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0EA1D"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noProof/>
          <w:color w:val="000000"/>
          <w:kern w:val="0"/>
          <w:sz w:val="24"/>
          <w:szCs w:val="24"/>
          <w:bdr w:val="nil"/>
          <w14:ligatures w14:val="none"/>
        </w:rPr>
        <w:drawing>
          <wp:inline distT="0" distB="0" distL="0" distR="0" wp14:anchorId="0E8E6801" wp14:editId="0838B1BA">
            <wp:extent cx="842645" cy="82677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2645" cy="826770"/>
                    </a:xfrm>
                    <a:prstGeom prst="rect">
                      <a:avLst/>
                    </a:prstGeom>
                    <a:noFill/>
                    <a:ln>
                      <a:noFill/>
                    </a:ln>
                  </pic:spPr>
                </pic:pic>
              </a:graphicData>
            </a:graphic>
          </wp:inline>
        </w:drawing>
      </w:r>
    </w:p>
    <w:p w14:paraId="6A52259C" w14:textId="77777777" w:rsidR="00886350" w:rsidRPr="00886350"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6C79D206"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kern w:val="0"/>
          <w:sz w:val="24"/>
          <w:szCs w:val="24"/>
          <w:bdr w:val="nil"/>
          <w14:ligatures w14:val="none"/>
        </w:rPr>
      </w:pPr>
      <w:r w:rsidRPr="00886350">
        <w:rPr>
          <w:rFonts w:ascii="Times New Roman" w:eastAsia="Arial Unicode MS" w:hAnsi="Times New Roman" w:cs="Times New Roman"/>
          <w:b/>
          <w:color w:val="000000"/>
          <w:kern w:val="0"/>
          <w:sz w:val="24"/>
          <w:szCs w:val="24"/>
          <w:bdr w:val="nil"/>
          <w14:ligatures w14:val="none"/>
        </w:rPr>
        <w:t>ŠIAULIŲ ILGALAIKIO GYDYMO IR GERIATRIJOS CENTRAS</w:t>
      </w:r>
    </w:p>
    <w:p w14:paraId="187B0FCA"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0"/>
          <w:szCs w:val="20"/>
          <w:bdr w:val="nil"/>
          <w14:ligatures w14:val="none"/>
        </w:rPr>
      </w:pPr>
      <w:r w:rsidRPr="00886350">
        <w:rPr>
          <w:rFonts w:ascii="Times New Roman" w:eastAsia="Arial Unicode MS" w:hAnsi="Times New Roman" w:cs="Times New Roman"/>
          <w:color w:val="000000"/>
          <w:kern w:val="0"/>
          <w:sz w:val="20"/>
          <w:szCs w:val="20"/>
          <w:bdr w:val="nil"/>
          <w14:ligatures w14:val="none"/>
        </w:rPr>
        <w:t xml:space="preserve">Viešoji įstaiga, Vilniaus g. 125, LT-76354  Šiauliai, tel. (8  41)  524 122, faks. (8  41) 524 123, el. p. </w:t>
      </w:r>
      <w:hyperlink r:id="rId8" w:history="1">
        <w:r w:rsidRPr="00886350">
          <w:rPr>
            <w:rStyle w:val="Hipersaitas"/>
            <w:rFonts w:ascii="Times New Roman" w:eastAsia="Arial Unicode MS" w:hAnsi="Times New Roman" w:cs="Times New Roman"/>
            <w:kern w:val="0"/>
            <w:sz w:val="20"/>
            <w:szCs w:val="20"/>
            <w:bdr w:val="nil"/>
            <w14:ligatures w14:val="none"/>
          </w:rPr>
          <w:t>info@gerc.lt</w:t>
        </w:r>
      </w:hyperlink>
      <w:r w:rsidRPr="00886350">
        <w:rPr>
          <w:rFonts w:ascii="Times New Roman" w:eastAsia="Arial Unicode MS" w:hAnsi="Times New Roman" w:cs="Times New Roman"/>
          <w:color w:val="000000"/>
          <w:kern w:val="0"/>
          <w:sz w:val="20"/>
          <w:szCs w:val="20"/>
          <w:bdr w:val="nil"/>
          <w14:ligatures w14:val="none"/>
        </w:rPr>
        <w:t>.</w:t>
      </w:r>
    </w:p>
    <w:p w14:paraId="44198988"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0"/>
          <w:szCs w:val="20"/>
          <w:bdr w:val="nil"/>
          <w14:ligatures w14:val="none"/>
        </w:rPr>
      </w:pPr>
      <w:r w:rsidRPr="00886350">
        <w:rPr>
          <w:rFonts w:ascii="Times New Roman" w:eastAsia="Arial Unicode MS" w:hAnsi="Times New Roman" w:cs="Times New Roman"/>
          <w:color w:val="000000"/>
          <w:kern w:val="0"/>
          <w:sz w:val="20"/>
          <w:szCs w:val="20"/>
          <w:bdr w:val="nil"/>
          <w14:ligatures w14:val="none"/>
        </w:rPr>
        <w:t>Duomenys kaupiami ir saugomi Juridinių asmenų registre, kodas 145378272</w:t>
      </w:r>
    </w:p>
    <w:p w14:paraId="22BDF562" w14:textId="77777777" w:rsidR="00886350" w:rsidRPr="00886350"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6C7B754F" w14:textId="77777777" w:rsidR="00886350" w:rsidRPr="00886350" w:rsidRDefault="00886350" w:rsidP="0088635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b/>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TVIRTINU</w:t>
      </w:r>
    </w:p>
    <w:p w14:paraId="57504731" w14:textId="77777777" w:rsidR="00886350" w:rsidRPr="00886350" w:rsidRDefault="00886350" w:rsidP="00886350">
      <w:pPr>
        <w:pBdr>
          <w:top w:val="nil"/>
          <w:left w:val="nil"/>
          <w:bottom w:val="nil"/>
          <w:right w:val="nil"/>
          <w:between w:val="nil"/>
          <w:bar w:val="nil"/>
        </w:pBdr>
        <w:suppressAutoHyphens/>
        <w:spacing w:after="0" w:line="240" w:lineRule="auto"/>
        <w:ind w:left="5184"/>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 xml:space="preserve">VšĮ Šiaulių ilgalaikio gydymo ir </w:t>
      </w:r>
      <w:proofErr w:type="spellStart"/>
      <w:r w:rsidRPr="00886350">
        <w:rPr>
          <w:rFonts w:ascii="Times New Roman" w:eastAsia="Arial Unicode MS" w:hAnsi="Times New Roman" w:cs="Times New Roman"/>
          <w:color w:val="000000"/>
          <w:kern w:val="0"/>
          <w:sz w:val="24"/>
          <w:szCs w:val="24"/>
          <w:bdr w:val="nil"/>
          <w14:ligatures w14:val="none"/>
        </w:rPr>
        <w:t>geriatrijos</w:t>
      </w:r>
      <w:proofErr w:type="spellEnd"/>
      <w:r w:rsidRPr="00886350">
        <w:rPr>
          <w:rFonts w:ascii="Times New Roman" w:eastAsia="Arial Unicode MS" w:hAnsi="Times New Roman" w:cs="Times New Roman"/>
          <w:color w:val="000000"/>
          <w:kern w:val="0"/>
          <w:sz w:val="24"/>
          <w:szCs w:val="24"/>
          <w:bdr w:val="nil"/>
          <w14:ligatures w14:val="none"/>
        </w:rPr>
        <w:t xml:space="preserve"> centras</w:t>
      </w:r>
    </w:p>
    <w:p w14:paraId="3DC8076E" w14:textId="77777777" w:rsidR="00886350" w:rsidRPr="00886350" w:rsidRDefault="00886350" w:rsidP="00886350">
      <w:pPr>
        <w:pBdr>
          <w:top w:val="nil"/>
          <w:left w:val="nil"/>
          <w:bottom w:val="nil"/>
          <w:right w:val="nil"/>
          <w:between w:val="nil"/>
          <w:bar w:val="nil"/>
        </w:pBdr>
        <w:suppressAutoHyphens/>
        <w:spacing w:after="0" w:line="240" w:lineRule="auto"/>
        <w:ind w:left="5184"/>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Direktorė</w:t>
      </w:r>
    </w:p>
    <w:p w14:paraId="3DD1DEA1" w14:textId="77777777" w:rsidR="00886350" w:rsidRPr="00886350" w:rsidRDefault="00886350" w:rsidP="0088635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 xml:space="preserve">Inga </w:t>
      </w:r>
      <w:proofErr w:type="spellStart"/>
      <w:r w:rsidRPr="00886350">
        <w:rPr>
          <w:rFonts w:ascii="Times New Roman" w:eastAsia="Arial Unicode MS" w:hAnsi="Times New Roman" w:cs="Times New Roman"/>
          <w:color w:val="000000"/>
          <w:kern w:val="0"/>
          <w:sz w:val="24"/>
          <w:szCs w:val="24"/>
          <w:bdr w:val="nil"/>
          <w14:ligatures w14:val="none"/>
        </w:rPr>
        <w:t>Tamosinaitė</w:t>
      </w:r>
      <w:proofErr w:type="spellEnd"/>
    </w:p>
    <w:p w14:paraId="37568DE5" w14:textId="4D165FB1" w:rsidR="00886350" w:rsidRPr="00886350"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 xml:space="preserve">                                                                                      202</w:t>
      </w:r>
      <w:r w:rsidR="00B827A3">
        <w:rPr>
          <w:rFonts w:ascii="Times New Roman" w:eastAsia="Arial Unicode MS" w:hAnsi="Times New Roman" w:cs="Times New Roman"/>
          <w:color w:val="000000"/>
          <w:kern w:val="0"/>
          <w:sz w:val="24"/>
          <w:szCs w:val="24"/>
          <w:bdr w:val="nil"/>
          <w14:ligatures w14:val="none"/>
        </w:rPr>
        <w:t>6</w:t>
      </w:r>
      <w:r w:rsidRPr="00886350">
        <w:rPr>
          <w:rFonts w:ascii="Times New Roman" w:eastAsia="Arial Unicode MS" w:hAnsi="Times New Roman" w:cs="Times New Roman"/>
          <w:color w:val="000000"/>
          <w:kern w:val="0"/>
          <w:sz w:val="24"/>
          <w:szCs w:val="24"/>
          <w:bdr w:val="nil"/>
          <w14:ligatures w14:val="none"/>
        </w:rPr>
        <w:t>-</w:t>
      </w:r>
      <w:r w:rsidR="005821B5">
        <w:rPr>
          <w:rFonts w:ascii="Times New Roman" w:eastAsia="Arial Unicode MS" w:hAnsi="Times New Roman" w:cs="Times New Roman"/>
          <w:color w:val="000000"/>
          <w:kern w:val="0"/>
          <w:sz w:val="24"/>
          <w:szCs w:val="24"/>
          <w:bdr w:val="nil"/>
          <w14:ligatures w14:val="none"/>
        </w:rPr>
        <w:t>10</w:t>
      </w:r>
      <w:r w:rsidR="00147C25">
        <w:rPr>
          <w:rFonts w:ascii="Times New Roman" w:eastAsia="Arial Unicode MS" w:hAnsi="Times New Roman" w:cs="Times New Roman"/>
          <w:color w:val="000000"/>
          <w:kern w:val="0"/>
          <w:sz w:val="24"/>
          <w:szCs w:val="24"/>
          <w:bdr w:val="nil"/>
          <w14:ligatures w14:val="none"/>
        </w:rPr>
        <w:t>-12</w:t>
      </w:r>
    </w:p>
    <w:p w14:paraId="44C618CC" w14:textId="77777777" w:rsidR="00B81FDE" w:rsidRPr="009B750D" w:rsidRDefault="00B81FDE" w:rsidP="00B81FDE">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1395F87E" w14:textId="6636CADC" w:rsidR="00B81FDE" w:rsidRDefault="005A723F" w:rsidP="00B81FDE">
      <w:pPr>
        <w:pBdr>
          <w:top w:val="nil"/>
          <w:left w:val="nil"/>
          <w:bottom w:val="nil"/>
          <w:right w:val="nil"/>
          <w:between w:val="nil"/>
          <w:bar w:val="nil"/>
        </w:pBdr>
        <w:spacing w:after="0" w:line="240" w:lineRule="auto"/>
        <w:jc w:val="center"/>
        <w:rPr>
          <w:rFonts w:ascii="Times New Roman" w:hAnsi="Times New Roman" w:cs="Times New Roman"/>
          <w:b/>
          <w:bCs/>
          <w:color w:val="000000"/>
          <w:kern w:val="0"/>
          <w:sz w:val="24"/>
          <w:szCs w:val="24"/>
        </w:rPr>
      </w:pPr>
      <w:bookmarkStart w:id="0" w:name="_Hlk130367329"/>
      <w:r>
        <w:rPr>
          <w:rFonts w:ascii="Times New Roman" w:hAnsi="Times New Roman" w:cs="Times New Roman"/>
          <w:b/>
          <w:bCs/>
          <w:sz w:val="24"/>
          <w:szCs w:val="24"/>
        </w:rPr>
        <w:t>TVARSLIAVOS</w:t>
      </w:r>
      <w:r w:rsidR="007C004E">
        <w:rPr>
          <w:rFonts w:ascii="Times New Roman" w:hAnsi="Times New Roman" w:cs="Times New Roman"/>
          <w:b/>
          <w:bCs/>
          <w:sz w:val="24"/>
          <w:szCs w:val="24"/>
        </w:rPr>
        <w:t xml:space="preserve"> GAMINIAI</w:t>
      </w:r>
      <w:r w:rsidR="003F59D1" w:rsidRPr="003F59D1">
        <w:rPr>
          <w:rFonts w:ascii="Times New Roman" w:hAnsi="Times New Roman" w:cs="Times New Roman"/>
          <w:b/>
          <w:bCs/>
          <w:sz w:val="24"/>
          <w:szCs w:val="24"/>
        </w:rPr>
        <w:t xml:space="preserve"> </w:t>
      </w:r>
      <w:r w:rsidR="00CB29AF">
        <w:rPr>
          <w:rFonts w:ascii="Times New Roman" w:eastAsia="Arial Unicode MS" w:hAnsi="Times New Roman" w:cs="Times New Roman"/>
          <w:b/>
          <w:bCs/>
          <w:caps/>
          <w:color w:val="000000"/>
          <w:spacing w:val="4"/>
          <w:kern w:val="0"/>
          <w:sz w:val="24"/>
          <w:szCs w:val="24"/>
          <w:bdr w:val="nil"/>
          <w14:ligatures w14:val="none"/>
        </w:rPr>
        <w:t>MAŽOS VERTĖS PIRKIMO SKELBIAMOS APKLAUSOS SĄLYGOS</w:t>
      </w:r>
    </w:p>
    <w:p w14:paraId="7B6AAE4B" w14:textId="77777777" w:rsidR="00B81FDE"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lang w:val="en-US"/>
          <w14:ligatures w14:val="none"/>
        </w:rPr>
      </w:pPr>
    </w:p>
    <w:p w14:paraId="46AD801C" w14:textId="77777777" w:rsidR="00B81FDE" w:rsidRPr="009B750D"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lang w:val="en-US"/>
          <w14:ligatures w14:val="none"/>
        </w:rPr>
      </w:pPr>
      <w:r w:rsidRPr="009B750D">
        <w:rPr>
          <w:rFonts w:ascii="Times New Roman" w:eastAsia="Arial Unicode MS" w:hAnsi="Times New Roman" w:cs="Times New Roman"/>
          <w:b/>
          <w:bCs/>
          <w:kern w:val="0"/>
          <w:sz w:val="24"/>
          <w:szCs w:val="24"/>
          <w:bdr w:val="nil"/>
          <w:lang w:val="en-US"/>
          <w14:ligatures w14:val="none"/>
        </w:rPr>
        <w:t>TURINYS</w:t>
      </w:r>
    </w:p>
    <w:p w14:paraId="09189E99" w14:textId="77777777" w:rsidR="00B81FDE" w:rsidRPr="009B750D"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kern w:val="0"/>
          <w:sz w:val="24"/>
          <w:szCs w:val="24"/>
          <w:bdr w:val="nil"/>
          <w:lang w:val="en-US"/>
          <w14:ligatures w14:val="none"/>
        </w:rPr>
      </w:pPr>
    </w:p>
    <w:p w14:paraId="3A64F01D" w14:textId="77777777" w:rsidR="00B827A3" w:rsidRPr="00B827A3" w:rsidRDefault="00B827A3" w:rsidP="00B827A3">
      <w:pPr>
        <w:pStyle w:val="Sraopastraipa"/>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BENDROSIOS NUOSTATOS</w:t>
      </w:r>
    </w:p>
    <w:p w14:paraId="4D5C5E54" w14:textId="77777777" w:rsidR="00B827A3" w:rsidRPr="00B827A3" w:rsidRDefault="00B827A3" w:rsidP="00B827A3">
      <w:pPr>
        <w:pStyle w:val="Sraopastraipa"/>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PIRKIMO OBJEKTAS</w:t>
      </w:r>
    </w:p>
    <w:p w14:paraId="6B9B9587"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hAnsi="Times New Roman" w:cs="Times New Roman"/>
          <w:color w:val="000000"/>
          <w:sz w:val="24"/>
          <w:szCs w:val="24"/>
        </w:rPr>
        <w:t>TIEKĖJŲ PAŠALINIMO PAGRINDAI, KVALIFIKACIJOS IR KITI REIKALAVIMAI</w:t>
      </w:r>
      <w:r w:rsidRPr="00B827A3">
        <w:rPr>
          <w:rFonts w:ascii="Times New Roman" w:eastAsia="Times New Roman" w:hAnsi="Times New Roman" w:cs="Times New Roman"/>
          <w:sz w:val="24"/>
          <w:szCs w:val="24"/>
        </w:rPr>
        <w:t xml:space="preserve"> </w:t>
      </w:r>
    </w:p>
    <w:p w14:paraId="4AC45427"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RĖMIMASIS ŪKIO SUBJEKTŲ PAJĖGUMAIS</w:t>
      </w:r>
    </w:p>
    <w:p w14:paraId="68DD3C99"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SUBTIEKĖJŲ PASITELKIMAS</w:t>
      </w:r>
    </w:p>
    <w:p w14:paraId="0A6AB105"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TIEKĖJŲ GRUPĖS DALYVAVIMAS</w:t>
      </w:r>
    </w:p>
    <w:p w14:paraId="3A15D4D3"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RENGIMAS, PATEIKIMAS, KEITIMAS</w:t>
      </w:r>
    </w:p>
    <w:p w14:paraId="72926B7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PASIŪLYMŲ ŠIFRAVIMAS</w:t>
      </w:r>
    </w:p>
    <w:p w14:paraId="76323CCD"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PASIŪLYMŲ GALIOJIMO UŽTIKRINIMAS</w:t>
      </w:r>
    </w:p>
    <w:p w14:paraId="00536CB4"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PAVYZDŽIŲ PATEIKIMAS</w:t>
      </w:r>
    </w:p>
    <w:p w14:paraId="1B7DDBF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PIRKIMO DOKUMENTŲ PAAIŠKINIMAS IR PATIKSLINIMAS</w:t>
      </w:r>
    </w:p>
    <w:p w14:paraId="466CF491"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SUSIPAŽINIMAS SU GAUTAIS PASIŪLYMAIS</w:t>
      </w:r>
    </w:p>
    <w:p w14:paraId="5CEF325F"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NAGRINĖJIMAS</w:t>
      </w:r>
    </w:p>
    <w:p w14:paraId="5F6C3C3A"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ELEKTRONINIS AUKCIONAS</w:t>
      </w:r>
    </w:p>
    <w:p w14:paraId="564F757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ATMETIMO PRIEŽASTYS</w:t>
      </w:r>
    </w:p>
    <w:p w14:paraId="415AC58D"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VERTINIMAS</w:t>
      </w:r>
    </w:p>
    <w:p w14:paraId="52599234"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EILĖ IR LAIMĖTOJO NUSTATYMAS</w:t>
      </w:r>
    </w:p>
    <w:p w14:paraId="514AC8E1"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PRETENZIJŲ IR SKUNDŲ NAGRINĖJIMAS</w:t>
      </w:r>
    </w:p>
    <w:p w14:paraId="3D094079"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PIRKIMO SUTARTIES PASIRAŠYMAS IR SĄLYGOS</w:t>
      </w:r>
    </w:p>
    <w:p w14:paraId="26FB288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BAIGIAMOSIOS NUOSTATOS</w:t>
      </w:r>
    </w:p>
    <w:p w14:paraId="75FE8610" w14:textId="77777777" w:rsidR="00B81FDE" w:rsidRPr="009B750D" w:rsidRDefault="00B81FDE" w:rsidP="00B81FDE">
      <w:pPr>
        <w:tabs>
          <w:tab w:val="left" w:pos="426"/>
        </w:tabs>
        <w:spacing w:after="0" w:line="240" w:lineRule="auto"/>
        <w:jc w:val="both"/>
        <w:rPr>
          <w:rFonts w:ascii="Times New Roman" w:eastAsia="Times New Roman" w:hAnsi="Times New Roman" w:cs="Times New Roman"/>
          <w:kern w:val="0"/>
          <w:sz w:val="24"/>
          <w:szCs w:val="24"/>
          <w:bdr w:val="nil"/>
          <w:lang w:val="en-US"/>
          <w14:ligatures w14:val="none"/>
        </w:rPr>
      </w:pPr>
    </w:p>
    <w:p w14:paraId="406A0BC6" w14:textId="77777777" w:rsidR="00B81FDE" w:rsidRPr="009B750D" w:rsidRDefault="00B81FDE" w:rsidP="00B81FDE">
      <w:pPr>
        <w:pBdr>
          <w:top w:val="nil"/>
          <w:left w:val="nil"/>
          <w:bottom w:val="nil"/>
          <w:right w:val="nil"/>
          <w:between w:val="nil"/>
          <w:bar w:val="nil"/>
        </w:pBdr>
        <w:spacing w:after="0" w:line="240" w:lineRule="auto"/>
        <w:ind w:firstLine="720"/>
        <w:rPr>
          <w:rFonts w:ascii="Times New Roman" w:eastAsia="Arial Unicode MS" w:hAnsi="Times New Roman" w:cs="Times New Roman"/>
          <w:kern w:val="0"/>
          <w:sz w:val="24"/>
          <w:szCs w:val="24"/>
          <w:bdr w:val="nil"/>
          <w:lang w:val="en-US"/>
          <w14:ligatures w14:val="none"/>
        </w:rPr>
      </w:pPr>
      <w:r w:rsidRPr="009B750D">
        <w:rPr>
          <w:rFonts w:ascii="Times New Roman" w:eastAsia="Arial Unicode MS" w:hAnsi="Times New Roman" w:cs="Times New Roman"/>
          <w:kern w:val="0"/>
          <w:sz w:val="24"/>
          <w:szCs w:val="24"/>
          <w:bdr w:val="nil"/>
          <w:lang w:val="en-US"/>
          <w14:ligatures w14:val="none"/>
        </w:rPr>
        <w:t>PRIEDAI:</w:t>
      </w:r>
    </w:p>
    <w:p w14:paraId="3F527D6D" w14:textId="5FE281C7" w:rsidR="00B81FDE" w:rsidRPr="002651CF" w:rsidRDefault="00B81FDE" w:rsidP="00B81FDE">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2651CF">
        <w:rPr>
          <w:rFonts w:ascii="Times New Roman" w:eastAsia="Arial Unicode MS" w:hAnsi="Times New Roman" w:cs="Times New Roman"/>
          <w:color w:val="000000"/>
          <w:kern w:val="0"/>
          <w:sz w:val="24"/>
          <w:szCs w:val="24"/>
          <w:bdr w:val="nil"/>
          <w14:ligatures w14:val="none"/>
        </w:rPr>
        <w:t>Technin</w:t>
      </w:r>
      <w:r w:rsidR="00A43490">
        <w:rPr>
          <w:rFonts w:ascii="Times New Roman" w:eastAsia="Arial Unicode MS" w:hAnsi="Times New Roman" w:cs="Times New Roman"/>
          <w:color w:val="000000"/>
          <w:kern w:val="0"/>
          <w:sz w:val="24"/>
          <w:szCs w:val="24"/>
          <w:bdr w:val="nil"/>
          <w14:ligatures w14:val="none"/>
        </w:rPr>
        <w:t>ė specifikacija</w:t>
      </w:r>
      <w:r w:rsidRPr="002651CF">
        <w:rPr>
          <w:rFonts w:ascii="Times New Roman" w:eastAsia="Arial Unicode MS" w:hAnsi="Times New Roman" w:cs="Times New Roman"/>
          <w:color w:val="000000"/>
          <w:kern w:val="0"/>
          <w:sz w:val="24"/>
          <w:szCs w:val="24"/>
          <w:bdr w:val="nil"/>
          <w14:ligatures w14:val="none"/>
        </w:rPr>
        <w:t>;</w:t>
      </w:r>
    </w:p>
    <w:p w14:paraId="5AA297E9" w14:textId="77777777" w:rsidR="00B81FDE" w:rsidRPr="009B750D" w:rsidRDefault="00B81FDE" w:rsidP="00B81FDE">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9B750D">
        <w:rPr>
          <w:rFonts w:ascii="Times New Roman" w:eastAsia="Arial Unicode MS" w:hAnsi="Times New Roman" w:cs="Times New Roman"/>
          <w:color w:val="000000"/>
          <w:kern w:val="0"/>
          <w:sz w:val="24"/>
          <w:szCs w:val="24"/>
          <w:bdr w:val="nil"/>
          <w14:ligatures w14:val="none"/>
        </w:rPr>
        <w:t>Pasiūlymo forma;</w:t>
      </w:r>
    </w:p>
    <w:p w14:paraId="6D0D3FD7" w14:textId="1815DF01" w:rsidR="005F594D" w:rsidRDefault="00B81FDE" w:rsidP="00AF5D76">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Pr>
          <w:rFonts w:ascii="Times New Roman" w:eastAsia="Arial Unicode MS" w:hAnsi="Times New Roman" w:cs="Times New Roman"/>
          <w:color w:val="000000"/>
          <w:kern w:val="0"/>
          <w:sz w:val="24"/>
          <w:szCs w:val="24"/>
          <w:bdr w:val="nil"/>
          <w14:ligatures w14:val="none"/>
        </w:rPr>
        <w:t>Viešojo p</w:t>
      </w:r>
      <w:r w:rsidRPr="009B750D">
        <w:rPr>
          <w:rFonts w:ascii="Times New Roman" w:eastAsia="Arial Unicode MS" w:hAnsi="Times New Roman" w:cs="Times New Roman"/>
          <w:color w:val="000000"/>
          <w:kern w:val="0"/>
          <w:sz w:val="24"/>
          <w:szCs w:val="24"/>
          <w:bdr w:val="nil"/>
          <w14:ligatures w14:val="none"/>
        </w:rPr>
        <w:t>irkimo sutarties projektas</w:t>
      </w:r>
      <w:bookmarkEnd w:id="0"/>
      <w:r w:rsidR="005F594D">
        <w:rPr>
          <w:rFonts w:ascii="Times New Roman" w:eastAsia="Arial Unicode MS" w:hAnsi="Times New Roman" w:cs="Times New Roman"/>
          <w:color w:val="000000"/>
          <w:kern w:val="0"/>
          <w:sz w:val="24"/>
          <w:szCs w:val="24"/>
          <w:bdr w:val="nil"/>
          <w14:ligatures w14:val="none"/>
        </w:rPr>
        <w:t>;</w:t>
      </w:r>
    </w:p>
    <w:p w14:paraId="2AACC376" w14:textId="77777777" w:rsidR="00C66393" w:rsidRDefault="00C66393"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0500777A" w14:textId="77777777" w:rsidR="00C66393" w:rsidRDefault="00C66393"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4AEA408C" w14:textId="77777777" w:rsidR="005A723F" w:rsidRDefault="005A723F"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4931CE92" w14:textId="348AC668" w:rsidR="003C2CE3" w:rsidRPr="005F594D" w:rsidRDefault="003C2CE3" w:rsidP="005F594D">
      <w:pPr>
        <w:pBdr>
          <w:top w:val="nil"/>
          <w:left w:val="nil"/>
          <w:bottom w:val="nil"/>
          <w:right w:val="nil"/>
          <w:between w:val="nil"/>
          <w:bar w:val="nil"/>
        </w:pBdr>
        <w:suppressAutoHyphens/>
        <w:spacing w:after="0" w:line="240" w:lineRule="auto"/>
        <w:ind w:left="1080"/>
        <w:jc w:val="center"/>
        <w:rPr>
          <w:rFonts w:ascii="Times New Roman" w:eastAsia="Arial Unicode MS" w:hAnsi="Times New Roman" w:cs="Times New Roman"/>
          <w:color w:val="000000"/>
          <w:kern w:val="0"/>
          <w:sz w:val="24"/>
          <w:szCs w:val="24"/>
          <w:bdr w:val="nil"/>
          <w14:ligatures w14:val="none"/>
        </w:rPr>
      </w:pPr>
      <w:r w:rsidRPr="005F594D">
        <w:rPr>
          <w:rFonts w:ascii="Times New Roman" w:hAnsi="Times New Roman" w:cs="Times New Roman"/>
          <w:b/>
          <w:bCs/>
          <w:color w:val="000000"/>
          <w:kern w:val="0"/>
          <w:sz w:val="24"/>
          <w:szCs w:val="24"/>
        </w:rPr>
        <w:t>1. BENDROSIOS NUOSTATOS</w:t>
      </w:r>
    </w:p>
    <w:p w14:paraId="16CE8CFC"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249CC2D" w14:textId="77777777" w:rsidR="00B827A3" w:rsidRPr="000258CF" w:rsidRDefault="00B827A3" w:rsidP="00B827A3">
      <w:pPr>
        <w:autoSpaceDE w:val="0"/>
        <w:autoSpaceDN w:val="0"/>
        <w:adjustRightInd w:val="0"/>
        <w:spacing w:after="0" w:line="240" w:lineRule="auto"/>
        <w:ind w:firstLine="709"/>
        <w:jc w:val="both"/>
        <w:rPr>
          <w:rFonts w:ascii="Times New Roman" w:hAnsi="Times New Roman" w:cs="Times New Roman"/>
          <w:noProof/>
          <w:color w:val="000000"/>
          <w:kern w:val="0"/>
          <w:sz w:val="24"/>
          <w:szCs w:val="24"/>
        </w:rPr>
      </w:pPr>
      <w:r>
        <w:rPr>
          <w:rFonts w:ascii="Times New Roman" w:eastAsia="Calibri" w:hAnsi="Times New Roman" w:cs="Times New Roman"/>
          <w:color w:val="000000"/>
          <w:kern w:val="0"/>
          <w:sz w:val="24"/>
          <w:szCs w:val="24"/>
          <w14:ligatures w14:val="none"/>
        </w:rPr>
        <w:t xml:space="preserve">1.1. </w:t>
      </w:r>
      <w:r w:rsidRPr="000258CF">
        <w:rPr>
          <w:rFonts w:ascii="Times New Roman" w:hAnsi="Times New Roman" w:cs="Times New Roman"/>
          <w:color w:val="000000"/>
          <w:kern w:val="0"/>
          <w:sz w:val="24"/>
          <w:szCs w:val="24"/>
        </w:rPr>
        <w:t xml:space="preserve">Perkančioji organizacija – VšĮ Šiaulių ilgalaikio gydymo ir </w:t>
      </w:r>
      <w:r w:rsidRPr="000258CF">
        <w:rPr>
          <w:rFonts w:ascii="Times New Roman" w:hAnsi="Times New Roman" w:cs="Times New Roman"/>
          <w:noProof/>
          <w:color w:val="000000"/>
          <w:kern w:val="0"/>
          <w:sz w:val="24"/>
          <w:szCs w:val="24"/>
        </w:rPr>
        <w:t>geriatrijos centras (toliau - perkančioji organizacija), vykdydama šį viešąjį pirkimą numato įsigyti pirkimo sąlygų techninėje specifikacijoje nurodytą pirkimo objektą.</w:t>
      </w:r>
    </w:p>
    <w:p w14:paraId="542ABA7B" w14:textId="5299F609" w:rsidR="00B827A3"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reglamentuojančiais teisės aktais bei šiomis pirkimo sąlygomis.</w:t>
      </w:r>
    </w:p>
    <w:p w14:paraId="0640DC40" w14:textId="1DF4C6B0"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8F7CC2">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8F7CC2">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AA2795">
        <w:rPr>
          <w:rFonts w:ascii="Times New Roman" w:hAnsi="Times New Roman" w:cs="Times New Roman"/>
          <w:color w:val="000000"/>
          <w:kern w:val="0"/>
          <w:sz w:val="24"/>
          <w:szCs w:val="24"/>
        </w:rPr>
        <w:t>Pirkimo dokumentus sudaro:</w:t>
      </w:r>
    </w:p>
    <w:p w14:paraId="014E3562" w14:textId="3A501340"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.1.</w:t>
      </w:r>
      <w:r w:rsidRPr="00AA2795">
        <w:rPr>
          <w:rFonts w:ascii="Times New Roman" w:hAnsi="Times New Roman" w:cs="Times New Roman"/>
          <w:color w:val="000000"/>
          <w:kern w:val="0"/>
          <w:sz w:val="24"/>
          <w:szCs w:val="24"/>
        </w:rPr>
        <w:tab/>
        <w:t>skelbimas;</w:t>
      </w:r>
    </w:p>
    <w:p w14:paraId="30629192" w14:textId="59340F6D"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.2.</w:t>
      </w:r>
      <w:r w:rsidRPr="00AA2795">
        <w:rPr>
          <w:rFonts w:ascii="Times New Roman" w:hAnsi="Times New Roman" w:cs="Times New Roman"/>
          <w:color w:val="000000"/>
          <w:kern w:val="0"/>
          <w:sz w:val="24"/>
          <w:szCs w:val="24"/>
        </w:rPr>
        <w:tab/>
        <w:t>pirkimo sąlygos;</w:t>
      </w:r>
    </w:p>
    <w:p w14:paraId="507764E2" w14:textId="7439EDA2"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ab/>
        <w:t>pirkimo dokumentų paaiškinimai (patikslinimai), taip pat atsakymai į tiekėjų klausimus (jeigu bus);</w:t>
      </w:r>
    </w:p>
    <w:p w14:paraId="0F660517" w14:textId="55283268"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ab/>
        <w:t>visa kita perkančiosios organizacijos CVP IS priemonėmis pateikta informacija.</w:t>
      </w:r>
    </w:p>
    <w:p w14:paraId="57DDEA04" w14:textId="04AB7798" w:rsidR="00B827A3" w:rsidRPr="00262E3F"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 Jeigu perkančioji organizacija patikslina pirkimo dokumentus, naujesni pakeitimai turi pirmenybę prieš senesnius pakeitimus. Tiekėjai turi vadovautis naujausia paskelbta pirkimo dokumentų versija ir naujausiais pirkimo dokumentų paaiškinimais bei patikslinimais.</w:t>
      </w:r>
      <w:r w:rsidRPr="00262E3F">
        <w:rPr>
          <w:rFonts w:ascii="Times New Roman" w:hAnsi="Times New Roman" w:cs="Times New Roman"/>
          <w:color w:val="000000"/>
          <w:kern w:val="0"/>
          <w:sz w:val="24"/>
          <w:szCs w:val="24"/>
        </w:rPr>
        <w:tab/>
      </w:r>
    </w:p>
    <w:p w14:paraId="7767912A" w14:textId="437A6F29" w:rsidR="00B827A3"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xml:space="preserve">.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9" w:history="1">
        <w:r w:rsidRPr="00FB1756">
          <w:rPr>
            <w:rStyle w:val="Hipersaitas"/>
            <w:rFonts w:ascii="Times New Roman" w:hAnsi="Times New Roman" w:cs="Times New Roman"/>
            <w:kern w:val="0"/>
            <w:sz w:val="24"/>
            <w:szCs w:val="24"/>
          </w:rPr>
          <w:t>https://viesiejipirkimai.lt</w:t>
        </w:r>
      </w:hyperlink>
      <w:r w:rsidRPr="00262E3F">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ab/>
      </w:r>
    </w:p>
    <w:p w14:paraId="5B38DFCF" w14:textId="72B7CC63" w:rsidR="00B827A3"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Pirkimas atliekamas laikantis lygiateisiškumo, nediskriminavimo, abipusio pripažinimo, proporcingumo ir skaidrumo principų bei konfidencialumo ir nešališkumo reikalavimų.</w:t>
      </w:r>
    </w:p>
    <w:p w14:paraId="2FEEE33D" w14:textId="1FE72BBF" w:rsidR="00B827A3" w:rsidRPr="00B827A3" w:rsidRDefault="00B827A3" w:rsidP="00B827A3">
      <w:pPr>
        <w:autoSpaceDE w:val="0"/>
        <w:autoSpaceDN w:val="0"/>
        <w:adjustRightInd w:val="0"/>
        <w:spacing w:after="0" w:line="240" w:lineRule="auto"/>
        <w:ind w:firstLine="709"/>
        <w:jc w:val="both"/>
        <w:rPr>
          <w:rFonts w:ascii="Times New Roman" w:hAnsi="Times New Roman" w:cs="Times New Roman"/>
          <w:color w:val="4472C4" w:themeColor="accent1"/>
          <w:kern w:val="0"/>
          <w:sz w:val="24"/>
          <w:szCs w:val="24"/>
        </w:rPr>
      </w:pPr>
      <w:r>
        <w:rPr>
          <w:rFonts w:ascii="Times New Roman" w:hAnsi="Times New Roman" w:cs="Times New Roman"/>
          <w:color w:val="000000"/>
          <w:kern w:val="0"/>
          <w:sz w:val="24"/>
          <w:szCs w:val="24"/>
        </w:rPr>
        <w:t xml:space="preserve">1.7. </w:t>
      </w:r>
      <w:r w:rsidRPr="008C10EE">
        <w:rPr>
          <w:rFonts w:ascii="Times New Roman" w:hAnsi="Times New Roman" w:cs="Times New Roman"/>
          <w:color w:val="000000"/>
          <w:kern w:val="0"/>
          <w:sz w:val="24"/>
          <w:szCs w:val="24"/>
        </w:rPr>
        <w:t>Atliekamas žaliasis pirkimas. Pirkimas vykdomas vadovaujantis Lietuvos Respublikos aplinkos ministro 2011 m. birželio 28 d. įsakymu Nr. D1-508 „Dėl aplinkos apsaugos kriterijų taikymo, vykdant žaliuosius pirkimus, tvarkos aprašo patvirtinimo“</w:t>
      </w:r>
      <w:r w:rsidR="00C66393">
        <w:rPr>
          <w:rFonts w:ascii="Times New Roman" w:hAnsi="Times New Roman" w:cs="Times New Roman"/>
          <w:color w:val="000000"/>
          <w:kern w:val="0"/>
          <w:sz w:val="24"/>
          <w:szCs w:val="24"/>
        </w:rPr>
        <w:t xml:space="preserve"> </w:t>
      </w:r>
      <w:r w:rsidRPr="002D29A5">
        <w:rPr>
          <w:rFonts w:ascii="Times New Roman" w:hAnsi="Times New Roman" w:cs="Times New Roman"/>
          <w:color w:val="000000"/>
          <w:kern w:val="0"/>
          <w:sz w:val="24"/>
          <w:szCs w:val="24"/>
        </w:rPr>
        <w:t>4.4.4.</w:t>
      </w:r>
      <w:r w:rsidR="0078443A">
        <w:rPr>
          <w:rFonts w:ascii="Times New Roman" w:hAnsi="Times New Roman" w:cs="Times New Roman"/>
          <w:color w:val="000000"/>
          <w:kern w:val="0"/>
          <w:sz w:val="24"/>
          <w:szCs w:val="24"/>
        </w:rPr>
        <w:t>1. ir 4.4.4.2.</w:t>
      </w:r>
      <w:r w:rsidR="005C6D75">
        <w:rPr>
          <w:rFonts w:ascii="Times New Roman" w:hAnsi="Times New Roman" w:cs="Times New Roman"/>
          <w:color w:val="000000"/>
          <w:kern w:val="0"/>
          <w:sz w:val="24"/>
          <w:szCs w:val="24"/>
        </w:rPr>
        <w:t xml:space="preserve"> </w:t>
      </w:r>
      <w:r w:rsidRPr="002D29A5">
        <w:rPr>
          <w:rFonts w:ascii="Times New Roman" w:hAnsi="Times New Roman" w:cs="Times New Roman"/>
          <w:color w:val="000000"/>
          <w:kern w:val="0"/>
          <w:sz w:val="24"/>
          <w:szCs w:val="24"/>
        </w:rPr>
        <w:t xml:space="preserve">p Aplinkos apsaugos kriterijai nustatyti </w:t>
      </w:r>
      <w:r w:rsidRPr="002D29A5">
        <w:rPr>
          <w:rFonts w:ascii="Times New Roman" w:eastAsia="Calibri" w:hAnsi="Times New Roman" w:cs="Times New Roman"/>
          <w:kern w:val="0"/>
          <w:sz w:val="24"/>
          <w:szCs w:val="24"/>
          <w:lang w:eastAsia="lt-LT"/>
          <w14:ligatures w14:val="none"/>
        </w:rPr>
        <w:t xml:space="preserve">pirkimo sąlygų </w:t>
      </w:r>
      <w:r w:rsidRPr="00B827A3">
        <w:rPr>
          <w:rFonts w:ascii="Times New Roman" w:eastAsia="Calibri" w:hAnsi="Times New Roman" w:cs="Times New Roman"/>
          <w:color w:val="4472C4" w:themeColor="accent1"/>
          <w:kern w:val="0"/>
          <w:sz w:val="24"/>
          <w:szCs w:val="24"/>
          <w:u w:val="single"/>
          <w:lang w:eastAsia="lt-LT"/>
          <w14:ligatures w14:val="none"/>
        </w:rPr>
        <w:t>3 priede „Viešojo pirkimo sutarties projektas“</w:t>
      </w:r>
      <w:r w:rsidRPr="00B827A3">
        <w:rPr>
          <w:rFonts w:ascii="Times New Roman" w:eastAsia="Calibri" w:hAnsi="Times New Roman" w:cs="Times New Roman"/>
          <w:color w:val="4472C4" w:themeColor="accent1"/>
          <w:kern w:val="0"/>
          <w:sz w:val="24"/>
          <w:szCs w:val="24"/>
          <w:lang w:eastAsia="lt-LT"/>
          <w14:ligatures w14:val="none"/>
        </w:rPr>
        <w:t>.</w:t>
      </w:r>
    </w:p>
    <w:p w14:paraId="7A90693B" w14:textId="3D18A3DD" w:rsidR="00B827A3" w:rsidRPr="00891131" w:rsidRDefault="00B827A3" w:rsidP="00B827A3">
      <w:pPr>
        <w:autoSpaceDE w:val="0"/>
        <w:autoSpaceDN w:val="0"/>
        <w:adjustRightInd w:val="0"/>
        <w:spacing w:after="0" w:line="240" w:lineRule="auto"/>
        <w:ind w:firstLine="709"/>
        <w:jc w:val="both"/>
        <w:rPr>
          <w:rFonts w:ascii="Times New Roman" w:hAnsi="Times New Roman" w:cs="Times New Roman"/>
          <w:sz w:val="24"/>
          <w:szCs w:val="24"/>
        </w:rPr>
      </w:pPr>
      <w:r w:rsidRPr="00F33F86">
        <w:rPr>
          <w:rFonts w:ascii="Times New Roman" w:eastAsia="Calibri" w:hAnsi="Times New Roman" w:cs="Times New Roman"/>
          <w:kern w:val="0"/>
          <w:sz w:val="24"/>
          <w:szCs w:val="24"/>
          <w:lang w:eastAsia="lt-LT"/>
          <w14:ligatures w14:val="none"/>
        </w:rPr>
        <w:t>1.</w:t>
      </w:r>
      <w:r>
        <w:rPr>
          <w:rFonts w:ascii="Times New Roman" w:eastAsia="Calibri" w:hAnsi="Times New Roman" w:cs="Times New Roman"/>
          <w:kern w:val="0"/>
          <w:sz w:val="24"/>
          <w:szCs w:val="24"/>
          <w:lang w:eastAsia="lt-LT"/>
          <w14:ligatures w14:val="none"/>
        </w:rPr>
        <w:t>8</w:t>
      </w:r>
      <w:r w:rsidRPr="00F33F86">
        <w:rPr>
          <w:rFonts w:ascii="Times New Roman" w:eastAsia="Calibri" w:hAnsi="Times New Roman" w:cs="Times New Roman"/>
          <w:kern w:val="0"/>
          <w:sz w:val="24"/>
          <w:szCs w:val="24"/>
          <w:lang w:eastAsia="lt-LT"/>
          <w14:ligatures w14:val="none"/>
        </w:rPr>
        <w:t xml:space="preserve">. </w:t>
      </w:r>
      <w:r w:rsidRPr="00F33F86">
        <w:rPr>
          <w:rFonts w:ascii="Times New Roman" w:hAnsi="Times New Roman" w:cs="Times New Roman"/>
          <w:sz w:val="24"/>
          <w:szCs w:val="24"/>
        </w:rPr>
        <w:t>Pirkime</w:t>
      </w:r>
      <w:r>
        <w:rPr>
          <w:rFonts w:ascii="Times New Roman" w:hAnsi="Times New Roman" w:cs="Times New Roman"/>
          <w:sz w:val="24"/>
          <w:szCs w:val="24"/>
        </w:rPr>
        <w:t xml:space="preserve"> </w:t>
      </w:r>
      <w:r w:rsidRPr="00F33F86">
        <w:rPr>
          <w:rFonts w:ascii="Times New Roman" w:hAnsi="Times New Roman" w:cs="Times New Roman"/>
          <w:sz w:val="24"/>
          <w:szCs w:val="24"/>
        </w:rPr>
        <w:t xml:space="preserve">perkančioji organizacija nenumato skelbti pranešimo dėl savanoriško </w:t>
      </w:r>
      <w:proofErr w:type="spellStart"/>
      <w:r w:rsidRPr="00F33F86">
        <w:rPr>
          <w:rFonts w:ascii="Times New Roman" w:hAnsi="Times New Roman" w:cs="Times New Roman"/>
          <w:i/>
          <w:iCs/>
          <w:sz w:val="24"/>
          <w:szCs w:val="24"/>
        </w:rPr>
        <w:t>ex</w:t>
      </w:r>
      <w:proofErr w:type="spellEnd"/>
      <w:r w:rsidRPr="00F33F86">
        <w:rPr>
          <w:rFonts w:ascii="Times New Roman" w:hAnsi="Times New Roman" w:cs="Times New Roman"/>
          <w:i/>
          <w:iCs/>
          <w:sz w:val="24"/>
          <w:szCs w:val="24"/>
        </w:rPr>
        <w:t xml:space="preserve"> ante</w:t>
      </w:r>
      <w:r w:rsidRPr="00F33F86">
        <w:rPr>
          <w:rFonts w:ascii="Times New Roman" w:hAnsi="Times New Roman" w:cs="Times New Roman"/>
          <w:sz w:val="24"/>
          <w:szCs w:val="24"/>
        </w:rPr>
        <w:t xml:space="preserve"> skaidrumo.</w:t>
      </w:r>
    </w:p>
    <w:p w14:paraId="112206FB" w14:textId="7DC671C4" w:rsidR="00B827A3" w:rsidRDefault="00B827A3" w:rsidP="00B827A3">
      <w:pPr>
        <w:autoSpaceDE w:val="0"/>
        <w:autoSpaceDN w:val="0"/>
        <w:adjustRightInd w:val="0"/>
        <w:spacing w:after="0" w:line="240" w:lineRule="auto"/>
        <w:ind w:firstLine="709"/>
        <w:jc w:val="both"/>
        <w:rPr>
          <w:rFonts w:ascii="Times New Roman" w:hAnsi="Times New Roman" w:cs="Times New Roman"/>
          <w:noProof/>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9</w:t>
      </w:r>
      <w:r w:rsidRPr="00262E3F">
        <w:rPr>
          <w:rFonts w:ascii="Times New Roman" w:hAnsi="Times New Roman" w:cs="Times New Roman"/>
          <w:color w:val="000000"/>
          <w:kern w:val="0"/>
          <w:sz w:val="24"/>
          <w:szCs w:val="24"/>
        </w:rPr>
        <w:t xml:space="preserve">. </w:t>
      </w:r>
      <w:r w:rsidRPr="000258CF">
        <w:rPr>
          <w:rFonts w:ascii="Times New Roman" w:hAnsi="Times New Roman" w:cs="Times New Roman"/>
          <w:noProof/>
          <w:color w:val="000000"/>
          <w:kern w:val="0"/>
          <w:sz w:val="24"/>
          <w:szCs w:val="24"/>
        </w:rPr>
        <w:t>Tiesioginį ryšį su tiekėjais įgaliota palaikyti perkančiosios organizacijos pirkimo organizatorė Vita Mockuvienė, tel. +370</w:t>
      </w:r>
      <w:r>
        <w:rPr>
          <w:rFonts w:ascii="Times New Roman" w:hAnsi="Times New Roman" w:cs="Times New Roman"/>
          <w:noProof/>
          <w:color w:val="000000"/>
          <w:kern w:val="0"/>
          <w:sz w:val="24"/>
          <w:szCs w:val="24"/>
        </w:rPr>
        <w:t>67511722</w:t>
      </w:r>
      <w:r w:rsidRPr="000258CF">
        <w:rPr>
          <w:rFonts w:ascii="Times New Roman" w:hAnsi="Times New Roman" w:cs="Times New Roman"/>
          <w:noProof/>
          <w:color w:val="000000"/>
          <w:kern w:val="0"/>
          <w:sz w:val="24"/>
          <w:szCs w:val="24"/>
        </w:rPr>
        <w:t xml:space="preserve">, el. p. </w:t>
      </w:r>
      <w:hyperlink r:id="rId10" w:history="1">
        <w:r w:rsidRPr="000F663E">
          <w:rPr>
            <w:rStyle w:val="Hipersaitas"/>
            <w:rFonts w:ascii="Times New Roman" w:hAnsi="Times New Roman" w:cs="Times New Roman"/>
            <w:noProof/>
            <w:kern w:val="0"/>
            <w:sz w:val="24"/>
            <w:szCs w:val="24"/>
          </w:rPr>
          <w:t>vita.mockuviene@gerc.lt</w:t>
        </w:r>
      </w:hyperlink>
      <w:r w:rsidRPr="000258CF">
        <w:rPr>
          <w:rFonts w:ascii="Times New Roman" w:hAnsi="Times New Roman" w:cs="Times New Roman"/>
          <w:noProof/>
          <w:kern w:val="0"/>
          <w:sz w:val="24"/>
          <w:szCs w:val="24"/>
        </w:rPr>
        <w:t>.</w:t>
      </w:r>
    </w:p>
    <w:p w14:paraId="05D38BCA" w14:textId="77777777" w:rsidR="00CB29AF" w:rsidRDefault="00CB29AF" w:rsidP="009B0608">
      <w:pPr>
        <w:autoSpaceDE w:val="0"/>
        <w:autoSpaceDN w:val="0"/>
        <w:adjustRightInd w:val="0"/>
        <w:spacing w:after="0" w:line="240" w:lineRule="auto"/>
        <w:jc w:val="center"/>
        <w:rPr>
          <w:rFonts w:ascii="Times New Roman" w:hAnsi="Times New Roman" w:cs="Times New Roman"/>
          <w:b/>
          <w:bCs/>
          <w:color w:val="000000"/>
          <w:kern w:val="0"/>
          <w:sz w:val="24"/>
          <w:szCs w:val="24"/>
        </w:rPr>
      </w:pPr>
    </w:p>
    <w:p w14:paraId="3DD85CA5" w14:textId="0DF4DD1E"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2. PIRKIMO OBJEKTAS</w:t>
      </w:r>
    </w:p>
    <w:p w14:paraId="3066F930"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797278B5" w14:textId="413ECB95" w:rsidR="003C2CE3" w:rsidRPr="009B0608" w:rsidRDefault="003C2CE3" w:rsidP="00163E11">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 xml:space="preserve">2.1. </w:t>
      </w:r>
      <w:r w:rsidR="00163E11">
        <w:rPr>
          <w:rFonts w:ascii="Times New Roman" w:hAnsi="Times New Roman" w:cs="Times New Roman"/>
          <w:color w:val="000000"/>
          <w:kern w:val="0"/>
          <w:sz w:val="24"/>
          <w:szCs w:val="24"/>
        </w:rPr>
        <w:t xml:space="preserve">Pirkimo objektas </w:t>
      </w:r>
      <w:r w:rsidR="00C66393">
        <w:rPr>
          <w:rFonts w:ascii="Times New Roman" w:hAnsi="Times New Roman" w:cs="Times New Roman"/>
          <w:color w:val="000000"/>
          <w:kern w:val="0"/>
          <w:sz w:val="24"/>
          <w:szCs w:val="24"/>
        </w:rPr>
        <w:t xml:space="preserve">– </w:t>
      </w:r>
      <w:r w:rsidR="005A723F">
        <w:rPr>
          <w:rFonts w:ascii="Times New Roman" w:hAnsi="Times New Roman" w:cs="Times New Roman"/>
          <w:b/>
          <w:bCs/>
          <w:i/>
          <w:iCs/>
          <w:color w:val="000000"/>
          <w:kern w:val="0"/>
          <w:sz w:val="24"/>
          <w:szCs w:val="24"/>
        </w:rPr>
        <w:t>tvarsliav</w:t>
      </w:r>
      <w:r w:rsidR="007C004E">
        <w:rPr>
          <w:rFonts w:ascii="Times New Roman" w:hAnsi="Times New Roman" w:cs="Times New Roman"/>
          <w:b/>
          <w:bCs/>
          <w:i/>
          <w:iCs/>
          <w:color w:val="000000"/>
          <w:kern w:val="0"/>
          <w:sz w:val="24"/>
          <w:szCs w:val="24"/>
        </w:rPr>
        <w:t>os gaminiai</w:t>
      </w:r>
      <w:r w:rsidR="006D69CC">
        <w:rPr>
          <w:rFonts w:ascii="Times New Roman" w:hAnsi="Times New Roman" w:cs="Times New Roman"/>
          <w:b/>
          <w:bCs/>
          <w:i/>
          <w:iCs/>
          <w:color w:val="000000"/>
          <w:kern w:val="0"/>
          <w:sz w:val="24"/>
          <w:szCs w:val="24"/>
        </w:rPr>
        <w:t>.</w:t>
      </w:r>
    </w:p>
    <w:p w14:paraId="378DA287" w14:textId="26E0EBE4"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2.2. Pirkimas nėra skaidomas į pirkimo dalis.</w:t>
      </w:r>
      <w:r w:rsidRPr="009B0608">
        <w:rPr>
          <w:rFonts w:ascii="Times New Roman" w:hAnsi="Times New Roman" w:cs="Times New Roman"/>
          <w:color w:val="000000"/>
          <w:kern w:val="0"/>
          <w:sz w:val="24"/>
          <w:szCs w:val="24"/>
        </w:rPr>
        <w:tab/>
      </w:r>
    </w:p>
    <w:p w14:paraId="7A0DC38C" w14:textId="77777777" w:rsidR="00B152DE"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2.3. Pasiūlymas turi būti pateiktas visai pirkimo sąlygų techninėje specifikacijoje nurodytai apimčiai, neskaidant jos smulkiau.</w:t>
      </w:r>
    </w:p>
    <w:p w14:paraId="4FA0E8BD" w14:textId="5DCA1B34" w:rsidR="003C2CE3" w:rsidRPr="00B827A3" w:rsidRDefault="002566F8" w:rsidP="00B827A3">
      <w:pPr>
        <w:pStyle w:val="Sraopastraipa"/>
        <w:autoSpaceDE w:val="0"/>
        <w:autoSpaceDN w:val="0"/>
        <w:adjustRightInd w:val="0"/>
        <w:spacing w:after="0" w:line="240" w:lineRule="auto"/>
        <w:ind w:left="0" w:firstLine="709"/>
        <w:jc w:val="both"/>
        <w:rPr>
          <w:rFonts w:ascii="Times New Roman" w:hAnsi="Times New Roman" w:cs="Times New Roman"/>
          <w:b/>
          <w:bCs/>
          <w:i/>
          <w:iCs/>
          <w:spacing w:val="-4"/>
          <w:sz w:val="24"/>
          <w:szCs w:val="28"/>
        </w:rPr>
      </w:pPr>
      <w:r>
        <w:rPr>
          <w:rFonts w:ascii="Times New Roman" w:hAnsi="Times New Roman" w:cs="Times New Roman"/>
          <w:color w:val="000000"/>
          <w:kern w:val="0"/>
          <w:sz w:val="24"/>
          <w:szCs w:val="24"/>
        </w:rPr>
        <w:t xml:space="preserve">2.4. </w:t>
      </w:r>
      <w:r w:rsidR="00B827A3" w:rsidRPr="00B827A3">
        <w:rPr>
          <w:rFonts w:ascii="Times New Roman" w:eastAsia="Times New Roman" w:hAnsi="Times New Roman" w:cs="Times New Roman"/>
          <w:i/>
          <w:iCs/>
          <w:sz w:val="24"/>
          <w:szCs w:val="24"/>
        </w:rPr>
        <w:t>Maksimali perkančiajai organizacijai priimtina pasiūlymo kaina</w:t>
      </w:r>
      <w:r w:rsidRPr="002566F8">
        <w:rPr>
          <w:rFonts w:ascii="Times New Roman" w:hAnsi="Times New Roman" w:cs="Times New Roman"/>
          <w:i/>
          <w:iCs/>
          <w:color w:val="000000"/>
          <w:kern w:val="0"/>
          <w:sz w:val="24"/>
          <w:szCs w:val="24"/>
        </w:rPr>
        <w:t xml:space="preserve"> </w:t>
      </w:r>
      <w:r w:rsidR="007C004E">
        <w:rPr>
          <w:rFonts w:ascii="Times New Roman" w:hAnsi="Times New Roman" w:cs="Times New Roman"/>
          <w:i/>
          <w:iCs/>
          <w:color w:val="000000"/>
          <w:kern w:val="0"/>
          <w:sz w:val="24"/>
          <w:szCs w:val="24"/>
        </w:rPr>
        <w:t>18</w:t>
      </w:r>
      <w:r w:rsidR="005B49E7">
        <w:rPr>
          <w:rFonts w:ascii="Times New Roman" w:hAnsi="Times New Roman" w:cs="Times New Roman"/>
          <w:i/>
          <w:iCs/>
          <w:color w:val="000000"/>
          <w:kern w:val="0"/>
          <w:sz w:val="24"/>
          <w:szCs w:val="24"/>
        </w:rPr>
        <w:t>9</w:t>
      </w:r>
      <w:r w:rsidR="00FE0ABB">
        <w:rPr>
          <w:rFonts w:ascii="Times New Roman" w:hAnsi="Times New Roman" w:cs="Times New Roman"/>
          <w:i/>
          <w:iCs/>
          <w:color w:val="000000"/>
          <w:kern w:val="0"/>
          <w:sz w:val="24"/>
          <w:szCs w:val="24"/>
        </w:rPr>
        <w:t>,00</w:t>
      </w:r>
      <w:r w:rsidRPr="002566F8">
        <w:rPr>
          <w:rFonts w:ascii="Times New Roman" w:hAnsi="Times New Roman" w:cs="Times New Roman"/>
          <w:i/>
          <w:iCs/>
          <w:color w:val="000000"/>
          <w:kern w:val="0"/>
          <w:sz w:val="24"/>
          <w:szCs w:val="24"/>
        </w:rPr>
        <w:t xml:space="preserve"> </w:t>
      </w:r>
      <w:r w:rsidR="008E5536">
        <w:rPr>
          <w:rFonts w:ascii="Times New Roman" w:hAnsi="Times New Roman" w:cs="Times New Roman"/>
          <w:i/>
          <w:iCs/>
          <w:color w:val="000000"/>
          <w:kern w:val="0"/>
          <w:sz w:val="24"/>
          <w:szCs w:val="24"/>
        </w:rPr>
        <w:t xml:space="preserve">Eur su PVM </w:t>
      </w:r>
      <w:r w:rsidRPr="002566F8">
        <w:rPr>
          <w:rFonts w:ascii="Times New Roman" w:hAnsi="Times New Roman" w:cs="Times New Roman"/>
          <w:i/>
          <w:iCs/>
          <w:color w:val="000000"/>
          <w:kern w:val="0"/>
          <w:sz w:val="24"/>
          <w:szCs w:val="24"/>
        </w:rPr>
        <w:t>(</w:t>
      </w:r>
      <w:r w:rsidR="007C004E">
        <w:rPr>
          <w:rFonts w:ascii="Times New Roman" w:hAnsi="Times New Roman" w:cs="Times New Roman"/>
          <w:i/>
          <w:iCs/>
          <w:color w:val="000000"/>
          <w:kern w:val="0"/>
          <w:sz w:val="24"/>
          <w:szCs w:val="24"/>
        </w:rPr>
        <w:t>vienas šimtas aštuoniasdešimt devyni</w:t>
      </w:r>
      <w:r w:rsidR="005821B5">
        <w:rPr>
          <w:rFonts w:ascii="Times New Roman" w:hAnsi="Times New Roman" w:cs="Times New Roman"/>
          <w:i/>
          <w:iCs/>
          <w:color w:val="000000"/>
          <w:kern w:val="0"/>
          <w:sz w:val="24"/>
          <w:szCs w:val="24"/>
        </w:rPr>
        <w:t xml:space="preserve"> eur</w:t>
      </w:r>
      <w:r w:rsidR="007C004E">
        <w:rPr>
          <w:rFonts w:ascii="Times New Roman" w:hAnsi="Times New Roman" w:cs="Times New Roman"/>
          <w:i/>
          <w:iCs/>
          <w:color w:val="000000"/>
          <w:kern w:val="0"/>
          <w:sz w:val="24"/>
          <w:szCs w:val="24"/>
        </w:rPr>
        <w:t>ai</w:t>
      </w:r>
      <w:r w:rsidR="00FF24DF">
        <w:rPr>
          <w:rFonts w:ascii="Times New Roman" w:hAnsi="Times New Roman" w:cs="Times New Roman"/>
          <w:i/>
          <w:iCs/>
          <w:color w:val="000000"/>
          <w:kern w:val="0"/>
          <w:sz w:val="24"/>
          <w:szCs w:val="24"/>
        </w:rPr>
        <w:t xml:space="preserve"> nulis centų</w:t>
      </w:r>
      <w:r w:rsidRPr="002566F8">
        <w:rPr>
          <w:rFonts w:ascii="Times New Roman" w:hAnsi="Times New Roman" w:cs="Times New Roman"/>
          <w:i/>
          <w:iCs/>
          <w:color w:val="000000"/>
          <w:kern w:val="0"/>
          <w:sz w:val="24"/>
          <w:szCs w:val="24"/>
        </w:rPr>
        <w:t>).</w:t>
      </w:r>
      <w:r w:rsidR="00B827A3" w:rsidRPr="00B827A3">
        <w:rPr>
          <w:spacing w:val="-4"/>
          <w:szCs w:val="24"/>
        </w:rPr>
        <w:t xml:space="preserve"> </w:t>
      </w:r>
      <w:r w:rsidR="00B827A3" w:rsidRPr="00B827A3">
        <w:rPr>
          <w:rFonts w:ascii="Times New Roman" w:hAnsi="Times New Roman" w:cs="Times New Roman"/>
          <w:i/>
          <w:iCs/>
          <w:spacing w:val="-4"/>
          <w:sz w:val="24"/>
          <w:szCs w:val="28"/>
        </w:rPr>
        <w:t>Didesnę kainą perkančioji organizacija laikys per didele ir nepriimtina.</w:t>
      </w:r>
    </w:p>
    <w:p w14:paraId="2825F3ED" w14:textId="7CBC5BC6" w:rsidR="007A24E7" w:rsidRDefault="003C2CE3" w:rsidP="009B0608">
      <w:pPr>
        <w:autoSpaceDE w:val="0"/>
        <w:autoSpaceDN w:val="0"/>
        <w:adjustRightInd w:val="0"/>
        <w:spacing w:after="0" w:line="240" w:lineRule="auto"/>
        <w:ind w:firstLine="709"/>
        <w:jc w:val="both"/>
        <w:rPr>
          <w:rFonts w:ascii="Times New Roman" w:hAnsi="Times New Roman" w:cs="Times New Roman"/>
          <w:kern w:val="0"/>
          <w:sz w:val="24"/>
          <w:szCs w:val="24"/>
        </w:rPr>
      </w:pPr>
      <w:r w:rsidRPr="009B0608">
        <w:rPr>
          <w:rFonts w:ascii="Times New Roman" w:hAnsi="Times New Roman" w:cs="Times New Roman"/>
          <w:color w:val="000000"/>
          <w:kern w:val="0"/>
          <w:sz w:val="24"/>
          <w:szCs w:val="24"/>
        </w:rPr>
        <w:t>2.</w:t>
      </w:r>
      <w:r w:rsidR="002566F8">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 xml:space="preserve">. Reikalavimai pirkimo objektui nurodyti pirkimo </w:t>
      </w:r>
      <w:r w:rsidRPr="00697E84">
        <w:rPr>
          <w:rFonts w:ascii="Times New Roman" w:hAnsi="Times New Roman" w:cs="Times New Roman"/>
          <w:kern w:val="0"/>
          <w:sz w:val="24"/>
          <w:szCs w:val="24"/>
        </w:rPr>
        <w:t xml:space="preserve">sąlygų </w:t>
      </w:r>
      <w:r w:rsidRPr="00B827A3">
        <w:rPr>
          <w:rFonts w:ascii="Times New Roman" w:hAnsi="Times New Roman" w:cs="Times New Roman"/>
          <w:color w:val="4472C4" w:themeColor="accent1"/>
          <w:kern w:val="0"/>
          <w:sz w:val="24"/>
          <w:szCs w:val="24"/>
          <w:u w:val="single"/>
        </w:rPr>
        <w:t>1 priede „Techninė specifikacija“</w:t>
      </w:r>
      <w:r w:rsidRPr="00B827A3">
        <w:rPr>
          <w:rFonts w:ascii="Times New Roman" w:hAnsi="Times New Roman" w:cs="Times New Roman"/>
          <w:color w:val="4472C4" w:themeColor="accent1"/>
          <w:kern w:val="0"/>
          <w:sz w:val="24"/>
          <w:szCs w:val="24"/>
        </w:rPr>
        <w:t xml:space="preserve"> </w:t>
      </w:r>
      <w:r w:rsidRPr="00697E84">
        <w:rPr>
          <w:rFonts w:ascii="Times New Roman" w:hAnsi="Times New Roman" w:cs="Times New Roman"/>
          <w:kern w:val="0"/>
          <w:sz w:val="24"/>
          <w:szCs w:val="24"/>
        </w:rPr>
        <w:t xml:space="preserve">ir </w:t>
      </w:r>
      <w:r w:rsidRPr="00B827A3">
        <w:rPr>
          <w:rFonts w:ascii="Times New Roman" w:hAnsi="Times New Roman" w:cs="Times New Roman"/>
          <w:color w:val="4472C4" w:themeColor="accent1"/>
          <w:kern w:val="0"/>
          <w:sz w:val="24"/>
          <w:szCs w:val="24"/>
          <w:u w:val="single"/>
        </w:rPr>
        <w:t>3 priede „Viešojo pirkimo sutarties projektas“</w:t>
      </w:r>
      <w:r w:rsidRPr="003F59D1">
        <w:rPr>
          <w:rFonts w:ascii="Times New Roman" w:hAnsi="Times New Roman" w:cs="Times New Roman"/>
          <w:kern w:val="0"/>
          <w:sz w:val="24"/>
          <w:szCs w:val="24"/>
        </w:rPr>
        <w:t>.</w:t>
      </w:r>
      <w:r w:rsidR="003F59D1">
        <w:rPr>
          <w:rFonts w:ascii="Times New Roman" w:hAnsi="Times New Roman" w:cs="Times New Roman"/>
          <w:kern w:val="0"/>
          <w:sz w:val="24"/>
          <w:szCs w:val="24"/>
        </w:rPr>
        <w:t xml:space="preserve"> </w:t>
      </w:r>
    </w:p>
    <w:p w14:paraId="7B2D9E5D" w14:textId="67E0E61A" w:rsidR="007A24E7" w:rsidRPr="007A24E7" w:rsidRDefault="007A24E7" w:rsidP="007A24E7">
      <w:pPr>
        <w:tabs>
          <w:tab w:val="left" w:pos="1134"/>
        </w:tabs>
        <w:spacing w:after="0" w:line="240" w:lineRule="auto"/>
        <w:ind w:firstLine="720"/>
        <w:jc w:val="both"/>
        <w:rPr>
          <w:rFonts w:ascii="Times New Roman" w:hAnsi="Times New Roman" w:cs="Times New Roman"/>
          <w:sz w:val="24"/>
          <w:szCs w:val="28"/>
        </w:rPr>
      </w:pPr>
      <w:r w:rsidRPr="007A24E7">
        <w:rPr>
          <w:rFonts w:ascii="Times New Roman" w:hAnsi="Times New Roman" w:cs="Times New Roman"/>
          <w:sz w:val="24"/>
          <w:szCs w:val="28"/>
        </w:rPr>
        <w:t>2.6. Jeigu apibūdinant pirkimo objektą techninėje s</w:t>
      </w:r>
      <w:r w:rsidRPr="007A24E7">
        <w:rPr>
          <w:rFonts w:ascii="Times New Roman" w:hAnsi="Times New Roman" w:cs="Times New Roman"/>
          <w:color w:val="000000"/>
          <w:sz w:val="24"/>
          <w:szCs w:val="28"/>
        </w:rPr>
        <w:t>pecifikacijoj</w:t>
      </w:r>
      <w:r w:rsidRPr="007A24E7">
        <w:rPr>
          <w:rFonts w:ascii="Times New Roman" w:hAnsi="Times New Roman" w:cs="Times New Roman"/>
          <w:sz w:val="24"/>
          <w:szCs w:val="28"/>
        </w:rPr>
        <w:t xml:space="preserve">e ar kituose pirkimo dokumentuose nurodytas konkretus modelis ar tiekimo šaltinis, konkretus procesas, būdingas </w:t>
      </w:r>
      <w:r w:rsidRPr="007A24E7">
        <w:rPr>
          <w:rFonts w:ascii="Times New Roman" w:hAnsi="Times New Roman" w:cs="Times New Roman"/>
          <w:sz w:val="24"/>
          <w:szCs w:val="28"/>
        </w:rPr>
        <w:lastRenderedPageBreak/>
        <w:t xml:space="preserve">konkretaus tiekėjo tiekiamoms prekėms ar teikiamoms paslaugoms, ar prekių ženklas, patentas, tipai, konkreti kilmė ar gamyba, protokolai, sertifikatai, turi būti laikoma, kad kiekviena tokia nuoroda yra pateikta su žodžiais „arba lygiavertis“. </w:t>
      </w:r>
    </w:p>
    <w:p w14:paraId="20215218" w14:textId="2B64CD3C" w:rsidR="007A24E7" w:rsidRPr="007A24E7" w:rsidRDefault="007A24E7" w:rsidP="007A24E7">
      <w:pPr>
        <w:pStyle w:val="Sraopastraipa"/>
        <w:numPr>
          <w:ilvl w:val="1"/>
          <w:numId w:val="19"/>
        </w:numPr>
        <w:tabs>
          <w:tab w:val="left" w:pos="720"/>
          <w:tab w:val="left" w:pos="1134"/>
        </w:tabs>
        <w:spacing w:after="0" w:line="240" w:lineRule="auto"/>
        <w:ind w:left="0" w:firstLine="720"/>
        <w:jc w:val="both"/>
        <w:rPr>
          <w:rFonts w:ascii="Times New Roman" w:hAnsi="Times New Roman" w:cs="Times New Roman"/>
          <w:sz w:val="24"/>
          <w:szCs w:val="28"/>
        </w:rPr>
      </w:pPr>
      <w:r w:rsidRPr="007A24E7">
        <w:rPr>
          <w:rFonts w:ascii="Times New Roman" w:hAnsi="Times New Roman" w:cs="Times New Roman"/>
          <w:sz w:val="24"/>
          <w:szCs w:val="28"/>
        </w:rPr>
        <w:t xml:space="preserve">Jeigu apibūdinant pirkimo objektą techninėje </w:t>
      </w:r>
      <w:r w:rsidRPr="007A24E7">
        <w:rPr>
          <w:rFonts w:ascii="Times New Roman" w:hAnsi="Times New Roman" w:cs="Times New Roman"/>
          <w:color w:val="000000"/>
          <w:sz w:val="24"/>
          <w:szCs w:val="28"/>
        </w:rPr>
        <w:t>specifikacijo</w:t>
      </w:r>
      <w:r w:rsidRPr="007A24E7">
        <w:rPr>
          <w:rFonts w:ascii="Times New Roman" w:hAnsi="Times New Roman" w:cs="Times New Roman"/>
          <w:sz w:val="24"/>
          <w:szCs w:val="28"/>
        </w:rPr>
        <w:t xml:space="preserve">je ar kituose pirkimo dokumentuose nurodytas standartas, </w:t>
      </w:r>
      <w:r w:rsidRPr="007A24E7">
        <w:rPr>
          <w:rFonts w:ascii="Times New Roman" w:hAnsi="Times New Roman" w:cs="Times New Roman"/>
          <w:color w:val="000000"/>
          <w:sz w:val="24"/>
          <w:szCs w:val="28"/>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A24E7">
        <w:rPr>
          <w:rFonts w:ascii="Times New Roman" w:hAnsi="Times New Roman" w:cs="Times New Roman"/>
          <w:sz w:val="24"/>
          <w:szCs w:val="28"/>
        </w:rPr>
        <w:t xml:space="preserve">turi būti laikoma, kad kiekviena tokia nuoroda yra pateikta su žodžiais „arba lygiavertis“. </w:t>
      </w:r>
    </w:p>
    <w:p w14:paraId="0714200C" w14:textId="11B752CA"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w:t>
      </w:r>
      <w:r w:rsidR="00B635DA">
        <w:rPr>
          <w:rFonts w:ascii="Times New Roman" w:hAnsi="Times New Roman" w:cs="Times New Roman"/>
          <w:color w:val="000000"/>
          <w:kern w:val="0"/>
          <w:sz w:val="24"/>
          <w:szCs w:val="24"/>
        </w:rPr>
        <w:t>8</w:t>
      </w:r>
      <w:r w:rsidRPr="009B0608">
        <w:rPr>
          <w:rFonts w:ascii="Times New Roman" w:hAnsi="Times New Roman" w:cs="Times New Roman"/>
          <w:color w:val="000000"/>
          <w:kern w:val="0"/>
          <w:sz w:val="24"/>
          <w:szCs w:val="24"/>
        </w:rPr>
        <w:t xml:space="preserve">. </w:t>
      </w:r>
      <w:r w:rsidR="00697E84">
        <w:rPr>
          <w:rFonts w:ascii="Times New Roman" w:hAnsi="Times New Roman" w:cs="Times New Roman"/>
          <w:color w:val="000000"/>
          <w:kern w:val="0"/>
          <w:sz w:val="24"/>
          <w:szCs w:val="24"/>
        </w:rPr>
        <w:t>Prekių pristatymo</w:t>
      </w:r>
      <w:r w:rsidRPr="009B0608">
        <w:rPr>
          <w:rFonts w:ascii="Times New Roman" w:hAnsi="Times New Roman" w:cs="Times New Roman"/>
          <w:color w:val="000000"/>
          <w:kern w:val="0"/>
          <w:sz w:val="24"/>
          <w:szCs w:val="24"/>
        </w:rPr>
        <w:t xml:space="preserve"> vieta – </w:t>
      </w:r>
      <w:r w:rsidR="00697E84" w:rsidRPr="00B635DA">
        <w:rPr>
          <w:rFonts w:ascii="Times New Roman" w:hAnsi="Times New Roman" w:cs="Times New Roman"/>
          <w:b/>
          <w:bCs/>
          <w:color w:val="000000"/>
          <w:kern w:val="0"/>
          <w:sz w:val="24"/>
          <w:szCs w:val="24"/>
        </w:rPr>
        <w:t>Vilniaus g.125, Šiauliai</w:t>
      </w:r>
      <w:r w:rsidRPr="009B0608">
        <w:rPr>
          <w:rFonts w:ascii="Times New Roman" w:hAnsi="Times New Roman" w:cs="Times New Roman"/>
          <w:color w:val="000000"/>
          <w:kern w:val="0"/>
          <w:sz w:val="24"/>
          <w:szCs w:val="24"/>
        </w:rPr>
        <w:t>.</w:t>
      </w:r>
    </w:p>
    <w:p w14:paraId="2A1E21DC" w14:textId="48DCA60D" w:rsidR="003C2CE3"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w:t>
      </w:r>
      <w:r w:rsidR="00B635DA">
        <w:rPr>
          <w:rFonts w:ascii="Times New Roman" w:hAnsi="Times New Roman" w:cs="Times New Roman"/>
          <w:color w:val="000000"/>
          <w:kern w:val="0"/>
          <w:sz w:val="24"/>
          <w:szCs w:val="24"/>
        </w:rPr>
        <w:t>9</w:t>
      </w:r>
      <w:r w:rsidRPr="009B0608">
        <w:rPr>
          <w:rFonts w:ascii="Times New Roman" w:hAnsi="Times New Roman" w:cs="Times New Roman"/>
          <w:color w:val="000000"/>
          <w:kern w:val="0"/>
          <w:sz w:val="24"/>
          <w:szCs w:val="24"/>
        </w:rPr>
        <w:t>. Pirkimas neatliekamas naudojantis centralizuotų pirkimų katalogu, nes pirkimo objekt</w:t>
      </w:r>
      <w:r w:rsidR="00CE3C4C">
        <w:rPr>
          <w:rFonts w:ascii="Times New Roman" w:hAnsi="Times New Roman" w:cs="Times New Roman"/>
          <w:color w:val="000000"/>
          <w:kern w:val="0"/>
          <w:sz w:val="24"/>
          <w:szCs w:val="24"/>
        </w:rPr>
        <w:t>o</w:t>
      </w:r>
      <w:r w:rsidR="003F59D1">
        <w:rPr>
          <w:rFonts w:ascii="Times New Roman" w:hAnsi="Times New Roman" w:cs="Times New Roman"/>
          <w:color w:val="000000"/>
          <w:kern w:val="0"/>
          <w:sz w:val="24"/>
          <w:szCs w:val="24"/>
        </w:rPr>
        <w:t xml:space="preserve"> </w:t>
      </w:r>
      <w:r w:rsidR="00CE3C4C">
        <w:rPr>
          <w:rFonts w:ascii="Times New Roman" w:hAnsi="Times New Roman" w:cs="Times New Roman"/>
          <w:color w:val="000000"/>
          <w:kern w:val="0"/>
          <w:sz w:val="24"/>
          <w:szCs w:val="24"/>
        </w:rPr>
        <w:t xml:space="preserve">nėra CPO kataloge ir/arba </w:t>
      </w:r>
      <w:r w:rsidR="003B6148">
        <w:rPr>
          <w:rFonts w:ascii="Times New Roman" w:hAnsi="Times New Roman" w:cs="Times New Roman"/>
          <w:color w:val="000000"/>
          <w:kern w:val="0"/>
          <w:sz w:val="24"/>
          <w:szCs w:val="24"/>
        </w:rPr>
        <w:t>neatitinka sudėties</w:t>
      </w:r>
      <w:r w:rsidR="00CE3C4C">
        <w:rPr>
          <w:rFonts w:ascii="Times New Roman" w:hAnsi="Times New Roman" w:cs="Times New Roman"/>
          <w:color w:val="000000"/>
          <w:kern w:val="0"/>
          <w:sz w:val="24"/>
          <w:szCs w:val="24"/>
        </w:rPr>
        <w:t>.</w:t>
      </w:r>
    </w:p>
    <w:p w14:paraId="0CC6C577" w14:textId="04FF5ED1"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409226E5" w14:textId="1C7680CC"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3. TIEKĖJŲ PAŠALINIMO PAGRINDAI IR REIKALAUJAMA KVALIFIKACIJA</w:t>
      </w:r>
    </w:p>
    <w:p w14:paraId="41EAEFAA"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9A75C2A" w14:textId="77777777" w:rsidR="000E1B57" w:rsidRPr="009B0608" w:rsidRDefault="000E1B57" w:rsidP="000E1B5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3.1. Perkančioji organizacija netikrins tiekėjo pašalinimo pagrindų nebuvimo pagal VPĮ 50 straipsnyje nustatytus reikalavimus.</w:t>
      </w:r>
      <w:r w:rsidRPr="009B0608">
        <w:rPr>
          <w:rFonts w:ascii="Times New Roman" w:hAnsi="Times New Roman" w:cs="Times New Roman"/>
          <w:color w:val="000000"/>
          <w:kern w:val="0"/>
          <w:sz w:val="24"/>
          <w:szCs w:val="24"/>
        </w:rPr>
        <w:tab/>
      </w:r>
    </w:p>
    <w:p w14:paraId="14879153" w14:textId="346C23CB" w:rsidR="000E1B57" w:rsidRPr="004F0E3C" w:rsidRDefault="000E1B57" w:rsidP="000E1B57">
      <w:pPr>
        <w:pStyle w:val="Body2"/>
        <w:ind w:left="-426" w:firstLine="426"/>
        <w:rPr>
          <w:rFonts w:cs="Times New Roman"/>
          <w:color w:val="FF0000"/>
          <w:sz w:val="24"/>
          <w:szCs w:val="24"/>
          <w:lang w:val="lt-LT"/>
        </w:rPr>
      </w:pPr>
      <w:r>
        <w:rPr>
          <w:rFonts w:cs="Times New Roman"/>
          <w:sz w:val="24"/>
          <w:szCs w:val="24"/>
          <w:lang w:val="lt-LT"/>
        </w:rPr>
        <w:t xml:space="preserve">            </w:t>
      </w:r>
      <w:r w:rsidRPr="004F0E3C">
        <w:rPr>
          <w:rFonts w:cs="Times New Roman"/>
          <w:sz w:val="24"/>
          <w:szCs w:val="24"/>
          <w:lang w:val="lt-LT"/>
        </w:rPr>
        <w:t xml:space="preserve">3.2. </w:t>
      </w:r>
      <w:r w:rsidR="00C66393" w:rsidRPr="00C66393">
        <w:rPr>
          <w:rFonts w:cs="Times New Roman"/>
          <w:sz w:val="24"/>
          <w:szCs w:val="24"/>
          <w:lang w:val="lt-LT"/>
        </w:rPr>
        <w:t>Perkančioji organizacija netaiko kvalifikacinių reikalavimų tiekėjams.</w:t>
      </w:r>
    </w:p>
    <w:p w14:paraId="37A72F69" w14:textId="5014F0DC" w:rsidR="003C2CE3" w:rsidRPr="00C66393" w:rsidRDefault="003C2CE3" w:rsidP="009B0608">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C66393">
        <w:rPr>
          <w:rFonts w:ascii="Times New Roman" w:hAnsi="Times New Roman" w:cs="Times New Roman"/>
          <w:b/>
          <w:bCs/>
          <w:color w:val="000000"/>
          <w:kern w:val="0"/>
          <w:sz w:val="24"/>
          <w:szCs w:val="24"/>
        </w:rPr>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Pr="00C66393">
        <w:rPr>
          <w:rFonts w:ascii="Times New Roman" w:hAnsi="Times New Roman" w:cs="Times New Roman"/>
          <w:b/>
          <w:bCs/>
          <w:color w:val="000000"/>
          <w:kern w:val="0"/>
          <w:sz w:val="24"/>
          <w:szCs w:val="24"/>
        </w:rPr>
        <w:tab/>
      </w:r>
    </w:p>
    <w:p w14:paraId="6447B61B" w14:textId="24DAA25E" w:rsidR="003C2CE3" w:rsidRPr="009B0608" w:rsidRDefault="003C2CE3" w:rsidP="00B635DA">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3.4 Tiekėjo pasiūlymas atmetamas, jeigu apie nustatytų reikalavimų atitikimą jis pateikė melagingą informaciją, kurią perkančioji organizacija gali įrodyti bet kokiomis teisėtomis priemonėmis.</w:t>
      </w:r>
      <w:r w:rsidRPr="009B0608">
        <w:rPr>
          <w:rFonts w:ascii="Times New Roman" w:hAnsi="Times New Roman" w:cs="Times New Roman"/>
          <w:color w:val="000000"/>
          <w:kern w:val="0"/>
          <w:sz w:val="24"/>
          <w:szCs w:val="24"/>
        </w:rPr>
        <w:tab/>
      </w:r>
    </w:p>
    <w:p w14:paraId="2E2206B9"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bookmarkStart w:id="1" w:name="_Hlk218671700"/>
    </w:p>
    <w:p w14:paraId="3C2430D1" w14:textId="3B4F749E" w:rsidR="0079200A" w:rsidRPr="005F7D5F" w:rsidRDefault="0079200A" w:rsidP="005F7D5F">
      <w:pPr>
        <w:pStyle w:val="Sraopastraipa"/>
        <w:numPr>
          <w:ilvl w:val="0"/>
          <w:numId w:val="20"/>
        </w:numPr>
        <w:autoSpaceDE w:val="0"/>
        <w:autoSpaceDN w:val="0"/>
        <w:spacing w:after="0" w:line="240" w:lineRule="auto"/>
        <w:jc w:val="center"/>
        <w:rPr>
          <w:rFonts w:ascii="Times New Roman" w:hAnsi="Times New Roman" w:cs="Times New Roman"/>
          <w:b/>
          <w:bCs/>
          <w:sz w:val="24"/>
          <w:szCs w:val="28"/>
        </w:rPr>
      </w:pPr>
      <w:r w:rsidRPr="005F7D5F">
        <w:rPr>
          <w:rFonts w:ascii="Times New Roman" w:hAnsi="Times New Roman" w:cs="Times New Roman"/>
          <w:b/>
          <w:bCs/>
          <w:sz w:val="24"/>
          <w:szCs w:val="28"/>
        </w:rPr>
        <w:t>RĖMIMASIS ŪKIO SUBJEKTŲ PAJĖGUMAIS</w:t>
      </w:r>
    </w:p>
    <w:p w14:paraId="5371A61B" w14:textId="77777777" w:rsidR="0079200A" w:rsidRPr="00802257" w:rsidRDefault="0079200A" w:rsidP="0079200A">
      <w:pPr>
        <w:autoSpaceDE w:val="0"/>
        <w:autoSpaceDN w:val="0"/>
        <w:ind w:firstLine="851"/>
        <w:jc w:val="center"/>
        <w:rPr>
          <w:b/>
          <w:bCs/>
        </w:rPr>
      </w:pPr>
    </w:p>
    <w:p w14:paraId="49FE2E07" w14:textId="1A1EE45B" w:rsidR="0079200A" w:rsidRPr="0079200A" w:rsidRDefault="0079200A" w:rsidP="0079200A">
      <w:pPr>
        <w:pStyle w:val="Sraopastraipa"/>
        <w:numPr>
          <w:ilvl w:val="1"/>
          <w:numId w:val="20"/>
        </w:numPr>
        <w:tabs>
          <w:tab w:val="left" w:pos="720"/>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Tiekėjas gali remtis kitų ūkio subjektų pajėgumais pagal VPĮ 49 straipsnį, kad atitiktų pirkimo sąlygose nustatytus kvalifikacijos reikalavimus (jei tokie reikalavimai nustatomi), neatsižvelgiant į ryšio su tais ūkio subjektais teisinį pobūdį. Šiais ūkio subjektais laikomi ir fiziniai asmenys, kuriuos pirkimo laimėjimo ir sutarties sudarymo atveju tiekėjas ar jo pasitelkiamas ūkio subjektas įdarbins (</w:t>
      </w:r>
      <w:proofErr w:type="spellStart"/>
      <w:r w:rsidRPr="0079200A">
        <w:rPr>
          <w:rFonts w:ascii="Times New Roman" w:hAnsi="Times New Roman" w:cs="Times New Roman"/>
          <w:color w:val="000000"/>
          <w:sz w:val="24"/>
          <w:szCs w:val="24"/>
        </w:rPr>
        <w:t>kvazisubtiekėjai</w:t>
      </w:r>
      <w:proofErr w:type="spellEnd"/>
      <w:r w:rsidRPr="0079200A">
        <w:rPr>
          <w:rFonts w:ascii="Times New Roman" w:hAnsi="Times New Roman" w:cs="Times New Roman"/>
          <w:color w:val="000000"/>
          <w:sz w:val="24"/>
          <w:szCs w:val="24"/>
        </w:rPr>
        <w:t>).</w:t>
      </w:r>
    </w:p>
    <w:p w14:paraId="3738A2AD" w14:textId="4EFEDF8B" w:rsidR="0079200A" w:rsidRPr="0079200A" w:rsidRDefault="0079200A" w:rsidP="0079200A">
      <w:pPr>
        <w:pStyle w:val="Sraopastraipa"/>
        <w:numPr>
          <w:ilvl w:val="1"/>
          <w:numId w:val="20"/>
        </w:numPr>
        <w:tabs>
          <w:tab w:val="left" w:pos="720"/>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pirkimo sąlygose nurodytų kvalifikacijos reikalavimų (jei tokie reikalavimai nustatomi), neįgyja teisės po pasiūlymų pateikimo termino pabaigos pasitelkti (nurodyti) naujų subjektų tam, kad atitiktų kvalifikacijos reikalavimus.</w:t>
      </w:r>
    </w:p>
    <w:p w14:paraId="12C5A26A"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Skirtingi tiekėjai gali remtis tų pačių ūkio subjektų pajėgumais, tačiau tai negali sąlygoti draudžiamų susitarimų.</w:t>
      </w:r>
    </w:p>
    <w:p w14:paraId="42F46EA3"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lastRenderedPageBreak/>
        <w:t>Tiekėjų grupė gali remtis grupės dalyvių arba kitų ūkio subjektų pajėgumais, laikantis šiame skyriuje nustatytų sąlygų.</w:t>
      </w:r>
    </w:p>
    <w:p w14:paraId="36452A8C"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167E13B4"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Jei tiekėjas remiasi ūkio subjektų pajėgumais, atsižvelgdamas į pirkimo dokumentuose nustatytus ekonominio ir finansinio pajėgumo reikalavimus, tiekėjas ir šie ūkio subjektai, kurių pajėgumais remiamasi, turi prisiimti solidarią atsakomybę už sutarties įvykdymą.</w:t>
      </w:r>
    </w:p>
    <w:p w14:paraId="7DC6A7DE" w14:textId="77777777" w:rsidR="0079200A" w:rsidRPr="00802257" w:rsidRDefault="0079200A" w:rsidP="0079200A">
      <w:pPr>
        <w:autoSpaceDE w:val="0"/>
        <w:autoSpaceDN w:val="0"/>
        <w:adjustRightInd w:val="0"/>
        <w:ind w:firstLine="709"/>
        <w:jc w:val="both"/>
      </w:pPr>
    </w:p>
    <w:p w14:paraId="4922FACA" w14:textId="77777777" w:rsidR="0079200A" w:rsidRPr="0079200A" w:rsidRDefault="0079200A"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sz w:val="24"/>
          <w:szCs w:val="28"/>
        </w:rPr>
      </w:pPr>
      <w:bookmarkStart w:id="2" w:name="_Hlk181912918"/>
      <w:r w:rsidRPr="0079200A">
        <w:rPr>
          <w:rFonts w:ascii="Times New Roman" w:hAnsi="Times New Roman" w:cs="Times New Roman"/>
          <w:b/>
          <w:bCs/>
          <w:color w:val="000000"/>
          <w:sz w:val="24"/>
          <w:szCs w:val="28"/>
        </w:rPr>
        <w:t>SUBTIEKĖJŲ PASITELKIMAS</w:t>
      </w:r>
      <w:bookmarkEnd w:id="2"/>
    </w:p>
    <w:p w14:paraId="5DFBFD0F" w14:textId="77777777" w:rsidR="0079200A" w:rsidRPr="00802257" w:rsidRDefault="0079200A" w:rsidP="0079200A">
      <w:pPr>
        <w:autoSpaceDE w:val="0"/>
        <w:autoSpaceDN w:val="0"/>
        <w:adjustRightInd w:val="0"/>
        <w:ind w:firstLine="709"/>
        <w:jc w:val="center"/>
        <w:rPr>
          <w:color w:val="000000"/>
        </w:rPr>
      </w:pPr>
    </w:p>
    <w:p w14:paraId="272814F2"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Tiekėjas savo pasiūlyme privalo nurodyti, kokiai sutarties daliai ir kokius subtiekėjus, jeigu jie pasiūlymo teikimo metu yra žinomi, jis ketina pasitelkti. </w:t>
      </w:r>
    </w:p>
    <w:p w14:paraId="47B8625A"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Skirtingi tiekėjai gali pasitelkti tuos pačius subtiekėjus, tačiau tai negali sąlygoti draudžiamų susitarimų.</w:t>
      </w:r>
    </w:p>
    <w:p w14:paraId="07A1F9C1"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Sudarius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BF71988"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Perkančioji organizacija netikrina subtiekėjų, pašalinimo pagrindų. </w:t>
      </w:r>
    </w:p>
    <w:p w14:paraId="019B6DFF" w14:textId="77777777" w:rsidR="0079200A" w:rsidRPr="00802257" w:rsidRDefault="0079200A" w:rsidP="0079200A">
      <w:pPr>
        <w:autoSpaceDE w:val="0"/>
        <w:autoSpaceDN w:val="0"/>
        <w:adjustRightInd w:val="0"/>
        <w:ind w:firstLine="709"/>
        <w:jc w:val="center"/>
      </w:pPr>
    </w:p>
    <w:p w14:paraId="42D77F37" w14:textId="5011DA3C" w:rsidR="0079200A" w:rsidRPr="0079200A" w:rsidRDefault="0079200A"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sz w:val="24"/>
          <w:szCs w:val="28"/>
        </w:rPr>
      </w:pPr>
      <w:r w:rsidRPr="0079200A">
        <w:rPr>
          <w:rFonts w:ascii="Times New Roman" w:hAnsi="Times New Roman" w:cs="Times New Roman"/>
          <w:b/>
          <w:bCs/>
          <w:color w:val="000000"/>
          <w:sz w:val="24"/>
          <w:szCs w:val="28"/>
        </w:rPr>
        <w:t>TIEKĖJŲ GRUPĖS DALYVAVIMAS</w:t>
      </w:r>
    </w:p>
    <w:p w14:paraId="603847EE" w14:textId="77777777" w:rsidR="0079200A" w:rsidRPr="00802257" w:rsidRDefault="0079200A" w:rsidP="0079200A">
      <w:pPr>
        <w:pStyle w:val="Sraopastraipa"/>
        <w:autoSpaceDE w:val="0"/>
        <w:autoSpaceDN w:val="0"/>
        <w:adjustRightInd w:val="0"/>
        <w:spacing w:after="0" w:line="240" w:lineRule="auto"/>
        <w:rPr>
          <w:b/>
          <w:bCs/>
          <w:color w:val="000000"/>
          <w:szCs w:val="24"/>
        </w:rPr>
      </w:pPr>
    </w:p>
    <w:p w14:paraId="6A2C70CA"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Pasiūlymą gali pateikti tiekėjų grupė. Pirkime pasiūlymą teikianti tiekėjų grupė su pasiūlymu turi pateikti jungtinės veiklos sutarties kopiją. Jungtinės veiklos sutartyje privalo būti nurodyta:</w:t>
      </w:r>
    </w:p>
    <w:p w14:paraId="45EFF4D6" w14:textId="77777777" w:rsidR="0079200A" w:rsidRPr="0079200A"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tiekėjų grupės sudėtis ir kiekvieno tiekėjų grupės dalyvio įsipareigojimai vykdant numatomą su perkančiąja organizacija sudaryti sutartį;</w:t>
      </w:r>
    </w:p>
    <w:p w14:paraId="21908E76" w14:textId="77777777" w:rsidR="0079200A" w:rsidRPr="0079200A"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solidari, kiekvieno tiekėjų grupės dalyvio atskirai ir visų kartu, atsakomybė už įsipareigojimų ir prievolių perkančiajai organizacijai nevykdymą (nepriklausomai nuo jų įnašo pagal jungtinės veiklos sutartį);</w:t>
      </w:r>
    </w:p>
    <w:p w14:paraId="41B5FABE" w14:textId="77777777" w:rsidR="0079200A" w:rsidRPr="0079200A"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7D611580"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Perkančioji organizacija nereikalauja, kad tiekėjų grupės pateiktą pasiūlymą pripažinus laimėjusiu ir pasiūlius sudaryti sutartį, ši tiekėjų grupė įgytų tam tikrą teisinę formą. </w:t>
      </w:r>
    </w:p>
    <w:p w14:paraId="1082BE79"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Tiekėjui, teikiančiam pasiūlymą savarankiškai ar kaip tiekėjų grupės nariui, nedraudžiama būti kito tiekėjo subtiekėju ar ūkio subjektu, kurio pajėgumais remiamasi kitas tiekėjas, tame pačiame pirkime.</w:t>
      </w:r>
    </w:p>
    <w:bookmarkEnd w:id="1"/>
    <w:p w14:paraId="2DD69D2D" w14:textId="3E9D85D6"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ab/>
      </w:r>
    </w:p>
    <w:p w14:paraId="69F91974" w14:textId="38B8D99E" w:rsidR="003C2CE3" w:rsidRPr="0079200A" w:rsidRDefault="003C2CE3"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kern w:val="0"/>
          <w:sz w:val="24"/>
          <w:szCs w:val="24"/>
        </w:rPr>
      </w:pPr>
      <w:r w:rsidRPr="0079200A">
        <w:rPr>
          <w:rFonts w:ascii="Times New Roman" w:hAnsi="Times New Roman" w:cs="Times New Roman"/>
          <w:b/>
          <w:bCs/>
          <w:color w:val="000000"/>
          <w:kern w:val="0"/>
          <w:sz w:val="24"/>
          <w:szCs w:val="24"/>
        </w:rPr>
        <w:t>PASIŪLYMŲ RENGIMAS, PATEIKIMAS, KEITIMAS</w:t>
      </w:r>
    </w:p>
    <w:p w14:paraId="145278FF"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lastRenderedPageBreak/>
        <w:tab/>
      </w:r>
    </w:p>
    <w:p w14:paraId="3AF879CC" w14:textId="4CDEB4C5"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bookmarkStart w:id="3" w:name="_Hlk218671763"/>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 xml:space="preserve">.1. </w:t>
      </w:r>
      <w:r w:rsidR="003C2CE3" w:rsidRPr="009B0608">
        <w:rPr>
          <w:rFonts w:ascii="Times New Roman" w:hAnsi="Times New Roman" w:cs="Times New Roman"/>
          <w:b/>
          <w:bCs/>
          <w:color w:val="000000"/>
          <w:kern w:val="0"/>
          <w:sz w:val="24"/>
          <w:szCs w:val="24"/>
        </w:rPr>
        <w:t>Tiekėjas gali pateikti tik vieną pasiūlymą.</w:t>
      </w:r>
      <w:r w:rsidR="003C2CE3" w:rsidRPr="009B0608">
        <w:rPr>
          <w:rFonts w:ascii="Times New Roman" w:hAnsi="Times New Roman" w:cs="Times New Roman"/>
          <w:color w:val="000000"/>
          <w:kern w:val="0"/>
          <w:sz w:val="24"/>
          <w:szCs w:val="24"/>
        </w:rPr>
        <w:t xml:space="preserve">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003C2CE3" w:rsidRPr="009B0608">
        <w:rPr>
          <w:rFonts w:ascii="Times New Roman" w:hAnsi="Times New Roman" w:cs="Times New Roman"/>
          <w:color w:val="000000"/>
          <w:kern w:val="0"/>
          <w:sz w:val="24"/>
          <w:szCs w:val="24"/>
        </w:rPr>
        <w:tab/>
      </w:r>
    </w:p>
    <w:p w14:paraId="6965528F" w14:textId="56265545"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.2. Tiekėjas negali pateikti alternatyvių pasiūlymų. Tiekėjui pateikus alternatyvų pasiūlymą, jo pasiūlymas ir alternatyvus pasiūlymas (alternatyvūs pasiūlymai) bus atmesti.</w:t>
      </w:r>
    </w:p>
    <w:p w14:paraId="20FD6A5F" w14:textId="77777777" w:rsidR="0079200A"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 xml:space="preserve">.3.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w:t>
      </w:r>
      <w:r w:rsidR="003C2CE3" w:rsidRPr="0079200A">
        <w:rPr>
          <w:rFonts w:ascii="Times New Roman" w:hAnsi="Times New Roman" w:cs="Times New Roman"/>
          <w:color w:val="000000"/>
          <w:kern w:val="0"/>
          <w:sz w:val="24"/>
          <w:szCs w:val="24"/>
        </w:rPr>
        <w:t xml:space="preserve">adresu </w:t>
      </w:r>
      <w:hyperlink r:id="rId11" w:history="1">
        <w:r w:rsidRPr="0079200A">
          <w:rPr>
            <w:rStyle w:val="Hipersaitas"/>
            <w:rFonts w:ascii="Times New Roman" w:hAnsi="Times New Roman" w:cs="Times New Roman"/>
            <w:spacing w:val="-2"/>
            <w:sz w:val="24"/>
            <w:szCs w:val="24"/>
          </w:rPr>
          <w:t>https://viesiejipirkimai.lt</w:t>
        </w:r>
      </w:hyperlink>
      <w:r w:rsidRPr="0079200A">
        <w:rPr>
          <w:rFonts w:ascii="Times New Roman" w:hAnsi="Times New Roman" w:cs="Times New Roman"/>
          <w:color w:val="000000"/>
          <w:spacing w:val="-2"/>
          <w:sz w:val="24"/>
          <w:szCs w:val="24"/>
        </w:rPr>
        <w:t>).</w:t>
      </w:r>
      <w:r w:rsidRPr="00802257">
        <w:rPr>
          <w:color w:val="000000"/>
          <w:szCs w:val="24"/>
        </w:rPr>
        <w:t xml:space="preserve"> </w:t>
      </w:r>
      <w:r w:rsidR="003C2CE3" w:rsidRPr="009B0608">
        <w:rPr>
          <w:rFonts w:ascii="Times New Roman" w:hAnsi="Times New Roman" w:cs="Times New Roman"/>
          <w:color w:val="000000"/>
          <w:kern w:val="0"/>
          <w:sz w:val="24"/>
          <w:szCs w:val="24"/>
        </w:rPr>
        <w:t xml:space="preserve"> Pateikiami dokumentai ar skaitmeninės dokumentų kopijos turi būti prieinami naudojant nediskriminuojančius, visuotinai prieinamus duomenų failų formatus (</w:t>
      </w:r>
      <w:r w:rsidR="003C2CE3" w:rsidRPr="009B0608">
        <w:rPr>
          <w:rFonts w:ascii="Times New Roman" w:hAnsi="Times New Roman" w:cs="Times New Roman"/>
          <w:i/>
          <w:iCs/>
          <w:color w:val="000000"/>
          <w:kern w:val="0"/>
          <w:sz w:val="24"/>
          <w:szCs w:val="24"/>
        </w:rPr>
        <w:t xml:space="preserve">pvz., </w:t>
      </w:r>
      <w:proofErr w:type="spellStart"/>
      <w:r w:rsidR="003C2CE3" w:rsidRPr="009B0608">
        <w:rPr>
          <w:rFonts w:ascii="Times New Roman" w:hAnsi="Times New Roman" w:cs="Times New Roman"/>
          <w:i/>
          <w:iCs/>
          <w:color w:val="000000"/>
          <w:kern w:val="0"/>
          <w:sz w:val="24"/>
          <w:szCs w:val="24"/>
        </w:rPr>
        <w:t>pdf</w:t>
      </w:r>
      <w:proofErr w:type="spellEnd"/>
      <w:r w:rsidR="003C2CE3" w:rsidRPr="009B0608">
        <w:rPr>
          <w:rFonts w:ascii="Times New Roman" w:hAnsi="Times New Roman" w:cs="Times New Roman"/>
          <w:i/>
          <w:iCs/>
          <w:color w:val="000000"/>
          <w:kern w:val="0"/>
          <w:sz w:val="24"/>
          <w:szCs w:val="24"/>
        </w:rPr>
        <w:t xml:space="preserve">, jpg, </w:t>
      </w:r>
      <w:proofErr w:type="spellStart"/>
      <w:r w:rsidR="003C2CE3" w:rsidRPr="009B0608">
        <w:rPr>
          <w:rFonts w:ascii="Times New Roman" w:hAnsi="Times New Roman" w:cs="Times New Roman"/>
          <w:i/>
          <w:iCs/>
          <w:color w:val="000000"/>
          <w:kern w:val="0"/>
          <w:sz w:val="24"/>
          <w:szCs w:val="24"/>
        </w:rPr>
        <w:t>xlsx</w:t>
      </w:r>
      <w:proofErr w:type="spellEnd"/>
      <w:r w:rsidR="003C2CE3" w:rsidRPr="009B0608">
        <w:rPr>
          <w:rFonts w:ascii="Times New Roman" w:hAnsi="Times New Roman" w:cs="Times New Roman"/>
          <w:i/>
          <w:iCs/>
          <w:color w:val="000000"/>
          <w:kern w:val="0"/>
          <w:sz w:val="24"/>
          <w:szCs w:val="24"/>
        </w:rPr>
        <w:t xml:space="preserve">, </w:t>
      </w:r>
      <w:proofErr w:type="spellStart"/>
      <w:r w:rsidR="003C2CE3" w:rsidRPr="009B0608">
        <w:rPr>
          <w:rFonts w:ascii="Times New Roman" w:hAnsi="Times New Roman" w:cs="Times New Roman"/>
          <w:i/>
          <w:iCs/>
          <w:color w:val="000000"/>
          <w:kern w:val="0"/>
          <w:sz w:val="24"/>
          <w:szCs w:val="24"/>
        </w:rPr>
        <w:t>docx</w:t>
      </w:r>
      <w:proofErr w:type="spellEnd"/>
      <w:r w:rsidR="003C2CE3" w:rsidRPr="009B0608">
        <w:rPr>
          <w:rFonts w:ascii="Times New Roman" w:hAnsi="Times New Roman" w:cs="Times New Roman"/>
          <w:i/>
          <w:iCs/>
          <w:color w:val="000000"/>
          <w:kern w:val="0"/>
          <w:sz w:val="24"/>
          <w:szCs w:val="24"/>
        </w:rPr>
        <w:t xml:space="preserve"> ir kt</w:t>
      </w:r>
      <w:r w:rsidR="003C2CE3" w:rsidRPr="009B0608">
        <w:rPr>
          <w:rFonts w:ascii="Times New Roman" w:hAnsi="Times New Roman" w:cs="Times New Roman"/>
          <w:color w:val="000000"/>
          <w:kern w:val="0"/>
          <w:sz w:val="24"/>
          <w:szCs w:val="24"/>
        </w:rPr>
        <w:t>.).</w:t>
      </w:r>
    </w:p>
    <w:p w14:paraId="4E7EA7A9" w14:textId="47D3BCC3"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.4. Pasiūlymas turi būti pateiktas iki skelbime nurodyto pasiūlymų pateikimo termino pabaigos, o jeigu skelbime nurodytas pasiūlymų pateikimo terminas buvo pratęstas – iki pratęsto termino pabaigos.</w:t>
      </w:r>
      <w:r w:rsidR="003C2CE3" w:rsidRPr="009B0608">
        <w:rPr>
          <w:rFonts w:ascii="Times New Roman" w:hAnsi="Times New Roman" w:cs="Times New Roman"/>
          <w:color w:val="000000"/>
          <w:kern w:val="0"/>
          <w:sz w:val="24"/>
          <w:szCs w:val="24"/>
        </w:rPr>
        <w:tab/>
      </w:r>
    </w:p>
    <w:p w14:paraId="6BF2D17D" w14:textId="2923427B"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.5. Pateikdamas pasiūlymą, tiekėjas sutinka su šiais pirkimo dokumentais ir patvirtina, kad jo pasiūlyme pateikta informacija yra teisinga ir apima viską, ko reikia tinkamam pirkimo sutarties įvykdymui.</w:t>
      </w:r>
      <w:r w:rsidR="003C2CE3" w:rsidRPr="009B0608">
        <w:rPr>
          <w:rFonts w:ascii="Times New Roman" w:hAnsi="Times New Roman" w:cs="Times New Roman"/>
          <w:color w:val="000000"/>
          <w:kern w:val="0"/>
          <w:sz w:val="24"/>
          <w:szCs w:val="24"/>
        </w:rPr>
        <w:tab/>
      </w:r>
    </w:p>
    <w:p w14:paraId="1C7D2825" w14:textId="1B483311" w:rsidR="00F66207" w:rsidRPr="00F66207" w:rsidRDefault="0079200A" w:rsidP="00F66207">
      <w:pPr>
        <w:tabs>
          <w:tab w:val="left" w:pos="1134"/>
        </w:tabs>
        <w:autoSpaceDE w:val="0"/>
        <w:autoSpaceDN w:val="0"/>
        <w:spacing w:after="0" w:line="240" w:lineRule="auto"/>
        <w:ind w:firstLine="709"/>
        <w:jc w:val="both"/>
        <w:rPr>
          <w:color w:val="000000"/>
          <w:szCs w:val="24"/>
        </w:rPr>
      </w:pPr>
      <w:r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 xml:space="preserve">.6. </w:t>
      </w:r>
      <w:r w:rsidR="00F66207" w:rsidRPr="00F66207">
        <w:rPr>
          <w:rFonts w:ascii="Times New Roman" w:hAnsi="Times New Roman" w:cs="Times New Roman"/>
          <w:color w:val="000000"/>
          <w:sz w:val="24"/>
          <w:szCs w:val="28"/>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 Dokumentai įrodantys techninės specifikacijos atitiktį gali būti pateikti lietuvių ir ar anglų kalbomis</w:t>
      </w:r>
      <w:r w:rsidR="00F66207">
        <w:rPr>
          <w:rFonts w:ascii="Times New Roman" w:hAnsi="Times New Roman" w:cs="Times New Roman"/>
          <w:color w:val="000000"/>
          <w:sz w:val="24"/>
          <w:szCs w:val="28"/>
        </w:rPr>
        <w:t>, jei nereikalaujama kitaip</w:t>
      </w:r>
      <w:r w:rsidR="00F66207" w:rsidRPr="00F66207">
        <w:rPr>
          <w:rFonts w:ascii="Times New Roman" w:hAnsi="Times New Roman" w:cs="Times New Roman"/>
          <w:color w:val="000000"/>
          <w:sz w:val="24"/>
          <w:szCs w:val="28"/>
        </w:rPr>
        <w:t>.</w:t>
      </w:r>
    </w:p>
    <w:p w14:paraId="1D2765D3" w14:textId="1195A45B" w:rsidR="003C2CE3" w:rsidRPr="009B0608" w:rsidRDefault="00F66207" w:rsidP="00F66207">
      <w:pPr>
        <w:autoSpaceDE w:val="0"/>
        <w:autoSpaceDN w:val="0"/>
        <w:adjustRightInd w:val="0"/>
        <w:spacing w:after="0" w:line="240" w:lineRule="auto"/>
        <w:ind w:firstLine="567"/>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  </w:t>
      </w:r>
      <w:r w:rsidR="0079200A">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 xml:space="preserve">.7. </w:t>
      </w:r>
      <w:r w:rsidR="003C2CE3" w:rsidRPr="009B0608">
        <w:rPr>
          <w:rFonts w:ascii="Times New Roman" w:hAnsi="Times New Roman" w:cs="Times New Roman"/>
          <w:b/>
          <w:bCs/>
          <w:color w:val="000000"/>
          <w:kern w:val="0"/>
          <w:sz w:val="24"/>
          <w:szCs w:val="24"/>
        </w:rPr>
        <w:t xml:space="preserve">Pasiūlymas turi galioti ne trumpiau nei </w:t>
      </w:r>
      <w:r>
        <w:rPr>
          <w:rFonts w:ascii="Times New Roman" w:hAnsi="Times New Roman" w:cs="Times New Roman"/>
          <w:b/>
          <w:bCs/>
          <w:color w:val="000000"/>
          <w:kern w:val="0"/>
          <w:sz w:val="24"/>
          <w:szCs w:val="24"/>
        </w:rPr>
        <w:t>3 mėnesius</w:t>
      </w:r>
      <w:r w:rsidR="003C2CE3" w:rsidRPr="009B0608">
        <w:rPr>
          <w:rFonts w:ascii="Times New Roman" w:hAnsi="Times New Roman" w:cs="Times New Roman"/>
          <w:b/>
          <w:bCs/>
          <w:color w:val="000000"/>
          <w:kern w:val="0"/>
          <w:sz w:val="24"/>
          <w:szCs w:val="24"/>
        </w:rPr>
        <w:t xml:space="preserve"> nuo konkurso pasiūlymų pateikimo termino pabaigos.</w:t>
      </w:r>
      <w:r w:rsidR="003C2CE3" w:rsidRPr="009B0608">
        <w:rPr>
          <w:rFonts w:ascii="Times New Roman" w:hAnsi="Times New Roman" w:cs="Times New Roman"/>
          <w:color w:val="000000"/>
          <w:kern w:val="0"/>
          <w:sz w:val="24"/>
          <w:szCs w:val="24"/>
        </w:rPr>
        <w:t xml:space="preserve"> Jeigu pasiūlyme nenurodytas jo galiojimo laikas, laikoma, kad pasiūlymas galioja tiek, kiek nustatyta pirkimo dokumentuose.</w:t>
      </w:r>
      <w:r w:rsidR="003C2CE3" w:rsidRPr="009B0608">
        <w:rPr>
          <w:rFonts w:ascii="Times New Roman" w:hAnsi="Times New Roman" w:cs="Times New Roman"/>
          <w:color w:val="000000"/>
          <w:kern w:val="0"/>
          <w:sz w:val="24"/>
          <w:szCs w:val="24"/>
        </w:rPr>
        <w:tab/>
      </w:r>
    </w:p>
    <w:p w14:paraId="0A957336" w14:textId="34CEEE95" w:rsidR="00F66207" w:rsidRPr="00F66207" w:rsidRDefault="00F66207" w:rsidP="00F66207">
      <w:pPr>
        <w:tabs>
          <w:tab w:val="left" w:pos="1134"/>
        </w:tabs>
        <w:autoSpaceDE w:val="0"/>
        <w:autoSpaceDN w:val="0"/>
        <w:adjustRightInd w:val="0"/>
        <w:spacing w:after="0" w:line="240" w:lineRule="auto"/>
        <w:ind w:firstLine="567"/>
        <w:jc w:val="both"/>
        <w:rPr>
          <w:rFonts w:ascii="Times New Roman" w:hAnsi="Times New Roman" w:cs="Times New Roman"/>
          <w:color w:val="000000"/>
          <w:sz w:val="24"/>
          <w:szCs w:val="28"/>
        </w:rPr>
      </w:pPr>
      <w:r>
        <w:rPr>
          <w:rFonts w:ascii="Times New Roman" w:hAnsi="Times New Roman" w:cs="Times New Roman"/>
          <w:color w:val="000000"/>
          <w:kern w:val="0"/>
          <w:sz w:val="24"/>
          <w:szCs w:val="24"/>
        </w:rPr>
        <w:t xml:space="preserve"> </w:t>
      </w:r>
      <w:r w:rsidR="0079200A"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Pr="00F66207">
        <w:rPr>
          <w:rFonts w:ascii="Times New Roman" w:hAnsi="Times New Roman" w:cs="Times New Roman"/>
          <w:color w:val="000000"/>
          <w:kern w:val="0"/>
          <w:sz w:val="24"/>
          <w:szCs w:val="24"/>
        </w:rPr>
        <w:t xml:space="preserve"> </w:t>
      </w:r>
      <w:r w:rsidRPr="00F66207">
        <w:rPr>
          <w:rFonts w:ascii="Times New Roman" w:hAnsi="Times New Roman" w:cs="Times New Roman"/>
          <w:color w:val="000000"/>
          <w:sz w:val="24"/>
          <w:szCs w:val="28"/>
        </w:rPr>
        <w:t>Išlaidos, kurių tiekėjas teikdamas pasiūlymą neįskaičiavo, nebus papildomai apmokamos.</w:t>
      </w:r>
    </w:p>
    <w:p w14:paraId="5B885788" w14:textId="4B333BDC" w:rsidR="00F66207" w:rsidRPr="00F66207" w:rsidRDefault="0079200A"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8"/>
        </w:rPr>
      </w:pPr>
      <w:r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 xml:space="preserve">.9. </w:t>
      </w:r>
      <w:r w:rsidR="00F66207" w:rsidRPr="00F66207">
        <w:rPr>
          <w:rFonts w:ascii="Times New Roman" w:hAnsi="Times New Roman" w:cs="Times New Roman"/>
          <w:color w:val="000000"/>
          <w:sz w:val="24"/>
          <w:szCs w:val="28"/>
        </w:rPr>
        <w:t>Perkančioji organizacija turi teisę pratęsti pasiūlymo pateikimo terminą. Apie naują pasiūlymų pateikimo terminą pranešama prie pirkimo CVP IS prisijungusiems tiekėjams ir patikslinant skelbimą.</w:t>
      </w:r>
    </w:p>
    <w:p w14:paraId="351B01B3" w14:textId="2C5AD678" w:rsidR="00191AA7" w:rsidRDefault="0079200A" w:rsidP="009B0608">
      <w:pPr>
        <w:autoSpaceDE w:val="0"/>
        <w:autoSpaceDN w:val="0"/>
        <w:adjustRightInd w:val="0"/>
        <w:spacing w:after="0" w:line="240" w:lineRule="auto"/>
        <w:ind w:firstLine="709"/>
        <w:jc w:val="both"/>
        <w:rPr>
          <w:rFonts w:ascii="Times New Roman" w:hAnsi="Times New Roman" w:cs="Times New Roman"/>
          <w:kern w:val="0"/>
          <w:sz w:val="24"/>
          <w:szCs w:val="24"/>
          <w:u w:val="single"/>
        </w:rPr>
      </w:pPr>
      <w:r>
        <w:rPr>
          <w:rFonts w:ascii="Times New Roman" w:hAnsi="Times New Roman" w:cs="Times New Roman"/>
          <w:kern w:val="0"/>
          <w:sz w:val="24"/>
          <w:szCs w:val="24"/>
        </w:rPr>
        <w:t>7</w:t>
      </w:r>
      <w:r w:rsidR="003C2CE3" w:rsidRPr="00862B6D">
        <w:rPr>
          <w:rFonts w:ascii="Times New Roman" w:hAnsi="Times New Roman" w:cs="Times New Roman"/>
          <w:kern w:val="0"/>
          <w:sz w:val="24"/>
          <w:szCs w:val="24"/>
        </w:rPr>
        <w:t xml:space="preserve">.10. Pasiūlymas turi būti pateikiamas CVP IS priemonėmis, kurį turi sudaryti užpildyta </w:t>
      </w:r>
      <w:r w:rsidR="003C2CE3" w:rsidRPr="00F66207">
        <w:rPr>
          <w:rFonts w:ascii="Times New Roman" w:hAnsi="Times New Roman" w:cs="Times New Roman"/>
          <w:color w:val="4472C4" w:themeColor="accent1"/>
          <w:kern w:val="0"/>
          <w:sz w:val="24"/>
          <w:szCs w:val="24"/>
          <w:u w:val="single"/>
        </w:rPr>
        <w:t>pasiūlymo forma</w:t>
      </w:r>
      <w:r w:rsidR="003C2CE3" w:rsidRPr="00862B6D">
        <w:rPr>
          <w:rFonts w:ascii="Times New Roman" w:hAnsi="Times New Roman" w:cs="Times New Roman"/>
          <w:kern w:val="0"/>
          <w:sz w:val="24"/>
          <w:szCs w:val="24"/>
        </w:rPr>
        <w:t xml:space="preserve"> parengta pagal pirkimo sąlygų </w:t>
      </w:r>
      <w:r w:rsidR="003C2CE3" w:rsidRPr="00F66207">
        <w:rPr>
          <w:rFonts w:ascii="Times New Roman" w:hAnsi="Times New Roman" w:cs="Times New Roman"/>
          <w:color w:val="4472C4" w:themeColor="accent1"/>
          <w:kern w:val="0"/>
          <w:sz w:val="24"/>
          <w:szCs w:val="24"/>
          <w:u w:val="single"/>
        </w:rPr>
        <w:t>2 priedą</w:t>
      </w:r>
      <w:r w:rsidR="005518A8">
        <w:rPr>
          <w:rFonts w:ascii="Times New Roman" w:hAnsi="Times New Roman" w:cs="Times New Roman"/>
          <w:kern w:val="0"/>
          <w:sz w:val="24"/>
          <w:szCs w:val="24"/>
          <w:u w:val="single"/>
        </w:rPr>
        <w:t>.</w:t>
      </w:r>
    </w:p>
    <w:p w14:paraId="15A081BA" w14:textId="189F7976" w:rsidR="00191AA7" w:rsidRDefault="0079200A" w:rsidP="00191AA7">
      <w:pPr>
        <w:autoSpaceDE w:val="0"/>
        <w:autoSpaceDN w:val="0"/>
        <w:adjustRightInd w:val="0"/>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7</w:t>
      </w:r>
      <w:r w:rsidR="00191AA7" w:rsidRPr="00191AA7">
        <w:rPr>
          <w:rFonts w:ascii="Times New Roman" w:hAnsi="Times New Roman" w:cs="Times New Roman"/>
          <w:sz w:val="24"/>
          <w:szCs w:val="24"/>
        </w:rPr>
        <w:t>.10.1. Jungtinės veiklos sutarties kopija (jeigu pasiūlymą teikia ūkio subjektų grupė).</w:t>
      </w:r>
      <w:r w:rsidR="00191AA7" w:rsidRPr="00191AA7">
        <w:rPr>
          <w:rFonts w:ascii="Times New Roman" w:hAnsi="Times New Roman" w:cs="Times New Roman"/>
          <w:sz w:val="24"/>
          <w:szCs w:val="24"/>
        </w:rPr>
        <w:tab/>
      </w:r>
    </w:p>
    <w:p w14:paraId="198B01B8" w14:textId="4FFE3F5B" w:rsidR="00191AA7" w:rsidRDefault="0079200A" w:rsidP="00191AA7">
      <w:pPr>
        <w:autoSpaceDE w:val="0"/>
        <w:autoSpaceDN w:val="0"/>
        <w:adjustRightInd w:val="0"/>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7</w:t>
      </w:r>
      <w:r w:rsidR="00191AA7" w:rsidRPr="00191AA7">
        <w:rPr>
          <w:rFonts w:ascii="Times New Roman" w:hAnsi="Times New Roman" w:cs="Times New Roman"/>
          <w:sz w:val="24"/>
          <w:szCs w:val="24"/>
        </w:rPr>
        <w:t>.10.2. Įgaliojimas pateikti pasiūlymą (jeigu pasiūlymą pateikia ne tiekėjo vadovas).</w:t>
      </w:r>
      <w:r w:rsidR="00191AA7" w:rsidRPr="00191AA7">
        <w:rPr>
          <w:rFonts w:ascii="Times New Roman" w:hAnsi="Times New Roman" w:cs="Times New Roman"/>
          <w:sz w:val="24"/>
          <w:szCs w:val="24"/>
        </w:rPr>
        <w:tab/>
      </w:r>
    </w:p>
    <w:p w14:paraId="64CEAEF8" w14:textId="67C01C0F" w:rsidR="003C2CE3" w:rsidRDefault="0079200A" w:rsidP="00191AA7">
      <w:pPr>
        <w:autoSpaceDE w:val="0"/>
        <w:autoSpaceDN w:val="0"/>
        <w:adjustRightInd w:val="0"/>
        <w:spacing w:after="0" w:line="240" w:lineRule="auto"/>
        <w:ind w:firstLine="709"/>
        <w:jc w:val="both"/>
        <w:rPr>
          <w:rFonts w:ascii="Times New Roman" w:hAnsi="Times New Roman" w:cs="Times New Roman"/>
          <w:kern w:val="0"/>
          <w:sz w:val="28"/>
          <w:szCs w:val="28"/>
        </w:rPr>
      </w:pPr>
      <w:r>
        <w:rPr>
          <w:rFonts w:ascii="Times New Roman" w:hAnsi="Times New Roman" w:cs="Times New Roman"/>
          <w:sz w:val="24"/>
          <w:szCs w:val="24"/>
        </w:rPr>
        <w:t>7</w:t>
      </w:r>
      <w:r w:rsidR="00191AA7" w:rsidRPr="00191AA7">
        <w:rPr>
          <w:rFonts w:ascii="Times New Roman" w:hAnsi="Times New Roman" w:cs="Times New Roman"/>
          <w:sz w:val="24"/>
          <w:szCs w:val="24"/>
        </w:rPr>
        <w:t>.10.3. Atitikimą techninei specifikacijai pagrindžiantys dokumentai</w:t>
      </w:r>
      <w:r w:rsidR="00191AA7">
        <w:rPr>
          <w:rFonts w:ascii="Times New Roman" w:hAnsi="Times New Roman" w:cs="Times New Roman"/>
          <w:sz w:val="24"/>
          <w:szCs w:val="24"/>
        </w:rPr>
        <w:t xml:space="preserve"> ir CE sertifikatai originalo ir tinkamo vertimo lietuvių kalbą, jei jie reikalaujami</w:t>
      </w:r>
      <w:r w:rsidR="00191AA7" w:rsidRPr="00191AA7">
        <w:rPr>
          <w:rFonts w:ascii="Times New Roman" w:hAnsi="Times New Roman" w:cs="Times New Roman"/>
          <w:sz w:val="24"/>
          <w:szCs w:val="24"/>
        </w:rPr>
        <w:t>.</w:t>
      </w:r>
      <w:r w:rsidR="003C2CE3" w:rsidRPr="00191AA7">
        <w:rPr>
          <w:rFonts w:ascii="Times New Roman" w:hAnsi="Times New Roman" w:cs="Times New Roman"/>
          <w:kern w:val="0"/>
          <w:sz w:val="28"/>
          <w:szCs w:val="28"/>
        </w:rPr>
        <w:tab/>
      </w:r>
    </w:p>
    <w:p w14:paraId="35CAADD7" w14:textId="77777777" w:rsidR="00F66207" w:rsidRPr="00F66207" w:rsidRDefault="00F66207" w:rsidP="00F66207">
      <w:pPr>
        <w:pStyle w:val="Sraopastraipa"/>
        <w:tabs>
          <w:tab w:val="left" w:pos="1134"/>
        </w:tabs>
        <w:autoSpaceDE w:val="0"/>
        <w:autoSpaceDN w:val="0"/>
        <w:adjustRightInd w:val="0"/>
        <w:spacing w:after="0" w:line="240" w:lineRule="auto"/>
        <w:ind w:left="709"/>
        <w:jc w:val="both"/>
        <w:rPr>
          <w:rFonts w:ascii="Times New Roman" w:hAnsi="Times New Roman" w:cs="Times New Roman"/>
          <w:color w:val="000000"/>
          <w:sz w:val="24"/>
          <w:szCs w:val="28"/>
        </w:rPr>
      </w:pPr>
      <w:r w:rsidRPr="00F66207">
        <w:rPr>
          <w:rFonts w:ascii="Times New Roman" w:hAnsi="Times New Roman" w:cs="Times New Roman"/>
          <w:kern w:val="0"/>
          <w:sz w:val="24"/>
          <w:szCs w:val="24"/>
        </w:rPr>
        <w:t>7.10.4.</w:t>
      </w:r>
      <w:r>
        <w:rPr>
          <w:rFonts w:ascii="Times New Roman" w:hAnsi="Times New Roman" w:cs="Times New Roman"/>
          <w:kern w:val="0"/>
          <w:sz w:val="24"/>
          <w:szCs w:val="24"/>
        </w:rPr>
        <w:t xml:space="preserve"> </w:t>
      </w:r>
      <w:r w:rsidRPr="00F66207">
        <w:rPr>
          <w:rFonts w:ascii="Times New Roman" w:hAnsi="Times New Roman" w:cs="Times New Roman"/>
          <w:color w:val="000000"/>
          <w:sz w:val="24"/>
          <w:szCs w:val="28"/>
        </w:rPr>
        <w:t>Jungtinės veiklos sutarties kopija (jeigu pasiūlymą teikia ūkio subjektų grupė).</w:t>
      </w:r>
    </w:p>
    <w:p w14:paraId="4C63A743" w14:textId="5F04F470" w:rsidR="003C2CE3" w:rsidRPr="00862B6D" w:rsidRDefault="0079200A" w:rsidP="009B0608">
      <w:pPr>
        <w:autoSpaceDE w:val="0"/>
        <w:autoSpaceDN w:val="0"/>
        <w:adjustRightInd w:val="0"/>
        <w:spacing w:after="0" w:line="240" w:lineRule="auto"/>
        <w:ind w:firstLine="709"/>
        <w:jc w:val="both"/>
        <w:rPr>
          <w:rFonts w:ascii="Times New Roman" w:hAnsi="Times New Roman" w:cs="Times New Roman"/>
          <w:kern w:val="0"/>
          <w:sz w:val="24"/>
          <w:szCs w:val="24"/>
        </w:rPr>
      </w:pPr>
      <w:r>
        <w:rPr>
          <w:rFonts w:ascii="Times New Roman" w:hAnsi="Times New Roman" w:cs="Times New Roman"/>
          <w:kern w:val="0"/>
          <w:sz w:val="24"/>
          <w:szCs w:val="24"/>
        </w:rPr>
        <w:lastRenderedPageBreak/>
        <w:t>7</w:t>
      </w:r>
      <w:r w:rsidR="003C2CE3" w:rsidRPr="00862B6D">
        <w:rPr>
          <w:rFonts w:ascii="Times New Roman" w:hAnsi="Times New Roman" w:cs="Times New Roman"/>
          <w:kern w:val="0"/>
          <w:sz w:val="24"/>
          <w:szCs w:val="24"/>
        </w:rPr>
        <w:t>.11. Tiekėjo pasiūlymą sudaro CVP IS priemonėmis pateiktos informacijos ir dokumentų visuma.</w:t>
      </w:r>
      <w:r w:rsidR="003C2CE3" w:rsidRPr="00862B6D">
        <w:rPr>
          <w:rFonts w:ascii="Times New Roman" w:hAnsi="Times New Roman" w:cs="Times New Roman"/>
          <w:kern w:val="0"/>
          <w:sz w:val="24"/>
          <w:szCs w:val="24"/>
        </w:rPr>
        <w:tab/>
      </w:r>
    </w:p>
    <w:p w14:paraId="736807AD" w14:textId="77777777" w:rsidR="00F66207" w:rsidRPr="00802257" w:rsidRDefault="0079200A" w:rsidP="00F66207">
      <w:pPr>
        <w:pStyle w:val="Sraopastraipa"/>
        <w:tabs>
          <w:tab w:val="left" w:pos="1134"/>
        </w:tabs>
        <w:autoSpaceDE w:val="0"/>
        <w:autoSpaceDN w:val="0"/>
        <w:adjustRightInd w:val="0"/>
        <w:spacing w:after="0" w:line="240" w:lineRule="auto"/>
        <w:ind w:left="0" w:firstLine="709"/>
        <w:jc w:val="both"/>
        <w:rPr>
          <w:color w:val="000000"/>
          <w:szCs w:val="24"/>
        </w:rPr>
      </w:pPr>
      <w:r>
        <w:rPr>
          <w:rFonts w:ascii="Times New Roman" w:hAnsi="Times New Roman" w:cs="Times New Roman"/>
          <w:kern w:val="0"/>
          <w:sz w:val="24"/>
          <w:szCs w:val="24"/>
        </w:rPr>
        <w:t>7.</w:t>
      </w:r>
      <w:r w:rsidR="003C2CE3" w:rsidRPr="00862B6D">
        <w:rPr>
          <w:rFonts w:ascii="Times New Roman" w:hAnsi="Times New Roman" w:cs="Times New Roman"/>
          <w:kern w:val="0"/>
          <w:sz w:val="24"/>
          <w:szCs w:val="24"/>
        </w:rPr>
        <w:t xml:space="preserve">12. </w:t>
      </w:r>
      <w:r w:rsidR="00F66207" w:rsidRPr="00F66207">
        <w:rPr>
          <w:rFonts w:ascii="Times New Roman" w:hAnsi="Times New Roman" w:cs="Times New Roman"/>
          <w:b/>
          <w:bCs/>
          <w:color w:val="000000"/>
          <w:sz w:val="24"/>
          <w:szCs w:val="28"/>
        </w:rPr>
        <w:t>Tiekėjas pasiūlymo formoje turi aiškiai nurodyti, kuri pasiūlymo informacija yra konfidenciali,</w:t>
      </w:r>
      <w:r w:rsidR="00F66207" w:rsidRPr="00F66207">
        <w:rPr>
          <w:rFonts w:ascii="Times New Roman" w:hAnsi="Times New Roman" w:cs="Times New Roman"/>
          <w:color w:val="000000"/>
          <w:sz w:val="24"/>
          <w:szCs w:val="28"/>
        </w:rPr>
        <w:t xml:space="preserve">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Jeigu perkančiajai organizacijai kyla abejonių dėl tiekėjo pasiūlyme nurodytos informacijos konfidencialumo, ji privalo prašyti tiekėjo įrodyti, kodėl nurodyta informacija yra konfidenciali</w:t>
      </w:r>
      <w:r w:rsidR="00F66207" w:rsidRPr="00F66207">
        <w:rPr>
          <w:rFonts w:ascii="Times New Roman" w:hAnsi="Times New Roman" w:cs="Times New Roman"/>
          <w:iCs/>
          <w:color w:val="000000"/>
          <w:sz w:val="24"/>
          <w:szCs w:val="28"/>
        </w:rPr>
        <w:t xml:space="preserve"> Jeigu tiekėjas per perkančiosios organizacijos nurodytą terminą, kuris negali būti trumpesnis kaip 3 darbo dienos, nepateikia tokių įrodymų arba pateikia netinkamus įrodymus, laikoma, kad tokia informacija yra nekonfidenciali.</w:t>
      </w:r>
      <w:r w:rsidR="00F66207" w:rsidRPr="00F66207">
        <w:rPr>
          <w:rFonts w:ascii="Times New Roman" w:hAnsi="Times New Roman" w:cs="Times New Roman"/>
          <w:b/>
          <w:bCs/>
          <w:iCs/>
          <w:color w:val="000000"/>
          <w:sz w:val="24"/>
          <w:szCs w:val="28"/>
        </w:rPr>
        <w:t xml:space="preserve"> Informacija, kurią viešai skelbti įpareigoja Lietuvos Respublikos įstatymai, negali būti tiekėjo nurodoma kaip konfidenciali, todėl tiekėjui nurodžius tokią informaciją kaip konfidencialią, perkančioji organizacija turi teisę ją skelbti.</w:t>
      </w:r>
      <w:r w:rsidR="00F66207" w:rsidRPr="00F66207">
        <w:rPr>
          <w:rFonts w:ascii="Times New Roman" w:hAnsi="Times New Roman" w:cs="Times New Roman"/>
          <w:color w:val="000000"/>
          <w:sz w:val="24"/>
          <w:szCs w:val="28"/>
        </w:rPr>
        <w:tab/>
      </w:r>
    </w:p>
    <w:p w14:paraId="3540C5BC" w14:textId="768D3AF6" w:rsidR="00F66207" w:rsidRDefault="0079200A" w:rsidP="009B0608">
      <w:pPr>
        <w:autoSpaceDE w:val="0"/>
        <w:autoSpaceDN w:val="0"/>
        <w:adjustRightInd w:val="0"/>
        <w:spacing w:after="0" w:line="240" w:lineRule="auto"/>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7</w:t>
      </w:r>
      <w:r w:rsidR="0007654C" w:rsidRPr="0007654C">
        <w:rPr>
          <w:rFonts w:ascii="Times New Roman" w:eastAsia="Arial Unicode MS" w:hAnsi="Times New Roman" w:cs="Times New Roman"/>
          <w:bCs/>
          <w:sz w:val="24"/>
          <w:szCs w:val="24"/>
        </w:rPr>
        <w:t xml:space="preserve">.13.Kartu su pasiūlymų tiekėjas privalo užpildyti ir pateikti tiekėjo siūlomų prekių parametrų reikšmes (apklausos sąlygų </w:t>
      </w:r>
      <w:r w:rsidR="0007654C" w:rsidRPr="00A97764">
        <w:rPr>
          <w:rFonts w:ascii="Times New Roman" w:eastAsia="Arial Unicode MS" w:hAnsi="Times New Roman" w:cs="Times New Roman"/>
          <w:bCs/>
          <w:color w:val="4472C4" w:themeColor="accent1"/>
          <w:sz w:val="24"/>
          <w:szCs w:val="24"/>
          <w:u w:val="single"/>
        </w:rPr>
        <w:t>1 priedą</w:t>
      </w:r>
      <w:r w:rsidR="0007654C" w:rsidRPr="0007654C">
        <w:rPr>
          <w:rFonts w:ascii="Times New Roman" w:eastAsia="Arial Unicode MS" w:hAnsi="Times New Roman" w:cs="Times New Roman"/>
          <w:bCs/>
          <w:sz w:val="24"/>
          <w:szCs w:val="24"/>
        </w:rPr>
        <w:t>) jei to reikalaujama</w:t>
      </w:r>
      <w:r w:rsidR="00F66207">
        <w:rPr>
          <w:rFonts w:ascii="Times New Roman" w:eastAsia="Arial Unicode MS" w:hAnsi="Times New Roman" w:cs="Times New Roman"/>
          <w:bCs/>
          <w:sz w:val="24"/>
          <w:szCs w:val="24"/>
        </w:rPr>
        <w:t>.</w:t>
      </w:r>
    </w:p>
    <w:p w14:paraId="261484C4" w14:textId="4B73C5B6" w:rsidR="003C2CE3" w:rsidRPr="00F66207" w:rsidRDefault="00F66207"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8"/>
        </w:rPr>
      </w:pPr>
      <w:bookmarkStart w:id="4" w:name="_Hlk157669390"/>
      <w:bookmarkStart w:id="5" w:name="_Hlk164078646"/>
      <w:r w:rsidRPr="00F66207">
        <w:rPr>
          <w:rFonts w:ascii="Times New Roman" w:hAnsi="Times New Roman" w:cs="Times New Roman"/>
          <w:color w:val="000000"/>
          <w:sz w:val="24"/>
          <w:szCs w:val="28"/>
        </w:rPr>
        <w:t>7.14.</w:t>
      </w:r>
      <w:r w:rsidRPr="00F66207">
        <w:rPr>
          <w:rFonts w:ascii="Times New Roman" w:hAnsi="Times New Roman" w:cs="Times New Roman"/>
          <w:b/>
          <w:bCs/>
          <w:color w:val="000000"/>
          <w:sz w:val="24"/>
          <w:szCs w:val="28"/>
        </w:rPr>
        <w:t xml:space="preserve"> Pasiūlymas turi būti pasirašytas fiziniu arba kvalifikuotu elektroniniu parašu</w:t>
      </w:r>
      <w:r w:rsidRPr="00F66207">
        <w:rPr>
          <w:rFonts w:ascii="Times New Roman" w:hAnsi="Times New Roman" w:cs="Times New Roman"/>
          <w:color w:val="000000"/>
          <w:sz w:val="24"/>
          <w:szCs w:val="28"/>
        </w:rPr>
        <w:t xml:space="preserve">. Jeigu tiekėjas dokumentus tvirtina naudodamas kvalifikuotą elektroninį, o ne fizinį parašą, parašas turi atitikti VPĮ 22 straipsnio 11 dalies 2 ir 3 punktuose nustatytus reikalavimus. </w:t>
      </w:r>
      <w:bookmarkEnd w:id="4"/>
      <w:r w:rsidRPr="00F66207">
        <w:rPr>
          <w:rFonts w:ascii="Times New Roman" w:hAnsi="Times New Roman" w:cs="Times New Roman"/>
          <w:color w:val="000000"/>
          <w:sz w:val="24"/>
          <w:szCs w:val="28"/>
        </w:rPr>
        <w:t>Perkančiajai organizacijai kilus abejonių dėl dokumentų tikrumo, ji turi teisę reikalauti pateikti dokumentų originalus.</w:t>
      </w:r>
      <w:bookmarkEnd w:id="5"/>
    </w:p>
    <w:p w14:paraId="6A2C89C9" w14:textId="3BAFB3C8" w:rsidR="00F66207" w:rsidRPr="00F66207" w:rsidRDefault="0079200A"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4"/>
        </w:rPr>
      </w:pPr>
      <w:r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.1</w:t>
      </w:r>
      <w:r w:rsidR="00F66207" w:rsidRPr="00F66207">
        <w:rPr>
          <w:rFonts w:ascii="Times New Roman" w:hAnsi="Times New Roman" w:cs="Times New Roman"/>
          <w:color w:val="000000"/>
          <w:kern w:val="0"/>
          <w:sz w:val="24"/>
          <w:szCs w:val="24"/>
        </w:rPr>
        <w:t>5</w:t>
      </w:r>
      <w:r w:rsidR="003C2CE3" w:rsidRPr="00F66207">
        <w:rPr>
          <w:rFonts w:ascii="Times New Roman" w:hAnsi="Times New Roman" w:cs="Times New Roman"/>
          <w:color w:val="000000"/>
          <w:kern w:val="0"/>
          <w:sz w:val="24"/>
          <w:szCs w:val="24"/>
        </w:rPr>
        <w:t xml:space="preserve">. </w:t>
      </w:r>
      <w:r w:rsidR="00F66207" w:rsidRPr="00F66207">
        <w:rPr>
          <w:rFonts w:ascii="Times New Roman" w:hAnsi="Times New Roman" w:cs="Times New Roman"/>
          <w:color w:val="000000"/>
          <w:sz w:val="24"/>
          <w:szCs w:val="24"/>
        </w:rPr>
        <w:t xml:space="preserve">Tiekėjas iki galutinio pasiūlymų pateikimo termino turi teisę pakeisti arba atšaukti savo pasiūlymą CVP IS priemonėmis, </w:t>
      </w:r>
      <w:r w:rsidR="00F66207" w:rsidRPr="00F66207">
        <w:rPr>
          <w:rFonts w:ascii="Times New Roman" w:hAnsi="Times New Roman" w:cs="Times New Roman"/>
          <w:b/>
          <w:bCs/>
          <w:color w:val="000000"/>
          <w:sz w:val="24"/>
          <w:szCs w:val="24"/>
        </w:rPr>
        <w:t>neprarasdamas teisės į savo pasiūlymo galiojimo užtikrinimą, jeigu jo buvo reikalaujama</w:t>
      </w:r>
      <w:r w:rsidR="00F66207" w:rsidRPr="00F66207">
        <w:rPr>
          <w:rFonts w:ascii="Times New Roman" w:hAnsi="Times New Roman" w:cs="Times New Roman"/>
          <w:color w:val="000000"/>
          <w:sz w:val="24"/>
          <w:szCs w:val="24"/>
        </w:rPr>
        <w:t>. Toks pakeitimas arba pranešimas, kad pasiūlymas atšaukiamas, pripažįstamas galiojančiu, jeigu perkančioji organizacija jį gauna pateiktą CVP IS priemonėmis iki pasiūlymų pateikimo termino pabaigos.</w:t>
      </w:r>
    </w:p>
    <w:p w14:paraId="49AEC726" w14:textId="69F44245" w:rsidR="00F66207" w:rsidRPr="00FD1900" w:rsidRDefault="00F66207" w:rsidP="00F66207">
      <w:pPr>
        <w:pStyle w:val="Sraopastraipa"/>
        <w:numPr>
          <w:ilvl w:val="1"/>
          <w:numId w:val="23"/>
        </w:numPr>
        <w:tabs>
          <w:tab w:val="left" w:pos="724"/>
        </w:tabs>
        <w:autoSpaceDE w:val="0"/>
        <w:autoSpaceDN w:val="0"/>
        <w:adjustRightInd w:val="0"/>
        <w:spacing w:after="0" w:line="240" w:lineRule="auto"/>
        <w:ind w:left="0" w:firstLine="724"/>
        <w:jc w:val="both"/>
        <w:rPr>
          <w:rFonts w:ascii="Times New Roman" w:hAnsi="Times New Roman" w:cs="Times New Roman"/>
          <w:color w:val="000000"/>
          <w:szCs w:val="24"/>
        </w:rPr>
      </w:pPr>
      <w:r w:rsidRPr="00FD1900">
        <w:rPr>
          <w:rFonts w:ascii="Times New Roman" w:hAnsi="Times New Roman" w:cs="Times New Roman"/>
          <w:color w:val="000000"/>
          <w:sz w:val="24"/>
          <w:szCs w:val="24"/>
        </w:rPr>
        <w:t>Kol nesibaigė pasiūlymų galiojimo laikas, perkančioji organizacija turi teisę prašyti CVP IS priemonėmis, kad tiekėjai pratęstų jų galiojimą iki konkrečiai nurodyto laiko. Tiekėjas CVP IS priemonėmis tokį prašymą gali atmesti.</w:t>
      </w:r>
      <w:r w:rsidRPr="00FD1900">
        <w:rPr>
          <w:rFonts w:ascii="Times New Roman" w:hAnsi="Times New Roman" w:cs="Times New Roman"/>
          <w:color w:val="000000"/>
          <w:szCs w:val="24"/>
        </w:rPr>
        <w:tab/>
      </w:r>
    </w:p>
    <w:bookmarkEnd w:id="3"/>
    <w:p w14:paraId="04EA6B78" w14:textId="511AE28E" w:rsidR="003C2CE3" w:rsidRPr="009B0608" w:rsidRDefault="003C2CE3" w:rsidP="00F66207">
      <w:pPr>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02984B4" w14:textId="6EC03EC9" w:rsidR="003C2CE3" w:rsidRPr="009B0608" w:rsidRDefault="00B436F5" w:rsidP="009B0608">
      <w:pPr>
        <w:autoSpaceDE w:val="0"/>
        <w:autoSpaceDN w:val="0"/>
        <w:adjustRightInd w:val="0"/>
        <w:spacing w:after="0" w:line="240" w:lineRule="auto"/>
        <w:jc w:val="center"/>
        <w:rPr>
          <w:rFonts w:ascii="Times New Roman" w:hAnsi="Times New Roman" w:cs="Times New Roman"/>
          <w:color w:val="000000"/>
          <w:kern w:val="0"/>
          <w:sz w:val="24"/>
          <w:szCs w:val="24"/>
        </w:rPr>
      </w:pPr>
      <w:bookmarkStart w:id="6" w:name="_Hlk218671833"/>
      <w:r>
        <w:rPr>
          <w:rFonts w:ascii="Times New Roman" w:hAnsi="Times New Roman" w:cs="Times New Roman"/>
          <w:b/>
          <w:bCs/>
          <w:color w:val="000000"/>
          <w:kern w:val="0"/>
          <w:sz w:val="24"/>
          <w:szCs w:val="24"/>
        </w:rPr>
        <w:t>8</w:t>
      </w:r>
      <w:r w:rsidR="003C2CE3" w:rsidRPr="009B0608">
        <w:rPr>
          <w:rFonts w:ascii="Times New Roman" w:hAnsi="Times New Roman" w:cs="Times New Roman"/>
          <w:b/>
          <w:bCs/>
          <w:color w:val="000000"/>
          <w:kern w:val="0"/>
          <w:sz w:val="24"/>
          <w:szCs w:val="24"/>
        </w:rPr>
        <w:t>. PASIŪLYMŲ ŠIFRAVIMAS</w:t>
      </w:r>
    </w:p>
    <w:p w14:paraId="43D4CA60"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5564AEAC" w14:textId="6C529EE9" w:rsidR="003C2CE3" w:rsidRPr="009B0608" w:rsidRDefault="00B436F5"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.1. Tiekėjo teikiamas pasiūlymas gali būti užšifruojamas. Tiekėjas, nusprendęs pateikti užšifruotą pasiūlymą, turi:</w:t>
      </w:r>
      <w:r w:rsidR="003C2CE3" w:rsidRPr="009B0608">
        <w:rPr>
          <w:rFonts w:ascii="Times New Roman" w:hAnsi="Times New Roman" w:cs="Times New Roman"/>
          <w:color w:val="000000"/>
          <w:kern w:val="0"/>
          <w:sz w:val="24"/>
          <w:szCs w:val="24"/>
        </w:rPr>
        <w:tab/>
      </w:r>
    </w:p>
    <w:p w14:paraId="128DE89C" w14:textId="6CC34825" w:rsidR="003C2CE3" w:rsidRPr="009B0608" w:rsidRDefault="00B436F5" w:rsidP="00B436F5">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.1.1. iki pasiūlymų pateikimo termino pabaigos naudodamasis CVP IS priemonėmis pateikti užšifruotą pasiūlymą (užšifruojamas visas pasiūlymas arba pasiūlymo dokumentas, kuriame nurodyta pasiūlymo kain</w:t>
      </w:r>
      <w:r w:rsidR="003C2CE3" w:rsidRPr="00FE2707">
        <w:rPr>
          <w:rFonts w:ascii="Times New Roman" w:hAnsi="Times New Roman" w:cs="Times New Roman"/>
          <w:color w:val="000000"/>
          <w:kern w:val="0"/>
          <w:sz w:val="24"/>
          <w:szCs w:val="24"/>
        </w:rPr>
        <w:t xml:space="preserve">a). </w:t>
      </w:r>
      <w:r w:rsidR="00FE2707" w:rsidRPr="00FE2707">
        <w:rPr>
          <w:rFonts w:ascii="Times New Roman" w:hAnsi="Times New Roman" w:cs="Times New Roman"/>
          <w:color w:val="000000"/>
          <w:sz w:val="24"/>
          <w:szCs w:val="24"/>
        </w:rPr>
        <w:t xml:space="preserve">Instrukcija, kaip tiekėjui užšifruoti pasiūlymą galima rasti interneto svetainėje </w:t>
      </w:r>
      <w:hyperlink r:id="rId12" w:history="1">
        <w:r w:rsidR="00FE2707" w:rsidRPr="00FE2707">
          <w:rPr>
            <w:rFonts w:ascii="Times New Roman" w:hAnsi="Times New Roman" w:cs="Times New Roman"/>
            <w:color w:val="0070C0"/>
            <w:sz w:val="24"/>
            <w:szCs w:val="24"/>
            <w:u w:val="single"/>
          </w:rPr>
          <w:t>Šifravimo priemonių aprašas - Viešųjų pirkimų tarnyba (</w:t>
        </w:r>
        <w:proofErr w:type="spellStart"/>
        <w:r w:rsidR="00FE2707" w:rsidRPr="00FE2707">
          <w:rPr>
            <w:rFonts w:ascii="Times New Roman" w:hAnsi="Times New Roman" w:cs="Times New Roman"/>
            <w:color w:val="0070C0"/>
            <w:sz w:val="24"/>
            <w:szCs w:val="24"/>
            <w:u w:val="single"/>
          </w:rPr>
          <w:t>lrv.lt</w:t>
        </w:r>
        <w:proofErr w:type="spellEnd"/>
        <w:r w:rsidR="00FE2707" w:rsidRPr="00FE2707">
          <w:rPr>
            <w:rFonts w:ascii="Times New Roman" w:hAnsi="Times New Roman" w:cs="Times New Roman"/>
            <w:color w:val="0070C0"/>
            <w:sz w:val="24"/>
            <w:szCs w:val="24"/>
            <w:u w:val="single"/>
          </w:rPr>
          <w:t>)</w:t>
        </w:r>
      </w:hyperlink>
      <w:r w:rsidR="00FE2707" w:rsidRPr="00FE2707">
        <w:rPr>
          <w:rFonts w:ascii="Times New Roman" w:hAnsi="Times New Roman" w:cs="Times New Roman"/>
          <w:color w:val="000000"/>
          <w:sz w:val="24"/>
          <w:szCs w:val="24"/>
        </w:rPr>
        <w:t>.</w:t>
      </w:r>
      <w:r w:rsidR="003C2CE3" w:rsidRPr="009B0608">
        <w:rPr>
          <w:rFonts w:ascii="Times New Roman" w:hAnsi="Times New Roman" w:cs="Times New Roman"/>
          <w:color w:val="000000"/>
          <w:kern w:val="0"/>
          <w:sz w:val="24"/>
          <w:szCs w:val="24"/>
        </w:rPr>
        <w:tab/>
      </w:r>
    </w:p>
    <w:p w14:paraId="69216044" w14:textId="2D0FA119" w:rsidR="003C2CE3" w:rsidRPr="009B0608" w:rsidRDefault="00B436F5" w:rsidP="00B436F5">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3C2CE3" w:rsidRPr="009B0608">
        <w:rPr>
          <w:rFonts w:ascii="Times New Roman" w:hAnsi="Times New Roman" w:cs="Times New Roman"/>
          <w:color w:val="000000"/>
          <w:kern w:val="0"/>
          <w:sz w:val="24"/>
          <w:szCs w:val="24"/>
        </w:rPr>
        <w:tab/>
      </w:r>
    </w:p>
    <w:p w14:paraId="3188B4B3" w14:textId="6C29E71C" w:rsidR="003C2CE3" w:rsidRDefault="00B436F5"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 xml:space="preserve">.2. Tiekėjui užšifravus visą pasiūlymą ir iki pirminio susipažinimo su CVP IS priemonėmis pateiktais pasiūlymais procedūros (posėdžio) pradžios nepateikus (dėl jo paties kaltės) slaptažodžio </w:t>
      </w:r>
      <w:r w:rsidR="003C2CE3" w:rsidRPr="009B0608">
        <w:rPr>
          <w:rFonts w:ascii="Times New Roman" w:hAnsi="Times New Roman" w:cs="Times New Roman"/>
          <w:color w:val="000000"/>
          <w:kern w:val="0"/>
          <w:sz w:val="24"/>
          <w:szCs w:val="24"/>
        </w:rPr>
        <w:lastRenderedPageBreak/>
        <w:t>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003C2CE3" w:rsidRPr="009B0608">
        <w:rPr>
          <w:rFonts w:ascii="Times New Roman" w:hAnsi="Times New Roman" w:cs="Times New Roman"/>
          <w:color w:val="000000"/>
          <w:kern w:val="0"/>
          <w:sz w:val="24"/>
          <w:szCs w:val="24"/>
        </w:rPr>
        <w:tab/>
      </w:r>
    </w:p>
    <w:p w14:paraId="2F4E4234" w14:textId="77777777" w:rsidR="00C66393" w:rsidRPr="009B0608" w:rsidRDefault="00C66393" w:rsidP="009B0608">
      <w:pPr>
        <w:autoSpaceDE w:val="0"/>
        <w:autoSpaceDN w:val="0"/>
        <w:adjustRightInd w:val="0"/>
        <w:spacing w:after="0" w:line="240" w:lineRule="auto"/>
        <w:ind w:firstLine="709"/>
        <w:jc w:val="both"/>
        <w:rPr>
          <w:rFonts w:ascii="Times New Roman" w:hAnsi="Times New Roman" w:cs="Times New Roman"/>
          <w:color w:val="000000"/>
          <w:kern w:val="0"/>
          <w:sz w:val="20"/>
          <w:szCs w:val="20"/>
        </w:rPr>
      </w:pPr>
    </w:p>
    <w:p w14:paraId="6488F37E" w14:textId="3B133BC0" w:rsidR="003C2CE3" w:rsidRPr="009B0608"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9</w:t>
      </w:r>
      <w:r w:rsidR="003C2CE3" w:rsidRPr="009B0608">
        <w:rPr>
          <w:rFonts w:ascii="Times New Roman" w:hAnsi="Times New Roman" w:cs="Times New Roman"/>
          <w:b/>
          <w:bCs/>
          <w:color w:val="000000"/>
          <w:kern w:val="0"/>
          <w:sz w:val="24"/>
          <w:szCs w:val="24"/>
        </w:rPr>
        <w:t>. PASIŪLYMŲ GALIOJIMO UŽTIKRINIMAS</w:t>
      </w:r>
    </w:p>
    <w:p w14:paraId="74F21903"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6B68C0B" w14:textId="3F81D42B" w:rsidR="003C2CE3" w:rsidRPr="009B0608" w:rsidRDefault="00FE2707"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9</w:t>
      </w:r>
      <w:r w:rsidR="003C2CE3" w:rsidRPr="009B0608">
        <w:rPr>
          <w:rFonts w:ascii="Times New Roman" w:hAnsi="Times New Roman" w:cs="Times New Roman"/>
          <w:color w:val="000000"/>
          <w:kern w:val="0"/>
          <w:sz w:val="24"/>
          <w:szCs w:val="24"/>
        </w:rPr>
        <w:t>.1. Pasiūlymo galiojimo užtikrinimas nereikalaujamas.</w:t>
      </w:r>
      <w:r w:rsidR="003C2CE3" w:rsidRPr="009B0608">
        <w:rPr>
          <w:rFonts w:ascii="Times New Roman" w:hAnsi="Times New Roman" w:cs="Times New Roman"/>
          <w:color w:val="000000"/>
          <w:kern w:val="0"/>
          <w:sz w:val="24"/>
          <w:szCs w:val="24"/>
        </w:rPr>
        <w:tab/>
      </w:r>
    </w:p>
    <w:p w14:paraId="24273087"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E7D7D2B" w14:textId="087B41EB" w:rsidR="003C2CE3" w:rsidRPr="009B0608"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10</w:t>
      </w:r>
      <w:r w:rsidR="003C2CE3" w:rsidRPr="009B0608">
        <w:rPr>
          <w:rFonts w:ascii="Times New Roman" w:hAnsi="Times New Roman" w:cs="Times New Roman"/>
          <w:b/>
          <w:bCs/>
          <w:color w:val="000000"/>
          <w:kern w:val="0"/>
          <w:sz w:val="24"/>
          <w:szCs w:val="24"/>
        </w:rPr>
        <w:t>. PAVYZDŽIŲ PATEIKIMAS</w:t>
      </w:r>
    </w:p>
    <w:p w14:paraId="7F379117"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11C62196" w14:textId="6E0FCE31" w:rsidR="003C2CE3" w:rsidRPr="009B0608" w:rsidRDefault="00FE2707"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003C2CE3" w:rsidRPr="009B0608">
        <w:rPr>
          <w:rFonts w:ascii="Times New Roman" w:hAnsi="Times New Roman" w:cs="Times New Roman"/>
          <w:color w:val="000000"/>
          <w:kern w:val="0"/>
          <w:sz w:val="24"/>
          <w:szCs w:val="24"/>
        </w:rPr>
        <w:t>.1. Siūlomo pirkimo objekto pavyzdžiai nereikalaujami.</w:t>
      </w:r>
      <w:r w:rsidR="003C2CE3" w:rsidRPr="009B0608">
        <w:rPr>
          <w:rFonts w:ascii="Times New Roman" w:hAnsi="Times New Roman" w:cs="Times New Roman"/>
          <w:color w:val="000000"/>
          <w:kern w:val="0"/>
          <w:sz w:val="24"/>
          <w:szCs w:val="24"/>
        </w:rPr>
        <w:tab/>
      </w:r>
    </w:p>
    <w:p w14:paraId="79031F47"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7D3D1F2" w14:textId="30BB21CE" w:rsidR="003C2CE3" w:rsidRPr="009B0608"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11</w:t>
      </w:r>
      <w:r w:rsidR="003C2CE3" w:rsidRPr="009B0608">
        <w:rPr>
          <w:rFonts w:ascii="Times New Roman" w:hAnsi="Times New Roman" w:cs="Times New Roman"/>
          <w:b/>
          <w:bCs/>
          <w:color w:val="000000"/>
          <w:kern w:val="0"/>
          <w:sz w:val="24"/>
          <w:szCs w:val="24"/>
        </w:rPr>
        <w:t>. PIRKIMO DOKUMENTŲ PAAIŠKINIMAS IR PATIKSLINIMAS</w:t>
      </w:r>
    </w:p>
    <w:p w14:paraId="6429DACC"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4BBB28E" w14:textId="656E72DF"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.1. Tiekėjas tik CVP IS susirašinėjimo priemonėmis gali prašyti, kad perkančioji organizacija paaiškintų ar pataisytų pirkimo dokumentus.</w:t>
      </w:r>
      <w:r w:rsidR="003C2CE3" w:rsidRPr="009B0608">
        <w:rPr>
          <w:rFonts w:ascii="Times New Roman" w:hAnsi="Times New Roman" w:cs="Times New Roman"/>
          <w:color w:val="000000"/>
          <w:kern w:val="0"/>
          <w:sz w:val="24"/>
          <w:szCs w:val="24"/>
        </w:rPr>
        <w:tab/>
      </w:r>
    </w:p>
    <w:p w14:paraId="1FBDC163" w14:textId="37FAE3DE"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.2. Perkančioji organizacija atsako tik CVP IS susirašinėjimo priemonėmis į kiekvieną tiekėjo rašytinį prašymą dėl pirkimo dokumentų, jei prašymas yra pateiktas likus ne mažiau kaip 2 darbo dienoms iki pasiūlymų pateikimo termino pabaigos.</w:t>
      </w:r>
      <w:r w:rsidR="003C2CE3" w:rsidRPr="009B0608">
        <w:rPr>
          <w:rFonts w:ascii="Times New Roman" w:hAnsi="Times New Roman" w:cs="Times New Roman"/>
          <w:color w:val="000000"/>
          <w:kern w:val="0"/>
          <w:sz w:val="24"/>
          <w:szCs w:val="24"/>
        </w:rPr>
        <w:tab/>
      </w:r>
    </w:p>
    <w:p w14:paraId="4DB0B799" w14:textId="47B88307"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.3.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r w:rsidR="003C2CE3" w:rsidRPr="009B0608">
        <w:rPr>
          <w:rFonts w:ascii="Times New Roman" w:hAnsi="Times New Roman" w:cs="Times New Roman"/>
          <w:color w:val="000000"/>
          <w:kern w:val="0"/>
          <w:sz w:val="24"/>
          <w:szCs w:val="24"/>
        </w:rPr>
        <w:tab/>
      </w:r>
    </w:p>
    <w:p w14:paraId="0F80511C" w14:textId="593E51D9"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.4. Perkančioji organizacija, paaiškindama ar pataisydama pirkimo dokumentus, privalo užtikrinti tiekėjų anonimiškumą, t. y. privalo užtikrinti, kad tiekėjas nesužinotų kitų tiekėjų, dalyvaujančių pirkimo procedūrose, pavadinimų ir kitų rekvizitų.</w:t>
      </w:r>
      <w:r w:rsidR="003C2CE3" w:rsidRPr="009B0608">
        <w:rPr>
          <w:rFonts w:ascii="Times New Roman" w:hAnsi="Times New Roman" w:cs="Times New Roman"/>
          <w:color w:val="000000"/>
          <w:kern w:val="0"/>
          <w:sz w:val="24"/>
          <w:szCs w:val="24"/>
        </w:rPr>
        <w:tab/>
      </w:r>
    </w:p>
    <w:p w14:paraId="557F8755" w14:textId="77777777" w:rsidR="00FE2707" w:rsidRPr="00FE2707" w:rsidRDefault="00FE2707" w:rsidP="00FE2707">
      <w:pPr>
        <w:pStyle w:val="Sraopastraipa"/>
        <w:tabs>
          <w:tab w:val="left" w:pos="1134"/>
          <w:tab w:val="left" w:pos="1276"/>
        </w:tabs>
        <w:autoSpaceDE w:val="0"/>
        <w:autoSpaceDN w:val="0"/>
        <w:adjustRightInd w:val="0"/>
        <w:spacing w:after="0" w:line="240" w:lineRule="auto"/>
        <w:ind w:left="0" w:firstLine="724"/>
        <w:jc w:val="both"/>
        <w:rPr>
          <w:rFonts w:ascii="Times New Roman" w:hAnsi="Times New Roman" w:cs="Times New Roman"/>
          <w:color w:val="000000"/>
          <w:sz w:val="24"/>
          <w:szCs w:val="24"/>
        </w:rPr>
      </w:pPr>
      <w:r w:rsidRPr="00FE2707">
        <w:rPr>
          <w:rFonts w:ascii="Times New Roman" w:hAnsi="Times New Roman" w:cs="Times New Roman"/>
          <w:color w:val="000000"/>
          <w:kern w:val="0"/>
          <w:sz w:val="24"/>
          <w:szCs w:val="24"/>
        </w:rPr>
        <w:t>11</w:t>
      </w:r>
      <w:r w:rsidR="003C2CE3" w:rsidRPr="00FE2707">
        <w:rPr>
          <w:rFonts w:ascii="Times New Roman" w:hAnsi="Times New Roman" w:cs="Times New Roman"/>
          <w:color w:val="000000"/>
          <w:kern w:val="0"/>
          <w:sz w:val="24"/>
          <w:szCs w:val="24"/>
        </w:rPr>
        <w:t xml:space="preserve">.5. </w:t>
      </w:r>
      <w:r w:rsidRPr="00FE2707">
        <w:rPr>
          <w:rFonts w:ascii="Times New Roman" w:hAnsi="Times New Roman" w:cs="Times New Roman"/>
          <w:color w:val="000000"/>
          <w:sz w:val="24"/>
          <w:szCs w:val="24"/>
        </w:rPr>
        <w:t>Nesibaigus pirkimo pasiūlymų pateikimo terminui, perkančioji organizacija savo iniciatyva gali paaiškinti (pataisyti) pirkimo dokumentus pranešant prie pirkimo prisijungusiems tiekėjams ir paskelbiant CVP IS priemonėmis.</w:t>
      </w:r>
    </w:p>
    <w:p w14:paraId="0CC12A24" w14:textId="77777777" w:rsidR="00FE2707" w:rsidRDefault="00FE2707" w:rsidP="00FE2707">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E2707">
        <w:rPr>
          <w:rFonts w:ascii="Times New Roman" w:hAnsi="Times New Roman" w:cs="Times New Roman"/>
          <w:color w:val="000000"/>
          <w:kern w:val="0"/>
          <w:sz w:val="24"/>
          <w:szCs w:val="24"/>
        </w:rPr>
        <w:t>11</w:t>
      </w:r>
      <w:r w:rsidR="003C2CE3" w:rsidRPr="00FE2707">
        <w:rPr>
          <w:rFonts w:ascii="Times New Roman" w:hAnsi="Times New Roman" w:cs="Times New Roman"/>
          <w:color w:val="000000"/>
          <w:kern w:val="0"/>
          <w:sz w:val="24"/>
          <w:szCs w:val="24"/>
        </w:rPr>
        <w:t xml:space="preserve">.6. </w:t>
      </w:r>
      <w:r w:rsidRPr="00FE2707">
        <w:rPr>
          <w:rFonts w:ascii="Times New Roman" w:hAnsi="Times New Roman" w:cs="Times New Roman"/>
          <w:color w:val="000000"/>
          <w:sz w:val="24"/>
          <w:szCs w:val="24"/>
        </w:rPr>
        <w:t>Jei perkančioji organizacija paaiškinimų ar patikslinimų nepateikia iki 11.3. p. nurodyto termino (tiekėjui laiku pateikus prašymą paaiškinti, patikslinti arba, kai informacija tikslinama  perkančiosios organizacijos iniciatyva), pasiūlymų pateikimo terminas yra nukeliamas ne trumpesniam laikui nei tiek, kiek vėluojama juos pateikti.</w:t>
      </w:r>
    </w:p>
    <w:p w14:paraId="39333DEB" w14:textId="77777777" w:rsidR="00FE2707" w:rsidRPr="00FE2707" w:rsidRDefault="00FE2707" w:rsidP="00FE2707">
      <w:pPr>
        <w:autoSpaceDE w:val="0"/>
        <w:autoSpaceDN w:val="0"/>
        <w:adjustRightInd w:val="0"/>
        <w:spacing w:after="0" w:line="240" w:lineRule="auto"/>
        <w:ind w:firstLine="709"/>
        <w:jc w:val="both"/>
        <w:rPr>
          <w:rFonts w:ascii="Times New Roman" w:hAnsi="Times New Roman" w:cs="Times New Roman"/>
          <w:color w:val="000000"/>
          <w:sz w:val="24"/>
          <w:szCs w:val="28"/>
        </w:rPr>
      </w:pPr>
      <w:r w:rsidRPr="00FE2707">
        <w:rPr>
          <w:rFonts w:ascii="Times New Roman" w:hAnsi="Times New Roman" w:cs="Times New Roman"/>
          <w:color w:val="000000"/>
          <w:sz w:val="24"/>
          <w:szCs w:val="24"/>
        </w:rPr>
        <w:t xml:space="preserve">11.7. </w:t>
      </w:r>
      <w:r w:rsidRPr="00FE2707">
        <w:rPr>
          <w:rFonts w:ascii="Times New Roman" w:hAnsi="Times New Roman" w:cs="Times New Roman"/>
          <w:color w:val="000000"/>
          <w:sz w:val="24"/>
          <w:szCs w:val="28"/>
        </w:rPr>
        <w:t xml:space="preserve">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w:t>
      </w:r>
    </w:p>
    <w:p w14:paraId="2D044F74" w14:textId="0E0F42AD"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 Bet kokia informacija, pirkimo sąlygų paaiškinimai, pranešimai ar kitas perkančiosios organizacijos ir tiekėjo susirašinėjimas yra vykdomas tik CVP IS susirašinėjimo priemonėmis.</w:t>
      </w:r>
      <w:r w:rsidR="003C2CE3" w:rsidRPr="009B0608">
        <w:rPr>
          <w:rFonts w:ascii="Times New Roman" w:hAnsi="Times New Roman" w:cs="Times New Roman"/>
          <w:color w:val="000000"/>
          <w:kern w:val="0"/>
          <w:sz w:val="24"/>
          <w:szCs w:val="24"/>
        </w:rPr>
        <w:tab/>
      </w:r>
    </w:p>
    <w:p w14:paraId="1968E132" w14:textId="42259657"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9</w:t>
      </w:r>
      <w:r w:rsidR="003C2CE3" w:rsidRPr="009B0608">
        <w:rPr>
          <w:rFonts w:ascii="Times New Roman" w:hAnsi="Times New Roman" w:cs="Times New Roman"/>
          <w:color w:val="000000"/>
          <w:kern w:val="0"/>
          <w:sz w:val="24"/>
          <w:szCs w:val="24"/>
        </w:rPr>
        <w:t>. Perkančioji organizacija nerengs susitikimų su tiekėjais dėl pirkimo dokumentų paaiškinimo.</w:t>
      </w:r>
    </w:p>
    <w:p w14:paraId="6793FCA6" w14:textId="29A35560"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10</w:t>
      </w:r>
      <w:r w:rsidR="003C2CE3" w:rsidRPr="009B0608">
        <w:rPr>
          <w:rFonts w:ascii="Times New Roman" w:hAnsi="Times New Roman" w:cs="Times New Roman"/>
          <w:color w:val="000000"/>
          <w:kern w:val="0"/>
          <w:sz w:val="24"/>
          <w:szCs w:val="24"/>
        </w:rPr>
        <w:t>. Perkančioji organizacija nerengs pirkimo objekto apžiūros.</w:t>
      </w:r>
      <w:r w:rsidR="003C2CE3" w:rsidRPr="009B0608">
        <w:rPr>
          <w:rFonts w:ascii="Times New Roman" w:hAnsi="Times New Roman" w:cs="Times New Roman"/>
          <w:color w:val="000000"/>
          <w:kern w:val="0"/>
          <w:sz w:val="24"/>
          <w:szCs w:val="24"/>
        </w:rPr>
        <w:tab/>
      </w:r>
    </w:p>
    <w:p w14:paraId="33506311"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DF55932" w14:textId="2C565C4F"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2</w:t>
      </w:r>
      <w:r w:rsidRPr="009B0608">
        <w:rPr>
          <w:rFonts w:ascii="Times New Roman" w:hAnsi="Times New Roman" w:cs="Times New Roman"/>
          <w:b/>
          <w:bCs/>
          <w:color w:val="000000"/>
          <w:kern w:val="0"/>
          <w:sz w:val="24"/>
          <w:szCs w:val="24"/>
        </w:rPr>
        <w:t>. SUSIPAŽINIMAS SU GAUTAIS PASIŪLYMAIS</w:t>
      </w:r>
    </w:p>
    <w:p w14:paraId="386B9AB9"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131B7098" w14:textId="64A3100A"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lastRenderedPageBreak/>
        <w:t>1</w:t>
      </w:r>
      <w:r w:rsidR="00FE2707">
        <w:rPr>
          <w:rFonts w:ascii="Times New Roman" w:hAnsi="Times New Roman" w:cs="Times New Roman"/>
          <w:color w:val="000000"/>
          <w:kern w:val="0"/>
          <w:sz w:val="24"/>
          <w:szCs w:val="24"/>
        </w:rPr>
        <w:t>2</w:t>
      </w:r>
      <w:r w:rsidRPr="009B0608">
        <w:rPr>
          <w:rFonts w:ascii="Times New Roman" w:hAnsi="Times New Roman" w:cs="Times New Roman"/>
          <w:color w:val="000000"/>
          <w:kern w:val="0"/>
          <w:sz w:val="24"/>
          <w:szCs w:val="24"/>
        </w:rPr>
        <w:t xml:space="preserve">.1. Pirminis susipažinimas su CVP IS priemonėmis pateiktais tiekėjų pasiūlymais vyks </w:t>
      </w:r>
      <w:r w:rsidR="00FE2707">
        <w:rPr>
          <w:rFonts w:ascii="Times New Roman" w:hAnsi="Times New Roman" w:cs="Times New Roman"/>
          <w:color w:val="000000"/>
          <w:kern w:val="0"/>
          <w:sz w:val="24"/>
          <w:szCs w:val="24"/>
        </w:rPr>
        <w:t>30</w:t>
      </w:r>
      <w:r w:rsidRPr="009B0608">
        <w:rPr>
          <w:rFonts w:ascii="Times New Roman" w:hAnsi="Times New Roman" w:cs="Times New Roman"/>
          <w:color w:val="000000"/>
          <w:kern w:val="0"/>
          <w:sz w:val="24"/>
          <w:szCs w:val="24"/>
        </w:rPr>
        <w:t xml:space="preserve"> min. po CVP IS nurodytos pasiūlymų pateikimo termino pabaigos.</w:t>
      </w:r>
    </w:p>
    <w:p w14:paraId="1EBB3257" w14:textId="67ADC113"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2</w:t>
      </w:r>
      <w:r w:rsidRPr="009B0608">
        <w:rPr>
          <w:rFonts w:ascii="Times New Roman" w:hAnsi="Times New Roman" w:cs="Times New Roman"/>
          <w:color w:val="000000"/>
          <w:kern w:val="0"/>
          <w:sz w:val="24"/>
          <w:szCs w:val="24"/>
        </w:rPr>
        <w:t>.2. Pirminio susipažinimo su CVP IS priemonėmis pateiktais pasiūlymais procedūroje pasiūlymus pateikę tiekėjai nedalyvauja.</w:t>
      </w:r>
    </w:p>
    <w:p w14:paraId="0E86F326" w14:textId="7814B9ED"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2</w:t>
      </w:r>
      <w:r w:rsidRPr="009B0608">
        <w:rPr>
          <w:rFonts w:ascii="Times New Roman" w:hAnsi="Times New Roman" w:cs="Times New Roman"/>
          <w:color w:val="000000"/>
          <w:kern w:val="0"/>
          <w:sz w:val="24"/>
          <w:szCs w:val="24"/>
        </w:rPr>
        <w:t>.3. Pirminio susipažinimo su CVP IS priemonėmis pateiktais pasiūlymais posėdžio metu nustatomas pasiūlymą pateikusio tiekėjo pavadinimas, pasiūlyme nurodyta kaina ir patikrinama, ar yra pateiktas pasiūlymo galiojimo užtikrinimas (jei jo reikalaujama).</w:t>
      </w:r>
    </w:p>
    <w:p w14:paraId="6A2AAD7A"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24E15C3" w14:textId="67E152F0"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3</w:t>
      </w:r>
      <w:r w:rsidRPr="009B0608">
        <w:rPr>
          <w:rFonts w:ascii="Times New Roman" w:hAnsi="Times New Roman" w:cs="Times New Roman"/>
          <w:b/>
          <w:bCs/>
          <w:color w:val="000000"/>
          <w:kern w:val="0"/>
          <w:sz w:val="24"/>
          <w:szCs w:val="24"/>
        </w:rPr>
        <w:t>. PASIŪLYMŲ NAGRINĖJIMAS</w:t>
      </w:r>
    </w:p>
    <w:p w14:paraId="08A597A9"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53B7DC41" w14:textId="53C45BE2"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.1. Jei tiekėjo pasiūlymas nėra atmetamas, Komisija arba pirkimo organizatorius toliau atlieka šias pirkimo procedūras:</w:t>
      </w:r>
      <w:r w:rsidRPr="009B0608">
        <w:rPr>
          <w:rFonts w:ascii="Times New Roman" w:hAnsi="Times New Roman" w:cs="Times New Roman"/>
          <w:color w:val="000000"/>
          <w:kern w:val="0"/>
          <w:sz w:val="24"/>
          <w:szCs w:val="24"/>
        </w:rPr>
        <w:tab/>
      </w:r>
    </w:p>
    <w:p w14:paraId="73032E72" w14:textId="43E8E687" w:rsidR="00FE2707" w:rsidRPr="00DD32CC"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DD32CC">
        <w:rPr>
          <w:sz w:val="24"/>
          <w:szCs w:val="24"/>
          <w:lang w:val="lt-LT"/>
        </w:rPr>
        <w:t>tikrina ar nebuvo pasiūlytos per didelės, perkančiajai organizacijai nepriimtinos kainos. Laikoma, kad pasiūlyta kaina yra per didelė ir nepriimtina, jeigu ji viršija perkančiosios organizacijos pirkimui skirtas lėšas, nurodytas šių pirkimo sąlygų 2.</w:t>
      </w:r>
      <w:r>
        <w:rPr>
          <w:sz w:val="24"/>
          <w:szCs w:val="24"/>
          <w:lang w:val="lt-LT"/>
        </w:rPr>
        <w:t xml:space="preserve">3 </w:t>
      </w:r>
      <w:r w:rsidRPr="00DD32CC">
        <w:rPr>
          <w:sz w:val="24"/>
          <w:szCs w:val="24"/>
          <w:lang w:val="lt-LT"/>
        </w:rPr>
        <w:t>punkte;</w:t>
      </w:r>
    </w:p>
    <w:p w14:paraId="5C19C685" w14:textId="46E5661F" w:rsidR="00FE2707" w:rsidRPr="00802257" w:rsidRDefault="00FE2707" w:rsidP="00FE2707">
      <w:pPr>
        <w:pStyle w:val="Body2"/>
        <w:numPr>
          <w:ilvl w:val="2"/>
          <w:numId w:val="24"/>
        </w:numPr>
        <w:tabs>
          <w:tab w:val="left" w:pos="1276"/>
          <w:tab w:val="left" w:pos="1418"/>
        </w:tabs>
        <w:spacing w:after="0"/>
        <w:ind w:left="0" w:firstLine="709"/>
        <w:rPr>
          <w:rFonts w:cs="Times New Roman"/>
          <w:sz w:val="24"/>
          <w:szCs w:val="24"/>
          <w:bdr w:val="none" w:sz="0" w:space="0" w:color="auto"/>
          <w:lang w:val="lt-LT"/>
        </w:rPr>
      </w:pPr>
      <w:r w:rsidRPr="00802257">
        <w:rPr>
          <w:rFonts w:cs="Times New Roman"/>
          <w:sz w:val="24"/>
          <w:szCs w:val="24"/>
          <w:bdr w:val="none" w:sz="0" w:space="0" w:color="auto" w:frame="1"/>
          <w:lang w:val="lt-LT"/>
        </w:rPr>
        <w:t>tikrina ar pasiūlymas pateiktas tinkamai,  ar kartu su pasiūlymu pateikti visi privalomi dokumentai; </w:t>
      </w:r>
      <w:r w:rsidRPr="00802257">
        <w:rPr>
          <w:rFonts w:cs="Times New Roman"/>
          <w:sz w:val="24"/>
          <w:szCs w:val="24"/>
          <w:lang w:val="lt-LT"/>
        </w:rPr>
        <w:tab/>
      </w:r>
    </w:p>
    <w:p w14:paraId="63E1C6F0"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nustato, ar tiekėjo siūlomas pirkimo objektas atitinka pirkimo dokumentuose nustatytus reikalavimus;</w:t>
      </w:r>
      <w:r w:rsidRPr="00802257">
        <w:rPr>
          <w:rFonts w:cs="Times New Roman"/>
          <w:sz w:val="24"/>
          <w:szCs w:val="24"/>
          <w:lang w:val="lt-LT"/>
        </w:rPr>
        <w:tab/>
      </w:r>
    </w:p>
    <w:p w14:paraId="6799D13B"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tikrina, ar tiekėjo pasiūlyme nėra nurodytos kainos apskaičiavimo klaidų;</w:t>
      </w:r>
      <w:r w:rsidRPr="00802257">
        <w:rPr>
          <w:rFonts w:cs="Times New Roman"/>
          <w:sz w:val="24"/>
          <w:szCs w:val="24"/>
          <w:lang w:val="lt-LT"/>
        </w:rPr>
        <w:tab/>
      </w:r>
    </w:p>
    <w:p w14:paraId="12FCC1CB"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patikrina, ar tiekėjo pasiūlyme nurodyta kaina (jos sudedamosios dalys) neatrodo neįprastai maža;</w:t>
      </w:r>
      <w:r w:rsidRPr="00802257">
        <w:rPr>
          <w:rFonts w:cs="Times New Roman"/>
          <w:sz w:val="24"/>
          <w:szCs w:val="24"/>
          <w:lang w:val="lt-LT"/>
        </w:rPr>
        <w:tab/>
      </w:r>
    </w:p>
    <w:p w14:paraId="05A337CE"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sudaro pasiūlymų eilę ir nustato pirkimo laimėtoją;</w:t>
      </w:r>
      <w:r w:rsidRPr="00802257">
        <w:rPr>
          <w:rFonts w:cs="Times New Roman"/>
          <w:sz w:val="24"/>
          <w:szCs w:val="24"/>
          <w:lang w:val="lt-LT"/>
        </w:rPr>
        <w:tab/>
      </w:r>
    </w:p>
    <w:p w14:paraId="61A09002"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tiekėją, kurio pasiūlymas pripažintas laimėjusiu, kviečia sudaryti pirkimo sutartį.</w:t>
      </w:r>
    </w:p>
    <w:p w14:paraId="6AC50231" w14:textId="5A283AC2" w:rsidR="00FE2707" w:rsidRPr="00802257" w:rsidRDefault="003C2CE3" w:rsidP="00FE2707">
      <w:pPr>
        <w:pStyle w:val="Body2"/>
        <w:spacing w:after="0"/>
        <w:ind w:firstLine="709"/>
        <w:rPr>
          <w:rFonts w:cs="Times New Roman"/>
          <w:sz w:val="24"/>
          <w:szCs w:val="24"/>
          <w:bdr w:val="none" w:sz="0" w:space="0" w:color="auto"/>
          <w:lang w:val="lt-LT"/>
        </w:rPr>
      </w:pPr>
      <w:r w:rsidRPr="009B0608">
        <w:rPr>
          <w:rFonts w:cs="Times New Roman"/>
          <w:sz w:val="24"/>
          <w:szCs w:val="24"/>
        </w:rPr>
        <w:t>1</w:t>
      </w:r>
      <w:r w:rsidR="00FE2707">
        <w:rPr>
          <w:rFonts w:cs="Times New Roman"/>
          <w:sz w:val="24"/>
          <w:szCs w:val="24"/>
        </w:rPr>
        <w:t>3</w:t>
      </w:r>
      <w:r w:rsidRPr="009B0608">
        <w:rPr>
          <w:rFonts w:cs="Times New Roman"/>
          <w:sz w:val="24"/>
          <w:szCs w:val="24"/>
        </w:rPr>
        <w:t xml:space="preserve">.2. </w:t>
      </w:r>
      <w:r w:rsidR="00FE2707" w:rsidRPr="00802257">
        <w:rPr>
          <w:rFonts w:cs="Times New Roman"/>
          <w:sz w:val="24"/>
          <w:szCs w:val="24"/>
          <w:lang w:val="lt-LT"/>
        </w:rPr>
        <w:t>Jeigu dalyvis pateikė netikslius, neišsamius ar klaidingus dokumentus ar duomenis apie atitiktį pirkimo dokumentų reikalavimams arba šių dokumentų ar duomenų trūksta, perkančioji organizacija gali</w:t>
      </w:r>
      <w:r w:rsidR="00FE2707">
        <w:rPr>
          <w:rFonts w:cs="Times New Roman"/>
          <w:sz w:val="24"/>
          <w:szCs w:val="24"/>
          <w:lang w:val="lt-LT"/>
        </w:rPr>
        <w:t xml:space="preserve"> </w:t>
      </w:r>
      <w:r w:rsidR="00FE2707" w:rsidRPr="00802257">
        <w:rPr>
          <w:rFonts w:cs="Times New Roman"/>
          <w:sz w:val="24"/>
          <w:szCs w:val="24"/>
          <w:lang w:val="lt-LT"/>
        </w:rPr>
        <w:t>nepažeisdama lygiateisiškumo ir skaidrumo principų prašyti dalyvį šiuos dokumentus ar duomenis patikslinti, papildyti arba paaiškinti per jos nustatytą protingą terminą, vadovaudamasi Viešųjų pirkimų nuostatomis Pasiūlymų patikslinimo, papildymo ar paaiškinimo taisyklėmis.</w:t>
      </w:r>
    </w:p>
    <w:p w14:paraId="09D7E06C" w14:textId="22F1F8AE"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.3. Pasiūlymai tikslinami, papildomi arba paaiškinami vadovaudamasi Viešųjų pirkimų tarnybos nustatytos Pasiūlymų patikslinimo, papildymo ar paaiškinimo taisyklėmis.</w:t>
      </w:r>
      <w:r w:rsidRPr="009B0608">
        <w:rPr>
          <w:rFonts w:ascii="Times New Roman" w:hAnsi="Times New Roman" w:cs="Times New Roman"/>
          <w:color w:val="000000"/>
          <w:kern w:val="0"/>
          <w:sz w:val="24"/>
          <w:szCs w:val="24"/>
        </w:rPr>
        <w:tab/>
      </w:r>
    </w:p>
    <w:p w14:paraId="39C9525F" w14:textId="366D032C"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.4. Komisija arba pirkimo organizatorius, pasiūlymų vertinimo metu radęs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r w:rsidRPr="009B0608">
        <w:rPr>
          <w:rFonts w:ascii="Times New Roman" w:hAnsi="Times New Roman" w:cs="Times New Roman"/>
          <w:color w:val="000000"/>
          <w:kern w:val="0"/>
          <w:sz w:val="24"/>
          <w:szCs w:val="24"/>
        </w:rPr>
        <w:tab/>
      </w:r>
    </w:p>
    <w:p w14:paraId="7B69D6C2" w14:textId="46C5845A"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.5. Iškilus klausimams dėl pasiūlymų turinio ir pirkimo Komisijai arba pirkimo organizatoriui paprašius CVP IS priemonėmis, tiekėjai privalo CVP IS priemonėmis pateikti papildomus paaiškinimus nekeisdami pasiūlymo. Jeigu tiekėjas savo pasiūlyme pateikia reikalaujamų dokumentų tinkamai patvirtintas kopijas, Komisija arba pirkimo organizatorius turi teisę prašyti tiekėjo, kad jis Komisijai arba pirkimo organizatoriui parodytų atitinkamų dokumentų originalus.</w:t>
      </w:r>
    </w:p>
    <w:p w14:paraId="2660BEEC" w14:textId="3BDF9CDD"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.6. Jeigu tiekėjo pasiūlyme nurodyta kaina (jos sudedamosios dalys) atrodo neįprastai maža, Komisija arba pirkimo organizatorius prašo tiekėją ją pagrįsti, vadovaujantis VPĮ 57 straipsnio 1 ir 2 dalių nuostatomis.</w:t>
      </w:r>
      <w:r w:rsidRPr="009B0608">
        <w:rPr>
          <w:rFonts w:ascii="Times New Roman" w:hAnsi="Times New Roman" w:cs="Times New Roman"/>
          <w:color w:val="000000"/>
          <w:kern w:val="0"/>
          <w:sz w:val="24"/>
          <w:szCs w:val="24"/>
        </w:rPr>
        <w:tab/>
      </w:r>
    </w:p>
    <w:p w14:paraId="688933AE" w14:textId="4B4C460C"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lastRenderedPageBreak/>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.7. Komisija arba pirkimo organizatorius gali nevertinti viso pasiūlymo, jeigu patikrinus pasiūlymo dalį nustatoma, kad pasiūlymas, vadovaujantis jam nustatytais reikalavimais, turi būti atmetamas.</w:t>
      </w:r>
      <w:r w:rsidRPr="009B0608">
        <w:rPr>
          <w:rFonts w:ascii="Times New Roman" w:hAnsi="Times New Roman" w:cs="Times New Roman"/>
          <w:color w:val="000000"/>
          <w:kern w:val="0"/>
          <w:sz w:val="24"/>
          <w:szCs w:val="24"/>
        </w:rPr>
        <w:tab/>
      </w:r>
    </w:p>
    <w:p w14:paraId="2F69D2BA" w14:textId="1B9F0BDB"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9C5ECC9" w14:textId="770AC0D7"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4</w:t>
      </w:r>
      <w:r w:rsidRPr="009B0608">
        <w:rPr>
          <w:rFonts w:ascii="Times New Roman" w:hAnsi="Times New Roman" w:cs="Times New Roman"/>
          <w:b/>
          <w:bCs/>
          <w:color w:val="000000"/>
          <w:kern w:val="0"/>
          <w:sz w:val="24"/>
          <w:szCs w:val="24"/>
        </w:rPr>
        <w:t>. ELEKTRONINIS AUKCIONAS ARBA DERYBOS</w:t>
      </w:r>
    </w:p>
    <w:p w14:paraId="09198BE0"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F5EDA31" w14:textId="59121458" w:rsidR="00687C79" w:rsidRPr="009B0608" w:rsidRDefault="00687C79"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4</w:t>
      </w:r>
      <w:r w:rsidRPr="009B0608">
        <w:rPr>
          <w:rFonts w:ascii="Times New Roman" w:hAnsi="Times New Roman" w:cs="Times New Roman"/>
          <w:color w:val="000000"/>
          <w:kern w:val="0"/>
          <w:sz w:val="24"/>
          <w:szCs w:val="24"/>
        </w:rPr>
        <w:t>.1. Elektroninis aukcionas nebus vykdomos.</w:t>
      </w:r>
    </w:p>
    <w:p w14:paraId="3417D456" w14:textId="0446E8D5"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p>
    <w:p w14:paraId="1139B76B" w14:textId="04ECCFE0"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5</w:t>
      </w:r>
      <w:r w:rsidRPr="009B0608">
        <w:rPr>
          <w:rFonts w:ascii="Times New Roman" w:hAnsi="Times New Roman" w:cs="Times New Roman"/>
          <w:b/>
          <w:bCs/>
          <w:color w:val="000000"/>
          <w:kern w:val="0"/>
          <w:sz w:val="24"/>
          <w:szCs w:val="24"/>
        </w:rPr>
        <w:t>. PASIŪLYMŲ ATMETIMO PRIEŽASTYS</w:t>
      </w:r>
    </w:p>
    <w:p w14:paraId="6E3E44FB"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65E94B77" w14:textId="43C7F4A5"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 Perkančioji organizacija atmeta pasiūlymą, jeigu:</w:t>
      </w:r>
      <w:r w:rsidRPr="009B0608">
        <w:rPr>
          <w:rFonts w:ascii="Times New Roman" w:hAnsi="Times New Roman" w:cs="Times New Roman"/>
          <w:color w:val="000000"/>
          <w:kern w:val="0"/>
          <w:sz w:val="24"/>
          <w:szCs w:val="24"/>
        </w:rPr>
        <w:tab/>
      </w:r>
    </w:p>
    <w:p w14:paraId="4200FEDB" w14:textId="0A0989E5" w:rsidR="003C2CE3"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.1.1.</w:t>
      </w:r>
      <w:r w:rsidR="00FE2707">
        <w:rPr>
          <w:rFonts w:ascii="Times New Roman" w:hAnsi="Times New Roman" w:cs="Times New Roman"/>
          <w:color w:val="000000"/>
          <w:kern w:val="0"/>
          <w:sz w:val="24"/>
          <w:szCs w:val="24"/>
        </w:rPr>
        <w:t xml:space="preserve"> </w:t>
      </w:r>
      <w:r w:rsidRPr="009B0608">
        <w:rPr>
          <w:rFonts w:ascii="Times New Roman" w:hAnsi="Times New Roman" w:cs="Times New Roman"/>
          <w:color w:val="000000"/>
          <w:kern w:val="0"/>
          <w:sz w:val="24"/>
          <w:szCs w:val="24"/>
        </w:rPr>
        <w:t>tiekėjas pasiūlymą ar jo dalį pateikė ne CVP IS priemonėmis;</w:t>
      </w:r>
      <w:r w:rsidRPr="009B0608">
        <w:rPr>
          <w:rFonts w:ascii="Times New Roman" w:hAnsi="Times New Roman" w:cs="Times New Roman"/>
          <w:color w:val="000000"/>
          <w:kern w:val="0"/>
          <w:sz w:val="24"/>
          <w:szCs w:val="24"/>
        </w:rPr>
        <w:tab/>
      </w:r>
    </w:p>
    <w:p w14:paraId="2FF083C7" w14:textId="2AFBD0C9" w:rsidR="00FE2707" w:rsidRPr="00FE2707" w:rsidRDefault="00FE2707" w:rsidP="00FE2707">
      <w:pPr>
        <w:tabs>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8"/>
        </w:rPr>
      </w:pPr>
      <w:r w:rsidRPr="00FE2707">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FE2707">
        <w:rPr>
          <w:rFonts w:ascii="Times New Roman" w:hAnsi="Times New Roman" w:cs="Times New Roman"/>
          <w:color w:val="000000"/>
          <w:kern w:val="0"/>
          <w:sz w:val="24"/>
          <w:szCs w:val="24"/>
        </w:rPr>
        <w:t>.1.2.</w:t>
      </w:r>
      <w:bookmarkStart w:id="7" w:name="_Hlk162440306"/>
      <w:r>
        <w:rPr>
          <w:rFonts w:ascii="Times New Roman" w:hAnsi="Times New Roman" w:cs="Times New Roman"/>
          <w:color w:val="000000"/>
          <w:kern w:val="0"/>
          <w:sz w:val="24"/>
          <w:szCs w:val="24"/>
        </w:rPr>
        <w:t xml:space="preserve"> </w:t>
      </w:r>
      <w:r w:rsidRPr="00FE2707">
        <w:rPr>
          <w:rFonts w:ascii="Times New Roman" w:hAnsi="Times New Roman" w:cs="Times New Roman"/>
          <w:sz w:val="24"/>
          <w:szCs w:val="28"/>
        </w:rPr>
        <w:t>tiekėjas iki susipažinimo su pasiūlymais pradžios nepateikė pasiūlymo iššifravimo slaptažodžio;</w:t>
      </w:r>
      <w:bookmarkEnd w:id="7"/>
    </w:p>
    <w:p w14:paraId="3B3DDD3E" w14:textId="04EC5A90" w:rsidR="003C2CE3" w:rsidRPr="009B0608"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 pasiūlymas neatitinka pirkimo dokumentuose nustatytų reikalavimų;</w:t>
      </w:r>
      <w:r w:rsidRPr="009B0608">
        <w:rPr>
          <w:rFonts w:ascii="Times New Roman" w:hAnsi="Times New Roman" w:cs="Times New Roman"/>
          <w:color w:val="000000"/>
          <w:kern w:val="0"/>
          <w:sz w:val="24"/>
          <w:szCs w:val="24"/>
        </w:rPr>
        <w:tab/>
      </w:r>
    </w:p>
    <w:p w14:paraId="50B57F1D" w14:textId="0DB16981" w:rsidR="00FE2707" w:rsidRPr="008F5F76" w:rsidRDefault="003C2CE3" w:rsidP="008F5F76">
      <w:pPr>
        <w:tabs>
          <w:tab w:val="left" w:pos="1418"/>
        </w:tabs>
        <w:autoSpaceDE w:val="0"/>
        <w:autoSpaceDN w:val="0"/>
        <w:adjustRightInd w:val="0"/>
        <w:spacing w:after="0" w:line="240" w:lineRule="auto"/>
        <w:ind w:firstLine="709"/>
        <w:jc w:val="both"/>
        <w:rPr>
          <w:rFonts w:ascii="Times New Roman" w:hAnsi="Times New Roman" w:cs="Times New Roman"/>
          <w:color w:val="FF0000"/>
          <w:sz w:val="24"/>
          <w:szCs w:val="28"/>
        </w:rPr>
      </w:pPr>
      <w:r w:rsidRPr="008F5F76">
        <w:rPr>
          <w:rFonts w:ascii="Times New Roman" w:hAnsi="Times New Roman" w:cs="Times New Roman"/>
          <w:color w:val="000000"/>
          <w:kern w:val="0"/>
          <w:sz w:val="24"/>
          <w:szCs w:val="24"/>
        </w:rPr>
        <w:t>1</w:t>
      </w:r>
      <w:r w:rsidR="00FE2707" w:rsidRPr="008F5F76">
        <w:rPr>
          <w:rFonts w:ascii="Times New Roman" w:hAnsi="Times New Roman" w:cs="Times New Roman"/>
          <w:color w:val="000000"/>
          <w:kern w:val="0"/>
          <w:sz w:val="24"/>
          <w:szCs w:val="24"/>
        </w:rPr>
        <w:t>5</w:t>
      </w:r>
      <w:r w:rsidRPr="008F5F76">
        <w:rPr>
          <w:rFonts w:ascii="Times New Roman" w:hAnsi="Times New Roman" w:cs="Times New Roman"/>
          <w:color w:val="000000"/>
          <w:kern w:val="0"/>
          <w:sz w:val="24"/>
          <w:szCs w:val="24"/>
        </w:rPr>
        <w:t>.1.</w:t>
      </w:r>
      <w:r w:rsidR="00FE2707" w:rsidRPr="008F5F76">
        <w:rPr>
          <w:rFonts w:ascii="Times New Roman" w:hAnsi="Times New Roman" w:cs="Times New Roman"/>
          <w:color w:val="000000"/>
          <w:kern w:val="0"/>
          <w:sz w:val="24"/>
          <w:szCs w:val="24"/>
        </w:rPr>
        <w:t>4</w:t>
      </w:r>
      <w:r w:rsidRPr="008F5F76">
        <w:rPr>
          <w:rFonts w:ascii="Times New Roman" w:hAnsi="Times New Roman" w:cs="Times New Roman"/>
          <w:color w:val="000000"/>
          <w:kern w:val="0"/>
          <w:sz w:val="24"/>
          <w:szCs w:val="24"/>
        </w:rPr>
        <w:t>. pasiūlyta kaina yra per didelė ir nepriimtina</w:t>
      </w:r>
      <w:r w:rsidR="00FE2707" w:rsidRPr="008F5F76">
        <w:rPr>
          <w:rFonts w:ascii="Times New Roman" w:hAnsi="Times New Roman" w:cs="Times New Roman"/>
          <w:color w:val="000000"/>
          <w:kern w:val="0"/>
          <w:sz w:val="24"/>
          <w:szCs w:val="24"/>
        </w:rPr>
        <w:t xml:space="preserve">. </w:t>
      </w:r>
      <w:r w:rsidR="00FE2707" w:rsidRPr="008F5F76">
        <w:rPr>
          <w:rFonts w:ascii="Times New Roman" w:hAnsi="Times New Roman" w:cs="Times New Roman"/>
          <w:color w:val="000000"/>
          <w:sz w:val="24"/>
          <w:szCs w:val="28"/>
        </w:rPr>
        <w:t>Šiuo atveju jo pasiūlymas atmetamas kaip neatitinkantis pirkimo dokumentuose nustatytų reikalavimų;</w:t>
      </w:r>
    </w:p>
    <w:p w14:paraId="4DCC1F5F" w14:textId="1105CC7F" w:rsidR="003C2CE3" w:rsidRPr="009B0608"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 dalyvis per perkančiosios organizacijos nurodytą terminą neištaiso aritmetinių klaidų ir (ar) nepaaiškina pasiūlymo. Šiuo atveju jo pasiūlymas atmetamas kaip neatitinkantis pirkimo dokumentuose nustatytų reikalavimų;</w:t>
      </w:r>
      <w:r w:rsidRPr="009B0608">
        <w:rPr>
          <w:rFonts w:ascii="Times New Roman" w:hAnsi="Times New Roman" w:cs="Times New Roman"/>
          <w:color w:val="000000"/>
          <w:kern w:val="0"/>
          <w:sz w:val="24"/>
          <w:szCs w:val="24"/>
        </w:rPr>
        <w:tab/>
      </w:r>
    </w:p>
    <w:p w14:paraId="2ADC5C0D" w14:textId="1D67BC90" w:rsidR="003C2CE3" w:rsidRPr="009B0608"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6</w:t>
      </w:r>
      <w:r w:rsidRPr="009B0608">
        <w:rPr>
          <w:rFonts w:ascii="Times New Roman" w:hAnsi="Times New Roman" w:cs="Times New Roman"/>
          <w:color w:val="000000"/>
          <w:kern w:val="0"/>
          <w:sz w:val="24"/>
          <w:szCs w:val="24"/>
        </w:rPr>
        <w:t>. pateiktame pasiūlyme nurodyta kaina yra neįprastai maža ir dalyvis, perkančiosios organizacijos prašymu, nepateikia tinkamų kainos pagrįstumo įrodymų;</w:t>
      </w:r>
      <w:r w:rsidRPr="009B0608">
        <w:rPr>
          <w:rFonts w:ascii="Times New Roman" w:hAnsi="Times New Roman" w:cs="Times New Roman"/>
          <w:color w:val="000000"/>
          <w:kern w:val="0"/>
          <w:sz w:val="24"/>
          <w:szCs w:val="24"/>
        </w:rPr>
        <w:tab/>
      </w:r>
    </w:p>
    <w:p w14:paraId="3792C5CF" w14:textId="5F7E78AB" w:rsidR="0062118D" w:rsidRPr="0062118D" w:rsidRDefault="0062118D" w:rsidP="0062118D">
      <w:pPr>
        <w:pStyle w:val="Sraopastraipa"/>
        <w:numPr>
          <w:ilvl w:val="2"/>
          <w:numId w:val="25"/>
        </w:numPr>
        <w:tabs>
          <w:tab w:val="left" w:pos="1418"/>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pasiūlymas, kuriame nurodyta neįprastai maža kaina, neatitinka VPĮ 17 straipsnio 2 dalies 2 punkte nurodytų aplinkos apsaugos, socialinės ir darbo teisės įpareigojimų;</w:t>
      </w:r>
    </w:p>
    <w:p w14:paraId="14BB5EE2" w14:textId="66484D7F" w:rsidR="0062118D" w:rsidRPr="0062118D" w:rsidRDefault="0062118D" w:rsidP="0062118D">
      <w:pPr>
        <w:pStyle w:val="Sraopastraipa"/>
        <w:numPr>
          <w:ilvl w:val="2"/>
          <w:numId w:val="25"/>
        </w:numPr>
        <w:tabs>
          <w:tab w:val="left" w:pos="1418"/>
          <w:tab w:val="left" w:pos="1560"/>
          <w:tab w:val="left" w:pos="1985"/>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333BEEB" w14:textId="77777777" w:rsidR="0062118D" w:rsidRPr="0062118D" w:rsidRDefault="0062118D" w:rsidP="0062118D">
      <w:pPr>
        <w:pStyle w:val="Sraopastraipa"/>
        <w:numPr>
          <w:ilvl w:val="2"/>
          <w:numId w:val="25"/>
        </w:numPr>
        <w:tabs>
          <w:tab w:val="left" w:pos="1418"/>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tiekėjas, apie nustatytų reikalavimų atitikimą, yra pateikęs melagingą informaciją, kurią perkančioji organizacija gali įrodyti bet kokiomis teisėtomis priemonėmis;</w:t>
      </w:r>
      <w:r w:rsidRPr="0062118D">
        <w:rPr>
          <w:rFonts w:ascii="Times New Roman" w:hAnsi="Times New Roman" w:cs="Times New Roman"/>
          <w:color w:val="000000"/>
          <w:sz w:val="24"/>
          <w:szCs w:val="28"/>
        </w:rPr>
        <w:tab/>
      </w:r>
    </w:p>
    <w:p w14:paraId="23302DC4"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tiekėjas pateikia daugiau kaip vieną pasiūlymą arba ūkio subjektų grupės narys dalyvauja teikiant kelis pasiūlymus;</w:t>
      </w:r>
    </w:p>
    <w:p w14:paraId="0A587D5E"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tiekėjas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62118D">
        <w:rPr>
          <w:rFonts w:ascii="Times New Roman" w:hAnsi="Times New Roman" w:cs="Times New Roman"/>
          <w:sz w:val="24"/>
          <w:szCs w:val="28"/>
        </w:rPr>
        <w:t xml:space="preserve"> </w:t>
      </w:r>
      <w:r w:rsidRPr="0062118D">
        <w:rPr>
          <w:rFonts w:ascii="Times New Roman" w:hAnsi="Times New Roman" w:cs="Times New Roman"/>
          <w:color w:val="000000"/>
          <w:sz w:val="24"/>
          <w:szCs w:val="28"/>
        </w:rPr>
        <w:t>Pasiūlymai tikslinami, papildomi arba paaiškinami vadovaujantis Viešųjų pirkimų tarnybos nustatytomis taisyklėmis;</w:t>
      </w:r>
    </w:p>
    <w:p w14:paraId="7FCE255C"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sz w:val="24"/>
          <w:szCs w:val="28"/>
        </w:rPr>
      </w:pPr>
      <w:r w:rsidRPr="0062118D">
        <w:rPr>
          <w:rFonts w:ascii="Times New Roman" w:hAnsi="Times New Roman" w:cs="Times New Roman"/>
          <w:sz w:val="24"/>
          <w:szCs w:val="28"/>
        </w:rPr>
        <w:t xml:space="preserve">tiekėjas per perkančiosios organizacijos nustatytą terminą nepatikslino, nepapildė, nepaaiškino savo pasiūlymo. </w:t>
      </w:r>
      <w:r w:rsidRPr="0062118D">
        <w:rPr>
          <w:rFonts w:ascii="Times New Roman" w:hAnsi="Times New Roman" w:cs="Times New Roman"/>
          <w:color w:val="000000"/>
          <w:sz w:val="24"/>
          <w:szCs w:val="28"/>
        </w:rPr>
        <w:t>Šiuo atveju jo pasiūlymas atmetamas kaip neatitinkantis pirkimo dokumentuose nustatytų reikalavimų;</w:t>
      </w:r>
    </w:p>
    <w:p w14:paraId="227C2CB1"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sz w:val="24"/>
          <w:szCs w:val="28"/>
        </w:rPr>
        <w:t xml:space="preserve">tiekėjas per perkančiosios organizacijos nustatytą terminą patikslino, papildė, paaiškino pasiūlymą ir tai lėmė esminį jo pasiūlymo pakeitimą. </w:t>
      </w:r>
      <w:r w:rsidRPr="0062118D">
        <w:rPr>
          <w:rFonts w:ascii="Times New Roman" w:hAnsi="Times New Roman" w:cs="Times New Roman"/>
          <w:color w:val="000000"/>
          <w:sz w:val="24"/>
          <w:szCs w:val="28"/>
        </w:rPr>
        <w:t>Šiuo atveju jo pasiūlymas atmetamas kaip neatitinkantis pirkimo dokumentuose nustatytų reikalavimų.</w:t>
      </w:r>
    </w:p>
    <w:p w14:paraId="20862DF6" w14:textId="660078D1" w:rsidR="003C2CE3" w:rsidRPr="00B81FDE" w:rsidRDefault="0062118D" w:rsidP="003C06BB">
      <w:pPr>
        <w:tabs>
          <w:tab w:val="left" w:pos="638"/>
          <w:tab w:val="left" w:pos="1134"/>
        </w:tabs>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62118D">
        <w:rPr>
          <w:rFonts w:ascii="Times New Roman" w:hAnsi="Times New Roman" w:cs="Times New Roman"/>
          <w:sz w:val="24"/>
          <w:szCs w:val="28"/>
        </w:rPr>
        <w:t>15</w:t>
      </w:r>
      <w:r>
        <w:rPr>
          <w:rFonts w:ascii="Times New Roman" w:hAnsi="Times New Roman" w:cs="Times New Roman"/>
          <w:sz w:val="24"/>
          <w:szCs w:val="28"/>
        </w:rPr>
        <w:t xml:space="preserve">.2. </w:t>
      </w:r>
      <w:r w:rsidRPr="0062118D">
        <w:rPr>
          <w:rFonts w:ascii="Times New Roman" w:hAnsi="Times New Roman" w:cs="Times New Roman"/>
          <w:sz w:val="24"/>
          <w:szCs w:val="28"/>
        </w:rPr>
        <w:t>Apie pasiūlymo atmetimą ir tokio atmetimo priežastis tiekėjas informuojamas CVP IS priemonėmis.</w:t>
      </w:r>
      <w:r w:rsidRPr="0062118D">
        <w:rPr>
          <w:rFonts w:ascii="Times New Roman" w:hAnsi="Times New Roman" w:cs="Times New Roman"/>
          <w:sz w:val="24"/>
          <w:szCs w:val="28"/>
        </w:rPr>
        <w:tab/>
      </w:r>
      <w:r w:rsidRPr="0062118D">
        <w:rPr>
          <w:rFonts w:ascii="Times New Roman" w:hAnsi="Times New Roman" w:cs="Times New Roman"/>
          <w:sz w:val="24"/>
          <w:szCs w:val="28"/>
        </w:rPr>
        <w:br/>
      </w:r>
      <w:r w:rsidRPr="0062118D">
        <w:rPr>
          <w:szCs w:val="24"/>
        </w:rPr>
        <w:tab/>
      </w:r>
      <w:r w:rsidR="003C2CE3" w:rsidRPr="009B0608">
        <w:rPr>
          <w:rFonts w:ascii="Times New Roman" w:hAnsi="Times New Roman" w:cs="Times New Roman"/>
          <w:color w:val="000000"/>
          <w:kern w:val="0"/>
          <w:sz w:val="24"/>
          <w:szCs w:val="24"/>
        </w:rPr>
        <w:tab/>
      </w:r>
    </w:p>
    <w:p w14:paraId="569DE7BE" w14:textId="7CE51B4C"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lastRenderedPageBreak/>
        <w:t>1</w:t>
      </w:r>
      <w:r w:rsidR="003C06BB">
        <w:rPr>
          <w:rFonts w:ascii="Times New Roman" w:hAnsi="Times New Roman" w:cs="Times New Roman"/>
          <w:b/>
          <w:bCs/>
          <w:color w:val="000000"/>
          <w:kern w:val="0"/>
          <w:sz w:val="24"/>
          <w:szCs w:val="24"/>
        </w:rPr>
        <w:t>6</w:t>
      </w:r>
      <w:r w:rsidRPr="009B0608">
        <w:rPr>
          <w:rFonts w:ascii="Times New Roman" w:hAnsi="Times New Roman" w:cs="Times New Roman"/>
          <w:b/>
          <w:bCs/>
          <w:color w:val="000000"/>
          <w:kern w:val="0"/>
          <w:sz w:val="24"/>
          <w:szCs w:val="24"/>
        </w:rPr>
        <w:t>. PASIŪLYMŲ VERTINIMAS</w:t>
      </w:r>
    </w:p>
    <w:p w14:paraId="02D058C4"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43FA3AF5"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16.1.</w:t>
      </w:r>
      <w:r w:rsidRPr="003C06BB">
        <w:rPr>
          <w:rFonts w:ascii="Times New Roman" w:hAnsi="Times New Roman" w:cs="Times New Roman"/>
          <w:color w:val="000000"/>
          <w:kern w:val="0"/>
          <w:sz w:val="24"/>
          <w:szCs w:val="24"/>
        </w:rPr>
        <w:tab/>
        <w:t>Perkančioji organizacija ekonomiškai naudingiausią pasiūlymą išrenka pagal kainą. Ekonomiškai naudingiausiu pasiūlymu laikomas mažiausios kainos pasiūlymas.</w:t>
      </w:r>
    </w:p>
    <w:p w14:paraId="71B4ABE8"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16.2.</w:t>
      </w:r>
      <w:r w:rsidRPr="003C06BB">
        <w:rPr>
          <w:rFonts w:ascii="Times New Roman" w:hAnsi="Times New Roman" w:cs="Times New Roman"/>
          <w:color w:val="000000"/>
          <w:kern w:val="0"/>
          <w:sz w:val="24"/>
          <w:szCs w:val="24"/>
        </w:rPr>
        <w:tab/>
        <w:t>Pasiūlyme kaina nurodoma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79B8702" w14:textId="77777777" w:rsid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16.3.</w:t>
      </w:r>
      <w:r w:rsidRPr="003C06BB">
        <w:rPr>
          <w:rFonts w:ascii="Times New Roman" w:hAnsi="Times New Roman" w:cs="Times New Roman"/>
          <w:color w:val="000000"/>
          <w:kern w:val="0"/>
          <w:sz w:val="24"/>
          <w:szCs w:val="24"/>
        </w:rPr>
        <w:tab/>
        <w:t>Tuo atveju, kai mokesčius reguliuojančių įstatymų ir jų įgyvendinamųjų teisės aktų nustatyta tvarka perkančioji organizacija turi pati sumokėti pridėtinės vertės mokestį už įsigytą pirkimo objektą į valstybės biudžetą, šis mokestis turi būti įskaičiuojamas į pasiūlymo kainą. Jei tiekėjas pateikiant pasiūlymą mokesčio neįskaičiavo, mokestį įskaičiuoja perkančioji organizacija lygindama pasiūlymus.</w:t>
      </w:r>
      <w:r w:rsidRPr="003C06BB">
        <w:rPr>
          <w:rFonts w:ascii="Times New Roman" w:hAnsi="Times New Roman" w:cs="Times New Roman"/>
          <w:color w:val="000000"/>
          <w:kern w:val="0"/>
          <w:sz w:val="24"/>
          <w:szCs w:val="24"/>
        </w:rPr>
        <w:tab/>
      </w:r>
    </w:p>
    <w:p w14:paraId="0DBEA8B7" w14:textId="79FADA74" w:rsidR="003C2CE3" w:rsidRPr="00B81FDE" w:rsidRDefault="003C2CE3" w:rsidP="003C06BB">
      <w:pPr>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54A25672" w14:textId="0FD0F7DE" w:rsidR="003C2CE3" w:rsidRPr="003C06BB" w:rsidRDefault="003C06BB" w:rsidP="003C06BB">
      <w:pPr>
        <w:pStyle w:val="Sraopastraipa"/>
        <w:autoSpaceDE w:val="0"/>
        <w:autoSpaceDN w:val="0"/>
        <w:adjustRightInd w:val="0"/>
        <w:spacing w:after="0" w:line="240" w:lineRule="auto"/>
        <w:ind w:left="660"/>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 xml:space="preserve">17. </w:t>
      </w:r>
      <w:r w:rsidR="003C2CE3" w:rsidRPr="003C06BB">
        <w:rPr>
          <w:rFonts w:ascii="Times New Roman" w:hAnsi="Times New Roman" w:cs="Times New Roman"/>
          <w:b/>
          <w:bCs/>
          <w:color w:val="000000"/>
          <w:kern w:val="0"/>
          <w:sz w:val="24"/>
          <w:szCs w:val="24"/>
        </w:rPr>
        <w:t>PASIŪLYMŲ EILĖ IR LAIMĖTOJO NUSTATYMAS</w:t>
      </w:r>
    </w:p>
    <w:p w14:paraId="032B9E3C" w14:textId="77777777" w:rsidR="003C06BB" w:rsidRPr="003C06BB" w:rsidRDefault="003C06BB" w:rsidP="003C06BB">
      <w:pPr>
        <w:pStyle w:val="Sraopastraipa"/>
        <w:autoSpaceDE w:val="0"/>
        <w:autoSpaceDN w:val="0"/>
        <w:adjustRightInd w:val="0"/>
        <w:spacing w:after="0" w:line="240" w:lineRule="auto"/>
        <w:ind w:left="660"/>
        <w:rPr>
          <w:rFonts w:ascii="Times New Roman" w:hAnsi="Times New Roman" w:cs="Times New Roman"/>
          <w:color w:val="000000"/>
          <w:kern w:val="0"/>
          <w:sz w:val="20"/>
          <w:szCs w:val="20"/>
        </w:rPr>
      </w:pPr>
    </w:p>
    <w:p w14:paraId="00F40601"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17.1.</w:t>
      </w:r>
      <w:r w:rsidRPr="003C06BB">
        <w:rPr>
          <w:rFonts w:ascii="Times New Roman" w:hAnsi="Times New Roman" w:cs="Times New Roman"/>
          <w:color w:val="000000"/>
          <w:kern w:val="0"/>
          <w:sz w:val="24"/>
          <w:szCs w:val="24"/>
        </w:rPr>
        <w:tab/>
        <w:t>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Pr="003C06BB">
        <w:rPr>
          <w:rFonts w:ascii="Times New Roman" w:hAnsi="Times New Roman" w:cs="Times New Roman"/>
          <w:color w:val="000000"/>
          <w:kern w:val="0"/>
          <w:sz w:val="24"/>
          <w:szCs w:val="24"/>
        </w:rPr>
        <w:tab/>
      </w:r>
    </w:p>
    <w:p w14:paraId="2C9704EB"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17.2.</w:t>
      </w:r>
      <w:r w:rsidRPr="003C06BB">
        <w:rPr>
          <w:rFonts w:ascii="Times New Roman" w:hAnsi="Times New Roman" w:cs="Times New Roman"/>
          <w:color w:val="000000"/>
          <w:kern w:val="0"/>
          <w:sz w:val="24"/>
          <w:szCs w:val="24"/>
        </w:rPr>
        <w:tab/>
        <w:t>Tais atvejais, kai pasiūlymą pateikė tik vienas tiekėjas, pasiūlymų eilė nenustatoma ir jo pasiūlymas laikomas laimėjusiu, jeigu nebuvo atmestas pagal šių pirkimo dokumentų sąlygas.</w:t>
      </w:r>
    </w:p>
    <w:p w14:paraId="38A479D3"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17.3.</w:t>
      </w:r>
      <w:r w:rsidRPr="003C06BB">
        <w:rPr>
          <w:rFonts w:ascii="Times New Roman" w:hAnsi="Times New Roman" w:cs="Times New Roman"/>
          <w:color w:val="000000"/>
          <w:kern w:val="0"/>
          <w:sz w:val="24"/>
          <w:szCs w:val="24"/>
        </w:rPr>
        <w:tab/>
        <w:t xml:space="preserve">Laimėjusiu pasiūlymu pripažįstamas pasiūlymas esantis pasiūlymų eilės pirmoje vietoje. Laimėjusiu gali būti nustatytas toks pasiūlymas, kuris atitinka VPĮ 45 straipsnio 1 dalyje nustatytas sąlygas. </w:t>
      </w:r>
      <w:r w:rsidRPr="003C06BB">
        <w:rPr>
          <w:rFonts w:ascii="Times New Roman" w:hAnsi="Times New Roman" w:cs="Times New Roman"/>
          <w:color w:val="000000"/>
          <w:kern w:val="0"/>
          <w:sz w:val="24"/>
          <w:szCs w:val="24"/>
        </w:rPr>
        <w:tab/>
      </w:r>
    </w:p>
    <w:p w14:paraId="18E25973"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17.4.</w:t>
      </w:r>
      <w:r w:rsidRPr="003C06BB">
        <w:rPr>
          <w:rFonts w:ascii="Times New Roman" w:hAnsi="Times New Roman" w:cs="Times New Roman"/>
          <w:color w:val="000000"/>
          <w:kern w:val="0"/>
          <w:sz w:val="24"/>
          <w:szCs w:val="24"/>
        </w:rPr>
        <w:tab/>
        <w:t>Apie pasiūlymų eilės ir laimėjusio pasiūlymo nustatymą ir apie sprendimą sudaryti pirkimo sutartį, nedelsiant, bet ne vėliau kaip per 3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įskaitant, jeigu taikoma, informaciją apie tai, kad buvo remtasi šio įstatymo 45 straipsnio 4 dalies nuostatomis, o šio įstatymo 37 straipsnio 6 ir 7 dalyse nurodytais atvejais – taip pat priežastis, dėl kurių priimtas sprendimas dėl nelygiavertiškumo arba sprendimas, kad prekės, paslaugos ar darbai neatitinka nurodyto rezultatų apibūdinimo ar funkcinių reikalavimų. Jei bus nuspręsta nesudaryti pirkimo sutarties, minėtame pranešime nurodomos tokio sprendimo priežastys.</w:t>
      </w:r>
      <w:r w:rsidRPr="003C06BB">
        <w:rPr>
          <w:rFonts w:ascii="Times New Roman" w:hAnsi="Times New Roman" w:cs="Times New Roman"/>
          <w:color w:val="000000"/>
          <w:kern w:val="0"/>
          <w:sz w:val="24"/>
          <w:szCs w:val="24"/>
        </w:rPr>
        <w:tab/>
      </w:r>
    </w:p>
    <w:p w14:paraId="3E8E5F01"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3C06BB">
        <w:rPr>
          <w:rFonts w:ascii="Times New Roman" w:hAnsi="Times New Roman" w:cs="Times New Roman"/>
          <w:b/>
          <w:bCs/>
          <w:color w:val="000000"/>
          <w:kern w:val="0"/>
          <w:sz w:val="24"/>
          <w:szCs w:val="24"/>
        </w:rPr>
        <w:t>17.5.</w:t>
      </w:r>
      <w:r w:rsidRPr="003C06BB">
        <w:rPr>
          <w:rFonts w:ascii="Times New Roman" w:hAnsi="Times New Roman" w:cs="Times New Roman"/>
          <w:b/>
          <w:bCs/>
          <w:color w:val="000000"/>
          <w:kern w:val="0"/>
          <w:sz w:val="24"/>
          <w:szCs w:val="24"/>
        </w:rPr>
        <w:tab/>
        <w:t>Pirkimo sutartis sudaroma netaikant pirkimo sutarties sudarymo atidėjimo termino.</w:t>
      </w:r>
      <w:r w:rsidRPr="003C06BB">
        <w:rPr>
          <w:rFonts w:ascii="Times New Roman" w:hAnsi="Times New Roman" w:cs="Times New Roman"/>
          <w:b/>
          <w:bCs/>
          <w:color w:val="000000"/>
          <w:kern w:val="0"/>
          <w:sz w:val="24"/>
          <w:szCs w:val="24"/>
        </w:rPr>
        <w:tab/>
      </w:r>
    </w:p>
    <w:p w14:paraId="76DF751D" w14:textId="311BB6DC"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17.6.</w:t>
      </w:r>
      <w:r w:rsidRPr="003C06BB">
        <w:rPr>
          <w:rFonts w:ascii="Times New Roman" w:hAnsi="Times New Roman" w:cs="Times New Roman"/>
          <w:color w:val="000000"/>
          <w:kern w:val="0"/>
          <w:sz w:val="24"/>
          <w:szCs w:val="24"/>
        </w:rPr>
        <w:tab/>
        <w:t>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w:t>
      </w:r>
      <w:r w:rsidR="00A97764">
        <w:rPr>
          <w:rFonts w:ascii="Times New Roman" w:hAnsi="Times New Roman" w:cs="Times New Roman"/>
          <w:color w:val="000000"/>
          <w:kern w:val="0"/>
          <w:sz w:val="24"/>
          <w:szCs w:val="24"/>
        </w:rPr>
        <w:t xml:space="preserve"> arba pirkimo organizatoriaus</w:t>
      </w:r>
      <w:r w:rsidRPr="003C06BB">
        <w:rPr>
          <w:rFonts w:ascii="Times New Roman" w:hAnsi="Times New Roman" w:cs="Times New Roman"/>
          <w:color w:val="000000"/>
          <w:kern w:val="0"/>
          <w:sz w:val="24"/>
          <w:szCs w:val="24"/>
        </w:rPr>
        <w:t xml:space="preserve"> patvirtintą pasiūlymų eilę yra pirmas po tiekėjo, atsisakiusio sudaryti pirkimo sutartį.</w:t>
      </w:r>
    </w:p>
    <w:p w14:paraId="62AE5887" w14:textId="0D60915A" w:rsidR="003C2CE3" w:rsidRPr="00B81FDE"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3C06BB">
        <w:rPr>
          <w:rFonts w:ascii="Times New Roman" w:hAnsi="Times New Roman" w:cs="Times New Roman"/>
          <w:color w:val="000000"/>
          <w:kern w:val="0"/>
          <w:sz w:val="24"/>
          <w:szCs w:val="24"/>
        </w:rPr>
        <w:t>17.7.</w:t>
      </w:r>
      <w:r w:rsidRPr="003C06BB">
        <w:rPr>
          <w:rFonts w:ascii="Times New Roman" w:hAnsi="Times New Roman" w:cs="Times New Roman"/>
          <w:color w:val="000000"/>
          <w:kern w:val="0"/>
          <w:sz w:val="24"/>
          <w:szCs w:val="24"/>
        </w:rPr>
        <w:tab/>
        <w:t xml:space="preserve">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w:t>
      </w:r>
      <w:r w:rsidRPr="003C06BB">
        <w:rPr>
          <w:rFonts w:ascii="Times New Roman" w:hAnsi="Times New Roman" w:cs="Times New Roman"/>
          <w:color w:val="000000"/>
          <w:kern w:val="0"/>
          <w:sz w:val="24"/>
          <w:szCs w:val="24"/>
        </w:rPr>
        <w:lastRenderedPageBreak/>
        <w:t xml:space="preserve">pirkimo dokumentuose nustatytomis sąlygomis, laikoma, kad jis atsisakė sudaryti pirkimo sutartį. Tuo atveju, perkančioji organizacija siūlo sudaryti pirkimo sutartį tiekėjui, kurio pasiūlymas pagal Komisijos </w:t>
      </w:r>
      <w:r w:rsidR="00A97764">
        <w:rPr>
          <w:rFonts w:ascii="Times New Roman" w:hAnsi="Times New Roman" w:cs="Times New Roman"/>
          <w:color w:val="000000"/>
          <w:kern w:val="0"/>
          <w:sz w:val="24"/>
          <w:szCs w:val="24"/>
        </w:rPr>
        <w:t xml:space="preserve">arba pirkimo organizatoriaus </w:t>
      </w:r>
      <w:r w:rsidR="00CB21A0" w:rsidRPr="00CB21A0">
        <w:rPr>
          <w:rFonts w:ascii="Times New Roman" w:hAnsi="Times New Roman" w:cs="Times New Roman"/>
          <w:color w:val="000000"/>
          <w:kern w:val="0"/>
          <w:sz w:val="24"/>
          <w:szCs w:val="24"/>
        </w:rPr>
        <w:t>patvirtintą pasiūlymų eilę yra pirmas po tiekėjo, atsisakiusio sudaryti pirkimo sutartį.</w:t>
      </w:r>
      <w:r w:rsidR="003C2CE3" w:rsidRPr="009B0608">
        <w:rPr>
          <w:rFonts w:ascii="Times New Roman" w:hAnsi="Times New Roman" w:cs="Times New Roman"/>
          <w:color w:val="000000"/>
          <w:kern w:val="0"/>
          <w:sz w:val="24"/>
          <w:szCs w:val="24"/>
        </w:rPr>
        <w:tab/>
      </w:r>
    </w:p>
    <w:p w14:paraId="55872A8D" w14:textId="5B4889DC"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CB21A0">
        <w:rPr>
          <w:rFonts w:ascii="Times New Roman" w:hAnsi="Times New Roman" w:cs="Times New Roman"/>
          <w:b/>
          <w:bCs/>
          <w:color w:val="000000"/>
          <w:kern w:val="0"/>
          <w:sz w:val="24"/>
          <w:szCs w:val="24"/>
        </w:rPr>
        <w:t>8</w:t>
      </w:r>
      <w:r w:rsidRPr="009B0608">
        <w:rPr>
          <w:rFonts w:ascii="Times New Roman" w:hAnsi="Times New Roman" w:cs="Times New Roman"/>
          <w:b/>
          <w:bCs/>
          <w:color w:val="000000"/>
          <w:kern w:val="0"/>
          <w:sz w:val="24"/>
          <w:szCs w:val="24"/>
        </w:rPr>
        <w:t>. PRETENZIJŲ IR SKUNDŲ NAGRINĖJIMAS</w:t>
      </w:r>
    </w:p>
    <w:p w14:paraId="3D785890"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489EFB27" w14:textId="624AB915"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w:t>
      </w:r>
      <w:r w:rsidRPr="00CB21A0">
        <w:rPr>
          <w:rFonts w:ascii="Times New Roman" w:hAnsi="Times New Roman" w:cs="Times New Roman"/>
          <w:sz w:val="24"/>
          <w:szCs w:val="24"/>
        </w:rPr>
        <w:tab/>
        <w:t>Tiekėjas, norėdamas iki pirkimo sutarties sudarymo teisme ginčyti perkančiosios organizacijos sprendimus ar veiksmus, pirmiausia raštu (elektroninėmis priemonėmis) turi pateikti pretenziją perkančiajai organizacijai.</w:t>
      </w:r>
      <w:r w:rsidRPr="00CB21A0">
        <w:rPr>
          <w:rFonts w:ascii="Times New Roman" w:hAnsi="Times New Roman" w:cs="Times New Roman"/>
          <w:sz w:val="24"/>
          <w:szCs w:val="24"/>
        </w:rPr>
        <w:tab/>
      </w:r>
    </w:p>
    <w:p w14:paraId="1615EA87"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18.2.</w:t>
      </w:r>
      <w:r w:rsidRPr="00CB21A0">
        <w:rPr>
          <w:rFonts w:ascii="Times New Roman" w:hAnsi="Times New Roman" w:cs="Times New Roman"/>
          <w:sz w:val="24"/>
          <w:szCs w:val="24"/>
        </w:rPr>
        <w:tab/>
        <w:t>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CB21A0">
        <w:rPr>
          <w:rFonts w:ascii="Times New Roman" w:hAnsi="Times New Roman" w:cs="Times New Roman"/>
          <w:sz w:val="24"/>
          <w:szCs w:val="24"/>
        </w:rPr>
        <w:tab/>
      </w:r>
    </w:p>
    <w:p w14:paraId="61D2EAF9" w14:textId="77777777" w:rsidR="00CB21A0" w:rsidRPr="00CB21A0" w:rsidRDefault="00CB21A0" w:rsidP="00CB21A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18.2.1.</w:t>
      </w:r>
      <w:r w:rsidRPr="00CB21A0">
        <w:rPr>
          <w:rFonts w:ascii="Times New Roman" w:hAnsi="Times New Roman" w:cs="Times New Roman"/>
          <w:sz w:val="24"/>
          <w:szCs w:val="24"/>
        </w:rPr>
        <w:tab/>
        <w:t>per 5 darbo dienas nuo perkančiosios organizacijos pranešimo raštu apie jos priimtą sprendimą išsiuntimo tiekėjams dienos, o jeigu šis pranešimas nebuvo siunčiamas elektroninėmis priemonėmis, – per 15 dienų nuo pranešimo išsiuntimo tiekėjams dienos;</w:t>
      </w:r>
      <w:r w:rsidRPr="00CB21A0">
        <w:rPr>
          <w:rFonts w:ascii="Times New Roman" w:hAnsi="Times New Roman" w:cs="Times New Roman"/>
          <w:sz w:val="24"/>
          <w:szCs w:val="24"/>
        </w:rPr>
        <w:tab/>
      </w:r>
    </w:p>
    <w:p w14:paraId="738D398E" w14:textId="77777777" w:rsidR="00CB21A0" w:rsidRPr="00CB21A0" w:rsidRDefault="00CB21A0" w:rsidP="00CB21A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18.2.2.</w:t>
      </w:r>
      <w:r w:rsidRPr="00CB21A0">
        <w:rPr>
          <w:rFonts w:ascii="Times New Roman" w:hAnsi="Times New Roman" w:cs="Times New Roman"/>
          <w:sz w:val="24"/>
          <w:szCs w:val="24"/>
        </w:rPr>
        <w:tab/>
        <w:t>per 5 darbo dienas nuo paskelbimo apie perkančiosios organizacijos priimtą sprendimą dienos, jeigu VPĮ nėra reikalavimo raštu informuoti tiekėjus apie perkančiosios organizacijos priimtus sprendimus.</w:t>
      </w:r>
    </w:p>
    <w:p w14:paraId="0BE5FA65" w14:textId="61896E7F"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18.3.</w:t>
      </w:r>
      <w:r w:rsidRPr="00CB21A0">
        <w:rPr>
          <w:rFonts w:ascii="Times New Roman" w:hAnsi="Times New Roman" w:cs="Times New Roman"/>
          <w:sz w:val="24"/>
          <w:szCs w:val="24"/>
        </w:rPr>
        <w:tab/>
        <w:t>Komisija</w:t>
      </w:r>
      <w:r w:rsidR="00A97764">
        <w:rPr>
          <w:rFonts w:ascii="Times New Roman" w:hAnsi="Times New Roman" w:cs="Times New Roman"/>
          <w:sz w:val="24"/>
          <w:szCs w:val="24"/>
        </w:rPr>
        <w:t xml:space="preserve"> arba pirkimo organizatorius</w:t>
      </w:r>
      <w:r w:rsidRPr="00CB21A0">
        <w:rPr>
          <w:rFonts w:ascii="Times New Roman" w:hAnsi="Times New Roman" w:cs="Times New Roman"/>
          <w:sz w:val="24"/>
          <w:szCs w:val="24"/>
        </w:rPr>
        <w:t xml:space="preserve"> privalo nagrinėti tik tas tiekėjų pretenzijas, kurios gautos iki pirkimo sutarties ar preliminariosios sutarties sudarymo dienos ir pateiktos laikantis 18.2 punkte nustatytų terminų. Neprivaloma nagrinėti pretenzijų, teikiamų pakartotinai dėl to paties perkančiosios organizacijos priimto sprendimo arba atlikto veiksmo.</w:t>
      </w:r>
      <w:r w:rsidRPr="00CB21A0">
        <w:rPr>
          <w:rFonts w:ascii="Times New Roman" w:hAnsi="Times New Roman" w:cs="Times New Roman"/>
          <w:sz w:val="24"/>
          <w:szCs w:val="24"/>
        </w:rPr>
        <w:tab/>
      </w:r>
      <w:r w:rsidRPr="00CB21A0">
        <w:rPr>
          <w:rFonts w:ascii="Times New Roman" w:hAnsi="Times New Roman" w:cs="Times New Roman"/>
          <w:sz w:val="24"/>
          <w:szCs w:val="24"/>
        </w:rPr>
        <w:tab/>
      </w:r>
    </w:p>
    <w:p w14:paraId="10C3A745"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18.4.</w:t>
      </w:r>
      <w:r w:rsidRPr="00CB21A0">
        <w:rPr>
          <w:rFonts w:ascii="Times New Roman" w:hAnsi="Times New Roman" w:cs="Times New Roman"/>
          <w:sz w:val="24"/>
          <w:szCs w:val="24"/>
        </w:rPr>
        <w:tab/>
        <w:t>Perkančioji organizacija, gavusi pretenziją, negali sudaryti pirkimo sutarties ar preliminariosios sutarties anksčiau kaip po 5 darbo dienų nuo rašytinio pranešimo apie jos priimtą sprendimą išsiuntimo pretenziją pateikusiam tiekėjui ir suinteresuotiems dalyviams dienos, o jeigu šis pranešimas nebuvo siunčiamas elektroninėmis priemonėmis, – ne anksčiau kaip po 15 kalendorinių dienų.</w:t>
      </w:r>
      <w:r w:rsidRPr="00CB21A0">
        <w:rPr>
          <w:rFonts w:ascii="Times New Roman" w:hAnsi="Times New Roman" w:cs="Times New Roman"/>
          <w:sz w:val="24"/>
          <w:szCs w:val="24"/>
        </w:rPr>
        <w:tab/>
      </w:r>
    </w:p>
    <w:p w14:paraId="3CF4CCD8"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18.5.</w:t>
      </w:r>
      <w:r w:rsidRPr="00CB21A0">
        <w:rPr>
          <w:rFonts w:ascii="Times New Roman" w:hAnsi="Times New Roman" w:cs="Times New Roman"/>
          <w:sz w:val="24"/>
          <w:szCs w:val="24"/>
        </w:rPr>
        <w:tab/>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CB21A0">
        <w:rPr>
          <w:rFonts w:ascii="Times New Roman" w:hAnsi="Times New Roman" w:cs="Times New Roman"/>
          <w:sz w:val="24"/>
          <w:szCs w:val="24"/>
        </w:rPr>
        <w:tab/>
      </w:r>
    </w:p>
    <w:p w14:paraId="16635EF3"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18.6.</w:t>
      </w:r>
      <w:r w:rsidRPr="00CB21A0">
        <w:rPr>
          <w:rFonts w:ascii="Times New Roman" w:hAnsi="Times New Roman" w:cs="Times New Roman"/>
          <w:sz w:val="24"/>
          <w:szCs w:val="24"/>
        </w:rPr>
        <w:tab/>
        <w:t>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sidRPr="00CB21A0">
        <w:rPr>
          <w:rFonts w:ascii="Times New Roman" w:hAnsi="Times New Roman" w:cs="Times New Roman"/>
          <w:sz w:val="24"/>
          <w:szCs w:val="24"/>
        </w:rPr>
        <w:tab/>
      </w:r>
    </w:p>
    <w:p w14:paraId="7D3E5A01"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18.7.</w:t>
      </w:r>
      <w:r w:rsidRPr="00CB21A0">
        <w:rPr>
          <w:rFonts w:ascii="Times New Roman" w:hAnsi="Times New Roman" w:cs="Times New Roman"/>
          <w:sz w:val="24"/>
          <w:szCs w:val="24"/>
        </w:rPr>
        <w:tab/>
        <w:t>Tiekėjas turi teisę pareikšti ieškinį dėl pirkimo sutarties ar preliminariosios sutarties pripažinimo negaliojančia per 6 mėnesius nuo pirkimo sutarties sudarymo dienos.</w:t>
      </w:r>
      <w:r w:rsidRPr="00CB21A0">
        <w:rPr>
          <w:rFonts w:ascii="Times New Roman" w:hAnsi="Times New Roman" w:cs="Times New Roman"/>
          <w:sz w:val="24"/>
          <w:szCs w:val="24"/>
        </w:rPr>
        <w:tab/>
      </w:r>
    </w:p>
    <w:p w14:paraId="5C0FCE60"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18.8.</w:t>
      </w:r>
      <w:r w:rsidRPr="00CB21A0">
        <w:rPr>
          <w:rFonts w:ascii="Times New Roman" w:hAnsi="Times New Roman" w:cs="Times New Roman"/>
          <w:sz w:val="24"/>
          <w:szCs w:val="24"/>
        </w:rPr>
        <w:tab/>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CB21A0">
        <w:rPr>
          <w:rFonts w:ascii="Times New Roman" w:hAnsi="Times New Roman" w:cs="Times New Roman"/>
          <w:sz w:val="24"/>
          <w:szCs w:val="24"/>
        </w:rPr>
        <w:tab/>
      </w:r>
    </w:p>
    <w:p w14:paraId="656D1602"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18.9.</w:t>
      </w:r>
      <w:r w:rsidRPr="00CB21A0">
        <w:rPr>
          <w:rFonts w:ascii="Times New Roman" w:hAnsi="Times New Roman" w:cs="Times New Roman"/>
          <w:sz w:val="24"/>
          <w:szCs w:val="24"/>
        </w:rPr>
        <w:tab/>
        <w:t>Tiekėjas, pateikęs prašymą ar pareiškęs ieškinį teismui, privalo ne vėliau kaip per 3 darbo dienas pateikti perkančiajai organizacijai prašymo ar ieškinio kopiją su gavimo teisme įrodymais.</w:t>
      </w:r>
    </w:p>
    <w:p w14:paraId="24F24277" w14:textId="77777777" w:rsidR="00CB21A0" w:rsidRPr="00CB21A0" w:rsidRDefault="00CB21A0" w:rsidP="00CB21A0">
      <w:pPr>
        <w:tabs>
          <w:tab w:val="left" w:pos="709"/>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w:t>
      </w:r>
      <w:r w:rsidRPr="00CB21A0">
        <w:rPr>
          <w:rFonts w:ascii="Times New Roman" w:hAnsi="Times New Roman" w:cs="Times New Roman"/>
          <w:sz w:val="24"/>
          <w:szCs w:val="24"/>
        </w:rPr>
        <w:tab/>
        <w:t xml:space="preserve">Perkančioji organizacija, gavusi tiekėjo prašymo ar ieškinio teismui kopiją, negali sudaryti pirkimo sutarties ar preliminariosios sutarties, kol nesibaigė atidėjimo terminas ar VPĮ 103 </w:t>
      </w:r>
      <w:r w:rsidRPr="00CB21A0">
        <w:rPr>
          <w:rFonts w:ascii="Times New Roman" w:hAnsi="Times New Roman" w:cs="Times New Roman"/>
          <w:sz w:val="24"/>
          <w:szCs w:val="24"/>
        </w:rPr>
        <w:lastRenderedPageBreak/>
        <w:t>straipsnio 2 dalyje, 105 straipsnio 2 dalies 3 punkte ir 105 straipsnio 3 dalies 3 punkte nurodyti terminai ir kol perkančioji organizacija negavo teismo pranešimo apie:</w:t>
      </w:r>
      <w:r w:rsidRPr="00CB21A0">
        <w:rPr>
          <w:rFonts w:ascii="Times New Roman" w:hAnsi="Times New Roman" w:cs="Times New Roman"/>
          <w:sz w:val="24"/>
          <w:szCs w:val="24"/>
        </w:rPr>
        <w:tab/>
      </w:r>
    </w:p>
    <w:p w14:paraId="7CEC8CBE" w14:textId="77777777" w:rsidR="00CB21A0" w:rsidRPr="00CB21A0" w:rsidRDefault="00CB21A0" w:rsidP="00CB21A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18.10.1.</w:t>
      </w:r>
      <w:r w:rsidRPr="00CB21A0">
        <w:rPr>
          <w:rFonts w:ascii="Times New Roman" w:hAnsi="Times New Roman" w:cs="Times New Roman"/>
          <w:sz w:val="24"/>
          <w:szCs w:val="24"/>
        </w:rPr>
        <w:tab/>
        <w:t>motyvuotą teismo nutartį, kuria atsisakoma priimti ieškinį;</w:t>
      </w:r>
      <w:r w:rsidRPr="00CB21A0">
        <w:rPr>
          <w:rFonts w:ascii="Times New Roman" w:hAnsi="Times New Roman" w:cs="Times New Roman"/>
          <w:sz w:val="24"/>
          <w:szCs w:val="24"/>
        </w:rPr>
        <w:tab/>
      </w:r>
    </w:p>
    <w:p w14:paraId="19E05A19" w14:textId="77777777" w:rsidR="00CB21A0" w:rsidRPr="00CB21A0" w:rsidRDefault="00CB21A0" w:rsidP="00C42DE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18.10.2.</w:t>
      </w:r>
      <w:r w:rsidRPr="00CB21A0">
        <w:rPr>
          <w:rFonts w:ascii="Times New Roman" w:hAnsi="Times New Roman" w:cs="Times New Roman"/>
          <w:sz w:val="24"/>
          <w:szCs w:val="24"/>
        </w:rPr>
        <w:tab/>
        <w:t>motyvuotą teismo nutartį dėl tiekėjo prašymo taikyti laikinąsias apsaugos priemones atmetimo, kai šis prašymas teisme buvo gautas iki ieškinio pareiškimo;</w:t>
      </w:r>
      <w:r w:rsidRPr="00CB21A0">
        <w:rPr>
          <w:rFonts w:ascii="Times New Roman" w:hAnsi="Times New Roman" w:cs="Times New Roman"/>
          <w:sz w:val="24"/>
          <w:szCs w:val="24"/>
        </w:rPr>
        <w:tab/>
      </w:r>
    </w:p>
    <w:p w14:paraId="4EED3B56" w14:textId="77777777" w:rsidR="00CB21A0" w:rsidRPr="00CB21A0" w:rsidRDefault="00CB21A0" w:rsidP="00C42DE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18.10.3.</w:t>
      </w:r>
      <w:r w:rsidRPr="00CB21A0">
        <w:rPr>
          <w:rFonts w:ascii="Times New Roman" w:hAnsi="Times New Roman" w:cs="Times New Roman"/>
          <w:sz w:val="24"/>
          <w:szCs w:val="24"/>
        </w:rPr>
        <w:tab/>
        <w:t>teismo rezoliuciją priimti ieškinį netaikant laikinųjų apsaugos priemonių.</w:t>
      </w:r>
      <w:r w:rsidRPr="00CB21A0">
        <w:rPr>
          <w:rFonts w:ascii="Times New Roman" w:hAnsi="Times New Roman" w:cs="Times New Roman"/>
          <w:sz w:val="24"/>
          <w:szCs w:val="24"/>
        </w:rPr>
        <w:tab/>
      </w:r>
    </w:p>
    <w:p w14:paraId="7E0A2C4D" w14:textId="77777777" w:rsidR="00CB21A0" w:rsidRPr="00CB21A0" w:rsidRDefault="00CB21A0" w:rsidP="00C42DE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18.11.</w:t>
      </w:r>
      <w:r w:rsidRPr="00CB21A0">
        <w:rPr>
          <w:rFonts w:ascii="Times New Roman" w:hAnsi="Times New Roman" w:cs="Times New Roman"/>
          <w:sz w:val="24"/>
          <w:szCs w:val="24"/>
        </w:rPr>
        <w:tab/>
        <w:t>Jeigu dėl tiekėjo prašymo pateikimo ar ieškinio pareiškimo teismui pratęsiami anksčiau tiekėjams pranešti pirkimo procedūrų terminai, apie tai perkančioji organizacija išsiunčia tiekėjams pranešimus ir nurodo terminų pratęsimo priežastis.</w:t>
      </w:r>
      <w:r w:rsidRPr="00CB21A0">
        <w:rPr>
          <w:rFonts w:ascii="Times New Roman" w:hAnsi="Times New Roman" w:cs="Times New Roman"/>
          <w:sz w:val="24"/>
          <w:szCs w:val="24"/>
        </w:rPr>
        <w:tab/>
      </w:r>
    </w:p>
    <w:p w14:paraId="45AAE083" w14:textId="675292E9" w:rsidR="004B5815" w:rsidRDefault="00CB21A0" w:rsidP="00C42DE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18.12.</w:t>
      </w:r>
      <w:r w:rsidRPr="00CB21A0">
        <w:rPr>
          <w:rFonts w:ascii="Times New Roman" w:hAnsi="Times New Roman" w:cs="Times New Roman"/>
          <w:sz w:val="24"/>
          <w:szCs w:val="24"/>
        </w:rPr>
        <w:tab/>
        <w:t>Perkančioji organizacija, sužinojusi apie teismo sprendimą dėl tiekėjo prašymo ar ieškinio, ne vėliau kaip per 3 darbo dienas raštu informuoja suinteresuotus kandidatus ir suinteresuotus dalyvius apie teismo priimtus sprendimus.</w:t>
      </w:r>
    </w:p>
    <w:p w14:paraId="03CF5D71" w14:textId="77777777" w:rsidR="00D00BE3" w:rsidRDefault="00D00BE3" w:rsidP="00C42DE0">
      <w:pPr>
        <w:tabs>
          <w:tab w:val="left" w:pos="709"/>
          <w:tab w:val="left" w:pos="1276"/>
          <w:tab w:val="left" w:pos="1418"/>
        </w:tabs>
        <w:autoSpaceDE w:val="0"/>
        <w:autoSpaceDN w:val="0"/>
        <w:adjustRightInd w:val="0"/>
        <w:spacing w:after="0" w:line="240" w:lineRule="auto"/>
        <w:ind w:firstLine="709"/>
        <w:jc w:val="both"/>
      </w:pPr>
    </w:p>
    <w:p w14:paraId="294DC765" w14:textId="5105A743"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D00BE3">
        <w:rPr>
          <w:rFonts w:ascii="Times New Roman" w:hAnsi="Times New Roman" w:cs="Times New Roman"/>
          <w:b/>
          <w:bCs/>
          <w:color w:val="000000"/>
          <w:kern w:val="0"/>
          <w:sz w:val="24"/>
          <w:szCs w:val="24"/>
        </w:rPr>
        <w:t>9</w:t>
      </w:r>
      <w:r w:rsidRPr="009B0608">
        <w:rPr>
          <w:rFonts w:ascii="Times New Roman" w:hAnsi="Times New Roman" w:cs="Times New Roman"/>
          <w:b/>
          <w:bCs/>
          <w:color w:val="000000"/>
          <w:kern w:val="0"/>
          <w:sz w:val="24"/>
          <w:szCs w:val="24"/>
        </w:rPr>
        <w:t>. PIRKIMO SUTARTIES PASIRAŠYMAS IR SĄLYGOS</w:t>
      </w:r>
    </w:p>
    <w:p w14:paraId="27E724FE"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A9A01D6" w14:textId="77777777" w:rsidR="00D00BE3" w:rsidRPr="00D00BE3"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D00BE3">
        <w:rPr>
          <w:rFonts w:ascii="Times New Roman" w:hAnsi="Times New Roman" w:cs="Times New Roman"/>
          <w:color w:val="000000"/>
          <w:kern w:val="0"/>
          <w:sz w:val="24"/>
          <w:szCs w:val="24"/>
        </w:rPr>
        <w:t>19.1.</w:t>
      </w:r>
      <w:r w:rsidRPr="00D00BE3">
        <w:rPr>
          <w:rFonts w:ascii="Times New Roman" w:hAnsi="Times New Roman" w:cs="Times New Roman"/>
          <w:color w:val="000000"/>
          <w:kern w:val="0"/>
          <w:sz w:val="24"/>
          <w:szCs w:val="24"/>
        </w:rPr>
        <w:tab/>
        <w:t>Perkančioji organizacija sudaryti pirkimo sutartį raštu kviečia tą dalyvį, kurio pasiūlymas pripažintas laimėjusiu, kartu jam nurodomas laikas, iki kada reikia pasirašyti pirkimo sutartį.</w:t>
      </w:r>
      <w:r w:rsidRPr="00D00BE3">
        <w:rPr>
          <w:rFonts w:ascii="Times New Roman" w:hAnsi="Times New Roman" w:cs="Times New Roman"/>
          <w:color w:val="000000"/>
          <w:kern w:val="0"/>
          <w:sz w:val="24"/>
          <w:szCs w:val="24"/>
        </w:rPr>
        <w:tab/>
      </w:r>
    </w:p>
    <w:p w14:paraId="71454282" w14:textId="28A6B6B6" w:rsidR="00D00BE3" w:rsidRPr="00D00BE3"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D00BE3">
        <w:rPr>
          <w:rFonts w:ascii="Times New Roman" w:hAnsi="Times New Roman" w:cs="Times New Roman"/>
          <w:color w:val="000000"/>
          <w:kern w:val="0"/>
          <w:sz w:val="24"/>
          <w:szCs w:val="24"/>
        </w:rPr>
        <w:t>19.2.</w:t>
      </w:r>
      <w:r w:rsidRPr="00D00BE3">
        <w:rPr>
          <w:rFonts w:ascii="Times New Roman" w:hAnsi="Times New Roman" w:cs="Times New Roman"/>
          <w:color w:val="000000"/>
          <w:kern w:val="0"/>
          <w:sz w:val="24"/>
          <w:szCs w:val="24"/>
        </w:rPr>
        <w:tab/>
        <w:t xml:space="preserve">Pirkimo sutarties sąlygos pateikiamos pirkimo sąlygų </w:t>
      </w:r>
      <w:r w:rsidRPr="00D00BE3">
        <w:rPr>
          <w:rFonts w:ascii="Times New Roman" w:hAnsi="Times New Roman" w:cs="Times New Roman"/>
          <w:color w:val="4472C4" w:themeColor="accent1"/>
          <w:kern w:val="0"/>
          <w:sz w:val="24"/>
          <w:szCs w:val="24"/>
          <w:u w:val="single"/>
        </w:rPr>
        <w:t>3 priede „Viešojo pirkimo sutarties projektas“</w:t>
      </w:r>
      <w:r w:rsidRPr="00D00BE3">
        <w:rPr>
          <w:rFonts w:ascii="Times New Roman" w:hAnsi="Times New Roman" w:cs="Times New Roman"/>
          <w:color w:val="000000"/>
          <w:kern w:val="0"/>
          <w:sz w:val="24"/>
          <w:szCs w:val="24"/>
        </w:rPr>
        <w:t>.</w:t>
      </w:r>
      <w:r w:rsidRPr="00D00BE3">
        <w:rPr>
          <w:rFonts w:ascii="Times New Roman" w:hAnsi="Times New Roman" w:cs="Times New Roman"/>
          <w:color w:val="000000"/>
          <w:kern w:val="0"/>
          <w:sz w:val="24"/>
          <w:szCs w:val="24"/>
        </w:rPr>
        <w:tab/>
      </w:r>
    </w:p>
    <w:p w14:paraId="32CDF1B1" w14:textId="09157848" w:rsidR="00CE3C4C"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D00BE3">
        <w:rPr>
          <w:rFonts w:ascii="Times New Roman" w:hAnsi="Times New Roman" w:cs="Times New Roman"/>
          <w:color w:val="000000"/>
          <w:kern w:val="0"/>
          <w:sz w:val="24"/>
          <w:szCs w:val="24"/>
        </w:rPr>
        <w:t>19.3.</w:t>
      </w:r>
      <w:r w:rsidRPr="00D00BE3">
        <w:rPr>
          <w:rFonts w:ascii="Times New Roman" w:hAnsi="Times New Roman" w:cs="Times New Roman"/>
          <w:color w:val="000000"/>
          <w:kern w:val="0"/>
          <w:sz w:val="24"/>
          <w:szCs w:val="24"/>
        </w:rPr>
        <w:tab/>
        <w:t>Atkreiptinas dėmesys, kad vykdant pirkimo sutartį, pridėtinės vertės mokesčio sąskaitos faktūros, sąskaitos faktūros, kreditiniai ir debetiniai dokumentai bei avansinės sąskaitos turi būti teikiami naudojantis Sąskaitų administravimo bendrąja informacine sistema SABIS. Prisijungti prie elektroninės paslaugos SABIS galima interneto adresu https://sabis.nbfc.lt/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Pr="00D00BE3">
        <w:rPr>
          <w:rFonts w:ascii="Times New Roman" w:hAnsi="Times New Roman" w:cs="Times New Roman"/>
          <w:color w:val="000000"/>
          <w:kern w:val="0"/>
          <w:sz w:val="24"/>
          <w:szCs w:val="24"/>
        </w:rPr>
        <w:tab/>
      </w:r>
    </w:p>
    <w:p w14:paraId="70E88DF4" w14:textId="77777777" w:rsidR="00D00BE3" w:rsidRPr="00B81FDE"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0"/>
          <w:szCs w:val="20"/>
        </w:rPr>
      </w:pPr>
    </w:p>
    <w:p w14:paraId="3E272083" w14:textId="6D5D25AA" w:rsidR="009B0608" w:rsidRPr="00D00BE3" w:rsidRDefault="00D00BE3" w:rsidP="00D00BE3">
      <w:pPr>
        <w:autoSpaceDE w:val="0"/>
        <w:autoSpaceDN w:val="0"/>
        <w:adjustRightInd w:val="0"/>
        <w:spacing w:after="0" w:line="240" w:lineRule="auto"/>
        <w:ind w:left="360"/>
        <w:jc w:val="center"/>
        <w:rPr>
          <w:rFonts w:ascii="Times New Roman" w:hAnsi="Times New Roman" w:cs="Times New Roman"/>
          <w:b/>
          <w:bCs/>
          <w:sz w:val="24"/>
          <w:szCs w:val="24"/>
        </w:rPr>
      </w:pPr>
      <w:r>
        <w:rPr>
          <w:rFonts w:ascii="Times New Roman" w:hAnsi="Times New Roman" w:cs="Times New Roman"/>
          <w:b/>
          <w:bCs/>
          <w:color w:val="000000"/>
          <w:kern w:val="0"/>
          <w:sz w:val="24"/>
          <w:szCs w:val="24"/>
        </w:rPr>
        <w:t xml:space="preserve">20. </w:t>
      </w:r>
      <w:r w:rsidR="009B0608" w:rsidRPr="00D00BE3">
        <w:rPr>
          <w:rFonts w:ascii="Times New Roman" w:hAnsi="Times New Roman" w:cs="Times New Roman"/>
          <w:b/>
          <w:bCs/>
          <w:color w:val="000000"/>
          <w:kern w:val="0"/>
          <w:sz w:val="24"/>
          <w:szCs w:val="24"/>
        </w:rPr>
        <w:t>BAIGIAMOSIOS NUOSTATOS</w:t>
      </w:r>
    </w:p>
    <w:p w14:paraId="7E172218" w14:textId="77777777" w:rsidR="009B0608" w:rsidRPr="00B81FDE" w:rsidRDefault="009B0608" w:rsidP="009B0608">
      <w:pPr>
        <w:autoSpaceDE w:val="0"/>
        <w:autoSpaceDN w:val="0"/>
        <w:adjustRightInd w:val="0"/>
        <w:spacing w:after="0" w:line="240" w:lineRule="auto"/>
        <w:rPr>
          <w:rFonts w:ascii="Times New Roman" w:hAnsi="Times New Roman" w:cs="Times New Roman"/>
          <w:sz w:val="20"/>
          <w:szCs w:val="20"/>
        </w:rPr>
      </w:pPr>
    </w:p>
    <w:p w14:paraId="61B7FCA7" w14:textId="77777777" w:rsidR="00D00BE3" w:rsidRPr="00D00BE3" w:rsidRDefault="00D00BE3" w:rsidP="00D00BE3">
      <w:pPr>
        <w:spacing w:after="0" w:line="240" w:lineRule="auto"/>
        <w:ind w:firstLine="709"/>
        <w:jc w:val="both"/>
        <w:rPr>
          <w:rFonts w:ascii="Times New Roman" w:eastAsia="Times New Roman" w:hAnsi="Times New Roman" w:cs="Times New Roman"/>
          <w:sz w:val="24"/>
          <w:szCs w:val="24"/>
        </w:rPr>
      </w:pPr>
      <w:r w:rsidRPr="00D00BE3">
        <w:rPr>
          <w:rFonts w:ascii="Times New Roman" w:eastAsia="Times New Roman" w:hAnsi="Times New Roman" w:cs="Times New Roman"/>
          <w:sz w:val="24"/>
          <w:szCs w:val="24"/>
        </w:rPr>
        <w:t>20.1.</w:t>
      </w:r>
      <w:r w:rsidRPr="00D00BE3">
        <w:rPr>
          <w:rFonts w:ascii="Times New Roman" w:eastAsia="Times New Roman" w:hAnsi="Times New Roman" w:cs="Times New Roman"/>
          <w:sz w:val="24"/>
          <w:szCs w:val="24"/>
        </w:rPr>
        <w:tab/>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6A646CBB" w14:textId="77777777" w:rsidR="00D00BE3" w:rsidRPr="00D00BE3" w:rsidRDefault="00D00BE3" w:rsidP="00D00BE3">
      <w:pPr>
        <w:spacing w:after="0" w:line="240" w:lineRule="auto"/>
        <w:ind w:firstLine="709"/>
        <w:jc w:val="both"/>
        <w:rPr>
          <w:rFonts w:ascii="Times New Roman" w:eastAsia="Times New Roman" w:hAnsi="Times New Roman" w:cs="Times New Roman"/>
          <w:sz w:val="24"/>
          <w:szCs w:val="24"/>
        </w:rPr>
      </w:pPr>
      <w:r w:rsidRPr="00D00BE3">
        <w:rPr>
          <w:rFonts w:ascii="Times New Roman" w:eastAsia="Times New Roman" w:hAnsi="Times New Roman" w:cs="Times New Roman"/>
          <w:sz w:val="24"/>
          <w:szCs w:val="24"/>
        </w:rPr>
        <w:t>20.2.</w:t>
      </w:r>
      <w:r w:rsidRPr="00D00BE3">
        <w:rPr>
          <w:rFonts w:ascii="Times New Roman" w:eastAsia="Times New Roman" w:hAnsi="Times New Roman" w:cs="Times New Roman"/>
          <w:sz w:val="24"/>
          <w:szCs w:val="24"/>
        </w:rPr>
        <w:tab/>
        <w:t>Perkančioji organizacija privalo nutraukti pradėtas pirkimo procedūras, jeigu buvo pažeisti VPĮ 17 straipsnio 1 dalyje nustatyti principai ir atitinkamos padėties negalima ištaisyti.</w:t>
      </w:r>
    </w:p>
    <w:p w14:paraId="434376AA" w14:textId="29AC2883" w:rsidR="009B0608" w:rsidRPr="009B0608" w:rsidRDefault="00D00BE3" w:rsidP="00D00BE3">
      <w:pPr>
        <w:spacing w:after="0" w:line="240" w:lineRule="auto"/>
        <w:ind w:firstLine="709"/>
        <w:jc w:val="both"/>
        <w:rPr>
          <w:rFonts w:ascii="Times New Roman" w:hAnsi="Times New Roman" w:cs="Times New Roman"/>
          <w:sz w:val="24"/>
          <w:szCs w:val="24"/>
        </w:rPr>
      </w:pPr>
      <w:r w:rsidRPr="00D00BE3">
        <w:rPr>
          <w:rFonts w:ascii="Times New Roman" w:eastAsia="Times New Roman" w:hAnsi="Times New Roman" w:cs="Times New Roman"/>
          <w:sz w:val="24"/>
          <w:szCs w:val="24"/>
        </w:rPr>
        <w:t>20.3.</w:t>
      </w:r>
      <w:r w:rsidRPr="00D00BE3">
        <w:rPr>
          <w:rFonts w:ascii="Times New Roman" w:eastAsia="Times New Roman" w:hAnsi="Times New Roman" w:cs="Times New Roman"/>
          <w:sz w:val="24"/>
          <w:szCs w:val="24"/>
        </w:rPr>
        <w:tab/>
        <w:t xml:space="preserve">Pirkimo procedūros, kurios neapibrėžtos šiose pirkimo sąlygose, vykdomos vadovaujantis VPĮ ir kitų teisės aktų nuostatomis.  </w:t>
      </w:r>
    </w:p>
    <w:bookmarkEnd w:id="6"/>
    <w:p w14:paraId="0E2C3F3D" w14:textId="77777777" w:rsidR="009B0608" w:rsidRPr="009B0608" w:rsidRDefault="009B0608" w:rsidP="009B0608">
      <w:pPr>
        <w:spacing w:after="0" w:line="240" w:lineRule="auto"/>
        <w:jc w:val="center"/>
        <w:rPr>
          <w:rFonts w:ascii="Times New Roman" w:hAnsi="Times New Roman" w:cs="Times New Roman"/>
          <w:sz w:val="24"/>
          <w:szCs w:val="24"/>
        </w:rPr>
      </w:pPr>
      <w:r w:rsidRPr="009B0608">
        <w:rPr>
          <w:rFonts w:ascii="Times New Roman" w:hAnsi="Times New Roman" w:cs="Times New Roman"/>
          <w:sz w:val="24"/>
          <w:szCs w:val="24"/>
        </w:rPr>
        <w:t>__________________________</w:t>
      </w:r>
    </w:p>
    <w:p w14:paraId="6A8DCAEA" w14:textId="5282B4B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ab/>
      </w:r>
    </w:p>
    <w:p w14:paraId="14165AEA" w14:textId="77777777" w:rsidR="003B6148" w:rsidRDefault="003B6148" w:rsidP="007F4508">
      <w:pPr>
        <w:tabs>
          <w:tab w:val="left" w:pos="7230"/>
        </w:tabs>
        <w:spacing w:after="0" w:line="240" w:lineRule="auto"/>
        <w:ind w:left="6237" w:right="282"/>
        <w:jc w:val="right"/>
        <w:rPr>
          <w:rFonts w:ascii="Times New Roman" w:hAnsi="Times New Roman" w:cs="Times New Roman"/>
          <w:sz w:val="24"/>
          <w:szCs w:val="24"/>
        </w:rPr>
      </w:pPr>
    </w:p>
    <w:p w14:paraId="0178C33A" w14:textId="77777777" w:rsidR="003B6148" w:rsidRDefault="003B6148" w:rsidP="007F4508">
      <w:pPr>
        <w:tabs>
          <w:tab w:val="left" w:pos="7230"/>
        </w:tabs>
        <w:spacing w:after="0" w:line="240" w:lineRule="auto"/>
        <w:ind w:left="6237" w:right="282"/>
        <w:jc w:val="right"/>
        <w:rPr>
          <w:rFonts w:ascii="Times New Roman" w:hAnsi="Times New Roman" w:cs="Times New Roman"/>
          <w:sz w:val="24"/>
          <w:szCs w:val="24"/>
        </w:rPr>
      </w:pPr>
    </w:p>
    <w:p w14:paraId="6C7B908A" w14:textId="77777777" w:rsidR="003B6148" w:rsidRDefault="003B6148" w:rsidP="007F4508">
      <w:pPr>
        <w:tabs>
          <w:tab w:val="left" w:pos="7230"/>
        </w:tabs>
        <w:spacing w:after="0" w:line="240" w:lineRule="auto"/>
        <w:ind w:left="6237" w:right="282"/>
        <w:jc w:val="right"/>
        <w:rPr>
          <w:rFonts w:ascii="Times New Roman" w:hAnsi="Times New Roman" w:cs="Times New Roman"/>
          <w:sz w:val="24"/>
          <w:szCs w:val="24"/>
        </w:rPr>
      </w:pPr>
    </w:p>
    <w:p w14:paraId="6D43A5F0"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13EAD3C5"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2BB9FAE7"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2DC95EBF"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2963F668"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79B1D917" w14:textId="77777777" w:rsidR="005C6D75" w:rsidRDefault="005C6D75" w:rsidP="007F4508">
      <w:pPr>
        <w:tabs>
          <w:tab w:val="left" w:pos="7230"/>
        </w:tabs>
        <w:spacing w:after="0" w:line="240" w:lineRule="auto"/>
        <w:ind w:left="6237" w:right="282"/>
        <w:jc w:val="right"/>
        <w:rPr>
          <w:rFonts w:ascii="Times New Roman" w:hAnsi="Times New Roman" w:cs="Times New Roman"/>
          <w:sz w:val="24"/>
          <w:szCs w:val="24"/>
        </w:rPr>
      </w:pPr>
    </w:p>
    <w:p w14:paraId="02918400"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3DC3DEDC"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368CCCA2" w14:textId="2381987E" w:rsidR="008E5536" w:rsidRPr="007F4508" w:rsidRDefault="009663D6" w:rsidP="007F4508">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t>P</w:t>
      </w:r>
      <w:r w:rsidR="00EF3B5D">
        <w:rPr>
          <w:rFonts w:ascii="Times New Roman" w:hAnsi="Times New Roman" w:cs="Times New Roman"/>
          <w:sz w:val="24"/>
          <w:szCs w:val="24"/>
        </w:rPr>
        <w:t>irkimo</w:t>
      </w:r>
      <w:r w:rsidR="008E5536" w:rsidRPr="007F4508">
        <w:rPr>
          <w:rFonts w:ascii="Times New Roman" w:hAnsi="Times New Roman" w:cs="Times New Roman"/>
          <w:sz w:val="24"/>
          <w:szCs w:val="24"/>
        </w:rPr>
        <w:t xml:space="preserve"> sąlygų</w:t>
      </w:r>
    </w:p>
    <w:p w14:paraId="52932A08" w14:textId="606385F2" w:rsidR="008E5536" w:rsidRPr="007F4508" w:rsidRDefault="008E5536" w:rsidP="007F4508">
      <w:pPr>
        <w:pStyle w:val="Pagrindinistekstas"/>
        <w:spacing w:after="0"/>
        <w:ind w:left="6237" w:right="284"/>
        <w:jc w:val="right"/>
        <w:rPr>
          <w:sz w:val="24"/>
          <w:szCs w:val="24"/>
        </w:rPr>
      </w:pPr>
      <w:r w:rsidRPr="007F4508">
        <w:rPr>
          <w:sz w:val="24"/>
          <w:szCs w:val="24"/>
        </w:rPr>
        <w:t>1 priedas</w:t>
      </w:r>
    </w:p>
    <w:p w14:paraId="3D18C60B" w14:textId="77777777" w:rsidR="00707934" w:rsidRPr="002D495F" w:rsidRDefault="00707934" w:rsidP="00707934">
      <w:pPr>
        <w:tabs>
          <w:tab w:val="left" w:pos="7230"/>
        </w:tabs>
        <w:ind w:left="-567" w:right="282" w:firstLine="851"/>
        <w:jc w:val="center"/>
        <w:rPr>
          <w:rFonts w:ascii="Times New Roman" w:hAnsi="Times New Roman" w:cs="Times New Roman"/>
          <w:b/>
          <w:bCs/>
          <w:caps/>
          <w:sz w:val="24"/>
          <w:szCs w:val="24"/>
        </w:rPr>
      </w:pPr>
      <w:r w:rsidRPr="002D495F">
        <w:rPr>
          <w:rFonts w:ascii="Times New Roman" w:hAnsi="Times New Roman" w:cs="Times New Roman"/>
          <w:b/>
          <w:bCs/>
          <w:caps/>
          <w:sz w:val="24"/>
          <w:szCs w:val="24"/>
        </w:rPr>
        <w:t>TECHNINĖ SPECIFIKACIJA</w:t>
      </w:r>
    </w:p>
    <w:p w14:paraId="1CAF6F13" w14:textId="77777777" w:rsidR="007C004E" w:rsidRPr="00C539BA" w:rsidRDefault="007C004E" w:rsidP="007C004E">
      <w:pPr>
        <w:spacing w:line="276" w:lineRule="auto"/>
        <w:ind w:right="-1" w:firstLine="567"/>
        <w:jc w:val="both"/>
        <w:rPr>
          <w:rFonts w:ascii="Times New Roman" w:eastAsia="Calibri" w:hAnsi="Times New Roman" w:cs="Times New Roman"/>
          <w:b/>
          <w:sz w:val="24"/>
          <w:szCs w:val="24"/>
        </w:rPr>
      </w:pPr>
      <w:r w:rsidRPr="00C539BA">
        <w:rPr>
          <w:rFonts w:ascii="Times New Roman" w:eastAsia="Calibri" w:hAnsi="Times New Roman" w:cs="Times New Roman"/>
          <w:b/>
          <w:sz w:val="24"/>
          <w:szCs w:val="24"/>
        </w:rPr>
        <w:t>Reikalavimai ir sąlygos:</w:t>
      </w:r>
    </w:p>
    <w:p w14:paraId="1144DEDB" w14:textId="77777777" w:rsidR="007C004E" w:rsidRPr="00C539BA" w:rsidRDefault="007C004E" w:rsidP="007C004E">
      <w:pPr>
        <w:tabs>
          <w:tab w:val="left" w:pos="993"/>
        </w:tabs>
        <w:suppressAutoHyphens/>
        <w:spacing w:after="0" w:line="240" w:lineRule="auto"/>
        <w:ind w:firstLine="567"/>
        <w:rPr>
          <w:rFonts w:ascii="Times New Roman" w:eastAsia="Times New Roman" w:hAnsi="Times New Roman" w:cs="Times New Roman"/>
          <w:kern w:val="0"/>
          <w:sz w:val="24"/>
          <w:szCs w:val="24"/>
          <w:lang w:eastAsia="ar-SA"/>
          <w14:ligatures w14:val="none"/>
        </w:rPr>
      </w:pPr>
      <w:r w:rsidRPr="006E14A7">
        <w:rPr>
          <w:rFonts w:ascii="Times New Roman" w:hAnsi="Times New Roman" w:cs="Times New Roman"/>
          <w:bCs/>
          <w:sz w:val="24"/>
          <w:szCs w:val="24"/>
        </w:rPr>
        <w:t>1.</w:t>
      </w:r>
      <w:r w:rsidRPr="006E14A7">
        <w:rPr>
          <w:rFonts w:ascii="Times New Roman" w:eastAsia="Calibri" w:hAnsi="Times New Roman" w:cs="Times New Roman"/>
          <w:sz w:val="24"/>
          <w:szCs w:val="24"/>
        </w:rPr>
        <w:t xml:space="preserve"> </w:t>
      </w:r>
      <w:r w:rsidRPr="00C539BA">
        <w:rPr>
          <w:rFonts w:ascii="Times New Roman" w:eastAsia="Calibri" w:hAnsi="Times New Roman" w:cs="Times New Roman"/>
          <w:sz w:val="24"/>
          <w:szCs w:val="24"/>
        </w:rPr>
        <w:t xml:space="preserve">Techninės specifikacijos lentelėje nurodytas prognozuojamas </w:t>
      </w:r>
      <w:r>
        <w:rPr>
          <w:rFonts w:ascii="Times New Roman" w:eastAsia="Calibri" w:hAnsi="Times New Roman" w:cs="Times New Roman"/>
          <w:bCs/>
          <w:sz w:val="24"/>
          <w:szCs w:val="24"/>
        </w:rPr>
        <w:t>tvarsliavos</w:t>
      </w:r>
      <w:r w:rsidRPr="00C539BA">
        <w:rPr>
          <w:rFonts w:ascii="Times New Roman" w:eastAsia="Calibri" w:hAnsi="Times New Roman" w:cs="Times New Roman"/>
          <w:sz w:val="24"/>
          <w:szCs w:val="24"/>
        </w:rPr>
        <w:t xml:space="preserve"> poreikis </w:t>
      </w:r>
      <w:r>
        <w:rPr>
          <w:rFonts w:ascii="Times New Roman" w:eastAsia="Calibri" w:hAnsi="Times New Roman" w:cs="Times New Roman"/>
          <w:sz w:val="24"/>
          <w:szCs w:val="24"/>
        </w:rPr>
        <w:t>12</w:t>
      </w:r>
      <w:r w:rsidRPr="00C539BA">
        <w:rPr>
          <w:rFonts w:ascii="Times New Roman" w:eastAsia="Calibri" w:hAnsi="Times New Roman" w:cs="Times New Roman"/>
          <w:sz w:val="24"/>
          <w:szCs w:val="24"/>
        </w:rPr>
        <w:t xml:space="preserve"> mėn. </w:t>
      </w:r>
      <w:r w:rsidRPr="00C539BA">
        <w:rPr>
          <w:rFonts w:ascii="Times New Roman" w:eastAsia="Times New Roman" w:hAnsi="Times New Roman" w:cs="Times New Roman"/>
          <w:kern w:val="0"/>
          <w:sz w:val="24"/>
          <w:szCs w:val="24"/>
          <w:lang w:eastAsia="ar-SA"/>
          <w14:ligatures w14:val="none"/>
        </w:rPr>
        <w:t>Įsipareigojimas nupirkti ne mažiau 70 proc. prekių.</w:t>
      </w:r>
    </w:p>
    <w:p w14:paraId="1A263ED1" w14:textId="77777777" w:rsidR="007C004E" w:rsidRDefault="007C004E" w:rsidP="007C004E">
      <w:pPr>
        <w:tabs>
          <w:tab w:val="left" w:pos="993"/>
          <w:tab w:val="left" w:pos="7230"/>
        </w:tabs>
        <w:spacing w:after="0" w:line="240" w:lineRule="auto"/>
        <w:ind w:firstLine="567"/>
        <w:jc w:val="both"/>
        <w:rPr>
          <w:rFonts w:ascii="Times New Roman" w:eastAsia="Calibri" w:hAnsi="Times New Roman" w:cs="Times New Roman"/>
          <w:bCs/>
          <w:sz w:val="24"/>
          <w:szCs w:val="24"/>
        </w:rPr>
      </w:pPr>
      <w:r w:rsidRPr="00C539BA">
        <w:rPr>
          <w:rFonts w:ascii="Times New Roman" w:eastAsia="Calibri" w:hAnsi="Times New Roman" w:cs="Times New Roman"/>
          <w:bCs/>
          <w:sz w:val="24"/>
          <w:szCs w:val="24"/>
        </w:rPr>
        <w:t>2.</w:t>
      </w:r>
      <w:r>
        <w:rPr>
          <w:rFonts w:ascii="Times New Roman" w:eastAsia="Calibri" w:hAnsi="Times New Roman" w:cs="Times New Roman"/>
          <w:bCs/>
          <w:sz w:val="24"/>
          <w:szCs w:val="24"/>
        </w:rPr>
        <w:t xml:space="preserve"> </w:t>
      </w:r>
      <w:r w:rsidRPr="00C539BA">
        <w:rPr>
          <w:rFonts w:ascii="Times New Roman" w:eastAsia="Calibri" w:hAnsi="Times New Roman" w:cs="Times New Roman"/>
          <w:bCs/>
          <w:sz w:val="24"/>
          <w:szCs w:val="24"/>
        </w:rPr>
        <w:t xml:space="preserve">Sutartis sudaroma </w:t>
      </w:r>
      <w:r>
        <w:rPr>
          <w:rFonts w:ascii="Times New Roman" w:eastAsia="Calibri" w:hAnsi="Times New Roman" w:cs="Times New Roman"/>
          <w:bCs/>
          <w:sz w:val="24"/>
          <w:szCs w:val="24"/>
        </w:rPr>
        <w:t xml:space="preserve">12 </w:t>
      </w:r>
      <w:r w:rsidRPr="00C539BA">
        <w:rPr>
          <w:rFonts w:ascii="Times New Roman" w:eastAsia="Calibri" w:hAnsi="Times New Roman" w:cs="Times New Roman"/>
          <w:bCs/>
          <w:sz w:val="24"/>
          <w:szCs w:val="24"/>
        </w:rPr>
        <w:t xml:space="preserve">mėn. </w:t>
      </w:r>
    </w:p>
    <w:p w14:paraId="4844A7CD" w14:textId="77777777" w:rsidR="007C004E" w:rsidRDefault="007C004E" w:rsidP="007C004E">
      <w:pPr>
        <w:pStyle w:val="Sraopastraipa"/>
        <w:spacing w:after="0" w:line="240" w:lineRule="auto"/>
        <w:ind w:left="0"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3. Siūlomų prekių techninės charakteristikos turi atitikti techninius reikalavimus. Kartu su pasiūlymų CVP IS priemonėmis turi būti pateikti dokumentai, įrodantys parduodamos prekės atitikimą kokybės ir techniniams reikalavimams, nurodytiems techninėje specifikacijoje: tiekėjas turi pateikti gamintojo parengtus katalogus ir siūlomų prekių techninių charakteristikų aprašymus. Šiuose dokumentuose tiekėjas turi grafiškai nurodyti (t. y. pastebimai pažymėti – spalvotai </w:t>
      </w:r>
      <w:proofErr w:type="spellStart"/>
      <w:r>
        <w:rPr>
          <w:rFonts w:ascii="Times New Roman" w:eastAsia="Calibri" w:hAnsi="Times New Roman" w:cs="Times New Roman"/>
          <w:bCs/>
          <w:sz w:val="24"/>
          <w:szCs w:val="24"/>
        </w:rPr>
        <w:t>markiruoti</w:t>
      </w:r>
      <w:proofErr w:type="spellEnd"/>
      <w:r>
        <w:rPr>
          <w:rFonts w:ascii="Times New Roman" w:eastAsia="Calibri" w:hAnsi="Times New Roman" w:cs="Times New Roman"/>
          <w:bCs/>
          <w:sz w:val="24"/>
          <w:szCs w:val="24"/>
        </w:rPr>
        <w:t>, ir / ar nurodyti rodyklėmis , ir / ar pabraukti) konkrečias katalogų vietas, kur aprašomos reikalaujamų techninių charakteristikų reikšmės ir CE sertifikatai. Perkančioji organizacija turi teisę reikalauti pateikti katalogų ir techninių aprašų originalus.</w:t>
      </w:r>
    </w:p>
    <w:p w14:paraId="0CE62F14" w14:textId="77777777" w:rsidR="007C004E" w:rsidRPr="006D056C" w:rsidRDefault="007C004E" w:rsidP="007C004E">
      <w:pPr>
        <w:pStyle w:val="Sraopastraipa"/>
        <w:spacing w:after="0" w:line="240" w:lineRule="auto"/>
        <w:ind w:left="0" w:firstLine="851"/>
        <w:jc w:val="both"/>
        <w:rPr>
          <w:rFonts w:ascii="Times New Roman" w:hAnsi="Times New Roman" w:cs="Times New Roman"/>
          <w:sz w:val="24"/>
          <w:szCs w:val="24"/>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193"/>
        <w:gridCol w:w="4423"/>
      </w:tblGrid>
      <w:tr w:rsidR="007C004E" w:rsidRPr="00C539BA" w14:paraId="319A94C6" w14:textId="77777777" w:rsidTr="00814314">
        <w:tc>
          <w:tcPr>
            <w:tcW w:w="882" w:type="dxa"/>
            <w:tcBorders>
              <w:top w:val="single" w:sz="4" w:space="0" w:color="auto"/>
              <w:left w:val="single" w:sz="4" w:space="0" w:color="auto"/>
              <w:bottom w:val="single" w:sz="4" w:space="0" w:color="auto"/>
              <w:right w:val="single" w:sz="4" w:space="0" w:color="auto"/>
            </w:tcBorders>
          </w:tcPr>
          <w:p w14:paraId="75A8D04E" w14:textId="77777777" w:rsidR="007C004E" w:rsidRPr="00AC1962" w:rsidRDefault="007C004E" w:rsidP="00814314">
            <w:pPr>
              <w:jc w:val="center"/>
              <w:rPr>
                <w:rFonts w:ascii="Times New Roman" w:eastAsia="Calibri" w:hAnsi="Times New Roman" w:cs="Times New Roman"/>
                <w:b/>
                <w:bCs/>
                <w:sz w:val="24"/>
                <w:szCs w:val="24"/>
              </w:rPr>
            </w:pPr>
            <w:r w:rsidRPr="00AC1962">
              <w:rPr>
                <w:rFonts w:ascii="Times New Roman" w:eastAsia="Calibri" w:hAnsi="Times New Roman" w:cs="Times New Roman"/>
                <w:b/>
                <w:bCs/>
                <w:sz w:val="24"/>
                <w:szCs w:val="24"/>
              </w:rPr>
              <w:t xml:space="preserve">Eil.  Nr.  </w:t>
            </w:r>
          </w:p>
        </w:tc>
        <w:tc>
          <w:tcPr>
            <w:tcW w:w="4193" w:type="dxa"/>
            <w:tcBorders>
              <w:top w:val="single" w:sz="4" w:space="0" w:color="auto"/>
              <w:left w:val="single" w:sz="4" w:space="0" w:color="auto"/>
              <w:bottom w:val="single" w:sz="4" w:space="0" w:color="auto"/>
              <w:right w:val="single" w:sz="4" w:space="0" w:color="auto"/>
            </w:tcBorders>
            <w:vAlign w:val="center"/>
          </w:tcPr>
          <w:p w14:paraId="684C2975" w14:textId="77777777" w:rsidR="007C004E" w:rsidRPr="00AC1962" w:rsidRDefault="007C004E" w:rsidP="00814314">
            <w:pPr>
              <w:jc w:val="center"/>
              <w:rPr>
                <w:rFonts w:ascii="Times New Roman" w:eastAsia="Calibri" w:hAnsi="Times New Roman" w:cs="Times New Roman"/>
                <w:b/>
                <w:bCs/>
                <w:sz w:val="24"/>
                <w:szCs w:val="24"/>
              </w:rPr>
            </w:pPr>
            <w:r w:rsidRPr="00AC1962">
              <w:rPr>
                <w:rFonts w:ascii="Times New Roman" w:eastAsia="Calibri" w:hAnsi="Times New Roman" w:cs="Times New Roman"/>
                <w:b/>
                <w:bCs/>
                <w:sz w:val="24"/>
                <w:szCs w:val="24"/>
              </w:rPr>
              <w:t>Prekės pavadinimas</w:t>
            </w:r>
          </w:p>
        </w:tc>
        <w:tc>
          <w:tcPr>
            <w:tcW w:w="4423" w:type="dxa"/>
            <w:tcBorders>
              <w:top w:val="single" w:sz="4" w:space="0" w:color="auto"/>
              <w:left w:val="single" w:sz="4" w:space="0" w:color="auto"/>
              <w:bottom w:val="single" w:sz="4" w:space="0" w:color="auto"/>
              <w:right w:val="single" w:sz="4" w:space="0" w:color="auto"/>
            </w:tcBorders>
            <w:vAlign w:val="center"/>
          </w:tcPr>
          <w:p w14:paraId="4CDF67B6" w14:textId="77777777" w:rsidR="007C004E" w:rsidRPr="00AC1962" w:rsidRDefault="007C004E" w:rsidP="00814314">
            <w:pPr>
              <w:jc w:val="center"/>
              <w:rPr>
                <w:rFonts w:ascii="Times New Roman" w:eastAsia="Calibri" w:hAnsi="Times New Roman" w:cs="Times New Roman"/>
                <w:b/>
                <w:bCs/>
                <w:sz w:val="24"/>
                <w:szCs w:val="24"/>
              </w:rPr>
            </w:pPr>
            <w:r w:rsidRPr="00AC1962">
              <w:rPr>
                <w:rFonts w:ascii="Times New Roman" w:eastAsia="Calibri" w:hAnsi="Times New Roman" w:cs="Times New Roman"/>
                <w:b/>
                <w:bCs/>
                <w:sz w:val="24"/>
                <w:szCs w:val="24"/>
              </w:rPr>
              <w:t>Būtinos sąlygos</w:t>
            </w:r>
          </w:p>
        </w:tc>
      </w:tr>
      <w:tr w:rsidR="007C004E" w:rsidRPr="00C539BA" w14:paraId="00C24CA0" w14:textId="77777777" w:rsidTr="00814314">
        <w:tc>
          <w:tcPr>
            <w:tcW w:w="882" w:type="dxa"/>
            <w:tcBorders>
              <w:top w:val="single" w:sz="4" w:space="0" w:color="auto"/>
              <w:left w:val="single" w:sz="4" w:space="0" w:color="auto"/>
              <w:bottom w:val="single" w:sz="4" w:space="0" w:color="auto"/>
              <w:right w:val="single" w:sz="4" w:space="0" w:color="auto"/>
            </w:tcBorders>
          </w:tcPr>
          <w:p w14:paraId="124A39BD" w14:textId="77777777" w:rsidR="007C004E" w:rsidRPr="00AD710F" w:rsidRDefault="007C004E" w:rsidP="007C004E">
            <w:pPr>
              <w:pStyle w:val="Sraopastraipa"/>
              <w:numPr>
                <w:ilvl w:val="0"/>
                <w:numId w:val="31"/>
              </w:numPr>
              <w:spacing w:after="0"/>
              <w:ind w:left="360"/>
              <w:jc w:val="center"/>
              <w:rPr>
                <w:rFonts w:ascii="Times New Roman" w:eastAsia="Calibri" w:hAnsi="Times New Roman" w:cs="Times New Roman"/>
                <w:sz w:val="24"/>
                <w:szCs w:val="24"/>
              </w:rPr>
            </w:pPr>
          </w:p>
        </w:tc>
        <w:tc>
          <w:tcPr>
            <w:tcW w:w="4193" w:type="dxa"/>
            <w:tcBorders>
              <w:top w:val="single" w:sz="4" w:space="0" w:color="auto"/>
              <w:left w:val="single" w:sz="4" w:space="0" w:color="auto"/>
              <w:bottom w:val="single" w:sz="4" w:space="0" w:color="auto"/>
              <w:right w:val="single" w:sz="4" w:space="0" w:color="auto"/>
            </w:tcBorders>
          </w:tcPr>
          <w:p w14:paraId="4495B7EA" w14:textId="77777777" w:rsidR="007C004E" w:rsidRPr="007F6896" w:rsidRDefault="007C004E" w:rsidP="00814314">
            <w:pPr>
              <w:spacing w:after="0"/>
              <w:rPr>
                <w:rFonts w:ascii="Times New Roman" w:hAnsi="Times New Roman" w:cs="Times New Roman"/>
                <w:sz w:val="24"/>
                <w:szCs w:val="24"/>
              </w:rPr>
            </w:pPr>
            <w:r>
              <w:rPr>
                <w:rFonts w:ascii="Times New Roman" w:hAnsi="Times New Roman" w:cs="Times New Roman"/>
                <w:sz w:val="24"/>
                <w:szCs w:val="24"/>
              </w:rPr>
              <w:t>Sterilus l</w:t>
            </w:r>
            <w:r w:rsidRPr="007F6896">
              <w:rPr>
                <w:rFonts w:ascii="Times New Roman" w:hAnsi="Times New Roman" w:cs="Times New Roman"/>
                <w:sz w:val="24"/>
                <w:szCs w:val="24"/>
              </w:rPr>
              <w:t>ipnus tvarstis intraveniniams kateteriams</w:t>
            </w:r>
          </w:p>
          <w:p w14:paraId="3EBD64F3" w14:textId="77777777" w:rsidR="007C004E" w:rsidRPr="007F6896" w:rsidRDefault="007C004E" w:rsidP="00814314">
            <w:pPr>
              <w:spacing w:after="0"/>
              <w:rPr>
                <w:rFonts w:ascii="Times New Roman" w:hAnsi="Times New Roman" w:cs="Times New Roman"/>
                <w:sz w:val="24"/>
                <w:szCs w:val="24"/>
              </w:rPr>
            </w:pPr>
          </w:p>
          <w:p w14:paraId="02D6890F" w14:textId="77777777" w:rsidR="007C004E" w:rsidRPr="004518CB" w:rsidRDefault="007C004E" w:rsidP="00814314">
            <w:pPr>
              <w:spacing w:after="0" w:line="240" w:lineRule="auto"/>
              <w:rPr>
                <w:rFonts w:ascii="Times New Roman" w:eastAsia="Times New Roman" w:hAnsi="Times New Roman" w:cs="Times New Roman"/>
                <w:kern w:val="0"/>
                <w:sz w:val="24"/>
                <w:szCs w:val="24"/>
                <w14:ligatures w14:val="none"/>
              </w:rPr>
            </w:pPr>
          </w:p>
        </w:tc>
        <w:tc>
          <w:tcPr>
            <w:tcW w:w="4423" w:type="dxa"/>
            <w:tcBorders>
              <w:top w:val="single" w:sz="4" w:space="0" w:color="auto"/>
              <w:left w:val="single" w:sz="4" w:space="0" w:color="auto"/>
              <w:bottom w:val="single" w:sz="4" w:space="0" w:color="auto"/>
              <w:right w:val="single" w:sz="4" w:space="0" w:color="auto"/>
            </w:tcBorders>
          </w:tcPr>
          <w:p w14:paraId="7B54C290" w14:textId="77777777" w:rsidR="007C004E" w:rsidRDefault="007C004E" w:rsidP="00814314">
            <w:pPr>
              <w:spacing w:after="0"/>
              <w:rPr>
                <w:rFonts w:ascii="Times New Roman" w:hAnsi="Times New Roman" w:cs="Times New Roman"/>
                <w:sz w:val="24"/>
                <w:szCs w:val="24"/>
              </w:rPr>
            </w:pPr>
            <w:r w:rsidRPr="007F6896">
              <w:rPr>
                <w:rFonts w:ascii="Times New Roman" w:hAnsi="Times New Roman" w:cs="Times New Roman"/>
                <w:sz w:val="24"/>
                <w:szCs w:val="24"/>
              </w:rPr>
              <w:t>Sterilus</w:t>
            </w:r>
            <w:r>
              <w:rPr>
                <w:rFonts w:ascii="Times New Roman" w:hAnsi="Times New Roman" w:cs="Times New Roman"/>
                <w:sz w:val="24"/>
                <w:szCs w:val="24"/>
              </w:rPr>
              <w:t>.</w:t>
            </w:r>
            <w:r w:rsidRPr="007F6896">
              <w:rPr>
                <w:rFonts w:ascii="Times New Roman" w:hAnsi="Times New Roman" w:cs="Times New Roman"/>
                <w:sz w:val="24"/>
                <w:szCs w:val="24"/>
              </w:rPr>
              <w:t xml:space="preserve"> Lipnus tvarstis intraveniniams kateteriams</w:t>
            </w:r>
            <w:r>
              <w:rPr>
                <w:rFonts w:ascii="Times New Roman" w:hAnsi="Times New Roman" w:cs="Times New Roman"/>
                <w:sz w:val="24"/>
                <w:szCs w:val="24"/>
              </w:rPr>
              <w:t>.</w:t>
            </w:r>
          </w:p>
          <w:p w14:paraId="7DB8FE67" w14:textId="77777777" w:rsidR="007C004E" w:rsidRPr="007F6896" w:rsidRDefault="007C004E" w:rsidP="00814314">
            <w:pPr>
              <w:spacing w:after="0"/>
              <w:rPr>
                <w:rFonts w:ascii="Times New Roman" w:hAnsi="Times New Roman" w:cs="Times New Roman"/>
                <w:sz w:val="24"/>
                <w:szCs w:val="24"/>
                <w:lang w:val="en-US"/>
              </w:rPr>
            </w:pPr>
            <w:r>
              <w:rPr>
                <w:rFonts w:ascii="Times New Roman" w:hAnsi="Times New Roman" w:cs="Times New Roman"/>
                <w:sz w:val="24"/>
                <w:szCs w:val="24"/>
              </w:rPr>
              <w:t>Išmatavimai</w:t>
            </w:r>
            <w:r w:rsidRPr="007F6896">
              <w:rPr>
                <w:rFonts w:ascii="Times New Roman" w:hAnsi="Times New Roman" w:cs="Times New Roman"/>
                <w:sz w:val="24"/>
                <w:szCs w:val="24"/>
              </w:rPr>
              <w:t xml:space="preserve"> 7 x 9 cm </w:t>
            </w:r>
            <w:r w:rsidRPr="007F6896">
              <w:rPr>
                <w:rFonts w:ascii="Times New Roman" w:hAnsi="Times New Roman" w:cs="Times New Roman"/>
                <w:sz w:val="24"/>
                <w:szCs w:val="24"/>
                <w:lang w:val="en-US"/>
              </w:rPr>
              <w:t>± 1 cm.</w:t>
            </w:r>
          </w:p>
          <w:p w14:paraId="3D04C282" w14:textId="77777777" w:rsidR="007C004E" w:rsidRPr="007F6896" w:rsidRDefault="007C004E" w:rsidP="00814314">
            <w:pPr>
              <w:spacing w:after="0"/>
              <w:rPr>
                <w:rFonts w:ascii="Times New Roman" w:hAnsi="Times New Roman" w:cs="Times New Roman"/>
                <w:sz w:val="24"/>
                <w:szCs w:val="24"/>
              </w:rPr>
            </w:pPr>
            <w:r w:rsidRPr="007F6896">
              <w:rPr>
                <w:rFonts w:ascii="Times New Roman" w:hAnsi="Times New Roman" w:cs="Times New Roman"/>
                <w:sz w:val="24"/>
                <w:szCs w:val="24"/>
                <w:lang w:val="en-US"/>
              </w:rPr>
              <w:t xml:space="preserve">Su </w:t>
            </w:r>
            <w:proofErr w:type="spellStart"/>
            <w:r w:rsidRPr="007F6896">
              <w:rPr>
                <w:rFonts w:ascii="Times New Roman" w:hAnsi="Times New Roman" w:cs="Times New Roman"/>
                <w:sz w:val="24"/>
                <w:szCs w:val="24"/>
                <w:lang w:val="en-US"/>
              </w:rPr>
              <w:t>įkarpa</w:t>
            </w:r>
            <w:proofErr w:type="spellEnd"/>
            <w:r w:rsidRPr="007F6896">
              <w:rPr>
                <w:rFonts w:ascii="Times New Roman" w:hAnsi="Times New Roman" w:cs="Times New Roman"/>
                <w:sz w:val="24"/>
                <w:szCs w:val="24"/>
                <w:lang w:val="en-US"/>
              </w:rPr>
              <w:t>.</w:t>
            </w:r>
          </w:p>
          <w:p w14:paraId="6C908EC7" w14:textId="33BA0F27" w:rsidR="007C004E" w:rsidRPr="007C004E" w:rsidRDefault="007C004E" w:rsidP="007C004E">
            <w:pPr>
              <w:spacing w:after="0"/>
              <w:jc w:val="both"/>
              <w:rPr>
                <w:rFonts w:ascii="Times New Roman" w:hAnsi="Times New Roman" w:cs="Times New Roman"/>
                <w:sz w:val="24"/>
                <w:szCs w:val="24"/>
              </w:rPr>
            </w:pPr>
            <w:r w:rsidRPr="007F6896">
              <w:rPr>
                <w:rFonts w:ascii="Times New Roman" w:hAnsi="Times New Roman" w:cs="Times New Roman"/>
                <w:sz w:val="24"/>
                <w:szCs w:val="24"/>
              </w:rPr>
              <w:t>Siūloma prekė turi būti pažymima CE ženklu</w:t>
            </w:r>
            <w:r>
              <w:rPr>
                <w:rFonts w:ascii="Times New Roman" w:hAnsi="Times New Roman" w:cs="Times New Roman"/>
                <w:sz w:val="24"/>
                <w:szCs w:val="24"/>
              </w:rPr>
              <w:t>.</w:t>
            </w:r>
          </w:p>
        </w:tc>
      </w:tr>
    </w:tbl>
    <w:p w14:paraId="79842655"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18F9AE5C"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28A43179"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3E7E2F04"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36F2B284"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6D792133"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0241B711"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05E88868"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6F0B8433"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2A577F88"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5F5EB293" w14:textId="77777777" w:rsidR="007C004E" w:rsidRDefault="007C004E" w:rsidP="00EF3B5D">
      <w:pPr>
        <w:tabs>
          <w:tab w:val="left" w:pos="1296"/>
        </w:tabs>
        <w:spacing w:after="0" w:line="240" w:lineRule="auto"/>
        <w:jc w:val="right"/>
        <w:rPr>
          <w:rFonts w:ascii="Times New Roman" w:hAnsi="Times New Roman" w:cs="Times New Roman"/>
          <w:bCs/>
          <w:sz w:val="24"/>
          <w:szCs w:val="24"/>
        </w:rPr>
      </w:pPr>
    </w:p>
    <w:p w14:paraId="7CE4CE1E"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34C2B20F"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2397D651"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5D52B85B"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6189429A" w14:textId="17054B34" w:rsidR="00EF3B5D" w:rsidRPr="00EF3B5D" w:rsidRDefault="007C004E" w:rsidP="00EF3B5D">
      <w:pPr>
        <w:tabs>
          <w:tab w:val="left" w:pos="1296"/>
        </w:tabs>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lastRenderedPageBreak/>
        <w:t>P</w:t>
      </w:r>
      <w:r w:rsidR="00EF3B5D" w:rsidRPr="00EF3B5D">
        <w:rPr>
          <w:rFonts w:ascii="Times New Roman" w:hAnsi="Times New Roman" w:cs="Times New Roman"/>
          <w:bCs/>
          <w:sz w:val="24"/>
          <w:szCs w:val="24"/>
        </w:rPr>
        <w:t xml:space="preserve">irkimo sąlygų </w:t>
      </w:r>
    </w:p>
    <w:p w14:paraId="69CCF9FE" w14:textId="74D4963A" w:rsidR="00EF3B5D" w:rsidRPr="00EF3B5D" w:rsidRDefault="00EF3B5D" w:rsidP="00EF3B5D">
      <w:pPr>
        <w:tabs>
          <w:tab w:val="left" w:pos="1296"/>
        </w:tabs>
        <w:spacing w:after="0" w:line="240" w:lineRule="auto"/>
        <w:jc w:val="right"/>
        <w:rPr>
          <w:rFonts w:ascii="Times New Roman" w:hAnsi="Times New Roman" w:cs="Times New Roman"/>
          <w:bCs/>
          <w:sz w:val="24"/>
          <w:szCs w:val="24"/>
        </w:rPr>
      </w:pPr>
      <w:r w:rsidRPr="00EF3B5D">
        <w:rPr>
          <w:rFonts w:ascii="Times New Roman" w:hAnsi="Times New Roman" w:cs="Times New Roman"/>
          <w:bCs/>
          <w:sz w:val="24"/>
          <w:szCs w:val="24"/>
        </w:rPr>
        <w:t xml:space="preserve">2 priedas </w:t>
      </w:r>
    </w:p>
    <w:p w14:paraId="779F67BA" w14:textId="77777777" w:rsidR="00EF3B5D" w:rsidRPr="00EF3B5D"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right"/>
        <w:rPr>
          <w:rFonts w:ascii="Times New Roman" w:eastAsia="Lucida Sans Unicode" w:hAnsi="Times New Roman" w:cs="Times New Roman"/>
          <w:sz w:val="24"/>
          <w:szCs w:val="24"/>
          <w14:ligatures w14:val="none"/>
        </w:rPr>
      </w:pPr>
    </w:p>
    <w:p w14:paraId="395B3E56" w14:textId="77777777" w:rsidR="00EF3B5D" w:rsidRPr="00B41FE3"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14:ligatures w14:val="none"/>
        </w:rPr>
      </w:pPr>
      <w:r w:rsidRPr="00B41FE3">
        <w:rPr>
          <w:rFonts w:ascii="Times New Roman" w:eastAsia="Lucida Sans Unicode" w:hAnsi="Times New Roman" w:cs="Times New Roman"/>
          <w14:ligatures w14:val="none"/>
        </w:rPr>
        <w:t>Herbas arba prekių ženklas</w:t>
      </w:r>
    </w:p>
    <w:p w14:paraId="6ACAA65A" w14:textId="77777777" w:rsidR="00EF3B5D" w:rsidRPr="00B41FE3"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14:ligatures w14:val="none"/>
        </w:rPr>
      </w:pPr>
      <w:r w:rsidRPr="00B41FE3">
        <w:rPr>
          <w:rFonts w:ascii="Times New Roman" w:eastAsia="Lucida Sans Unicode" w:hAnsi="Times New Roman" w:cs="Times New Roman"/>
          <w14:ligatures w14:val="none"/>
        </w:rPr>
        <w:t>(Tiekėjo pavadinimas)</w:t>
      </w:r>
    </w:p>
    <w:p w14:paraId="31B2AD5F" w14:textId="77777777" w:rsidR="00EF3B5D" w:rsidRPr="00B41FE3"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14:ligatures w14:val="none"/>
        </w:rPr>
      </w:pPr>
      <w:r w:rsidRPr="00B41FE3">
        <w:rPr>
          <w:rFonts w:ascii="Times New Roman" w:eastAsia="Lucida Sans Unicode" w:hAnsi="Times New Roman" w:cs="Times New Roman"/>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tbl>
      <w:tblPr>
        <w:tblStyle w:val="Lentelstinklelis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EF3B5D" w:rsidRPr="00EF3B5D" w14:paraId="13FDC2AA" w14:textId="77777777" w:rsidTr="003203D3">
        <w:trPr>
          <w:trHeight w:val="317"/>
        </w:trPr>
        <w:tc>
          <w:tcPr>
            <w:tcW w:w="5524" w:type="dxa"/>
            <w:tcBorders>
              <w:bottom w:val="single" w:sz="4" w:space="0" w:color="auto"/>
            </w:tcBorders>
            <w:vAlign w:val="center"/>
          </w:tcPr>
          <w:p w14:paraId="7A97289B" w14:textId="440ADF89" w:rsidR="00EF3B5D" w:rsidRPr="00EF3B5D" w:rsidRDefault="00EF3B5D" w:rsidP="003203D3">
            <w:pPr>
              <w:widowControl w:val="0"/>
              <w:tabs>
                <w:tab w:val="center" w:pos="2520"/>
              </w:tabs>
              <w:suppressAutoHyphens/>
              <w:jc w:val="both"/>
              <w:rPr>
                <w:rFonts w:eastAsia="Lucida Sans Unicode"/>
                <w:sz w:val="24"/>
                <w:szCs w:val="24"/>
              </w:rPr>
            </w:pPr>
            <w:r>
              <w:rPr>
                <w:rFonts w:eastAsia="Lucida Sans Unicode"/>
                <w:sz w:val="24"/>
                <w:szCs w:val="24"/>
              </w:rPr>
              <w:t xml:space="preserve">VšĮ Šiaulių ilgalaikio gydymo ir </w:t>
            </w:r>
            <w:proofErr w:type="spellStart"/>
            <w:r>
              <w:rPr>
                <w:rFonts w:eastAsia="Lucida Sans Unicode"/>
                <w:sz w:val="24"/>
                <w:szCs w:val="24"/>
              </w:rPr>
              <w:t>geriatrijos</w:t>
            </w:r>
            <w:proofErr w:type="spellEnd"/>
            <w:r>
              <w:rPr>
                <w:rFonts w:eastAsia="Lucida Sans Unicode"/>
                <w:sz w:val="24"/>
                <w:szCs w:val="24"/>
              </w:rPr>
              <w:t xml:space="preserve"> centras</w:t>
            </w:r>
          </w:p>
        </w:tc>
      </w:tr>
    </w:tbl>
    <w:p w14:paraId="6BF9B061" w14:textId="77777777" w:rsidR="00EF3B5D" w:rsidRPr="00EF3B5D" w:rsidRDefault="00EF3B5D" w:rsidP="00EF3B5D">
      <w:pPr>
        <w:widowControl w:val="0"/>
        <w:suppressAutoHyphens/>
        <w:rPr>
          <w:rFonts w:ascii="Times New Roman" w:eastAsia="Lucida Sans Unicode" w:hAnsi="Times New Roman" w:cs="Times New Roman"/>
          <w:b/>
          <w:sz w:val="24"/>
          <w:szCs w:val="24"/>
          <w14:ligatures w14:val="none"/>
        </w:rPr>
      </w:pPr>
    </w:p>
    <w:p w14:paraId="64F06A74" w14:textId="77777777" w:rsidR="00EF3B5D" w:rsidRDefault="00EF3B5D" w:rsidP="00EF3B5D">
      <w:pPr>
        <w:widowControl w:val="0"/>
        <w:suppressAutoHyphens/>
        <w:jc w:val="center"/>
        <w:rPr>
          <w:rFonts w:ascii="Times New Roman" w:eastAsia="Lucida Sans Unicode" w:hAnsi="Times New Roman" w:cs="Times New Roman"/>
          <w:b/>
          <w:sz w:val="24"/>
          <w:szCs w:val="24"/>
          <w14:ligatures w14:val="none"/>
        </w:rPr>
      </w:pPr>
      <w:r w:rsidRPr="00EF3B5D">
        <w:rPr>
          <w:rFonts w:ascii="Times New Roman" w:eastAsia="Lucida Sans Unicode" w:hAnsi="Times New Roman" w:cs="Times New Roman"/>
          <w:b/>
          <w:sz w:val="24"/>
          <w:szCs w:val="24"/>
          <w14:ligatures w14:val="none"/>
        </w:rPr>
        <w:t>PASIŪLYMAS</w:t>
      </w:r>
    </w:p>
    <w:p w14:paraId="5843F67C" w14:textId="0C65AD67" w:rsidR="00930393" w:rsidRPr="00EF3B5D" w:rsidRDefault="00930393" w:rsidP="00EF3B5D">
      <w:pPr>
        <w:widowControl w:val="0"/>
        <w:suppressAutoHyphens/>
        <w:jc w:val="center"/>
        <w:rPr>
          <w:rFonts w:ascii="Times New Roman" w:eastAsia="Lucida Sans Unicode" w:hAnsi="Times New Roman" w:cs="Times New Roman"/>
          <w:b/>
          <w:sz w:val="24"/>
          <w:szCs w:val="24"/>
          <w14:ligatures w14:val="none"/>
        </w:rPr>
      </w:pPr>
      <w:r>
        <w:rPr>
          <w:rFonts w:ascii="Times New Roman" w:eastAsia="Lucida Sans Unicode" w:hAnsi="Times New Roman" w:cs="Times New Roman"/>
          <w:b/>
          <w:sz w:val="24"/>
          <w:szCs w:val="24"/>
          <w14:ligatures w14:val="none"/>
        </w:rPr>
        <w:t xml:space="preserve">DĖL </w:t>
      </w:r>
      <w:r w:rsidR="007C004E">
        <w:rPr>
          <w:rFonts w:ascii="Times New Roman" w:eastAsia="Lucida Sans Unicode" w:hAnsi="Times New Roman" w:cs="Times New Roman"/>
          <w:b/>
          <w:sz w:val="24"/>
          <w:szCs w:val="24"/>
          <w14:ligatures w14:val="none"/>
        </w:rPr>
        <w:t xml:space="preserve">TVARSLIAVOS GAMINIŲ </w:t>
      </w:r>
      <w:r>
        <w:rPr>
          <w:rFonts w:ascii="Times New Roman" w:eastAsia="Lucida Sans Unicode" w:hAnsi="Times New Roman" w:cs="Times New Roman"/>
          <w:b/>
          <w:sz w:val="24"/>
          <w:szCs w:val="24"/>
          <w14:ligatures w14:val="none"/>
        </w:rPr>
        <w:t>PIRKIMO</w:t>
      </w:r>
    </w:p>
    <w:p w14:paraId="499B7956" w14:textId="2493FAA6" w:rsidR="00EF3B5D" w:rsidRPr="00EF3B5D" w:rsidRDefault="00EF3B5D" w:rsidP="00F40FFE">
      <w:pPr>
        <w:widowControl w:val="0"/>
        <w:suppressAutoHyphens/>
        <w:spacing w:after="0" w:line="240" w:lineRule="auto"/>
        <w:jc w:val="center"/>
        <w:rPr>
          <w:rFonts w:ascii="Times New Roman" w:eastAsia="Lucida Sans Unicode" w:hAnsi="Times New Roman" w:cs="Times New Roman"/>
          <w:b/>
          <w:sz w:val="24"/>
          <w:szCs w:val="24"/>
          <w14:ligatures w14:val="none"/>
        </w:rPr>
      </w:pPr>
      <w:r w:rsidRPr="00EF3B5D">
        <w:rPr>
          <w:rFonts w:ascii="Times New Roman" w:eastAsia="Lucida Sans Unicode" w:hAnsi="Times New Roman" w:cs="Times New Roman"/>
          <w:b/>
          <w:sz w:val="24"/>
          <w:szCs w:val="24"/>
          <w14:ligatures w14:val="none"/>
        </w:rPr>
        <w:t>_______</w:t>
      </w:r>
    </w:p>
    <w:p w14:paraId="6C8AA44B" w14:textId="77777777" w:rsidR="00EF3B5D" w:rsidRPr="00EF3B5D"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EF3B5D">
        <w:rPr>
          <w:rFonts w:ascii="Times New Roman" w:eastAsia="Lucida Sans Unicode" w:hAnsi="Times New Roman" w:cs="Times New Roman"/>
          <w:sz w:val="24"/>
          <w:szCs w:val="24"/>
          <w14:ligatures w14:val="none"/>
        </w:rPr>
        <w:t>(Data)</w:t>
      </w:r>
    </w:p>
    <w:p w14:paraId="1DCDB919" w14:textId="77777777" w:rsidR="00EF3B5D" w:rsidRPr="00EF3B5D"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EF3B5D">
        <w:rPr>
          <w:rFonts w:ascii="Times New Roman" w:eastAsia="Lucida Sans Unicode" w:hAnsi="Times New Roman" w:cs="Times New Roman"/>
          <w:sz w:val="24"/>
          <w:szCs w:val="24"/>
          <w14:ligatures w14:val="none"/>
        </w:rPr>
        <w:t>___________</w:t>
      </w:r>
    </w:p>
    <w:p w14:paraId="7842C4A0" w14:textId="77777777" w:rsidR="00EF3B5D" w:rsidRPr="00EF3B5D"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EF3B5D">
        <w:rPr>
          <w:rFonts w:ascii="Times New Roman" w:eastAsia="Lucida Sans Unicode" w:hAnsi="Times New Roman" w:cs="Times New Roman"/>
          <w:sz w:val="24"/>
          <w:szCs w:val="24"/>
          <w14:ligatures w14:val="none"/>
        </w:rPr>
        <w:t>(Vieta)</w:t>
      </w:r>
    </w:p>
    <w:p w14:paraId="347E3872" w14:textId="77777777" w:rsidR="00EF3B5D" w:rsidRPr="00EF3B5D" w:rsidRDefault="00EF3B5D" w:rsidP="00EF3B5D">
      <w:pPr>
        <w:widowControl w:val="0"/>
        <w:suppressAutoHyphens/>
        <w:rPr>
          <w:rFonts w:ascii="Times New Roman" w:eastAsia="Lucida Sans Unicode" w:hAnsi="Times New Roman" w:cs="Times New Roman"/>
          <w:b/>
          <w:sz w:val="24"/>
          <w:szCs w:val="24"/>
          <w14:ligatures w14:val="none"/>
        </w:rPr>
      </w:pPr>
    </w:p>
    <w:p w14:paraId="56DF28C5" w14:textId="77777777" w:rsidR="00D40E46" w:rsidRPr="006D056C" w:rsidRDefault="00D40E46" w:rsidP="00D40E46">
      <w:pPr>
        <w:widowControl w:val="0"/>
        <w:suppressAutoHyphens/>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1. INFORMACIJA APIE TIEKĖJĄ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D40E46" w:rsidRPr="00BB5E44" w14:paraId="2F935766" w14:textId="77777777" w:rsidTr="005712B2">
        <w:tc>
          <w:tcPr>
            <w:tcW w:w="4928" w:type="dxa"/>
            <w:tcBorders>
              <w:top w:val="single" w:sz="4" w:space="0" w:color="auto"/>
              <w:left w:val="single" w:sz="4" w:space="0" w:color="auto"/>
              <w:bottom w:val="single" w:sz="4" w:space="0" w:color="auto"/>
              <w:right w:val="single" w:sz="4" w:space="0" w:color="auto"/>
            </w:tcBorders>
          </w:tcPr>
          <w:p w14:paraId="4A2C018E" w14:textId="2AEB7F82" w:rsidR="00D40E46" w:rsidRPr="005712B2" w:rsidRDefault="005821B5" w:rsidP="00227B7F">
            <w:pPr>
              <w:jc w:val="both"/>
              <w:rPr>
                <w:rFonts w:ascii="Times New Roman" w:hAnsi="Times New Roman" w:cs="Times New Roman"/>
                <w:i/>
              </w:rPr>
            </w:pPr>
            <w:r>
              <w:rPr>
                <w:rFonts w:ascii="Times New Roman" w:hAnsi="Times New Roman" w:cs="Times New Roman"/>
              </w:rPr>
              <w:t>Tiekėjo</w:t>
            </w:r>
            <w:r w:rsidR="00D40E46" w:rsidRPr="005712B2">
              <w:rPr>
                <w:rFonts w:ascii="Times New Roman" w:hAnsi="Times New Roman" w:cs="Times New Roman"/>
              </w:rPr>
              <w:t xml:space="preserve"> pavadinimas </w:t>
            </w:r>
            <w:r w:rsidR="00D40E46" w:rsidRPr="005712B2">
              <w:rPr>
                <w:rFonts w:ascii="Times New Roman" w:hAnsi="Times New Roman" w:cs="Times New Roman"/>
                <w:i/>
              </w:rPr>
              <w:t>/Jeigu dalyvauja ūkio subjektų grupė, surašomi visi dalyvių pavadinimai/</w:t>
            </w:r>
          </w:p>
        </w:tc>
        <w:tc>
          <w:tcPr>
            <w:tcW w:w="4706" w:type="dxa"/>
            <w:tcBorders>
              <w:top w:val="single" w:sz="4" w:space="0" w:color="auto"/>
              <w:left w:val="single" w:sz="4" w:space="0" w:color="auto"/>
              <w:bottom w:val="single" w:sz="4" w:space="0" w:color="auto"/>
              <w:right w:val="single" w:sz="4" w:space="0" w:color="auto"/>
            </w:tcBorders>
          </w:tcPr>
          <w:p w14:paraId="00BB6160" w14:textId="77777777" w:rsidR="00D40E46" w:rsidRPr="00BB5E44" w:rsidRDefault="00D40E46" w:rsidP="00227B7F">
            <w:pPr>
              <w:jc w:val="both"/>
            </w:pPr>
          </w:p>
        </w:tc>
      </w:tr>
      <w:tr w:rsidR="00D40E46" w:rsidRPr="00BB5E44" w14:paraId="4B8BED40" w14:textId="77777777" w:rsidTr="005712B2">
        <w:tc>
          <w:tcPr>
            <w:tcW w:w="4928" w:type="dxa"/>
            <w:tcBorders>
              <w:top w:val="single" w:sz="4" w:space="0" w:color="auto"/>
              <w:left w:val="single" w:sz="4" w:space="0" w:color="auto"/>
              <w:bottom w:val="single" w:sz="4" w:space="0" w:color="auto"/>
              <w:right w:val="single" w:sz="4" w:space="0" w:color="auto"/>
            </w:tcBorders>
          </w:tcPr>
          <w:p w14:paraId="428CAE63" w14:textId="53004878" w:rsidR="00D40E46" w:rsidRPr="005712B2" w:rsidRDefault="005821B5" w:rsidP="00227B7F">
            <w:pPr>
              <w:jc w:val="both"/>
              <w:rPr>
                <w:rFonts w:ascii="Times New Roman" w:hAnsi="Times New Roman" w:cs="Times New Roman"/>
              </w:rPr>
            </w:pPr>
            <w:r>
              <w:rPr>
                <w:rFonts w:ascii="Times New Roman" w:hAnsi="Times New Roman" w:cs="Times New Roman"/>
              </w:rPr>
              <w:t>Tiekėjo</w:t>
            </w:r>
            <w:r w:rsidR="00D40E46" w:rsidRPr="005712B2">
              <w:rPr>
                <w:rFonts w:ascii="Times New Roman" w:hAnsi="Times New Roman" w:cs="Times New Roman"/>
              </w:rPr>
              <w:t xml:space="preserve"> adresas</w:t>
            </w:r>
            <w:r w:rsidR="00D40E46" w:rsidRPr="005712B2">
              <w:rPr>
                <w:rFonts w:ascii="Times New Roman" w:hAnsi="Times New Roman" w:cs="Times New Roman"/>
                <w:i/>
              </w:rPr>
              <w:t xml:space="preserve">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7C2C537D" w14:textId="77777777" w:rsidR="00D40E46" w:rsidRPr="00BB5E44" w:rsidRDefault="00D40E46" w:rsidP="00227B7F">
            <w:pPr>
              <w:jc w:val="both"/>
            </w:pPr>
          </w:p>
        </w:tc>
      </w:tr>
      <w:tr w:rsidR="00D40E46" w:rsidRPr="00BB5E44" w14:paraId="7EF53759" w14:textId="77777777" w:rsidTr="005712B2">
        <w:tc>
          <w:tcPr>
            <w:tcW w:w="4928" w:type="dxa"/>
            <w:tcBorders>
              <w:top w:val="single" w:sz="4" w:space="0" w:color="auto"/>
              <w:left w:val="single" w:sz="4" w:space="0" w:color="auto"/>
              <w:bottom w:val="single" w:sz="4" w:space="0" w:color="auto"/>
              <w:right w:val="single" w:sz="4" w:space="0" w:color="auto"/>
            </w:tcBorders>
          </w:tcPr>
          <w:p w14:paraId="5219A06B" w14:textId="23D34007" w:rsidR="00D40E46" w:rsidRPr="005712B2" w:rsidRDefault="005821B5" w:rsidP="00227B7F">
            <w:pPr>
              <w:jc w:val="both"/>
              <w:rPr>
                <w:rFonts w:ascii="Times New Roman" w:hAnsi="Times New Roman" w:cs="Times New Roman"/>
              </w:rPr>
            </w:pPr>
            <w:r>
              <w:rPr>
                <w:rFonts w:ascii="Times New Roman" w:hAnsi="Times New Roman" w:cs="Times New Roman"/>
              </w:rPr>
              <w:t>Tiekėjo</w:t>
            </w:r>
            <w:r w:rsidR="00D40E46" w:rsidRPr="005712B2">
              <w:rPr>
                <w:rFonts w:ascii="Times New Roman" w:hAnsi="Times New Roman" w:cs="Times New Roman"/>
              </w:rPr>
              <w:t xml:space="preserve"> įmonės kodas, PVM mokėt. kodas</w:t>
            </w:r>
          </w:p>
        </w:tc>
        <w:tc>
          <w:tcPr>
            <w:tcW w:w="4706" w:type="dxa"/>
            <w:tcBorders>
              <w:top w:val="single" w:sz="4" w:space="0" w:color="auto"/>
              <w:left w:val="single" w:sz="4" w:space="0" w:color="auto"/>
              <w:bottom w:val="single" w:sz="4" w:space="0" w:color="auto"/>
              <w:right w:val="single" w:sz="4" w:space="0" w:color="auto"/>
            </w:tcBorders>
          </w:tcPr>
          <w:p w14:paraId="3C2BFF7D" w14:textId="77777777" w:rsidR="00D40E46" w:rsidRPr="00BB5E44" w:rsidRDefault="00D40E46" w:rsidP="00227B7F">
            <w:pPr>
              <w:jc w:val="both"/>
            </w:pPr>
          </w:p>
        </w:tc>
      </w:tr>
      <w:tr w:rsidR="00D40E46" w:rsidRPr="00BB5E44" w14:paraId="1A1B5229" w14:textId="77777777" w:rsidTr="005712B2">
        <w:tc>
          <w:tcPr>
            <w:tcW w:w="4928" w:type="dxa"/>
            <w:tcBorders>
              <w:top w:val="single" w:sz="4" w:space="0" w:color="auto"/>
              <w:left w:val="single" w:sz="4" w:space="0" w:color="auto"/>
              <w:bottom w:val="single" w:sz="4" w:space="0" w:color="auto"/>
              <w:right w:val="single" w:sz="4" w:space="0" w:color="auto"/>
            </w:tcBorders>
          </w:tcPr>
          <w:p w14:paraId="2059427A"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Už pasiūlymą atsakingo asmens vardas, pavardė</w:t>
            </w:r>
          </w:p>
        </w:tc>
        <w:tc>
          <w:tcPr>
            <w:tcW w:w="4706" w:type="dxa"/>
            <w:tcBorders>
              <w:top w:val="single" w:sz="4" w:space="0" w:color="auto"/>
              <w:left w:val="single" w:sz="4" w:space="0" w:color="auto"/>
              <w:bottom w:val="single" w:sz="4" w:space="0" w:color="auto"/>
              <w:right w:val="single" w:sz="4" w:space="0" w:color="auto"/>
            </w:tcBorders>
          </w:tcPr>
          <w:p w14:paraId="1B580097" w14:textId="77777777" w:rsidR="00D40E46" w:rsidRPr="00BB5E44" w:rsidRDefault="00D40E46" w:rsidP="00227B7F">
            <w:pPr>
              <w:jc w:val="both"/>
            </w:pPr>
          </w:p>
        </w:tc>
      </w:tr>
      <w:tr w:rsidR="00D40E46" w:rsidRPr="00BB5E44" w14:paraId="51023361" w14:textId="77777777" w:rsidTr="005712B2">
        <w:tc>
          <w:tcPr>
            <w:tcW w:w="4928" w:type="dxa"/>
            <w:tcBorders>
              <w:top w:val="single" w:sz="4" w:space="0" w:color="auto"/>
              <w:left w:val="single" w:sz="4" w:space="0" w:color="auto"/>
              <w:bottom w:val="single" w:sz="4" w:space="0" w:color="auto"/>
              <w:right w:val="single" w:sz="4" w:space="0" w:color="auto"/>
            </w:tcBorders>
          </w:tcPr>
          <w:p w14:paraId="252BB64E"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18FD85C9" w14:textId="77777777" w:rsidR="00D40E46" w:rsidRPr="00BB5E44" w:rsidRDefault="00D40E46" w:rsidP="00227B7F">
            <w:pPr>
              <w:jc w:val="both"/>
            </w:pPr>
          </w:p>
        </w:tc>
      </w:tr>
      <w:tr w:rsidR="00D40E46" w:rsidRPr="00BB5E44" w14:paraId="07D29012" w14:textId="77777777" w:rsidTr="005712B2">
        <w:tc>
          <w:tcPr>
            <w:tcW w:w="4928" w:type="dxa"/>
            <w:tcBorders>
              <w:top w:val="single" w:sz="4" w:space="0" w:color="auto"/>
              <w:left w:val="single" w:sz="4" w:space="0" w:color="auto"/>
              <w:bottom w:val="single" w:sz="4" w:space="0" w:color="auto"/>
              <w:right w:val="single" w:sz="4" w:space="0" w:color="auto"/>
            </w:tcBorders>
          </w:tcPr>
          <w:p w14:paraId="5C79F564"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DC7DF69" w14:textId="77777777" w:rsidR="00D40E46" w:rsidRPr="00BB5E44" w:rsidRDefault="00D40E46" w:rsidP="00227B7F">
            <w:pPr>
              <w:jc w:val="both"/>
            </w:pPr>
          </w:p>
        </w:tc>
      </w:tr>
      <w:tr w:rsidR="00D40E46" w:rsidRPr="00BB5E44" w14:paraId="6409D064" w14:textId="77777777" w:rsidTr="005712B2">
        <w:tc>
          <w:tcPr>
            <w:tcW w:w="4928" w:type="dxa"/>
            <w:tcBorders>
              <w:top w:val="single" w:sz="4" w:space="0" w:color="auto"/>
              <w:left w:val="single" w:sz="4" w:space="0" w:color="auto"/>
              <w:bottom w:val="single" w:sz="4" w:space="0" w:color="auto"/>
              <w:right w:val="single" w:sz="4" w:space="0" w:color="auto"/>
            </w:tcBorders>
          </w:tcPr>
          <w:p w14:paraId="33EDBC9C"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Už sutarties vykdymą atsakingo asmens pareigos, vardas, pavardė</w:t>
            </w:r>
          </w:p>
        </w:tc>
        <w:tc>
          <w:tcPr>
            <w:tcW w:w="4706" w:type="dxa"/>
            <w:tcBorders>
              <w:top w:val="single" w:sz="4" w:space="0" w:color="auto"/>
              <w:left w:val="single" w:sz="4" w:space="0" w:color="auto"/>
              <w:bottom w:val="single" w:sz="4" w:space="0" w:color="auto"/>
              <w:right w:val="single" w:sz="4" w:space="0" w:color="auto"/>
            </w:tcBorders>
          </w:tcPr>
          <w:p w14:paraId="42697DBF" w14:textId="77777777" w:rsidR="00D40E46" w:rsidRPr="00BB5E44" w:rsidRDefault="00D40E46" w:rsidP="00227B7F">
            <w:pPr>
              <w:jc w:val="both"/>
            </w:pPr>
          </w:p>
        </w:tc>
      </w:tr>
      <w:tr w:rsidR="00D40E46" w:rsidRPr="00BB5E44" w14:paraId="1FF7667A" w14:textId="77777777" w:rsidTr="005712B2">
        <w:tc>
          <w:tcPr>
            <w:tcW w:w="4928" w:type="dxa"/>
            <w:tcBorders>
              <w:top w:val="single" w:sz="4" w:space="0" w:color="auto"/>
              <w:left w:val="single" w:sz="4" w:space="0" w:color="auto"/>
              <w:bottom w:val="single" w:sz="4" w:space="0" w:color="auto"/>
              <w:right w:val="single" w:sz="4" w:space="0" w:color="auto"/>
            </w:tcBorders>
          </w:tcPr>
          <w:p w14:paraId="678C7B85"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Telefono numeris</w:t>
            </w:r>
          </w:p>
        </w:tc>
        <w:tc>
          <w:tcPr>
            <w:tcW w:w="4706" w:type="dxa"/>
            <w:tcBorders>
              <w:top w:val="single" w:sz="4" w:space="0" w:color="auto"/>
              <w:left w:val="single" w:sz="4" w:space="0" w:color="auto"/>
              <w:bottom w:val="single" w:sz="4" w:space="0" w:color="auto"/>
              <w:right w:val="single" w:sz="4" w:space="0" w:color="auto"/>
            </w:tcBorders>
          </w:tcPr>
          <w:p w14:paraId="136B8C70" w14:textId="77777777" w:rsidR="00D40E46" w:rsidRPr="00BB5E44" w:rsidRDefault="00D40E46" w:rsidP="00227B7F">
            <w:pPr>
              <w:jc w:val="both"/>
            </w:pPr>
          </w:p>
        </w:tc>
      </w:tr>
      <w:tr w:rsidR="00D40E46" w:rsidRPr="00BB5E44" w14:paraId="4B709B26" w14:textId="77777777" w:rsidTr="005712B2">
        <w:tc>
          <w:tcPr>
            <w:tcW w:w="4928" w:type="dxa"/>
            <w:tcBorders>
              <w:top w:val="single" w:sz="4" w:space="0" w:color="auto"/>
              <w:left w:val="single" w:sz="4" w:space="0" w:color="auto"/>
              <w:bottom w:val="single" w:sz="4" w:space="0" w:color="auto"/>
              <w:right w:val="single" w:sz="4" w:space="0" w:color="auto"/>
            </w:tcBorders>
          </w:tcPr>
          <w:p w14:paraId="71231C3A"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Fakso numeris</w:t>
            </w:r>
          </w:p>
        </w:tc>
        <w:tc>
          <w:tcPr>
            <w:tcW w:w="4706" w:type="dxa"/>
            <w:tcBorders>
              <w:top w:val="single" w:sz="4" w:space="0" w:color="auto"/>
              <w:left w:val="single" w:sz="4" w:space="0" w:color="auto"/>
              <w:bottom w:val="single" w:sz="4" w:space="0" w:color="auto"/>
              <w:right w:val="single" w:sz="4" w:space="0" w:color="auto"/>
            </w:tcBorders>
          </w:tcPr>
          <w:p w14:paraId="6AFEC8F7" w14:textId="77777777" w:rsidR="00D40E46" w:rsidRPr="00BB5E44" w:rsidRDefault="00D40E46" w:rsidP="00227B7F">
            <w:pPr>
              <w:jc w:val="both"/>
            </w:pPr>
          </w:p>
        </w:tc>
      </w:tr>
      <w:tr w:rsidR="00D40E46" w:rsidRPr="00BB5E44" w14:paraId="4B308BBD" w14:textId="77777777" w:rsidTr="005712B2">
        <w:tc>
          <w:tcPr>
            <w:tcW w:w="4928" w:type="dxa"/>
            <w:tcBorders>
              <w:top w:val="single" w:sz="4" w:space="0" w:color="auto"/>
              <w:left w:val="single" w:sz="4" w:space="0" w:color="auto"/>
              <w:bottom w:val="single" w:sz="4" w:space="0" w:color="auto"/>
              <w:right w:val="single" w:sz="4" w:space="0" w:color="auto"/>
            </w:tcBorders>
          </w:tcPr>
          <w:p w14:paraId="39FCDE8A"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El. pašto adresas</w:t>
            </w:r>
          </w:p>
        </w:tc>
        <w:tc>
          <w:tcPr>
            <w:tcW w:w="4706" w:type="dxa"/>
            <w:tcBorders>
              <w:top w:val="single" w:sz="4" w:space="0" w:color="auto"/>
              <w:left w:val="single" w:sz="4" w:space="0" w:color="auto"/>
              <w:bottom w:val="single" w:sz="4" w:space="0" w:color="auto"/>
              <w:right w:val="single" w:sz="4" w:space="0" w:color="auto"/>
            </w:tcBorders>
          </w:tcPr>
          <w:p w14:paraId="34F236E4" w14:textId="77777777" w:rsidR="00D40E46" w:rsidRPr="00BB5E44" w:rsidRDefault="00D40E46" w:rsidP="00227B7F">
            <w:pPr>
              <w:jc w:val="both"/>
            </w:pPr>
          </w:p>
        </w:tc>
      </w:tr>
    </w:tbl>
    <w:p w14:paraId="206DB35E" w14:textId="77777777" w:rsidR="00D40E46" w:rsidRPr="006D056C" w:rsidRDefault="00D40E46" w:rsidP="00D40E46">
      <w:pPr>
        <w:widowControl w:val="0"/>
        <w:suppressAutoHyphens/>
        <w:spacing w:after="0" w:line="240" w:lineRule="auto"/>
        <w:rPr>
          <w:rFonts w:ascii="Times New Roman" w:eastAsia="Times New Roman" w:hAnsi="Times New Roman" w:cs="Times New Roman"/>
          <w:b/>
          <w:sz w:val="24"/>
          <w:szCs w:val="24"/>
          <w14:ligatures w14:val="none"/>
        </w:rPr>
      </w:pPr>
    </w:p>
    <w:p w14:paraId="5791B97E" w14:textId="77777777" w:rsidR="005C6D75" w:rsidRDefault="005C6D75" w:rsidP="005712B2">
      <w:pPr>
        <w:contextualSpacing/>
        <w:jc w:val="center"/>
        <w:rPr>
          <w:rFonts w:ascii="Times New Roman" w:hAnsi="Times New Roman" w:cs="Times New Roman"/>
          <w:b/>
          <w:bCs/>
          <w:sz w:val="24"/>
          <w:szCs w:val="24"/>
        </w:rPr>
      </w:pPr>
      <w:bookmarkStart w:id="8" w:name="_Hlk520972354"/>
      <w:bookmarkStart w:id="9" w:name="_Hlk136941299"/>
    </w:p>
    <w:p w14:paraId="230A9030" w14:textId="7053BD4A" w:rsidR="005712B2" w:rsidRPr="003974C5" w:rsidRDefault="005712B2" w:rsidP="005712B2">
      <w:pPr>
        <w:contextualSpacing/>
        <w:jc w:val="center"/>
        <w:rPr>
          <w:rFonts w:ascii="Times New Roman" w:hAnsi="Times New Roman" w:cs="Times New Roman"/>
          <w:i/>
          <w:iCs/>
          <w:sz w:val="24"/>
          <w:szCs w:val="24"/>
        </w:rPr>
      </w:pPr>
      <w:r w:rsidRPr="003974C5">
        <w:rPr>
          <w:rFonts w:ascii="Times New Roman" w:hAnsi="Times New Roman" w:cs="Times New Roman"/>
          <w:b/>
          <w:bCs/>
          <w:sz w:val="24"/>
          <w:szCs w:val="24"/>
        </w:rPr>
        <w:lastRenderedPageBreak/>
        <w:t>2. INFORMACIJA APIE KIEKVIENO TIEKĖJŲ GRUPĖS PARTNERIO SAVO JĖGOMIS NUMATOMŲ ATLIKTI ĮSIPAREIGOJIMŲ DALIES VERTĘ</w:t>
      </w:r>
    </w:p>
    <w:p w14:paraId="674A471E" w14:textId="77777777" w:rsidR="005712B2" w:rsidRPr="00EE18FC" w:rsidRDefault="005712B2" w:rsidP="005712B2">
      <w:pPr>
        <w:tabs>
          <w:tab w:val="left" w:pos="567"/>
        </w:tabs>
        <w:contextualSpacing/>
        <w:jc w:val="center"/>
        <w:rPr>
          <w:rFonts w:ascii="Times New Roman" w:hAnsi="Times New Roman" w:cs="Times New Roman"/>
          <w:i/>
          <w:iCs/>
          <w:sz w:val="24"/>
          <w:szCs w:val="24"/>
        </w:rPr>
      </w:pPr>
      <w:r w:rsidRPr="00EE18FC">
        <w:rPr>
          <w:rFonts w:ascii="Times New Roman" w:hAnsi="Times New Roman" w:cs="Times New Roman"/>
          <w:i/>
          <w:iCs/>
          <w:sz w:val="24"/>
          <w:szCs w:val="24"/>
        </w:rPr>
        <w:t>(</w:t>
      </w:r>
      <w:r w:rsidRPr="00EE18FC">
        <w:rPr>
          <w:rFonts w:ascii="Times New Roman" w:hAnsi="Times New Roman" w:cs="Times New Roman"/>
          <w:i/>
          <w:iCs/>
          <w:sz w:val="20"/>
          <w:szCs w:val="20"/>
        </w:rPr>
        <w:t>pildoma, kai pasiūlymą pateikia tiekėjų grupė</w:t>
      </w:r>
      <w:r w:rsidRPr="00EE18FC">
        <w:rPr>
          <w:rFonts w:ascii="Times New Roman" w:hAnsi="Times New Roman" w:cs="Times New Roman"/>
          <w:i/>
          <w:iCs/>
          <w:sz w:val="24"/>
          <w:szCs w:val="24"/>
        </w:rPr>
        <w:t>)</w:t>
      </w:r>
    </w:p>
    <w:tbl>
      <w:tblPr>
        <w:tblStyle w:val="Lentelstinklelis"/>
        <w:tblW w:w="9736" w:type="dxa"/>
        <w:tblInd w:w="-5" w:type="dxa"/>
        <w:tblLook w:val="04A0" w:firstRow="1" w:lastRow="0" w:firstColumn="1" w:lastColumn="0" w:noHBand="0" w:noVBand="1"/>
      </w:tblPr>
      <w:tblGrid>
        <w:gridCol w:w="524"/>
        <w:gridCol w:w="2560"/>
        <w:gridCol w:w="3105"/>
        <w:gridCol w:w="1672"/>
        <w:gridCol w:w="1875"/>
      </w:tblGrid>
      <w:tr w:rsidR="005712B2" w:rsidRPr="003974C5" w14:paraId="160B2BC7" w14:textId="77777777" w:rsidTr="005712B2">
        <w:trPr>
          <w:trHeight w:val="949"/>
        </w:trPr>
        <w:tc>
          <w:tcPr>
            <w:tcW w:w="524" w:type="dxa"/>
            <w:vMerge w:val="restart"/>
            <w:shd w:val="clear" w:color="auto" w:fill="EAEDF1" w:themeFill="text2" w:themeFillTint="1A"/>
            <w:vAlign w:val="center"/>
          </w:tcPr>
          <w:p w14:paraId="27974741" w14:textId="77777777" w:rsidR="005712B2" w:rsidRPr="005C6D75" w:rsidRDefault="005712B2" w:rsidP="00227B7F">
            <w:pPr>
              <w:jc w:val="center"/>
              <w:rPr>
                <w:b/>
                <w:lang w:eastAsia="en-US"/>
              </w:rPr>
            </w:pPr>
            <w:r w:rsidRPr="005C6D75">
              <w:rPr>
                <w:b/>
                <w:lang w:eastAsia="en-US"/>
              </w:rPr>
              <w:t>Eil. Nr.</w:t>
            </w:r>
          </w:p>
        </w:tc>
        <w:tc>
          <w:tcPr>
            <w:tcW w:w="2560" w:type="dxa"/>
            <w:vMerge w:val="restart"/>
            <w:shd w:val="clear" w:color="auto" w:fill="EAEDF1" w:themeFill="text2" w:themeFillTint="1A"/>
            <w:vAlign w:val="center"/>
          </w:tcPr>
          <w:p w14:paraId="71955E07" w14:textId="77777777" w:rsidR="005712B2" w:rsidRPr="005C6D75" w:rsidRDefault="005712B2" w:rsidP="00227B7F">
            <w:pPr>
              <w:jc w:val="center"/>
              <w:rPr>
                <w:b/>
                <w:lang w:eastAsia="en-US"/>
              </w:rPr>
            </w:pPr>
            <w:r w:rsidRPr="005C6D75">
              <w:rPr>
                <w:b/>
                <w:lang w:eastAsia="en-US"/>
              </w:rPr>
              <w:t>Partnerio pavadinimas</w:t>
            </w:r>
          </w:p>
        </w:tc>
        <w:tc>
          <w:tcPr>
            <w:tcW w:w="3105" w:type="dxa"/>
            <w:vMerge w:val="restart"/>
            <w:shd w:val="clear" w:color="auto" w:fill="EAEDF1" w:themeFill="text2" w:themeFillTint="1A"/>
            <w:vAlign w:val="center"/>
          </w:tcPr>
          <w:p w14:paraId="0A453572" w14:textId="77777777" w:rsidR="005712B2" w:rsidRPr="005C6D75" w:rsidRDefault="005712B2" w:rsidP="00227B7F">
            <w:pPr>
              <w:jc w:val="center"/>
              <w:rPr>
                <w:b/>
                <w:lang w:eastAsia="en-US"/>
              </w:rPr>
            </w:pPr>
            <w:r w:rsidRPr="005C6D75">
              <w:rPr>
                <w:b/>
                <w:lang w:eastAsia="en-US"/>
              </w:rPr>
              <w:t>Numatomi atlikti įsipareigojimai</w:t>
            </w:r>
          </w:p>
        </w:tc>
        <w:tc>
          <w:tcPr>
            <w:tcW w:w="3547" w:type="dxa"/>
            <w:gridSpan w:val="2"/>
            <w:shd w:val="clear" w:color="auto" w:fill="EAEDF1" w:themeFill="text2" w:themeFillTint="1A"/>
            <w:vAlign w:val="center"/>
          </w:tcPr>
          <w:p w14:paraId="1C20167B" w14:textId="77777777" w:rsidR="005712B2" w:rsidRPr="005C6D75" w:rsidRDefault="005712B2" w:rsidP="00227B7F">
            <w:pPr>
              <w:jc w:val="center"/>
              <w:rPr>
                <w:b/>
                <w:lang w:eastAsia="en-US"/>
              </w:rPr>
            </w:pPr>
            <w:r w:rsidRPr="005C6D75">
              <w:rPr>
                <w:b/>
                <w:lang w:eastAsia="en-US"/>
              </w:rPr>
              <w:t>Partnerio įsipareigojimų dalies vertė pasiūlymo kainoje*</w:t>
            </w:r>
          </w:p>
        </w:tc>
      </w:tr>
      <w:tr w:rsidR="005712B2" w:rsidRPr="003974C5" w14:paraId="322E3E15" w14:textId="77777777" w:rsidTr="005712B2">
        <w:trPr>
          <w:trHeight w:val="795"/>
        </w:trPr>
        <w:tc>
          <w:tcPr>
            <w:tcW w:w="524" w:type="dxa"/>
            <w:vMerge/>
            <w:shd w:val="clear" w:color="auto" w:fill="EAEDF1" w:themeFill="text2" w:themeFillTint="1A"/>
          </w:tcPr>
          <w:p w14:paraId="459B2285" w14:textId="77777777" w:rsidR="005712B2" w:rsidRPr="005C6D75" w:rsidRDefault="005712B2" w:rsidP="00227B7F">
            <w:pPr>
              <w:jc w:val="both"/>
              <w:rPr>
                <w:lang w:eastAsia="en-US"/>
              </w:rPr>
            </w:pPr>
          </w:p>
        </w:tc>
        <w:tc>
          <w:tcPr>
            <w:tcW w:w="2560" w:type="dxa"/>
            <w:vMerge/>
            <w:shd w:val="clear" w:color="auto" w:fill="EAEDF1" w:themeFill="text2" w:themeFillTint="1A"/>
          </w:tcPr>
          <w:p w14:paraId="6B882F1E" w14:textId="77777777" w:rsidR="005712B2" w:rsidRPr="005C6D75" w:rsidRDefault="005712B2" w:rsidP="00227B7F">
            <w:pPr>
              <w:jc w:val="both"/>
              <w:rPr>
                <w:lang w:eastAsia="en-US"/>
              </w:rPr>
            </w:pPr>
          </w:p>
        </w:tc>
        <w:tc>
          <w:tcPr>
            <w:tcW w:w="3105" w:type="dxa"/>
            <w:vMerge/>
            <w:shd w:val="clear" w:color="auto" w:fill="EAEDF1" w:themeFill="text2" w:themeFillTint="1A"/>
          </w:tcPr>
          <w:p w14:paraId="628473D4" w14:textId="77777777" w:rsidR="005712B2" w:rsidRPr="005C6D75" w:rsidRDefault="005712B2" w:rsidP="00227B7F">
            <w:pPr>
              <w:jc w:val="both"/>
              <w:rPr>
                <w:lang w:eastAsia="en-US"/>
              </w:rPr>
            </w:pPr>
          </w:p>
        </w:tc>
        <w:tc>
          <w:tcPr>
            <w:tcW w:w="1672" w:type="dxa"/>
            <w:shd w:val="clear" w:color="auto" w:fill="EAEDF1" w:themeFill="text2" w:themeFillTint="1A"/>
          </w:tcPr>
          <w:p w14:paraId="0E5C7571" w14:textId="77777777" w:rsidR="005712B2" w:rsidRPr="005C6D75" w:rsidRDefault="005712B2" w:rsidP="00227B7F">
            <w:pPr>
              <w:jc w:val="center"/>
              <w:rPr>
                <w:b/>
                <w:lang w:eastAsia="en-US"/>
              </w:rPr>
            </w:pPr>
            <w:r w:rsidRPr="005C6D75">
              <w:rPr>
                <w:b/>
                <w:lang w:eastAsia="en-US"/>
              </w:rPr>
              <w:t>EUR (su PVM)</w:t>
            </w:r>
          </w:p>
        </w:tc>
        <w:tc>
          <w:tcPr>
            <w:tcW w:w="1875" w:type="dxa"/>
            <w:shd w:val="clear" w:color="auto" w:fill="EAEDF1" w:themeFill="text2" w:themeFillTint="1A"/>
          </w:tcPr>
          <w:p w14:paraId="0C123956" w14:textId="77777777" w:rsidR="005712B2" w:rsidRPr="005C6D75" w:rsidRDefault="005712B2" w:rsidP="00227B7F">
            <w:pPr>
              <w:jc w:val="center"/>
              <w:rPr>
                <w:b/>
                <w:lang w:eastAsia="en-US"/>
              </w:rPr>
            </w:pPr>
            <w:r w:rsidRPr="005C6D75">
              <w:rPr>
                <w:b/>
                <w:lang w:eastAsia="en-US"/>
              </w:rPr>
              <w:t>Proc.</w:t>
            </w:r>
          </w:p>
        </w:tc>
      </w:tr>
      <w:tr w:rsidR="005712B2" w:rsidRPr="003974C5" w14:paraId="25B5511B" w14:textId="77777777" w:rsidTr="005712B2">
        <w:trPr>
          <w:trHeight w:val="340"/>
        </w:trPr>
        <w:tc>
          <w:tcPr>
            <w:tcW w:w="524" w:type="dxa"/>
          </w:tcPr>
          <w:p w14:paraId="33107B0E" w14:textId="77777777" w:rsidR="005712B2" w:rsidRPr="003974C5" w:rsidRDefault="005712B2" w:rsidP="00227B7F">
            <w:pPr>
              <w:jc w:val="both"/>
              <w:rPr>
                <w:lang w:eastAsia="en-US"/>
              </w:rPr>
            </w:pPr>
            <w:r w:rsidRPr="003974C5">
              <w:rPr>
                <w:lang w:eastAsia="en-US"/>
              </w:rPr>
              <w:t>1.</w:t>
            </w:r>
          </w:p>
        </w:tc>
        <w:tc>
          <w:tcPr>
            <w:tcW w:w="2560" w:type="dxa"/>
          </w:tcPr>
          <w:p w14:paraId="1A4D903F" w14:textId="77777777" w:rsidR="005712B2" w:rsidRPr="003974C5" w:rsidRDefault="005712B2" w:rsidP="00227B7F">
            <w:pPr>
              <w:jc w:val="both"/>
              <w:rPr>
                <w:lang w:eastAsia="en-US"/>
              </w:rPr>
            </w:pPr>
          </w:p>
        </w:tc>
        <w:tc>
          <w:tcPr>
            <w:tcW w:w="3105" w:type="dxa"/>
          </w:tcPr>
          <w:p w14:paraId="2CA3714B" w14:textId="77777777" w:rsidR="005712B2" w:rsidRPr="003974C5" w:rsidRDefault="005712B2" w:rsidP="00227B7F">
            <w:pPr>
              <w:jc w:val="both"/>
              <w:rPr>
                <w:lang w:eastAsia="en-US"/>
              </w:rPr>
            </w:pPr>
          </w:p>
        </w:tc>
        <w:tc>
          <w:tcPr>
            <w:tcW w:w="1672" w:type="dxa"/>
          </w:tcPr>
          <w:p w14:paraId="153E0AC3" w14:textId="77777777" w:rsidR="005712B2" w:rsidRPr="003974C5" w:rsidRDefault="005712B2" w:rsidP="00227B7F">
            <w:pPr>
              <w:jc w:val="both"/>
              <w:rPr>
                <w:lang w:eastAsia="en-US"/>
              </w:rPr>
            </w:pPr>
          </w:p>
        </w:tc>
        <w:tc>
          <w:tcPr>
            <w:tcW w:w="1875" w:type="dxa"/>
          </w:tcPr>
          <w:p w14:paraId="082F9D61" w14:textId="77777777" w:rsidR="005712B2" w:rsidRPr="003974C5" w:rsidRDefault="005712B2" w:rsidP="00227B7F">
            <w:pPr>
              <w:jc w:val="both"/>
              <w:rPr>
                <w:lang w:eastAsia="en-US"/>
              </w:rPr>
            </w:pPr>
          </w:p>
        </w:tc>
      </w:tr>
      <w:tr w:rsidR="005712B2" w:rsidRPr="003974C5" w14:paraId="43909E99" w14:textId="77777777" w:rsidTr="005712B2">
        <w:trPr>
          <w:trHeight w:val="273"/>
        </w:trPr>
        <w:tc>
          <w:tcPr>
            <w:tcW w:w="524" w:type="dxa"/>
          </w:tcPr>
          <w:p w14:paraId="37F53B7F" w14:textId="77777777" w:rsidR="005712B2" w:rsidRPr="003974C5" w:rsidRDefault="005712B2" w:rsidP="00227B7F">
            <w:pPr>
              <w:jc w:val="both"/>
              <w:rPr>
                <w:lang w:eastAsia="en-US"/>
              </w:rPr>
            </w:pPr>
            <w:r w:rsidRPr="003974C5">
              <w:rPr>
                <w:lang w:eastAsia="en-US"/>
              </w:rPr>
              <w:t>...</w:t>
            </w:r>
          </w:p>
        </w:tc>
        <w:tc>
          <w:tcPr>
            <w:tcW w:w="2560" w:type="dxa"/>
          </w:tcPr>
          <w:p w14:paraId="55F843F0" w14:textId="77777777" w:rsidR="005712B2" w:rsidRPr="003974C5" w:rsidRDefault="005712B2" w:rsidP="00227B7F">
            <w:pPr>
              <w:jc w:val="both"/>
              <w:rPr>
                <w:lang w:eastAsia="en-US"/>
              </w:rPr>
            </w:pPr>
          </w:p>
        </w:tc>
        <w:tc>
          <w:tcPr>
            <w:tcW w:w="3105" w:type="dxa"/>
          </w:tcPr>
          <w:p w14:paraId="30532EFF" w14:textId="77777777" w:rsidR="005712B2" w:rsidRPr="003974C5" w:rsidRDefault="005712B2" w:rsidP="00227B7F">
            <w:pPr>
              <w:jc w:val="both"/>
              <w:rPr>
                <w:lang w:eastAsia="en-US"/>
              </w:rPr>
            </w:pPr>
          </w:p>
        </w:tc>
        <w:tc>
          <w:tcPr>
            <w:tcW w:w="1672" w:type="dxa"/>
          </w:tcPr>
          <w:p w14:paraId="023EBA31" w14:textId="77777777" w:rsidR="005712B2" w:rsidRPr="003974C5" w:rsidRDefault="005712B2" w:rsidP="00227B7F">
            <w:pPr>
              <w:jc w:val="both"/>
              <w:rPr>
                <w:lang w:eastAsia="en-US"/>
              </w:rPr>
            </w:pPr>
          </w:p>
        </w:tc>
        <w:tc>
          <w:tcPr>
            <w:tcW w:w="1875" w:type="dxa"/>
          </w:tcPr>
          <w:p w14:paraId="3B799D34" w14:textId="77777777" w:rsidR="005712B2" w:rsidRPr="003974C5" w:rsidRDefault="005712B2" w:rsidP="00227B7F">
            <w:pPr>
              <w:jc w:val="both"/>
              <w:rPr>
                <w:lang w:eastAsia="en-US"/>
              </w:rPr>
            </w:pPr>
          </w:p>
        </w:tc>
      </w:tr>
    </w:tbl>
    <w:p w14:paraId="1E2121BC" w14:textId="77777777" w:rsidR="005712B2" w:rsidRPr="003974C5" w:rsidRDefault="005712B2" w:rsidP="005712B2">
      <w:pPr>
        <w:rPr>
          <w:rFonts w:ascii="Times New Roman" w:hAnsi="Times New Roman" w:cs="Times New Roman"/>
          <w:i/>
          <w:iCs/>
          <w:sz w:val="20"/>
          <w:szCs w:val="20"/>
        </w:rPr>
      </w:pPr>
      <w:r w:rsidRPr="003974C5">
        <w:rPr>
          <w:rFonts w:ascii="Times New Roman" w:hAnsi="Times New Roman" w:cs="Times New Roman"/>
          <w:i/>
          <w:iCs/>
          <w:sz w:val="20"/>
          <w:szCs w:val="20"/>
        </w:rPr>
        <w:t xml:space="preserve">Pastaba*. Tiekėjas įsipareigojimų dalies laukelį </w:t>
      </w:r>
      <w:r w:rsidRPr="003974C5">
        <w:rPr>
          <w:rFonts w:ascii="Times New Roman" w:hAnsi="Times New Roman" w:cs="Times New Roman"/>
          <w:b/>
          <w:bCs/>
          <w:i/>
          <w:iCs/>
          <w:sz w:val="20"/>
          <w:szCs w:val="20"/>
          <w:u w:val="single"/>
        </w:rPr>
        <w:t>privalo</w:t>
      </w:r>
      <w:r w:rsidRPr="003974C5">
        <w:rPr>
          <w:rFonts w:ascii="Times New Roman" w:hAnsi="Times New Roman" w:cs="Times New Roman"/>
          <w:i/>
          <w:iCs/>
          <w:sz w:val="20"/>
          <w:szCs w:val="20"/>
        </w:rPr>
        <w:t xml:space="preserve"> užpildyti pasirinktinai eurais ar procentais.</w:t>
      </w:r>
    </w:p>
    <w:p w14:paraId="49156BBA" w14:textId="77777777" w:rsidR="005712B2" w:rsidRPr="003974C5" w:rsidRDefault="005712B2" w:rsidP="005712B2">
      <w:pPr>
        <w:ind w:firstLine="567"/>
        <w:jc w:val="center"/>
        <w:rPr>
          <w:rFonts w:ascii="Times New Roman" w:eastAsia="Times New Roman" w:hAnsi="Times New Roman" w:cs="Times New Roman"/>
          <w:b/>
          <w:bCs/>
          <w:sz w:val="24"/>
          <w:szCs w:val="20"/>
        </w:rPr>
      </w:pPr>
      <w:bookmarkStart w:id="10" w:name="_Hlk155877482"/>
      <w:r w:rsidRPr="003974C5">
        <w:rPr>
          <w:rFonts w:ascii="Times New Roman" w:hAnsi="Times New Roman" w:cs="Times New Roman"/>
          <w:b/>
          <w:bCs/>
          <w:sz w:val="24"/>
          <w:szCs w:val="24"/>
        </w:rPr>
        <w:t xml:space="preserve">3. INFORMACIJA APIE </w:t>
      </w:r>
      <w:r w:rsidRPr="003974C5">
        <w:rPr>
          <w:rFonts w:ascii="Times New Roman" w:eastAsia="Times New Roman" w:hAnsi="Times New Roman" w:cs="Times New Roman"/>
          <w:b/>
          <w:bCs/>
          <w:sz w:val="24"/>
          <w:szCs w:val="20"/>
        </w:rPr>
        <w:t>PRIVALOMUS IŠVIEŠINTI ŪKIO SUBJEKTUS, KURIŲ PAJĖGUMAIS, T. Y. SIEKDAMAS ATITIKTI KVALIFIKACIJOS REIKALAVIMUS, TIEKĖJAS REMIASI</w:t>
      </w:r>
    </w:p>
    <w:p w14:paraId="55D29F27" w14:textId="77777777" w:rsidR="005712B2" w:rsidRPr="00EE18FC" w:rsidRDefault="005712B2" w:rsidP="005712B2">
      <w:pPr>
        <w:ind w:firstLine="567"/>
        <w:jc w:val="center"/>
        <w:rPr>
          <w:rFonts w:ascii="Times New Roman" w:eastAsia="Times New Roman" w:hAnsi="Times New Roman" w:cs="Times New Roman"/>
          <w:i/>
          <w:iCs/>
          <w:sz w:val="24"/>
          <w:szCs w:val="20"/>
        </w:rPr>
      </w:pPr>
      <w:r w:rsidRPr="00EE18FC">
        <w:rPr>
          <w:rFonts w:ascii="Times New Roman" w:eastAsia="Times New Roman" w:hAnsi="Times New Roman" w:cs="Times New Roman"/>
          <w:i/>
          <w:iCs/>
          <w:sz w:val="24"/>
          <w:szCs w:val="20"/>
        </w:rPr>
        <w:t>(</w:t>
      </w:r>
      <w:r w:rsidRPr="00EE18FC">
        <w:rPr>
          <w:rFonts w:ascii="Times New Roman" w:eastAsia="Times New Roman" w:hAnsi="Times New Roman" w:cs="Times New Roman"/>
          <w:i/>
          <w:iCs/>
          <w:sz w:val="20"/>
          <w:szCs w:val="20"/>
        </w:rPr>
        <w:t>nurodomi visi ūkio subjektai kurių pajėgumais tiekėjas remsis</w:t>
      </w:r>
      <w:r w:rsidRPr="00EE18FC">
        <w:rPr>
          <w:rFonts w:ascii="Times New Roman" w:eastAsia="Times New Roman" w:hAnsi="Times New Roman" w:cs="Times New Roman"/>
          <w:i/>
          <w:iCs/>
          <w:sz w:val="24"/>
          <w:szCs w:val="20"/>
        </w:rPr>
        <w:t>)</w:t>
      </w:r>
    </w:p>
    <w:tbl>
      <w:tblPr>
        <w:tblStyle w:val="Lentelstinklelis"/>
        <w:tblW w:w="9770" w:type="dxa"/>
        <w:tblInd w:w="-5" w:type="dxa"/>
        <w:tblLook w:val="04A0" w:firstRow="1" w:lastRow="0" w:firstColumn="1" w:lastColumn="0" w:noHBand="0" w:noVBand="1"/>
      </w:tblPr>
      <w:tblGrid>
        <w:gridCol w:w="511"/>
        <w:gridCol w:w="2590"/>
        <w:gridCol w:w="3151"/>
        <w:gridCol w:w="2050"/>
        <w:gridCol w:w="1468"/>
      </w:tblGrid>
      <w:tr w:rsidR="005712B2" w:rsidRPr="003974C5" w14:paraId="2D91AFCB" w14:textId="77777777" w:rsidTr="005712B2">
        <w:trPr>
          <w:trHeight w:val="222"/>
        </w:trPr>
        <w:tc>
          <w:tcPr>
            <w:tcW w:w="489" w:type="dxa"/>
            <w:vMerge w:val="restart"/>
            <w:shd w:val="clear" w:color="auto" w:fill="EAEDF1" w:themeFill="text2" w:themeFillTint="1A"/>
            <w:vAlign w:val="center"/>
          </w:tcPr>
          <w:p w14:paraId="0C307A2E" w14:textId="77777777" w:rsidR="005712B2" w:rsidRPr="003974C5" w:rsidRDefault="005712B2" w:rsidP="00227B7F">
            <w:pPr>
              <w:jc w:val="center"/>
              <w:rPr>
                <w:b/>
                <w:lang w:eastAsia="en-US"/>
              </w:rPr>
            </w:pPr>
            <w:bookmarkStart w:id="11" w:name="_Hlk155877256"/>
            <w:bookmarkEnd w:id="10"/>
            <w:r w:rsidRPr="003974C5">
              <w:rPr>
                <w:b/>
                <w:lang w:eastAsia="en-US"/>
              </w:rPr>
              <w:t>Eil. Nr.</w:t>
            </w:r>
          </w:p>
        </w:tc>
        <w:tc>
          <w:tcPr>
            <w:tcW w:w="2595" w:type="dxa"/>
            <w:vMerge w:val="restart"/>
            <w:shd w:val="clear" w:color="auto" w:fill="EAEDF1" w:themeFill="text2" w:themeFillTint="1A"/>
            <w:vAlign w:val="center"/>
          </w:tcPr>
          <w:p w14:paraId="3ACBF67A" w14:textId="77777777" w:rsidR="005712B2" w:rsidRPr="003974C5" w:rsidRDefault="005712B2" w:rsidP="00227B7F">
            <w:pPr>
              <w:jc w:val="center"/>
              <w:rPr>
                <w:b/>
                <w:lang w:eastAsia="en-US"/>
              </w:rPr>
            </w:pPr>
            <w:r w:rsidRPr="003974C5">
              <w:rPr>
                <w:b/>
                <w:lang w:eastAsia="en-US"/>
              </w:rPr>
              <w:t>Pavadinimas, kodas ir adresas</w:t>
            </w:r>
          </w:p>
        </w:tc>
        <w:tc>
          <w:tcPr>
            <w:tcW w:w="3158" w:type="dxa"/>
            <w:vMerge w:val="restart"/>
            <w:shd w:val="clear" w:color="auto" w:fill="EAEDF1" w:themeFill="text2" w:themeFillTint="1A"/>
            <w:vAlign w:val="center"/>
          </w:tcPr>
          <w:p w14:paraId="3DBB6FE6" w14:textId="77777777" w:rsidR="005712B2" w:rsidRPr="003974C5" w:rsidRDefault="005712B2" w:rsidP="00227B7F">
            <w:pPr>
              <w:jc w:val="center"/>
              <w:rPr>
                <w:b/>
                <w:lang w:eastAsia="en-US"/>
              </w:rPr>
            </w:pPr>
            <w:r w:rsidRPr="003974C5">
              <w:rPr>
                <w:b/>
                <w:lang w:eastAsia="en-US"/>
              </w:rPr>
              <w:t>Numatomi atlikti įsipareigojimai</w:t>
            </w:r>
          </w:p>
        </w:tc>
        <w:tc>
          <w:tcPr>
            <w:tcW w:w="3527" w:type="dxa"/>
            <w:gridSpan w:val="2"/>
            <w:shd w:val="clear" w:color="auto" w:fill="EAEDF1" w:themeFill="text2" w:themeFillTint="1A"/>
            <w:vAlign w:val="center"/>
          </w:tcPr>
          <w:p w14:paraId="5AC0B2A1" w14:textId="77777777" w:rsidR="005712B2" w:rsidRPr="003974C5" w:rsidRDefault="005712B2" w:rsidP="00227B7F">
            <w:pPr>
              <w:jc w:val="center"/>
              <w:rPr>
                <w:b/>
                <w:lang w:eastAsia="en-US"/>
              </w:rPr>
            </w:pPr>
            <w:r w:rsidRPr="003974C5">
              <w:rPr>
                <w:b/>
                <w:lang w:eastAsia="en-US"/>
              </w:rPr>
              <w:t>Pirkimo sutarties dalis pasiūlymo kainoje, kuriai ketinama pasitelkti ūkio subjektus*</w:t>
            </w:r>
          </w:p>
        </w:tc>
      </w:tr>
      <w:tr w:rsidR="005712B2" w:rsidRPr="003974C5" w14:paraId="539B2C28" w14:textId="77777777" w:rsidTr="005712B2">
        <w:trPr>
          <w:trHeight w:val="177"/>
        </w:trPr>
        <w:tc>
          <w:tcPr>
            <w:tcW w:w="489" w:type="dxa"/>
            <w:vMerge/>
            <w:shd w:val="clear" w:color="auto" w:fill="EAEDF1" w:themeFill="text2" w:themeFillTint="1A"/>
            <w:vAlign w:val="center"/>
          </w:tcPr>
          <w:p w14:paraId="4911C866" w14:textId="77777777" w:rsidR="005712B2" w:rsidRPr="003974C5" w:rsidRDefault="005712B2" w:rsidP="00227B7F">
            <w:pPr>
              <w:jc w:val="center"/>
              <w:rPr>
                <w:b/>
                <w:lang w:eastAsia="en-US"/>
              </w:rPr>
            </w:pPr>
          </w:p>
        </w:tc>
        <w:tc>
          <w:tcPr>
            <w:tcW w:w="2595" w:type="dxa"/>
            <w:vMerge/>
            <w:shd w:val="clear" w:color="auto" w:fill="EAEDF1" w:themeFill="text2" w:themeFillTint="1A"/>
            <w:vAlign w:val="center"/>
          </w:tcPr>
          <w:p w14:paraId="4A41E019" w14:textId="77777777" w:rsidR="005712B2" w:rsidRPr="003974C5" w:rsidRDefault="005712B2" w:rsidP="00227B7F">
            <w:pPr>
              <w:jc w:val="center"/>
              <w:rPr>
                <w:b/>
                <w:lang w:eastAsia="en-US"/>
              </w:rPr>
            </w:pPr>
          </w:p>
        </w:tc>
        <w:tc>
          <w:tcPr>
            <w:tcW w:w="3158" w:type="dxa"/>
            <w:vMerge/>
            <w:shd w:val="clear" w:color="auto" w:fill="EAEDF1" w:themeFill="text2" w:themeFillTint="1A"/>
            <w:vAlign w:val="center"/>
          </w:tcPr>
          <w:p w14:paraId="5C3F0043" w14:textId="77777777" w:rsidR="005712B2" w:rsidRPr="003974C5" w:rsidRDefault="005712B2" w:rsidP="00227B7F">
            <w:pPr>
              <w:jc w:val="center"/>
              <w:rPr>
                <w:b/>
                <w:lang w:eastAsia="en-US"/>
              </w:rPr>
            </w:pPr>
          </w:p>
        </w:tc>
        <w:tc>
          <w:tcPr>
            <w:tcW w:w="2056" w:type="dxa"/>
            <w:shd w:val="clear" w:color="auto" w:fill="EAEDF1" w:themeFill="text2" w:themeFillTint="1A"/>
            <w:vAlign w:val="center"/>
          </w:tcPr>
          <w:p w14:paraId="77F9FABB" w14:textId="77777777" w:rsidR="005712B2" w:rsidRPr="003974C5" w:rsidRDefault="005712B2" w:rsidP="00227B7F">
            <w:pPr>
              <w:jc w:val="center"/>
              <w:rPr>
                <w:b/>
                <w:lang w:eastAsia="en-US"/>
              </w:rPr>
            </w:pPr>
            <w:r w:rsidRPr="003974C5">
              <w:rPr>
                <w:b/>
                <w:lang w:eastAsia="en-US"/>
              </w:rPr>
              <w:t>EUR (su PVM)</w:t>
            </w:r>
          </w:p>
        </w:tc>
        <w:tc>
          <w:tcPr>
            <w:tcW w:w="1471" w:type="dxa"/>
            <w:shd w:val="clear" w:color="auto" w:fill="EAEDF1" w:themeFill="text2" w:themeFillTint="1A"/>
            <w:vAlign w:val="center"/>
          </w:tcPr>
          <w:p w14:paraId="4C14C375" w14:textId="77777777" w:rsidR="005712B2" w:rsidRPr="003974C5" w:rsidRDefault="005712B2" w:rsidP="00227B7F">
            <w:pPr>
              <w:jc w:val="center"/>
              <w:rPr>
                <w:b/>
                <w:lang w:eastAsia="en-US"/>
              </w:rPr>
            </w:pPr>
            <w:r w:rsidRPr="003974C5">
              <w:rPr>
                <w:b/>
                <w:lang w:eastAsia="en-US"/>
              </w:rPr>
              <w:t>Proc.</w:t>
            </w:r>
          </w:p>
        </w:tc>
      </w:tr>
      <w:bookmarkEnd w:id="11"/>
      <w:tr w:rsidR="005712B2" w14:paraId="4449BE36" w14:textId="77777777" w:rsidTr="005712B2">
        <w:trPr>
          <w:trHeight w:val="278"/>
        </w:trPr>
        <w:tc>
          <w:tcPr>
            <w:tcW w:w="9770" w:type="dxa"/>
            <w:gridSpan w:val="5"/>
            <w:shd w:val="clear" w:color="auto" w:fill="EAEDF1" w:themeFill="text2" w:themeFillTint="1A"/>
          </w:tcPr>
          <w:p w14:paraId="02F9CD68" w14:textId="77777777" w:rsidR="005712B2" w:rsidRPr="00C91D37" w:rsidRDefault="005712B2" w:rsidP="00227B7F">
            <w:pPr>
              <w:jc w:val="center"/>
              <w:rPr>
                <w:b/>
                <w:lang w:eastAsia="en-US"/>
              </w:rPr>
            </w:pPr>
            <w:r w:rsidRPr="003974C5">
              <w:rPr>
                <w:b/>
                <w:lang w:eastAsia="en-US"/>
              </w:rPr>
              <w:t>Ūkio subjektai, kurių pajėgumais tiekėjas remiamasi įrodinėjant kvalifikacijos atitiktį</w:t>
            </w:r>
          </w:p>
        </w:tc>
      </w:tr>
      <w:tr w:rsidR="005712B2" w14:paraId="45A85EB5" w14:textId="77777777" w:rsidTr="005712B2">
        <w:trPr>
          <w:trHeight w:val="20"/>
        </w:trPr>
        <w:tc>
          <w:tcPr>
            <w:tcW w:w="489" w:type="dxa"/>
          </w:tcPr>
          <w:p w14:paraId="5C12F6A2" w14:textId="77777777" w:rsidR="005712B2" w:rsidRPr="00C91D37" w:rsidRDefault="005712B2" w:rsidP="00227B7F">
            <w:pPr>
              <w:jc w:val="both"/>
              <w:rPr>
                <w:lang w:eastAsia="en-US"/>
              </w:rPr>
            </w:pPr>
            <w:r>
              <w:rPr>
                <w:lang w:eastAsia="en-US"/>
              </w:rPr>
              <w:t>1.</w:t>
            </w:r>
          </w:p>
        </w:tc>
        <w:tc>
          <w:tcPr>
            <w:tcW w:w="2595" w:type="dxa"/>
          </w:tcPr>
          <w:p w14:paraId="5E8C8D9A" w14:textId="77777777" w:rsidR="005712B2" w:rsidRPr="00C91D37" w:rsidRDefault="005712B2" w:rsidP="00227B7F">
            <w:pPr>
              <w:jc w:val="both"/>
              <w:rPr>
                <w:lang w:eastAsia="en-US"/>
              </w:rPr>
            </w:pPr>
          </w:p>
        </w:tc>
        <w:tc>
          <w:tcPr>
            <w:tcW w:w="3158" w:type="dxa"/>
          </w:tcPr>
          <w:p w14:paraId="5121243C" w14:textId="77777777" w:rsidR="005712B2" w:rsidRPr="00C91D37" w:rsidRDefault="005712B2" w:rsidP="00227B7F">
            <w:pPr>
              <w:jc w:val="both"/>
              <w:rPr>
                <w:lang w:eastAsia="en-US"/>
              </w:rPr>
            </w:pPr>
          </w:p>
        </w:tc>
        <w:tc>
          <w:tcPr>
            <w:tcW w:w="2056" w:type="dxa"/>
          </w:tcPr>
          <w:p w14:paraId="7F780316" w14:textId="77777777" w:rsidR="005712B2" w:rsidRPr="00C91D37" w:rsidRDefault="005712B2" w:rsidP="00227B7F">
            <w:pPr>
              <w:jc w:val="both"/>
              <w:rPr>
                <w:lang w:eastAsia="en-US"/>
              </w:rPr>
            </w:pPr>
          </w:p>
        </w:tc>
        <w:tc>
          <w:tcPr>
            <w:tcW w:w="1471" w:type="dxa"/>
          </w:tcPr>
          <w:p w14:paraId="3A1B5569" w14:textId="77777777" w:rsidR="005712B2" w:rsidRPr="009E1B75" w:rsidRDefault="005712B2" w:rsidP="00227B7F">
            <w:pPr>
              <w:jc w:val="both"/>
              <w:rPr>
                <w:szCs w:val="16"/>
                <w:lang w:eastAsia="en-US"/>
              </w:rPr>
            </w:pPr>
          </w:p>
        </w:tc>
      </w:tr>
      <w:tr w:rsidR="005712B2" w14:paraId="349C34D0" w14:textId="77777777" w:rsidTr="005712B2">
        <w:trPr>
          <w:trHeight w:val="20"/>
        </w:trPr>
        <w:tc>
          <w:tcPr>
            <w:tcW w:w="489" w:type="dxa"/>
          </w:tcPr>
          <w:p w14:paraId="67461D1E" w14:textId="77777777" w:rsidR="005712B2" w:rsidRPr="00C91D37" w:rsidRDefault="005712B2" w:rsidP="00227B7F">
            <w:pPr>
              <w:jc w:val="both"/>
              <w:rPr>
                <w:lang w:eastAsia="en-US"/>
              </w:rPr>
            </w:pPr>
            <w:r>
              <w:rPr>
                <w:lang w:eastAsia="en-US"/>
              </w:rPr>
              <w:t>...</w:t>
            </w:r>
          </w:p>
        </w:tc>
        <w:tc>
          <w:tcPr>
            <w:tcW w:w="2595" w:type="dxa"/>
          </w:tcPr>
          <w:p w14:paraId="07D80029" w14:textId="77777777" w:rsidR="005712B2" w:rsidRPr="00C91D37" w:rsidRDefault="005712B2" w:rsidP="00227B7F">
            <w:pPr>
              <w:jc w:val="both"/>
              <w:rPr>
                <w:lang w:eastAsia="en-US"/>
              </w:rPr>
            </w:pPr>
          </w:p>
        </w:tc>
        <w:tc>
          <w:tcPr>
            <w:tcW w:w="3158" w:type="dxa"/>
          </w:tcPr>
          <w:p w14:paraId="048AECD4" w14:textId="77777777" w:rsidR="005712B2" w:rsidRPr="00C91D37" w:rsidRDefault="005712B2" w:rsidP="00227B7F">
            <w:pPr>
              <w:jc w:val="both"/>
              <w:rPr>
                <w:lang w:eastAsia="en-US"/>
              </w:rPr>
            </w:pPr>
          </w:p>
        </w:tc>
        <w:tc>
          <w:tcPr>
            <w:tcW w:w="2056" w:type="dxa"/>
          </w:tcPr>
          <w:p w14:paraId="60AC42E0" w14:textId="77777777" w:rsidR="005712B2" w:rsidRPr="00C91D37" w:rsidRDefault="005712B2" w:rsidP="00227B7F">
            <w:pPr>
              <w:jc w:val="both"/>
              <w:rPr>
                <w:lang w:eastAsia="en-US"/>
              </w:rPr>
            </w:pPr>
          </w:p>
        </w:tc>
        <w:tc>
          <w:tcPr>
            <w:tcW w:w="1471" w:type="dxa"/>
          </w:tcPr>
          <w:p w14:paraId="4B8E7E9D" w14:textId="77777777" w:rsidR="005712B2" w:rsidRPr="009E1B75" w:rsidRDefault="005712B2" w:rsidP="00227B7F">
            <w:pPr>
              <w:jc w:val="both"/>
              <w:rPr>
                <w:szCs w:val="16"/>
                <w:lang w:eastAsia="en-US"/>
              </w:rPr>
            </w:pPr>
          </w:p>
        </w:tc>
      </w:tr>
    </w:tbl>
    <w:p w14:paraId="67A2D8FD" w14:textId="77777777" w:rsidR="005712B2" w:rsidRPr="00824601" w:rsidRDefault="005712B2" w:rsidP="005712B2">
      <w:pPr>
        <w:rPr>
          <w:rFonts w:ascii="Times New Roman" w:hAnsi="Times New Roman" w:cs="Times New Roman"/>
          <w:i/>
          <w:iCs/>
          <w:sz w:val="20"/>
          <w:szCs w:val="20"/>
        </w:rPr>
      </w:pPr>
      <w:bookmarkStart w:id="12" w:name="_Hlk155877314"/>
      <w:r w:rsidRPr="00824601">
        <w:rPr>
          <w:rFonts w:ascii="Times New Roman" w:hAnsi="Times New Roman" w:cs="Times New Roman"/>
          <w:i/>
          <w:iCs/>
          <w:sz w:val="20"/>
          <w:szCs w:val="20"/>
        </w:rPr>
        <w:t xml:space="preserve">Pastaba*. Tiekėjas įsipareigojimų dalies laukelį </w:t>
      </w:r>
      <w:r w:rsidRPr="00824601">
        <w:rPr>
          <w:rFonts w:ascii="Times New Roman" w:hAnsi="Times New Roman" w:cs="Times New Roman"/>
          <w:b/>
          <w:bCs/>
          <w:i/>
          <w:iCs/>
          <w:sz w:val="20"/>
          <w:szCs w:val="20"/>
          <w:u w:val="single"/>
        </w:rPr>
        <w:t>privalo</w:t>
      </w:r>
      <w:r w:rsidRPr="00824601">
        <w:rPr>
          <w:rFonts w:ascii="Times New Roman" w:hAnsi="Times New Roman" w:cs="Times New Roman"/>
          <w:i/>
          <w:iCs/>
          <w:sz w:val="20"/>
          <w:szCs w:val="20"/>
        </w:rPr>
        <w:t xml:space="preserve"> užpildyti pasirinktinai eurais ar procentais.</w:t>
      </w:r>
    </w:p>
    <w:p w14:paraId="0450A65C" w14:textId="1AD6BF13" w:rsidR="005712B2" w:rsidRDefault="005712B2" w:rsidP="005712B2">
      <w:pPr>
        <w:spacing w:line="278" w:lineRule="auto"/>
        <w:jc w:val="center"/>
        <w:rPr>
          <w:rFonts w:ascii="Times New Roman" w:hAnsi="Times New Roman" w:cs="Times New Roman"/>
          <w:b/>
          <w:bCs/>
          <w:sz w:val="24"/>
          <w:szCs w:val="24"/>
        </w:rPr>
      </w:pPr>
      <w:r>
        <w:rPr>
          <w:rFonts w:ascii="Times New Roman" w:hAnsi="Times New Roman" w:cs="Times New Roman"/>
          <w:b/>
          <w:bCs/>
          <w:sz w:val="24"/>
          <w:szCs w:val="24"/>
        </w:rPr>
        <w:t>4.</w:t>
      </w:r>
      <w:r w:rsidRPr="00C91D37">
        <w:rPr>
          <w:rFonts w:ascii="Times New Roman" w:hAnsi="Times New Roman" w:cs="Times New Roman"/>
          <w:b/>
          <w:bCs/>
          <w:sz w:val="24"/>
          <w:szCs w:val="24"/>
        </w:rPr>
        <w:t xml:space="preserve"> </w:t>
      </w:r>
      <w:r w:rsidRPr="003D7B46">
        <w:rPr>
          <w:rFonts w:ascii="Times New Roman" w:hAnsi="Times New Roman" w:cs="Times New Roman"/>
          <w:b/>
          <w:bCs/>
          <w:sz w:val="24"/>
          <w:szCs w:val="24"/>
        </w:rPr>
        <w:t xml:space="preserve">KITI ŽINOMI SUBTIEKĖJAI, KURIE BUS PASITELKTI VYKDANT PIRKIMO SUTARTĮ IR KURIŲ PAJĖGUMAIS </w:t>
      </w:r>
      <w:r w:rsidRPr="00DE33FA">
        <w:rPr>
          <w:rFonts w:ascii="Times New Roman" w:hAnsi="Times New Roman" w:cs="Times New Roman"/>
          <w:b/>
          <w:bCs/>
          <w:sz w:val="24"/>
          <w:szCs w:val="24"/>
        </w:rPr>
        <w:t>NESIREMIAMA ĮRODINĖJANT KVALIFIKACIJOS ATITIKTIES</w:t>
      </w:r>
    </w:p>
    <w:p w14:paraId="250ACEB9" w14:textId="77777777" w:rsidR="005712B2" w:rsidRPr="008F0BCE" w:rsidRDefault="005712B2" w:rsidP="005712B2">
      <w:pPr>
        <w:ind w:firstLine="567"/>
        <w:jc w:val="center"/>
        <w:rPr>
          <w:rFonts w:ascii="Times New Roman" w:eastAsia="Times New Roman" w:hAnsi="Times New Roman" w:cs="Times New Roman"/>
          <w:sz w:val="24"/>
          <w:szCs w:val="20"/>
        </w:rPr>
      </w:pPr>
      <w:r w:rsidRPr="008F0BCE">
        <w:rPr>
          <w:rFonts w:ascii="Times New Roman" w:eastAsia="Times New Roman" w:hAnsi="Times New Roman" w:cs="Times New Roman"/>
          <w:sz w:val="24"/>
          <w:szCs w:val="20"/>
        </w:rPr>
        <w:t>(</w:t>
      </w:r>
      <w:r w:rsidRPr="008F0BCE">
        <w:rPr>
          <w:rFonts w:ascii="Times New Roman" w:eastAsia="Times New Roman" w:hAnsi="Times New Roman" w:cs="Times New Roman"/>
          <w:i/>
          <w:iCs/>
          <w:sz w:val="20"/>
          <w:szCs w:val="20"/>
        </w:rPr>
        <w:t>nurodomi visi subtiekėjai kurių pajėgumais tiekėjas nesirems</w:t>
      </w:r>
      <w:r w:rsidRPr="008F0BCE">
        <w:rPr>
          <w:rFonts w:ascii="Times New Roman" w:eastAsia="Times New Roman" w:hAnsi="Times New Roman" w:cs="Times New Roman"/>
          <w:sz w:val="24"/>
          <w:szCs w:val="20"/>
        </w:rPr>
        <w:t>)</w:t>
      </w:r>
    </w:p>
    <w:tbl>
      <w:tblPr>
        <w:tblStyle w:val="Lentelstinklelis"/>
        <w:tblW w:w="9620" w:type="dxa"/>
        <w:tblInd w:w="-5" w:type="dxa"/>
        <w:tblLook w:val="04A0" w:firstRow="1" w:lastRow="0" w:firstColumn="1" w:lastColumn="0" w:noHBand="0" w:noVBand="1"/>
      </w:tblPr>
      <w:tblGrid>
        <w:gridCol w:w="651"/>
        <w:gridCol w:w="2297"/>
        <w:gridCol w:w="3107"/>
        <w:gridCol w:w="2027"/>
        <w:gridCol w:w="1538"/>
      </w:tblGrid>
      <w:tr w:rsidR="005712B2" w:rsidRPr="00C91D37" w14:paraId="500E082A" w14:textId="77777777" w:rsidTr="005712B2">
        <w:trPr>
          <w:trHeight w:val="530"/>
        </w:trPr>
        <w:tc>
          <w:tcPr>
            <w:tcW w:w="651" w:type="dxa"/>
            <w:vMerge w:val="restart"/>
            <w:shd w:val="clear" w:color="auto" w:fill="EAEDF1" w:themeFill="text2" w:themeFillTint="1A"/>
            <w:vAlign w:val="center"/>
          </w:tcPr>
          <w:bookmarkEnd w:id="12"/>
          <w:p w14:paraId="2AA944A2" w14:textId="77777777" w:rsidR="005712B2" w:rsidRPr="00C91D37" w:rsidRDefault="005712B2" w:rsidP="00227B7F">
            <w:pPr>
              <w:jc w:val="center"/>
              <w:rPr>
                <w:b/>
                <w:lang w:eastAsia="en-US"/>
              </w:rPr>
            </w:pPr>
            <w:r w:rsidRPr="00C91D37">
              <w:rPr>
                <w:b/>
                <w:lang w:eastAsia="en-US"/>
              </w:rPr>
              <w:t xml:space="preserve">Eil. </w:t>
            </w:r>
            <w:r>
              <w:rPr>
                <w:b/>
                <w:lang w:eastAsia="en-US"/>
              </w:rPr>
              <w:t>N</w:t>
            </w:r>
            <w:r w:rsidRPr="00C91D37">
              <w:rPr>
                <w:b/>
                <w:lang w:eastAsia="en-US"/>
              </w:rPr>
              <w:t>r.</w:t>
            </w:r>
          </w:p>
        </w:tc>
        <w:tc>
          <w:tcPr>
            <w:tcW w:w="2297" w:type="dxa"/>
            <w:vMerge w:val="restart"/>
            <w:shd w:val="clear" w:color="auto" w:fill="EAEDF1" w:themeFill="text2" w:themeFillTint="1A"/>
            <w:vAlign w:val="center"/>
          </w:tcPr>
          <w:p w14:paraId="3ABAC1E2" w14:textId="77777777" w:rsidR="005712B2" w:rsidRPr="00C91D37" w:rsidRDefault="005712B2" w:rsidP="00227B7F">
            <w:pPr>
              <w:jc w:val="center"/>
              <w:rPr>
                <w:b/>
                <w:lang w:eastAsia="en-US"/>
              </w:rPr>
            </w:pPr>
            <w:r w:rsidRPr="00C91D37">
              <w:rPr>
                <w:b/>
                <w:lang w:eastAsia="en-US"/>
              </w:rPr>
              <w:t>Pavadinimas, kodas ir adresas</w:t>
            </w:r>
          </w:p>
        </w:tc>
        <w:tc>
          <w:tcPr>
            <w:tcW w:w="3107" w:type="dxa"/>
            <w:vMerge w:val="restart"/>
            <w:shd w:val="clear" w:color="auto" w:fill="EAEDF1" w:themeFill="text2" w:themeFillTint="1A"/>
            <w:vAlign w:val="center"/>
          </w:tcPr>
          <w:p w14:paraId="29ACDC6F" w14:textId="77777777" w:rsidR="005712B2" w:rsidRPr="00C91D37" w:rsidRDefault="005712B2" w:rsidP="00227B7F">
            <w:pPr>
              <w:jc w:val="center"/>
              <w:rPr>
                <w:b/>
                <w:lang w:eastAsia="en-US"/>
              </w:rPr>
            </w:pPr>
            <w:r w:rsidRPr="00C91D37">
              <w:rPr>
                <w:b/>
                <w:lang w:eastAsia="en-US"/>
              </w:rPr>
              <w:t xml:space="preserve">Numatomi atlikti </w:t>
            </w:r>
            <w:r>
              <w:rPr>
                <w:b/>
                <w:lang w:eastAsia="en-US"/>
              </w:rPr>
              <w:t>įsipareigojimai</w:t>
            </w:r>
          </w:p>
        </w:tc>
        <w:tc>
          <w:tcPr>
            <w:tcW w:w="3564" w:type="dxa"/>
            <w:gridSpan w:val="2"/>
            <w:shd w:val="clear" w:color="auto" w:fill="EAEDF1" w:themeFill="text2" w:themeFillTint="1A"/>
            <w:vAlign w:val="center"/>
          </w:tcPr>
          <w:p w14:paraId="6791664A" w14:textId="77777777" w:rsidR="005712B2" w:rsidRPr="00C91D37" w:rsidRDefault="005712B2" w:rsidP="00227B7F">
            <w:pPr>
              <w:jc w:val="center"/>
              <w:rPr>
                <w:b/>
                <w:lang w:eastAsia="en-US"/>
              </w:rPr>
            </w:pPr>
            <w:r w:rsidRPr="00C91D37">
              <w:rPr>
                <w:b/>
                <w:lang w:eastAsia="en-US"/>
              </w:rPr>
              <w:t>Pirkimo sutarties dalis pasiūlymo kainoje, kuriai ketinama pasitelkti subtiekėjus</w:t>
            </w:r>
            <w:r>
              <w:rPr>
                <w:b/>
                <w:lang w:eastAsia="en-US"/>
              </w:rPr>
              <w:t>*</w:t>
            </w:r>
          </w:p>
        </w:tc>
      </w:tr>
      <w:tr w:rsidR="005712B2" w:rsidRPr="00C91D37" w14:paraId="0F079FB5" w14:textId="77777777" w:rsidTr="005712B2">
        <w:trPr>
          <w:trHeight w:val="169"/>
        </w:trPr>
        <w:tc>
          <w:tcPr>
            <w:tcW w:w="651" w:type="dxa"/>
            <w:vMerge/>
            <w:shd w:val="clear" w:color="auto" w:fill="EAEDF1" w:themeFill="text2" w:themeFillTint="1A"/>
            <w:vAlign w:val="center"/>
          </w:tcPr>
          <w:p w14:paraId="455C0095" w14:textId="77777777" w:rsidR="005712B2" w:rsidRPr="00C91D37" w:rsidRDefault="005712B2" w:rsidP="00227B7F">
            <w:pPr>
              <w:jc w:val="center"/>
              <w:rPr>
                <w:b/>
                <w:lang w:eastAsia="en-US"/>
              </w:rPr>
            </w:pPr>
          </w:p>
        </w:tc>
        <w:tc>
          <w:tcPr>
            <w:tcW w:w="2297" w:type="dxa"/>
            <w:vMerge/>
            <w:shd w:val="clear" w:color="auto" w:fill="EAEDF1" w:themeFill="text2" w:themeFillTint="1A"/>
            <w:vAlign w:val="center"/>
          </w:tcPr>
          <w:p w14:paraId="758F3F59" w14:textId="77777777" w:rsidR="005712B2" w:rsidRPr="00C91D37" w:rsidRDefault="005712B2" w:rsidP="00227B7F">
            <w:pPr>
              <w:jc w:val="center"/>
              <w:rPr>
                <w:b/>
                <w:lang w:eastAsia="en-US"/>
              </w:rPr>
            </w:pPr>
          </w:p>
        </w:tc>
        <w:tc>
          <w:tcPr>
            <w:tcW w:w="3107" w:type="dxa"/>
            <w:vMerge/>
            <w:shd w:val="clear" w:color="auto" w:fill="EAEDF1" w:themeFill="text2" w:themeFillTint="1A"/>
            <w:vAlign w:val="center"/>
          </w:tcPr>
          <w:p w14:paraId="137E36C4" w14:textId="77777777" w:rsidR="005712B2" w:rsidRPr="00C91D37" w:rsidRDefault="005712B2" w:rsidP="00227B7F">
            <w:pPr>
              <w:jc w:val="center"/>
              <w:rPr>
                <w:b/>
                <w:lang w:eastAsia="en-US"/>
              </w:rPr>
            </w:pPr>
          </w:p>
        </w:tc>
        <w:tc>
          <w:tcPr>
            <w:tcW w:w="2027" w:type="dxa"/>
            <w:shd w:val="clear" w:color="auto" w:fill="EAEDF1" w:themeFill="text2" w:themeFillTint="1A"/>
            <w:vAlign w:val="center"/>
          </w:tcPr>
          <w:p w14:paraId="6C07B360" w14:textId="77777777" w:rsidR="005712B2" w:rsidRPr="00C91D37" w:rsidRDefault="005712B2" w:rsidP="00227B7F">
            <w:pPr>
              <w:jc w:val="center"/>
              <w:rPr>
                <w:b/>
                <w:lang w:eastAsia="en-US"/>
              </w:rPr>
            </w:pPr>
            <w:r w:rsidRPr="00C91D37">
              <w:rPr>
                <w:b/>
                <w:lang w:eastAsia="en-US"/>
              </w:rPr>
              <w:t xml:space="preserve">EUR </w:t>
            </w:r>
            <w:r>
              <w:rPr>
                <w:b/>
                <w:lang w:eastAsia="en-US"/>
              </w:rPr>
              <w:t>(</w:t>
            </w:r>
            <w:r w:rsidRPr="00C91D37">
              <w:rPr>
                <w:b/>
                <w:lang w:eastAsia="en-US"/>
              </w:rPr>
              <w:t>su PVM</w:t>
            </w:r>
            <w:r>
              <w:rPr>
                <w:b/>
                <w:lang w:eastAsia="en-US"/>
              </w:rPr>
              <w:t>)</w:t>
            </w:r>
          </w:p>
        </w:tc>
        <w:tc>
          <w:tcPr>
            <w:tcW w:w="1536" w:type="dxa"/>
            <w:shd w:val="clear" w:color="auto" w:fill="EAEDF1" w:themeFill="text2" w:themeFillTint="1A"/>
            <w:vAlign w:val="center"/>
          </w:tcPr>
          <w:p w14:paraId="7E795039" w14:textId="77777777" w:rsidR="005712B2" w:rsidRPr="00C91D37" w:rsidRDefault="005712B2" w:rsidP="00227B7F">
            <w:pPr>
              <w:jc w:val="center"/>
              <w:rPr>
                <w:b/>
                <w:lang w:eastAsia="en-US"/>
              </w:rPr>
            </w:pPr>
            <w:r w:rsidRPr="00C91D37">
              <w:rPr>
                <w:b/>
                <w:lang w:eastAsia="en-US"/>
              </w:rPr>
              <w:t>Proc.</w:t>
            </w:r>
          </w:p>
        </w:tc>
      </w:tr>
      <w:tr w:rsidR="005712B2" w:rsidRPr="00C91D37" w14:paraId="729F8BB0" w14:textId="77777777" w:rsidTr="005712B2">
        <w:trPr>
          <w:trHeight w:val="547"/>
        </w:trPr>
        <w:tc>
          <w:tcPr>
            <w:tcW w:w="9620" w:type="dxa"/>
            <w:gridSpan w:val="5"/>
            <w:shd w:val="clear" w:color="auto" w:fill="EAEDF1" w:themeFill="text2" w:themeFillTint="1A"/>
          </w:tcPr>
          <w:p w14:paraId="3286A61E" w14:textId="77777777" w:rsidR="005712B2" w:rsidRPr="00C91D37" w:rsidRDefault="005712B2" w:rsidP="00227B7F">
            <w:pPr>
              <w:jc w:val="center"/>
              <w:rPr>
                <w:b/>
                <w:color w:val="C00000"/>
                <w:lang w:eastAsia="en-US"/>
              </w:rPr>
            </w:pPr>
            <w:bookmarkStart w:id="13" w:name="_Hlk155877796"/>
            <w:r w:rsidRPr="00C91D37">
              <w:rPr>
                <w:b/>
                <w:lang w:eastAsia="en-US"/>
              </w:rPr>
              <w:t>Kiti žinomi subtiekėjai, kurie bus pasitelkti vykdant pirkimo sutartį ir kurių pajėgumais nesiremiama įrodinėjant kvalifikacijos atitikties</w:t>
            </w:r>
            <w:bookmarkEnd w:id="13"/>
          </w:p>
        </w:tc>
      </w:tr>
      <w:tr w:rsidR="005712B2" w:rsidRPr="009E1B75" w14:paraId="4ABF1097" w14:textId="77777777" w:rsidTr="005712B2">
        <w:trPr>
          <w:trHeight w:val="228"/>
        </w:trPr>
        <w:tc>
          <w:tcPr>
            <w:tcW w:w="651" w:type="dxa"/>
          </w:tcPr>
          <w:p w14:paraId="6DBEC104" w14:textId="77777777" w:rsidR="005712B2" w:rsidRPr="009E1B75" w:rsidRDefault="005712B2" w:rsidP="00227B7F">
            <w:pPr>
              <w:jc w:val="both"/>
              <w:rPr>
                <w:lang w:eastAsia="en-US"/>
              </w:rPr>
            </w:pPr>
            <w:r w:rsidRPr="009E1B75">
              <w:rPr>
                <w:lang w:eastAsia="en-US"/>
              </w:rPr>
              <w:t>1.</w:t>
            </w:r>
          </w:p>
        </w:tc>
        <w:tc>
          <w:tcPr>
            <w:tcW w:w="2297" w:type="dxa"/>
          </w:tcPr>
          <w:p w14:paraId="49FFADD0" w14:textId="77777777" w:rsidR="005712B2" w:rsidRPr="009E1B75" w:rsidRDefault="005712B2" w:rsidP="00227B7F">
            <w:pPr>
              <w:jc w:val="both"/>
              <w:rPr>
                <w:lang w:eastAsia="en-US"/>
              </w:rPr>
            </w:pPr>
          </w:p>
        </w:tc>
        <w:tc>
          <w:tcPr>
            <w:tcW w:w="3107" w:type="dxa"/>
          </w:tcPr>
          <w:p w14:paraId="70BBEC09" w14:textId="77777777" w:rsidR="005712B2" w:rsidRPr="009E1B75" w:rsidRDefault="005712B2" w:rsidP="00227B7F">
            <w:pPr>
              <w:jc w:val="both"/>
              <w:rPr>
                <w:lang w:eastAsia="en-US"/>
              </w:rPr>
            </w:pPr>
          </w:p>
        </w:tc>
        <w:tc>
          <w:tcPr>
            <w:tcW w:w="2027" w:type="dxa"/>
          </w:tcPr>
          <w:p w14:paraId="745B0F8D" w14:textId="77777777" w:rsidR="005712B2" w:rsidRPr="009E1B75" w:rsidRDefault="005712B2" w:rsidP="00227B7F">
            <w:pPr>
              <w:jc w:val="both"/>
              <w:rPr>
                <w:lang w:eastAsia="en-US"/>
              </w:rPr>
            </w:pPr>
          </w:p>
        </w:tc>
        <w:tc>
          <w:tcPr>
            <w:tcW w:w="1536" w:type="dxa"/>
          </w:tcPr>
          <w:p w14:paraId="64707ED8" w14:textId="77777777" w:rsidR="005712B2" w:rsidRPr="009E1B75" w:rsidRDefault="005712B2" w:rsidP="00227B7F">
            <w:pPr>
              <w:jc w:val="both"/>
              <w:rPr>
                <w:lang w:eastAsia="en-US"/>
              </w:rPr>
            </w:pPr>
          </w:p>
        </w:tc>
      </w:tr>
      <w:tr w:rsidR="005712B2" w:rsidRPr="009E1B75" w14:paraId="09EF1386" w14:textId="77777777" w:rsidTr="005712B2">
        <w:trPr>
          <w:trHeight w:val="228"/>
        </w:trPr>
        <w:tc>
          <w:tcPr>
            <w:tcW w:w="651" w:type="dxa"/>
          </w:tcPr>
          <w:p w14:paraId="1EEC4ED1" w14:textId="77777777" w:rsidR="005712B2" w:rsidRPr="009E1B75" w:rsidRDefault="005712B2" w:rsidP="00227B7F">
            <w:pPr>
              <w:jc w:val="both"/>
              <w:rPr>
                <w:lang w:eastAsia="en-US"/>
              </w:rPr>
            </w:pPr>
            <w:r w:rsidRPr="009E1B75">
              <w:rPr>
                <w:lang w:eastAsia="en-US"/>
              </w:rPr>
              <w:t>...</w:t>
            </w:r>
          </w:p>
        </w:tc>
        <w:tc>
          <w:tcPr>
            <w:tcW w:w="2297" w:type="dxa"/>
          </w:tcPr>
          <w:p w14:paraId="6A987939" w14:textId="77777777" w:rsidR="005712B2" w:rsidRPr="009E1B75" w:rsidRDefault="005712B2" w:rsidP="00227B7F">
            <w:pPr>
              <w:jc w:val="both"/>
              <w:rPr>
                <w:lang w:eastAsia="en-US"/>
              </w:rPr>
            </w:pPr>
          </w:p>
        </w:tc>
        <w:tc>
          <w:tcPr>
            <w:tcW w:w="3107" w:type="dxa"/>
          </w:tcPr>
          <w:p w14:paraId="766F5C9D" w14:textId="77777777" w:rsidR="005712B2" w:rsidRPr="009E1B75" w:rsidRDefault="005712B2" w:rsidP="00227B7F">
            <w:pPr>
              <w:jc w:val="both"/>
              <w:rPr>
                <w:lang w:eastAsia="en-US"/>
              </w:rPr>
            </w:pPr>
          </w:p>
        </w:tc>
        <w:tc>
          <w:tcPr>
            <w:tcW w:w="2027" w:type="dxa"/>
          </w:tcPr>
          <w:p w14:paraId="2940FC3B" w14:textId="77777777" w:rsidR="005712B2" w:rsidRPr="009E1B75" w:rsidRDefault="005712B2" w:rsidP="00227B7F">
            <w:pPr>
              <w:jc w:val="both"/>
              <w:rPr>
                <w:lang w:eastAsia="en-US"/>
              </w:rPr>
            </w:pPr>
          </w:p>
        </w:tc>
        <w:tc>
          <w:tcPr>
            <w:tcW w:w="1536" w:type="dxa"/>
          </w:tcPr>
          <w:p w14:paraId="3D192D63" w14:textId="77777777" w:rsidR="005712B2" w:rsidRPr="009E1B75" w:rsidRDefault="005712B2" w:rsidP="00227B7F">
            <w:pPr>
              <w:jc w:val="both"/>
              <w:rPr>
                <w:lang w:eastAsia="en-US"/>
              </w:rPr>
            </w:pPr>
          </w:p>
        </w:tc>
      </w:tr>
    </w:tbl>
    <w:p w14:paraId="33CCA604" w14:textId="77777777" w:rsidR="005712B2" w:rsidRPr="00824601" w:rsidRDefault="005712B2" w:rsidP="005712B2">
      <w:pPr>
        <w:rPr>
          <w:rFonts w:ascii="Times New Roman" w:hAnsi="Times New Roman" w:cs="Times New Roman"/>
          <w:i/>
          <w:iCs/>
          <w:sz w:val="20"/>
          <w:szCs w:val="20"/>
        </w:rPr>
      </w:pPr>
      <w:r w:rsidRPr="00824601">
        <w:rPr>
          <w:rFonts w:ascii="Times New Roman" w:hAnsi="Times New Roman" w:cs="Times New Roman"/>
          <w:i/>
          <w:iCs/>
          <w:sz w:val="20"/>
          <w:szCs w:val="20"/>
        </w:rPr>
        <w:t xml:space="preserve">Pastaba*. Tiekėjas įsipareigojimų dalies laukelį </w:t>
      </w:r>
      <w:r w:rsidRPr="00824601">
        <w:rPr>
          <w:rFonts w:ascii="Times New Roman" w:hAnsi="Times New Roman" w:cs="Times New Roman"/>
          <w:b/>
          <w:bCs/>
          <w:i/>
          <w:iCs/>
          <w:sz w:val="20"/>
          <w:szCs w:val="20"/>
          <w:u w:val="single"/>
        </w:rPr>
        <w:t>privalo</w:t>
      </w:r>
      <w:r w:rsidRPr="00824601">
        <w:rPr>
          <w:rFonts w:ascii="Times New Roman" w:hAnsi="Times New Roman" w:cs="Times New Roman"/>
          <w:i/>
          <w:iCs/>
          <w:sz w:val="20"/>
          <w:szCs w:val="20"/>
        </w:rPr>
        <w:t xml:space="preserve"> užpildyti pasirinktinai eurais ar procentais.</w:t>
      </w:r>
    </w:p>
    <w:p w14:paraId="0824249F" w14:textId="77777777" w:rsidR="005712B2" w:rsidRPr="0098328E" w:rsidRDefault="005712B2" w:rsidP="005712B2">
      <w:pPr>
        <w:tabs>
          <w:tab w:val="left" w:pos="567"/>
        </w:tabs>
        <w:ind w:left="360"/>
        <w:contextualSpacing/>
        <w:jc w:val="center"/>
        <w:rPr>
          <w:rFonts w:ascii="Times New Roman" w:eastAsia="Calibri" w:hAnsi="Times New Roman" w:cs="Times New Roman"/>
          <w:b/>
          <w:bCs/>
          <w:sz w:val="24"/>
          <w:szCs w:val="24"/>
        </w:rPr>
      </w:pPr>
      <w:r>
        <w:rPr>
          <w:rFonts w:ascii="Times New Roman" w:hAnsi="Times New Roman" w:cs="Times New Roman"/>
          <w:b/>
          <w:bCs/>
          <w:sz w:val="24"/>
          <w:szCs w:val="24"/>
        </w:rPr>
        <w:t xml:space="preserve">5. </w:t>
      </w:r>
      <w:r w:rsidRPr="0098328E">
        <w:rPr>
          <w:rFonts w:ascii="Times New Roman" w:hAnsi="Times New Roman" w:cs="Times New Roman"/>
          <w:b/>
          <w:bCs/>
          <w:sz w:val="24"/>
          <w:szCs w:val="24"/>
        </w:rPr>
        <w:t xml:space="preserve"> INFORMACIJA APIE </w:t>
      </w:r>
      <w:r w:rsidRPr="00C91D37">
        <w:rPr>
          <w:rFonts w:ascii="Times New Roman" w:hAnsi="Times New Roman" w:cs="Times New Roman"/>
          <w:b/>
          <w:bCs/>
          <w:sz w:val="24"/>
          <w:szCs w:val="24"/>
        </w:rPr>
        <w:t>KVAZISUBTIEKĖJUS (SPECIALISTUS, KURIŲ KVALIFIKACIJA REMIASI DALYVIS, IR KURIE PASIŪLYMO TEIKIMO METU DAR NĖRA TIEKĖJO AR SUBTIEKĖJO DARBUOTOJAI, TAČIAU JUOS KETINAMA ĮDARBINTI, JEI PASIŪLYMAS BUS PRIPAŽINTAS LAIMĖJUSIU)</w:t>
      </w:r>
    </w:p>
    <w:p w14:paraId="6D9DAEA4" w14:textId="77777777" w:rsidR="005712B2" w:rsidRPr="00CE6B15" w:rsidRDefault="005712B2" w:rsidP="005712B2">
      <w:pPr>
        <w:ind w:left="567"/>
        <w:contextualSpacing/>
        <w:jc w:val="center"/>
        <w:rPr>
          <w:rFonts w:ascii="Times New Roman" w:eastAsia="Calibri" w:hAnsi="Times New Roman" w:cs="Times New Roman"/>
          <w:i/>
          <w:iCs/>
          <w:sz w:val="24"/>
          <w:szCs w:val="24"/>
        </w:rPr>
      </w:pPr>
    </w:p>
    <w:tbl>
      <w:tblPr>
        <w:tblStyle w:val="Lentelstinklelis"/>
        <w:tblW w:w="9709" w:type="dxa"/>
        <w:tblInd w:w="-5" w:type="dxa"/>
        <w:tblLook w:val="04A0" w:firstRow="1" w:lastRow="0" w:firstColumn="1" w:lastColumn="0" w:noHBand="0" w:noVBand="1"/>
      </w:tblPr>
      <w:tblGrid>
        <w:gridCol w:w="651"/>
        <w:gridCol w:w="3950"/>
        <w:gridCol w:w="5108"/>
      </w:tblGrid>
      <w:tr w:rsidR="005712B2" w:rsidRPr="003D7B46" w14:paraId="6895E4F5" w14:textId="77777777" w:rsidTr="005712B2">
        <w:trPr>
          <w:trHeight w:val="628"/>
        </w:trPr>
        <w:tc>
          <w:tcPr>
            <w:tcW w:w="651" w:type="dxa"/>
            <w:shd w:val="clear" w:color="auto" w:fill="EAEDF1" w:themeFill="text2" w:themeFillTint="1A"/>
            <w:vAlign w:val="center"/>
          </w:tcPr>
          <w:p w14:paraId="5541C356" w14:textId="77777777" w:rsidR="005712B2" w:rsidRPr="003D7B46" w:rsidRDefault="005712B2" w:rsidP="00227B7F">
            <w:pPr>
              <w:jc w:val="center"/>
              <w:rPr>
                <w:b/>
                <w:lang w:eastAsia="en-US"/>
              </w:rPr>
            </w:pPr>
            <w:r w:rsidRPr="003D7B46">
              <w:rPr>
                <w:b/>
                <w:lang w:eastAsia="en-US"/>
              </w:rPr>
              <w:lastRenderedPageBreak/>
              <w:t>Eil. Nr.</w:t>
            </w:r>
          </w:p>
        </w:tc>
        <w:tc>
          <w:tcPr>
            <w:tcW w:w="3950" w:type="dxa"/>
            <w:shd w:val="clear" w:color="auto" w:fill="EAEDF1" w:themeFill="text2" w:themeFillTint="1A"/>
            <w:vAlign w:val="center"/>
          </w:tcPr>
          <w:p w14:paraId="56EF9A86" w14:textId="77777777" w:rsidR="005712B2" w:rsidRPr="003D7B46" w:rsidRDefault="005712B2" w:rsidP="00227B7F">
            <w:pPr>
              <w:jc w:val="center"/>
              <w:rPr>
                <w:b/>
                <w:lang w:eastAsia="en-US"/>
              </w:rPr>
            </w:pPr>
            <w:r w:rsidRPr="003D7B46">
              <w:rPr>
                <w:b/>
                <w:lang w:eastAsia="en-US"/>
              </w:rPr>
              <w:t>Vardas ir pavardė</w:t>
            </w:r>
          </w:p>
        </w:tc>
        <w:tc>
          <w:tcPr>
            <w:tcW w:w="5108" w:type="dxa"/>
            <w:shd w:val="clear" w:color="auto" w:fill="EAEDF1" w:themeFill="text2" w:themeFillTint="1A"/>
            <w:vAlign w:val="center"/>
          </w:tcPr>
          <w:p w14:paraId="4107F02E" w14:textId="77777777" w:rsidR="005712B2" w:rsidRPr="003D7B46" w:rsidRDefault="005712B2" w:rsidP="00227B7F">
            <w:pPr>
              <w:jc w:val="center"/>
              <w:rPr>
                <w:b/>
                <w:lang w:eastAsia="en-US"/>
              </w:rPr>
            </w:pPr>
            <w:r w:rsidRPr="003D7B46">
              <w:rPr>
                <w:b/>
                <w:lang w:eastAsia="en-US"/>
              </w:rPr>
              <w:t>Specialisto dabartinė darbovietė</w:t>
            </w:r>
          </w:p>
        </w:tc>
      </w:tr>
      <w:tr w:rsidR="005712B2" w:rsidRPr="003D7B46" w14:paraId="556B1B94" w14:textId="77777777" w:rsidTr="005712B2">
        <w:trPr>
          <w:trHeight w:val="295"/>
        </w:trPr>
        <w:tc>
          <w:tcPr>
            <w:tcW w:w="651" w:type="dxa"/>
          </w:tcPr>
          <w:p w14:paraId="597D7972" w14:textId="77777777" w:rsidR="005712B2" w:rsidRPr="003D7B46" w:rsidRDefault="005712B2" w:rsidP="00227B7F">
            <w:pPr>
              <w:jc w:val="both"/>
              <w:rPr>
                <w:lang w:eastAsia="en-US"/>
              </w:rPr>
            </w:pPr>
            <w:r w:rsidRPr="003D7B46">
              <w:rPr>
                <w:lang w:eastAsia="en-US"/>
              </w:rPr>
              <w:t>1</w:t>
            </w:r>
            <w:r>
              <w:rPr>
                <w:lang w:eastAsia="en-US"/>
              </w:rPr>
              <w:t>.</w:t>
            </w:r>
          </w:p>
        </w:tc>
        <w:tc>
          <w:tcPr>
            <w:tcW w:w="3950" w:type="dxa"/>
          </w:tcPr>
          <w:p w14:paraId="3DA90094" w14:textId="77777777" w:rsidR="005712B2" w:rsidRPr="003D7B46" w:rsidRDefault="005712B2" w:rsidP="00227B7F">
            <w:pPr>
              <w:jc w:val="both"/>
              <w:rPr>
                <w:lang w:eastAsia="en-US"/>
              </w:rPr>
            </w:pPr>
          </w:p>
        </w:tc>
        <w:tc>
          <w:tcPr>
            <w:tcW w:w="5108" w:type="dxa"/>
          </w:tcPr>
          <w:p w14:paraId="1787F267" w14:textId="77777777" w:rsidR="005712B2" w:rsidRPr="003D7B46" w:rsidRDefault="005712B2" w:rsidP="00227B7F">
            <w:pPr>
              <w:jc w:val="both"/>
              <w:rPr>
                <w:lang w:eastAsia="en-US"/>
              </w:rPr>
            </w:pPr>
          </w:p>
        </w:tc>
      </w:tr>
      <w:tr w:rsidR="005712B2" w:rsidRPr="003D7B46" w14:paraId="092EDCFB" w14:textId="77777777" w:rsidTr="005712B2">
        <w:trPr>
          <w:trHeight w:val="271"/>
        </w:trPr>
        <w:tc>
          <w:tcPr>
            <w:tcW w:w="651" w:type="dxa"/>
          </w:tcPr>
          <w:p w14:paraId="090DE585" w14:textId="77777777" w:rsidR="005712B2" w:rsidRPr="003D7B46" w:rsidRDefault="005712B2" w:rsidP="00227B7F">
            <w:pPr>
              <w:jc w:val="both"/>
              <w:rPr>
                <w:lang w:eastAsia="en-US"/>
              </w:rPr>
            </w:pPr>
            <w:r w:rsidRPr="003D7B46">
              <w:rPr>
                <w:lang w:eastAsia="en-US"/>
              </w:rPr>
              <w:t>...</w:t>
            </w:r>
          </w:p>
        </w:tc>
        <w:tc>
          <w:tcPr>
            <w:tcW w:w="3950" w:type="dxa"/>
          </w:tcPr>
          <w:p w14:paraId="752AD03E" w14:textId="77777777" w:rsidR="005712B2" w:rsidRPr="003D7B46" w:rsidRDefault="005712B2" w:rsidP="00227B7F">
            <w:pPr>
              <w:jc w:val="both"/>
              <w:rPr>
                <w:lang w:eastAsia="en-US"/>
              </w:rPr>
            </w:pPr>
          </w:p>
        </w:tc>
        <w:tc>
          <w:tcPr>
            <w:tcW w:w="5108" w:type="dxa"/>
          </w:tcPr>
          <w:p w14:paraId="0683CBD2" w14:textId="77777777" w:rsidR="005712B2" w:rsidRPr="003D7B46" w:rsidRDefault="005712B2" w:rsidP="00227B7F">
            <w:pPr>
              <w:jc w:val="both"/>
              <w:rPr>
                <w:lang w:eastAsia="en-US"/>
              </w:rPr>
            </w:pPr>
          </w:p>
        </w:tc>
      </w:tr>
    </w:tbl>
    <w:p w14:paraId="1F059502" w14:textId="77777777" w:rsidR="005712B2" w:rsidRPr="00FD3ED1" w:rsidRDefault="005712B2" w:rsidP="005712B2">
      <w:pPr>
        <w:widowControl w:val="0"/>
        <w:suppressAutoHyphens/>
        <w:rPr>
          <w:rFonts w:ascii="Times New Roman" w:eastAsia="Lucida Sans Unicode" w:hAnsi="Times New Roman" w:cs="Times New Roman"/>
          <w:b/>
          <w:sz w:val="24"/>
          <w:szCs w:val="20"/>
          <w14:ligatures w14:val="none"/>
        </w:rPr>
      </w:pPr>
    </w:p>
    <w:p w14:paraId="689D78E1" w14:textId="0DF6A36E" w:rsidR="005712B2" w:rsidRPr="005C3A8F" w:rsidRDefault="005712B2" w:rsidP="005712B2">
      <w:pPr>
        <w:pStyle w:val="Sraopastraipa"/>
        <w:widowControl w:val="0"/>
        <w:numPr>
          <w:ilvl w:val="0"/>
          <w:numId w:val="26"/>
        </w:numPr>
        <w:suppressAutoHyphens/>
        <w:jc w:val="center"/>
        <w:rPr>
          <w:rFonts w:ascii="Times New Roman" w:eastAsia="Times New Roman" w:hAnsi="Times New Roman" w:cs="Times New Roman"/>
          <w:b/>
          <w:sz w:val="24"/>
          <w:szCs w:val="24"/>
          <w14:ligatures w14:val="none"/>
        </w:rPr>
      </w:pPr>
      <w:r w:rsidRPr="00D02579">
        <w:rPr>
          <w:rFonts w:ascii="Times New Roman" w:eastAsia="Times New Roman" w:hAnsi="Times New Roman" w:cs="Times New Roman"/>
          <w:b/>
          <w:sz w:val="24"/>
          <w:szCs w:val="24"/>
          <w14:ligatures w14:val="none"/>
        </w:rPr>
        <w:t xml:space="preserve">PASIŪLYMO KAINA </w:t>
      </w:r>
    </w:p>
    <w:p w14:paraId="7C334C1E" w14:textId="77777777" w:rsidR="005712B2" w:rsidRPr="002B5DEE"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sidRPr="002B5DEE">
        <w:rPr>
          <w:rFonts w:ascii="Times New Roman" w:eastAsia="Calibri" w:hAnsi="Times New Roman" w:cs="Times New Roman"/>
          <w:bCs/>
          <w:iCs/>
          <w:sz w:val="24"/>
          <w:szCs w:val="24"/>
          <w:lang w:eastAsia="lt-LT"/>
          <w14:ligatures w14:val="none"/>
        </w:rPr>
        <w:t>6.1. 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6FC08D1" w14:textId="77777777" w:rsidR="005712B2"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sidRPr="002B5DEE">
        <w:rPr>
          <w:rFonts w:ascii="Times New Roman" w:eastAsia="Calibri" w:hAnsi="Times New Roman" w:cs="Times New Roman"/>
          <w:bCs/>
          <w:iCs/>
          <w:sz w:val="24"/>
          <w:szCs w:val="24"/>
          <w:lang w:eastAsia="lt-LT"/>
          <w14:ligatures w14:val="none"/>
        </w:rPr>
        <w:t>6.2. Apskaičiuojant kainą, turi būti atsižvelgta į visą pirkimo dokumentuose nurodytą pirkimo objekto apimtį ir reikalavimus, kainos sudėtines dalis.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Į pasiūlymo kainą privalo būti įskaičiuoti visi mokesčiai bei visos kitos Tiekėjo patirtos ir (ar) galimos patirti tiesioginės ir netiesioginės išlaidos, darbo jėgos, mechanizmų ir medžiagų kaina, transporto ir visos kitos išlaidos, įvertinus visas veiklos rizikas, susijusias su prekių tiekimu pagal šias pirkimo sąlygas, ir kitos išlaidos sutarčiai įvykdyti.</w:t>
      </w:r>
    </w:p>
    <w:p w14:paraId="1DEB25C0" w14:textId="77777777" w:rsidR="005712B2"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Pr>
          <w:rFonts w:ascii="Times New Roman" w:eastAsia="Arial" w:hAnsi="Times New Roman" w:cs="Times New Roman"/>
          <w:bCs/>
          <w:iCs/>
          <w:sz w:val="24"/>
          <w:szCs w:val="24"/>
          <w:lang w:eastAsia="lt-LT"/>
          <w14:ligatures w14:val="none"/>
        </w:rPr>
        <w:t xml:space="preserve">6.3. Jeigu pasiūlyme nurodyta </w:t>
      </w:r>
      <w:r>
        <w:rPr>
          <w:rFonts w:ascii="Times New Roman" w:eastAsia="Calibri" w:hAnsi="Times New Roman" w:cs="Times New Roman"/>
          <w:bCs/>
          <w:iCs/>
          <w:sz w:val="24"/>
          <w:szCs w:val="24"/>
          <w:lang w:eastAsia="lt-LT"/>
          <w14:ligatures w14:val="none"/>
        </w:rPr>
        <w:t>kaina</w:t>
      </w:r>
      <w:r>
        <w:rPr>
          <w:rFonts w:ascii="Times New Roman" w:eastAsia="Arial" w:hAnsi="Times New Roman" w:cs="Times New Roman"/>
          <w:bCs/>
          <w:iCs/>
          <w:sz w:val="24"/>
          <w:szCs w:val="24"/>
          <w:lang w:eastAsia="lt-LT"/>
          <w14:ligatures w14:val="none"/>
        </w:rPr>
        <w:t xml:space="preserve">, išreikšta skaitmenimis, neatitinka </w:t>
      </w:r>
      <w:r>
        <w:rPr>
          <w:rFonts w:ascii="Times New Roman" w:eastAsia="Calibri" w:hAnsi="Times New Roman" w:cs="Times New Roman"/>
          <w:bCs/>
          <w:iCs/>
          <w:sz w:val="24"/>
          <w:szCs w:val="24"/>
          <w:lang w:eastAsia="lt-LT"/>
          <w14:ligatures w14:val="none"/>
        </w:rPr>
        <w:t>kainos</w:t>
      </w:r>
      <w:r>
        <w:rPr>
          <w:rFonts w:ascii="Times New Roman" w:eastAsia="Arial" w:hAnsi="Times New Roman" w:cs="Times New Roman"/>
          <w:bCs/>
          <w:iCs/>
          <w:sz w:val="24"/>
          <w:szCs w:val="24"/>
          <w:lang w:eastAsia="lt-LT"/>
          <w14:ligatures w14:val="none"/>
        </w:rPr>
        <w:t xml:space="preserve">, nurodytos žodžiais, teisinga laikoma </w:t>
      </w:r>
      <w:r>
        <w:rPr>
          <w:rFonts w:ascii="Times New Roman" w:eastAsia="Calibri" w:hAnsi="Times New Roman" w:cs="Times New Roman"/>
          <w:bCs/>
          <w:iCs/>
          <w:sz w:val="24"/>
          <w:szCs w:val="24"/>
          <w:lang w:eastAsia="lt-LT"/>
          <w14:ligatures w14:val="none"/>
        </w:rPr>
        <w:t>kaina</w:t>
      </w:r>
      <w:r>
        <w:rPr>
          <w:rFonts w:ascii="Times New Roman" w:eastAsia="Arial" w:hAnsi="Times New Roman" w:cs="Times New Roman"/>
          <w:bCs/>
          <w:iCs/>
          <w:sz w:val="24"/>
          <w:szCs w:val="24"/>
          <w:lang w:eastAsia="lt-LT"/>
          <w14:ligatures w14:val="none"/>
        </w:rPr>
        <w:t>, nurodyta žodžiais.</w:t>
      </w:r>
    </w:p>
    <w:p w14:paraId="6113F8D6" w14:textId="73E663F8" w:rsidR="005712B2" w:rsidRDefault="005712B2" w:rsidP="005712B2">
      <w:pPr>
        <w:spacing w:after="0" w:line="240" w:lineRule="auto"/>
        <w:ind w:firstLine="709"/>
        <w:jc w:val="both"/>
        <w:rPr>
          <w:rFonts w:ascii="Times New Roman" w:eastAsia="Arial" w:hAnsi="Times New Roman" w:cs="Times New Roman"/>
          <w:bCs/>
          <w:iCs/>
          <w:sz w:val="24"/>
          <w:szCs w:val="24"/>
          <w:lang w:eastAsia="lt-LT"/>
          <w14:ligatures w14:val="none"/>
        </w:rPr>
      </w:pPr>
      <w:r>
        <w:rPr>
          <w:rFonts w:ascii="Times New Roman" w:eastAsia="Arial" w:hAnsi="Times New Roman" w:cs="Times New Roman"/>
          <w:bCs/>
          <w:iCs/>
          <w:sz w:val="24"/>
          <w:szCs w:val="24"/>
          <w:lang w:eastAsia="lt-LT"/>
          <w14:ligatures w14:val="none"/>
        </w:rPr>
        <w:t xml:space="preserve">6.4. </w:t>
      </w:r>
      <w:r w:rsidR="00FF24DF">
        <w:rPr>
          <w:rFonts w:ascii="Times New Roman" w:eastAsia="Arial" w:hAnsi="Times New Roman" w:cs="Times New Roman"/>
          <w:bCs/>
          <w:iCs/>
          <w:sz w:val="24"/>
          <w:szCs w:val="24"/>
          <w:lang w:eastAsia="lt-LT"/>
          <w14:ligatures w14:val="none"/>
        </w:rPr>
        <w:t>P</w:t>
      </w:r>
      <w:r w:rsidRPr="00F917E7">
        <w:rPr>
          <w:rFonts w:ascii="Times New Roman" w:eastAsia="Arial" w:hAnsi="Times New Roman" w:cs="Times New Roman"/>
          <w:bCs/>
          <w:iCs/>
          <w:sz w:val="24"/>
          <w:szCs w:val="24"/>
          <w:lang w:eastAsia="lt-LT"/>
          <w14:ligatures w14:val="none"/>
        </w:rPr>
        <w:t>asiūlyme nurodytos kainos turi būti nurodomos dviejų skaičių po kablelio tikslumu.</w:t>
      </w:r>
      <w:r>
        <w:rPr>
          <w:rFonts w:ascii="Times New Roman" w:eastAsia="Arial" w:hAnsi="Times New Roman" w:cs="Times New Roman"/>
          <w:bCs/>
          <w:iCs/>
          <w:sz w:val="24"/>
          <w:szCs w:val="24"/>
          <w:lang w:eastAsia="lt-LT"/>
          <w14:ligatures w14:val="none"/>
        </w:rPr>
        <w:t xml:space="preserve"> </w:t>
      </w:r>
      <w:r w:rsidRPr="00B24ACA">
        <w:rPr>
          <w:rFonts w:ascii="Times New Roman" w:eastAsia="Arial" w:hAnsi="Times New Roman" w:cs="Times New Roman"/>
          <w:bCs/>
          <w:iCs/>
          <w:sz w:val="24"/>
          <w:szCs w:val="24"/>
          <w:lang w:eastAsia="lt-LT"/>
          <w14:ligatures w14:val="none"/>
        </w:rPr>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4597EB01" w14:textId="0CD66B56" w:rsidR="005712B2" w:rsidRDefault="005712B2" w:rsidP="005712B2">
      <w:pPr>
        <w:ind w:firstLine="709"/>
        <w:contextualSpacing/>
        <w:jc w:val="both"/>
        <w:rPr>
          <w:rFonts w:ascii="Times New Roman" w:eastAsia="Calibri" w:hAnsi="Times New Roman" w:cs="Times New Roman"/>
          <w:b/>
          <w:iCs/>
          <w:sz w:val="24"/>
          <w:szCs w:val="24"/>
          <w:lang w:eastAsia="lt-LT"/>
          <w14:ligatures w14:val="none"/>
        </w:rPr>
      </w:pPr>
      <w:r>
        <w:rPr>
          <w:rFonts w:ascii="Times New Roman" w:eastAsia="Calibri" w:hAnsi="Times New Roman" w:cs="Times New Roman"/>
          <w:b/>
          <w:iCs/>
          <w:sz w:val="24"/>
          <w:szCs w:val="24"/>
          <w:lang w:eastAsia="lt-LT"/>
          <w14:ligatures w14:val="none"/>
        </w:rPr>
        <w:t xml:space="preserve">6.5. </w:t>
      </w:r>
      <w:r w:rsidRPr="002B5DEE">
        <w:rPr>
          <w:rFonts w:ascii="Times New Roman" w:eastAsia="Calibri" w:hAnsi="Times New Roman" w:cs="Times New Roman"/>
          <w:b/>
          <w:iCs/>
          <w:sz w:val="24"/>
          <w:szCs w:val="24"/>
          <w:lang w:eastAsia="lt-LT"/>
          <w14:ligatures w14:val="none"/>
        </w:rPr>
        <w:t>Siūloma</w:t>
      </w:r>
      <w:r>
        <w:rPr>
          <w:rFonts w:ascii="Times New Roman" w:eastAsia="Calibri" w:hAnsi="Times New Roman" w:cs="Times New Roman"/>
          <w:b/>
          <w:iCs/>
          <w:sz w:val="24"/>
          <w:szCs w:val="24"/>
          <w:lang w:eastAsia="lt-LT"/>
          <w14:ligatures w14:val="none"/>
        </w:rPr>
        <w:t xml:space="preserve"> </w:t>
      </w:r>
      <w:r w:rsidRPr="002B5DEE">
        <w:rPr>
          <w:rFonts w:ascii="Times New Roman" w:eastAsia="Calibri" w:hAnsi="Times New Roman" w:cs="Times New Roman"/>
          <w:b/>
          <w:iCs/>
          <w:sz w:val="24"/>
          <w:szCs w:val="24"/>
          <w:lang w:eastAsia="lt-LT"/>
          <w14:ligatures w14:val="none"/>
        </w:rPr>
        <w:t>kaina</w:t>
      </w: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317"/>
        <w:gridCol w:w="939"/>
        <w:gridCol w:w="1902"/>
        <w:gridCol w:w="1475"/>
        <w:gridCol w:w="1812"/>
      </w:tblGrid>
      <w:tr w:rsidR="00B41FE3" w:rsidRPr="006D056C" w14:paraId="27A8E28E" w14:textId="77777777" w:rsidTr="00227B7F">
        <w:trPr>
          <w:jc w:val="center"/>
        </w:trPr>
        <w:tc>
          <w:tcPr>
            <w:tcW w:w="1080" w:type="dxa"/>
            <w:shd w:val="clear" w:color="auto" w:fill="D9E2F3" w:themeFill="accent1" w:themeFillTint="33"/>
            <w:vAlign w:val="center"/>
          </w:tcPr>
          <w:p w14:paraId="1B63A259"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Eil. Nr.</w:t>
            </w:r>
          </w:p>
        </w:tc>
        <w:tc>
          <w:tcPr>
            <w:tcW w:w="2317" w:type="dxa"/>
            <w:shd w:val="clear" w:color="auto" w:fill="D9E2F3" w:themeFill="accent1" w:themeFillTint="33"/>
            <w:vAlign w:val="center"/>
          </w:tcPr>
          <w:p w14:paraId="5857F8B6"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Prekės pavadinimas</w:t>
            </w:r>
          </w:p>
        </w:tc>
        <w:tc>
          <w:tcPr>
            <w:tcW w:w="939" w:type="dxa"/>
            <w:shd w:val="clear" w:color="auto" w:fill="D9E2F3" w:themeFill="accent1" w:themeFillTint="33"/>
          </w:tcPr>
          <w:p w14:paraId="41ED49CA"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Mato</w:t>
            </w:r>
          </w:p>
          <w:p w14:paraId="4734A4E5"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vnt.</w:t>
            </w:r>
          </w:p>
        </w:tc>
        <w:tc>
          <w:tcPr>
            <w:tcW w:w="1902" w:type="dxa"/>
            <w:shd w:val="clear" w:color="auto" w:fill="D9E2F3" w:themeFill="accent1" w:themeFillTint="33"/>
            <w:vAlign w:val="center"/>
          </w:tcPr>
          <w:p w14:paraId="49A6CF37"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Pr>
                <w:rFonts w:ascii="Times New Roman" w:eastAsia="Lucida Sans Unicode" w:hAnsi="Times New Roman" w:cs="Times New Roman"/>
                <w:b/>
                <w:bCs/>
                <w:color w:val="000000"/>
                <w:sz w:val="24"/>
                <w:szCs w:val="24"/>
                <w:lang w:eastAsia="lt-LT"/>
                <w14:ligatures w14:val="none"/>
              </w:rPr>
              <w:t>Maksimalus</w:t>
            </w:r>
            <w:r w:rsidRPr="006D056C">
              <w:rPr>
                <w:rFonts w:ascii="Times New Roman" w:eastAsia="Lucida Sans Unicode" w:hAnsi="Times New Roman" w:cs="Times New Roman"/>
                <w:b/>
                <w:bCs/>
                <w:color w:val="000000"/>
                <w:sz w:val="24"/>
                <w:szCs w:val="24"/>
                <w:lang w:eastAsia="lt-LT"/>
                <w14:ligatures w14:val="none"/>
              </w:rPr>
              <w:t xml:space="preserve"> kiekis</w:t>
            </w:r>
          </w:p>
        </w:tc>
        <w:tc>
          <w:tcPr>
            <w:tcW w:w="1475" w:type="dxa"/>
            <w:shd w:val="clear" w:color="auto" w:fill="D9E2F3" w:themeFill="accent1" w:themeFillTint="33"/>
            <w:vAlign w:val="center"/>
          </w:tcPr>
          <w:p w14:paraId="1F684BA5" w14:textId="7921F0E1"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 xml:space="preserve">1 </w:t>
            </w:r>
            <w:r w:rsidR="00FE0ABB">
              <w:rPr>
                <w:rFonts w:ascii="Times New Roman" w:eastAsia="Lucida Sans Unicode" w:hAnsi="Times New Roman" w:cs="Times New Roman"/>
                <w:b/>
                <w:bCs/>
                <w:color w:val="000000"/>
                <w:sz w:val="24"/>
                <w:szCs w:val="24"/>
                <w:lang w:eastAsia="lt-LT"/>
                <w14:ligatures w14:val="none"/>
              </w:rPr>
              <w:t>vnt</w:t>
            </w:r>
            <w:r>
              <w:rPr>
                <w:rFonts w:ascii="Times New Roman" w:eastAsia="Lucida Sans Unicode" w:hAnsi="Times New Roman" w:cs="Times New Roman"/>
                <w:b/>
                <w:bCs/>
                <w:color w:val="000000"/>
                <w:sz w:val="24"/>
                <w:szCs w:val="24"/>
                <w:lang w:eastAsia="lt-LT"/>
                <w14:ligatures w14:val="none"/>
              </w:rPr>
              <w:t>.</w:t>
            </w:r>
            <w:r w:rsidRPr="006D056C">
              <w:rPr>
                <w:rFonts w:ascii="Times New Roman" w:eastAsia="Lucida Sans Unicode" w:hAnsi="Times New Roman" w:cs="Times New Roman"/>
                <w:b/>
                <w:bCs/>
                <w:color w:val="000000"/>
                <w:sz w:val="24"/>
                <w:szCs w:val="24"/>
                <w:lang w:eastAsia="lt-LT"/>
                <w14:ligatures w14:val="none"/>
              </w:rPr>
              <w:t xml:space="preserve"> </w:t>
            </w:r>
            <w:r w:rsidR="00002ED8">
              <w:rPr>
                <w:rFonts w:ascii="Times New Roman" w:eastAsia="Lucida Sans Unicode" w:hAnsi="Times New Roman" w:cs="Times New Roman"/>
                <w:b/>
                <w:bCs/>
                <w:color w:val="000000"/>
                <w:sz w:val="24"/>
                <w:szCs w:val="24"/>
                <w:lang w:eastAsia="lt-LT"/>
                <w14:ligatures w14:val="none"/>
              </w:rPr>
              <w:t>įkainis</w:t>
            </w:r>
            <w:r w:rsidRPr="006D056C">
              <w:rPr>
                <w:rFonts w:ascii="Times New Roman" w:eastAsia="Lucida Sans Unicode" w:hAnsi="Times New Roman" w:cs="Times New Roman"/>
                <w:b/>
                <w:bCs/>
                <w:color w:val="000000"/>
                <w:sz w:val="24"/>
                <w:szCs w:val="24"/>
                <w:lang w:eastAsia="lt-LT"/>
                <w14:ligatures w14:val="none"/>
              </w:rPr>
              <w:t>, Eur (be PVM)</w:t>
            </w:r>
          </w:p>
        </w:tc>
        <w:tc>
          <w:tcPr>
            <w:tcW w:w="1812" w:type="dxa"/>
            <w:shd w:val="clear" w:color="auto" w:fill="D9E2F3" w:themeFill="accent1" w:themeFillTint="33"/>
            <w:vAlign w:val="center"/>
          </w:tcPr>
          <w:p w14:paraId="7F2ACA89"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Suma, Eur (be PVM)</w:t>
            </w:r>
          </w:p>
        </w:tc>
      </w:tr>
      <w:tr w:rsidR="00B41FE3" w:rsidRPr="006D056C" w14:paraId="14BBA6A6" w14:textId="77777777" w:rsidTr="00227B7F">
        <w:trPr>
          <w:jc w:val="center"/>
        </w:trPr>
        <w:tc>
          <w:tcPr>
            <w:tcW w:w="1080" w:type="dxa"/>
            <w:vAlign w:val="center"/>
          </w:tcPr>
          <w:p w14:paraId="150833EF"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1</w:t>
            </w:r>
          </w:p>
        </w:tc>
        <w:tc>
          <w:tcPr>
            <w:tcW w:w="2317" w:type="dxa"/>
            <w:vAlign w:val="center"/>
          </w:tcPr>
          <w:p w14:paraId="76BD2333"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2</w:t>
            </w:r>
          </w:p>
        </w:tc>
        <w:tc>
          <w:tcPr>
            <w:tcW w:w="939" w:type="dxa"/>
          </w:tcPr>
          <w:p w14:paraId="50FC5164"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3</w:t>
            </w:r>
          </w:p>
        </w:tc>
        <w:tc>
          <w:tcPr>
            <w:tcW w:w="1902" w:type="dxa"/>
            <w:vAlign w:val="center"/>
          </w:tcPr>
          <w:p w14:paraId="7ACB3886"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4</w:t>
            </w:r>
          </w:p>
        </w:tc>
        <w:tc>
          <w:tcPr>
            <w:tcW w:w="1475" w:type="dxa"/>
            <w:vAlign w:val="center"/>
          </w:tcPr>
          <w:p w14:paraId="61446CA8"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5</w:t>
            </w:r>
          </w:p>
        </w:tc>
        <w:tc>
          <w:tcPr>
            <w:tcW w:w="1812" w:type="dxa"/>
            <w:vAlign w:val="center"/>
          </w:tcPr>
          <w:p w14:paraId="19094C2A"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6=4*5</w:t>
            </w:r>
          </w:p>
        </w:tc>
      </w:tr>
      <w:tr w:rsidR="005B49E7" w:rsidRPr="008F2250" w14:paraId="0AD3297A" w14:textId="77777777" w:rsidTr="007C004E">
        <w:trPr>
          <w:trHeight w:val="509"/>
          <w:jc w:val="center"/>
        </w:trPr>
        <w:tc>
          <w:tcPr>
            <w:tcW w:w="1080" w:type="dxa"/>
          </w:tcPr>
          <w:p w14:paraId="7DF4FB67" w14:textId="77777777" w:rsidR="005B49E7" w:rsidRPr="006D056C" w:rsidRDefault="005B49E7" w:rsidP="005B49E7">
            <w:pPr>
              <w:widowControl w:val="0"/>
              <w:suppressAutoHyphens/>
              <w:ind w:right="-142"/>
              <w:jc w:val="both"/>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t>1.</w:t>
            </w:r>
          </w:p>
        </w:tc>
        <w:tc>
          <w:tcPr>
            <w:tcW w:w="2317" w:type="dxa"/>
          </w:tcPr>
          <w:p w14:paraId="5ED57EF6" w14:textId="77777777" w:rsidR="007C004E" w:rsidRPr="007F6896" w:rsidRDefault="007C004E" w:rsidP="007C004E">
            <w:pPr>
              <w:spacing w:after="0"/>
              <w:rPr>
                <w:rFonts w:ascii="Times New Roman" w:hAnsi="Times New Roman" w:cs="Times New Roman"/>
                <w:sz w:val="24"/>
                <w:szCs w:val="24"/>
              </w:rPr>
            </w:pPr>
            <w:r>
              <w:rPr>
                <w:rFonts w:ascii="Times New Roman" w:hAnsi="Times New Roman" w:cs="Times New Roman"/>
                <w:sz w:val="24"/>
                <w:szCs w:val="24"/>
              </w:rPr>
              <w:t>Sterilus l</w:t>
            </w:r>
            <w:r w:rsidRPr="007F6896">
              <w:rPr>
                <w:rFonts w:ascii="Times New Roman" w:hAnsi="Times New Roman" w:cs="Times New Roman"/>
                <w:sz w:val="24"/>
                <w:szCs w:val="24"/>
              </w:rPr>
              <w:t>ipnus tvarstis intraveniniams kateteriams</w:t>
            </w:r>
          </w:p>
          <w:p w14:paraId="444A6AD9" w14:textId="77777777" w:rsidR="005B49E7" w:rsidRDefault="005B49E7" w:rsidP="005B49E7">
            <w:pPr>
              <w:rPr>
                <w:rFonts w:ascii="Times New Roman" w:hAnsi="Times New Roman" w:cs="Times New Roman"/>
                <w:sz w:val="24"/>
                <w:szCs w:val="24"/>
              </w:rPr>
            </w:pPr>
          </w:p>
          <w:p w14:paraId="3A5D9B19" w14:textId="1918FB1C" w:rsidR="007C004E" w:rsidRPr="007C004E" w:rsidRDefault="007C004E" w:rsidP="005B49E7">
            <w:pPr>
              <w:rPr>
                <w:rFonts w:ascii="Times New Roman" w:hAnsi="Times New Roman" w:cs="Times New Roman"/>
                <w:i/>
                <w:iCs/>
                <w:sz w:val="24"/>
                <w:szCs w:val="24"/>
              </w:rPr>
            </w:pPr>
            <w:r w:rsidRPr="007C004E">
              <w:rPr>
                <w:rFonts w:ascii="Times New Roman" w:hAnsi="Times New Roman" w:cs="Times New Roman"/>
                <w:i/>
                <w:iCs/>
                <w:sz w:val="20"/>
                <w:szCs w:val="20"/>
              </w:rPr>
              <w:lastRenderedPageBreak/>
              <w:t>(nurodyti pavadinimą, gamintoją ir dydį)</w:t>
            </w:r>
          </w:p>
        </w:tc>
        <w:tc>
          <w:tcPr>
            <w:tcW w:w="939" w:type="dxa"/>
          </w:tcPr>
          <w:p w14:paraId="3413F183" w14:textId="0E99E5E8" w:rsidR="005B49E7" w:rsidRPr="008F2250" w:rsidRDefault="005B49E7" w:rsidP="005B49E7">
            <w:pPr>
              <w:widowControl w:val="0"/>
              <w:suppressAutoHyphens/>
              <w:jc w:val="center"/>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lastRenderedPageBreak/>
              <w:t>vnt.</w:t>
            </w:r>
          </w:p>
        </w:tc>
        <w:tc>
          <w:tcPr>
            <w:tcW w:w="1902" w:type="dxa"/>
          </w:tcPr>
          <w:p w14:paraId="7C2509D9" w14:textId="6F4262FE" w:rsidR="005B49E7" w:rsidRPr="008F2250" w:rsidRDefault="007C004E" w:rsidP="005B49E7">
            <w:pPr>
              <w:jc w:val="center"/>
              <w:rPr>
                <w:rFonts w:ascii="Times New Roman" w:hAnsi="Times New Roman" w:cs="Times New Roman"/>
                <w:noProof/>
                <w:sz w:val="24"/>
                <w:szCs w:val="24"/>
              </w:rPr>
            </w:pPr>
            <w:r>
              <w:rPr>
                <w:rFonts w:ascii="Times New Roman" w:hAnsi="Times New Roman" w:cs="Times New Roman"/>
                <w:noProof/>
                <w:sz w:val="24"/>
                <w:szCs w:val="24"/>
              </w:rPr>
              <w:t>3600</w:t>
            </w:r>
          </w:p>
        </w:tc>
        <w:tc>
          <w:tcPr>
            <w:tcW w:w="1475" w:type="dxa"/>
            <w:vAlign w:val="center"/>
          </w:tcPr>
          <w:p w14:paraId="33F7D32D" w14:textId="77777777" w:rsidR="005B49E7" w:rsidRPr="008F2250" w:rsidRDefault="005B49E7" w:rsidP="005B49E7">
            <w:pPr>
              <w:widowControl w:val="0"/>
              <w:suppressAutoHyphens/>
              <w:ind w:right="-142"/>
              <w:jc w:val="center"/>
              <w:rPr>
                <w:rFonts w:ascii="Times New Roman" w:eastAsia="Lucida Sans Unicode" w:hAnsi="Times New Roman" w:cs="Times New Roman"/>
                <w:sz w:val="24"/>
                <w:szCs w:val="24"/>
                <w14:ligatures w14:val="none"/>
              </w:rPr>
            </w:pPr>
          </w:p>
        </w:tc>
        <w:tc>
          <w:tcPr>
            <w:tcW w:w="1812" w:type="dxa"/>
            <w:vAlign w:val="center"/>
          </w:tcPr>
          <w:p w14:paraId="456D3D3D" w14:textId="77777777" w:rsidR="005B49E7" w:rsidRPr="008F2250" w:rsidRDefault="005B49E7" w:rsidP="005B49E7">
            <w:pPr>
              <w:widowControl w:val="0"/>
              <w:suppressAutoHyphens/>
              <w:ind w:right="-142"/>
              <w:jc w:val="center"/>
              <w:rPr>
                <w:rFonts w:ascii="Times New Roman" w:eastAsia="Lucida Sans Unicode" w:hAnsi="Times New Roman" w:cs="Times New Roman"/>
                <w:sz w:val="24"/>
                <w:szCs w:val="24"/>
                <w14:ligatures w14:val="none"/>
              </w:rPr>
            </w:pPr>
          </w:p>
        </w:tc>
      </w:tr>
      <w:tr w:rsidR="00B41FE3" w:rsidRPr="006D056C" w14:paraId="149B554B" w14:textId="77777777" w:rsidTr="00227B7F">
        <w:trPr>
          <w:jc w:val="center"/>
        </w:trPr>
        <w:tc>
          <w:tcPr>
            <w:tcW w:w="7713" w:type="dxa"/>
            <w:gridSpan w:val="5"/>
          </w:tcPr>
          <w:p w14:paraId="61EAD867" w14:textId="77777777" w:rsidR="00B41FE3" w:rsidRPr="006D056C" w:rsidRDefault="00B41FE3" w:rsidP="00227B7F">
            <w:pPr>
              <w:widowControl w:val="0"/>
              <w:suppressAutoHyphens/>
              <w:ind w:right="-142"/>
              <w:jc w:val="right"/>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b/>
                <w:bCs/>
                <w:sz w:val="24"/>
                <w:szCs w:val="24"/>
                <w14:ligatures w14:val="none"/>
              </w:rPr>
              <w:t>Bendra pasiūlymo kaina, Eur (be PVM):</w:t>
            </w:r>
          </w:p>
        </w:tc>
        <w:tc>
          <w:tcPr>
            <w:tcW w:w="1812" w:type="dxa"/>
            <w:vAlign w:val="center"/>
          </w:tcPr>
          <w:p w14:paraId="097CD245" w14:textId="77777777" w:rsidR="00B41FE3" w:rsidRPr="006D056C" w:rsidRDefault="00B41FE3" w:rsidP="00227B7F">
            <w:pPr>
              <w:widowControl w:val="0"/>
              <w:suppressAutoHyphens/>
              <w:ind w:right="-142"/>
              <w:jc w:val="center"/>
              <w:rPr>
                <w:rFonts w:ascii="Times New Roman" w:eastAsia="Lucida Sans Unicode" w:hAnsi="Times New Roman" w:cs="Times New Roman"/>
                <w:sz w:val="24"/>
                <w:szCs w:val="24"/>
                <w14:ligatures w14:val="none"/>
              </w:rPr>
            </w:pPr>
          </w:p>
        </w:tc>
      </w:tr>
      <w:tr w:rsidR="00B41FE3" w:rsidRPr="006D056C" w14:paraId="6ACE9C57" w14:textId="77777777" w:rsidTr="00227B7F">
        <w:trPr>
          <w:jc w:val="center"/>
        </w:trPr>
        <w:tc>
          <w:tcPr>
            <w:tcW w:w="7713" w:type="dxa"/>
            <w:gridSpan w:val="5"/>
          </w:tcPr>
          <w:p w14:paraId="2623E8E0" w14:textId="7CCEBE01" w:rsidR="00B41FE3" w:rsidRPr="006D056C" w:rsidRDefault="00B41FE3" w:rsidP="00227B7F">
            <w:pPr>
              <w:widowControl w:val="0"/>
              <w:suppressAutoHyphens/>
              <w:ind w:right="-142"/>
              <w:jc w:val="right"/>
              <w:rPr>
                <w:rFonts w:ascii="Times New Roman" w:eastAsia="Lucida Sans Unicode" w:hAnsi="Times New Roman" w:cs="Times New Roman"/>
                <w:b/>
                <w:bCs/>
                <w:sz w:val="24"/>
                <w:szCs w:val="24"/>
                <w14:ligatures w14:val="none"/>
              </w:rPr>
            </w:pPr>
            <w:r w:rsidRPr="006D056C">
              <w:rPr>
                <w:rFonts w:ascii="Times New Roman" w:eastAsia="Lucida Sans Unicode" w:hAnsi="Times New Roman" w:cs="Times New Roman"/>
                <w:b/>
                <w:bCs/>
                <w:sz w:val="24"/>
                <w:szCs w:val="24"/>
                <w14:ligatures w14:val="none"/>
              </w:rPr>
              <w:t xml:space="preserve">PVM </w:t>
            </w:r>
            <w:r w:rsidRPr="00B41FE3">
              <w:rPr>
                <w:rFonts w:ascii="Times New Roman" w:eastAsia="Lucida Sans Unicode" w:hAnsi="Times New Roman" w:cs="Times New Roman"/>
                <w:b/>
                <w:bCs/>
                <w:color w:val="EE0000"/>
                <w:sz w:val="24"/>
                <w:szCs w:val="24"/>
                <w14:ligatures w14:val="none"/>
              </w:rPr>
              <w:t>(įrašo tiekėjas)</w:t>
            </w:r>
            <w:r>
              <w:rPr>
                <w:rFonts w:ascii="Times New Roman" w:eastAsia="Lucida Sans Unicode" w:hAnsi="Times New Roman" w:cs="Times New Roman"/>
                <w:b/>
                <w:bCs/>
                <w:sz w:val="24"/>
                <w:szCs w:val="24"/>
                <w14:ligatures w14:val="none"/>
              </w:rPr>
              <w:t xml:space="preserve"> </w:t>
            </w:r>
            <w:r w:rsidRPr="006D056C">
              <w:rPr>
                <w:rFonts w:ascii="Times New Roman" w:eastAsia="Lucida Sans Unicode" w:hAnsi="Times New Roman" w:cs="Times New Roman"/>
                <w:b/>
                <w:bCs/>
                <w:sz w:val="24"/>
                <w:szCs w:val="24"/>
                <w14:ligatures w14:val="none"/>
              </w:rPr>
              <w:t>%</w:t>
            </w:r>
            <w:r w:rsidRPr="006D056C">
              <w:rPr>
                <w:rFonts w:ascii="Times New Roman" w:eastAsia="Lucida Sans Unicode" w:hAnsi="Times New Roman" w:cs="Times New Roman"/>
                <w:sz w:val="24"/>
                <w:szCs w:val="24"/>
                <w14:ligatures w14:val="none"/>
              </w:rPr>
              <w:t>:</w:t>
            </w:r>
          </w:p>
        </w:tc>
        <w:tc>
          <w:tcPr>
            <w:tcW w:w="1812" w:type="dxa"/>
            <w:vAlign w:val="center"/>
          </w:tcPr>
          <w:p w14:paraId="4AA9AFEB" w14:textId="77777777" w:rsidR="00B41FE3" w:rsidRPr="006D056C" w:rsidRDefault="00B41FE3" w:rsidP="00227B7F">
            <w:pPr>
              <w:widowControl w:val="0"/>
              <w:suppressAutoHyphens/>
              <w:ind w:right="-142"/>
              <w:jc w:val="center"/>
              <w:rPr>
                <w:rFonts w:ascii="Times New Roman" w:eastAsia="Lucida Sans Unicode" w:hAnsi="Times New Roman" w:cs="Times New Roman"/>
                <w:sz w:val="24"/>
                <w:szCs w:val="24"/>
                <w14:ligatures w14:val="none"/>
              </w:rPr>
            </w:pPr>
          </w:p>
        </w:tc>
      </w:tr>
      <w:tr w:rsidR="00B41FE3" w:rsidRPr="006D056C" w14:paraId="62B89B3C" w14:textId="77777777" w:rsidTr="00227B7F">
        <w:trPr>
          <w:jc w:val="center"/>
        </w:trPr>
        <w:tc>
          <w:tcPr>
            <w:tcW w:w="7713" w:type="dxa"/>
            <w:gridSpan w:val="5"/>
          </w:tcPr>
          <w:p w14:paraId="1350AADF" w14:textId="77777777" w:rsidR="00B41FE3" w:rsidRPr="006D056C" w:rsidRDefault="00B41FE3" w:rsidP="00227B7F">
            <w:pPr>
              <w:widowControl w:val="0"/>
              <w:suppressAutoHyphens/>
              <w:ind w:right="-142"/>
              <w:jc w:val="right"/>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b/>
                <w:bCs/>
                <w:sz w:val="24"/>
                <w:szCs w:val="24"/>
                <w14:ligatures w14:val="none"/>
              </w:rPr>
              <w:t>Bendra pasiūlymo kaina, Eur (su PVM):</w:t>
            </w:r>
          </w:p>
        </w:tc>
        <w:tc>
          <w:tcPr>
            <w:tcW w:w="1812" w:type="dxa"/>
          </w:tcPr>
          <w:p w14:paraId="18B7EAD5" w14:textId="77777777" w:rsidR="00B41FE3" w:rsidRPr="006D056C" w:rsidRDefault="00B41FE3" w:rsidP="00227B7F">
            <w:pPr>
              <w:widowControl w:val="0"/>
              <w:suppressAutoHyphens/>
              <w:ind w:right="-142"/>
              <w:jc w:val="both"/>
              <w:rPr>
                <w:rFonts w:ascii="Times New Roman" w:eastAsia="Lucida Sans Unicode" w:hAnsi="Times New Roman" w:cs="Times New Roman"/>
                <w:sz w:val="24"/>
                <w:szCs w:val="24"/>
                <w14:ligatures w14:val="none"/>
              </w:rPr>
            </w:pPr>
          </w:p>
        </w:tc>
      </w:tr>
    </w:tbl>
    <w:p w14:paraId="631ABA9B" w14:textId="77777777" w:rsidR="005712B2" w:rsidRDefault="005712B2" w:rsidP="005712B2">
      <w:pPr>
        <w:ind w:left="-142"/>
        <w:jc w:val="both"/>
        <w:rPr>
          <w:rFonts w:ascii="Times New Roman" w:eastAsia="Calibri" w:hAnsi="Times New Roman" w:cs="Times New Roman"/>
          <w:iCs/>
          <w:sz w:val="20"/>
          <w:szCs w:val="20"/>
          <w:lang w:eastAsia="lt-LT"/>
          <w14:ligatures w14:val="none"/>
        </w:rPr>
      </w:pPr>
    </w:p>
    <w:p w14:paraId="1375BA3B" w14:textId="77777777" w:rsidR="005712B2" w:rsidRPr="00473F05" w:rsidRDefault="005712B2" w:rsidP="00B41FE3">
      <w:pPr>
        <w:spacing w:line="240" w:lineRule="auto"/>
        <w:ind w:right="-1" w:firstLine="709"/>
        <w:jc w:val="both"/>
        <w:outlineLvl w:val="0"/>
        <w:rPr>
          <w:rFonts w:ascii="Times New Roman" w:eastAsia="Calibri" w:hAnsi="Times New Roman" w:cs="Times New Roman"/>
          <w:b/>
          <w:sz w:val="24"/>
          <w:szCs w:val="24"/>
          <w14:ligatures w14:val="none"/>
        </w:rPr>
      </w:pPr>
      <w:r>
        <w:rPr>
          <w:rFonts w:ascii="Times New Roman" w:eastAsia="Calibri" w:hAnsi="Times New Roman" w:cs="Times New Roman"/>
          <w:b/>
          <w:sz w:val="24"/>
          <w:szCs w:val="24"/>
          <w:shd w:val="clear" w:color="auto" w:fill="FFFFFF"/>
          <w14:ligatures w14:val="none"/>
        </w:rPr>
        <w:t>Bendra p</w:t>
      </w:r>
      <w:r w:rsidRPr="0098328E">
        <w:rPr>
          <w:rFonts w:ascii="Times New Roman" w:eastAsia="Calibri" w:hAnsi="Times New Roman" w:cs="Times New Roman"/>
          <w:b/>
          <w:sz w:val="24"/>
          <w:szCs w:val="24"/>
          <w:shd w:val="clear" w:color="auto" w:fill="FFFFFF"/>
          <w14:ligatures w14:val="none"/>
        </w:rPr>
        <w:t xml:space="preserve">asiūlymo kaina Eur (su PVM) žodžiais: </w:t>
      </w:r>
      <w:r>
        <w:rPr>
          <w:rFonts w:ascii="Times New Roman" w:eastAsia="Calibri" w:hAnsi="Times New Roman" w:cs="Times New Roman"/>
          <w:bCs/>
          <w:sz w:val="24"/>
          <w:szCs w:val="24"/>
          <w:shd w:val="clear" w:color="auto" w:fill="FFFFFF"/>
          <w14:ligatures w14:val="none"/>
        </w:rPr>
        <w:t xml:space="preserve"> _____________________________________</w:t>
      </w:r>
    </w:p>
    <w:p w14:paraId="1EEEE969" w14:textId="77777777" w:rsidR="005712B2" w:rsidRDefault="005712B2" w:rsidP="00B41FE3">
      <w:pPr>
        <w:spacing w:line="240" w:lineRule="auto"/>
        <w:ind w:firstLine="709"/>
        <w:contextualSpacing/>
        <w:jc w:val="both"/>
        <w:rPr>
          <w:rFonts w:ascii="Times New Roman" w:eastAsia="Calibri" w:hAnsi="Times New Roman" w:cs="Times New Roman"/>
          <w:sz w:val="24"/>
          <w:szCs w:val="24"/>
          <w:u w:val="single"/>
          <w:lang w:eastAsia="lt-LT"/>
          <w14:ligatures w14:val="none"/>
        </w:rPr>
      </w:pPr>
      <w:r>
        <w:rPr>
          <w:rFonts w:ascii="Times New Roman" w:eastAsia="Calibri" w:hAnsi="Times New Roman" w:cs="Times New Roman"/>
          <w:sz w:val="24"/>
          <w:szCs w:val="24"/>
          <w:lang w:eastAsia="lt-LT"/>
          <w14:ligatures w14:val="none"/>
        </w:rPr>
        <w:t xml:space="preserve">6.6. </w:t>
      </w:r>
      <w:r w:rsidRPr="0098328E">
        <w:rPr>
          <w:rFonts w:ascii="Times New Roman" w:eastAsia="Calibri" w:hAnsi="Times New Roman" w:cs="Times New Roman"/>
          <w:sz w:val="24"/>
          <w:szCs w:val="24"/>
          <w:lang w:eastAsia="lt-LT"/>
          <w14:ligatures w14:val="none"/>
        </w:rPr>
        <w:t xml:space="preserve">Jei „PVM“ laukas nepildomas, nurodykite priežastis, dėl kurių PVM nemokamas: </w:t>
      </w:r>
    </w:p>
    <w:p w14:paraId="4E7D20AF" w14:textId="421089B6" w:rsidR="005712B2" w:rsidRPr="00473F05" w:rsidRDefault="005712B2" w:rsidP="00B41FE3">
      <w:pPr>
        <w:spacing w:line="240" w:lineRule="auto"/>
        <w:contextualSpacing/>
        <w:jc w:val="both"/>
        <w:rPr>
          <w:rFonts w:ascii="Times New Roman" w:eastAsia="Calibri" w:hAnsi="Times New Roman" w:cs="Times New Roman"/>
          <w:iCs/>
          <w:sz w:val="24"/>
          <w:szCs w:val="24"/>
          <w:lang w:eastAsia="lt-LT"/>
          <w14:ligatures w14:val="none"/>
        </w:rPr>
      </w:pPr>
      <w:r w:rsidRPr="00473F05">
        <w:rPr>
          <w:rFonts w:ascii="Times New Roman" w:eastAsia="Calibri" w:hAnsi="Times New Roman" w:cs="Times New Roman"/>
          <w:sz w:val="24"/>
          <w:szCs w:val="24"/>
          <w:lang w:eastAsia="lt-LT"/>
          <w14:ligatures w14:val="none"/>
        </w:rPr>
        <w:t>______________________________________________________________________________</w:t>
      </w:r>
      <w:r>
        <w:rPr>
          <w:rFonts w:ascii="Times New Roman" w:eastAsia="Calibri" w:hAnsi="Times New Roman" w:cs="Times New Roman"/>
          <w:sz w:val="24"/>
          <w:szCs w:val="24"/>
          <w:lang w:eastAsia="lt-LT"/>
          <w14:ligatures w14:val="none"/>
        </w:rPr>
        <w:t>_</w:t>
      </w:r>
    </w:p>
    <w:p w14:paraId="315BB49D" w14:textId="77777777" w:rsidR="005712B2" w:rsidRDefault="005712B2" w:rsidP="00B41FE3">
      <w:pPr>
        <w:tabs>
          <w:tab w:val="left" w:pos="993"/>
        </w:tabs>
        <w:spacing w:line="240" w:lineRule="auto"/>
        <w:ind w:firstLine="709"/>
        <w:contextualSpacing/>
        <w:jc w:val="both"/>
        <w:rPr>
          <w:rFonts w:ascii="Times New Roman" w:eastAsia="Times New Roman" w:hAnsi="Times New Roman" w:cs="Times New Roman"/>
          <w:bCs/>
          <w:sz w:val="24"/>
          <w:szCs w:val="24"/>
          <w14:ligatures w14:val="none"/>
        </w:rPr>
      </w:pPr>
    </w:p>
    <w:p w14:paraId="262CB91D" w14:textId="77777777" w:rsidR="005712B2" w:rsidRDefault="005712B2" w:rsidP="00B41FE3">
      <w:pPr>
        <w:tabs>
          <w:tab w:val="left" w:pos="993"/>
        </w:tabs>
        <w:spacing w:line="240" w:lineRule="auto"/>
        <w:ind w:firstLine="709"/>
        <w:contextualSpacing/>
        <w:jc w:val="both"/>
        <w:rPr>
          <w:rFonts w:ascii="Times New Roman" w:eastAsia="Times New Roman" w:hAnsi="Times New Roman" w:cs="Times New Roman"/>
          <w:bCs/>
          <w:sz w:val="24"/>
          <w:szCs w:val="24"/>
          <w14:ligatures w14:val="none"/>
        </w:rPr>
      </w:pPr>
      <w:r>
        <w:rPr>
          <w:rFonts w:ascii="Times New Roman" w:eastAsia="Times New Roman" w:hAnsi="Times New Roman" w:cs="Times New Roman"/>
          <w:bCs/>
          <w:sz w:val="24"/>
          <w:szCs w:val="24"/>
          <w14:ligatures w14:val="none"/>
        </w:rPr>
        <w:t xml:space="preserve">6.7. </w:t>
      </w:r>
      <w:r w:rsidRPr="0098328E">
        <w:rPr>
          <w:rFonts w:ascii="Times New Roman" w:eastAsia="Times New Roman" w:hAnsi="Times New Roman" w:cs="Times New Roman"/>
          <w:bCs/>
          <w:sz w:val="24"/>
          <w:szCs w:val="24"/>
          <w14:ligatures w14:val="none"/>
        </w:rPr>
        <w:t xml:space="preserve">Neįkainavus kurių nors </w:t>
      </w:r>
      <w:r>
        <w:rPr>
          <w:rFonts w:ascii="Times New Roman" w:eastAsia="Times New Roman" w:hAnsi="Times New Roman" w:cs="Times New Roman"/>
          <w:bCs/>
          <w:sz w:val="24"/>
          <w:szCs w:val="24"/>
          <w14:ligatures w14:val="none"/>
        </w:rPr>
        <w:t>prekių</w:t>
      </w:r>
      <w:r w:rsidRPr="0098328E">
        <w:rPr>
          <w:rFonts w:ascii="Times New Roman" w:eastAsia="Times New Roman" w:hAnsi="Times New Roman" w:cs="Times New Roman"/>
          <w:bCs/>
          <w:sz w:val="24"/>
          <w:szCs w:val="24"/>
          <w14:ligatures w14:val="none"/>
        </w:rPr>
        <w:t xml:space="preserve"> arba nenumačius išlaidų technologiškai būtiniems procesams atlikti, numatytiems pateiktoje techninėje dokumentacijoje, laikoma kad ši</w:t>
      </w:r>
      <w:r>
        <w:rPr>
          <w:rFonts w:ascii="Times New Roman" w:eastAsia="Times New Roman" w:hAnsi="Times New Roman" w:cs="Times New Roman"/>
          <w:bCs/>
          <w:sz w:val="24"/>
          <w:szCs w:val="24"/>
          <w14:ligatures w14:val="none"/>
        </w:rPr>
        <w:t>as prekes</w:t>
      </w:r>
      <w:r w:rsidRPr="0098328E">
        <w:rPr>
          <w:rFonts w:ascii="Times New Roman" w:eastAsia="Times New Roman" w:hAnsi="Times New Roman" w:cs="Times New Roman"/>
          <w:bCs/>
          <w:sz w:val="24"/>
          <w:szCs w:val="24"/>
          <w14:ligatures w14:val="none"/>
        </w:rPr>
        <w:t xml:space="preserve"> pasiūlymą pateikęs dalyvis atlieka savo sąskaita.</w:t>
      </w:r>
    </w:p>
    <w:p w14:paraId="326B6D4F" w14:textId="77777777" w:rsidR="00D40E46" w:rsidRPr="006D056C" w:rsidRDefault="00D40E46" w:rsidP="00D40E46">
      <w:pPr>
        <w:widowControl w:val="0"/>
        <w:suppressAutoHyphens/>
        <w:jc w:val="both"/>
        <w:rPr>
          <w:rFonts w:ascii="Times New Roman" w:hAnsi="Times New Roman" w:cs="Times New Roman"/>
          <w:b/>
          <w:bCs/>
          <w:iCs/>
          <w:sz w:val="24"/>
          <w:szCs w:val="24"/>
          <w14:ligatures w14:val="none"/>
        </w:rPr>
      </w:pPr>
    </w:p>
    <w:bookmarkEnd w:id="8"/>
    <w:bookmarkEnd w:id="9"/>
    <w:p w14:paraId="07DC30EA" w14:textId="528F2961" w:rsidR="00D40E46" w:rsidRPr="00B41FE3" w:rsidRDefault="00D40E46" w:rsidP="00B41FE3">
      <w:pPr>
        <w:pStyle w:val="Sraopastraipa"/>
        <w:widowControl w:val="0"/>
        <w:numPr>
          <w:ilvl w:val="0"/>
          <w:numId w:val="26"/>
        </w:numPr>
        <w:tabs>
          <w:tab w:val="left" w:pos="567"/>
        </w:tabs>
        <w:suppressAutoHyphens/>
        <w:spacing w:after="0" w:line="240" w:lineRule="auto"/>
        <w:jc w:val="center"/>
        <w:rPr>
          <w:rFonts w:ascii="Times New Roman" w:eastAsia="Times New Roman" w:hAnsi="Times New Roman" w:cs="Times New Roman"/>
          <w:b/>
          <w:bCs/>
          <w:sz w:val="24"/>
          <w:szCs w:val="24"/>
          <w14:ligatures w14:val="none"/>
        </w:rPr>
      </w:pPr>
      <w:r w:rsidRPr="00B41FE3">
        <w:rPr>
          <w:rFonts w:ascii="Times New Roman" w:eastAsia="Times New Roman" w:hAnsi="Times New Roman" w:cs="Times New Roman"/>
          <w:b/>
          <w:bCs/>
          <w:sz w:val="24"/>
          <w:szCs w:val="24"/>
          <w14:ligatures w14:val="none"/>
        </w:rPr>
        <w:t>PRIDEDAMI DOKUMENTAI IR INFORMACIJA APIE KONFIDENCIALUMĄ</w:t>
      </w:r>
    </w:p>
    <w:p w14:paraId="254D23C7" w14:textId="77777777" w:rsidR="00D40E46" w:rsidRPr="006D056C" w:rsidRDefault="00D40E46" w:rsidP="00D40E46">
      <w:pPr>
        <w:widowControl w:val="0"/>
        <w:tabs>
          <w:tab w:val="left" w:pos="567"/>
        </w:tabs>
        <w:suppressAutoHyphens/>
        <w:ind w:left="360"/>
        <w:contextualSpacing/>
        <w:rPr>
          <w:rFonts w:ascii="Times New Roman" w:eastAsia="Times New Roman" w:hAnsi="Times New Roman" w:cs="Times New Roman"/>
          <w:b/>
          <w:bCs/>
          <w:sz w:val="24"/>
          <w:szCs w:val="24"/>
          <w14:ligatures w14:val="none"/>
        </w:rPr>
      </w:pPr>
    </w:p>
    <w:p w14:paraId="1B624790" w14:textId="101F96B5" w:rsidR="00D40E46" w:rsidRDefault="00D40E46" w:rsidP="00B41FE3">
      <w:pPr>
        <w:pStyle w:val="Sraopastraipa"/>
        <w:numPr>
          <w:ilvl w:val="1"/>
          <w:numId w:val="14"/>
        </w:numPr>
        <w:rPr>
          <w:rFonts w:ascii="Times New Roman" w:eastAsia="Times New Roman" w:hAnsi="Times New Roman" w:cs="Times New Roman"/>
          <w:sz w:val="24"/>
          <w:szCs w:val="24"/>
          <w14:ligatures w14:val="none"/>
        </w:rPr>
      </w:pPr>
      <w:r w:rsidRPr="00B41FE3">
        <w:rPr>
          <w:rFonts w:ascii="Times New Roman" w:eastAsia="Times New Roman" w:hAnsi="Times New Roman" w:cs="Times New Roman"/>
          <w:sz w:val="24"/>
          <w:szCs w:val="24"/>
          <w14:ligatures w14:val="none"/>
        </w:rPr>
        <w:t>Jei nenurodyta kitaip, visi dokumentai teikiami su pasiūlymu CVP IS priemonėmis:</w:t>
      </w:r>
    </w:p>
    <w:tbl>
      <w:tblPr>
        <w:tblStyle w:val="Lentelstinklelis2"/>
        <w:tblW w:w="9838" w:type="dxa"/>
        <w:tblInd w:w="-147" w:type="dxa"/>
        <w:tblLook w:val="04A0" w:firstRow="1" w:lastRow="0" w:firstColumn="1" w:lastColumn="0" w:noHBand="0" w:noVBand="1"/>
      </w:tblPr>
      <w:tblGrid>
        <w:gridCol w:w="1141"/>
        <w:gridCol w:w="4420"/>
        <w:gridCol w:w="918"/>
        <w:gridCol w:w="1515"/>
        <w:gridCol w:w="1844"/>
      </w:tblGrid>
      <w:tr w:rsidR="00B0237D" w:rsidRPr="00101158" w14:paraId="4D32CC53" w14:textId="77777777" w:rsidTr="00B0237D">
        <w:trPr>
          <w:trHeight w:val="1397"/>
        </w:trPr>
        <w:tc>
          <w:tcPr>
            <w:tcW w:w="1141"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36BC9B2F"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Eil.</w:t>
            </w:r>
          </w:p>
          <w:p w14:paraId="7C9A3CC0"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Nr.</w:t>
            </w:r>
          </w:p>
        </w:tc>
        <w:tc>
          <w:tcPr>
            <w:tcW w:w="4420"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44199A6B"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Dokumentas</w:t>
            </w:r>
          </w:p>
        </w:tc>
        <w:tc>
          <w:tcPr>
            <w:tcW w:w="918"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2545E0B3"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Lapų skaičius</w:t>
            </w:r>
          </w:p>
        </w:tc>
        <w:tc>
          <w:tcPr>
            <w:tcW w:w="1515"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04CA071A"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Ar dokumente yra konfidencialios informacijos</w:t>
            </w:r>
            <w:r w:rsidRPr="00101158">
              <w:rPr>
                <w:rFonts w:eastAsia="Lucida Sans Unicode"/>
                <w:b/>
                <w:bCs/>
                <w:vertAlign w:val="superscript"/>
              </w:rPr>
              <w:t>*</w:t>
            </w:r>
            <w:r w:rsidRPr="00101158">
              <w:rPr>
                <w:rFonts w:eastAsia="Lucida Sans Unicode"/>
                <w:b/>
                <w:bCs/>
              </w:rPr>
              <w:t>?</w:t>
            </w:r>
          </w:p>
          <w:p w14:paraId="557F1C47"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(Taip / Ne)</w:t>
            </w:r>
          </w:p>
        </w:tc>
        <w:tc>
          <w:tcPr>
            <w:tcW w:w="1844"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086CB39A"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Paaiškinimas, kokia konkreti informacija dokumente yra konfidenciali ir kodėl</w:t>
            </w:r>
          </w:p>
        </w:tc>
      </w:tr>
      <w:tr w:rsidR="00B0237D" w:rsidRPr="00101158" w14:paraId="5557EC78"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vAlign w:val="center"/>
            <w:hideMark/>
          </w:tcPr>
          <w:p w14:paraId="30D55A87" w14:textId="77777777" w:rsidR="00B0237D" w:rsidRPr="00101158" w:rsidRDefault="00B0237D" w:rsidP="00227B7F">
            <w:pPr>
              <w:widowControl w:val="0"/>
              <w:suppressAutoHyphens/>
              <w:jc w:val="center"/>
              <w:rPr>
                <w:rFonts w:eastAsia="Lucida Sans Unicode"/>
                <w:bCs/>
              </w:rPr>
            </w:pPr>
            <w:r w:rsidRPr="00101158">
              <w:rPr>
                <w:rFonts w:eastAsia="Lucida Sans Unicode"/>
                <w:i/>
              </w:rPr>
              <w:t>1</w:t>
            </w:r>
          </w:p>
        </w:tc>
        <w:tc>
          <w:tcPr>
            <w:tcW w:w="4420" w:type="dxa"/>
            <w:tcBorders>
              <w:top w:val="single" w:sz="4" w:space="0" w:color="000000"/>
              <w:left w:val="single" w:sz="4" w:space="0" w:color="000000"/>
              <w:bottom w:val="single" w:sz="4" w:space="0" w:color="000000"/>
              <w:right w:val="single" w:sz="4" w:space="0" w:color="000000"/>
            </w:tcBorders>
            <w:vAlign w:val="center"/>
            <w:hideMark/>
          </w:tcPr>
          <w:p w14:paraId="03FEC6BC" w14:textId="77777777" w:rsidR="00B0237D" w:rsidRPr="00101158" w:rsidRDefault="00B0237D" w:rsidP="00227B7F">
            <w:pPr>
              <w:widowControl w:val="0"/>
              <w:suppressAutoHyphens/>
              <w:jc w:val="center"/>
              <w:rPr>
                <w:rFonts w:eastAsia="Lucida Sans Unicode"/>
                <w:bCs/>
              </w:rPr>
            </w:pPr>
            <w:r w:rsidRPr="00101158">
              <w:rPr>
                <w:rFonts w:eastAsia="Lucida Sans Unicode"/>
                <w:i/>
                <w:iCs/>
              </w:rPr>
              <w:t>2</w:t>
            </w:r>
          </w:p>
        </w:tc>
        <w:tc>
          <w:tcPr>
            <w:tcW w:w="918" w:type="dxa"/>
            <w:tcBorders>
              <w:top w:val="single" w:sz="4" w:space="0" w:color="000000"/>
              <w:left w:val="single" w:sz="4" w:space="0" w:color="000000"/>
              <w:bottom w:val="single" w:sz="4" w:space="0" w:color="000000"/>
              <w:right w:val="single" w:sz="4" w:space="0" w:color="000000"/>
            </w:tcBorders>
            <w:hideMark/>
          </w:tcPr>
          <w:p w14:paraId="601ADE08" w14:textId="77777777" w:rsidR="00B0237D" w:rsidRPr="00101158" w:rsidRDefault="00B0237D" w:rsidP="00227B7F">
            <w:pPr>
              <w:widowControl w:val="0"/>
              <w:suppressAutoHyphens/>
              <w:jc w:val="center"/>
              <w:rPr>
                <w:rFonts w:eastAsia="Lucida Sans Unicode"/>
                <w:i/>
              </w:rPr>
            </w:pPr>
            <w:r w:rsidRPr="00101158">
              <w:rPr>
                <w:rFonts w:eastAsia="Lucida Sans Unicode"/>
                <w:i/>
              </w:rPr>
              <w:t>3</w:t>
            </w:r>
          </w:p>
        </w:tc>
        <w:tc>
          <w:tcPr>
            <w:tcW w:w="1515" w:type="dxa"/>
            <w:tcBorders>
              <w:top w:val="single" w:sz="4" w:space="0" w:color="000000"/>
              <w:left w:val="single" w:sz="4" w:space="0" w:color="000000"/>
              <w:bottom w:val="single" w:sz="4" w:space="0" w:color="000000"/>
              <w:right w:val="single" w:sz="4" w:space="0" w:color="000000"/>
            </w:tcBorders>
            <w:vAlign w:val="center"/>
            <w:hideMark/>
          </w:tcPr>
          <w:p w14:paraId="01C4BA8B" w14:textId="77777777" w:rsidR="00B0237D" w:rsidRPr="00101158" w:rsidRDefault="00B0237D" w:rsidP="00227B7F">
            <w:pPr>
              <w:widowControl w:val="0"/>
              <w:suppressAutoHyphens/>
              <w:jc w:val="center"/>
              <w:rPr>
                <w:rFonts w:eastAsia="Lucida Sans Unicode"/>
                <w:bCs/>
                <w:i/>
                <w:iCs/>
              </w:rPr>
            </w:pPr>
            <w:r w:rsidRPr="00101158">
              <w:rPr>
                <w:rFonts w:eastAsia="Lucida Sans Unicode"/>
                <w:bCs/>
                <w:i/>
                <w:iCs/>
              </w:rPr>
              <w:t>4</w:t>
            </w:r>
          </w:p>
        </w:tc>
        <w:tc>
          <w:tcPr>
            <w:tcW w:w="1844" w:type="dxa"/>
            <w:tcBorders>
              <w:top w:val="single" w:sz="4" w:space="0" w:color="000000"/>
              <w:left w:val="single" w:sz="4" w:space="0" w:color="000000"/>
              <w:bottom w:val="single" w:sz="4" w:space="0" w:color="000000"/>
              <w:right w:val="single" w:sz="4" w:space="0" w:color="000000"/>
            </w:tcBorders>
            <w:vAlign w:val="center"/>
            <w:hideMark/>
          </w:tcPr>
          <w:p w14:paraId="73350D9B" w14:textId="77777777" w:rsidR="00B0237D" w:rsidRPr="00101158" w:rsidRDefault="00B0237D" w:rsidP="00227B7F">
            <w:pPr>
              <w:widowControl w:val="0"/>
              <w:suppressAutoHyphens/>
              <w:jc w:val="center"/>
              <w:rPr>
                <w:rFonts w:eastAsia="Lucida Sans Unicode"/>
                <w:bCs/>
              </w:rPr>
            </w:pPr>
            <w:r w:rsidRPr="00101158">
              <w:rPr>
                <w:rFonts w:eastAsia="Lucida Sans Unicode"/>
                <w:i/>
              </w:rPr>
              <w:t>5</w:t>
            </w:r>
          </w:p>
        </w:tc>
      </w:tr>
      <w:tr w:rsidR="00B0237D" w:rsidRPr="00101158" w14:paraId="7F56EDCB"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hideMark/>
          </w:tcPr>
          <w:p w14:paraId="29179D6C" w14:textId="77777777" w:rsidR="00B0237D" w:rsidRPr="00101158" w:rsidRDefault="00B0237D" w:rsidP="00227B7F">
            <w:pPr>
              <w:widowControl w:val="0"/>
              <w:suppressAutoHyphens/>
              <w:jc w:val="center"/>
              <w:rPr>
                <w:rFonts w:eastAsia="Lucida Sans Unicode"/>
              </w:rPr>
            </w:pPr>
            <w:r w:rsidRPr="00101158">
              <w:rPr>
                <w:rFonts w:eastAsia="Lucida Sans Unicode"/>
              </w:rPr>
              <w:t>1.</w:t>
            </w:r>
          </w:p>
        </w:tc>
        <w:tc>
          <w:tcPr>
            <w:tcW w:w="4420" w:type="dxa"/>
            <w:tcBorders>
              <w:top w:val="single" w:sz="4" w:space="0" w:color="000000"/>
              <w:left w:val="single" w:sz="4" w:space="0" w:color="000000"/>
              <w:bottom w:val="single" w:sz="4" w:space="0" w:color="000000"/>
              <w:right w:val="single" w:sz="4" w:space="0" w:color="000000"/>
            </w:tcBorders>
          </w:tcPr>
          <w:p w14:paraId="09FF0C4F" w14:textId="77777777" w:rsidR="00B0237D" w:rsidRPr="00101158" w:rsidRDefault="00B0237D" w:rsidP="00227B7F">
            <w:pPr>
              <w:widowControl w:val="0"/>
              <w:suppressAutoHyphens/>
              <w:rPr>
                <w:rFonts w:eastAsia="Lucida Sans Unicode"/>
              </w:rPr>
            </w:pPr>
          </w:p>
        </w:tc>
        <w:tc>
          <w:tcPr>
            <w:tcW w:w="918" w:type="dxa"/>
            <w:tcBorders>
              <w:top w:val="single" w:sz="4" w:space="0" w:color="000000"/>
              <w:left w:val="single" w:sz="4" w:space="0" w:color="000000"/>
              <w:bottom w:val="single" w:sz="4" w:space="0" w:color="000000"/>
              <w:right w:val="single" w:sz="4" w:space="0" w:color="000000"/>
            </w:tcBorders>
          </w:tcPr>
          <w:p w14:paraId="1887DE89" w14:textId="77777777" w:rsidR="00B0237D" w:rsidRPr="00101158" w:rsidRDefault="00B0237D" w:rsidP="00227B7F">
            <w:pPr>
              <w:widowControl w:val="0"/>
              <w:suppressAutoHyphens/>
              <w:rPr>
                <w:rFonts w:eastAsia="Lucida Sans Unicode"/>
              </w:rPr>
            </w:pPr>
          </w:p>
        </w:tc>
        <w:tc>
          <w:tcPr>
            <w:tcW w:w="1515" w:type="dxa"/>
            <w:tcBorders>
              <w:top w:val="single" w:sz="4" w:space="0" w:color="000000"/>
              <w:left w:val="single" w:sz="4" w:space="0" w:color="000000"/>
              <w:bottom w:val="single" w:sz="4" w:space="0" w:color="000000"/>
              <w:right w:val="single" w:sz="4" w:space="0" w:color="000000"/>
            </w:tcBorders>
          </w:tcPr>
          <w:p w14:paraId="2F70EB36" w14:textId="77777777" w:rsidR="00B0237D" w:rsidRPr="00101158" w:rsidRDefault="00B0237D" w:rsidP="00227B7F">
            <w:pPr>
              <w:widowControl w:val="0"/>
              <w:suppressAutoHyphens/>
              <w:rPr>
                <w:rFonts w:eastAsia="Lucida Sans Unicode"/>
              </w:rPr>
            </w:pPr>
          </w:p>
        </w:tc>
        <w:tc>
          <w:tcPr>
            <w:tcW w:w="1844" w:type="dxa"/>
            <w:tcBorders>
              <w:top w:val="single" w:sz="4" w:space="0" w:color="000000"/>
              <w:left w:val="single" w:sz="4" w:space="0" w:color="000000"/>
              <w:bottom w:val="single" w:sz="4" w:space="0" w:color="000000"/>
              <w:right w:val="single" w:sz="4" w:space="0" w:color="000000"/>
            </w:tcBorders>
          </w:tcPr>
          <w:p w14:paraId="19FC4E5C" w14:textId="77777777" w:rsidR="00B0237D" w:rsidRPr="00101158" w:rsidRDefault="00B0237D" w:rsidP="00227B7F">
            <w:pPr>
              <w:widowControl w:val="0"/>
              <w:suppressAutoHyphens/>
              <w:rPr>
                <w:rFonts w:eastAsia="Lucida Sans Unicode"/>
              </w:rPr>
            </w:pPr>
          </w:p>
        </w:tc>
      </w:tr>
      <w:tr w:rsidR="00B0237D" w:rsidRPr="00101158" w14:paraId="20E0CF87"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tcPr>
          <w:p w14:paraId="44ED84CC" w14:textId="77777777" w:rsidR="00B0237D" w:rsidRPr="00101158" w:rsidRDefault="00B0237D" w:rsidP="00227B7F">
            <w:pPr>
              <w:widowControl w:val="0"/>
              <w:suppressAutoHyphens/>
              <w:jc w:val="center"/>
              <w:rPr>
                <w:rFonts w:eastAsia="Lucida Sans Unicode"/>
              </w:rPr>
            </w:pPr>
            <w:r>
              <w:rPr>
                <w:rFonts w:eastAsia="Lucida Sans Unicode"/>
              </w:rPr>
              <w:t>2.</w:t>
            </w:r>
          </w:p>
        </w:tc>
        <w:tc>
          <w:tcPr>
            <w:tcW w:w="4420" w:type="dxa"/>
            <w:tcBorders>
              <w:top w:val="single" w:sz="4" w:space="0" w:color="000000"/>
              <w:left w:val="single" w:sz="4" w:space="0" w:color="000000"/>
              <w:bottom w:val="single" w:sz="4" w:space="0" w:color="000000"/>
              <w:right w:val="single" w:sz="4" w:space="0" w:color="000000"/>
            </w:tcBorders>
          </w:tcPr>
          <w:p w14:paraId="670C7048" w14:textId="77777777" w:rsidR="00B0237D" w:rsidRPr="00101158" w:rsidRDefault="00B0237D" w:rsidP="00227B7F">
            <w:pPr>
              <w:widowControl w:val="0"/>
              <w:suppressAutoHyphens/>
              <w:rPr>
                <w:rFonts w:eastAsia="Lucida Sans Unicode"/>
              </w:rPr>
            </w:pPr>
          </w:p>
        </w:tc>
        <w:tc>
          <w:tcPr>
            <w:tcW w:w="918" w:type="dxa"/>
            <w:tcBorders>
              <w:top w:val="single" w:sz="4" w:space="0" w:color="000000"/>
              <w:left w:val="single" w:sz="4" w:space="0" w:color="000000"/>
              <w:bottom w:val="single" w:sz="4" w:space="0" w:color="000000"/>
              <w:right w:val="single" w:sz="4" w:space="0" w:color="000000"/>
            </w:tcBorders>
          </w:tcPr>
          <w:p w14:paraId="633C62C1" w14:textId="77777777" w:rsidR="00B0237D" w:rsidRPr="00101158" w:rsidRDefault="00B0237D" w:rsidP="00227B7F">
            <w:pPr>
              <w:widowControl w:val="0"/>
              <w:suppressAutoHyphens/>
              <w:rPr>
                <w:rFonts w:eastAsia="Lucida Sans Unicode"/>
              </w:rPr>
            </w:pPr>
          </w:p>
        </w:tc>
        <w:tc>
          <w:tcPr>
            <w:tcW w:w="1515" w:type="dxa"/>
            <w:tcBorders>
              <w:top w:val="single" w:sz="4" w:space="0" w:color="000000"/>
              <w:left w:val="single" w:sz="4" w:space="0" w:color="000000"/>
              <w:bottom w:val="single" w:sz="4" w:space="0" w:color="000000"/>
              <w:right w:val="single" w:sz="4" w:space="0" w:color="000000"/>
            </w:tcBorders>
          </w:tcPr>
          <w:p w14:paraId="1EA575D5" w14:textId="77777777" w:rsidR="00B0237D" w:rsidRPr="00101158" w:rsidRDefault="00B0237D" w:rsidP="00227B7F">
            <w:pPr>
              <w:widowControl w:val="0"/>
              <w:suppressAutoHyphens/>
              <w:rPr>
                <w:rFonts w:eastAsia="Lucida Sans Unicode"/>
              </w:rPr>
            </w:pPr>
          </w:p>
        </w:tc>
        <w:tc>
          <w:tcPr>
            <w:tcW w:w="1844" w:type="dxa"/>
            <w:tcBorders>
              <w:top w:val="single" w:sz="4" w:space="0" w:color="000000"/>
              <w:left w:val="single" w:sz="4" w:space="0" w:color="000000"/>
              <w:bottom w:val="single" w:sz="4" w:space="0" w:color="000000"/>
              <w:right w:val="single" w:sz="4" w:space="0" w:color="000000"/>
            </w:tcBorders>
          </w:tcPr>
          <w:p w14:paraId="4CA63F8D" w14:textId="77777777" w:rsidR="00B0237D" w:rsidRPr="00101158" w:rsidRDefault="00B0237D" w:rsidP="00227B7F">
            <w:pPr>
              <w:widowControl w:val="0"/>
              <w:suppressAutoHyphens/>
              <w:rPr>
                <w:rFonts w:eastAsia="Lucida Sans Unicode"/>
              </w:rPr>
            </w:pPr>
          </w:p>
        </w:tc>
      </w:tr>
      <w:tr w:rsidR="00B0237D" w:rsidRPr="00101158" w14:paraId="721E29C9" w14:textId="77777777" w:rsidTr="00B0237D">
        <w:trPr>
          <w:trHeight w:val="212"/>
        </w:trPr>
        <w:tc>
          <w:tcPr>
            <w:tcW w:w="1141" w:type="dxa"/>
            <w:tcBorders>
              <w:top w:val="single" w:sz="4" w:space="0" w:color="000000"/>
              <w:left w:val="single" w:sz="4" w:space="0" w:color="000000"/>
              <w:bottom w:val="single" w:sz="4" w:space="0" w:color="000000"/>
              <w:right w:val="single" w:sz="4" w:space="0" w:color="000000"/>
            </w:tcBorders>
            <w:hideMark/>
          </w:tcPr>
          <w:p w14:paraId="6B863692" w14:textId="77777777" w:rsidR="00B0237D" w:rsidRPr="00101158" w:rsidRDefault="00B0237D" w:rsidP="00227B7F">
            <w:pPr>
              <w:widowControl w:val="0"/>
              <w:suppressAutoHyphens/>
              <w:jc w:val="center"/>
              <w:rPr>
                <w:rFonts w:eastAsia="Calibri"/>
              </w:rPr>
            </w:pPr>
            <w:r w:rsidRPr="00101158">
              <w:rPr>
                <w:rFonts w:eastAsia="Calibri"/>
              </w:rPr>
              <w:t>...</w:t>
            </w:r>
          </w:p>
        </w:tc>
        <w:tc>
          <w:tcPr>
            <w:tcW w:w="4420" w:type="dxa"/>
            <w:tcBorders>
              <w:top w:val="single" w:sz="4" w:space="0" w:color="000000"/>
              <w:left w:val="single" w:sz="4" w:space="0" w:color="000000"/>
              <w:bottom w:val="single" w:sz="4" w:space="0" w:color="000000"/>
              <w:right w:val="single" w:sz="4" w:space="0" w:color="000000"/>
            </w:tcBorders>
          </w:tcPr>
          <w:p w14:paraId="16E878A7" w14:textId="77777777" w:rsidR="00B0237D" w:rsidRPr="00101158" w:rsidRDefault="00B0237D" w:rsidP="00227B7F">
            <w:pPr>
              <w:widowControl w:val="0"/>
              <w:suppressAutoHyphens/>
              <w:rPr>
                <w:rFonts w:eastAsia="Lucida Sans Unicode"/>
              </w:rPr>
            </w:pPr>
          </w:p>
        </w:tc>
        <w:tc>
          <w:tcPr>
            <w:tcW w:w="918" w:type="dxa"/>
            <w:tcBorders>
              <w:top w:val="single" w:sz="4" w:space="0" w:color="000000"/>
              <w:left w:val="single" w:sz="4" w:space="0" w:color="000000"/>
              <w:bottom w:val="single" w:sz="4" w:space="0" w:color="000000"/>
              <w:right w:val="single" w:sz="4" w:space="0" w:color="000000"/>
            </w:tcBorders>
          </w:tcPr>
          <w:p w14:paraId="6F694AA6" w14:textId="77777777" w:rsidR="00B0237D" w:rsidRPr="00101158" w:rsidRDefault="00B0237D" w:rsidP="00227B7F">
            <w:pPr>
              <w:widowControl w:val="0"/>
              <w:suppressAutoHyphens/>
              <w:rPr>
                <w:rFonts w:eastAsia="Lucida Sans Unicode"/>
              </w:rPr>
            </w:pPr>
          </w:p>
        </w:tc>
        <w:tc>
          <w:tcPr>
            <w:tcW w:w="1515" w:type="dxa"/>
            <w:tcBorders>
              <w:top w:val="single" w:sz="4" w:space="0" w:color="000000"/>
              <w:left w:val="single" w:sz="4" w:space="0" w:color="000000"/>
              <w:bottom w:val="single" w:sz="4" w:space="0" w:color="000000"/>
              <w:right w:val="single" w:sz="4" w:space="0" w:color="000000"/>
            </w:tcBorders>
          </w:tcPr>
          <w:p w14:paraId="3561B40C" w14:textId="77777777" w:rsidR="00B0237D" w:rsidRPr="00101158" w:rsidRDefault="00B0237D" w:rsidP="00227B7F">
            <w:pPr>
              <w:widowControl w:val="0"/>
              <w:suppressAutoHyphens/>
              <w:rPr>
                <w:rFonts w:eastAsia="Lucida Sans Unicode"/>
              </w:rPr>
            </w:pPr>
          </w:p>
        </w:tc>
        <w:tc>
          <w:tcPr>
            <w:tcW w:w="1844" w:type="dxa"/>
            <w:tcBorders>
              <w:top w:val="single" w:sz="4" w:space="0" w:color="000000"/>
              <w:left w:val="single" w:sz="4" w:space="0" w:color="000000"/>
              <w:bottom w:val="single" w:sz="4" w:space="0" w:color="000000"/>
              <w:right w:val="single" w:sz="4" w:space="0" w:color="000000"/>
            </w:tcBorders>
          </w:tcPr>
          <w:p w14:paraId="00450003" w14:textId="77777777" w:rsidR="00B0237D" w:rsidRPr="00101158" w:rsidRDefault="00B0237D" w:rsidP="00227B7F">
            <w:pPr>
              <w:widowControl w:val="0"/>
              <w:suppressAutoHyphens/>
              <w:rPr>
                <w:rFonts w:eastAsia="Lucida Sans Unicode"/>
              </w:rPr>
            </w:pPr>
          </w:p>
        </w:tc>
      </w:tr>
    </w:tbl>
    <w:p w14:paraId="60E94C1F" w14:textId="77777777" w:rsidR="00B0237D" w:rsidRPr="00FD3ED1" w:rsidRDefault="00B0237D" w:rsidP="00B0237D">
      <w:pPr>
        <w:widowControl w:val="0"/>
        <w:suppressAutoHyphens/>
        <w:jc w:val="both"/>
        <w:rPr>
          <w:rFonts w:ascii="Times New Roman" w:eastAsia="Lucida Sans Unicode" w:hAnsi="Times New Roman" w:cs="Times New Roman"/>
          <w:b/>
          <w:bCs/>
          <w:sz w:val="23"/>
          <w:szCs w:val="23"/>
          <w14:ligatures w14:val="none"/>
        </w:rPr>
      </w:pPr>
      <w:r w:rsidRPr="00FD3ED1">
        <w:rPr>
          <w:rFonts w:ascii="Times New Roman" w:eastAsia="Lucida Sans Unicode" w:hAnsi="Times New Roman" w:cs="Times New Roman"/>
          <w:b/>
          <w:bCs/>
          <w:sz w:val="23"/>
          <w:szCs w:val="23"/>
          <w14:ligatures w14:val="none"/>
        </w:rPr>
        <w:t>*</w:t>
      </w:r>
      <w:r w:rsidRPr="009179F0">
        <w:rPr>
          <w:rFonts w:ascii="Times New Roman" w:eastAsia="Lucida Sans Unicode" w:hAnsi="Times New Roman" w:cs="Times New Roman"/>
          <w:i/>
          <w:iCs/>
          <w:sz w:val="23"/>
          <w:szCs w:val="23"/>
          <w14:ligatures w14:val="none"/>
        </w:rPr>
        <w:t>Pastabos</w:t>
      </w:r>
      <w:r w:rsidRPr="009179F0">
        <w:rPr>
          <w:rFonts w:ascii="Times New Roman" w:eastAsia="Lucida Sans Unicode" w:hAnsi="Times New Roman" w:cs="Times New Roman"/>
          <w:sz w:val="23"/>
          <w:szCs w:val="23"/>
          <w14:ligatures w14:val="none"/>
        </w:rPr>
        <w:t xml:space="preserve">: </w:t>
      </w:r>
    </w:p>
    <w:p w14:paraId="711A3EB0" w14:textId="77777777" w:rsidR="00B0237D" w:rsidRPr="00D22DED" w:rsidRDefault="00B0237D" w:rsidP="00B0237D">
      <w:pPr>
        <w:widowControl w:val="0"/>
        <w:suppressAutoHyphens/>
        <w:spacing w:after="0" w:line="240" w:lineRule="auto"/>
        <w:jc w:val="both"/>
        <w:rPr>
          <w:rFonts w:ascii="Times New Roman" w:eastAsia="Lucida Sans Unicode" w:hAnsi="Times New Roman" w:cs="Times New Roman"/>
          <w:sz w:val="20"/>
          <w:szCs w:val="20"/>
          <w14:ligatures w14:val="none"/>
        </w:rPr>
      </w:pPr>
      <w:r w:rsidRPr="00D22DED">
        <w:rPr>
          <w:rFonts w:ascii="Times New Roman" w:eastAsia="Lucida Sans Unicode" w:hAnsi="Times New Roman" w:cs="Times New Roman"/>
          <w:sz w:val="20"/>
          <w:szCs w:val="20"/>
          <w14:ligatures w14:val="none"/>
        </w:rPr>
        <w:t xml:space="preserve">1. pildyti tuomet, jei bus pateikta konfidenciali informacija. Tiekėjas negali nurodyti, kad konfidenciali yra pasiūlymo kaina arba, kad visas pasiūlymas yra konfidencialus; </w:t>
      </w:r>
    </w:p>
    <w:p w14:paraId="16E3E8B1" w14:textId="77777777" w:rsidR="00B0237D" w:rsidRPr="00D22DED" w:rsidRDefault="00B0237D" w:rsidP="00B0237D">
      <w:pPr>
        <w:widowControl w:val="0"/>
        <w:suppressAutoHyphens/>
        <w:spacing w:after="0" w:line="240" w:lineRule="auto"/>
        <w:jc w:val="both"/>
        <w:rPr>
          <w:rFonts w:ascii="Times New Roman" w:eastAsia="Lucida Sans Unicode" w:hAnsi="Times New Roman" w:cs="Times New Roman"/>
          <w:sz w:val="20"/>
          <w:szCs w:val="20"/>
          <w14:ligatures w14:val="none"/>
        </w:rPr>
      </w:pPr>
      <w:r w:rsidRPr="00D22DED">
        <w:rPr>
          <w:rFonts w:ascii="Times New Roman" w:eastAsia="Lucida Sans Unicode" w:hAnsi="Times New Roman" w:cs="Times New Roman"/>
          <w:sz w:val="20"/>
          <w:szCs w:val="20"/>
          <w14:ligatures w14:val="none"/>
        </w:rPr>
        <w:t xml:space="preserve">2. tiekėjui nenurodžius, kokia informacija yra konfidenciali, laikoma, kad konfidencialios informacijos pasiūlyme nėra; </w:t>
      </w:r>
    </w:p>
    <w:p w14:paraId="4062806E" w14:textId="77777777" w:rsidR="00B0237D" w:rsidRDefault="00B0237D" w:rsidP="00B0237D">
      <w:pPr>
        <w:widowControl w:val="0"/>
        <w:suppressAutoHyphens/>
        <w:spacing w:after="0" w:line="240" w:lineRule="auto"/>
        <w:jc w:val="both"/>
        <w:rPr>
          <w:rFonts w:ascii="Times New Roman" w:eastAsia="Lucida Sans Unicode" w:hAnsi="Times New Roman" w:cs="Times New Roman"/>
          <w:sz w:val="20"/>
          <w:szCs w:val="20"/>
          <w14:ligatures w14:val="none"/>
        </w:rPr>
      </w:pPr>
      <w:r w:rsidRPr="00D22DED">
        <w:rPr>
          <w:rFonts w:ascii="Times New Roman" w:eastAsia="Lucida Sans Unicode" w:hAnsi="Times New Roman" w:cs="Times New Roman"/>
          <w:sz w:val="20"/>
          <w:szCs w:val="20"/>
          <w14:ligatures w14:val="none"/>
        </w:rPr>
        <w:t>3. pasiūlymo dalis, kurios dalyvis nenurodė kaip konfidencialios, bus viešinama Viešųjų pirkimų tarnybos direktoriaus 2017 m.  birželio 19 d. įsakyme Nr. 1S-91 nustatyta tvarka.</w:t>
      </w:r>
    </w:p>
    <w:p w14:paraId="1DE5C34C" w14:textId="77777777" w:rsidR="00B0237D" w:rsidRPr="00A25C3F" w:rsidRDefault="00B0237D" w:rsidP="00B0237D">
      <w:pPr>
        <w:widowControl w:val="0"/>
        <w:suppressAutoHyphens/>
        <w:jc w:val="both"/>
        <w:rPr>
          <w:rFonts w:ascii="Times New Roman" w:eastAsia="Lucida Sans Unicode" w:hAnsi="Times New Roman" w:cs="Times New Roman"/>
          <w:sz w:val="20"/>
          <w:szCs w:val="20"/>
          <w14:ligatures w14:val="none"/>
        </w:rPr>
      </w:pPr>
    </w:p>
    <w:p w14:paraId="1281EB17" w14:textId="77777777" w:rsidR="00B0237D" w:rsidRPr="00A0431D" w:rsidRDefault="00B0237D" w:rsidP="00B0237D">
      <w:pPr>
        <w:jc w:val="both"/>
        <w:rPr>
          <w:rFonts w:ascii="Times New Roman" w:eastAsia="Arial" w:hAnsi="Times New Roman" w:cs="Times New Roman"/>
          <w:b/>
          <w:bCs/>
          <w:sz w:val="24"/>
          <w:szCs w:val="24"/>
          <w:lang w:eastAsia="lt-LT"/>
        </w:rPr>
      </w:pPr>
      <w:r w:rsidRPr="00A0431D">
        <w:rPr>
          <w:rFonts w:ascii="Times New Roman" w:eastAsia="Arial" w:hAnsi="Times New Roman" w:cs="Times New Roman"/>
          <w:b/>
          <w:bCs/>
          <w:sz w:val="24"/>
          <w:szCs w:val="24"/>
          <w:lang w:eastAsia="lt-LT"/>
        </w:rPr>
        <w:t>Pasirašydamas šį pasiūlymą, tvirtintu, kad:</w:t>
      </w:r>
    </w:p>
    <w:p w14:paraId="1D2498D7" w14:textId="77777777" w:rsidR="00B0237D" w:rsidRPr="00A0431D"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b/>
          <w:bCs/>
          <w:smallCaps/>
          <w:sz w:val="24"/>
          <w:szCs w:val="24"/>
          <w:lang w:eastAsia="lt-LT"/>
        </w:rPr>
      </w:pPr>
      <w:r w:rsidRPr="00A0431D">
        <w:rPr>
          <w:rFonts w:ascii="Times New Roman" w:eastAsia="Arial" w:hAnsi="Times New Roman" w:cs="Times New Roman"/>
          <w:sz w:val="24"/>
          <w:szCs w:val="24"/>
          <w:lang w:eastAsia="lt-LT"/>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0082E86" w14:textId="77777777" w:rsidR="00B0237D" w:rsidRPr="00A0431D"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b/>
          <w:bCs/>
          <w:smallCaps/>
          <w:sz w:val="24"/>
          <w:szCs w:val="24"/>
          <w:lang w:eastAsia="lt-LT"/>
        </w:rPr>
      </w:pPr>
      <w:r w:rsidRPr="00A0431D">
        <w:rPr>
          <w:rFonts w:ascii="Times New Roman" w:eastAsia="Arial" w:hAnsi="Times New Roman" w:cs="Times New Roman"/>
          <w:sz w:val="24"/>
          <w:szCs w:val="24"/>
          <w:lang w:eastAsia="lt-LT"/>
        </w:rPr>
        <w:t>sutinku su pirkimo dokumentuose nustatytomis sąlygomis ir procedūromis</w:t>
      </w:r>
      <w:r>
        <w:rPr>
          <w:rFonts w:ascii="Times New Roman" w:eastAsia="Arial" w:hAnsi="Times New Roman" w:cs="Times New Roman"/>
          <w:sz w:val="24"/>
          <w:szCs w:val="24"/>
          <w:lang w:eastAsia="lt-LT"/>
        </w:rPr>
        <w:t>;</w:t>
      </w:r>
    </w:p>
    <w:p w14:paraId="74ED89EB" w14:textId="77777777" w:rsidR="00B0237D" w:rsidRPr="00A0431D"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sidRPr="00A0431D">
        <w:rPr>
          <w:rFonts w:ascii="Times New Roman" w:eastAsia="Calibri" w:hAnsi="Times New Roman" w:cs="Times New Roman"/>
          <w:sz w:val="24"/>
          <w:szCs w:val="24"/>
          <w:lang w:eastAsia="lt-LT"/>
        </w:rPr>
        <w:lastRenderedPageBreak/>
        <w:t>pasiūlymo dokumentuose pateikti duomenys ir informacija yra teisinga ir apima viską, ko reikia tinkamam sutarties įvykdymui;</w:t>
      </w:r>
    </w:p>
    <w:p w14:paraId="57D0E1E6" w14:textId="77777777" w:rsidR="00B0237D" w:rsidRPr="00B654D9"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sidRPr="00A0431D">
        <w:rPr>
          <w:rFonts w:ascii="Times New Roman" w:eastAsia="Arial" w:hAnsi="Times New Roman" w:cs="Times New Roman"/>
          <w:sz w:val="24"/>
          <w:szCs w:val="24"/>
          <w:lang w:eastAsia="lt-LT"/>
        </w:rPr>
        <w:t xml:space="preserve">pasiūlymas galioja </w:t>
      </w:r>
      <w:r>
        <w:rPr>
          <w:rFonts w:ascii="Times New Roman" w:eastAsia="Arial" w:hAnsi="Times New Roman" w:cs="Times New Roman"/>
          <w:sz w:val="24"/>
          <w:szCs w:val="24"/>
          <w:lang w:eastAsia="lt-LT"/>
        </w:rPr>
        <w:t>3</w:t>
      </w:r>
      <w:r w:rsidRPr="00A0431D">
        <w:rPr>
          <w:rFonts w:ascii="Times New Roman" w:eastAsia="Arial" w:hAnsi="Times New Roman" w:cs="Times New Roman"/>
          <w:iCs/>
          <w:sz w:val="24"/>
          <w:szCs w:val="24"/>
          <w:lang w:eastAsia="lt-LT"/>
        </w:rPr>
        <w:t xml:space="preserve"> mėn. nuo pasiūlymų pateikimo galutinio termino pabaigos</w:t>
      </w:r>
      <w:r>
        <w:rPr>
          <w:rFonts w:ascii="Times New Roman" w:eastAsia="Arial" w:hAnsi="Times New Roman" w:cs="Times New Roman"/>
          <w:iCs/>
          <w:sz w:val="24"/>
          <w:szCs w:val="24"/>
          <w:lang w:eastAsia="lt-LT"/>
        </w:rPr>
        <w:t>;</w:t>
      </w:r>
    </w:p>
    <w:p w14:paraId="03771331" w14:textId="77777777" w:rsidR="00B0237D" w:rsidRPr="006C3D19"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 xml:space="preserve">neturime </w:t>
      </w:r>
      <w:r>
        <w:rPr>
          <w:rFonts w:ascii="Times New Roman" w:eastAsia="Calibri" w:hAnsi="Times New Roman" w:cs="Times New Roman"/>
          <w:iCs/>
          <w:sz w:val="24"/>
          <w:szCs w:val="24"/>
        </w:rPr>
        <w:t>Mažos vertės pirkimų tvarkos aprašo 9</w:t>
      </w:r>
      <w:r>
        <w:rPr>
          <w:rFonts w:ascii="Times New Roman" w:eastAsia="Calibri" w:hAnsi="Times New Roman" w:cs="Times New Roman"/>
          <w:iCs/>
          <w:sz w:val="24"/>
          <w:szCs w:val="24"/>
          <w:vertAlign w:val="superscript"/>
        </w:rPr>
        <w:t xml:space="preserve">2  </w:t>
      </w:r>
      <w:r>
        <w:rPr>
          <w:rFonts w:ascii="Times New Roman" w:eastAsia="Calibri" w:hAnsi="Times New Roman" w:cs="Times New Roman"/>
          <w:iCs/>
          <w:sz w:val="24"/>
          <w:szCs w:val="24"/>
        </w:rPr>
        <w:t>p. nustatyto pašalinimo pagrindo.</w:t>
      </w:r>
    </w:p>
    <w:tbl>
      <w:tblPr>
        <w:tblW w:w="10035" w:type="dxa"/>
        <w:tblLayout w:type="fixed"/>
        <w:tblLook w:val="01E0" w:firstRow="1" w:lastRow="1" w:firstColumn="1" w:lastColumn="1" w:noHBand="0" w:noVBand="0"/>
      </w:tblPr>
      <w:tblGrid>
        <w:gridCol w:w="3354"/>
        <w:gridCol w:w="616"/>
        <w:gridCol w:w="2022"/>
        <w:gridCol w:w="716"/>
        <w:gridCol w:w="2666"/>
        <w:gridCol w:w="661"/>
      </w:tblGrid>
      <w:tr w:rsidR="00B0237D" w:rsidRPr="00FD3ED1" w14:paraId="73DE918B" w14:textId="77777777" w:rsidTr="00227B7F">
        <w:trPr>
          <w:trHeight w:val="238"/>
        </w:trPr>
        <w:tc>
          <w:tcPr>
            <w:tcW w:w="3354" w:type="dxa"/>
            <w:tcBorders>
              <w:top w:val="nil"/>
              <w:left w:val="nil"/>
              <w:bottom w:val="single" w:sz="4" w:space="0" w:color="auto"/>
              <w:right w:val="nil"/>
            </w:tcBorders>
          </w:tcPr>
          <w:p w14:paraId="085D2E86" w14:textId="77777777" w:rsidR="00B0237D" w:rsidRPr="00FD3ED1" w:rsidRDefault="00B0237D" w:rsidP="00227B7F">
            <w:pPr>
              <w:widowControl w:val="0"/>
              <w:suppressAutoHyphens/>
              <w:ind w:right="-1"/>
              <w:rPr>
                <w:rFonts w:ascii="Times New Roman" w:eastAsia="Lucida Sans Unicode" w:hAnsi="Times New Roman" w:cs="Times New Roman"/>
                <w:sz w:val="24"/>
                <w:szCs w:val="20"/>
                <w14:ligatures w14:val="none"/>
              </w:rPr>
            </w:pPr>
          </w:p>
        </w:tc>
        <w:tc>
          <w:tcPr>
            <w:tcW w:w="616" w:type="dxa"/>
          </w:tcPr>
          <w:p w14:paraId="79CE8A24"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c>
          <w:tcPr>
            <w:tcW w:w="2022" w:type="dxa"/>
            <w:tcBorders>
              <w:top w:val="nil"/>
              <w:left w:val="nil"/>
              <w:bottom w:val="single" w:sz="4" w:space="0" w:color="auto"/>
              <w:right w:val="nil"/>
            </w:tcBorders>
          </w:tcPr>
          <w:p w14:paraId="03968184"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c>
          <w:tcPr>
            <w:tcW w:w="716" w:type="dxa"/>
          </w:tcPr>
          <w:p w14:paraId="3FF350F0"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c>
          <w:tcPr>
            <w:tcW w:w="2666" w:type="dxa"/>
            <w:tcBorders>
              <w:top w:val="nil"/>
              <w:left w:val="nil"/>
              <w:bottom w:val="single" w:sz="4" w:space="0" w:color="auto"/>
              <w:right w:val="nil"/>
            </w:tcBorders>
          </w:tcPr>
          <w:p w14:paraId="7474D290" w14:textId="77777777" w:rsidR="00B0237D" w:rsidRPr="00FD3ED1" w:rsidRDefault="00B0237D" w:rsidP="00227B7F">
            <w:pPr>
              <w:widowControl w:val="0"/>
              <w:suppressAutoHyphens/>
              <w:ind w:right="-1"/>
              <w:jc w:val="right"/>
              <w:rPr>
                <w:rFonts w:ascii="Times New Roman" w:eastAsia="Lucida Sans Unicode" w:hAnsi="Times New Roman" w:cs="Times New Roman"/>
                <w:sz w:val="24"/>
                <w:szCs w:val="20"/>
                <w14:ligatures w14:val="none"/>
              </w:rPr>
            </w:pPr>
          </w:p>
        </w:tc>
        <w:tc>
          <w:tcPr>
            <w:tcW w:w="661" w:type="dxa"/>
          </w:tcPr>
          <w:p w14:paraId="40BED42D" w14:textId="77777777" w:rsidR="00B0237D" w:rsidRPr="00FD3ED1" w:rsidRDefault="00B0237D" w:rsidP="00227B7F">
            <w:pPr>
              <w:widowControl w:val="0"/>
              <w:suppressAutoHyphens/>
              <w:ind w:right="-1"/>
              <w:jc w:val="right"/>
              <w:rPr>
                <w:rFonts w:ascii="Times New Roman" w:eastAsia="Lucida Sans Unicode" w:hAnsi="Times New Roman" w:cs="Times New Roman"/>
                <w:sz w:val="24"/>
                <w:szCs w:val="20"/>
                <w14:ligatures w14:val="none"/>
              </w:rPr>
            </w:pPr>
          </w:p>
        </w:tc>
      </w:tr>
      <w:tr w:rsidR="00B0237D" w:rsidRPr="00FD3ED1" w14:paraId="394C82AB" w14:textId="77777777" w:rsidTr="00227B7F">
        <w:trPr>
          <w:trHeight w:val="152"/>
        </w:trPr>
        <w:tc>
          <w:tcPr>
            <w:tcW w:w="3354" w:type="dxa"/>
            <w:tcBorders>
              <w:top w:val="single" w:sz="4" w:space="0" w:color="auto"/>
              <w:left w:val="nil"/>
              <w:bottom w:val="nil"/>
              <w:right w:val="nil"/>
            </w:tcBorders>
          </w:tcPr>
          <w:p w14:paraId="3C828179" w14:textId="77777777" w:rsidR="00B0237D" w:rsidRPr="00FD3ED1" w:rsidRDefault="00B0237D" w:rsidP="00227B7F">
            <w:pPr>
              <w:widowControl w:val="0"/>
              <w:suppressAutoHyphens/>
              <w:snapToGrid w:val="0"/>
              <w:rPr>
                <w:rFonts w:ascii="Times New Roman" w:eastAsia="Lucida Sans Unicode" w:hAnsi="Times New Roman" w:cs="Times New Roman"/>
                <w:position w:val="6"/>
                <w:sz w:val="20"/>
                <w:szCs w:val="20"/>
                <w14:ligatures w14:val="none"/>
              </w:rPr>
            </w:pPr>
            <w:r w:rsidRPr="00FD3ED1">
              <w:rPr>
                <w:rFonts w:ascii="Times New Roman" w:eastAsia="Lucida Sans Unicode" w:hAnsi="Times New Roman" w:cs="Times New Roman"/>
                <w:position w:val="6"/>
                <w:sz w:val="20"/>
                <w:szCs w:val="20"/>
                <w14:ligatures w14:val="none"/>
              </w:rPr>
              <w:t>(Tiekėjo arba jo įgalioto asmens pareigų pavadinimas)</w:t>
            </w:r>
          </w:p>
        </w:tc>
        <w:tc>
          <w:tcPr>
            <w:tcW w:w="616" w:type="dxa"/>
          </w:tcPr>
          <w:p w14:paraId="75ADE216"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p>
        </w:tc>
        <w:tc>
          <w:tcPr>
            <w:tcW w:w="2022" w:type="dxa"/>
            <w:tcBorders>
              <w:top w:val="single" w:sz="4" w:space="0" w:color="auto"/>
              <w:left w:val="nil"/>
              <w:bottom w:val="nil"/>
              <w:right w:val="nil"/>
            </w:tcBorders>
          </w:tcPr>
          <w:p w14:paraId="2AC74BBF"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r w:rsidRPr="00FD3ED1">
              <w:rPr>
                <w:rFonts w:ascii="Times New Roman" w:eastAsia="Lucida Sans Unicode" w:hAnsi="Times New Roman" w:cs="Times New Roman"/>
                <w:position w:val="6"/>
                <w:sz w:val="20"/>
                <w:szCs w:val="20"/>
                <w14:ligatures w14:val="none"/>
              </w:rPr>
              <w:t>(Parašas)</w:t>
            </w:r>
            <w:r w:rsidRPr="00FD3ED1">
              <w:rPr>
                <w:rFonts w:ascii="Times New Roman" w:eastAsia="Lucida Sans Unicode" w:hAnsi="Times New Roman" w:cs="Times New Roman"/>
                <w:i/>
                <w:sz w:val="20"/>
                <w:szCs w:val="20"/>
                <w14:ligatures w14:val="none"/>
              </w:rPr>
              <w:t xml:space="preserve"> </w:t>
            </w:r>
          </w:p>
        </w:tc>
        <w:tc>
          <w:tcPr>
            <w:tcW w:w="716" w:type="dxa"/>
          </w:tcPr>
          <w:p w14:paraId="3AB1ABA3"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p>
        </w:tc>
        <w:tc>
          <w:tcPr>
            <w:tcW w:w="2666" w:type="dxa"/>
            <w:tcBorders>
              <w:top w:val="single" w:sz="4" w:space="0" w:color="auto"/>
              <w:left w:val="nil"/>
              <w:bottom w:val="nil"/>
              <w:right w:val="nil"/>
            </w:tcBorders>
          </w:tcPr>
          <w:p w14:paraId="4D127078"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r w:rsidRPr="00FD3ED1">
              <w:rPr>
                <w:rFonts w:ascii="Times New Roman" w:eastAsia="Lucida Sans Unicode" w:hAnsi="Times New Roman" w:cs="Times New Roman"/>
                <w:position w:val="6"/>
                <w:sz w:val="20"/>
                <w:szCs w:val="20"/>
                <w14:ligatures w14:val="none"/>
              </w:rPr>
              <w:t>(Vardas ir pavardė)</w:t>
            </w:r>
            <w:r w:rsidRPr="00FD3ED1">
              <w:rPr>
                <w:rFonts w:ascii="Times New Roman" w:eastAsia="Lucida Sans Unicode" w:hAnsi="Times New Roman" w:cs="Times New Roman"/>
                <w:i/>
                <w:sz w:val="20"/>
                <w:szCs w:val="20"/>
                <w14:ligatures w14:val="none"/>
              </w:rPr>
              <w:t xml:space="preserve"> </w:t>
            </w:r>
          </w:p>
        </w:tc>
        <w:tc>
          <w:tcPr>
            <w:tcW w:w="661" w:type="dxa"/>
          </w:tcPr>
          <w:p w14:paraId="577186C8"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r>
    </w:tbl>
    <w:p w14:paraId="018EE238" w14:textId="77777777" w:rsidR="00EF3B5D" w:rsidRDefault="00EF3B5D" w:rsidP="009B0608">
      <w:pPr>
        <w:autoSpaceDE w:val="0"/>
        <w:autoSpaceDN w:val="0"/>
        <w:adjustRightInd w:val="0"/>
        <w:spacing w:after="0" w:line="240" w:lineRule="auto"/>
        <w:rPr>
          <w:rFonts w:ascii="Times New Roman" w:hAnsi="Times New Roman" w:cs="Times New Roman"/>
          <w:color w:val="000000"/>
          <w:kern w:val="0"/>
          <w:sz w:val="24"/>
          <w:szCs w:val="24"/>
        </w:rPr>
      </w:pPr>
    </w:p>
    <w:p w14:paraId="34E1290A" w14:textId="77777777" w:rsidR="00930393" w:rsidRDefault="00930393" w:rsidP="009B0608">
      <w:pPr>
        <w:autoSpaceDE w:val="0"/>
        <w:autoSpaceDN w:val="0"/>
        <w:adjustRightInd w:val="0"/>
        <w:spacing w:after="0" w:line="240" w:lineRule="auto"/>
        <w:rPr>
          <w:rFonts w:ascii="Times New Roman" w:hAnsi="Times New Roman" w:cs="Times New Roman"/>
          <w:color w:val="000000"/>
          <w:kern w:val="0"/>
          <w:sz w:val="24"/>
          <w:szCs w:val="24"/>
        </w:rPr>
      </w:pPr>
    </w:p>
    <w:p w14:paraId="5CBC317C"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6E92887F"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D1F99D7"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0F42B87C"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1EF86B66"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9C45650"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071847B6"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60B7BA44"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3B8BEFC5"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18E3841"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683B91CD"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76CB93C9"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1C08094A"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16FF1CD2" w14:textId="77777777" w:rsidR="0078443A" w:rsidRDefault="0078443A" w:rsidP="00707EAA">
      <w:pPr>
        <w:tabs>
          <w:tab w:val="left" w:pos="7230"/>
        </w:tabs>
        <w:spacing w:after="0" w:line="240" w:lineRule="auto"/>
        <w:ind w:left="6237" w:right="282"/>
        <w:jc w:val="right"/>
        <w:rPr>
          <w:rFonts w:ascii="Times New Roman" w:hAnsi="Times New Roman" w:cs="Times New Roman"/>
          <w:sz w:val="24"/>
          <w:szCs w:val="24"/>
        </w:rPr>
      </w:pPr>
    </w:p>
    <w:p w14:paraId="53824103" w14:textId="77777777" w:rsidR="0078443A" w:rsidRDefault="0078443A" w:rsidP="00707EAA">
      <w:pPr>
        <w:tabs>
          <w:tab w:val="left" w:pos="7230"/>
        </w:tabs>
        <w:spacing w:after="0" w:line="240" w:lineRule="auto"/>
        <w:ind w:left="6237" w:right="282"/>
        <w:jc w:val="right"/>
        <w:rPr>
          <w:rFonts w:ascii="Times New Roman" w:hAnsi="Times New Roman" w:cs="Times New Roman"/>
          <w:sz w:val="24"/>
          <w:szCs w:val="24"/>
        </w:rPr>
      </w:pPr>
    </w:p>
    <w:p w14:paraId="225B6376" w14:textId="77777777" w:rsidR="0078443A" w:rsidRDefault="0078443A" w:rsidP="00707EAA">
      <w:pPr>
        <w:tabs>
          <w:tab w:val="left" w:pos="7230"/>
        </w:tabs>
        <w:spacing w:after="0" w:line="240" w:lineRule="auto"/>
        <w:ind w:left="6237" w:right="282"/>
        <w:jc w:val="right"/>
        <w:rPr>
          <w:rFonts w:ascii="Times New Roman" w:hAnsi="Times New Roman" w:cs="Times New Roman"/>
          <w:sz w:val="24"/>
          <w:szCs w:val="24"/>
        </w:rPr>
      </w:pPr>
    </w:p>
    <w:p w14:paraId="4BD41999" w14:textId="77777777" w:rsidR="0078443A" w:rsidRDefault="0078443A" w:rsidP="00707EAA">
      <w:pPr>
        <w:tabs>
          <w:tab w:val="left" w:pos="7230"/>
        </w:tabs>
        <w:spacing w:after="0" w:line="240" w:lineRule="auto"/>
        <w:ind w:left="6237" w:right="282"/>
        <w:jc w:val="right"/>
        <w:rPr>
          <w:rFonts w:ascii="Times New Roman" w:hAnsi="Times New Roman" w:cs="Times New Roman"/>
          <w:sz w:val="24"/>
          <w:szCs w:val="24"/>
        </w:rPr>
      </w:pPr>
    </w:p>
    <w:p w14:paraId="6E27F4CF" w14:textId="77777777" w:rsidR="0078443A" w:rsidRDefault="0078443A" w:rsidP="00707EAA">
      <w:pPr>
        <w:tabs>
          <w:tab w:val="left" w:pos="7230"/>
        </w:tabs>
        <w:spacing w:after="0" w:line="240" w:lineRule="auto"/>
        <w:ind w:left="6237" w:right="282"/>
        <w:jc w:val="right"/>
        <w:rPr>
          <w:rFonts w:ascii="Times New Roman" w:hAnsi="Times New Roman" w:cs="Times New Roman"/>
          <w:sz w:val="24"/>
          <w:szCs w:val="24"/>
        </w:rPr>
      </w:pPr>
    </w:p>
    <w:p w14:paraId="08F661CA" w14:textId="77777777" w:rsidR="0078443A" w:rsidRDefault="0078443A" w:rsidP="00707EAA">
      <w:pPr>
        <w:tabs>
          <w:tab w:val="left" w:pos="7230"/>
        </w:tabs>
        <w:spacing w:after="0" w:line="240" w:lineRule="auto"/>
        <w:ind w:left="6237" w:right="282"/>
        <w:jc w:val="right"/>
        <w:rPr>
          <w:rFonts w:ascii="Times New Roman" w:hAnsi="Times New Roman" w:cs="Times New Roman"/>
          <w:sz w:val="24"/>
          <w:szCs w:val="24"/>
        </w:rPr>
      </w:pPr>
    </w:p>
    <w:p w14:paraId="29FF1B35" w14:textId="77777777" w:rsidR="0078443A" w:rsidRDefault="0078443A" w:rsidP="00707EAA">
      <w:pPr>
        <w:tabs>
          <w:tab w:val="left" w:pos="7230"/>
        </w:tabs>
        <w:spacing w:after="0" w:line="240" w:lineRule="auto"/>
        <w:ind w:left="6237" w:right="282"/>
        <w:jc w:val="right"/>
        <w:rPr>
          <w:rFonts w:ascii="Times New Roman" w:hAnsi="Times New Roman" w:cs="Times New Roman"/>
          <w:sz w:val="24"/>
          <w:szCs w:val="24"/>
        </w:rPr>
      </w:pPr>
    </w:p>
    <w:p w14:paraId="26806220"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D1EAD15"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710839C5"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1F9A03B3"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17FEC9FA"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59206FB5"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85C0E9D"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719C3696"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0991DA1C"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48B1B901"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CCD3EFD"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0B25197C"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64031804"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2643C1A2"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08D46F55"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4F34F18D"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32113F0B" w14:textId="32C81ABF" w:rsidR="00707EAA" w:rsidRPr="007F4508" w:rsidRDefault="00C0291A" w:rsidP="00707EAA">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lastRenderedPageBreak/>
        <w:t>Pirkimo</w:t>
      </w:r>
      <w:r w:rsidR="00707EAA" w:rsidRPr="007F4508">
        <w:rPr>
          <w:rFonts w:ascii="Times New Roman" w:hAnsi="Times New Roman" w:cs="Times New Roman"/>
          <w:sz w:val="24"/>
          <w:szCs w:val="24"/>
        </w:rPr>
        <w:t xml:space="preserve"> sąlygų</w:t>
      </w:r>
    </w:p>
    <w:p w14:paraId="5AAC49E2" w14:textId="77777777" w:rsidR="00707EAA" w:rsidRPr="007F4508" w:rsidRDefault="00707EAA" w:rsidP="00707EAA">
      <w:pPr>
        <w:pStyle w:val="Pagrindinistekstas"/>
        <w:spacing w:after="0"/>
        <w:ind w:left="6237" w:right="284"/>
        <w:jc w:val="right"/>
        <w:rPr>
          <w:sz w:val="24"/>
          <w:szCs w:val="24"/>
        </w:rPr>
      </w:pPr>
      <w:r>
        <w:rPr>
          <w:sz w:val="24"/>
          <w:szCs w:val="24"/>
        </w:rPr>
        <w:t xml:space="preserve">3 </w:t>
      </w:r>
      <w:r w:rsidRPr="007F4508">
        <w:rPr>
          <w:sz w:val="24"/>
          <w:szCs w:val="24"/>
        </w:rPr>
        <w:t>priedas</w:t>
      </w:r>
    </w:p>
    <w:p w14:paraId="1E9B487B" w14:textId="77777777" w:rsidR="00707EAA" w:rsidRDefault="00707EAA" w:rsidP="00707EAA">
      <w:pPr>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p>
    <w:p w14:paraId="629094E8"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caps/>
          <w:kern w:val="0"/>
          <w14:ligatures w14:val="none"/>
        </w:rPr>
      </w:pPr>
      <w:r w:rsidRPr="005C6D75">
        <w:rPr>
          <w:rFonts w:ascii="Times New Roman" w:eastAsia="Times New Roman" w:hAnsi="Times New Roman" w:cs="Times New Roman"/>
          <w:b/>
          <w:caps/>
          <w:kern w:val="0"/>
          <w14:ligatures w14:val="none"/>
        </w:rPr>
        <w:t xml:space="preserve">Prekių pirkimo-pardavimo sutarties </w:t>
      </w:r>
      <w:r w:rsidRPr="005C6D75">
        <w:rPr>
          <w:rFonts w:ascii="Times New Roman" w:eastAsia="Times New Roman" w:hAnsi="Times New Roman" w:cs="Times New Roman"/>
          <w:b/>
          <w:bCs/>
          <w:caps/>
          <w:kern w:val="0"/>
          <w14:ligatures w14:val="none"/>
        </w:rPr>
        <w:t>Specialiosios</w:t>
      </w:r>
      <w:r w:rsidRPr="005C6D75">
        <w:rPr>
          <w:rFonts w:ascii="Times New Roman" w:eastAsia="Times New Roman" w:hAnsi="Times New Roman" w:cs="Times New Roman"/>
          <w:b/>
          <w:caps/>
          <w:kern w:val="0"/>
          <w14:ligatures w14:val="none"/>
        </w:rPr>
        <w:t xml:space="preserve"> sąlygos</w:t>
      </w:r>
      <w:r w:rsidRPr="005C6D75">
        <w:rPr>
          <w:rFonts w:ascii="Times New Roman" w:eastAsia="Times New Roman" w:hAnsi="Times New Roman" w:cs="Times New Roman"/>
          <w:caps/>
          <w:kern w:val="0"/>
          <w14:ligatures w14:val="none"/>
        </w:rPr>
        <w:t xml:space="preserve"> </w:t>
      </w:r>
    </w:p>
    <w:p w14:paraId="5FAD858F" w14:textId="77777777" w:rsidR="005C6D75" w:rsidRPr="005C6D75" w:rsidRDefault="005C6D75" w:rsidP="005C6D75">
      <w:pPr>
        <w:spacing w:after="0" w:line="240" w:lineRule="auto"/>
        <w:jc w:val="center"/>
        <w:rPr>
          <w:rFonts w:ascii="Times New Roman" w:eastAsia="Times New Roman" w:hAnsi="Times New Roman" w:cs="Times New Roman"/>
          <w:kern w:val="0"/>
          <w:sz w:val="16"/>
          <w:szCs w:val="16"/>
          <w14:ligatures w14:val="none"/>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3064"/>
        <w:gridCol w:w="1961"/>
        <w:gridCol w:w="2512"/>
      </w:tblGrid>
      <w:tr w:rsidR="005C6D75" w:rsidRPr="005C6D75" w14:paraId="79E9D08A" w14:textId="77777777" w:rsidTr="007D0188">
        <w:tc>
          <w:tcPr>
            <w:tcW w:w="2552" w:type="dxa"/>
          </w:tcPr>
          <w:p w14:paraId="1EE9B3C4"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pavadinimas</w:t>
            </w:r>
          </w:p>
        </w:tc>
        <w:tc>
          <w:tcPr>
            <w:tcW w:w="7655" w:type="dxa"/>
            <w:gridSpan w:val="3"/>
          </w:tcPr>
          <w:p w14:paraId="06A22080" w14:textId="41A1000C" w:rsidR="005C6D75" w:rsidRPr="005C6D75" w:rsidRDefault="00214310" w:rsidP="00FF24DF">
            <w:pPr>
              <w:shd w:val="clear" w:color="auto" w:fill="FFFFFF"/>
              <w:spacing w:after="0" w:line="240" w:lineRule="auto"/>
              <w:ind w:left="-71"/>
              <w:jc w:val="center"/>
              <w:rPr>
                <w:rFonts w:ascii="Times New Roman" w:eastAsia="Times New Roman" w:hAnsi="Times New Roman" w:cs="Times New Roman"/>
                <w:b/>
                <w:bCs/>
                <w14:ligatures w14:val="none"/>
              </w:rPr>
            </w:pPr>
            <w:r>
              <w:rPr>
                <w:rFonts w:ascii="Times New Roman" w:eastAsia="Times New Roman" w:hAnsi="Times New Roman" w:cs="Times New Roman"/>
                <w:b/>
                <w:bCs/>
                <w14:ligatures w14:val="none"/>
              </w:rPr>
              <w:t>Tvarsliavos gaminiai</w:t>
            </w:r>
          </w:p>
          <w:p w14:paraId="14C58E1E" w14:textId="77777777" w:rsidR="005C6D75" w:rsidRPr="005C6D75" w:rsidRDefault="005C6D75" w:rsidP="005C6D75">
            <w:pPr>
              <w:shd w:val="clear" w:color="auto" w:fill="FFFFFF"/>
              <w:spacing w:after="0" w:line="240" w:lineRule="auto"/>
              <w:ind w:left="1418" w:hanging="425"/>
              <w:rPr>
                <w:rFonts w:ascii="Times New Roman" w:eastAsia="Times New Roman" w:hAnsi="Times New Roman" w:cs="Times New Roman"/>
                <w:bCs/>
                <w14:ligatures w14:val="none"/>
              </w:rPr>
            </w:pPr>
          </w:p>
        </w:tc>
      </w:tr>
      <w:tr w:rsidR="005C6D75" w:rsidRPr="005C6D75" w14:paraId="520D82B3" w14:textId="77777777" w:rsidTr="007D0188">
        <w:tc>
          <w:tcPr>
            <w:tcW w:w="2552" w:type="dxa"/>
          </w:tcPr>
          <w:p w14:paraId="19F22E74"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data</w:t>
            </w:r>
          </w:p>
        </w:tc>
        <w:tc>
          <w:tcPr>
            <w:tcW w:w="3119" w:type="dxa"/>
          </w:tcPr>
          <w:p w14:paraId="7AECD667"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EE0000"/>
                <w14:ligatures w14:val="none"/>
              </w:rPr>
              <w:t>nurodyti</w:t>
            </w:r>
          </w:p>
        </w:tc>
        <w:tc>
          <w:tcPr>
            <w:tcW w:w="1984" w:type="dxa"/>
          </w:tcPr>
          <w:p w14:paraId="6AEA2B72" w14:textId="2BCC3746"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numeris</w:t>
            </w:r>
          </w:p>
        </w:tc>
        <w:tc>
          <w:tcPr>
            <w:tcW w:w="2552" w:type="dxa"/>
          </w:tcPr>
          <w:p w14:paraId="3491A256"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EE0000"/>
                <w14:ligatures w14:val="none"/>
              </w:rPr>
              <w:t>nurodyti</w:t>
            </w:r>
          </w:p>
        </w:tc>
      </w:tr>
    </w:tbl>
    <w:p w14:paraId="6B5BF57A" w14:textId="77777777" w:rsidR="005C6D75" w:rsidRPr="005C6D75" w:rsidRDefault="005C6D75" w:rsidP="005C6D75">
      <w:pPr>
        <w:spacing w:after="0" w:line="240" w:lineRule="auto"/>
        <w:jc w:val="both"/>
        <w:rPr>
          <w:rFonts w:ascii="Times New Roman" w:eastAsia="Times New Roman" w:hAnsi="Times New Roman" w:cs="Times New Roman"/>
          <w:kern w:val="0"/>
          <w14:ligatures w14:val="none"/>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8"/>
        <w:gridCol w:w="3074"/>
        <w:gridCol w:w="4478"/>
      </w:tblGrid>
      <w:tr w:rsidR="005C6D75" w:rsidRPr="005C6D75" w14:paraId="0FB35FF0" w14:textId="77777777" w:rsidTr="007D0188">
        <w:tc>
          <w:tcPr>
            <w:tcW w:w="10207" w:type="dxa"/>
            <w:gridSpan w:val="3"/>
          </w:tcPr>
          <w:p w14:paraId="41E52B1A"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 SUTARTIES ŠALYS</w:t>
            </w:r>
          </w:p>
        </w:tc>
      </w:tr>
      <w:tr w:rsidR="005C6D75" w:rsidRPr="005C6D75" w14:paraId="127014B0" w14:textId="77777777" w:rsidTr="007D0188">
        <w:tc>
          <w:tcPr>
            <w:tcW w:w="2552" w:type="dxa"/>
            <w:vMerge w:val="restart"/>
          </w:tcPr>
          <w:p w14:paraId="6F742558"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p>
          <w:p w14:paraId="55C992C9"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p>
          <w:p w14:paraId="3110FF90"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p>
          <w:p w14:paraId="74290948"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6556046B"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 Pirkėjas</w:t>
            </w:r>
          </w:p>
        </w:tc>
        <w:tc>
          <w:tcPr>
            <w:tcW w:w="3119" w:type="dxa"/>
            <w:vAlign w:val="center"/>
          </w:tcPr>
          <w:p w14:paraId="2FF4610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1.1.1. Pavadinimas</w:t>
            </w:r>
          </w:p>
        </w:tc>
        <w:tc>
          <w:tcPr>
            <w:tcW w:w="4536" w:type="dxa"/>
          </w:tcPr>
          <w:p w14:paraId="4D3C03F1"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 xml:space="preserve">VšĮ Šiaulių ilgalaikio gydymo ir </w:t>
            </w:r>
            <w:proofErr w:type="spellStart"/>
            <w:r w:rsidRPr="005C6D75">
              <w:rPr>
                <w:rFonts w:ascii="Times New Roman" w:eastAsia="Times New Roman" w:hAnsi="Times New Roman" w:cs="Times New Roman"/>
                <w:kern w:val="0"/>
                <w14:ligatures w14:val="none"/>
              </w:rPr>
              <w:t>geriatrijos</w:t>
            </w:r>
            <w:proofErr w:type="spellEnd"/>
            <w:r w:rsidRPr="005C6D75">
              <w:rPr>
                <w:rFonts w:ascii="Times New Roman" w:eastAsia="Times New Roman" w:hAnsi="Times New Roman" w:cs="Times New Roman"/>
                <w:kern w:val="0"/>
                <w14:ligatures w14:val="none"/>
              </w:rPr>
              <w:t xml:space="preserve"> centras</w:t>
            </w:r>
          </w:p>
        </w:tc>
      </w:tr>
      <w:tr w:rsidR="005C6D75" w:rsidRPr="005C6D75" w14:paraId="4EE3D534" w14:textId="77777777" w:rsidTr="007D0188">
        <w:tc>
          <w:tcPr>
            <w:tcW w:w="2552" w:type="dxa"/>
            <w:vMerge/>
          </w:tcPr>
          <w:p w14:paraId="70D65922"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6A266C3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1.1.2. Juridinio asmens kodas</w:t>
            </w:r>
          </w:p>
        </w:tc>
        <w:tc>
          <w:tcPr>
            <w:tcW w:w="4536" w:type="dxa"/>
          </w:tcPr>
          <w:p w14:paraId="5F11F4A9"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145378272</w:t>
            </w:r>
          </w:p>
        </w:tc>
      </w:tr>
      <w:tr w:rsidR="005C6D75" w:rsidRPr="005C6D75" w14:paraId="764DDB3C" w14:textId="77777777" w:rsidTr="007D0188">
        <w:tc>
          <w:tcPr>
            <w:tcW w:w="2552" w:type="dxa"/>
            <w:vMerge/>
          </w:tcPr>
          <w:p w14:paraId="1577159E"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14850D3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1.1.3. Adresas</w:t>
            </w:r>
          </w:p>
        </w:tc>
        <w:tc>
          <w:tcPr>
            <w:tcW w:w="4536" w:type="dxa"/>
          </w:tcPr>
          <w:p w14:paraId="4F57CC85" w14:textId="77777777" w:rsidR="005C6D75" w:rsidRPr="005C6D75" w:rsidRDefault="005C6D75" w:rsidP="005C6D75">
            <w:pPr>
              <w:spacing w:after="0" w:line="240" w:lineRule="auto"/>
              <w:jc w:val="center"/>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Vilniaus g.125, Šiauliai</w:t>
            </w:r>
          </w:p>
        </w:tc>
      </w:tr>
      <w:tr w:rsidR="005C6D75" w:rsidRPr="005C6D75" w14:paraId="3F39F87C" w14:textId="77777777" w:rsidTr="007D0188">
        <w:tc>
          <w:tcPr>
            <w:tcW w:w="2552" w:type="dxa"/>
            <w:vMerge/>
          </w:tcPr>
          <w:p w14:paraId="23E09398"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798AFF5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1.1.4. PVM mokėtojo kodas</w:t>
            </w:r>
          </w:p>
        </w:tc>
        <w:tc>
          <w:tcPr>
            <w:tcW w:w="4536" w:type="dxa"/>
          </w:tcPr>
          <w:p w14:paraId="6473881F"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caps/>
                <w:kern w:val="0"/>
                <w14:ligatures w14:val="none"/>
              </w:rPr>
              <w:t>N</w:t>
            </w:r>
            <w:r w:rsidRPr="005C6D75">
              <w:rPr>
                <w:rFonts w:ascii="Times New Roman" w:eastAsia="Times New Roman" w:hAnsi="Times New Roman" w:cs="Times New Roman"/>
                <w:kern w:val="0"/>
                <w14:ligatures w14:val="none"/>
              </w:rPr>
              <w:t>e PVM mokėtojas</w:t>
            </w:r>
          </w:p>
        </w:tc>
      </w:tr>
      <w:tr w:rsidR="005C6D75" w:rsidRPr="005C6D75" w14:paraId="6C989E87" w14:textId="77777777" w:rsidTr="007D0188">
        <w:tc>
          <w:tcPr>
            <w:tcW w:w="2552" w:type="dxa"/>
            <w:vMerge/>
          </w:tcPr>
          <w:p w14:paraId="2DFE841D"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181F28E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1.1.5. Atsiskaitomoji sąskaita</w:t>
            </w:r>
          </w:p>
        </w:tc>
        <w:tc>
          <w:tcPr>
            <w:tcW w:w="4536" w:type="dxa"/>
          </w:tcPr>
          <w:p w14:paraId="7E71BE25"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Calibri" w:hAnsi="Times New Roman" w:cs="Times New Roman"/>
                <w:kern w:val="0"/>
                <w:lang w:eastAsia="lt-LT"/>
                <w14:ligatures w14:val="none"/>
              </w:rPr>
              <w:t>LT727300010162797643</w:t>
            </w:r>
          </w:p>
        </w:tc>
      </w:tr>
      <w:tr w:rsidR="005C6D75" w:rsidRPr="005C6D75" w14:paraId="104006F8" w14:textId="77777777" w:rsidTr="007D0188">
        <w:tc>
          <w:tcPr>
            <w:tcW w:w="2552" w:type="dxa"/>
            <w:vMerge/>
          </w:tcPr>
          <w:p w14:paraId="3606A272"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3792BD9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1.1.6. Bankas, banko kodas</w:t>
            </w:r>
          </w:p>
        </w:tc>
        <w:tc>
          <w:tcPr>
            <w:tcW w:w="4536" w:type="dxa"/>
          </w:tcPr>
          <w:p w14:paraId="137F2877" w14:textId="77777777" w:rsidR="005C6D75" w:rsidRPr="005C6D75" w:rsidRDefault="005C6D75" w:rsidP="005C6D75">
            <w:pPr>
              <w:spacing w:after="0" w:line="240" w:lineRule="auto"/>
              <w:jc w:val="center"/>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Bankas AB Swedbank, banko kodas 73000</w:t>
            </w:r>
          </w:p>
        </w:tc>
      </w:tr>
      <w:tr w:rsidR="005C6D75" w:rsidRPr="005C6D75" w14:paraId="36CD6780" w14:textId="77777777" w:rsidTr="007D0188">
        <w:tc>
          <w:tcPr>
            <w:tcW w:w="2552" w:type="dxa"/>
            <w:vMerge/>
          </w:tcPr>
          <w:p w14:paraId="0358123E"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64C0863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1.1.7. Telefonas</w:t>
            </w:r>
          </w:p>
        </w:tc>
        <w:tc>
          <w:tcPr>
            <w:tcW w:w="4536" w:type="dxa"/>
          </w:tcPr>
          <w:p w14:paraId="48E93CC7"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+37041524122</w:t>
            </w:r>
          </w:p>
        </w:tc>
      </w:tr>
      <w:tr w:rsidR="005C6D75" w:rsidRPr="005C6D75" w14:paraId="0F2E5802" w14:textId="77777777" w:rsidTr="007D0188">
        <w:tc>
          <w:tcPr>
            <w:tcW w:w="2552" w:type="dxa"/>
            <w:vMerge/>
          </w:tcPr>
          <w:p w14:paraId="01085EBD"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392725D8"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1.1.8. El. paštas</w:t>
            </w:r>
          </w:p>
        </w:tc>
        <w:tc>
          <w:tcPr>
            <w:tcW w:w="4536" w:type="dxa"/>
          </w:tcPr>
          <w:p w14:paraId="2DE39741" w14:textId="77777777" w:rsidR="005C6D75" w:rsidRPr="005C6D75" w:rsidRDefault="005C6D75" w:rsidP="005C6D75">
            <w:pPr>
              <w:spacing w:after="0" w:line="240" w:lineRule="auto"/>
              <w:jc w:val="center"/>
              <w:rPr>
                <w:rFonts w:ascii="Times New Roman" w:eastAsia="Times New Roman" w:hAnsi="Times New Roman" w:cs="Times New Roman"/>
                <w:lang w:val="en-US"/>
                <w14:ligatures w14:val="none"/>
              </w:rPr>
            </w:pPr>
            <w:r w:rsidRPr="005C6D75">
              <w:rPr>
                <w:rFonts w:ascii="Times New Roman" w:eastAsia="Times New Roman" w:hAnsi="Times New Roman" w:cs="Times New Roman"/>
                <w:kern w:val="0"/>
                <w:lang w:val="en-US"/>
                <w14:ligatures w14:val="none"/>
              </w:rPr>
              <w:t>info@gerc.lt</w:t>
            </w:r>
          </w:p>
        </w:tc>
      </w:tr>
      <w:tr w:rsidR="005C6D75" w:rsidRPr="005C6D75" w14:paraId="7A037224" w14:textId="77777777" w:rsidTr="007D0188">
        <w:tc>
          <w:tcPr>
            <w:tcW w:w="2552" w:type="dxa"/>
            <w:vMerge/>
          </w:tcPr>
          <w:p w14:paraId="7FF2EB76"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25400A8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1.1.9. Šalies atstovas</w:t>
            </w:r>
          </w:p>
        </w:tc>
        <w:tc>
          <w:tcPr>
            <w:tcW w:w="4536" w:type="dxa"/>
          </w:tcPr>
          <w:p w14:paraId="24E1804B"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 xml:space="preserve">Inga </w:t>
            </w:r>
            <w:proofErr w:type="spellStart"/>
            <w:r w:rsidRPr="005C6D75">
              <w:rPr>
                <w:rFonts w:ascii="Times New Roman" w:eastAsia="Times New Roman" w:hAnsi="Times New Roman" w:cs="Times New Roman"/>
                <w:kern w:val="0"/>
                <w14:ligatures w14:val="none"/>
              </w:rPr>
              <w:t>Tamosinaitė</w:t>
            </w:r>
            <w:proofErr w:type="spellEnd"/>
          </w:p>
        </w:tc>
      </w:tr>
      <w:tr w:rsidR="005C6D75" w:rsidRPr="005C6D75" w14:paraId="57570A81" w14:textId="77777777" w:rsidTr="007D0188">
        <w:tc>
          <w:tcPr>
            <w:tcW w:w="2552" w:type="dxa"/>
            <w:vMerge/>
          </w:tcPr>
          <w:p w14:paraId="713ED86B"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13017F2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1.1.10. Atstovavimo pagrindas</w:t>
            </w:r>
          </w:p>
        </w:tc>
        <w:tc>
          <w:tcPr>
            <w:tcW w:w="4536" w:type="dxa"/>
          </w:tcPr>
          <w:p w14:paraId="3B76CB03"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VšĮ Šiaulių ilgalaikio gydymo ir </w:t>
            </w:r>
            <w:proofErr w:type="spellStart"/>
            <w:r w:rsidRPr="005C6D75">
              <w:rPr>
                <w:rFonts w:ascii="Times New Roman" w:eastAsia="Times New Roman" w:hAnsi="Times New Roman" w:cs="Times New Roman"/>
                <w14:ligatures w14:val="none"/>
              </w:rPr>
              <w:t>geriatrijos</w:t>
            </w:r>
            <w:proofErr w:type="spellEnd"/>
            <w:r w:rsidRPr="005C6D75">
              <w:rPr>
                <w:rFonts w:ascii="Times New Roman" w:eastAsia="Times New Roman" w:hAnsi="Times New Roman" w:cs="Times New Roman"/>
                <w14:ligatures w14:val="none"/>
              </w:rPr>
              <w:t xml:space="preserve"> centro įstatai</w:t>
            </w:r>
          </w:p>
        </w:tc>
      </w:tr>
      <w:tr w:rsidR="005C6D75" w:rsidRPr="005C6D75" w14:paraId="1E2A7E6A" w14:textId="77777777" w:rsidTr="007D0188">
        <w:tc>
          <w:tcPr>
            <w:tcW w:w="2552" w:type="dxa"/>
            <w:vMerge w:val="restart"/>
          </w:tcPr>
          <w:p w14:paraId="413ADD97"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0A53C4D2"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4AB27365"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3B01D1FE"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 Tiekėjas</w:t>
            </w:r>
          </w:p>
          <w:p w14:paraId="6398C463" w14:textId="77777777" w:rsidR="005C6D75" w:rsidRPr="005C6D75" w:rsidRDefault="005C6D75" w:rsidP="00FE0ABB">
            <w:pPr>
              <w:spacing w:after="0" w:line="240" w:lineRule="auto"/>
              <w:rPr>
                <w:rFonts w:ascii="Times New Roman" w:eastAsia="Times New Roman" w:hAnsi="Times New Roman" w:cs="Times New Roman"/>
                <w:b/>
                <w:bCs/>
                <w14:ligatures w14:val="none"/>
              </w:rPr>
            </w:pPr>
          </w:p>
        </w:tc>
        <w:tc>
          <w:tcPr>
            <w:tcW w:w="3119" w:type="dxa"/>
          </w:tcPr>
          <w:p w14:paraId="76B306F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1.2.1. Pavadinimas</w:t>
            </w:r>
          </w:p>
        </w:tc>
        <w:tc>
          <w:tcPr>
            <w:tcW w:w="4536" w:type="dxa"/>
          </w:tcPr>
          <w:p w14:paraId="4D1E4ADA"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220D872D" w14:textId="77777777" w:rsidTr="007D0188">
        <w:tc>
          <w:tcPr>
            <w:tcW w:w="2552" w:type="dxa"/>
            <w:vMerge/>
          </w:tcPr>
          <w:p w14:paraId="5F406D97"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45B925D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1.2.2. Juridinio asmens kodas</w:t>
            </w:r>
          </w:p>
        </w:tc>
        <w:tc>
          <w:tcPr>
            <w:tcW w:w="4536" w:type="dxa"/>
          </w:tcPr>
          <w:p w14:paraId="6AED0609"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B5049F3" w14:textId="77777777" w:rsidTr="007D0188">
        <w:tc>
          <w:tcPr>
            <w:tcW w:w="2552" w:type="dxa"/>
            <w:vMerge/>
          </w:tcPr>
          <w:p w14:paraId="7C077F38"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46A87830"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1.2.3. Adresas</w:t>
            </w:r>
          </w:p>
        </w:tc>
        <w:tc>
          <w:tcPr>
            <w:tcW w:w="4536" w:type="dxa"/>
          </w:tcPr>
          <w:p w14:paraId="48179231"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7D54AB10" w14:textId="77777777" w:rsidTr="007D0188">
        <w:tc>
          <w:tcPr>
            <w:tcW w:w="2552" w:type="dxa"/>
            <w:vMerge/>
          </w:tcPr>
          <w:p w14:paraId="6231DB8C"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2DC075C2"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1.2.4. PVM mokėtojo kodas</w:t>
            </w:r>
          </w:p>
        </w:tc>
        <w:tc>
          <w:tcPr>
            <w:tcW w:w="4536" w:type="dxa"/>
          </w:tcPr>
          <w:p w14:paraId="4B725C88"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316C83D8" w14:textId="77777777" w:rsidTr="007D0188">
        <w:tc>
          <w:tcPr>
            <w:tcW w:w="2552" w:type="dxa"/>
            <w:vMerge/>
          </w:tcPr>
          <w:p w14:paraId="343386F7"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37CD78D7"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1.2.5. Atsiskaitomoji sąskaita</w:t>
            </w:r>
          </w:p>
        </w:tc>
        <w:tc>
          <w:tcPr>
            <w:tcW w:w="4536" w:type="dxa"/>
          </w:tcPr>
          <w:p w14:paraId="60A1920A"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8E2A2E4" w14:textId="77777777" w:rsidTr="007D0188">
        <w:tc>
          <w:tcPr>
            <w:tcW w:w="2552" w:type="dxa"/>
            <w:vMerge/>
          </w:tcPr>
          <w:p w14:paraId="2B0AB2C3"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5478ACA5"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1.2.6. Bankas, banko kodas</w:t>
            </w:r>
          </w:p>
        </w:tc>
        <w:tc>
          <w:tcPr>
            <w:tcW w:w="4536" w:type="dxa"/>
          </w:tcPr>
          <w:p w14:paraId="34840C8F"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FF8342F" w14:textId="77777777" w:rsidTr="007D0188">
        <w:tc>
          <w:tcPr>
            <w:tcW w:w="2552" w:type="dxa"/>
            <w:vMerge/>
          </w:tcPr>
          <w:p w14:paraId="398FCF9B"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5D1C51C9"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1.2.7. Telefonas</w:t>
            </w:r>
          </w:p>
        </w:tc>
        <w:tc>
          <w:tcPr>
            <w:tcW w:w="4536" w:type="dxa"/>
          </w:tcPr>
          <w:p w14:paraId="227A7C1D"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1A850C3" w14:textId="77777777" w:rsidTr="007D0188">
        <w:tc>
          <w:tcPr>
            <w:tcW w:w="2552" w:type="dxa"/>
            <w:vMerge/>
          </w:tcPr>
          <w:p w14:paraId="7FF6CC22"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3A02251F"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1.2.8. El. paštas</w:t>
            </w:r>
          </w:p>
        </w:tc>
        <w:tc>
          <w:tcPr>
            <w:tcW w:w="4536" w:type="dxa"/>
          </w:tcPr>
          <w:p w14:paraId="7F56D7F8"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543CECF1" w14:textId="77777777" w:rsidTr="007D0188">
        <w:tc>
          <w:tcPr>
            <w:tcW w:w="2552" w:type="dxa"/>
            <w:vMerge/>
          </w:tcPr>
          <w:p w14:paraId="712F127E"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35E55AD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1.2.9. Šalies atstovas</w:t>
            </w:r>
          </w:p>
        </w:tc>
        <w:tc>
          <w:tcPr>
            <w:tcW w:w="4536" w:type="dxa"/>
          </w:tcPr>
          <w:p w14:paraId="3AD9E542"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1F14562E" w14:textId="77777777" w:rsidTr="007D0188">
        <w:tc>
          <w:tcPr>
            <w:tcW w:w="2552" w:type="dxa"/>
            <w:vMerge/>
          </w:tcPr>
          <w:p w14:paraId="405ABCD5"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740B04B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1.2.10. Atstovavimo pagrindas</w:t>
            </w:r>
          </w:p>
        </w:tc>
        <w:tc>
          <w:tcPr>
            <w:tcW w:w="4536" w:type="dxa"/>
          </w:tcPr>
          <w:p w14:paraId="65C0589C"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bl>
    <w:p w14:paraId="6A3ADFB3" w14:textId="77777777" w:rsidR="005C6D75" w:rsidRPr="005C6D75" w:rsidRDefault="005C6D75" w:rsidP="005C6D75">
      <w:pPr>
        <w:spacing w:after="0" w:line="240" w:lineRule="auto"/>
        <w:jc w:val="both"/>
        <w:rPr>
          <w:rFonts w:ascii="Times New Roman" w:eastAsia="Times New Roman" w:hAnsi="Times New Roman" w:cs="Times New Roman"/>
          <w:kern w:val="0"/>
          <w14:ligatures w14:val="none"/>
        </w:rPr>
      </w:pPr>
    </w:p>
    <w:tbl>
      <w:tblPr>
        <w:tblW w:w="1025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741"/>
        <w:gridCol w:w="6055"/>
        <w:gridCol w:w="44"/>
      </w:tblGrid>
      <w:tr w:rsidR="005C6D75" w:rsidRPr="005C6D75" w14:paraId="20E6B0AE" w14:textId="77777777" w:rsidTr="007D0188">
        <w:trPr>
          <w:trHeight w:val="300"/>
        </w:trPr>
        <w:tc>
          <w:tcPr>
            <w:tcW w:w="10251" w:type="dxa"/>
            <w:gridSpan w:val="4"/>
          </w:tcPr>
          <w:p w14:paraId="6FA4D0AF"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 ATSAKINGI ASMENYS</w:t>
            </w:r>
          </w:p>
        </w:tc>
      </w:tr>
      <w:tr w:rsidR="005C6D75" w:rsidRPr="005C6D75" w14:paraId="1A7AB090" w14:textId="77777777" w:rsidTr="007D0188">
        <w:trPr>
          <w:trHeight w:val="300"/>
        </w:trPr>
        <w:tc>
          <w:tcPr>
            <w:tcW w:w="2411" w:type="dxa"/>
          </w:tcPr>
          <w:p w14:paraId="4D14B44A"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2.1. Pirkėjo kontaktiniai asmenys, atsakingi už Sutarties vykdymą, Prekių priėmimą, Sąskaitų per informacinę sistemą SABIS priėmimą</w:t>
            </w:r>
          </w:p>
        </w:tc>
        <w:tc>
          <w:tcPr>
            <w:tcW w:w="7840" w:type="dxa"/>
            <w:gridSpan w:val="3"/>
          </w:tcPr>
          <w:p w14:paraId="4CEF8233" w14:textId="041687C5" w:rsidR="0078443A" w:rsidRPr="0027484A" w:rsidRDefault="0078443A" w:rsidP="0078443A">
            <w:pPr>
              <w:tabs>
                <w:tab w:val="left" w:pos="426"/>
              </w:tabs>
              <w:suppressAutoHyphens/>
              <w:spacing w:after="0" w:line="240" w:lineRule="auto"/>
              <w:ind w:right="423"/>
              <w:rPr>
                <w:rFonts w:ascii="Times New Roman" w:eastAsia="Times New Roman" w:hAnsi="Times New Roman" w:cs="Times New Roman"/>
                <w:bCs/>
                <w:sz w:val="24"/>
                <w:szCs w:val="24"/>
                <w:bdr w:val="none" w:sz="0" w:space="0" w:color="auto" w:frame="1"/>
                <w:lang w:eastAsia="zh-CN" w:bidi="hi-IN"/>
              </w:rPr>
            </w:pPr>
            <w:r>
              <w:rPr>
                <w:rFonts w:ascii="Times New Roman" w:eastAsia="Times New Roman" w:hAnsi="Times New Roman" w:cs="Times New Roman"/>
                <w:lang w:eastAsia="ar-SA"/>
                <w14:ligatures w14:val="none"/>
              </w:rPr>
              <w:t xml:space="preserve">Violeta </w:t>
            </w:r>
            <w:proofErr w:type="spellStart"/>
            <w:r>
              <w:rPr>
                <w:rFonts w:ascii="Times New Roman" w:eastAsia="Times New Roman" w:hAnsi="Times New Roman" w:cs="Times New Roman"/>
                <w:lang w:eastAsia="ar-SA"/>
                <w14:ligatures w14:val="none"/>
              </w:rPr>
              <w:t>Eitutytė</w:t>
            </w:r>
            <w:proofErr w:type="spellEnd"/>
            <w:r w:rsidRPr="005C6D75">
              <w:rPr>
                <w:rFonts w:ascii="Times New Roman" w:eastAsia="Times New Roman" w:hAnsi="Times New Roman" w:cs="Times New Roman"/>
                <w:lang w:eastAsia="ar-SA"/>
                <w14:ligatures w14:val="none"/>
              </w:rPr>
              <w:t xml:space="preserve">, </w:t>
            </w:r>
            <w:r>
              <w:rPr>
                <w:rFonts w:ascii="Times New Roman" w:eastAsia="Times New Roman" w:hAnsi="Times New Roman" w:cs="Times New Roman"/>
                <w:lang w:eastAsia="ar-SA"/>
                <w14:ligatures w14:val="none"/>
              </w:rPr>
              <w:t>slaugos koordinatorė</w:t>
            </w:r>
            <w:r w:rsidRPr="005C6D75">
              <w:rPr>
                <w:rFonts w:ascii="Times New Roman" w:eastAsia="Times New Roman" w:hAnsi="Times New Roman" w:cs="Times New Roman"/>
                <w:lang w:eastAsia="ar-SA"/>
                <w14:ligatures w14:val="none"/>
              </w:rPr>
              <w:t xml:space="preserve">, </w:t>
            </w:r>
            <w:proofErr w:type="spellStart"/>
            <w:r w:rsidRPr="005C6D75">
              <w:rPr>
                <w:rFonts w:ascii="Times New Roman" w:eastAsia="Times New Roman" w:hAnsi="Times New Roman" w:cs="Times New Roman"/>
                <w:lang w:eastAsia="ar-SA"/>
                <w14:ligatures w14:val="none"/>
              </w:rPr>
              <w:t>el.p</w:t>
            </w:r>
            <w:proofErr w:type="spellEnd"/>
            <w:r w:rsidRPr="005C6D75">
              <w:rPr>
                <w:rFonts w:ascii="Times New Roman" w:eastAsia="Times New Roman" w:hAnsi="Times New Roman" w:cs="Times New Roman"/>
                <w:lang w:eastAsia="ar-SA"/>
                <w14:ligatures w14:val="none"/>
              </w:rPr>
              <w:t xml:space="preserve">. </w:t>
            </w:r>
            <w:proofErr w:type="spellStart"/>
            <w:r w:rsidRPr="0078443A">
              <w:rPr>
                <w:rFonts w:ascii="Times New Roman" w:eastAsia="Times New Roman" w:hAnsi="Times New Roman" w:cs="Times New Roman"/>
                <w:bCs/>
                <w:kern w:val="0"/>
                <w:sz w:val="24"/>
                <w:szCs w:val="24"/>
                <w:bdr w:val="none" w:sz="0" w:space="0" w:color="auto" w:frame="1"/>
                <w:lang w:eastAsia="zh-CN" w:bidi="hi-IN"/>
                <w14:ligatures w14:val="none"/>
              </w:rPr>
              <w:t>violeta.eitutyte</w:t>
            </w:r>
            <w:proofErr w:type="spellEnd"/>
            <w:r w:rsidRPr="0078443A">
              <w:rPr>
                <w:rFonts w:ascii="Times New Roman" w:eastAsia="Times New Roman" w:hAnsi="Times New Roman" w:cs="Times New Roman"/>
                <w:bCs/>
                <w:kern w:val="0"/>
                <w:sz w:val="24"/>
                <w:szCs w:val="24"/>
                <w:bdr w:val="none" w:sz="0" w:space="0" w:color="auto" w:frame="1"/>
                <w:lang w:val="en-US" w:eastAsia="zh-CN" w:bidi="hi-IN"/>
                <w14:ligatures w14:val="none"/>
              </w:rPr>
              <w:t>@gerc.lt</w:t>
            </w:r>
            <w:r w:rsidRPr="005C6D75">
              <w:rPr>
                <w:rFonts w:ascii="Times New Roman" w:eastAsia="Times New Roman" w:hAnsi="Times New Roman" w:cs="Times New Roman"/>
                <w:bCs/>
                <w:kern w:val="0"/>
                <w:sz w:val="24"/>
                <w:szCs w:val="24"/>
                <w:bdr w:val="none" w:sz="0" w:space="0" w:color="auto" w:frame="1"/>
                <w:lang w:val="en-US" w:eastAsia="zh-CN" w:bidi="hi-IN"/>
                <w14:ligatures w14:val="none"/>
              </w:rPr>
              <w:t xml:space="preserve">, tel.: </w:t>
            </w:r>
            <w:r w:rsidRPr="005C6D75">
              <w:rPr>
                <w:rFonts w:ascii="Times New Roman" w:eastAsia="Times New Roman" w:hAnsi="Times New Roman" w:cs="Times New Roman"/>
                <w:bCs/>
                <w:kern w:val="0"/>
                <w:sz w:val="24"/>
                <w:szCs w:val="24"/>
                <w:bdr w:val="none" w:sz="0" w:space="0" w:color="auto" w:frame="1"/>
                <w:lang w:eastAsia="zh-CN" w:bidi="hi-IN"/>
                <w14:ligatures w14:val="none"/>
              </w:rPr>
              <w:t>+370</w:t>
            </w:r>
            <w:r>
              <w:rPr>
                <w:rFonts w:ascii="Times New Roman" w:eastAsia="Times New Roman" w:hAnsi="Times New Roman" w:cs="Times New Roman"/>
                <w:bCs/>
                <w:kern w:val="0"/>
                <w:sz w:val="24"/>
                <w:szCs w:val="24"/>
                <w:bdr w:val="none" w:sz="0" w:space="0" w:color="auto" w:frame="1"/>
                <w:lang w:eastAsia="zh-CN" w:bidi="hi-IN"/>
                <w14:ligatures w14:val="none"/>
              </w:rPr>
              <w:t>67114565</w:t>
            </w:r>
          </w:p>
          <w:p w14:paraId="2E5553C0" w14:textId="32DEB480" w:rsidR="005C6D75" w:rsidRPr="005C6D75" w:rsidRDefault="005C6D75" w:rsidP="005C6D75">
            <w:pPr>
              <w:tabs>
                <w:tab w:val="left" w:pos="426"/>
              </w:tabs>
              <w:suppressAutoHyphens/>
              <w:spacing w:after="0" w:line="240" w:lineRule="auto"/>
              <w:ind w:right="423"/>
              <w:rPr>
                <w:rFonts w:ascii="Times New Roman" w:eastAsia="Times New Roman" w:hAnsi="Times New Roman" w:cs="Times New Roman"/>
                <w:lang w:eastAsia="ar-SA"/>
                <w14:ligatures w14:val="none"/>
              </w:rPr>
            </w:pPr>
          </w:p>
        </w:tc>
      </w:tr>
      <w:tr w:rsidR="005C6D75" w:rsidRPr="005C6D75" w14:paraId="3E89F903" w14:textId="77777777" w:rsidTr="007D0188">
        <w:trPr>
          <w:trHeight w:val="300"/>
        </w:trPr>
        <w:tc>
          <w:tcPr>
            <w:tcW w:w="2411" w:type="dxa"/>
          </w:tcPr>
          <w:p w14:paraId="6FD4468C"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2.2. Tiekėjo kontaktiniai asmenys, atsakingi už Sutarties vykdymą</w:t>
            </w:r>
          </w:p>
        </w:tc>
        <w:tc>
          <w:tcPr>
            <w:tcW w:w="7840" w:type="dxa"/>
            <w:gridSpan w:val="3"/>
          </w:tcPr>
          <w:p w14:paraId="3DA35894" w14:textId="77777777" w:rsidR="005C6D75" w:rsidRPr="005C6D75" w:rsidRDefault="005C6D75" w:rsidP="005C6D75">
            <w:pPr>
              <w:spacing w:after="0" w:line="240" w:lineRule="auto"/>
              <w:rPr>
                <w:rFonts w:ascii="Times New Roman" w:eastAsia="Times New Roman" w:hAnsi="Times New Roman" w:cs="Times New Roman"/>
                <w:b/>
                <w:bCs/>
                <w:color w:val="4472C4"/>
                <w14:ligatures w14:val="none"/>
              </w:rPr>
            </w:pPr>
            <w:r w:rsidRPr="005C6D75">
              <w:rPr>
                <w:rFonts w:ascii="Times New Roman" w:eastAsia="Times New Roman" w:hAnsi="Times New Roman" w:cs="Times New Roman"/>
                <w:color w:val="EE0000"/>
                <w14:ligatures w14:val="none"/>
              </w:rPr>
              <w:t>nurodyti</w:t>
            </w:r>
          </w:p>
        </w:tc>
      </w:tr>
      <w:tr w:rsidR="005C6D75" w:rsidRPr="005C6D75" w14:paraId="25544632" w14:textId="77777777" w:rsidTr="007D0188">
        <w:trPr>
          <w:trHeight w:val="300"/>
        </w:trPr>
        <w:tc>
          <w:tcPr>
            <w:tcW w:w="10251" w:type="dxa"/>
            <w:gridSpan w:val="4"/>
          </w:tcPr>
          <w:p w14:paraId="4E22BA5C"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 SUTARTIES DALYKAS</w:t>
            </w:r>
          </w:p>
        </w:tc>
      </w:tr>
      <w:tr w:rsidR="005C6D75" w:rsidRPr="005C6D75" w14:paraId="4E066BBC" w14:textId="77777777" w:rsidTr="007D0188">
        <w:trPr>
          <w:trHeight w:val="300"/>
        </w:trPr>
        <w:tc>
          <w:tcPr>
            <w:tcW w:w="2411" w:type="dxa"/>
          </w:tcPr>
          <w:p w14:paraId="2D15BFC9"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3.1. Sutarties dalykas </w:t>
            </w:r>
          </w:p>
        </w:tc>
        <w:tc>
          <w:tcPr>
            <w:tcW w:w="7840" w:type="dxa"/>
            <w:gridSpan w:val="3"/>
          </w:tcPr>
          <w:p w14:paraId="366B50C5" w14:textId="6EA4EDB9"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14:ligatures w14:val="none"/>
              </w:rPr>
              <w:t xml:space="preserve">Tiekėjas įsipareigoja Sutartyje numatytomis sąlygomis perduoti Pirkėjui                           </w:t>
            </w:r>
            <w:r w:rsidR="00214310">
              <w:rPr>
                <w:rFonts w:ascii="Times New Roman" w:eastAsia="Times New Roman" w:hAnsi="Times New Roman" w:cs="Times New Roman"/>
                <w:i/>
                <w14:ligatures w14:val="none"/>
              </w:rPr>
              <w:t>tvarsliavos gaminius</w:t>
            </w:r>
            <w:r w:rsidR="00214310" w:rsidRPr="005C6D75">
              <w:rPr>
                <w:rFonts w:ascii="Times New Roman" w:eastAsia="Times New Roman" w:hAnsi="Times New Roman" w:cs="Times New Roman"/>
                <w14:ligatures w14:val="none"/>
              </w:rPr>
              <w:t xml:space="preserve"> </w:t>
            </w:r>
            <w:r w:rsidRPr="005C6D75">
              <w:rPr>
                <w:rFonts w:ascii="Times New Roman" w:eastAsia="Times New Roman" w:hAnsi="Times New Roman" w:cs="Times New Roman"/>
                <w:color w:val="000000"/>
                <w14:ligatures w14:val="none"/>
              </w:rPr>
              <w:t xml:space="preserve">(toliau – Prekės). Išsamus Prekių aprašymas ir kiti reikalavimai </w:t>
            </w:r>
            <w:r w:rsidRPr="005C6D75">
              <w:rPr>
                <w:rFonts w:ascii="Times New Roman" w:eastAsia="Times New Roman" w:hAnsi="Times New Roman" w:cs="Times New Roman"/>
                <w:color w:val="000000"/>
                <w14:ligatures w14:val="none"/>
              </w:rPr>
              <w:lastRenderedPageBreak/>
              <w:t>tiekiamoms Prekėms nustatyti Sutarties priede Nr. 1 „Techninė specifikacija“ (toliau – Techninė specifikacija)</w:t>
            </w:r>
            <w:r w:rsidRPr="005C6D75">
              <w:rPr>
                <w:rFonts w:ascii="Times New Roman" w:eastAsia="Times New Roman" w:hAnsi="Times New Roman" w:cs="Times New Roman"/>
                <w14:ligatures w14:val="none"/>
              </w:rPr>
              <w:t xml:space="preserve"> ir Sutarties priede Nr. 2 „Pasiūlymas“</w:t>
            </w:r>
          </w:p>
        </w:tc>
      </w:tr>
      <w:tr w:rsidR="005C6D75" w:rsidRPr="005C6D75" w14:paraId="1E0F3925" w14:textId="77777777" w:rsidTr="007D0188">
        <w:trPr>
          <w:trHeight w:val="841"/>
        </w:trPr>
        <w:tc>
          <w:tcPr>
            <w:tcW w:w="2411" w:type="dxa"/>
          </w:tcPr>
          <w:p w14:paraId="675FE0CA"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3.2. Pirkimo pavadinimas ir numeris</w:t>
            </w:r>
          </w:p>
        </w:tc>
        <w:tc>
          <w:tcPr>
            <w:tcW w:w="7840" w:type="dxa"/>
            <w:gridSpan w:val="3"/>
          </w:tcPr>
          <w:tbl>
            <w:tblPr>
              <w:tblW w:w="8347" w:type="dxa"/>
              <w:tblLayout w:type="fixed"/>
              <w:tblLook w:val="0000" w:firstRow="0" w:lastRow="0" w:firstColumn="0" w:lastColumn="0" w:noHBand="0" w:noVBand="0"/>
            </w:tblPr>
            <w:tblGrid>
              <w:gridCol w:w="6492"/>
              <w:gridCol w:w="1003"/>
              <w:gridCol w:w="852"/>
            </w:tblGrid>
            <w:tr w:rsidR="005C6D75" w:rsidRPr="005C6D75" w14:paraId="370D6193" w14:textId="77777777" w:rsidTr="004F52E2">
              <w:trPr>
                <w:trHeight w:val="290"/>
              </w:trPr>
              <w:tc>
                <w:tcPr>
                  <w:tcW w:w="6492" w:type="dxa"/>
                  <w:tcBorders>
                    <w:top w:val="nil"/>
                    <w:left w:val="nil"/>
                    <w:bottom w:val="nil"/>
                    <w:right w:val="nil"/>
                  </w:tcBorders>
                </w:tcPr>
                <w:p w14:paraId="643F88E3" w14:textId="780A5DBF" w:rsidR="005C6D75" w:rsidRPr="005C6D75" w:rsidRDefault="005C6D75" w:rsidP="004F52E2">
                  <w:pPr>
                    <w:shd w:val="clear" w:color="auto" w:fill="FFFFFF"/>
                    <w:spacing w:after="0" w:line="240" w:lineRule="auto"/>
                    <w:ind w:left="-72"/>
                    <w:rPr>
                      <w:rFonts w:ascii="Times New Roman" w:eastAsia="Times New Roman" w:hAnsi="Times New Roman" w:cs="Times New Roman"/>
                      <w:color w:val="EE0000"/>
                      <w14:ligatures w14:val="none"/>
                    </w:rPr>
                  </w:pPr>
                  <w:r w:rsidRPr="005C6D75">
                    <w:rPr>
                      <w:rFonts w:ascii="Times New Roman" w:eastAsia="Times New Roman" w:hAnsi="Times New Roman" w:cs="Times New Roman"/>
                      <w14:ligatures w14:val="none"/>
                    </w:rPr>
                    <w:t>Skelbiama apklausa „</w:t>
                  </w:r>
                  <w:r w:rsidR="00214310">
                    <w:rPr>
                      <w:rFonts w:ascii="Times New Roman" w:eastAsia="Times New Roman" w:hAnsi="Times New Roman" w:cs="Times New Roman"/>
                      <w:iCs/>
                      <w14:ligatures w14:val="none"/>
                    </w:rPr>
                    <w:t>Tvarsliavos gaminiai</w:t>
                  </w:r>
                  <w:r w:rsidRPr="005C6D75">
                    <w:rPr>
                      <w:rFonts w:ascii="Times New Roman" w:eastAsia="Times New Roman" w:hAnsi="Times New Roman" w:cs="Times New Roman"/>
                      <w14:ligatures w14:val="none"/>
                    </w:rPr>
                    <w:t xml:space="preserve">“ (pirkimo ID numeris – </w:t>
                  </w:r>
                  <w:r w:rsidRPr="005C6D75">
                    <w:rPr>
                      <w:rFonts w:ascii="Times New Roman" w:eastAsia="Times New Roman" w:hAnsi="Times New Roman" w:cs="Times New Roman"/>
                      <w:color w:val="EE0000"/>
                      <w14:ligatures w14:val="none"/>
                    </w:rPr>
                    <w:t>nurodyti)</w:t>
                  </w:r>
                </w:p>
                <w:p w14:paraId="74734EB1" w14:textId="77777777" w:rsidR="005C6D75" w:rsidRPr="005C6D75" w:rsidRDefault="005C6D75" w:rsidP="005C6D75">
                  <w:pPr>
                    <w:shd w:val="clear" w:color="auto" w:fill="FFFFFF"/>
                    <w:spacing w:after="0" w:line="240" w:lineRule="auto"/>
                    <w:ind w:left="-286" w:firstLine="283"/>
                    <w:rPr>
                      <w:rFonts w:ascii="Times New Roman" w:eastAsia="Times New Roman" w:hAnsi="Times New Roman" w:cs="Times New Roman"/>
                      <w:color w:val="000000"/>
                      <w:kern w:val="0"/>
                      <w14:ligatures w14:val="none"/>
                    </w:rPr>
                  </w:pPr>
                </w:p>
              </w:tc>
              <w:tc>
                <w:tcPr>
                  <w:tcW w:w="1003" w:type="dxa"/>
                  <w:tcBorders>
                    <w:top w:val="nil"/>
                    <w:left w:val="nil"/>
                    <w:bottom w:val="nil"/>
                    <w:right w:val="nil"/>
                  </w:tcBorders>
                </w:tcPr>
                <w:p w14:paraId="069EE187" w14:textId="77777777" w:rsidR="005C6D75" w:rsidRPr="005C6D75" w:rsidRDefault="005C6D75" w:rsidP="005C6D75">
                  <w:pPr>
                    <w:autoSpaceDE w:val="0"/>
                    <w:autoSpaceDN w:val="0"/>
                    <w:adjustRightInd w:val="0"/>
                    <w:spacing w:after="0" w:line="240" w:lineRule="auto"/>
                    <w:ind w:left="-36" w:hanging="36"/>
                    <w:rPr>
                      <w:rFonts w:ascii="Times New Roman" w:eastAsia="Times New Roman" w:hAnsi="Times New Roman" w:cs="Times New Roman"/>
                      <w:b/>
                      <w:bCs/>
                      <w:color w:val="000000"/>
                      <w:kern w:val="0"/>
                      <w14:ligatures w14:val="none"/>
                    </w:rPr>
                  </w:pPr>
                </w:p>
              </w:tc>
              <w:tc>
                <w:tcPr>
                  <w:tcW w:w="852" w:type="dxa"/>
                  <w:tcBorders>
                    <w:top w:val="nil"/>
                    <w:left w:val="nil"/>
                    <w:bottom w:val="nil"/>
                    <w:right w:val="nil"/>
                  </w:tcBorders>
                </w:tcPr>
                <w:p w14:paraId="183EAA06" w14:textId="77777777" w:rsidR="005C6D75" w:rsidRPr="005C6D75" w:rsidRDefault="005C6D75" w:rsidP="005C6D75">
                  <w:pPr>
                    <w:autoSpaceDE w:val="0"/>
                    <w:autoSpaceDN w:val="0"/>
                    <w:adjustRightInd w:val="0"/>
                    <w:spacing w:after="0" w:line="240" w:lineRule="auto"/>
                    <w:ind w:left="-36" w:hanging="36"/>
                    <w:rPr>
                      <w:rFonts w:ascii="Times New Roman" w:eastAsia="Times New Roman" w:hAnsi="Times New Roman" w:cs="Times New Roman"/>
                      <w:b/>
                      <w:bCs/>
                      <w:color w:val="000000"/>
                      <w:kern w:val="0"/>
                      <w14:ligatures w14:val="none"/>
                    </w:rPr>
                  </w:pPr>
                </w:p>
              </w:tc>
            </w:tr>
          </w:tbl>
          <w:p w14:paraId="1765237D" w14:textId="77777777" w:rsidR="005C6D75" w:rsidRPr="005C6D75" w:rsidRDefault="005C6D75" w:rsidP="005C6D75">
            <w:pPr>
              <w:spacing w:after="0" w:line="240" w:lineRule="auto"/>
              <w:ind w:left="-36" w:hanging="36"/>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   </w:t>
            </w:r>
          </w:p>
        </w:tc>
      </w:tr>
      <w:tr w:rsidR="005C6D75" w:rsidRPr="005C6D75" w14:paraId="6FC7D524" w14:textId="77777777" w:rsidTr="007D0188">
        <w:trPr>
          <w:trHeight w:val="300"/>
        </w:trPr>
        <w:tc>
          <w:tcPr>
            <w:tcW w:w="2411" w:type="dxa"/>
          </w:tcPr>
          <w:p w14:paraId="491005E6"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3.3. Informacija apie Europos Sąjungos lėšomis finansuojamą projektą arba kitą projektą</w:t>
            </w:r>
          </w:p>
        </w:tc>
        <w:tc>
          <w:tcPr>
            <w:tcW w:w="7840" w:type="dxa"/>
            <w:gridSpan w:val="3"/>
          </w:tcPr>
          <w:p w14:paraId="06BF3102" w14:textId="77777777" w:rsidR="005C6D75" w:rsidRPr="005C6D75" w:rsidRDefault="005C6D75" w:rsidP="005C6D75">
            <w:pPr>
              <w:tabs>
                <w:tab w:val="left" w:pos="216"/>
              </w:tabs>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6327E71C" w14:textId="77777777" w:rsidTr="007D0188">
        <w:trPr>
          <w:trHeight w:val="300"/>
        </w:trPr>
        <w:tc>
          <w:tcPr>
            <w:tcW w:w="10251" w:type="dxa"/>
            <w:gridSpan w:val="4"/>
          </w:tcPr>
          <w:p w14:paraId="6048C7DA"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 PREKIŲ PRISTATYMO TERMINAI IR PREKIŲ PERDAVIMO - PRIĖMIMO TVARKA</w:t>
            </w:r>
          </w:p>
        </w:tc>
      </w:tr>
      <w:tr w:rsidR="005C6D75" w:rsidRPr="005C6D75" w14:paraId="3BB6D23B" w14:textId="77777777" w:rsidTr="007D0188">
        <w:trPr>
          <w:trHeight w:val="300"/>
        </w:trPr>
        <w:tc>
          <w:tcPr>
            <w:tcW w:w="2411" w:type="dxa"/>
          </w:tcPr>
          <w:p w14:paraId="0CDA131D"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4.1. Prekių pristatymo terminai, kai Prekės pristatomos dalimis</w:t>
            </w:r>
          </w:p>
        </w:tc>
        <w:tc>
          <w:tcPr>
            <w:tcW w:w="7840" w:type="dxa"/>
            <w:gridSpan w:val="3"/>
          </w:tcPr>
          <w:p w14:paraId="251BEF44" w14:textId="3D9B0FD3"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14:ligatures w14:val="none"/>
              </w:rPr>
              <w:t>Tiekėjas pagal atskirą užsakymą įsipareigoja pristatyti prekes per 2 (dvi) darbo dienas nuo užsakymo pateikimo dienos šiuo adresu:</w:t>
            </w:r>
            <w:r w:rsidRPr="005C6D75">
              <w:rPr>
                <w:rFonts w:ascii="Times New Roman" w:eastAsia="Times New Roman" w:hAnsi="Times New Roman" w:cs="Times New Roman"/>
                <w:b/>
                <w:bCs/>
                <w:i/>
                <w:iCs/>
                <w:kern w:val="0"/>
                <w:sz w:val="24"/>
                <w:szCs w:val="24"/>
                <w14:ligatures w14:val="none"/>
              </w:rPr>
              <w:t xml:space="preserve"> </w:t>
            </w:r>
            <w:r w:rsidRPr="005C6D75">
              <w:rPr>
                <w:rFonts w:ascii="Times New Roman" w:eastAsia="Times New Roman" w:hAnsi="Times New Roman" w:cs="Times New Roman"/>
                <w:b/>
                <w:bCs/>
                <w:i/>
                <w:iCs/>
                <w:kern w:val="0"/>
                <w14:ligatures w14:val="none"/>
              </w:rPr>
              <w:t>Vilniaus g. 125, Šiauliai</w:t>
            </w:r>
            <w:r w:rsidR="00DC360D">
              <w:rPr>
                <w:rFonts w:ascii="Times New Roman" w:eastAsia="Times New Roman" w:hAnsi="Times New Roman" w:cs="Times New Roman"/>
                <w:b/>
                <w:bCs/>
                <w:i/>
                <w:iCs/>
                <w:kern w:val="0"/>
                <w14:ligatures w14:val="none"/>
              </w:rPr>
              <w:t>.</w:t>
            </w:r>
          </w:p>
        </w:tc>
      </w:tr>
      <w:tr w:rsidR="005C6D75" w:rsidRPr="005C6D75" w14:paraId="0961D8DA" w14:textId="77777777" w:rsidTr="007D0188">
        <w:trPr>
          <w:trHeight w:val="983"/>
        </w:trPr>
        <w:tc>
          <w:tcPr>
            <w:tcW w:w="2411" w:type="dxa"/>
          </w:tcPr>
          <w:p w14:paraId="6FABE2B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4.2. Prekių (ar jų dalies) pristatymo termino pratęsimas</w:t>
            </w:r>
          </w:p>
        </w:tc>
        <w:tc>
          <w:tcPr>
            <w:tcW w:w="7840" w:type="dxa"/>
            <w:gridSpan w:val="3"/>
          </w:tcPr>
          <w:p w14:paraId="3024A886"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7DD0EE27" w14:textId="77777777" w:rsidTr="007D0188">
        <w:trPr>
          <w:trHeight w:val="300"/>
        </w:trPr>
        <w:tc>
          <w:tcPr>
            <w:tcW w:w="2411" w:type="dxa"/>
          </w:tcPr>
          <w:p w14:paraId="09C8D134"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4.3. Užsakymų teikimo tvarka</w:t>
            </w:r>
          </w:p>
        </w:tc>
        <w:tc>
          <w:tcPr>
            <w:tcW w:w="7840" w:type="dxa"/>
            <w:gridSpan w:val="3"/>
          </w:tcPr>
          <w:p w14:paraId="780E7F98"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Užsakymai teikiami Tiekėjo nurodytu elektroniniu paštu ir laikomi gautais po 24 (dvidešimt keturių) valandų nuo užsakymo pateikimo.</w:t>
            </w:r>
          </w:p>
          <w:p w14:paraId="5F41E3E7"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p>
        </w:tc>
      </w:tr>
      <w:tr w:rsidR="005C6D75" w:rsidRPr="005C6D75" w14:paraId="4D52B382" w14:textId="77777777" w:rsidTr="007D0188">
        <w:trPr>
          <w:trHeight w:val="300"/>
        </w:trPr>
        <w:tc>
          <w:tcPr>
            <w:tcW w:w="2411" w:type="dxa"/>
          </w:tcPr>
          <w:p w14:paraId="534D5B2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4.4. Dėl minimalios užsakymo vertės / apimties</w:t>
            </w:r>
          </w:p>
        </w:tc>
        <w:tc>
          <w:tcPr>
            <w:tcW w:w="7840" w:type="dxa"/>
            <w:gridSpan w:val="3"/>
          </w:tcPr>
          <w:p w14:paraId="59AFEE38"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0E9DA6B2" w14:textId="77777777" w:rsidTr="007D0188">
        <w:trPr>
          <w:trHeight w:val="300"/>
        </w:trPr>
        <w:tc>
          <w:tcPr>
            <w:tcW w:w="2411" w:type="dxa"/>
          </w:tcPr>
          <w:p w14:paraId="78BD61E8"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4.5. Kartu su Prekėmis pateikiami dokumentai </w:t>
            </w:r>
          </w:p>
        </w:tc>
        <w:tc>
          <w:tcPr>
            <w:tcW w:w="7840" w:type="dxa"/>
            <w:gridSpan w:val="3"/>
          </w:tcPr>
          <w:p w14:paraId="1461FFC3"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0A98EE5D" w14:textId="77777777" w:rsidTr="007D0188">
        <w:trPr>
          <w:trHeight w:val="300"/>
        </w:trPr>
        <w:tc>
          <w:tcPr>
            <w:tcW w:w="10251" w:type="dxa"/>
            <w:gridSpan w:val="4"/>
          </w:tcPr>
          <w:p w14:paraId="5110BFBF"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 SUTARTIES KAINA IR ATSISKAITYMO TVARKA</w:t>
            </w:r>
          </w:p>
        </w:tc>
      </w:tr>
      <w:tr w:rsidR="005C6D75" w:rsidRPr="005C6D75" w14:paraId="5128A9CD" w14:textId="77777777" w:rsidTr="007D0188">
        <w:trPr>
          <w:trHeight w:val="300"/>
        </w:trPr>
        <w:tc>
          <w:tcPr>
            <w:tcW w:w="2411" w:type="dxa"/>
          </w:tcPr>
          <w:p w14:paraId="27FD0F7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5.1. Sutarčiai taikomas kainos apskaičiavimo būdas</w:t>
            </w:r>
          </w:p>
        </w:tc>
        <w:tc>
          <w:tcPr>
            <w:tcW w:w="7840" w:type="dxa"/>
            <w:gridSpan w:val="3"/>
          </w:tcPr>
          <w:p w14:paraId="324661F4" w14:textId="77777777" w:rsidR="005C6D75" w:rsidRPr="005C6D75" w:rsidRDefault="005C6D75" w:rsidP="005C6D75">
            <w:pPr>
              <w:spacing w:after="0" w:line="240" w:lineRule="auto"/>
              <w:rPr>
                <w:rFonts w:ascii="Times New Roman" w:eastAsia="Times New Roman" w:hAnsi="Times New Roman" w:cs="Times New Roman"/>
                <w:color w:val="FF0000"/>
                <w14:ligatures w14:val="none"/>
              </w:rPr>
            </w:pPr>
            <w:r w:rsidRPr="005C6D75">
              <w:rPr>
                <w:rFonts w:ascii="Times New Roman" w:eastAsia="Times New Roman" w:hAnsi="Times New Roman" w:cs="Times New Roman"/>
                <w14:ligatures w14:val="none"/>
              </w:rPr>
              <w:t>Fiksuoto įkainio kainodara</w:t>
            </w:r>
          </w:p>
        </w:tc>
      </w:tr>
      <w:tr w:rsidR="005C6D75" w:rsidRPr="005C6D75" w14:paraId="2C39FBCF" w14:textId="77777777" w:rsidTr="007D0188">
        <w:trPr>
          <w:trHeight w:val="274"/>
        </w:trPr>
        <w:tc>
          <w:tcPr>
            <w:tcW w:w="2411" w:type="dxa"/>
          </w:tcPr>
          <w:p w14:paraId="20070759"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5.2. Pradinės Sutarties vertė ir Sutarties kaina, kai taikoma </w:t>
            </w:r>
            <w:r w:rsidRPr="005C6D75">
              <w:rPr>
                <w:rFonts w:ascii="Times New Roman" w:eastAsia="Times New Roman" w:hAnsi="Times New Roman" w:cs="Times New Roman"/>
                <w:b/>
                <w:bCs/>
                <w:u w:val="single"/>
                <w14:ligatures w14:val="none"/>
              </w:rPr>
              <w:t>fiksuoto įkainio</w:t>
            </w:r>
            <w:r w:rsidRPr="005C6D75">
              <w:rPr>
                <w:rFonts w:ascii="Times New Roman" w:eastAsia="Times New Roman" w:hAnsi="Times New Roman" w:cs="Times New Roman"/>
                <w:b/>
                <w:bCs/>
                <w14:ligatures w14:val="none"/>
              </w:rPr>
              <w:t xml:space="preserve"> kainodara</w:t>
            </w:r>
          </w:p>
          <w:p w14:paraId="48B1AE0F"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636F4F49"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40419B8E" w14:textId="77777777" w:rsidR="005C6D75" w:rsidRPr="005C6D75" w:rsidRDefault="005C6D75" w:rsidP="005C6D75">
            <w:pPr>
              <w:spacing w:after="0" w:line="240" w:lineRule="auto"/>
              <w:jc w:val="both"/>
              <w:rPr>
                <w:rFonts w:ascii="Times New Roman" w:eastAsia="Times New Roman" w:hAnsi="Times New Roman" w:cs="Times New Roman"/>
                <w:b/>
                <w:bCs/>
                <w:color w:val="FF0000"/>
                <w14:ligatures w14:val="none"/>
              </w:rPr>
            </w:pPr>
          </w:p>
        </w:tc>
        <w:tc>
          <w:tcPr>
            <w:tcW w:w="7840" w:type="dxa"/>
            <w:gridSpan w:val="3"/>
          </w:tcPr>
          <w:p w14:paraId="2FF96FFA"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Pradinės Sutarties vertė yra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r w:rsidRPr="005C6D75">
              <w:rPr>
                <w:rFonts w:ascii="Times New Roman" w:eastAsia="Times New Roman" w:hAnsi="Times New Roman" w:cs="Times New Roman"/>
                <w14:ligatures w14:val="none"/>
              </w:rPr>
              <w:t xml:space="preserve">]  be PVM. </w:t>
            </w:r>
          </w:p>
          <w:p w14:paraId="0F49980C"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PVM sudaro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r w:rsidRPr="005C6D75">
              <w:rPr>
                <w:rFonts w:ascii="Times New Roman" w:eastAsia="Times New Roman" w:hAnsi="Times New Roman" w:cs="Times New Roman"/>
                <w14:ligatures w14:val="none"/>
              </w:rPr>
              <w:t xml:space="preserve">].  </w:t>
            </w:r>
          </w:p>
          <w:p w14:paraId="155AD01D" w14:textId="77777777" w:rsidR="005C6D75" w:rsidRPr="005C6D75" w:rsidRDefault="005C6D75" w:rsidP="005C6D75">
            <w:pPr>
              <w:spacing w:after="0" w:line="240" w:lineRule="auto"/>
              <w:jc w:val="both"/>
              <w:rPr>
                <w:rFonts w:ascii="Times New Roman" w:eastAsia="Times New Roman" w:hAnsi="Times New Roman" w:cs="Times New Roman"/>
                <w:color w:val="EE0000"/>
                <w14:ligatures w14:val="none"/>
              </w:rPr>
            </w:pPr>
            <w:r w:rsidRPr="005C6D75">
              <w:rPr>
                <w:rFonts w:ascii="Times New Roman" w:eastAsia="Times New Roman" w:hAnsi="Times New Roman" w:cs="Times New Roman"/>
                <w14:ligatures w14:val="none"/>
              </w:rPr>
              <w:t xml:space="preserve">Sutarties kaina yra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p>
          <w:p w14:paraId="57EEB483" w14:textId="77777777" w:rsidR="005C6D75" w:rsidRPr="005C6D75" w:rsidRDefault="005C6D75" w:rsidP="005C6D75">
            <w:pPr>
              <w:spacing w:after="0" w:line="240" w:lineRule="auto"/>
              <w:jc w:val="both"/>
              <w:rPr>
                <w:rFonts w:ascii="Times New Roman" w:eastAsia="Times New Roman" w:hAnsi="Times New Roman" w:cs="Times New Roman"/>
                <w:sz w:val="10"/>
                <w:szCs w:val="10"/>
                <w14:ligatures w14:val="none"/>
              </w:rPr>
            </w:pPr>
          </w:p>
          <w:p w14:paraId="7B8FE678"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Šioje Sutartyje Pradinės Sutarties vertė yra lygi Tiekėjo pasiūlymo kainai be PVM, apskaičiuotai sudauginus maksimalų Prekių kiekį iš Tiekėjo pasiūlyto įkainio be PVM. Pirkėjas perka Prekes pagal poreikį Sutartyje arba jos priede Nr. 2 „Prekių pasiūlymas“ nurodytais įkainiais, neviršijant jame nurodyto Prekių maksimalaus kiekio.</w:t>
            </w:r>
          </w:p>
          <w:p w14:paraId="5A89847A"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p>
          <w:p w14:paraId="68AC11F6" w14:textId="1DF1B20F"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Prekių užsakymų teikimas Tiekėjui priklauso nuo Pirkėjo poreikio ir valios, todėl Sutartimi Pirkėjas </w:t>
            </w:r>
            <w:r w:rsidR="00DC360D">
              <w:rPr>
                <w:rFonts w:ascii="Times New Roman" w:eastAsia="Times New Roman" w:hAnsi="Times New Roman" w:cs="Times New Roman"/>
                <w14:ligatures w14:val="none"/>
              </w:rPr>
              <w:t>ne</w:t>
            </w:r>
            <w:r w:rsidRPr="005C6D75">
              <w:rPr>
                <w:rFonts w:ascii="Times New Roman" w:eastAsia="Times New Roman" w:hAnsi="Times New Roman" w:cs="Times New Roman"/>
                <w14:ligatures w14:val="none"/>
              </w:rPr>
              <w:t>įsipareigoja išpirkti maksimalaus Prekių kiekio ar bet kokios jo dalies.</w:t>
            </w:r>
          </w:p>
        </w:tc>
      </w:tr>
      <w:tr w:rsidR="005C6D75" w:rsidRPr="005C6D75" w14:paraId="79657999" w14:textId="77777777" w:rsidTr="007D0188">
        <w:trPr>
          <w:trHeight w:val="300"/>
        </w:trPr>
        <w:tc>
          <w:tcPr>
            <w:tcW w:w="2411" w:type="dxa"/>
          </w:tcPr>
          <w:p w14:paraId="477E0E30"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5.3. Sutarties kainos / įkainių perskaičiavimas taikant </w:t>
            </w:r>
            <w:r w:rsidRPr="005C6D75">
              <w:rPr>
                <w:rFonts w:ascii="Times New Roman" w:eastAsia="Times New Roman" w:hAnsi="Times New Roman" w:cs="Times New Roman"/>
                <w:b/>
                <w:bCs/>
                <w:u w:val="single"/>
                <w14:ligatures w14:val="none"/>
              </w:rPr>
              <w:t>peržiūros</w:t>
            </w:r>
            <w:r w:rsidRPr="005C6D75">
              <w:rPr>
                <w:rFonts w:ascii="Times New Roman" w:eastAsia="Times New Roman" w:hAnsi="Times New Roman" w:cs="Times New Roman"/>
                <w:b/>
                <w:bCs/>
                <w14:ligatures w14:val="none"/>
              </w:rPr>
              <w:t xml:space="preserve"> taisykles</w:t>
            </w:r>
          </w:p>
        </w:tc>
        <w:tc>
          <w:tcPr>
            <w:tcW w:w="7840" w:type="dxa"/>
            <w:gridSpan w:val="3"/>
          </w:tcPr>
          <w:p w14:paraId="49F3270C"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Sutarties įkainiai bus perskaičiuojami:</w:t>
            </w:r>
          </w:p>
          <w:p w14:paraId="1B58397C" w14:textId="31847715" w:rsidR="004F52E2"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5.3.1. dėl PVM tarifo pasikeitimo;</w:t>
            </w:r>
          </w:p>
          <w:p w14:paraId="702A30F7" w14:textId="6C964615" w:rsidR="0078443A" w:rsidRPr="005C6D75" w:rsidRDefault="0078443A" w:rsidP="005C6D75">
            <w:pPr>
              <w:spacing w:after="0" w:line="240" w:lineRule="auto"/>
              <w:rPr>
                <w:rFonts w:ascii="Times New Roman" w:eastAsia="Times New Roman" w:hAnsi="Times New Roman" w:cs="Times New Roman"/>
                <w14:ligatures w14:val="none"/>
              </w:rPr>
            </w:pPr>
            <w:r>
              <w:rPr>
                <w:rFonts w:ascii="Times New Roman" w:eastAsia="Times New Roman" w:hAnsi="Times New Roman" w:cs="Times New Roman"/>
                <w14:ligatures w14:val="none"/>
              </w:rPr>
              <w:t>5.3.2. netaikoma</w:t>
            </w:r>
          </w:p>
          <w:p w14:paraId="5A96FDBF" w14:textId="77777777" w:rsid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5.3.</w:t>
            </w:r>
            <w:r w:rsidR="004F52E2">
              <w:rPr>
                <w:rFonts w:ascii="Times New Roman" w:eastAsia="Times New Roman" w:hAnsi="Times New Roman" w:cs="Times New Roman"/>
                <w14:ligatures w14:val="none"/>
              </w:rPr>
              <w:t>3</w:t>
            </w:r>
            <w:r w:rsidRPr="005C6D75">
              <w:rPr>
                <w:rFonts w:ascii="Times New Roman" w:eastAsia="Times New Roman" w:hAnsi="Times New Roman" w:cs="Times New Roman"/>
                <w14:ligatures w14:val="none"/>
              </w:rPr>
              <w:t>. dėl kainų lygio pokyčio</w:t>
            </w:r>
            <w:r w:rsidR="0078443A">
              <w:rPr>
                <w:rFonts w:ascii="Times New Roman" w:eastAsia="Times New Roman" w:hAnsi="Times New Roman" w:cs="Times New Roman"/>
                <w14:ligatures w14:val="none"/>
              </w:rPr>
              <w:t>;</w:t>
            </w:r>
          </w:p>
          <w:p w14:paraId="4771F233" w14:textId="7964D965" w:rsidR="0078443A" w:rsidRPr="005C6D75" w:rsidRDefault="0078443A" w:rsidP="005C6D75">
            <w:pPr>
              <w:spacing w:after="0" w:line="240" w:lineRule="auto"/>
              <w:rPr>
                <w:rFonts w:ascii="Times New Roman" w:eastAsia="Times New Roman" w:hAnsi="Times New Roman" w:cs="Times New Roman"/>
                <w14:ligatures w14:val="none"/>
              </w:rPr>
            </w:pPr>
            <w:r>
              <w:rPr>
                <w:rFonts w:ascii="Times New Roman" w:eastAsia="Times New Roman" w:hAnsi="Times New Roman" w:cs="Times New Roman"/>
                <w14:ligatures w14:val="none"/>
              </w:rPr>
              <w:t>5.3.4. netaikoma.</w:t>
            </w:r>
          </w:p>
        </w:tc>
      </w:tr>
      <w:tr w:rsidR="005C6D75" w:rsidRPr="005C6D75" w14:paraId="52BBC412" w14:textId="77777777" w:rsidTr="007D0188">
        <w:trPr>
          <w:trHeight w:val="300"/>
        </w:trPr>
        <w:tc>
          <w:tcPr>
            <w:tcW w:w="2411" w:type="dxa"/>
          </w:tcPr>
          <w:p w14:paraId="44F6D21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5.3.1. Sutarties įkainių peržiūra dėl PVM tarifo pasikeitimo</w:t>
            </w:r>
          </w:p>
        </w:tc>
        <w:tc>
          <w:tcPr>
            <w:tcW w:w="7840" w:type="dxa"/>
            <w:gridSpan w:val="3"/>
          </w:tcPr>
          <w:p w14:paraId="4BE60788"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000000"/>
                <w:kern w:val="0"/>
                <w14:ligatures w14:val="none"/>
              </w:rPr>
              <w:t xml:space="preserve">Jeigu Sutarties vykdymo metu pasikeičia PVM mokėjimą reglamentuojantys teisės aktai, darantys tiesioginę įtaką Tiekėjo tiekiamų Prekių Sutartyje nurodytiems įkainiams, Sutarties įkainiai perskaičiuojami nekeičiant Prekių įkainio be PVM. </w:t>
            </w:r>
            <w:r w:rsidRPr="005C6D75">
              <w:rPr>
                <w:rFonts w:ascii="Times New Roman" w:eastAsia="Times New Roman" w:hAnsi="Times New Roman" w:cs="Times New Roman"/>
                <w:color w:val="000000"/>
                <w:kern w:val="0"/>
                <w14:ligatures w14:val="none"/>
              </w:rPr>
              <w:lastRenderedPageBreak/>
              <w:t>Perskaičiavimas įforminamas Susitarimu ir turi būti taikomi nuo naujo PVM įvedimo datos (nepriklausomai nuo to, kada pasirašytas Susitarimas)</w:t>
            </w:r>
          </w:p>
        </w:tc>
      </w:tr>
      <w:tr w:rsidR="005C6D75" w:rsidRPr="005C6D75" w14:paraId="21013CF4" w14:textId="77777777" w:rsidTr="007D0188">
        <w:trPr>
          <w:trHeight w:val="300"/>
        </w:trPr>
        <w:tc>
          <w:tcPr>
            <w:tcW w:w="2411" w:type="dxa"/>
          </w:tcPr>
          <w:p w14:paraId="085DD450"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b/>
                <w:bCs/>
                <w14:ligatures w14:val="none"/>
              </w:rPr>
              <w:lastRenderedPageBreak/>
              <w:t>5.3.2.</w:t>
            </w:r>
            <w:r w:rsidRPr="005C6D75">
              <w:rPr>
                <w:rFonts w:ascii="Times New Roman" w:eastAsia="Times New Roman" w:hAnsi="Times New Roman" w:cs="Times New Roman"/>
                <w14:ligatures w14:val="none"/>
              </w:rPr>
              <w:t xml:space="preserve"> </w:t>
            </w:r>
            <w:r w:rsidRPr="005C6D75">
              <w:rPr>
                <w:rFonts w:ascii="Times New Roman" w:eastAsia="Times New Roman" w:hAnsi="Times New Roman" w:cs="Times New Roman"/>
                <w:b/>
                <w:bCs/>
                <w14:ligatures w14:val="none"/>
              </w:rPr>
              <w:t>Sutarties įkainių peržiūra dėl kitų mokesčių, lemiančių Prekių kainos pokytį, pasikeitimo</w:t>
            </w:r>
          </w:p>
        </w:tc>
        <w:tc>
          <w:tcPr>
            <w:tcW w:w="7840" w:type="dxa"/>
            <w:gridSpan w:val="3"/>
          </w:tcPr>
          <w:p w14:paraId="12A6B88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10583CA2" w14:textId="77777777" w:rsidTr="007D0188">
        <w:trPr>
          <w:trHeight w:val="699"/>
        </w:trPr>
        <w:tc>
          <w:tcPr>
            <w:tcW w:w="2411" w:type="dxa"/>
          </w:tcPr>
          <w:p w14:paraId="478C1B6E"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5.3.3. Sutarties kainos / įkainių peržiūra dėl kainų lygio pokyčio</w:t>
            </w:r>
          </w:p>
          <w:p w14:paraId="65052D0A"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7840" w:type="dxa"/>
            <w:gridSpan w:val="3"/>
          </w:tcPr>
          <w:p w14:paraId="129DCFEC" w14:textId="77777777" w:rsidR="005C6D75" w:rsidRPr="005C6D75" w:rsidRDefault="005C6D75" w:rsidP="005C6D75">
            <w:pPr>
              <w:spacing w:after="0" w:line="240" w:lineRule="auto"/>
              <w:ind w:left="56"/>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5.3.3.1. Bet kuri Sutarties šalis Sutarties galiojimo metu turi teisę inicijuoti Sutartyje numatytų įkainių perskaičiavimą (keitimą) ne anksčiau kaip po 6 (šešių) mėnesių nuo </w:t>
            </w:r>
            <w:sdt>
              <w:sdtPr>
                <w:rPr>
                  <w:rFonts w:ascii="Times New Roman" w:eastAsia="Times New Roman" w:hAnsi="Times New Roman" w:cs="Times New Roman"/>
                  <w:kern w:val="0"/>
                  <w14:ligatures w14:val="none"/>
                </w:rPr>
                <w:alias w:val="Pasirinkite"/>
                <w:tag w:val="Pasirinkite"/>
                <w:id w:val="-1461952951"/>
                <w:placeholder>
                  <w:docPart w:val="15FBBE91823D436B85A4C2EAB5309C07"/>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5C6D75">
                  <w:rPr>
                    <w:rFonts w:ascii="Times New Roman" w:eastAsia="Times New Roman" w:hAnsi="Times New Roman" w:cs="Times New Roman"/>
                    <w:kern w:val="0"/>
                    <w14:ligatures w14:val="none"/>
                  </w:rPr>
                  <w:t>Sutarties sudarymo dienos</w:t>
                </w:r>
              </w:sdtContent>
            </w:sdt>
            <w:r w:rsidRPr="005C6D75">
              <w:rPr>
                <w:rFonts w:ascii="Times New Roman" w:eastAsia="Times New Roman" w:hAnsi="Times New Roman" w:cs="Times New Roman"/>
                <w:kern w:val="0"/>
                <w14:ligatures w14:val="none"/>
              </w:rPr>
              <w:t xml:space="preserve"> (</w:t>
            </w:r>
            <w:r w:rsidRPr="005C6D75">
              <w:rPr>
                <w:rFonts w:ascii="Times New Roman" w:eastAsia="Times New Roman" w:hAnsi="Times New Roman" w:cs="Times New Roman"/>
                <w:iCs/>
                <w:kern w:val="0"/>
                <w14:ligatures w14:val="none"/>
              </w:rPr>
              <w:t>jeigu perskaičiavimas jau buvo atliktas – nuo paskutinio perskaičiavimo pagal šį punktą dienos</w:t>
            </w:r>
            <w:r w:rsidRPr="005C6D75">
              <w:rPr>
                <w:rFonts w:ascii="Times New Roman" w:eastAsia="Times New Roman" w:hAnsi="Times New Roman" w:cs="Times New Roman"/>
                <w:kern w:val="0"/>
                <w14:ligatures w14:val="none"/>
              </w:rPr>
              <w:t>), jeigu Vartojimo prekių ir paslaugų kainų pokytis (k), apskaičiuotas kaip nustatyta 5.3.3.6 punkte, viršija 5%. Sutarties įkainių peržiūra atliekama ne rečiau kaip kas 12 (dvylika) mėnesių.</w:t>
            </w:r>
          </w:p>
          <w:p w14:paraId="4B3E4ACE"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5.3.3.2.Sutarties įkainiai peržiūrimi tik tai Sutarties daliai, kuri nėra išpirkta, t. y., Prekėms, kurios nėra priimtos ir apmokėtos. Vėlesnė Sutarties įkainių peržiūra negali apimti laikotarpio, už kurį jau buvo atlikta peržiūra.</w:t>
            </w:r>
          </w:p>
          <w:p w14:paraId="2FC891E9"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5.3.3.3. Jeigu Prekių tiekimas vėluoja dėl Tiekėjo kaltės, uždelstų pristatyti Prekių įkainiai nėra perskaičiuojami dėl kainų lygio kilimo (gali būti mažinami, tačiau negali būti didinami).</w:t>
            </w:r>
          </w:p>
          <w:p w14:paraId="3C925FA7"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14:ligatures w14:val="none"/>
              </w:rPr>
              <w:t xml:space="preserve">5.3.3.4. </w:t>
            </w:r>
            <w:r w:rsidRPr="005C6D75">
              <w:rPr>
                <w:rFonts w:ascii="Times New Roman" w:eastAsia="Times New Roman" w:hAnsi="Times New Roman" w:cs="Times New Roman"/>
                <w:kern w:val="0"/>
                <w:bdr w:val="none" w:sz="0" w:space="0" w:color="auto" w:frame="1"/>
                <w14:ligatures w14:val="none"/>
              </w:rPr>
              <w:t>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566C527F"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4A5C142"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noProof/>
                <w:kern w:val="0"/>
                <w:bdr w:val="none" w:sz="0" w:space="0" w:color="auto" w:frame="1"/>
                <w14:ligatures w14:val="none"/>
              </w:rPr>
            </w:pPr>
            <w:r w:rsidRPr="005C6D75">
              <w:rPr>
                <w:rFonts w:ascii="Times New Roman" w:eastAsia="Times New Roman" w:hAnsi="Times New Roman" w:cs="Times New Roman"/>
                <w:shd w:val="clear" w:color="auto" w:fill="FFFFFF"/>
                <w14:ligatures w14:val="none"/>
              </w:rPr>
              <w:t xml:space="preserve">5.3.3.6 Nauja </w:t>
            </w:r>
            <w:r w:rsidRPr="005C6D75">
              <w:rPr>
                <w:rFonts w:ascii="Times New Roman" w:eastAsia="Times New Roman" w:hAnsi="Times New Roman" w:cs="Times New Roman"/>
                <w:noProof/>
                <w:shd w:val="clear" w:color="auto" w:fill="FFFFFF"/>
                <w14:ligatures w14:val="none"/>
              </w:rPr>
              <w:t>Sutarties įkainiai apskaičiuojami pagal žemiau pateiktą formulę:</w:t>
            </w:r>
          </w:p>
          <w:p w14:paraId="35F3C2C4" w14:textId="77777777" w:rsidR="005C6D75" w:rsidRPr="005C6D75" w:rsidRDefault="00000000" w:rsidP="005C6D75">
            <w:pPr>
              <w:spacing w:after="0" w:line="240" w:lineRule="auto"/>
              <w:jc w:val="both"/>
              <w:textAlignment w:val="baseline"/>
              <w:rPr>
                <w:rFonts w:ascii="Times New Roman" w:eastAsia="Times New Roman" w:hAnsi="Times New Roman" w:cs="Times New Roman"/>
                <w14:ligatures w14:val="none"/>
              </w:rPr>
            </w:pPr>
            <m:oMath>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a</m:t>
                  </m:r>
                </m:e>
                <m:sub>
                  <m:r>
                    <m:rPr>
                      <m:sty m:val="p"/>
                    </m:rPr>
                    <w:rPr>
                      <w:rFonts w:ascii="Cambria Math" w:eastAsia="Times New Roman" w:hAnsi="Cambria Math" w:cs="Times New Roman"/>
                      <w:kern w:val="0"/>
                      <w14:ligatures w14:val="none"/>
                    </w:rPr>
                    <m:t>1</m:t>
                  </m:r>
                </m:sub>
              </m:sSub>
              <m:r>
                <m:rPr>
                  <m:sty m:val="p"/>
                </m:rPr>
                <w:rPr>
                  <w:rFonts w:ascii="Cambria Math" w:eastAsia="Times New Roman" w:hAnsi="Cambria Math" w:cs="Times New Roman"/>
                  <w:kern w:val="0"/>
                  <w14:ligatures w14:val="none"/>
                </w:rPr>
                <m:t>=a+</m:t>
              </m:r>
              <m:d>
                <m:dPr>
                  <m:ctrlPr>
                    <w:rPr>
                      <w:rFonts w:ascii="Cambria Math" w:eastAsia="Times New Roman" w:hAnsi="Cambria Math" w:cs="Times New Roman"/>
                      <w:kern w:val="0"/>
                      <w14:ligatures w14:val="none"/>
                    </w:rPr>
                  </m:ctrlPr>
                </m:dPr>
                <m:e>
                  <m:f>
                    <m:fPr>
                      <m:ctrlPr>
                        <w:rPr>
                          <w:rFonts w:ascii="Cambria Math" w:eastAsia="Times New Roman" w:hAnsi="Cambria Math" w:cs="Times New Roman"/>
                          <w:kern w:val="0"/>
                          <w14:ligatures w14:val="none"/>
                        </w:rPr>
                      </m:ctrlPr>
                    </m:fPr>
                    <m:num>
                      <m:r>
                        <m:rPr>
                          <m:sty m:val="p"/>
                        </m:rPr>
                        <w:rPr>
                          <w:rFonts w:ascii="Cambria Math" w:eastAsia="Times New Roman" w:hAnsi="Cambria Math" w:cs="Times New Roman"/>
                          <w:kern w:val="0"/>
                          <w14:ligatures w14:val="none"/>
                        </w:rPr>
                        <m:t>k</m:t>
                      </m:r>
                    </m:num>
                    <m:den>
                      <m:r>
                        <m:rPr>
                          <m:sty m:val="p"/>
                        </m:rPr>
                        <w:rPr>
                          <w:rFonts w:ascii="Cambria Math" w:eastAsia="Times New Roman" w:hAnsi="Cambria Math" w:cs="Times New Roman"/>
                          <w:kern w:val="0"/>
                          <w14:ligatures w14:val="none"/>
                        </w:rPr>
                        <m:t>100</m:t>
                      </m:r>
                    </m:den>
                  </m:f>
                  <m:r>
                    <m:rPr>
                      <m:sty m:val="p"/>
                    </m:rPr>
                    <w:rPr>
                      <w:rFonts w:ascii="Cambria Math" w:eastAsia="Times New Roman" w:hAnsi="Cambria Math" w:cs="Times New Roman"/>
                      <w:kern w:val="0"/>
                      <w14:ligatures w14:val="none"/>
                    </w:rPr>
                    <m:t>×a</m:t>
                  </m:r>
                </m:e>
              </m:d>
            </m:oMath>
            <w:r w:rsidR="005C6D75" w:rsidRPr="005C6D75">
              <w:rPr>
                <w:rFonts w:ascii="Times New Roman" w:eastAsia="Times New Roman" w:hAnsi="Times New Roman" w:cs="Times New Roman"/>
                <w14:ligatures w14:val="none"/>
              </w:rPr>
              <w:t>, kur a – kaina / įkainis (Eur be PVM)) (jei peržiūra jau buvo atlikta, tai po paskutinio perskaičiavimo) </w:t>
            </w:r>
          </w:p>
          <w:p w14:paraId="63839F1C" w14:textId="77777777"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a</w:t>
            </w:r>
            <w:r w:rsidRPr="005C6D75">
              <w:rPr>
                <w:rFonts w:ascii="Times New Roman" w:eastAsia="Times New Roman" w:hAnsi="Times New Roman" w:cs="Times New Roman"/>
                <w:vertAlign w:val="subscript"/>
                <w14:ligatures w14:val="none"/>
              </w:rPr>
              <w:t>1</w:t>
            </w:r>
            <w:r w:rsidRPr="005C6D75">
              <w:rPr>
                <w:rFonts w:ascii="Times New Roman" w:eastAsia="Times New Roman" w:hAnsi="Times New Roman" w:cs="Times New Roman"/>
                <w14:ligatures w14:val="none"/>
              </w:rPr>
              <w:t xml:space="preserve"> – perskaičiuota (pakeista) kaina / įkainis (Eur be PVM) </w:t>
            </w:r>
          </w:p>
          <w:p w14:paraId="4B7BE111" w14:textId="2EE51EA1"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k – pagal vartotojų kainų indeksą apskaičiuotas Vartojimo prekių ir paslaugų kainų pokytis (padidėjimas arba sumažėjimas) (%). „k“ reikšmė skaičiuojama pagal formulę:</w:t>
            </w:r>
          </w:p>
          <w:p w14:paraId="6A763898" w14:textId="77777777"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m:oMath>
              <m:r>
                <m:rPr>
                  <m:sty m:val="p"/>
                </m:rPr>
                <w:rPr>
                  <w:rFonts w:ascii="Cambria Math" w:eastAsia="Times New Roman" w:hAnsi="Cambria Math" w:cs="Times New Roman"/>
                  <w:kern w:val="0"/>
                  <w14:ligatures w14:val="none"/>
                </w:rPr>
                <m:t>k =</m:t>
              </m:r>
              <m:f>
                <m:fPr>
                  <m:ctrlPr>
                    <w:rPr>
                      <w:rFonts w:ascii="Cambria Math" w:eastAsia="Times New Roman" w:hAnsi="Cambria Math" w:cs="Times New Roman"/>
                      <w:kern w:val="0"/>
                      <w14:ligatures w14:val="none"/>
                    </w:rPr>
                  </m:ctrlPr>
                </m:fPr>
                <m:num>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Ind</m:t>
                      </m:r>
                    </m:e>
                    <m:sub>
                      <m:r>
                        <m:rPr>
                          <m:sty m:val="p"/>
                        </m:rPr>
                        <w:rPr>
                          <w:rFonts w:ascii="Cambria Math" w:eastAsia="Times New Roman" w:hAnsi="Cambria Math" w:cs="Times New Roman"/>
                          <w:kern w:val="0"/>
                          <w14:ligatures w14:val="none"/>
                        </w:rPr>
                        <m:t>naujausias</m:t>
                      </m:r>
                    </m:sub>
                  </m:sSub>
                </m:num>
                <m:den>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Ind</m:t>
                      </m:r>
                    </m:e>
                    <m:sub>
                      <m:r>
                        <m:rPr>
                          <m:sty m:val="p"/>
                        </m:rPr>
                        <w:rPr>
                          <w:rFonts w:ascii="Cambria Math" w:eastAsia="Times New Roman" w:hAnsi="Cambria Math" w:cs="Times New Roman"/>
                          <w:kern w:val="0"/>
                          <w14:ligatures w14:val="none"/>
                        </w:rPr>
                        <m:t>pradžia</m:t>
                      </m:r>
                    </m:sub>
                  </m:sSub>
                </m:den>
              </m:f>
              <m:r>
                <m:rPr>
                  <m:sty m:val="p"/>
                </m:rPr>
                <w:rPr>
                  <w:rFonts w:ascii="Cambria Math" w:eastAsia="Times New Roman" w:hAnsi="Cambria Math" w:cs="Times New Roman"/>
                  <w:kern w:val="0"/>
                  <w14:ligatures w14:val="none"/>
                </w:rPr>
                <m:t>×100-100</m:t>
              </m:r>
            </m:oMath>
            <w:r w:rsidRPr="005C6D75">
              <w:rPr>
                <w:rFonts w:ascii="Times New Roman" w:eastAsia="Times New Roman" w:hAnsi="Times New Roman" w:cs="Times New Roman"/>
                <w14:ligatures w14:val="none"/>
              </w:rPr>
              <w:t>, (proc.) kur</w:t>
            </w:r>
          </w:p>
          <w:p w14:paraId="5465FCE1" w14:textId="5EC10B8E"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noProof/>
                <w14:ligatures w14:val="none"/>
              </w:rPr>
              <w:t>Ind</w:t>
            </w:r>
            <w:r w:rsidRPr="005C6D75">
              <w:rPr>
                <w:rFonts w:ascii="Times New Roman" w:eastAsia="Times New Roman" w:hAnsi="Times New Roman" w:cs="Times New Roman"/>
                <w:noProof/>
                <w:vertAlign w:val="subscript"/>
                <w14:ligatures w14:val="none"/>
              </w:rPr>
              <w:t>naujausias</w:t>
            </w:r>
            <w:r w:rsidRPr="005C6D75">
              <w:rPr>
                <w:rFonts w:ascii="Times New Roman" w:eastAsia="Times New Roman" w:hAnsi="Times New Roman" w:cs="Times New Roman"/>
                <w:noProof/>
                <w14:ligatures w14:val="none"/>
              </w:rPr>
              <w:t xml:space="preserve"> –</w:t>
            </w:r>
            <w:r w:rsidRPr="005C6D75">
              <w:rPr>
                <w:rFonts w:ascii="Times New Roman" w:eastAsia="Times New Roman" w:hAnsi="Times New Roman" w:cs="Times New Roman"/>
                <w14:ligatures w14:val="none"/>
              </w:rPr>
              <w:t xml:space="preserve"> kreipimosi dėl kainos / įkainių peržiūros išsiuntimo kitai šaliai dieną paskelbtas naujausias vartojimo prekių ir paslaugų indeksas</w:t>
            </w:r>
            <w:r w:rsidR="005C451C">
              <w:rPr>
                <w:rFonts w:ascii="Times New Roman" w:eastAsia="Times New Roman" w:hAnsi="Times New Roman" w:cs="Times New Roman"/>
                <w14:ligatures w14:val="none"/>
              </w:rPr>
              <w:t>.</w:t>
            </w:r>
          </w:p>
          <w:p w14:paraId="67A31F86" w14:textId="4C648E14"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noProof/>
                <w14:ligatures w14:val="none"/>
              </w:rPr>
              <w:t>Ind</w:t>
            </w:r>
            <w:r w:rsidRPr="005C6D75">
              <w:rPr>
                <w:rFonts w:ascii="Times New Roman" w:eastAsia="Times New Roman" w:hAnsi="Times New Roman" w:cs="Times New Roman"/>
                <w:noProof/>
                <w:vertAlign w:val="subscript"/>
                <w14:ligatures w14:val="none"/>
              </w:rPr>
              <w:t>pradžia</w:t>
            </w:r>
            <w:r w:rsidRPr="005C6D75">
              <w:rPr>
                <w:rFonts w:ascii="Times New Roman" w:eastAsia="Times New Roman" w:hAnsi="Times New Roman" w:cs="Times New Roman"/>
                <w:noProof/>
                <w14:ligatures w14:val="none"/>
              </w:rPr>
              <w:t xml:space="preserve"> – laikotarpio</w:t>
            </w:r>
            <w:r w:rsidRPr="005C6D75">
              <w:rPr>
                <w:rFonts w:ascii="Times New Roman" w:eastAsia="Times New Roman" w:hAnsi="Times New Roman" w:cs="Times New Roman"/>
                <w14:ligatures w14:val="none"/>
              </w:rPr>
              <w:t xml:space="preserve">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7FD4512"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 xml:space="preserve">5.3.3.7. Skaičiavimams indeksų reikšmės imamos </w:t>
            </w:r>
            <w:r w:rsidRPr="005C6D75">
              <w:rPr>
                <w:rFonts w:ascii="Times New Roman" w:eastAsia="Times New Roman" w:hAnsi="Times New Roman" w:cs="Times New Roman"/>
                <w:b/>
                <w:bCs/>
                <w:shd w:val="clear" w:color="auto" w:fill="FFFFFF"/>
                <w14:ligatures w14:val="none"/>
              </w:rPr>
              <w:t>keturių</w:t>
            </w:r>
            <w:r w:rsidRPr="005C6D75">
              <w:rPr>
                <w:rFonts w:ascii="Times New Roman" w:eastAsia="Times New Roman" w:hAnsi="Times New Roman" w:cs="Times New Roman"/>
                <w:shd w:val="clear" w:color="auto" w:fill="FFFFFF"/>
                <w14:ligatures w14:val="none"/>
              </w:rPr>
              <w:t xml:space="preserve"> skaitmenų po kablelio tikslumu. Apskaičiuotas pokytis (k) tolimesniems skaičiavimams naudojamas suapvalinus iki </w:t>
            </w:r>
            <w:r w:rsidRPr="005C6D75">
              <w:rPr>
                <w:rFonts w:ascii="Times New Roman" w:eastAsia="Times New Roman" w:hAnsi="Times New Roman" w:cs="Times New Roman"/>
                <w:b/>
                <w:bCs/>
                <w:shd w:val="clear" w:color="auto" w:fill="FFFFFF"/>
                <w14:ligatures w14:val="none"/>
              </w:rPr>
              <w:t>vieno</w:t>
            </w:r>
            <w:r w:rsidRPr="005C6D75">
              <w:rPr>
                <w:rFonts w:ascii="Times New Roman" w:eastAsia="Times New Roman" w:hAnsi="Times New Roman" w:cs="Times New Roman"/>
                <w:shd w:val="clear" w:color="auto" w:fill="FFFFFF"/>
                <w14:ligatures w14:val="none"/>
              </w:rPr>
              <w:t xml:space="preserve"> skaitmens po kablelio, o apskaičiuotas įkainis „a</w:t>
            </w:r>
            <w:r w:rsidRPr="005C6D75">
              <w:rPr>
                <w:rFonts w:ascii="Times New Roman" w:eastAsia="Times New Roman" w:hAnsi="Times New Roman" w:cs="Times New Roman"/>
                <w:shd w:val="clear" w:color="auto" w:fill="FFFFFF"/>
                <w:vertAlign w:val="subscript"/>
                <w14:ligatures w14:val="none"/>
              </w:rPr>
              <w:t>1</w:t>
            </w:r>
            <w:r w:rsidRPr="005C6D75">
              <w:rPr>
                <w:rFonts w:ascii="Times New Roman" w:eastAsia="Times New Roman" w:hAnsi="Times New Roman" w:cs="Times New Roman"/>
                <w:shd w:val="clear" w:color="auto" w:fill="FFFFFF"/>
                <w14:ligatures w14:val="none"/>
              </w:rPr>
              <w:t xml:space="preserve">“ suapvalinamas iki </w:t>
            </w:r>
            <w:r w:rsidRPr="005C6D75">
              <w:rPr>
                <w:rFonts w:ascii="Times New Roman" w:eastAsia="Times New Roman" w:hAnsi="Times New Roman" w:cs="Times New Roman"/>
                <w:b/>
                <w:bCs/>
                <w:shd w:val="clear" w:color="auto" w:fill="FFFFFF"/>
                <w14:ligatures w14:val="none"/>
              </w:rPr>
              <w:t xml:space="preserve">dviejų </w:t>
            </w:r>
            <w:r w:rsidRPr="005C6D75">
              <w:rPr>
                <w:rFonts w:ascii="Times New Roman" w:eastAsia="Times New Roman" w:hAnsi="Times New Roman" w:cs="Times New Roman"/>
                <w:shd w:val="clear" w:color="auto" w:fill="FFFFFF"/>
                <w14:ligatures w14:val="none"/>
              </w:rPr>
              <w:t>skaitmenų po kablelio.</w:t>
            </w:r>
          </w:p>
          <w:p w14:paraId="4A4FCB3C"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5C6D75">
              <w:rPr>
                <w:rFonts w:ascii="Times New Roman" w:eastAsia="Times New Roman" w:hAnsi="Times New Roman" w:cs="Times New Roman"/>
                <w:bdr w:val="none" w:sz="0" w:space="0" w:color="auto" w:frame="1"/>
                <w14:ligatures w14:val="none"/>
              </w:rPr>
              <w:t>kitus oficialius šaltinių duomenis</w:t>
            </w:r>
            <w:r w:rsidRPr="005C6D75">
              <w:rPr>
                <w:rFonts w:ascii="Times New Roman" w:eastAsia="Times New Roman" w:hAnsi="Times New Roman" w:cs="Times New Roman"/>
                <w:shd w:val="clear" w:color="auto" w:fill="FFFFFF"/>
                <w14:ligatures w14:val="none"/>
              </w:rPr>
              <w:t xml:space="preserve">, kita svarbi informacija. Prašyme Šalis neturi teisės </w:t>
            </w:r>
            <w:r w:rsidRPr="005C6D75">
              <w:rPr>
                <w:rFonts w:ascii="Times New Roman" w:eastAsia="Times New Roman" w:hAnsi="Times New Roman" w:cs="Times New Roman"/>
                <w:shd w:val="clear" w:color="auto" w:fill="FFFFFF"/>
                <w14:ligatures w14:val="none"/>
              </w:rPr>
              <w:lastRenderedPageBreak/>
              <w:t>nurodyti kito Indekso ar prašyti perskaičiavimo pagal kitą Indeksą nei nurodytas šioje procedūroje.</w:t>
            </w:r>
          </w:p>
          <w:p w14:paraId="723494D6"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5</w:t>
            </w:r>
            <w:r w:rsidRPr="005C6D75">
              <w:rPr>
                <w:rFonts w:ascii="Times New Roman" w:eastAsia="Times New Roman" w:hAnsi="Times New Roman" w:cs="Times New Roman"/>
                <w14:ligatures w14:val="none"/>
              </w:rPr>
              <w:t xml:space="preserve">.3.3.9. </w:t>
            </w:r>
            <w:r w:rsidRPr="005C6D75">
              <w:rPr>
                <w:rFonts w:ascii="Times New Roman" w:eastAsia="Times New Roman" w:hAnsi="Times New Roman" w:cs="Times New Roman"/>
                <w:shd w:val="clear" w:color="auto" w:fill="FFFFFF"/>
                <w14:ligatures w14:val="none"/>
              </w:rPr>
              <w:t>Susitarimas turi būti sudarytas per 14 (keturiolika) dienų nuo Šalies pateikto tinkamo prašymo perskaičiuoti S</w:t>
            </w:r>
            <w:r w:rsidRPr="005C6D75">
              <w:rPr>
                <w:rFonts w:ascii="Times New Roman" w:eastAsia="Times New Roman" w:hAnsi="Times New Roman" w:cs="Times New Roman"/>
                <w14:ligatures w14:val="none"/>
              </w:rPr>
              <w:t xml:space="preserve">utarties </w:t>
            </w:r>
            <w:r w:rsidRPr="005C6D75">
              <w:rPr>
                <w:rFonts w:ascii="Times New Roman" w:eastAsia="Times New Roman" w:hAnsi="Times New Roman" w:cs="Times New Roman"/>
                <w:shd w:val="clear" w:color="auto" w:fill="FFFFFF"/>
                <w14:ligatures w14:val="none"/>
              </w:rPr>
              <w:t>kainą / įkainius gavimo dienos.</w:t>
            </w:r>
          </w:p>
          <w:p w14:paraId="663EBFFD"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shd w:val="clear" w:color="auto" w:fill="FFFFFF"/>
                <w14:ligatures w14:val="none"/>
              </w:rPr>
              <w:t xml:space="preserve">5.3.3.10. </w:t>
            </w:r>
            <w:r w:rsidRPr="005C6D75">
              <w:rPr>
                <w:rFonts w:ascii="Times New Roman" w:eastAsia="Times New Roman" w:hAnsi="Times New Roman" w:cs="Times New Roman"/>
                <w:bdr w:val="none" w:sz="0" w:space="0" w:color="auto" w:frame="1"/>
                <w14:ligatures w14:val="none"/>
              </w:rPr>
              <w:t>Susitarimu Šalys neturi teisės keisti procedūroje nurodytos tvarkos ar kitų Sutarties nuostatų, išskyrus, jei keitimas atliekamas pagal VPĮ nuostatas.</w:t>
            </w:r>
          </w:p>
        </w:tc>
      </w:tr>
      <w:tr w:rsidR="005C6D75" w:rsidRPr="005C6D75" w14:paraId="3977788F" w14:textId="77777777" w:rsidTr="007D0188">
        <w:trPr>
          <w:trHeight w:val="300"/>
        </w:trPr>
        <w:tc>
          <w:tcPr>
            <w:tcW w:w="2411" w:type="dxa"/>
          </w:tcPr>
          <w:p w14:paraId="241ABFA9"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5.3.4. Sutarties kainos/ įkainių peržiūra dėl kainų lygio pokyčio pagal Prekių grupių kainų pokyčius</w:t>
            </w:r>
          </w:p>
        </w:tc>
        <w:tc>
          <w:tcPr>
            <w:tcW w:w="7840" w:type="dxa"/>
            <w:gridSpan w:val="3"/>
          </w:tcPr>
          <w:p w14:paraId="313781B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6955FE18" w14:textId="77777777" w:rsidTr="007D0188">
        <w:trPr>
          <w:trHeight w:val="300"/>
        </w:trPr>
        <w:tc>
          <w:tcPr>
            <w:tcW w:w="2411" w:type="dxa"/>
          </w:tcPr>
          <w:p w14:paraId="3758D93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5.4. Sutarties kainos / įkainių apskaičiavimas taikant </w:t>
            </w:r>
            <w:r w:rsidRPr="005C6D75">
              <w:rPr>
                <w:rFonts w:ascii="Times New Roman" w:eastAsia="Times New Roman" w:hAnsi="Times New Roman" w:cs="Times New Roman"/>
                <w:b/>
                <w:bCs/>
                <w:u w:val="single"/>
                <w14:ligatures w14:val="none"/>
              </w:rPr>
              <w:t>kiekio (apimties)</w:t>
            </w:r>
            <w:r w:rsidRPr="005C6D75">
              <w:rPr>
                <w:rFonts w:ascii="Times New Roman" w:eastAsia="Times New Roman" w:hAnsi="Times New Roman" w:cs="Times New Roman"/>
                <w:b/>
                <w:bCs/>
                <w14:ligatures w14:val="none"/>
              </w:rPr>
              <w:t xml:space="preserve"> keitimo taisykles</w:t>
            </w:r>
          </w:p>
        </w:tc>
        <w:tc>
          <w:tcPr>
            <w:tcW w:w="7840" w:type="dxa"/>
            <w:gridSpan w:val="3"/>
          </w:tcPr>
          <w:p w14:paraId="6691256F"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3624F561" w14:textId="77777777" w:rsidTr="007D0188">
        <w:trPr>
          <w:trHeight w:val="300"/>
        </w:trPr>
        <w:tc>
          <w:tcPr>
            <w:tcW w:w="2411" w:type="dxa"/>
          </w:tcPr>
          <w:p w14:paraId="2301D8B4"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5.5. Atsiskaitymo su Tiekėju terminas ir tvarka</w:t>
            </w:r>
          </w:p>
        </w:tc>
        <w:tc>
          <w:tcPr>
            <w:tcW w:w="7840" w:type="dxa"/>
            <w:gridSpan w:val="3"/>
          </w:tcPr>
          <w:p w14:paraId="18E34025"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Pirkėjas atsiskaito su Tiekėju ne vėliau kaip per 30 (trisdešimt) kalendorinių dienų nuo Sąskaitos gavimo dienos.</w:t>
            </w:r>
          </w:p>
          <w:p w14:paraId="61207B3E"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Apmokėjimo sąlygos: įvykdžius užsakymą, mokama už konkretų kiekį/apimtį pagal nustatytus įkainius.</w:t>
            </w:r>
          </w:p>
        </w:tc>
      </w:tr>
      <w:tr w:rsidR="005C6D75" w:rsidRPr="005C6D75" w14:paraId="1503407A" w14:textId="77777777" w:rsidTr="007D0188">
        <w:trPr>
          <w:trHeight w:val="300"/>
        </w:trPr>
        <w:tc>
          <w:tcPr>
            <w:tcW w:w="2411" w:type="dxa"/>
          </w:tcPr>
          <w:p w14:paraId="42E66DBE"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5.6. Avansas</w:t>
            </w:r>
          </w:p>
        </w:tc>
        <w:tc>
          <w:tcPr>
            <w:tcW w:w="7840" w:type="dxa"/>
            <w:gridSpan w:val="3"/>
          </w:tcPr>
          <w:p w14:paraId="1D0CF442"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13450274" w14:textId="77777777" w:rsidTr="007D0188">
        <w:trPr>
          <w:trHeight w:val="300"/>
        </w:trPr>
        <w:tc>
          <w:tcPr>
            <w:tcW w:w="2411" w:type="dxa"/>
          </w:tcPr>
          <w:p w14:paraId="38CD3A26"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5.7. Avanso užtikrinimas</w:t>
            </w:r>
          </w:p>
        </w:tc>
        <w:tc>
          <w:tcPr>
            <w:tcW w:w="7840" w:type="dxa"/>
            <w:gridSpan w:val="3"/>
          </w:tcPr>
          <w:p w14:paraId="343C95A1"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r w:rsidRPr="005C6D75">
              <w:rPr>
                <w:rFonts w:ascii="Times New Roman" w:eastAsia="Times New Roman" w:hAnsi="Times New Roman" w:cs="Times New Roman"/>
                <w:color w:val="000000"/>
                <w:shd w:val="clear" w:color="auto" w:fill="FFFFFF"/>
                <w14:ligatures w14:val="none"/>
              </w:rPr>
              <w:t xml:space="preserve"> </w:t>
            </w:r>
          </w:p>
        </w:tc>
      </w:tr>
      <w:tr w:rsidR="005C6D75" w:rsidRPr="005C6D75" w14:paraId="009EB222" w14:textId="77777777" w:rsidTr="007D0188">
        <w:trPr>
          <w:trHeight w:val="300"/>
        </w:trPr>
        <w:tc>
          <w:tcPr>
            <w:tcW w:w="10251" w:type="dxa"/>
            <w:gridSpan w:val="4"/>
          </w:tcPr>
          <w:p w14:paraId="597BE21F"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 PREKIŲ KOKYBĖ IR GARANTINIAI ĮSIPAREIGOJIMAI</w:t>
            </w:r>
          </w:p>
        </w:tc>
      </w:tr>
      <w:tr w:rsidR="005C6D75" w:rsidRPr="005C6D75" w14:paraId="39398C62" w14:textId="77777777" w:rsidTr="007D0188">
        <w:trPr>
          <w:trHeight w:val="300"/>
        </w:trPr>
        <w:tc>
          <w:tcPr>
            <w:tcW w:w="2411" w:type="dxa"/>
          </w:tcPr>
          <w:p w14:paraId="632460EC"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6.1. Garantinis terminas</w:t>
            </w:r>
          </w:p>
          <w:p w14:paraId="05A71BC6"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7840" w:type="dxa"/>
            <w:gridSpan w:val="3"/>
          </w:tcPr>
          <w:p w14:paraId="76E1384B" w14:textId="151FF0BF" w:rsidR="005C6D75" w:rsidRPr="005C6D75" w:rsidRDefault="005C6D75" w:rsidP="005C6D75">
            <w:pPr>
              <w:spacing w:after="0" w:line="240" w:lineRule="auto"/>
              <w:jc w:val="both"/>
              <w:rPr>
                <w:rFonts w:ascii="Times New Roman" w:eastAsia="Times New Roman" w:hAnsi="Times New Roman" w:cs="Times New Roman"/>
                <w:kern w:val="0"/>
                <w14:ligatures w14:val="none"/>
              </w:rPr>
            </w:pPr>
            <w:r w:rsidRPr="00B97DDA">
              <w:rPr>
                <w:rFonts w:ascii="Times New Roman" w:eastAsia="Times New Roman" w:hAnsi="Times New Roman" w:cs="Times New Roman"/>
                <w:kern w:val="0"/>
                <w14:ligatures w14:val="none"/>
              </w:rPr>
              <w:t xml:space="preserve">Tiekėjas įsipareigoja tiekti Prekes, kurių galiojimas butų ne trumpesnis kaip </w:t>
            </w:r>
            <w:r w:rsidR="00B97DDA" w:rsidRPr="00B97DDA">
              <w:rPr>
                <w:rFonts w:ascii="Times New Roman" w:eastAsia="Times New Roman" w:hAnsi="Times New Roman" w:cs="Times New Roman"/>
                <w:kern w:val="0"/>
                <w14:ligatures w14:val="none"/>
              </w:rPr>
              <w:t>12</w:t>
            </w:r>
            <w:r w:rsidRPr="00B97DDA">
              <w:rPr>
                <w:rFonts w:ascii="Times New Roman" w:eastAsia="Times New Roman" w:hAnsi="Times New Roman" w:cs="Times New Roman"/>
                <w:kern w:val="0"/>
                <w14:ligatures w14:val="none"/>
              </w:rPr>
              <w:t xml:space="preserve"> </w:t>
            </w:r>
            <w:r w:rsidR="00B97DDA" w:rsidRPr="00B97DDA">
              <w:rPr>
                <w:rFonts w:ascii="Times New Roman" w:eastAsia="Times New Roman" w:hAnsi="Times New Roman" w:cs="Times New Roman"/>
                <w:kern w:val="0"/>
                <w14:ligatures w14:val="none"/>
              </w:rPr>
              <w:t>mėnesių</w:t>
            </w:r>
            <w:r w:rsidRPr="00B97DDA">
              <w:rPr>
                <w:rFonts w:ascii="Times New Roman" w:eastAsia="Times New Roman" w:hAnsi="Times New Roman" w:cs="Times New Roman"/>
                <w:kern w:val="0"/>
                <w14:ligatures w14:val="none"/>
              </w:rPr>
              <w:t xml:space="preserve"> iki jų garantinio galiojimo laiko pabaigos, skaičiuojant nuo jų pristatymo dienos (jei Technin</w:t>
            </w:r>
            <w:r w:rsidR="004F52E2" w:rsidRPr="00B97DDA">
              <w:rPr>
                <w:rFonts w:ascii="Times New Roman" w:eastAsia="Times New Roman" w:hAnsi="Times New Roman" w:cs="Times New Roman"/>
                <w:kern w:val="0"/>
                <w14:ligatures w14:val="none"/>
              </w:rPr>
              <w:t>ė</w:t>
            </w:r>
            <w:r w:rsidRPr="00B97DDA">
              <w:rPr>
                <w:rFonts w:ascii="Times New Roman" w:eastAsia="Times New Roman" w:hAnsi="Times New Roman" w:cs="Times New Roman"/>
                <w:kern w:val="0"/>
                <w14:ligatures w14:val="none"/>
              </w:rPr>
              <w:t>je specifikacijoje nenurodyta kitaip).</w:t>
            </w:r>
          </w:p>
        </w:tc>
      </w:tr>
      <w:tr w:rsidR="005C6D75" w:rsidRPr="005C6D75" w14:paraId="5052EA3E" w14:textId="77777777" w:rsidTr="007D0188">
        <w:trPr>
          <w:trHeight w:val="300"/>
        </w:trPr>
        <w:tc>
          <w:tcPr>
            <w:tcW w:w="2411" w:type="dxa"/>
          </w:tcPr>
          <w:p w14:paraId="6FCB5E3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6.2. Garantinė priežiūra</w:t>
            </w:r>
          </w:p>
        </w:tc>
        <w:tc>
          <w:tcPr>
            <w:tcW w:w="7840" w:type="dxa"/>
            <w:gridSpan w:val="3"/>
          </w:tcPr>
          <w:p w14:paraId="67EB7E23"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Netaikoma</w:t>
            </w:r>
          </w:p>
        </w:tc>
      </w:tr>
      <w:tr w:rsidR="005C6D75" w:rsidRPr="005C6D75" w14:paraId="3F356401" w14:textId="77777777" w:rsidTr="007D0188">
        <w:trPr>
          <w:trHeight w:val="300"/>
        </w:trPr>
        <w:tc>
          <w:tcPr>
            <w:tcW w:w="2411" w:type="dxa"/>
          </w:tcPr>
          <w:p w14:paraId="17F12B16"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6.3. Kokybinių kriterijų įgyvendinimo ir tikrinimo tvarka</w:t>
            </w:r>
          </w:p>
        </w:tc>
        <w:tc>
          <w:tcPr>
            <w:tcW w:w="7840" w:type="dxa"/>
            <w:gridSpan w:val="3"/>
          </w:tcPr>
          <w:p w14:paraId="1A0EA750"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Netaikoma</w:t>
            </w:r>
          </w:p>
        </w:tc>
      </w:tr>
      <w:tr w:rsidR="005C6D75" w:rsidRPr="005C6D75" w14:paraId="06590BE0" w14:textId="77777777" w:rsidTr="007D0188">
        <w:trPr>
          <w:trHeight w:val="300"/>
        </w:trPr>
        <w:tc>
          <w:tcPr>
            <w:tcW w:w="10251" w:type="dxa"/>
            <w:gridSpan w:val="4"/>
          </w:tcPr>
          <w:p w14:paraId="7E4A6030"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7. SUTARTIES VYKDYMUI PASITELKIAMI SUBTIEKĖJAI</w:t>
            </w:r>
          </w:p>
        </w:tc>
      </w:tr>
      <w:tr w:rsidR="005C6D75" w:rsidRPr="005C6D75" w14:paraId="13DC8A96" w14:textId="77777777" w:rsidTr="007D0188">
        <w:trPr>
          <w:trHeight w:val="300"/>
        </w:trPr>
        <w:tc>
          <w:tcPr>
            <w:tcW w:w="2411" w:type="dxa"/>
          </w:tcPr>
          <w:p w14:paraId="21293C5C"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vykdymui pasitelkiami subtiekėjai ir (ar) specialistai</w:t>
            </w:r>
          </w:p>
        </w:tc>
        <w:tc>
          <w:tcPr>
            <w:tcW w:w="7840" w:type="dxa"/>
            <w:gridSpan w:val="3"/>
            <w:vAlign w:val="center"/>
          </w:tcPr>
          <w:p w14:paraId="45FD60CD" w14:textId="50835D4D" w:rsidR="005C6D75" w:rsidRPr="005C6D75" w:rsidRDefault="005C6D75" w:rsidP="005C6D75">
            <w:pPr>
              <w:spacing w:after="0" w:line="240" w:lineRule="auto"/>
              <w:rPr>
                <w:rFonts w:ascii="Times New Roman" w:eastAsia="Times New Roman" w:hAnsi="Times New Roman" w:cs="Times New Roman"/>
                <w:sz w:val="8"/>
                <w:szCs w:val="8"/>
                <w14:ligatures w14:val="none"/>
              </w:rPr>
            </w:pPr>
            <w:r w:rsidRPr="005C6D75">
              <w:rPr>
                <w:rFonts w:ascii="Times New Roman" w:eastAsia="Times New Roman" w:hAnsi="Times New Roman" w:cs="Times New Roman"/>
                <w:kern w:val="0"/>
                <w:szCs w:val="18"/>
                <w14:ligatures w14:val="none"/>
              </w:rPr>
              <w:t>Sutarties vykdymui subtiekėjai ir (ar) specialistai nepasitelkiami.</w:t>
            </w:r>
            <w:r w:rsidRPr="005C6D75">
              <w:rPr>
                <w:rFonts w:ascii="Times New Roman" w:eastAsia="Times New Roman" w:hAnsi="Times New Roman" w:cs="Times New Roman"/>
                <w:kern w:val="0"/>
                <w:szCs w:val="18"/>
                <w14:ligatures w14:val="none"/>
              </w:rPr>
              <w:br/>
            </w:r>
            <w:r w:rsidRPr="005C6D75">
              <w:rPr>
                <w:rFonts w:ascii="Times New Roman" w:eastAsia="Times New Roman" w:hAnsi="Times New Roman" w:cs="Times New Roman"/>
                <w:kern w:val="0"/>
                <w:szCs w:val="18"/>
                <w14:ligatures w14:val="none"/>
              </w:rPr>
              <w:br/>
              <w:t xml:space="preserve"> </w:t>
            </w:r>
            <w:r w:rsidRPr="005C6D75">
              <w:rPr>
                <w:rFonts w:ascii="Times New Roman" w:eastAsia="Times New Roman" w:hAnsi="Times New Roman" w:cs="Times New Roman"/>
                <w:color w:val="EE0000"/>
                <w:kern w:val="0"/>
                <w:szCs w:val="18"/>
                <w14:ligatures w14:val="none"/>
              </w:rPr>
              <w:t>arba</w:t>
            </w:r>
            <w:r w:rsidRPr="005C6D75">
              <w:rPr>
                <w:rFonts w:ascii="Times New Roman" w:eastAsia="Times New Roman" w:hAnsi="Times New Roman" w:cs="Times New Roman"/>
                <w:kern w:val="0"/>
                <w:szCs w:val="18"/>
                <w14:ligatures w14:val="none"/>
              </w:rPr>
              <w:br/>
            </w:r>
            <w:r w:rsidRPr="005C6D75">
              <w:rPr>
                <w:rFonts w:ascii="Times New Roman" w:eastAsia="Times New Roman" w:hAnsi="Times New Roman" w:cs="Times New Roman"/>
                <w:kern w:val="0"/>
                <w:szCs w:val="18"/>
                <w14:ligatures w14:val="none"/>
              </w:rPr>
              <w:br/>
              <w:t xml:space="preserve"> Sutarties vykdymui pasitelkiami subtiekėjai ir (ar) specialistai</w:t>
            </w:r>
            <w:r w:rsidR="004F52E2">
              <w:rPr>
                <w:rFonts w:ascii="Times New Roman" w:eastAsia="Times New Roman" w:hAnsi="Times New Roman" w:cs="Times New Roman"/>
                <w:kern w:val="0"/>
                <w:szCs w:val="18"/>
                <w14:ligatures w14:val="none"/>
              </w:rPr>
              <w:t>.</w:t>
            </w:r>
          </w:p>
          <w:p w14:paraId="247767F9"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0E9DBB2F" w14:textId="77777777" w:rsidTr="007D0188">
        <w:trPr>
          <w:trHeight w:val="300"/>
        </w:trPr>
        <w:tc>
          <w:tcPr>
            <w:tcW w:w="10251" w:type="dxa"/>
            <w:gridSpan w:val="4"/>
          </w:tcPr>
          <w:p w14:paraId="0EBD48C7"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8. PRIEVOLIŲ PAGAL SUTARTĮ ĮVYKDYMO UŽTIKRINIMAS</w:t>
            </w:r>
          </w:p>
        </w:tc>
      </w:tr>
      <w:tr w:rsidR="005C6D75" w:rsidRPr="005C6D75" w14:paraId="35900695" w14:textId="77777777" w:rsidTr="007D0188">
        <w:trPr>
          <w:trHeight w:val="300"/>
        </w:trPr>
        <w:tc>
          <w:tcPr>
            <w:tcW w:w="2411" w:type="dxa"/>
          </w:tcPr>
          <w:p w14:paraId="5422B917"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8.1. Prievolių pagal Sutartį įvykdymo užtikrinimas</w:t>
            </w:r>
          </w:p>
        </w:tc>
        <w:tc>
          <w:tcPr>
            <w:tcW w:w="7840" w:type="dxa"/>
            <w:gridSpan w:val="3"/>
            <w:vAlign w:val="center"/>
          </w:tcPr>
          <w:p w14:paraId="532377FA"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Prievolių pagal Sutartį įvykdymas užtikrinamas:</w:t>
            </w:r>
          </w:p>
          <w:p w14:paraId="12BE9CBF"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Netesybomis (delspinigiais, bauda).</w:t>
            </w:r>
          </w:p>
        </w:tc>
      </w:tr>
      <w:tr w:rsidR="005C6D75" w:rsidRPr="005C6D75" w14:paraId="20F522CE" w14:textId="77777777" w:rsidTr="007D0188">
        <w:trPr>
          <w:trHeight w:val="300"/>
        </w:trPr>
        <w:tc>
          <w:tcPr>
            <w:tcW w:w="2411" w:type="dxa"/>
          </w:tcPr>
          <w:p w14:paraId="715948A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8.2. Sutarties įvykdymo užtikrinimo pateikimas </w:t>
            </w:r>
          </w:p>
        </w:tc>
        <w:tc>
          <w:tcPr>
            <w:tcW w:w="7840" w:type="dxa"/>
            <w:gridSpan w:val="3"/>
          </w:tcPr>
          <w:p w14:paraId="09446C2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7020CBCF" w14:textId="77777777" w:rsidTr="007D0188">
        <w:trPr>
          <w:trHeight w:val="300"/>
        </w:trPr>
        <w:tc>
          <w:tcPr>
            <w:tcW w:w="2411" w:type="dxa"/>
          </w:tcPr>
          <w:p w14:paraId="7744F321"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8.3. Sutarties įvykdymo užtikrinimo pateikimas</w:t>
            </w:r>
          </w:p>
        </w:tc>
        <w:tc>
          <w:tcPr>
            <w:tcW w:w="7840" w:type="dxa"/>
            <w:gridSpan w:val="3"/>
          </w:tcPr>
          <w:p w14:paraId="2B301EF8"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3620647B" w14:textId="77777777" w:rsidTr="007D0188">
        <w:trPr>
          <w:trHeight w:val="300"/>
        </w:trPr>
        <w:tc>
          <w:tcPr>
            <w:tcW w:w="10251" w:type="dxa"/>
            <w:gridSpan w:val="4"/>
          </w:tcPr>
          <w:p w14:paraId="3537BB7C" w14:textId="77777777" w:rsidR="005C6D75" w:rsidRPr="005C6D75" w:rsidRDefault="005C6D75" w:rsidP="005C6D75">
            <w:pPr>
              <w:spacing w:after="0" w:line="240" w:lineRule="auto"/>
              <w:ind w:firstLine="720"/>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9. ŠALIŲ ATSAKOMYBĖ</w:t>
            </w:r>
            <w:r w:rsidRPr="005C6D75">
              <w:rPr>
                <w:rFonts w:ascii="Times New Roman" w:eastAsia="Times New Roman" w:hAnsi="Times New Roman" w:cs="Times New Roman"/>
                <w:b/>
                <w:bCs/>
                <w14:ligatures w14:val="none"/>
              </w:rPr>
              <w:tab/>
            </w:r>
          </w:p>
        </w:tc>
      </w:tr>
      <w:tr w:rsidR="005C6D75" w:rsidRPr="005C6D75" w14:paraId="567CFAE0" w14:textId="77777777" w:rsidTr="007D0188">
        <w:trPr>
          <w:trHeight w:val="300"/>
        </w:trPr>
        <w:tc>
          <w:tcPr>
            <w:tcW w:w="2411" w:type="dxa"/>
          </w:tcPr>
          <w:p w14:paraId="13BB93C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9.1. Pirkėjui taikomos netesybos už mokėjimų pagal Sutartį vėlavimą</w:t>
            </w:r>
          </w:p>
        </w:tc>
        <w:tc>
          <w:tcPr>
            <w:tcW w:w="7840" w:type="dxa"/>
            <w:gridSpan w:val="3"/>
          </w:tcPr>
          <w:p w14:paraId="1E20417C"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5C6D75">
              <w:rPr>
                <w:rFonts w:ascii="Times New Roman" w:eastAsia="Times New Roman" w:hAnsi="Times New Roman" w:cs="Times New Roman"/>
                <w14:ligatures w14:val="none"/>
              </w:rPr>
              <w:t xml:space="preserve">0,05 (penkios šimtosios) procento </w:t>
            </w:r>
            <w:r w:rsidRPr="005C6D75">
              <w:rPr>
                <w:rFonts w:ascii="Times New Roman" w:eastAsia="Times New Roman" w:hAnsi="Times New Roman" w:cs="Times New Roman"/>
                <w:color w:val="000000"/>
                <w14:ligatures w14:val="none"/>
              </w:rPr>
              <w:t xml:space="preserve">dydžio delspinigius nuo neapmokėtos sumos be PVM už kiekvieną vėlavimo </w:t>
            </w:r>
            <w:r w:rsidRPr="005C6D75">
              <w:rPr>
                <w:rFonts w:ascii="Times New Roman" w:eastAsia="Times New Roman" w:hAnsi="Times New Roman" w:cs="Times New Roman"/>
                <w14:ligatures w14:val="none"/>
              </w:rPr>
              <w:t>dieną</w:t>
            </w:r>
            <w:r w:rsidRPr="005C6D75">
              <w:rPr>
                <w:rFonts w:ascii="Times New Roman" w:eastAsia="Times New Roman" w:hAnsi="Times New Roman" w:cs="Times New Roman"/>
                <w:color w:val="000000"/>
                <w14:ligatures w14:val="none"/>
              </w:rPr>
              <w:t>.  </w:t>
            </w:r>
          </w:p>
        </w:tc>
      </w:tr>
      <w:tr w:rsidR="005C6D75" w:rsidRPr="005C6D75" w14:paraId="48775665" w14:textId="77777777" w:rsidTr="007D0188">
        <w:trPr>
          <w:trHeight w:val="300"/>
        </w:trPr>
        <w:tc>
          <w:tcPr>
            <w:tcW w:w="2411" w:type="dxa"/>
          </w:tcPr>
          <w:p w14:paraId="13B1527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9.2. Tiekėjui taikomos netesybos</w:t>
            </w:r>
          </w:p>
        </w:tc>
        <w:tc>
          <w:tcPr>
            <w:tcW w:w="7840" w:type="dxa"/>
            <w:gridSpan w:val="3"/>
          </w:tcPr>
          <w:p w14:paraId="14B693ED" w14:textId="77777777"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w:t>
            </w:r>
          </w:p>
          <w:p w14:paraId="3B55B102" w14:textId="77777777"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61745F42" w14:textId="77777777"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9.2.3. Tiekėjas privalo sumokėti Pirkėjui netesybas per 30 (trisdešimt) kalendorinių dienų nuo Pirkėjo pareikalavimo, jeigu netesybų suma nėra išskaitoma iš Tiekėjui mokėtinos sumos.</w:t>
            </w:r>
          </w:p>
        </w:tc>
      </w:tr>
      <w:tr w:rsidR="005C6D75" w:rsidRPr="005C6D75" w14:paraId="1975B78D" w14:textId="77777777" w:rsidTr="007D0188">
        <w:trPr>
          <w:trHeight w:val="1125"/>
        </w:trPr>
        <w:tc>
          <w:tcPr>
            <w:tcW w:w="2411" w:type="dxa"/>
          </w:tcPr>
          <w:p w14:paraId="253A3E5B"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9.3. Tiekėjui / Pirkėjui taikoma bauda nutraukus Sutartį dėl esminio Sutarties pažeidimo ar nepagrįstai nutraukus Sutarties vykdymą ne Sutartyje nustatyta tvarka</w:t>
            </w:r>
          </w:p>
        </w:tc>
        <w:tc>
          <w:tcPr>
            <w:tcW w:w="7840" w:type="dxa"/>
            <w:gridSpan w:val="3"/>
          </w:tcPr>
          <w:p w14:paraId="4676DE7B"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9.3.1. Nutraukus Sutartį dėl esminio Sutarties pažeidimo, nustatyto Sutarties Specialiosiose sąlygose, mokama 10 (dešimt) procentų dydžio bauda nuo Pradinės Sutarties vertės be PVM, nurodytos Specialiųjų sąlygų 5.2 punkte. </w:t>
            </w:r>
          </w:p>
          <w:p w14:paraId="5942021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9.3.2. Nepagrįstai nutraukus Sutarties vykdymą ne Sutartyje nustatyta tvarka, mokama 10 (dešimt) procentų dydžio bauda nuo Pradinės Sutarties vertės, nurodytos Specialiųjų sąlygų 5.2 punkte.</w:t>
            </w:r>
          </w:p>
          <w:p w14:paraId="54569A99"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24D61BB9" w14:textId="77777777" w:rsidTr="007D0188">
        <w:trPr>
          <w:trHeight w:val="2434"/>
        </w:trPr>
        <w:tc>
          <w:tcPr>
            <w:tcW w:w="2411" w:type="dxa"/>
          </w:tcPr>
          <w:p w14:paraId="540F592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9.4. Tiekėjui taikoma bauda dėl esamų subtiekėjų ar specialistų pakeitimo / naujų subtiekėjų pasitelkimo nesilaikant Bendrosiose sąlygose nurodytos subtiekėjų ir (ar) specialistų keitimo tvarkos</w:t>
            </w:r>
          </w:p>
        </w:tc>
        <w:tc>
          <w:tcPr>
            <w:tcW w:w="7840" w:type="dxa"/>
            <w:gridSpan w:val="3"/>
          </w:tcPr>
          <w:p w14:paraId="6BDB8767"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Netaikoma</w:t>
            </w:r>
          </w:p>
          <w:p w14:paraId="5FE665A4"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75952463" w14:textId="77777777" w:rsidTr="007D0188">
        <w:trPr>
          <w:trHeight w:val="1049"/>
        </w:trPr>
        <w:tc>
          <w:tcPr>
            <w:tcW w:w="2411" w:type="dxa"/>
          </w:tcPr>
          <w:p w14:paraId="44F2453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9.5. Tiekėjui taikomos baudos dėl aplinkosauginių ir (arba) socialinių kriterijų nesilaikymo</w:t>
            </w:r>
          </w:p>
        </w:tc>
        <w:tc>
          <w:tcPr>
            <w:tcW w:w="7840" w:type="dxa"/>
            <w:gridSpan w:val="3"/>
          </w:tcPr>
          <w:p w14:paraId="1D5589D3"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 xml:space="preserve">Jeigu Tiekėjas nesilaiko šioje Sutartyje nustatytų aplinkosauginių kriterijų, taikoma 100 Eur (vieno šimto eurų) bauda </w:t>
            </w:r>
            <w:r w:rsidRPr="005E397E">
              <w:rPr>
                <w:rFonts w:ascii="Times New Roman" w:eastAsia="Times New Roman" w:hAnsi="Times New Roman" w:cs="Times New Roman"/>
                <w:color w:val="000000"/>
                <w14:ligatures w14:val="none"/>
              </w:rPr>
              <w:t>už kiekvieną atvejį.</w:t>
            </w:r>
          </w:p>
        </w:tc>
      </w:tr>
      <w:tr w:rsidR="005C6D75" w:rsidRPr="005C6D75" w14:paraId="0021CB16" w14:textId="77777777" w:rsidTr="007D0188">
        <w:trPr>
          <w:trHeight w:val="375"/>
        </w:trPr>
        <w:tc>
          <w:tcPr>
            <w:tcW w:w="2411" w:type="dxa"/>
          </w:tcPr>
          <w:p w14:paraId="75A1E7C4"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9.6. Tiekėjui / Pirkėjui taikoma bauda dėl konfidencialumo reikalavimų nesilaikymo</w:t>
            </w:r>
          </w:p>
        </w:tc>
        <w:tc>
          <w:tcPr>
            <w:tcW w:w="7840" w:type="dxa"/>
            <w:gridSpan w:val="3"/>
          </w:tcPr>
          <w:p w14:paraId="5F454981"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Netaikoma</w:t>
            </w:r>
          </w:p>
        </w:tc>
      </w:tr>
      <w:tr w:rsidR="005C6D75" w:rsidRPr="005C6D75" w14:paraId="3D982BC4" w14:textId="77777777" w:rsidTr="007D0188">
        <w:trPr>
          <w:trHeight w:val="1527"/>
        </w:trPr>
        <w:tc>
          <w:tcPr>
            <w:tcW w:w="2411" w:type="dxa"/>
          </w:tcPr>
          <w:p w14:paraId="2B78A9B7"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 xml:space="preserve">9.7. Tiekėjui taikomos netesybos </w:t>
            </w:r>
            <w:r w:rsidRPr="005C6D75">
              <w:rPr>
                <w:rFonts w:ascii="Times New Roman" w:eastAsia="Times New Roman" w:hAnsi="Times New Roman" w:cs="Times New Roman"/>
                <w:b/>
                <w:bCs/>
                <w:noProof/>
                <w14:ligatures w14:val="none"/>
              </w:rPr>
              <w:t>dėl pirkimo dokumentuose nustatytų kokybinių kriterijų nepasiekimo Sutarties vykdymo metu</w:t>
            </w:r>
          </w:p>
        </w:tc>
        <w:tc>
          <w:tcPr>
            <w:tcW w:w="7840" w:type="dxa"/>
            <w:gridSpan w:val="3"/>
          </w:tcPr>
          <w:p w14:paraId="4F139717"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14:ligatures w14:val="none"/>
              </w:rPr>
              <w:t>Netaikoma</w:t>
            </w:r>
          </w:p>
        </w:tc>
      </w:tr>
      <w:tr w:rsidR="005C6D75" w:rsidRPr="005C6D75" w14:paraId="64E4BE06" w14:textId="77777777" w:rsidTr="007D0188">
        <w:trPr>
          <w:trHeight w:val="939"/>
        </w:trPr>
        <w:tc>
          <w:tcPr>
            <w:tcW w:w="2411" w:type="dxa"/>
          </w:tcPr>
          <w:p w14:paraId="11D3D2F3"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9.8. Tiekėjui taikomos netesybos dėl Sutarties įvykdymo užtikrinimo nepratęsimo</w:t>
            </w:r>
          </w:p>
        </w:tc>
        <w:tc>
          <w:tcPr>
            <w:tcW w:w="7840" w:type="dxa"/>
            <w:gridSpan w:val="3"/>
          </w:tcPr>
          <w:p w14:paraId="06507877"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p w14:paraId="582A2BF2"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594006D1" w14:textId="77777777" w:rsidTr="007D0188">
        <w:trPr>
          <w:trHeight w:val="939"/>
        </w:trPr>
        <w:tc>
          <w:tcPr>
            <w:tcW w:w="2411" w:type="dxa"/>
          </w:tcPr>
          <w:p w14:paraId="365AE796"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w:t>
            </w:r>
            <w:r w:rsidRPr="005C6D75">
              <w:rPr>
                <w:rFonts w:ascii="Times New Roman" w:eastAsia="Times New Roman" w:hAnsi="Times New Roman" w:cs="Times New Roman"/>
                <w:b/>
                <w:bCs/>
                <w:noProof/>
                <w14:ligatures w14:val="none"/>
              </w:rPr>
              <w:t>9. Tiekėjui taikoma bauda dėl Pirkėjo simbolių, pavadinimo ir ženklo reklamoje ar rinkodaroje naudojimo reikalavimų nesilaikymo bei draudimo naudotis Pirkėjo sukurtais intelektiniais veiklos rezultatais nesilaikymo</w:t>
            </w:r>
          </w:p>
        </w:tc>
        <w:tc>
          <w:tcPr>
            <w:tcW w:w="7840" w:type="dxa"/>
            <w:gridSpan w:val="3"/>
          </w:tcPr>
          <w:p w14:paraId="5873458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Jeigu Tiekėjas nesilaiko</w:t>
            </w:r>
            <w:r w:rsidRPr="005C6D75">
              <w:rPr>
                <w:rFonts w:ascii="Times New Roman" w:eastAsia="Times New Roman" w:hAnsi="Times New Roman" w:cs="Times New Roman"/>
                <w:kern w:val="0"/>
                <w:sz w:val="24"/>
                <w:szCs w:val="20"/>
                <w14:ligatures w14:val="none"/>
              </w:rPr>
              <w:t xml:space="preserve"> </w:t>
            </w:r>
            <w:r w:rsidRPr="005C6D75">
              <w:rPr>
                <w:rFonts w:ascii="Times New Roman" w:eastAsia="Times New Roman" w:hAnsi="Times New Roman" w:cs="Times New Roman"/>
                <w:color w:val="000000"/>
                <w:kern w:val="0"/>
                <w14:ligatures w14:val="none"/>
              </w:rPr>
              <w:t xml:space="preserve">Bendrųjų sąlygų nuostatų dėl </w:t>
            </w:r>
            <w:r w:rsidRPr="005C6D75">
              <w:rPr>
                <w:rFonts w:ascii="Times New Roman" w:eastAsia="Times New Roman" w:hAnsi="Times New Roman" w:cs="Times New Roman"/>
                <w:color w:val="000000"/>
                <w14:ligatures w14:val="none"/>
              </w:rPr>
              <w:t>intelektinės nuosavybės reikalavimų, taikoma 100 Eur (vieno šimto eurų) bauda.</w:t>
            </w:r>
          </w:p>
        </w:tc>
      </w:tr>
      <w:tr w:rsidR="005C6D75" w:rsidRPr="005C6D75" w14:paraId="682C09B8" w14:textId="77777777" w:rsidTr="007D0188">
        <w:trPr>
          <w:trHeight w:val="300"/>
        </w:trPr>
        <w:tc>
          <w:tcPr>
            <w:tcW w:w="2411" w:type="dxa"/>
          </w:tcPr>
          <w:p w14:paraId="08525C8A" w14:textId="77777777" w:rsidR="005C6D75" w:rsidRPr="005C6D75" w:rsidRDefault="005C6D75" w:rsidP="005C6D75">
            <w:pPr>
              <w:spacing w:after="0" w:line="240" w:lineRule="auto"/>
              <w:rPr>
                <w:rFonts w:ascii="Times New Roman" w:eastAsia="Times New Roman" w:hAnsi="Times New Roman" w:cs="Times New Roman"/>
                <w:b/>
                <w:bCs/>
                <w:highlight w:val="yellow"/>
                <w:lang w:val="en-US"/>
                <w14:ligatures w14:val="none"/>
              </w:rPr>
            </w:pPr>
            <w:r w:rsidRPr="005C6D75">
              <w:rPr>
                <w:rFonts w:ascii="Times New Roman" w:eastAsia="Times New Roman" w:hAnsi="Times New Roman" w:cs="Times New Roman"/>
                <w:b/>
                <w:bCs/>
                <w:lang w:val="en-US"/>
                <w14:ligatures w14:val="none"/>
              </w:rPr>
              <w:t xml:space="preserve">9.10. </w:t>
            </w:r>
            <w:r w:rsidRPr="005C6D75">
              <w:rPr>
                <w:rFonts w:ascii="Times New Roman" w:eastAsia="Times New Roman" w:hAnsi="Times New Roman" w:cs="Times New Roman"/>
                <w:b/>
                <w:bCs/>
                <w14:ligatures w14:val="none"/>
              </w:rPr>
              <w:t>Kitos netesybos</w:t>
            </w:r>
          </w:p>
        </w:tc>
        <w:tc>
          <w:tcPr>
            <w:tcW w:w="7840" w:type="dxa"/>
            <w:gridSpan w:val="3"/>
          </w:tcPr>
          <w:p w14:paraId="5AB4E117" w14:textId="77777777" w:rsidR="005C6D75" w:rsidRPr="005C6D75" w:rsidRDefault="005C6D75" w:rsidP="005C6D75">
            <w:pPr>
              <w:spacing w:after="0" w:line="240" w:lineRule="auto"/>
              <w:rPr>
                <w:rFonts w:ascii="Times New Roman" w:eastAsia="Times New Roman" w:hAnsi="Times New Roman" w:cs="Times New Roman"/>
                <w:color w:val="4472C4"/>
                <w:highlight w:val="yellow"/>
                <w14:ligatures w14:val="none"/>
              </w:rPr>
            </w:pPr>
            <w:r w:rsidRPr="005C6D75">
              <w:rPr>
                <w:rFonts w:ascii="Times New Roman" w:eastAsia="Times New Roman" w:hAnsi="Times New Roman" w:cs="Times New Roman"/>
                <w:kern w:val="0"/>
                <w14:ligatures w14:val="none"/>
              </w:rPr>
              <w:t>Netaikoma</w:t>
            </w:r>
          </w:p>
        </w:tc>
      </w:tr>
      <w:tr w:rsidR="005C6D75" w:rsidRPr="005C6D75" w14:paraId="7D6C945D" w14:textId="77777777" w:rsidTr="007D0188">
        <w:trPr>
          <w:trHeight w:val="300"/>
        </w:trPr>
        <w:tc>
          <w:tcPr>
            <w:tcW w:w="10251" w:type="dxa"/>
            <w:gridSpan w:val="4"/>
          </w:tcPr>
          <w:p w14:paraId="7C7DB3ED"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 ESMINĖS SUTARTIES SĄLYGOS</w:t>
            </w:r>
          </w:p>
        </w:tc>
      </w:tr>
      <w:tr w:rsidR="005C6D75" w:rsidRPr="005C6D75" w14:paraId="5EDBCCAA" w14:textId="77777777" w:rsidTr="007D0188">
        <w:trPr>
          <w:gridAfter w:val="1"/>
          <w:wAfter w:w="44" w:type="dxa"/>
          <w:trHeight w:val="300"/>
        </w:trPr>
        <w:tc>
          <w:tcPr>
            <w:tcW w:w="2411" w:type="dxa"/>
          </w:tcPr>
          <w:p w14:paraId="4984AAF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10.1. Esminės Sutarties sąlygos</w:t>
            </w:r>
          </w:p>
        </w:tc>
        <w:tc>
          <w:tcPr>
            <w:tcW w:w="7796" w:type="dxa"/>
            <w:gridSpan w:val="2"/>
          </w:tcPr>
          <w:p w14:paraId="01A0D22E"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10.1.1. Tiekėjas nevykdo prisiimtų įsipareigojimų už Sutartyje nustatytus Sutarties įkainius;</w:t>
            </w:r>
          </w:p>
          <w:p w14:paraId="11ABE483" w14:textId="2137BF7F"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 xml:space="preserve">10.1.2. Tiekėjas nesilaiko Sutartyje nustatytų Prekių tiekimo terminų 2 (du) kartus iš eilės arba vėluoja pristatyti Prekes daugiau nei </w:t>
            </w:r>
            <w:r w:rsidR="00E726B9">
              <w:rPr>
                <w:rFonts w:ascii="Times New Roman" w:eastAsia="Arial" w:hAnsi="Times New Roman" w:cs="Times New Roman"/>
                <w:lang w:val="lt"/>
                <w14:ligatures w14:val="none"/>
              </w:rPr>
              <w:t>10</w:t>
            </w:r>
            <w:r w:rsidRPr="005C6D75">
              <w:rPr>
                <w:rFonts w:ascii="Times New Roman" w:eastAsia="Arial" w:hAnsi="Times New Roman" w:cs="Times New Roman"/>
                <w:lang w:val="lt"/>
                <w14:ligatures w14:val="none"/>
              </w:rPr>
              <w:t xml:space="preserve"> (</w:t>
            </w:r>
            <w:r w:rsidR="00E726B9">
              <w:rPr>
                <w:rFonts w:ascii="Times New Roman" w:eastAsia="Arial" w:hAnsi="Times New Roman" w:cs="Times New Roman"/>
                <w:lang w:val="lt"/>
                <w14:ligatures w14:val="none"/>
              </w:rPr>
              <w:t>dešimt</w:t>
            </w:r>
            <w:r w:rsidRPr="005C6D75">
              <w:rPr>
                <w:rFonts w:ascii="Times New Roman" w:eastAsia="Arial" w:hAnsi="Times New Roman" w:cs="Times New Roman"/>
                <w:lang w:val="lt"/>
                <w14:ligatures w14:val="none"/>
              </w:rPr>
              <w:t>) darbo dien</w:t>
            </w:r>
            <w:r w:rsidR="00E726B9">
              <w:rPr>
                <w:rFonts w:ascii="Times New Roman" w:eastAsia="Arial" w:hAnsi="Times New Roman" w:cs="Times New Roman"/>
                <w:lang w:val="lt"/>
                <w14:ligatures w14:val="none"/>
              </w:rPr>
              <w:t>ų</w:t>
            </w:r>
            <w:r w:rsidRPr="005C6D75">
              <w:rPr>
                <w:rFonts w:ascii="Times New Roman" w:eastAsia="Arial" w:hAnsi="Times New Roman" w:cs="Times New Roman"/>
                <w:lang w:val="lt"/>
                <w14:ligatures w14:val="none"/>
              </w:rPr>
              <w:t>;</w:t>
            </w:r>
          </w:p>
          <w:p w14:paraId="005BDA8C" w14:textId="6BD7752D" w:rsidR="005C6D75" w:rsidRPr="005C6D75" w:rsidRDefault="005C6D75" w:rsidP="005821B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10.1.3. Tiekėjas pažeidžia Prekių pristatymo terminus ir priskaičiuotų netesybų už vėlavimą suma viršija 20 (dvidešimt) proc. Pradinės sutarties vertės</w:t>
            </w:r>
            <w:r w:rsidR="005821B5">
              <w:rPr>
                <w:rFonts w:ascii="Times New Roman" w:eastAsia="Arial" w:hAnsi="Times New Roman" w:cs="Times New Roman"/>
                <w:lang w:val="lt"/>
                <w14:ligatures w14:val="none"/>
              </w:rPr>
              <w:t>.</w:t>
            </w:r>
          </w:p>
        </w:tc>
      </w:tr>
      <w:tr w:rsidR="005C6D75" w:rsidRPr="005C6D75" w14:paraId="4704074A" w14:textId="77777777" w:rsidTr="007D0188">
        <w:trPr>
          <w:gridAfter w:val="1"/>
          <w:wAfter w:w="44" w:type="dxa"/>
          <w:trHeight w:val="300"/>
        </w:trPr>
        <w:tc>
          <w:tcPr>
            <w:tcW w:w="2411" w:type="dxa"/>
          </w:tcPr>
          <w:p w14:paraId="314786DD"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10.2. Dideli arba nuolatiniai esminės Sutarties sąlygos vykdymo trūkumai</w:t>
            </w:r>
          </w:p>
        </w:tc>
        <w:tc>
          <w:tcPr>
            <w:tcW w:w="7796" w:type="dxa"/>
            <w:gridSpan w:val="2"/>
          </w:tcPr>
          <w:p w14:paraId="1293C3CA" w14:textId="391A5836" w:rsidR="00160125" w:rsidRPr="005C6D75" w:rsidRDefault="00160125" w:rsidP="0016012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.1. Tiekėjas nevykdo prisiimtų įsipareigojimų už Sutartyje nustatytus Sutarties įkainius;</w:t>
            </w:r>
          </w:p>
          <w:p w14:paraId="49CACEF6" w14:textId="7C5833FE" w:rsidR="00160125" w:rsidRPr="005C6D75" w:rsidRDefault="00160125" w:rsidP="0016012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 xml:space="preserve">.2. Tiekėjas nesilaiko Sutartyje nustatytų Prekių tiekimo terminų 2 (du) kartus iš eilės arba vėluoja pristatyti Prekes daugiau nei </w:t>
            </w:r>
            <w:r>
              <w:rPr>
                <w:rFonts w:ascii="Times New Roman" w:eastAsia="Arial" w:hAnsi="Times New Roman" w:cs="Times New Roman"/>
                <w:lang w:val="lt"/>
                <w14:ligatures w14:val="none"/>
              </w:rPr>
              <w:t>10</w:t>
            </w:r>
            <w:r w:rsidRPr="005C6D75">
              <w:rPr>
                <w:rFonts w:ascii="Times New Roman" w:eastAsia="Arial" w:hAnsi="Times New Roman" w:cs="Times New Roman"/>
                <w:lang w:val="lt"/>
                <w14:ligatures w14:val="none"/>
              </w:rPr>
              <w:t xml:space="preserve"> (</w:t>
            </w:r>
            <w:r>
              <w:rPr>
                <w:rFonts w:ascii="Times New Roman" w:eastAsia="Arial" w:hAnsi="Times New Roman" w:cs="Times New Roman"/>
                <w:lang w:val="lt"/>
                <w14:ligatures w14:val="none"/>
              </w:rPr>
              <w:t>dešimt</w:t>
            </w:r>
            <w:r w:rsidRPr="005C6D75">
              <w:rPr>
                <w:rFonts w:ascii="Times New Roman" w:eastAsia="Arial" w:hAnsi="Times New Roman" w:cs="Times New Roman"/>
                <w:lang w:val="lt"/>
                <w14:ligatures w14:val="none"/>
              </w:rPr>
              <w:t>) darbo dien</w:t>
            </w:r>
            <w:r>
              <w:rPr>
                <w:rFonts w:ascii="Times New Roman" w:eastAsia="Arial" w:hAnsi="Times New Roman" w:cs="Times New Roman"/>
                <w:lang w:val="lt"/>
                <w14:ligatures w14:val="none"/>
              </w:rPr>
              <w:t>ų</w:t>
            </w:r>
            <w:r w:rsidRPr="005C6D75">
              <w:rPr>
                <w:rFonts w:ascii="Times New Roman" w:eastAsia="Arial" w:hAnsi="Times New Roman" w:cs="Times New Roman"/>
                <w:lang w:val="lt"/>
                <w14:ligatures w14:val="none"/>
              </w:rPr>
              <w:t>;</w:t>
            </w:r>
          </w:p>
          <w:p w14:paraId="200DA873" w14:textId="1DD79473" w:rsidR="005C6D75" w:rsidRPr="00160125" w:rsidRDefault="00160125" w:rsidP="0016012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.3. Tiekėjas pažeidžia Prekių pristatymo terminus ir priskaičiuotų netesybų už vėlavimą suma viršija 20 (dvidešimt) proc. Pradinės sutarties vertės</w:t>
            </w:r>
            <w:r w:rsidR="005821B5">
              <w:rPr>
                <w:rFonts w:ascii="Times New Roman" w:eastAsia="Arial" w:hAnsi="Times New Roman" w:cs="Times New Roman"/>
                <w:lang w:val="lt"/>
                <w14:ligatures w14:val="none"/>
              </w:rPr>
              <w:t>.</w:t>
            </w:r>
          </w:p>
        </w:tc>
      </w:tr>
      <w:tr w:rsidR="005C6D75" w:rsidRPr="005C6D75" w14:paraId="72D83082" w14:textId="77777777" w:rsidTr="007D0188">
        <w:trPr>
          <w:trHeight w:val="300"/>
        </w:trPr>
        <w:tc>
          <w:tcPr>
            <w:tcW w:w="10251" w:type="dxa"/>
            <w:gridSpan w:val="4"/>
          </w:tcPr>
          <w:p w14:paraId="00986E9D"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 SUTARTIES GALIOJIMAS IR KEITIMAS</w:t>
            </w:r>
          </w:p>
        </w:tc>
      </w:tr>
      <w:tr w:rsidR="005C6D75" w:rsidRPr="005C6D75" w14:paraId="4E9731AE" w14:textId="77777777" w:rsidTr="007D0188">
        <w:trPr>
          <w:trHeight w:val="300"/>
        </w:trPr>
        <w:tc>
          <w:tcPr>
            <w:tcW w:w="2411" w:type="dxa"/>
          </w:tcPr>
          <w:p w14:paraId="6AC9E34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11.1. Sutarties sudarymas ir įsigaliojimas</w:t>
            </w:r>
          </w:p>
        </w:tc>
        <w:tc>
          <w:tcPr>
            <w:tcW w:w="7840" w:type="dxa"/>
            <w:gridSpan w:val="3"/>
          </w:tcPr>
          <w:p w14:paraId="5E206644"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Ši Sutartis laikoma sudaryta ir įsigalioja nuo Sutarties pasirašymo dienos (antrosios Šalies pasirašymo dieną).</w:t>
            </w:r>
          </w:p>
          <w:p w14:paraId="1C003252" w14:textId="77777777" w:rsidR="005C6D75" w:rsidRPr="005C6D75" w:rsidRDefault="005C6D75" w:rsidP="005C6D75">
            <w:pPr>
              <w:spacing w:after="0" w:line="240" w:lineRule="auto"/>
              <w:jc w:val="both"/>
              <w:rPr>
                <w:rFonts w:ascii="Times New Roman" w:eastAsia="Times New Roman" w:hAnsi="Times New Roman" w:cs="Times New Roman"/>
                <w:color w:val="4472C4"/>
                <w14:ligatures w14:val="none"/>
              </w:rPr>
            </w:pPr>
            <w:r w:rsidRPr="005C6D75">
              <w:rPr>
                <w:rFonts w:ascii="Times New Roman" w:eastAsia="Times New Roman" w:hAnsi="Times New Roman" w:cs="Times New Roman"/>
                <w:color w:val="000000"/>
                <w14:ligatures w14:val="none"/>
              </w:rPr>
              <w:t xml:space="preserve">Sutartis galioja iki visiško prievolių įvykdymo (kol bus išnaudota Pradinės Sutarties vertė, bet jos terminas negali būti ilgesnis kaip 12 </w:t>
            </w:r>
            <w:r w:rsidRPr="005C6D75">
              <w:rPr>
                <w:rFonts w:ascii="Times New Roman" w:eastAsia="Times New Roman" w:hAnsi="Times New Roman" w:cs="Times New Roman"/>
                <w:b/>
                <w:bCs/>
                <w:color w:val="000000"/>
                <w14:ligatures w14:val="none"/>
              </w:rPr>
              <w:t>(dvylika) mėnesių.</w:t>
            </w:r>
          </w:p>
        </w:tc>
      </w:tr>
      <w:tr w:rsidR="005C6D75" w:rsidRPr="005C6D75" w14:paraId="4D49AC1D" w14:textId="77777777" w:rsidTr="007D0188">
        <w:trPr>
          <w:trHeight w:val="704"/>
        </w:trPr>
        <w:tc>
          <w:tcPr>
            <w:tcW w:w="2411" w:type="dxa"/>
          </w:tcPr>
          <w:p w14:paraId="1959BB67"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11.2. Sutarties galiojimo termino pratęsimas</w:t>
            </w:r>
          </w:p>
        </w:tc>
        <w:tc>
          <w:tcPr>
            <w:tcW w:w="7840" w:type="dxa"/>
            <w:gridSpan w:val="3"/>
          </w:tcPr>
          <w:p w14:paraId="22771412" w14:textId="77777777" w:rsidR="005C6D75" w:rsidRPr="005C6D75" w:rsidRDefault="005C6D75" w:rsidP="005C6D75">
            <w:pPr>
              <w:spacing w:after="0" w:line="240" w:lineRule="auto"/>
              <w:rPr>
                <w:rFonts w:ascii="Times New Roman" w:eastAsia="Times New Roman" w:hAnsi="Times New Roman" w:cs="Times New Roman"/>
                <w:highlight w:val="yellow"/>
                <w14:ligatures w14:val="none"/>
              </w:rPr>
            </w:pPr>
            <w:r w:rsidRPr="005C6D75">
              <w:rPr>
                <w:rFonts w:ascii="Times New Roman" w:eastAsia="Times New Roman" w:hAnsi="Times New Roman" w:cs="Times New Roman"/>
                <w14:ligatures w14:val="none"/>
              </w:rPr>
              <w:t>Netaikoma</w:t>
            </w:r>
          </w:p>
        </w:tc>
      </w:tr>
      <w:tr w:rsidR="005C6D75" w:rsidRPr="005C6D75" w14:paraId="63DF92F3" w14:textId="77777777" w:rsidTr="007D0188">
        <w:trPr>
          <w:trHeight w:val="300"/>
        </w:trPr>
        <w:tc>
          <w:tcPr>
            <w:tcW w:w="10251" w:type="dxa"/>
            <w:gridSpan w:val="4"/>
          </w:tcPr>
          <w:p w14:paraId="1E5CA982"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 SUTARTIES NUTRAUKIMAS</w:t>
            </w:r>
          </w:p>
        </w:tc>
      </w:tr>
      <w:tr w:rsidR="005C6D75" w:rsidRPr="005C6D75" w14:paraId="01509C18" w14:textId="77777777" w:rsidTr="007D0188">
        <w:trPr>
          <w:trHeight w:val="300"/>
        </w:trPr>
        <w:tc>
          <w:tcPr>
            <w:tcW w:w="2411" w:type="dxa"/>
          </w:tcPr>
          <w:p w14:paraId="1315735C" w14:textId="77777777" w:rsidR="005C6D75" w:rsidRPr="005C6D75" w:rsidRDefault="005C6D75" w:rsidP="005C6D75">
            <w:pPr>
              <w:spacing w:after="0" w:line="240" w:lineRule="auto"/>
              <w:rPr>
                <w:rFonts w:ascii="Times New Roman" w:eastAsia="Times New Roman" w:hAnsi="Times New Roman" w:cs="Times New Roman"/>
                <w:b/>
                <w:bCs/>
                <w:highlight w:val="yellow"/>
                <w14:ligatures w14:val="none"/>
              </w:rPr>
            </w:pPr>
            <w:r w:rsidRPr="005C6D75">
              <w:rPr>
                <w:rFonts w:ascii="Times New Roman" w:eastAsia="Times New Roman" w:hAnsi="Times New Roman" w:cs="Times New Roman"/>
                <w:b/>
                <w:bCs/>
                <w14:ligatures w14:val="none"/>
              </w:rPr>
              <w:t>12.1. Sutarties nutraukimo pagrindai</w:t>
            </w:r>
          </w:p>
        </w:tc>
        <w:tc>
          <w:tcPr>
            <w:tcW w:w="7840" w:type="dxa"/>
            <w:gridSpan w:val="3"/>
          </w:tcPr>
          <w:p w14:paraId="38F7464C" w14:textId="77777777" w:rsidR="005C6D75" w:rsidRPr="005C6D75" w:rsidRDefault="005C6D75" w:rsidP="005C6D75">
            <w:pPr>
              <w:spacing w:after="0" w:line="240" w:lineRule="auto"/>
              <w:jc w:val="both"/>
              <w:rPr>
                <w:rFonts w:ascii="Times New Roman" w:eastAsia="Times New Roman" w:hAnsi="Times New Roman" w:cs="Times New Roman"/>
                <w:color w:val="4472C4"/>
                <w14:ligatures w14:val="none"/>
              </w:rPr>
            </w:pPr>
            <w:r w:rsidRPr="005C6D75">
              <w:rPr>
                <w:rFonts w:ascii="Times New Roman" w:eastAsia="Times New Roman" w:hAnsi="Times New Roman" w:cs="Times New Roman"/>
                <w14:ligatures w14:val="none"/>
              </w:rPr>
              <w:t>Sutartis gali būti nutraukiama rašytiniu Šalių susitarimu arba vienašališkai, Bendrosiose sąlygose nustatyta tvarka.</w:t>
            </w:r>
          </w:p>
        </w:tc>
      </w:tr>
      <w:tr w:rsidR="005C6D75" w:rsidRPr="005C6D75" w14:paraId="4967F426" w14:textId="77777777" w:rsidTr="007D0188">
        <w:trPr>
          <w:trHeight w:val="300"/>
        </w:trPr>
        <w:tc>
          <w:tcPr>
            <w:tcW w:w="2411" w:type="dxa"/>
          </w:tcPr>
          <w:p w14:paraId="0C80E6F7"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12.2. Esminiai Sutarties pažeidimai</w:t>
            </w:r>
          </w:p>
          <w:p w14:paraId="48294595" w14:textId="77777777" w:rsidR="005C6D75" w:rsidRPr="005C6D75" w:rsidRDefault="005C6D75" w:rsidP="005C6D75">
            <w:pPr>
              <w:spacing w:after="0" w:line="240" w:lineRule="auto"/>
              <w:rPr>
                <w:rFonts w:ascii="Times New Roman" w:eastAsia="Times New Roman" w:hAnsi="Times New Roman" w:cs="Times New Roman"/>
                <w:b/>
                <w:bCs/>
                <w:highlight w:val="yellow"/>
                <w14:ligatures w14:val="none"/>
              </w:rPr>
            </w:pPr>
          </w:p>
        </w:tc>
        <w:tc>
          <w:tcPr>
            <w:tcW w:w="7840" w:type="dxa"/>
            <w:gridSpan w:val="3"/>
          </w:tcPr>
          <w:p w14:paraId="725F3EC7"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lastRenderedPageBreak/>
              <w:t>12.2.1. jeigu Tiekėjas nevykdo prisiimtų įsipareigojimų už Sutartyje nustatytus Sutarties įkainius;</w:t>
            </w:r>
          </w:p>
          <w:p w14:paraId="4AF85220" w14:textId="74766B2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lastRenderedPageBreak/>
              <w:t xml:space="preserve">12.2.2. jeigu Tiekėjas nesilaiko Sutartyje nustatytų Prekių tiekimo terminų 2 (du) kartus iš eilės arba vėluoja pristatyti Prekes daugiau nei </w:t>
            </w:r>
            <w:r w:rsidR="00951D41">
              <w:rPr>
                <w:rFonts w:ascii="Times New Roman" w:eastAsia="Arial" w:hAnsi="Times New Roman" w:cs="Times New Roman"/>
                <w:lang w:val="lt"/>
                <w14:ligatures w14:val="none"/>
              </w:rPr>
              <w:t>10</w:t>
            </w:r>
            <w:r w:rsidRPr="005C6D75">
              <w:rPr>
                <w:rFonts w:ascii="Times New Roman" w:eastAsia="Arial" w:hAnsi="Times New Roman" w:cs="Times New Roman"/>
                <w:lang w:val="lt"/>
                <w14:ligatures w14:val="none"/>
              </w:rPr>
              <w:t xml:space="preserve"> (</w:t>
            </w:r>
            <w:r w:rsidR="00951D41">
              <w:rPr>
                <w:rFonts w:ascii="Times New Roman" w:eastAsia="Arial" w:hAnsi="Times New Roman" w:cs="Times New Roman"/>
                <w:lang w:val="lt"/>
                <w14:ligatures w14:val="none"/>
              </w:rPr>
              <w:t>dešimt</w:t>
            </w:r>
            <w:r w:rsidRPr="005C6D75">
              <w:rPr>
                <w:rFonts w:ascii="Times New Roman" w:eastAsia="Arial" w:hAnsi="Times New Roman" w:cs="Times New Roman"/>
                <w:lang w:val="lt"/>
                <w14:ligatures w14:val="none"/>
              </w:rPr>
              <w:t>) darbo dien</w:t>
            </w:r>
            <w:r w:rsidR="00951D41">
              <w:rPr>
                <w:rFonts w:ascii="Times New Roman" w:eastAsia="Arial" w:hAnsi="Times New Roman" w:cs="Times New Roman"/>
                <w:lang w:val="lt"/>
                <w14:ligatures w14:val="none"/>
              </w:rPr>
              <w:t>ų</w:t>
            </w:r>
            <w:r w:rsidRPr="005C6D75">
              <w:rPr>
                <w:rFonts w:ascii="Times New Roman" w:eastAsia="Arial" w:hAnsi="Times New Roman" w:cs="Times New Roman"/>
                <w:lang w:val="lt"/>
                <w14:ligatures w14:val="none"/>
              </w:rPr>
              <w:t>;</w:t>
            </w:r>
          </w:p>
          <w:p w14:paraId="33737CF4"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12.2.3. jeigu Tiekėjas pažeidžia Prekių pristatymo terminus ir priskaičiuotų netesybų už vėlavimą suma viršija 20 (dvidešimt) proc. Pradinės sutarties vertės;</w:t>
            </w:r>
          </w:p>
          <w:p w14:paraId="708D629F"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12.2.4. jeigu Tiekėjas pažeidžia Prekių pristatymo terminus ir dėl Prekių</w:t>
            </w:r>
          </w:p>
          <w:p w14:paraId="7B0D60A0"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pristatymo vėlavimo Prekės tampa nebereikalingos;</w:t>
            </w:r>
          </w:p>
          <w:p w14:paraId="4B40C57F"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12.2.5. jeigu Tiekėjas daugiau kaip 2 (du) kartus pristato Prekes, kurios neatitinka</w:t>
            </w:r>
          </w:p>
          <w:p w14:paraId="0EE57E38"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Sutartyje ir (ar) Įstatymuose nustatytų reikalavimų Prekėms;</w:t>
            </w:r>
          </w:p>
          <w:p w14:paraId="1527DF19"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12.2.6. jeigu Tiekėjas pažeidžia šios Sutarties nuostatas, reglamentuojančias</w:t>
            </w:r>
          </w:p>
          <w:p w14:paraId="35A670C3"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konkurenciją, intelektines nuosavybe s ar konfidencialios informacijos</w:t>
            </w:r>
          </w:p>
          <w:p w14:paraId="4D40C8E6" w14:textId="77777777" w:rsidR="005C6D75" w:rsidRPr="005C6D75" w:rsidRDefault="005C6D75" w:rsidP="005C6D75">
            <w:pPr>
              <w:spacing w:after="0" w:line="257" w:lineRule="auto"/>
              <w:jc w:val="both"/>
              <w:rPr>
                <w:rFonts w:ascii="Times New Roman" w:eastAsia="Times New Roman" w:hAnsi="Times New Roman" w:cs="Times New Roman"/>
                <w:sz w:val="24"/>
                <w:szCs w:val="24"/>
                <w:highlight w:val="yellow"/>
                <w14:ligatures w14:val="none"/>
              </w:rPr>
            </w:pPr>
            <w:r w:rsidRPr="005C6D75">
              <w:rPr>
                <w:rFonts w:ascii="Times New Roman" w:eastAsia="Arial" w:hAnsi="Times New Roman" w:cs="Times New Roman"/>
                <w:lang w:val="lt"/>
                <w14:ligatures w14:val="none"/>
              </w:rPr>
              <w:t>valdymą.</w:t>
            </w:r>
          </w:p>
        </w:tc>
      </w:tr>
      <w:tr w:rsidR="005C6D75" w:rsidRPr="005C6D75" w14:paraId="1FB0F9D5" w14:textId="77777777" w:rsidTr="007D0188">
        <w:trPr>
          <w:trHeight w:val="300"/>
        </w:trPr>
        <w:tc>
          <w:tcPr>
            <w:tcW w:w="10251" w:type="dxa"/>
            <w:gridSpan w:val="4"/>
          </w:tcPr>
          <w:p w14:paraId="340E326B"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b/>
                <w:bCs/>
                <w14:ligatures w14:val="none"/>
              </w:rPr>
              <w:lastRenderedPageBreak/>
              <w:t xml:space="preserve">13. APLINKOSAUGINIAI IR SOCIALINIAI KRITERIJAI </w:t>
            </w:r>
          </w:p>
        </w:tc>
      </w:tr>
      <w:tr w:rsidR="005C6D75" w:rsidRPr="005C6D75" w14:paraId="33F429B7" w14:textId="77777777" w:rsidTr="007D0188">
        <w:trPr>
          <w:trHeight w:val="983"/>
        </w:trPr>
        <w:tc>
          <w:tcPr>
            <w:tcW w:w="2411" w:type="dxa"/>
          </w:tcPr>
          <w:p w14:paraId="636D1461"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13.1. Aplinkosauginių kriterijų nustatymo teisinis pagrindas</w:t>
            </w:r>
          </w:p>
        </w:tc>
        <w:tc>
          <w:tcPr>
            <w:tcW w:w="7840" w:type="dxa"/>
            <w:gridSpan w:val="3"/>
          </w:tcPr>
          <w:p w14:paraId="6AB3A953" w14:textId="437F5453" w:rsidR="005C6D75" w:rsidRPr="00951D41" w:rsidRDefault="005C6D75" w:rsidP="005C6D75">
            <w:pPr>
              <w:spacing w:after="0" w:line="240" w:lineRule="auto"/>
              <w:jc w:val="both"/>
              <w:rPr>
                <w:rFonts w:ascii="Times New Roman" w:eastAsia="Times New Roman" w:hAnsi="Times New Roman" w:cs="Times New Roman"/>
                <w:color w:val="000000"/>
                <w14:ligatures w14:val="none"/>
              </w:rPr>
            </w:pPr>
            <w:r w:rsidRPr="00951D41">
              <w:rPr>
                <w:rFonts w:ascii="Times New Roman" w:eastAsia="Times New Roman" w:hAnsi="Times New Roman" w:cs="Times New Roman"/>
                <w:color w:val="000000"/>
                <w:shd w:val="clear" w:color="auto" w:fill="FFFFFF"/>
                <w14:ligatures w14:val="none"/>
              </w:rPr>
              <w:t xml:space="preserve">13.1.1.Aplinkosauginiai kriterijai Prekėms nustatomi vadovaujantis </w:t>
            </w:r>
            <w:r w:rsidRPr="00951D41">
              <w:rPr>
                <w:rFonts w:ascii="Times New Roman" w:eastAsia="Times New Roman" w:hAnsi="Times New Roman" w:cs="Times New Roman"/>
                <w:color w:val="000000"/>
                <w14:ligatures w14:val="none"/>
              </w:rPr>
              <w:t>Aplinkos apsaugos kriterijų taikymo, vykdant žaliuosius pirkimus, tvarkos aprašo, patvirtinto Lietuvos Respublikos aplinkos ministro 2011 m. birželio 28 d. įsakymu Nr. D1-508</w:t>
            </w:r>
            <w:r w:rsidRPr="00951D41">
              <w:rPr>
                <w:rFonts w:ascii="Times New Roman" w:eastAsia="Times New Roman" w:hAnsi="Times New Roman" w:cs="Times New Roman"/>
                <w:color w:val="000000"/>
                <w:shd w:val="clear" w:color="auto" w:fill="FFFFFF"/>
                <w14:ligatures w14:val="none"/>
              </w:rPr>
              <w:t xml:space="preserve"> „Dėl Aplinkos apsaugos kriterijų taikymo, vykdant žaliuosius pirkimus, tvarkos aprašo patvirtinimo“ (toliau – Tvarkos aprašas) </w:t>
            </w:r>
            <w:r w:rsidR="0078443A" w:rsidRPr="002D29A5">
              <w:rPr>
                <w:rFonts w:ascii="Times New Roman" w:hAnsi="Times New Roman" w:cs="Times New Roman"/>
                <w:color w:val="000000"/>
                <w:kern w:val="0"/>
                <w:sz w:val="24"/>
                <w:szCs w:val="24"/>
              </w:rPr>
              <w:t>4.4.4.</w:t>
            </w:r>
            <w:r w:rsidR="0078443A">
              <w:rPr>
                <w:rFonts w:ascii="Times New Roman" w:hAnsi="Times New Roman" w:cs="Times New Roman"/>
                <w:color w:val="000000"/>
                <w:kern w:val="0"/>
                <w:sz w:val="24"/>
                <w:szCs w:val="24"/>
              </w:rPr>
              <w:t xml:space="preserve">1. ir 4.4.4.2. </w:t>
            </w:r>
            <w:r w:rsidR="0078443A" w:rsidRPr="002D29A5">
              <w:rPr>
                <w:rFonts w:ascii="Times New Roman" w:hAnsi="Times New Roman" w:cs="Times New Roman"/>
                <w:color w:val="000000"/>
                <w:kern w:val="0"/>
                <w:sz w:val="24"/>
                <w:szCs w:val="24"/>
              </w:rPr>
              <w:t>p</w:t>
            </w:r>
            <w:r w:rsidRPr="00951D41">
              <w:rPr>
                <w:rFonts w:ascii="Times New Roman" w:eastAsia="Times New Roman" w:hAnsi="Times New Roman" w:cs="Times New Roman"/>
                <w:color w:val="000000"/>
                <w:shd w:val="clear" w:color="auto" w:fill="FFFFFF"/>
                <w14:ligatures w14:val="none"/>
              </w:rPr>
              <w:t>.</w:t>
            </w:r>
            <w:r w:rsidRPr="00951D41">
              <w:rPr>
                <w:rFonts w:ascii="Times New Roman" w:eastAsia="Times New Roman" w:hAnsi="Times New Roman" w:cs="Times New Roman"/>
                <w:color w:val="000000"/>
                <w14:ligatures w14:val="none"/>
              </w:rPr>
              <w:t xml:space="preserve">  </w:t>
            </w:r>
          </w:p>
          <w:p w14:paraId="0973B810" w14:textId="77777777" w:rsidR="005C6D75" w:rsidRPr="00951D41" w:rsidRDefault="005C6D75" w:rsidP="005C6D75">
            <w:pPr>
              <w:spacing w:after="0" w:line="240" w:lineRule="auto"/>
              <w:rPr>
                <w:rFonts w:ascii="Times New Roman" w:eastAsia="Times New Roman" w:hAnsi="Times New Roman" w:cs="Times New Roman"/>
                <w:i/>
                <w:iCs/>
                <w:color w:val="000000"/>
                <w:shd w:val="clear" w:color="auto" w:fill="FFFFFF"/>
                <w14:ligatures w14:val="none"/>
              </w:rPr>
            </w:pPr>
            <w:r w:rsidRPr="00951D41">
              <w:rPr>
                <w:rFonts w:ascii="Times New Roman" w:eastAsia="Times New Roman" w:hAnsi="Times New Roman" w:cs="Times New Roman"/>
                <w:i/>
                <w:iCs/>
                <w:color w:val="000000"/>
                <w:shd w:val="clear" w:color="auto" w:fill="FFFFFF"/>
                <w14:ligatures w14:val="none"/>
              </w:rPr>
              <w:t>Nustačius, kad Tiekėjas šiame papunktyje nustatyto kriterijaus (-jų) nesilaiko, Tiekėjui taikoma Specialiųjų sąlygų 9.5 punkte nurodyto dydžio bauda.</w:t>
            </w:r>
          </w:p>
          <w:p w14:paraId="3768E84C" w14:textId="77777777" w:rsidR="005C6D75" w:rsidRPr="00951D41" w:rsidRDefault="005C6D75" w:rsidP="005C6D75">
            <w:pPr>
              <w:spacing w:after="0" w:line="240" w:lineRule="auto"/>
              <w:jc w:val="both"/>
              <w:rPr>
                <w:rFonts w:ascii="Times New Roman" w:eastAsia="Times New Roman" w:hAnsi="Times New Roman" w:cs="Times New Roman"/>
                <w:color w:val="000000"/>
                <w:shd w:val="clear" w:color="auto" w:fill="FFFFFF"/>
                <w14:ligatures w14:val="none"/>
              </w:rPr>
            </w:pPr>
            <w:r w:rsidRPr="00951D41">
              <w:rPr>
                <w:rFonts w:ascii="Times New Roman" w:eastAsia="Times New Roman" w:hAnsi="Times New Roman" w:cs="Times New Roman"/>
                <w:color w:val="000000"/>
                <w:shd w:val="clear" w:color="auto" w:fill="FFFFFF"/>
                <w14:ligatures w14:val="none"/>
              </w:rPr>
              <w:t>13.1.1.1. Pirminė, antrinė ir (ar) tretinė Prekių pakuotės turi būti pakuojamos į perdirbamąsias pakuotes pagal Lietuvos Respublikos mokesčio už aplinkos teršimą įstatymo nuostatas arba daugkartinio naudojimo pakuotes (talpas). Pirkėjui paprašius Tiekėjas privalo pateikti įrodančius dokumentus dėl Prekės pakuotės tinkamumo perdirbti arba daugkartinio naudojimo pakuotės (talpos)</w:t>
            </w:r>
            <w:r w:rsidRPr="00951D41">
              <w:rPr>
                <w:rFonts w:ascii="Times New Roman" w:eastAsia="Times New Roman" w:hAnsi="Times New Roman" w:cs="Times New Roman"/>
                <w:b/>
                <w:bCs/>
                <w:color w:val="000000"/>
                <w:shd w:val="clear" w:color="auto" w:fill="FFFFFF"/>
                <w14:ligatures w14:val="none"/>
              </w:rPr>
              <w:t xml:space="preserve"> </w:t>
            </w:r>
            <w:r w:rsidRPr="00951D41">
              <w:rPr>
                <w:rFonts w:ascii="Times New Roman" w:eastAsia="Times New Roman" w:hAnsi="Times New Roman" w:cs="Times New Roman"/>
                <w:color w:val="000000"/>
                <w:shd w:val="clear" w:color="auto" w:fill="FFFFFF"/>
                <w14:ligatures w14:val="none"/>
              </w:rPr>
              <w:t>(pavyzdžiui, pakuotės aprašymo dokumentą, techninį dokumentą, dokumentą iš akredituotų laboratorijų ar pakuočių atliekų perdirbėjų, ar eksportuotojų iš tvarkytojų sąrašo, ar kitus lygiaverčius objektyvius įrodymus).</w:t>
            </w:r>
          </w:p>
          <w:p w14:paraId="1891FF19" w14:textId="2CF4F1E7" w:rsidR="005C6D75" w:rsidRPr="0078443A" w:rsidRDefault="005C6D75" w:rsidP="005C6D75">
            <w:pPr>
              <w:spacing w:after="0" w:line="240" w:lineRule="auto"/>
              <w:jc w:val="both"/>
              <w:rPr>
                <w:rFonts w:ascii="Times New Roman" w:eastAsia="Times New Roman" w:hAnsi="Times New Roman" w:cs="Times New Roman"/>
                <w:kern w:val="0"/>
                <w14:ligatures w14:val="none"/>
              </w:rPr>
            </w:pPr>
            <w:r w:rsidRPr="00951D41">
              <w:rPr>
                <w:rFonts w:ascii="Times New Roman" w:eastAsia="Times New Roman" w:hAnsi="Times New Roman" w:cs="Times New Roman"/>
                <w:kern w:val="0"/>
                <w14:ligatures w14:val="none"/>
              </w:rPr>
              <w:t>13.1.1.2.</w:t>
            </w:r>
            <w:r w:rsidRPr="00951D41">
              <w:rPr>
                <w:rFonts w:ascii="Segoe UI" w:eastAsia="Times New Roman" w:hAnsi="Segoe UI" w:cs="Times New Roman"/>
                <w:kern w:val="0"/>
                <w14:ligatures w14:val="none"/>
              </w:rPr>
              <w:t xml:space="preserve"> </w:t>
            </w:r>
            <w:r w:rsidRPr="00951D41">
              <w:rPr>
                <w:rFonts w:ascii="Times New Roman" w:eastAsia="Times New Roman" w:hAnsi="Times New Roman" w:cs="Times New Roman"/>
                <w:kern w:val="0"/>
                <w14:ligatures w14:val="none"/>
              </w:rPr>
              <w:t>Sutartis ir jos vykdymo metu rengiama dokumentacija, Prekių perdavimo–priėmimo aktai Pirkėjui turi būti pateikti tik elektroniniu formatu, o dokumentacija, kuri turi būti pasirašoma ir Prekių perdavimo–priėmimo aktai turi būti pasirašomi elektroniniu parašu.</w:t>
            </w:r>
          </w:p>
        </w:tc>
      </w:tr>
      <w:tr w:rsidR="005C6D75" w:rsidRPr="005C6D75" w14:paraId="7AD6A5EF" w14:textId="77777777" w:rsidTr="007D0188">
        <w:trPr>
          <w:trHeight w:val="573"/>
        </w:trPr>
        <w:tc>
          <w:tcPr>
            <w:tcW w:w="2411" w:type="dxa"/>
          </w:tcPr>
          <w:p w14:paraId="38F11DD5"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13.2. Su perkamomis Prekėmis susiję socialiniai kriterijai</w:t>
            </w:r>
          </w:p>
        </w:tc>
        <w:tc>
          <w:tcPr>
            <w:tcW w:w="7840" w:type="dxa"/>
            <w:gridSpan w:val="3"/>
          </w:tcPr>
          <w:p w14:paraId="151251BE" w14:textId="77777777" w:rsidR="005C6D75" w:rsidRPr="005C6D75" w:rsidRDefault="005C6D75" w:rsidP="005C6D75">
            <w:pPr>
              <w:spacing w:after="0" w:line="240" w:lineRule="auto"/>
              <w:rPr>
                <w:rFonts w:ascii="Times New Roman" w:eastAsia="Times New Roman" w:hAnsi="Times New Roman" w:cs="Times New Roman"/>
                <w:color w:val="000000"/>
                <w:shd w:val="clear" w:color="auto" w:fill="FFFFFF"/>
                <w14:ligatures w14:val="none"/>
              </w:rPr>
            </w:pPr>
            <w:r w:rsidRPr="005C6D75">
              <w:rPr>
                <w:rFonts w:ascii="Times New Roman" w:eastAsia="Times New Roman" w:hAnsi="Times New Roman" w:cs="Times New Roman"/>
                <w:color w:val="000000"/>
                <w:shd w:val="clear" w:color="auto" w:fill="FFFFFF"/>
                <w14:ligatures w14:val="none"/>
              </w:rPr>
              <w:t>Netaikoma</w:t>
            </w:r>
          </w:p>
        </w:tc>
      </w:tr>
      <w:tr w:rsidR="005C6D75" w:rsidRPr="005C6D75" w14:paraId="0C463CC3" w14:textId="77777777" w:rsidTr="007D0188">
        <w:trPr>
          <w:trHeight w:val="300"/>
        </w:trPr>
        <w:tc>
          <w:tcPr>
            <w:tcW w:w="10251" w:type="dxa"/>
            <w:gridSpan w:val="4"/>
          </w:tcPr>
          <w:p w14:paraId="17A8BFB5"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14. BENDRŲJŲ SĄLYGŲ PAKEITIMAI IR PAPILDYMAI </w:t>
            </w:r>
          </w:p>
          <w:p w14:paraId="3FCF3C39"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Cs/>
                <w14:ligatures w14:val="none"/>
              </w:rPr>
              <w:t>(jeigu būtina dėl konkretaus Sutarties dalyko specifikos)</w:t>
            </w:r>
          </w:p>
        </w:tc>
      </w:tr>
      <w:tr w:rsidR="005C6D75" w:rsidRPr="005C6D75" w14:paraId="16749F63" w14:textId="77777777" w:rsidTr="007D0188">
        <w:trPr>
          <w:trHeight w:val="485"/>
        </w:trPr>
        <w:tc>
          <w:tcPr>
            <w:tcW w:w="2411" w:type="dxa"/>
          </w:tcPr>
          <w:p w14:paraId="7D95C77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14.1. </w:t>
            </w:r>
          </w:p>
        </w:tc>
        <w:tc>
          <w:tcPr>
            <w:tcW w:w="7840" w:type="dxa"/>
            <w:gridSpan w:val="3"/>
          </w:tcPr>
          <w:p w14:paraId="761172F9"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Sutarties Bendrosiose sąlygose nurodytos alternatyvios nuostatos (su prierašu „jei taikoma“ ir pan.) taikomos tik tokiu atveju, jeigu jos konkrečiai aprašomos Sutarties Specialiosiose sąlygose.</w:t>
            </w:r>
          </w:p>
        </w:tc>
      </w:tr>
      <w:tr w:rsidR="005C6D75" w:rsidRPr="005C6D75" w14:paraId="6A45303B" w14:textId="77777777" w:rsidTr="007D0188">
        <w:trPr>
          <w:trHeight w:val="167"/>
        </w:trPr>
        <w:tc>
          <w:tcPr>
            <w:tcW w:w="10251" w:type="dxa"/>
            <w:gridSpan w:val="4"/>
          </w:tcPr>
          <w:p w14:paraId="13136638"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15. SUTARTIES PRIEDAI</w:t>
            </w:r>
          </w:p>
        </w:tc>
      </w:tr>
      <w:tr w:rsidR="005C6D75" w:rsidRPr="005C6D75" w14:paraId="3D9894E3" w14:textId="77777777" w:rsidTr="007D0188">
        <w:trPr>
          <w:trHeight w:val="167"/>
        </w:trPr>
        <w:tc>
          <w:tcPr>
            <w:tcW w:w="2411" w:type="dxa"/>
          </w:tcPr>
          <w:p w14:paraId="7B5848FB"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15.1. Priedas Nr. 1</w:t>
            </w:r>
          </w:p>
        </w:tc>
        <w:tc>
          <w:tcPr>
            <w:tcW w:w="7840" w:type="dxa"/>
            <w:gridSpan w:val="3"/>
          </w:tcPr>
          <w:p w14:paraId="04F4C790"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Techninė specifikacija </w:t>
            </w:r>
          </w:p>
        </w:tc>
      </w:tr>
      <w:tr w:rsidR="005C6D75" w:rsidRPr="005C6D75" w14:paraId="0DACAF3A" w14:textId="77777777" w:rsidTr="007D0188">
        <w:trPr>
          <w:trHeight w:val="167"/>
        </w:trPr>
        <w:tc>
          <w:tcPr>
            <w:tcW w:w="2411" w:type="dxa"/>
          </w:tcPr>
          <w:p w14:paraId="21949D70"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sz w:val="24"/>
                <w:szCs w:val="24"/>
                <w14:ligatures w14:val="none"/>
              </w:rPr>
              <w:t>15.2. Priedas Nr. 2</w:t>
            </w:r>
          </w:p>
        </w:tc>
        <w:tc>
          <w:tcPr>
            <w:tcW w:w="7840" w:type="dxa"/>
            <w:gridSpan w:val="3"/>
          </w:tcPr>
          <w:p w14:paraId="5D68846A"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Pasiūlymas</w:t>
            </w:r>
          </w:p>
        </w:tc>
      </w:tr>
      <w:tr w:rsidR="005C6D75" w:rsidRPr="005C6D75" w14:paraId="69E38364" w14:textId="77777777" w:rsidTr="007D0188">
        <w:tc>
          <w:tcPr>
            <w:tcW w:w="10251" w:type="dxa"/>
            <w:gridSpan w:val="4"/>
          </w:tcPr>
          <w:p w14:paraId="34CAF9F2"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16. ŠALIŲ ATSTOVŲ PARAŠAI</w:t>
            </w:r>
          </w:p>
        </w:tc>
      </w:tr>
      <w:tr w:rsidR="005C6D75" w:rsidRPr="005C6D75" w14:paraId="0F3CA7CE" w14:textId="77777777" w:rsidTr="007D0188">
        <w:tc>
          <w:tcPr>
            <w:tcW w:w="4152" w:type="dxa"/>
            <w:gridSpan w:val="2"/>
          </w:tcPr>
          <w:p w14:paraId="5834824C"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bookmarkStart w:id="14" w:name="_Hlk175815139"/>
            <w:r w:rsidRPr="005C6D75">
              <w:rPr>
                <w:rFonts w:ascii="Times New Roman" w:eastAsia="Times New Roman" w:hAnsi="Times New Roman" w:cs="Times New Roman"/>
                <w:b/>
                <w:bCs/>
                <w14:ligatures w14:val="none"/>
              </w:rPr>
              <w:t>PIRKĖJAS</w:t>
            </w:r>
          </w:p>
        </w:tc>
        <w:tc>
          <w:tcPr>
            <w:tcW w:w="6099" w:type="dxa"/>
            <w:gridSpan w:val="2"/>
          </w:tcPr>
          <w:p w14:paraId="717777D2"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TIEKĖJAS</w:t>
            </w:r>
          </w:p>
        </w:tc>
      </w:tr>
      <w:tr w:rsidR="005C6D75" w:rsidRPr="005C6D75" w14:paraId="5336B752" w14:textId="77777777" w:rsidTr="007D0188">
        <w:trPr>
          <w:trHeight w:val="409"/>
        </w:trPr>
        <w:tc>
          <w:tcPr>
            <w:tcW w:w="4152" w:type="dxa"/>
            <w:gridSpan w:val="2"/>
            <w:vAlign w:val="center"/>
          </w:tcPr>
          <w:p w14:paraId="24FE4EB2"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c>
          <w:tcPr>
            <w:tcW w:w="6099" w:type="dxa"/>
            <w:gridSpan w:val="2"/>
            <w:vAlign w:val="center"/>
          </w:tcPr>
          <w:p w14:paraId="4B1DD9BB"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p>
        </w:tc>
      </w:tr>
      <w:tr w:rsidR="005C6D75" w:rsidRPr="005C6D75" w14:paraId="4434E4F7" w14:textId="77777777" w:rsidTr="007D0188">
        <w:trPr>
          <w:trHeight w:val="652"/>
        </w:trPr>
        <w:tc>
          <w:tcPr>
            <w:tcW w:w="4152" w:type="dxa"/>
            <w:gridSpan w:val="2"/>
          </w:tcPr>
          <w:p w14:paraId="75239D34" w14:textId="77777777" w:rsidR="005C6D75" w:rsidRPr="005C6D75" w:rsidRDefault="005C6D75" w:rsidP="005C6D75">
            <w:pPr>
              <w:spacing w:after="0" w:line="240" w:lineRule="auto"/>
              <w:jc w:val="center"/>
              <w:rPr>
                <w:rFonts w:ascii="Times New Roman" w:eastAsia="Times New Roman" w:hAnsi="Times New Roman" w:cs="Times New Roman"/>
                <w:bCs/>
                <w:color w:val="4472C4"/>
                <w:sz w:val="10"/>
                <w:szCs w:val="10"/>
                <w14:ligatures w14:val="none"/>
              </w:rPr>
            </w:pPr>
          </w:p>
          <w:p w14:paraId="7252BA9D" w14:textId="77777777" w:rsidR="005C6D75" w:rsidRPr="005C6D75" w:rsidRDefault="005C6D75" w:rsidP="005C6D75">
            <w:pPr>
              <w:spacing w:after="0" w:line="240" w:lineRule="auto"/>
              <w:jc w:val="center"/>
              <w:rPr>
                <w:rFonts w:ascii="Times New Roman" w:eastAsia="Times New Roman" w:hAnsi="Times New Roman" w:cs="Times New Roman"/>
                <w:bCs/>
                <w:color w:val="4472C4"/>
                <w14:ligatures w14:val="none"/>
              </w:rPr>
            </w:pPr>
            <w:r w:rsidRPr="005C6D75">
              <w:rPr>
                <w:rFonts w:ascii="Times New Roman" w:eastAsia="Times New Roman" w:hAnsi="Times New Roman" w:cs="Times New Roman"/>
                <w:bCs/>
                <w:color w:val="4472C4"/>
                <w14:ligatures w14:val="none"/>
              </w:rPr>
              <w:t>(parašas)</w:t>
            </w:r>
          </w:p>
        </w:tc>
        <w:tc>
          <w:tcPr>
            <w:tcW w:w="6099" w:type="dxa"/>
            <w:gridSpan w:val="2"/>
          </w:tcPr>
          <w:p w14:paraId="6ACE1A6F" w14:textId="77777777" w:rsidR="005C6D75" w:rsidRPr="005C6D75" w:rsidRDefault="005C6D75" w:rsidP="005C6D75">
            <w:pPr>
              <w:spacing w:after="0" w:line="240" w:lineRule="auto"/>
              <w:jc w:val="center"/>
              <w:rPr>
                <w:rFonts w:ascii="Times New Roman" w:eastAsia="Times New Roman" w:hAnsi="Times New Roman" w:cs="Times New Roman"/>
                <w:bCs/>
                <w:color w:val="4472C4"/>
                <w:sz w:val="10"/>
                <w:szCs w:val="10"/>
                <w14:ligatures w14:val="none"/>
              </w:rPr>
            </w:pPr>
          </w:p>
          <w:p w14:paraId="7FD908D6" w14:textId="77777777" w:rsidR="005C6D75" w:rsidRPr="005C6D75" w:rsidRDefault="005C6D75" w:rsidP="005C6D75">
            <w:pPr>
              <w:spacing w:after="0" w:line="240" w:lineRule="auto"/>
              <w:jc w:val="center"/>
              <w:rPr>
                <w:rFonts w:ascii="Times New Roman" w:eastAsia="Times New Roman" w:hAnsi="Times New Roman" w:cs="Times New Roman"/>
                <w:bCs/>
                <w:color w:val="4472C4"/>
                <w14:ligatures w14:val="none"/>
              </w:rPr>
            </w:pPr>
            <w:r w:rsidRPr="005C6D75">
              <w:rPr>
                <w:rFonts w:ascii="Times New Roman" w:eastAsia="Times New Roman" w:hAnsi="Times New Roman" w:cs="Times New Roman"/>
                <w:bCs/>
                <w:color w:val="4472C4"/>
                <w14:ligatures w14:val="none"/>
              </w:rPr>
              <w:t>(parašas)</w:t>
            </w:r>
          </w:p>
        </w:tc>
      </w:tr>
      <w:bookmarkEnd w:id="14"/>
    </w:tbl>
    <w:p w14:paraId="3C40AED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881845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37D8DA3" w14:textId="0FA004CE"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r>
        <w:rPr>
          <w:rFonts w:ascii="Times New Roman" w:eastAsia="Times New Roman" w:hAnsi="Times New Roman" w:cs="Times New Roman"/>
          <w:bCs/>
          <w:kern w:val="0"/>
          <w:sz w:val="20"/>
          <w:szCs w:val="20"/>
          <w14:ligatures w14:val="none"/>
        </w:rPr>
        <w:lastRenderedPageBreak/>
        <w:t>P</w:t>
      </w:r>
      <w:r w:rsidRPr="005C6D75">
        <w:rPr>
          <w:rFonts w:ascii="Times New Roman" w:eastAsia="Times New Roman" w:hAnsi="Times New Roman" w:cs="Times New Roman"/>
          <w:bCs/>
          <w:kern w:val="0"/>
          <w:sz w:val="20"/>
          <w:szCs w:val="20"/>
          <w14:ligatures w14:val="none"/>
        </w:rPr>
        <w:t xml:space="preserve">rekių pirkimo-pardavimo sutarties specialiųjų sąlygų 1 priedas </w:t>
      </w:r>
    </w:p>
    <w:p w14:paraId="22AF780A"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09CD899"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kern w:val="0"/>
          <w14:ligatures w14:val="none"/>
        </w:rPr>
      </w:pPr>
      <w:r w:rsidRPr="005C6D75">
        <w:rPr>
          <w:rFonts w:ascii="Times New Roman" w:eastAsia="Times New Roman" w:hAnsi="Times New Roman" w:cs="Times New Roman"/>
          <w:b/>
          <w:kern w:val="0"/>
          <w14:ligatures w14:val="none"/>
        </w:rPr>
        <w:t>TECHNINĖ SPECIFIKACIJA</w:t>
      </w:r>
    </w:p>
    <w:p w14:paraId="5C2E2B90"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4"/>
          <w:szCs w:val="24"/>
          <w14:ligatures w14:val="none"/>
        </w:rPr>
      </w:pPr>
    </w:p>
    <w:p w14:paraId="724A262D"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caps/>
          <w:kern w:val="0"/>
          <w:sz w:val="24"/>
          <w:szCs w:val="24"/>
          <w14:ligatures w14:val="none"/>
        </w:rPr>
      </w:pPr>
    </w:p>
    <w:p w14:paraId="21A777A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0A5D2F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49B991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04CB9C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A8010D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E13B4A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505E6E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E78C29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9CD6F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931A8A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120675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32A19F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1325DD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446BD6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8DDBA8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D4A25F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09F228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3FBD4D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F20AFA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400071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01DD53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388F46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815A67B"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1A08EF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799116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63DE32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F3F37B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74A23E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250316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98335C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9B2B73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82A602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CB7054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452DB4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9B2DBC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DA648D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F45615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3B4C6A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93528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755A1D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B2FCF9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43AA23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86D650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7C9A9F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E8A3C3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83457B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B1572C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0E1F73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7D5E39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38976FE"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BA6D0CE"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9A5433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4100FF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74123B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902F02E"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0C4D4F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A2C34F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CF9E5F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9F7171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73D53E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6C78AA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01EC6B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7BA2E1B"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C876A3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201D65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B88505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780300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BBEEBB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664776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746B58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EAE5AC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1DD454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0B6BAF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D2F3BD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8189EF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39687F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0EA4D8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7ADA64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BD121B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107AE6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EBA19A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477080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57B4DF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66A74F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D14F93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8A9D7F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6CF44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87A081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C95471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5D493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721AE9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23343A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3B80A8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677DBB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F34E80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BB71C2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ABEFCE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BF9C8F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89FA6C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FCD6A6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678742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60C912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7F5AE0B"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r w:rsidRPr="005C6D75">
        <w:rPr>
          <w:rFonts w:ascii="Times New Roman" w:eastAsia="Times New Roman" w:hAnsi="Times New Roman" w:cs="Times New Roman"/>
          <w:bCs/>
          <w:kern w:val="0"/>
          <w:sz w:val="20"/>
          <w:szCs w:val="20"/>
          <w14:ligatures w14:val="none"/>
        </w:rPr>
        <w:lastRenderedPageBreak/>
        <w:t xml:space="preserve">Prekių pirkimo-pardavimo sutarties specialiųjų sąlygų 2 priedas </w:t>
      </w:r>
    </w:p>
    <w:p w14:paraId="172297DE"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528D825"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kern w:val="0"/>
          <w14:ligatures w14:val="none"/>
        </w:rPr>
      </w:pPr>
      <w:r w:rsidRPr="005C6D75">
        <w:rPr>
          <w:rFonts w:ascii="Times New Roman" w:eastAsia="Times New Roman" w:hAnsi="Times New Roman" w:cs="Times New Roman"/>
          <w:b/>
          <w:kern w:val="0"/>
          <w14:ligatures w14:val="none"/>
        </w:rPr>
        <w:t>PASIŪLYMAS</w:t>
      </w:r>
    </w:p>
    <w:p w14:paraId="2AF8DBA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sectPr w:rsidR="005C6D75" w:rsidRPr="005C6D75" w:rsidSect="005C6D75">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993" w:right="758" w:bottom="426" w:left="1701" w:header="709" w:footer="720" w:gutter="0"/>
          <w:pgNumType w:start="1"/>
          <w:cols w:space="720"/>
          <w:titlePg/>
          <w:docGrid w:linePitch="360"/>
        </w:sectPr>
      </w:pPr>
    </w:p>
    <w:p w14:paraId="280EA7AD" w14:textId="77777777" w:rsidR="005C6D75" w:rsidRPr="005C6D75" w:rsidRDefault="005C6D75" w:rsidP="005C6D75">
      <w:pPr>
        <w:spacing w:after="0" w:line="257" w:lineRule="atLeast"/>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lastRenderedPageBreak/>
        <w:t>PREKIŲ PIRKIMO</w:t>
      </w:r>
      <w:r w:rsidRPr="005C6D75">
        <w:rPr>
          <w:rFonts w:ascii="Times New Roman" w:eastAsia="Times New Roman" w:hAnsi="Times New Roman" w:cs="Times New Roman"/>
          <w:color w:val="000000"/>
          <w:kern w:val="0"/>
          <w14:ligatures w14:val="none"/>
        </w:rPr>
        <w:t>–</w:t>
      </w:r>
      <w:r w:rsidRPr="005C6D75">
        <w:rPr>
          <w:rFonts w:ascii="Times New Roman" w:eastAsia="Times New Roman" w:hAnsi="Times New Roman" w:cs="Times New Roman"/>
          <w:b/>
          <w:bCs/>
          <w:caps/>
          <w:color w:val="000000"/>
          <w:kern w:val="0"/>
          <w14:ligatures w14:val="none"/>
        </w:rPr>
        <w:t>PARDAVIMO SUTARTIES BENDROSIOS SĄLYGOS</w:t>
      </w:r>
    </w:p>
    <w:p w14:paraId="554358CF" w14:textId="77777777" w:rsidR="005C6D75" w:rsidRPr="005C6D75" w:rsidRDefault="005C6D75" w:rsidP="005C6D75">
      <w:pPr>
        <w:spacing w:after="0" w:line="257" w:lineRule="atLeast"/>
        <w:ind w:firstLine="62"/>
        <w:jc w:val="center"/>
        <w:rPr>
          <w:rFonts w:ascii="Times New Roman" w:eastAsia="Times New Roman" w:hAnsi="Times New Roman" w:cs="Times New Roman"/>
          <w:color w:val="000000"/>
          <w:kern w:val="0"/>
          <w14:ligatures w14:val="none"/>
        </w:rPr>
      </w:pPr>
    </w:p>
    <w:p w14:paraId="13B2E98C"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  PAGRINDINĖS SĄVOKOS IR SUTARTIES AIŠKINIMAS</w:t>
      </w:r>
    </w:p>
    <w:p w14:paraId="51B66C5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5E67F0B8"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1.1. Sąvokos</w:t>
      </w:r>
    </w:p>
    <w:p w14:paraId="548AA0E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 Šioje Sutartyje didžiąja raide rašomos sąvokos turi paskiau nurodytas reikšmes:</w:t>
      </w:r>
    </w:p>
    <w:p w14:paraId="654AB00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1.1.1.1. </w:t>
      </w:r>
      <w:r w:rsidRPr="005C6D75">
        <w:rPr>
          <w:rFonts w:ascii="Times New Roman" w:eastAsia="Times New Roman" w:hAnsi="Times New Roman" w:cs="Times New Roman"/>
          <w:b/>
          <w:bCs/>
          <w:color w:val="000000"/>
          <w:kern w:val="0"/>
          <w14:ligatures w14:val="none"/>
        </w:rPr>
        <w:t>Bendrosios sąlygos</w:t>
      </w:r>
      <w:r w:rsidRPr="005C6D75">
        <w:rPr>
          <w:rFonts w:ascii="Times New Roman" w:eastAsia="Times New Roman" w:hAnsi="Times New Roman" w:cs="Times New Roman"/>
          <w:color w:val="000000"/>
          <w:kern w:val="0"/>
          <w14:ligatures w14:val="none"/>
        </w:rPr>
        <w:t> –  Sutarties dalis, kuri vadinasi „Prekių pirkimo–pardavimo sutarties Bendrosios sąlygos“;</w:t>
      </w:r>
    </w:p>
    <w:p w14:paraId="7D4EEF2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1.1.1.2. </w:t>
      </w:r>
      <w:r w:rsidRPr="005C6D75">
        <w:rPr>
          <w:rFonts w:ascii="Times New Roman" w:eastAsia="Times New Roman" w:hAnsi="Times New Roman" w:cs="Times New Roman"/>
          <w:b/>
          <w:bCs/>
          <w:color w:val="000000"/>
          <w:kern w:val="0"/>
          <w14:ligatures w14:val="none"/>
        </w:rPr>
        <w:t>Pirkėjas</w:t>
      </w:r>
      <w:r w:rsidRPr="005C6D75">
        <w:rPr>
          <w:rFonts w:ascii="Times New Roman" w:eastAsia="Times New Roman" w:hAnsi="Times New Roman" w:cs="Times New Roman"/>
          <w:color w:val="000000"/>
          <w:kern w:val="0"/>
          <w14:ligatures w14:val="none"/>
        </w:rPr>
        <w:t> – asmuo, kuris Specialiosiose sąlygose yra įvardytas kaip Pirkėjas, įsigyjantis Specialiosiose sąlygose ir Sutarties prieduose nurodytas Prekes;</w:t>
      </w:r>
    </w:p>
    <w:p w14:paraId="58398E5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1.1.1.3. </w:t>
      </w:r>
      <w:r w:rsidRPr="005C6D75">
        <w:rPr>
          <w:rFonts w:ascii="Times New Roman" w:eastAsia="Times New Roman" w:hAnsi="Times New Roman" w:cs="Times New Roman"/>
          <w:b/>
          <w:bCs/>
          <w:color w:val="000000"/>
          <w:kern w:val="0"/>
          <w14:ligatures w14:val="none"/>
        </w:rPr>
        <w:t>Pradinės sutarties vertė </w:t>
      </w:r>
      <w:r w:rsidRPr="005C6D75">
        <w:rPr>
          <w:rFonts w:ascii="Times New Roman" w:eastAsia="Times New Roman" w:hAnsi="Times New Roman" w:cs="Times New Roman"/>
          <w:color w:val="000000"/>
          <w:kern w:val="0"/>
          <w14:ligatures w14:val="none"/>
        </w:rPr>
        <w:t>– Specialiosiose sąlygose nurodyta</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vertė be pridėtinės vertės mokesčio (toliau – PVM);</w:t>
      </w:r>
    </w:p>
    <w:p w14:paraId="3317BF3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1.1.1.4. </w:t>
      </w:r>
      <w:r w:rsidRPr="005C6D75">
        <w:rPr>
          <w:rFonts w:ascii="Times New Roman" w:eastAsia="Times New Roman" w:hAnsi="Times New Roman" w:cs="Times New Roman"/>
          <w:b/>
          <w:bCs/>
          <w:color w:val="000000"/>
          <w:kern w:val="0"/>
          <w14:ligatures w14:val="none"/>
        </w:rPr>
        <w:t>Prekės</w:t>
      </w:r>
      <w:r w:rsidRPr="005C6D75">
        <w:rPr>
          <w:rFonts w:ascii="Times New Roman" w:eastAsia="Times New Roman" w:hAnsi="Times New Roman" w:cs="Times New Roman"/>
          <w:color w:val="000000"/>
          <w:kern w:val="0"/>
          <w14:ligatures w14:val="none"/>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11029C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1.1.1.5. </w:t>
      </w:r>
      <w:r w:rsidRPr="005C6D75">
        <w:rPr>
          <w:rFonts w:ascii="Times New Roman" w:eastAsia="Times New Roman" w:hAnsi="Times New Roman" w:cs="Times New Roman"/>
          <w:b/>
          <w:bCs/>
          <w:color w:val="000000"/>
          <w:kern w:val="0"/>
          <w14:ligatures w14:val="none"/>
        </w:rPr>
        <w:t>Prekių perdavimo–priėmimo aktas </w:t>
      </w:r>
      <w:r w:rsidRPr="005C6D75">
        <w:rPr>
          <w:rFonts w:ascii="Times New Roman" w:eastAsia="Times New Roman" w:hAnsi="Times New Roman" w:cs="Times New Roman"/>
          <w:color w:val="000000"/>
          <w:kern w:val="0"/>
          <w14:ligatures w14:val="none"/>
        </w:rPr>
        <w:t>– dokumentas,</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41F8DF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1.1.1.6. </w:t>
      </w:r>
      <w:r w:rsidRPr="005C6D75">
        <w:rPr>
          <w:rFonts w:ascii="Times New Roman" w:eastAsia="Times New Roman" w:hAnsi="Times New Roman" w:cs="Times New Roman"/>
          <w:b/>
          <w:bCs/>
          <w:color w:val="000000"/>
          <w:kern w:val="0"/>
          <w14:ligatures w14:val="none"/>
        </w:rPr>
        <w:t>Prekių trūkumai</w:t>
      </w:r>
      <w:r w:rsidRPr="005C6D75">
        <w:rPr>
          <w:rFonts w:ascii="Times New Roman" w:eastAsia="Times New Roman" w:hAnsi="Times New Roman" w:cs="Times New Roman"/>
          <w:color w:val="000000"/>
          <w:kern w:val="0"/>
          <w14:ligatures w14:val="none"/>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996DC7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1.1.1.7. </w:t>
      </w:r>
      <w:r w:rsidRPr="005C6D75">
        <w:rPr>
          <w:rFonts w:ascii="Times New Roman" w:eastAsia="Times New Roman" w:hAnsi="Times New Roman" w:cs="Times New Roman"/>
          <w:b/>
          <w:bCs/>
          <w:color w:val="000000"/>
          <w:kern w:val="0"/>
          <w14:ligatures w14:val="none"/>
        </w:rPr>
        <w:t>Sąskaita </w:t>
      </w:r>
      <w:r w:rsidRPr="005C6D75">
        <w:rPr>
          <w:rFonts w:ascii="Times New Roman" w:eastAsia="Times New Roman" w:hAnsi="Times New Roman" w:cs="Times New Roman"/>
          <w:color w:val="000000"/>
          <w:kern w:val="0"/>
          <w14:ligatures w14:val="none"/>
        </w:rPr>
        <w:t>–</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B943B2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1.1.1.8. </w:t>
      </w:r>
      <w:r w:rsidRPr="005C6D75">
        <w:rPr>
          <w:rFonts w:ascii="Times New Roman" w:eastAsia="Times New Roman" w:hAnsi="Times New Roman" w:cs="Times New Roman"/>
          <w:b/>
          <w:bCs/>
          <w:color w:val="000000"/>
          <w:kern w:val="0"/>
          <w14:ligatures w14:val="none"/>
        </w:rPr>
        <w:t>Specialiosios sąlygos</w:t>
      </w:r>
      <w:r w:rsidRPr="005C6D75">
        <w:rPr>
          <w:rFonts w:ascii="Times New Roman" w:eastAsia="Times New Roman" w:hAnsi="Times New Roman" w:cs="Times New Roman"/>
          <w:color w:val="000000"/>
          <w:kern w:val="0"/>
          <w14:ligatures w14:val="none"/>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0AE78B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1.1.1.9. </w:t>
      </w:r>
      <w:r w:rsidRPr="005C6D75">
        <w:rPr>
          <w:rFonts w:ascii="Times New Roman" w:eastAsia="Times New Roman" w:hAnsi="Times New Roman" w:cs="Times New Roman"/>
          <w:b/>
          <w:bCs/>
          <w:color w:val="000000"/>
          <w:kern w:val="0"/>
          <w14:ligatures w14:val="none"/>
        </w:rPr>
        <w:t>Susitarimas </w:t>
      </w:r>
      <w:r w:rsidRPr="005C6D75">
        <w:rPr>
          <w:rFonts w:ascii="Times New Roman" w:eastAsia="Times New Roman" w:hAnsi="Times New Roman" w:cs="Times New Roman"/>
          <w:color w:val="000000"/>
          <w:kern w:val="0"/>
          <w14:ligatures w14:val="none"/>
        </w:rPr>
        <w:t>– tai dokumentas, kurį Šalys sudaro keisdamos Sutarties sąlygas VPĮ leidžiama apimtimi;</w:t>
      </w:r>
    </w:p>
    <w:p w14:paraId="505B23F5"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1.1.1.10. </w:t>
      </w:r>
      <w:r w:rsidRPr="005C6D75">
        <w:rPr>
          <w:rFonts w:ascii="Times New Roman" w:eastAsia="Times New Roman" w:hAnsi="Times New Roman" w:cs="Times New Roman"/>
          <w:b/>
          <w:bCs/>
          <w:kern w:val="0"/>
          <w14:ligatures w14:val="none"/>
        </w:rPr>
        <w:t>Sutarties kaina</w:t>
      </w:r>
      <w:r w:rsidRPr="005C6D75">
        <w:rPr>
          <w:rFonts w:ascii="Times New Roman" w:eastAsia="Times New Roman" w:hAnsi="Times New Roman" w:cs="Times New Roman"/>
          <w:kern w:val="0"/>
          <w14:ligatures w14:val="none"/>
        </w:rPr>
        <w:t> – pagal Sutartį Tiekėjui mokėtina suma, įskaitant visus privalomus mokesčius ir išlaidas;</w:t>
      </w:r>
    </w:p>
    <w:p w14:paraId="537F4F6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1.1.1.11. </w:t>
      </w:r>
      <w:r w:rsidRPr="005C6D75">
        <w:rPr>
          <w:rFonts w:ascii="Times New Roman" w:eastAsia="Times New Roman" w:hAnsi="Times New Roman" w:cs="Times New Roman"/>
          <w:b/>
          <w:bCs/>
          <w:color w:val="000000"/>
          <w:kern w:val="0"/>
          <w14:ligatures w14:val="none"/>
        </w:rPr>
        <w:t>Sutarties sąlygos </w:t>
      </w:r>
      <w:r w:rsidRPr="005C6D75">
        <w:rPr>
          <w:rFonts w:ascii="Times New Roman" w:eastAsia="Times New Roman" w:hAnsi="Times New Roman" w:cs="Times New Roman"/>
          <w:color w:val="000000"/>
          <w:kern w:val="0"/>
          <w14:ligatures w14:val="none"/>
        </w:rPr>
        <w:t>– Bendrosios sąlygos ir Specialiosios sąlygos kartu;</w:t>
      </w:r>
    </w:p>
    <w:p w14:paraId="56164E1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1.1.1.12. </w:t>
      </w:r>
      <w:r w:rsidRPr="005C6D75">
        <w:rPr>
          <w:rFonts w:ascii="Times New Roman" w:eastAsia="Times New Roman" w:hAnsi="Times New Roman" w:cs="Times New Roman"/>
          <w:b/>
          <w:bCs/>
          <w:color w:val="000000"/>
          <w:kern w:val="0"/>
          <w14:ligatures w14:val="none"/>
        </w:rPr>
        <w:t>Sutartis </w:t>
      </w:r>
      <w:r w:rsidRPr="005C6D75">
        <w:rPr>
          <w:rFonts w:ascii="Times New Roman" w:eastAsia="Times New Roman" w:hAnsi="Times New Roman" w:cs="Times New Roman"/>
          <w:color w:val="000000"/>
          <w:kern w:val="0"/>
          <w14:ligatures w14:val="none"/>
        </w:rPr>
        <w:t>– Prekių pirkimo–pardavimo sutartis, kurią sudaro Sutarties sąlygos, Specialiosiose sąlygose išvardyti priedai ir Susitarimai;</w:t>
      </w:r>
    </w:p>
    <w:p w14:paraId="30BE34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1.1.1.13. </w:t>
      </w:r>
      <w:r w:rsidRPr="005C6D75">
        <w:rPr>
          <w:rFonts w:ascii="Times New Roman" w:eastAsia="Times New Roman" w:hAnsi="Times New Roman" w:cs="Times New Roman"/>
          <w:b/>
          <w:bCs/>
          <w:color w:val="000000"/>
          <w:kern w:val="0"/>
          <w14:ligatures w14:val="none"/>
        </w:rPr>
        <w:t>Šalis</w:t>
      </w:r>
      <w:r w:rsidRPr="005C6D75">
        <w:rPr>
          <w:rFonts w:ascii="Times New Roman" w:eastAsia="Times New Roman" w:hAnsi="Times New Roman" w:cs="Times New Roman"/>
          <w:color w:val="000000"/>
          <w:kern w:val="0"/>
          <w14:ligatures w14:val="none"/>
        </w:rPr>
        <w:t> – Pirkėjas arba Tiekėjas, kiekvienas atskirai, priklausomai nuo konteksto;</w:t>
      </w:r>
    </w:p>
    <w:p w14:paraId="0BEE074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1.1.1.14. </w:t>
      </w:r>
      <w:r w:rsidRPr="005C6D75">
        <w:rPr>
          <w:rFonts w:ascii="Times New Roman" w:eastAsia="Times New Roman" w:hAnsi="Times New Roman" w:cs="Times New Roman"/>
          <w:b/>
          <w:bCs/>
          <w:color w:val="000000"/>
          <w:kern w:val="0"/>
          <w14:ligatures w14:val="none"/>
        </w:rPr>
        <w:t>Šalys</w:t>
      </w:r>
      <w:r w:rsidRPr="005C6D75">
        <w:rPr>
          <w:rFonts w:ascii="Times New Roman" w:eastAsia="Times New Roman" w:hAnsi="Times New Roman" w:cs="Times New Roman"/>
          <w:color w:val="000000"/>
          <w:kern w:val="0"/>
          <w14:ligatures w14:val="none"/>
        </w:rPr>
        <w:t> – Pirkėjas ir Tiekėjas kartu;</w:t>
      </w:r>
    </w:p>
    <w:p w14:paraId="459AD64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1.1.1.15. </w:t>
      </w:r>
      <w:r w:rsidRPr="005C6D75">
        <w:rPr>
          <w:rFonts w:ascii="Times New Roman" w:eastAsia="Times New Roman" w:hAnsi="Times New Roman" w:cs="Times New Roman"/>
          <w:b/>
          <w:bCs/>
          <w:color w:val="000000"/>
          <w:kern w:val="0"/>
          <w14:ligatures w14:val="none"/>
        </w:rPr>
        <w:t>Tiekėjas</w:t>
      </w:r>
      <w:r w:rsidRPr="005C6D75">
        <w:rPr>
          <w:rFonts w:ascii="Times New Roman" w:eastAsia="Times New Roman" w:hAnsi="Times New Roman" w:cs="Times New Roman"/>
          <w:color w:val="000000"/>
          <w:kern w:val="0"/>
          <w14:ligatures w14:val="none"/>
        </w:rPr>
        <w:t> – asmuo, kuris Specialiosiose sąlygose yra įvardytas kaip Tiekėjas, tiekiantis Specialiosiose sąlygose nurodytas Prekes;</w:t>
      </w:r>
    </w:p>
    <w:p w14:paraId="601C7D8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1.1.1.16. </w:t>
      </w:r>
      <w:r w:rsidRPr="005C6D75">
        <w:rPr>
          <w:rFonts w:ascii="Times New Roman" w:eastAsia="Times New Roman" w:hAnsi="Times New Roman" w:cs="Times New Roman"/>
          <w:b/>
          <w:bCs/>
          <w:color w:val="000000"/>
          <w:kern w:val="0"/>
          <w14:ligatures w14:val="none"/>
        </w:rPr>
        <w:t>VPĮ </w:t>
      </w:r>
      <w:r w:rsidRPr="005C6D75">
        <w:rPr>
          <w:rFonts w:ascii="Times New Roman" w:eastAsia="Times New Roman" w:hAnsi="Times New Roman" w:cs="Times New Roman"/>
          <w:color w:val="000000"/>
          <w:kern w:val="0"/>
          <w14:ligatures w14:val="none"/>
        </w:rPr>
        <w:t>– Lietuvos Respublikos viešųjų pirkimų įstatymas.</w:t>
      </w:r>
    </w:p>
    <w:p w14:paraId="40085BF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1.1.1.17. Kitų Sutartyje didžiąja raide rašomų sąvokų reikšmės yra nurodytos Sutarties tekste.</w:t>
      </w:r>
    </w:p>
    <w:p w14:paraId="1BBBF35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1.1.1.18. Sutartyje neapibrėžtos sąvokos suprantamos ir aiškinamos taip, kaip jas apibrėžia VPĮ ir kiti įstatymai bei teisės aktai, galiojantys Sutarties sudarymo ir vykdymo metu.</w:t>
      </w:r>
    </w:p>
    <w:p w14:paraId="1473DCD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1.1.1.19. Kitos Sutartyje vartojamos sąvokos ir terminai turi bendrinę reikšmę arba artimiausią Sutarties pobūdžiui specialiąją reikšmę, jei Sutartyje nėra nustatyta ir paaiškinta kitokia jų reikšmė.</w:t>
      </w:r>
    </w:p>
    <w:p w14:paraId="3BEC5529"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48BE80C"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  Sutarties aiškinimas</w:t>
      </w:r>
    </w:p>
    <w:p w14:paraId="3652129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 Sutartis yra sudaryta ir turi būti aiškinama pagal Lietuvos Respublikos teisės aktus.</w:t>
      </w:r>
    </w:p>
    <w:p w14:paraId="05A0ED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1.2.2. Jei Bendrosios sąlygos ir (ar) Specialiosios sąlygos prieštarauja VPĮ ir kitų teisės aktų reikalavimams, taikomos VPĮ ir kitų teisės aktų nuostatos.</w:t>
      </w:r>
    </w:p>
    <w:p w14:paraId="09C120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 Diena Sutartyje reiškia kalendorinę dieną.</w:t>
      </w:r>
    </w:p>
    <w:p w14:paraId="510E670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1.2.4. Darbo diena Sutartyje reiškia bet kurią dieną, išskyrus šeštadienį, sekmadienį ir švenčių dienas Lietuvoje, nurodytas Lietuvos Respublikos darbo kodekse.</w:t>
      </w:r>
    </w:p>
    <w:p w14:paraId="309378D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1.2.5. Terminai pagal Sutartį yra skaičiuojami metais, mėnesiais, savaitėmis, darbo dienomis, kalendorinėmis dienomis ir valandomis ir minutėmis.</w:t>
      </w:r>
    </w:p>
    <w:p w14:paraId="2490CA1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1.2.6. Kvalifikacija, rėmimasis kitų ūkio subjektų pajėgumais, Prekių apimtis, peržiūra suprantami taip, kaip nustatyta VPĮ bei jį įgyvendinančiuose teisės aktuose.</w:t>
      </w:r>
    </w:p>
    <w:p w14:paraId="61A6C93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6817D5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1.2.8. Informuoti, pranešti, įspėti arba atsakyti reiškia pateikti informaciją, pranešimą, įspėjimą arba atsakymą Bendrosiose ir (ar) Specialiosiose sąlygose nustatyta tvarka.</w:t>
      </w:r>
    </w:p>
    <w:p w14:paraId="40B3892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1.2.9. Patvirtinti reiškia pateikti patvirtinimą raštu arba pasirašyti dokumentą be išlygų ar su išlygomis, išskyrus atvejus, kai asmuo, pasirašydamas dokumentą, nurodo, jog atsisako jį patvirtinti.</w:t>
      </w:r>
    </w:p>
    <w:p w14:paraId="42A200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1.2.10. </w:t>
      </w:r>
      <w:r w:rsidRPr="005C6D75">
        <w:rPr>
          <w:rFonts w:ascii="Times New Roman" w:eastAsia="Times New Roman" w:hAnsi="Times New Roman" w:cs="Times New Roman"/>
          <w:color w:val="000000"/>
          <w:kern w:val="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BF72C3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1.2.11. </w:t>
      </w:r>
      <w:r w:rsidRPr="005C6D75">
        <w:rPr>
          <w:rFonts w:ascii="Times New Roman" w:eastAsia="Times New Roman" w:hAnsi="Times New Roman" w:cs="Times New Roman"/>
          <w:color w:val="000000"/>
          <w:kern w:val="0"/>
          <w:shd w:val="clear" w:color="auto" w:fill="FFFFFF"/>
          <w14:ligatures w14:val="none"/>
        </w:rPr>
        <w:t>Jeigu Sutartyje nurodyta reikšmė skaičiais ir žodžiais skiriasi, vadovaujamasi žodžiais nurodyta reikšme.</w:t>
      </w:r>
    </w:p>
    <w:p w14:paraId="346812E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1.2.12. </w:t>
      </w:r>
      <w:r w:rsidRPr="005C6D75">
        <w:rPr>
          <w:rFonts w:ascii="Times New Roman" w:eastAsia="Times New Roman" w:hAnsi="Times New Roman" w:cs="Times New Roman"/>
          <w:color w:val="000000"/>
          <w:kern w:val="0"/>
          <w:shd w:val="clear" w:color="auto" w:fill="FFFFFF"/>
          <w14:ligatures w14:val="none"/>
        </w:rPr>
        <w:t>Jei pateikiamos nuorodos į teisės aktus, turi būti taikomos aktualios teisės aktų redakcijos, jeigu nenurodyta kitaip.</w:t>
      </w:r>
    </w:p>
    <w:p w14:paraId="17AAB284"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0A8F3013"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1.3. Dokumentų viršenybė</w:t>
      </w:r>
    </w:p>
    <w:p w14:paraId="3233EC4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 Sutartį sudarantys dokumentai turi būti suprantami kaip papildantys vienas kitą. Bet kokio Sutarties dokumentų sąlygų neatitikimo ar neaiškumo atveju, toks neatitikimas ar neaiškumas pašalinamas dokumentus aiškinant tokia eilės tvarka:</w:t>
      </w:r>
    </w:p>
    <w:p w14:paraId="0CFBE2B8"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1.3.1.1. Techninė specifikacija;</w:t>
      </w:r>
    </w:p>
    <w:p w14:paraId="3635638B"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1.3.1.2. Specialiosios sąlygos;</w:t>
      </w:r>
    </w:p>
    <w:p w14:paraId="393895E7"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1.3.1.3. Bendrosios sąlygos;</w:t>
      </w:r>
    </w:p>
    <w:p w14:paraId="4ADB808E"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1.3.1.4. Pirkimo dokumentai (išskyrus techninę specifikaciją);</w:t>
      </w:r>
    </w:p>
    <w:p w14:paraId="61DFA5EB"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1.3.1.5. Pasiūlymas;</w:t>
      </w:r>
    </w:p>
    <w:p w14:paraId="5BED1C82"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1.3.1.6. Kiti Specialiosiose sąlygose išvardinti priedai.</w:t>
      </w:r>
    </w:p>
    <w:p w14:paraId="326B95E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 Tuo atveju, kai Šalių Susitarimu yra keičiamos Sutarties sąlygos, naujai sutartos Sutarties sąlygos turi viršenybę prieš pakeistąsias.</w:t>
      </w:r>
    </w:p>
    <w:p w14:paraId="646256E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1.3.3. Jeigu Šalys susitaria dėl Sutarties sąlygų arba priedo papildymo nauja sąlyga, neatitikimo ar neaiškumo atveju tokia sąlyga turi viršenybę atitinkamai kitų Sutarties sąlygų arba kitų to priedo sąlygų atžvilgiu.</w:t>
      </w:r>
    </w:p>
    <w:p w14:paraId="2BAC6DD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C6D75">
        <w:rPr>
          <w:rFonts w:ascii="Times New Roman" w:eastAsia="Times New Roman" w:hAnsi="Times New Roman" w:cs="Times New Roman"/>
          <w:color w:val="000000"/>
          <w:kern w:val="0"/>
          <w:vertAlign w:val="superscript"/>
          <w14:ligatures w14:val="none"/>
        </w:rPr>
        <w:t>1</w:t>
      </w:r>
      <w:r w:rsidRPr="005C6D75">
        <w:rPr>
          <w:rFonts w:ascii="Times New Roman" w:eastAsia="Times New Roman" w:hAnsi="Times New Roman" w:cs="Times New Roman"/>
          <w:color w:val="000000"/>
          <w:kern w:val="0"/>
          <w14:ligatures w14:val="none"/>
        </w:rPr>
        <w:t>).</w:t>
      </w:r>
    </w:p>
    <w:p w14:paraId="10FE214E"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00506529"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  SUTARTIES DALYKAS</w:t>
      </w:r>
    </w:p>
    <w:p w14:paraId="274595B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38E1DD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E1BD9C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w:t>
      </w:r>
      <w:r w:rsidRPr="005C6D75">
        <w:rPr>
          <w:rFonts w:ascii="Times New Roman" w:eastAsia="Times New Roman" w:hAnsi="Times New Roman" w:cs="Times New Roman"/>
          <w:color w:val="000000"/>
          <w:kern w:val="0"/>
          <w14:ligatures w14:val="none"/>
        </w:rPr>
        <w:lastRenderedPageBreak/>
        <w:t>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D7FBB1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838E939" w14:textId="77777777" w:rsidR="005C6D75" w:rsidRPr="005C6D75" w:rsidRDefault="005C6D75" w:rsidP="005C6D75">
      <w:pPr>
        <w:spacing w:after="0" w:line="257" w:lineRule="atLeast"/>
        <w:jc w:val="both"/>
        <w:rPr>
          <w:rFonts w:ascii="Times New Roman" w:eastAsia="Times New Roman" w:hAnsi="Times New Roman" w:cs="Times New Roman"/>
          <w:color w:val="000000"/>
          <w:kern w:val="0"/>
          <w14:ligatures w14:val="none"/>
        </w:rPr>
      </w:pPr>
    </w:p>
    <w:p w14:paraId="6A580C51"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4EDD6CBF"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3.  TIEKĖJAS IR KITI SUTARTIES VYKDYMUI PASITELKIAMI ASMENYS</w:t>
      </w:r>
    </w:p>
    <w:p w14:paraId="1FA1B5C1"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19C662D7"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3.1.  Kvalifikacija ir kiti Tiekėjo pasiūlymu prisiimti įsipareigojimai</w:t>
      </w:r>
    </w:p>
    <w:p w14:paraId="6ACA8EA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 Tiekėjas atsako už tai, kad visą Sutarties vykdymo laikotarpį Tiekėjas būtų kompetentingas, patikimas ir pajėgus (įskaitant ūkio subjektų, kurių pajėgumais remiasi Tiekėjas, pajėgumus) įvykdyti Sutarties reikalavimus:</w:t>
      </w:r>
    </w:p>
    <w:p w14:paraId="77CF472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3.1.1.1. turėtų teisę verstis ta veikla, kuri yra reikalinga Sutarčiai įvykdyti. </w:t>
      </w:r>
      <w:r w:rsidRPr="005C6D75">
        <w:rPr>
          <w:rFonts w:ascii="Times New Roman" w:eastAsia="Arial" w:hAnsi="Times New Roman" w:cs="Times New Roman"/>
          <w14:ligatures w14:val="none"/>
        </w:rPr>
        <w:t>Pirkėjui pareikalavus, Tiekėjas turi pateikti dokumentus, įrodančius, kad Sutartį vykdo tik tokią teisę turintys asmenys</w:t>
      </w:r>
      <w:r w:rsidRPr="005C6D75">
        <w:rPr>
          <w:rFonts w:ascii="Times New Roman" w:eastAsia="Times New Roman" w:hAnsi="Times New Roman" w:cs="Times New Roman"/>
          <w:color w:val="000000"/>
          <w:kern w:val="0"/>
          <w14:ligatures w14:val="none"/>
        </w:rPr>
        <w:t>;</w:t>
      </w:r>
    </w:p>
    <w:p w14:paraId="65E97CB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3.1.1.2. atitiktų tiekėjų kvalifikacijai pirkimo dokumentuose nustatytus reikalavimus bei neturėtų pirkimo dokumentuose nustatytų pašalinimo pagrindų;</w:t>
      </w:r>
    </w:p>
    <w:p w14:paraId="496207F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3.1.1.3. laikytųsi Tiekėjo pasiūlyme nurodytų įsipareigojimų, įskaitant, bet neapsiribojant – atitiktų pasiūlyme nurodytų kriterijų, dėl kurių jo pasiūlymas buvo išrinktas ekonomiškai naudingiausiu </w:t>
      </w:r>
      <w:r w:rsidRPr="005C6D75">
        <w:rPr>
          <w:rFonts w:ascii="Times New Roman" w:eastAsia="Arial" w:hAnsi="Times New Roman" w:cs="Times New Roman"/>
          <w14:ligatures w14:val="none"/>
        </w:rPr>
        <w:t xml:space="preserve">(toliau – </w:t>
      </w:r>
      <w:r w:rsidRPr="005C6D75">
        <w:rPr>
          <w:rFonts w:ascii="Times New Roman" w:eastAsia="Arial" w:hAnsi="Times New Roman" w:cs="Times New Roman"/>
          <w:b/>
          <w:bCs/>
          <w14:ligatures w14:val="none"/>
        </w:rPr>
        <w:t>Kokybiniai kriterijai</w:t>
      </w:r>
      <w:r w:rsidRPr="005C6D75">
        <w:rPr>
          <w:rFonts w:ascii="Times New Roman" w:eastAsia="Arial" w:hAnsi="Times New Roman" w:cs="Times New Roman"/>
          <w14:ligatures w14:val="none"/>
        </w:rPr>
        <w:t>),</w:t>
      </w:r>
      <w:r w:rsidRPr="005C6D75">
        <w:rPr>
          <w:rFonts w:ascii="Times New Roman" w:eastAsia="Times New Roman" w:hAnsi="Times New Roman" w:cs="Times New Roman"/>
          <w:color w:val="000000"/>
          <w:kern w:val="0"/>
          <w14:ligatures w14:val="none"/>
        </w:rPr>
        <w:t xml:space="preserve"> reikšmes ir parametrus</w:t>
      </w:r>
      <w:r w:rsidRPr="005C6D75">
        <w:rPr>
          <w:rFonts w:ascii="Times New Roman" w:eastAsia="Times New Roman" w:hAnsi="Times New Roman" w:cs="Times New Roman"/>
          <w:color w:val="000000"/>
          <w14:ligatures w14:val="none"/>
        </w:rPr>
        <w:t xml:space="preserve">. </w:t>
      </w:r>
      <w:r w:rsidRPr="005C6D75">
        <w:rPr>
          <w:rFonts w:ascii="Times New Roman" w:eastAsia="Arial" w:hAnsi="Times New Roman" w:cs="Times New Roman"/>
          <w14:ligatures w14:val="none"/>
        </w:rPr>
        <w:t>Šiame papunktyje nurodytų įsipareigojimų laikymosi tikrinimo tvarka nustatoma Specialiosiose sąlygose;</w:t>
      </w:r>
    </w:p>
    <w:p w14:paraId="50D965C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3.1.1.4. užtikrintų nustatytų kokybės vadybos sistemos ir (arba) aplinkos apsaugos vadybos sistemos standartų taikymą, jeigu to reikalaujama pirkimo dokumentuose, ir turėtų tą patvirtinančius dokumentus;</w:t>
      </w:r>
    </w:p>
    <w:p w14:paraId="3F2165B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3.1.1.5. </w:t>
      </w:r>
      <w:r w:rsidRPr="005C6D75">
        <w:rPr>
          <w:rFonts w:ascii="Times New Roman" w:eastAsia="Times New Roman" w:hAnsi="Times New Roman" w:cs="Times New Roman"/>
          <w:color w:val="000000"/>
          <w:kern w:val="0"/>
          <w:shd w:val="clear" w:color="auto" w:fill="FFFFFF"/>
          <w14:ligatures w14:val="none"/>
        </w:rPr>
        <w:t xml:space="preserve">atitiktų nacionalinio saugumo interesus </w:t>
      </w:r>
      <w:r w:rsidRPr="005C6D75">
        <w:rPr>
          <w:rFonts w:ascii="Times New Roman" w:eastAsia="Arial" w:hAnsi="Times New Roman" w:cs="Times New Roman"/>
          <w14:ligatures w14:val="none"/>
        </w:rPr>
        <w:t>bei nebūtų registruotas (nuolat gyvenantis ar turintis pilietybę) nepatikimomis laikomose valstybėse ar teritorijose</w:t>
      </w:r>
      <w:r w:rsidRPr="005C6D75">
        <w:rPr>
          <w:rFonts w:ascii="Times New Roman" w:eastAsia="Times New Roman" w:hAnsi="Times New Roman" w:cs="Times New Roman"/>
          <w:color w:val="000000"/>
          <w:kern w:val="0"/>
          <w:shd w:val="clear" w:color="auto" w:fill="FFFFFF"/>
          <w14:ligatures w14:val="none"/>
        </w:rPr>
        <w:t>, jei tokie reikalavimai buvo numatyti pirkimo dokumentuose</w:t>
      </w:r>
      <w:r w:rsidRPr="005C6D75">
        <w:rPr>
          <w:rFonts w:ascii="Times New Roman" w:eastAsia="Times New Roman" w:hAnsi="Times New Roman" w:cs="Times New Roman"/>
          <w:color w:val="000000"/>
          <w:kern w:val="0"/>
          <w14:ligatures w14:val="none"/>
        </w:rPr>
        <w:t>.</w:t>
      </w:r>
    </w:p>
    <w:p w14:paraId="7F481E0E"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3.1.2. Tuo atveju, kai Tiekėjas yra jungtinės veiklos </w:t>
      </w:r>
      <w:r w:rsidRPr="005C6D75">
        <w:rPr>
          <w:rFonts w:ascii="Times New Roman" w:eastAsia="Arial" w:hAnsi="Times New Roman" w:cs="Times New Roman"/>
          <w14:ligatures w14:val="none"/>
        </w:rPr>
        <w:t>sutarties pagrindu veikianti tiekėjų grupė</w:t>
      </w:r>
      <w:r w:rsidRPr="005C6D75">
        <w:rPr>
          <w:rFonts w:ascii="Times New Roman" w:eastAsia="Times New Roman" w:hAnsi="Times New Roman" w:cs="Times New Roman"/>
          <w:color w:val="000000"/>
          <w:kern w:val="0"/>
          <w14:ligatures w14:val="none"/>
        </w:rPr>
        <w:t>, jos nariai Pirkėjui už Sutarties vykdymą atsako solidariai. </w:t>
      </w:r>
      <w:r w:rsidRPr="005C6D75">
        <w:rPr>
          <w:rFonts w:ascii="Times New Roman" w:eastAsia="Times New Roman" w:hAnsi="Times New Roman" w:cs="Times New Roman"/>
          <w:color w:val="000000"/>
          <w:kern w:val="0"/>
          <w:shd w:val="clear" w:color="auto" w:fill="FFFFFF"/>
          <w14:ligatures w14:val="none"/>
        </w:rPr>
        <w:t>Jeigu Tiekėjas remiasi </w:t>
      </w:r>
      <w:r w:rsidRPr="005C6D75">
        <w:rPr>
          <w:rFonts w:ascii="Times New Roman" w:eastAsia="Times New Roman" w:hAnsi="Times New Roman" w:cs="Times New Roman"/>
          <w:color w:val="000000"/>
          <w:kern w:val="0"/>
          <w14:ligatures w14:val="none"/>
        </w:rPr>
        <w:t>ūkio </w:t>
      </w:r>
      <w:r w:rsidRPr="005C6D75">
        <w:rPr>
          <w:rFonts w:ascii="Times New Roman" w:eastAsia="Times New Roman" w:hAnsi="Times New Roman" w:cs="Times New Roman"/>
          <w:color w:val="000000"/>
          <w:kern w:val="0"/>
          <w:shd w:val="clear" w:color="auto" w:fill="FFFFFF"/>
          <w14:ligatures w14:val="none"/>
        </w:rPr>
        <w:t>subjektų pajėgumais, siekdamas atitikti finansinio ir ekonominio pajėgumo reikalavimus, Tiekėjas su tokiais </w:t>
      </w:r>
      <w:r w:rsidRPr="005C6D75">
        <w:rPr>
          <w:rFonts w:ascii="Times New Roman" w:eastAsia="Times New Roman" w:hAnsi="Times New Roman" w:cs="Times New Roman"/>
          <w:color w:val="000000"/>
          <w:kern w:val="0"/>
          <w14:ligatures w14:val="none"/>
        </w:rPr>
        <w:t>ūkio </w:t>
      </w:r>
      <w:r w:rsidRPr="005C6D75">
        <w:rPr>
          <w:rFonts w:ascii="Times New Roman" w:eastAsia="Times New Roman" w:hAnsi="Times New Roman" w:cs="Times New Roman"/>
          <w:color w:val="000000"/>
          <w:kern w:val="0"/>
          <w:shd w:val="clear" w:color="auto" w:fill="FFFFFF"/>
          <w14:ligatures w14:val="none"/>
        </w:rPr>
        <w:t>subjektais už Sutarties vykdymą atsako solidariai (jeigu to buvo reikalaujama pirkimo dokumentuose).</w:t>
      </w:r>
    </w:p>
    <w:p w14:paraId="0CB5F39A"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B4F1FCE"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6583F8E7"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3.2.</w:t>
      </w:r>
      <w:r w:rsidRPr="005C6D75">
        <w:rPr>
          <w:rFonts w:ascii="Times New Roman" w:eastAsia="Times New Roman" w:hAnsi="Times New Roman" w:cs="Times New Roman"/>
          <w:color w:val="000000"/>
          <w:kern w:val="0"/>
          <w14:ligatures w14:val="none"/>
        </w:rPr>
        <w:t xml:space="preserve">  </w:t>
      </w:r>
      <w:r w:rsidRPr="005C6D75">
        <w:rPr>
          <w:rFonts w:ascii="Times New Roman" w:eastAsia="Times New Roman" w:hAnsi="Times New Roman" w:cs="Times New Roman"/>
          <w:b/>
          <w:bCs/>
          <w:color w:val="000000"/>
          <w:kern w:val="0"/>
          <w14:ligatures w14:val="none"/>
        </w:rPr>
        <w:t>Subtiekėjų bei specialistų pasitelkimas ir keitimas</w:t>
      </w:r>
    </w:p>
    <w:p w14:paraId="12F0924F"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22992C1"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3.2.2. Sutarties vykdymui pasitelkiami subtiekėjai ir (ar) specialistai (jeigu tokie pasitelkiami) nurodomi Specialiosiose sąlygose.</w:t>
      </w:r>
    </w:p>
    <w:p w14:paraId="7FEFB679"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Arial" w:hAnsi="Times New Roman" w:cs="Times New Roman"/>
          <w14:ligatures w14:val="none"/>
        </w:rPr>
        <w:t>3.2.3. Tiekėjas gali keisti ir (ar) pasitelkti subtiekėjus ir (ar) specialistus šiame Sutarties poskyryje nustatytais atvejais ir tvarka.</w:t>
      </w:r>
    </w:p>
    <w:p w14:paraId="2A384149" w14:textId="77777777" w:rsidR="005C6D75" w:rsidRPr="005C6D75" w:rsidRDefault="005C6D75" w:rsidP="005C6D75">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Cambria" w:hAnsi="Times New Roman" w:cs="Times New Roman"/>
          <w14:ligatures w14:val="none"/>
        </w:rPr>
        <w:t>3.2.4. Naujas subtiekėjas ar specialistas gali pradėti vykdyti jiems Tiekėjo pavestus įsipareigojimus pagal Sutartį ne anksčiau, nei bus pasirašytas Susitarimas.</w:t>
      </w:r>
    </w:p>
    <w:p w14:paraId="4B2D54C7" w14:textId="77777777" w:rsidR="005C6D75" w:rsidRPr="005C6D75" w:rsidRDefault="005C6D75" w:rsidP="005C6D75">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5C6D75">
        <w:rPr>
          <w:rFonts w:ascii="Times New Roman" w:eastAsia="Arial" w:hAnsi="Times New Roman" w:cs="Times New Roman"/>
          <w14:ligatures w14:val="none"/>
        </w:rPr>
        <w:t xml:space="preserve">nebūti registruotu (nuolat gyvenančiu ar turinčiu pilietybę) nepatikimomis laikomose valstybėse ar teritorijose </w:t>
      </w:r>
      <w:r w:rsidRPr="005C6D75">
        <w:rPr>
          <w:rFonts w:ascii="Times New Roman" w:eastAsia="Cambria" w:hAnsi="Times New Roman" w:cs="Times New Roman"/>
          <w14:ligatures w14:val="none"/>
        </w:rPr>
        <w:t xml:space="preserve">(jei taikoma) ir Tiekėjo pasiūlyme nurodytų sąlygų pirkimo dokumentuose nustatytiems Kokybiniams kriterijams pagrįsti (jei taikoma), Tiekėjui taikoma </w:t>
      </w:r>
      <w:r w:rsidRPr="005C6D75">
        <w:rPr>
          <w:rFonts w:ascii="Times New Roman" w:eastAsia="Cambria" w:hAnsi="Times New Roman" w:cs="Times New Roman"/>
          <w14:ligatures w14:val="none"/>
        </w:rPr>
        <w:lastRenderedPageBreak/>
        <w:t>Specialiosiose sąlygose nustatyto dydžio bauda.</w:t>
      </w:r>
    </w:p>
    <w:p w14:paraId="251A262B" w14:textId="77777777" w:rsidR="005C6D75" w:rsidRPr="005C6D75" w:rsidRDefault="005C6D75" w:rsidP="005C6D75">
      <w:pPr>
        <w:widowControl w:val="0"/>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 xml:space="preserve">3.2.6. Tiekėjas turi teisę Sutarties vykdymui pasitelkti naujus, Specialiosiose sąlygose nenurodytus subtiekėjus, kurių pajėgumais Tiekėjas </w:t>
      </w:r>
      <w:r w:rsidRPr="005C6D75">
        <w:rPr>
          <w:rFonts w:ascii="Times New Roman" w:eastAsia="Cambria" w:hAnsi="Times New Roman" w:cs="Times New Roman"/>
          <w14:ligatures w14:val="none"/>
        </w:rPr>
        <w:t>nesirėmė pirkimo dokumentuose numatytiems kvalifikacijos reikalavimams pagrįsti.</w:t>
      </w:r>
    </w:p>
    <w:p w14:paraId="77370B38" w14:textId="77777777" w:rsidR="005C6D75" w:rsidRPr="005C6D75" w:rsidRDefault="005C6D75" w:rsidP="005C6D75">
      <w:pPr>
        <w:widowControl w:val="0"/>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 xml:space="preserve">3.2.7. Sudarius Sutartį, tačiau ne vėliau negu Sutartis pradedama vykdyti, Tiekėjas įsipareigoja Pirkėjui pranešti tuo metu žinomų subtiekėjų, kurių pajėgumais Tiekėjas </w:t>
      </w:r>
      <w:r w:rsidRPr="005C6D75">
        <w:rPr>
          <w:rFonts w:ascii="Times New Roman" w:eastAsia="Cambria" w:hAnsi="Times New Roman" w:cs="Times New Roman"/>
          <w14:ligatures w14:val="none"/>
        </w:rPr>
        <w:t>nesirėmė pirkimo dokumentuose numatytiems kvalifikacijos reikalavimams pagrįsti,</w:t>
      </w:r>
      <w:r w:rsidRPr="005C6D75">
        <w:rPr>
          <w:rFonts w:ascii="Times New Roman" w:eastAsia="Arial" w:hAnsi="Times New Roman" w:cs="Times New Roman"/>
          <w14:ligatures w14:val="none"/>
        </w:rPr>
        <w:t xml:space="preserve"> pavadinimus, juridinio asmens kodą, kontaktinius duomenis, jų atstovus.</w:t>
      </w:r>
    </w:p>
    <w:p w14:paraId="15B66E1D" w14:textId="77777777" w:rsidR="005C6D75" w:rsidRPr="005C6D75" w:rsidRDefault="005C6D75" w:rsidP="005C6D75">
      <w:pPr>
        <w:widowControl w:val="0"/>
        <w:tabs>
          <w:tab w:val="left" w:pos="993"/>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Arial" w:hAnsi="Times New Roman" w:cs="Times New Roman"/>
          <w14:ligatures w14:val="none"/>
        </w:rPr>
        <w:t>3.2.8. Tiekėjas, bet kuriuo Sutarties vykdymo metu,</w:t>
      </w:r>
      <w:r w:rsidRPr="005C6D75">
        <w:rPr>
          <w:rFonts w:ascii="Times New Roman" w:eastAsia="Cambria" w:hAnsi="Times New Roman" w:cs="Times New Roman"/>
          <w14:ligatures w14:val="none"/>
        </w:rPr>
        <w:t xml:space="preserve"> subtiekėjus, kurių pajėgumais Tiekėjas nesirėmė pirkimo dokumentuose numatytiems kvalifikacijos reikalavimams pagrįsti, gali keisti savo nuožiūra.</w:t>
      </w:r>
    </w:p>
    <w:p w14:paraId="12AB114D" w14:textId="77777777" w:rsidR="005C6D75" w:rsidRPr="005C6D75" w:rsidRDefault="005C6D75" w:rsidP="005C6D75">
      <w:pPr>
        <w:widowControl w:val="0"/>
        <w:pBdr>
          <w:top w:val="nil"/>
          <w:left w:val="nil"/>
          <w:bottom w:val="nil"/>
          <w:right w:val="nil"/>
          <w:between w:val="nil"/>
        </w:pBdr>
        <w:tabs>
          <w:tab w:val="left" w:pos="993"/>
        </w:tabs>
        <w:spacing w:after="0" w:line="240" w:lineRule="auto"/>
        <w:ind w:firstLine="567"/>
        <w:jc w:val="both"/>
        <w:rPr>
          <w:rFonts w:ascii="Times New Roman" w:eastAsia="Cambria" w:hAnsi="Times New Roman" w:cs="Times New Roman"/>
          <w14:ligatures w14:val="none"/>
        </w:rPr>
      </w:pPr>
      <w:r w:rsidRPr="005C6D75">
        <w:rPr>
          <w:rFonts w:ascii="Times New Roman" w:eastAsia="Arial" w:hAnsi="Times New Roman" w:cs="Times New Roman"/>
          <w14:ligatures w14:val="none"/>
        </w:rPr>
        <w:t>3.2.9. Tiekėjas, bet kuriuo Sutarties vykdymo metu,</w:t>
      </w:r>
      <w:r w:rsidRPr="005C6D75">
        <w:rPr>
          <w:rFonts w:ascii="Times New Roman" w:eastAsia="Cambria" w:hAnsi="Times New Roman" w:cs="Times New Roman"/>
          <w14:ligatures w14:val="none"/>
        </w:rPr>
        <w:t xml:space="preserve"> ne vėliau nei prieš 5 (penkias) darbo dienas</w:t>
      </w:r>
      <w:r w:rsidRPr="005C6D75">
        <w:rPr>
          <w:rFonts w:ascii="Times New Roman" w:eastAsia="Arial" w:hAnsi="Times New Roman" w:cs="Times New Roman"/>
          <w14:ligatures w14:val="none"/>
        </w:rPr>
        <w:t xml:space="preserve"> iki numatomo naujo subtiekėjo, kurio pajėgumais Tiekėjas </w:t>
      </w:r>
      <w:r w:rsidRPr="005C6D75">
        <w:rPr>
          <w:rFonts w:ascii="Times New Roman" w:eastAsia="Cambria" w:hAnsi="Times New Roman" w:cs="Times New Roman"/>
          <w14:ligatures w14:val="none"/>
        </w:rPr>
        <w:t>nesirėmė pirkimo dokumentuose numatytiems kvalifikacijos reikalavimams pagrįsti,</w:t>
      </w:r>
      <w:r w:rsidRPr="005C6D75">
        <w:rPr>
          <w:rFonts w:ascii="Times New Roman" w:eastAsia="Arial" w:hAnsi="Times New Roman" w:cs="Times New Roman"/>
          <w14:ligatures w14:val="none"/>
        </w:rPr>
        <w:t xml:space="preserve"> pasitelkimo ir (arba) keitimo apie tai privalo informuoti </w:t>
      </w:r>
      <w:r w:rsidRPr="005C6D75">
        <w:rPr>
          <w:rFonts w:ascii="Times New Roman" w:eastAsia="Calibri" w:hAnsi="Times New Roman" w:cs="Times New Roman"/>
          <w14:ligatures w14:val="none"/>
        </w:rPr>
        <w:t>Pirkėją</w:t>
      </w:r>
      <w:r w:rsidRPr="005C6D75">
        <w:rPr>
          <w:rFonts w:ascii="Times New Roman" w:eastAsia="Arial" w:hAnsi="Times New Roman" w:cs="Times New Roman"/>
          <w14:ligatures w14:val="none"/>
        </w:rPr>
        <w:t xml:space="preserve">. </w:t>
      </w:r>
      <w:r w:rsidRPr="005C6D75">
        <w:rPr>
          <w:rFonts w:ascii="Times New Roman" w:eastAsia="Calibri" w:hAnsi="Times New Roman" w:cs="Times New Roman"/>
          <w14:ligatures w14:val="none"/>
        </w:rPr>
        <w:t xml:space="preserve">Pirkėjas (jeigu buvo taikoma pirkimo dokumentuose) turi patikrinti, ar nėra </w:t>
      </w:r>
      <w:r w:rsidRPr="005C6D75">
        <w:rPr>
          <w:rFonts w:ascii="Times New Roman" w:eastAsia="Cambria" w:hAnsi="Times New Roman" w:cs="Times New Roman"/>
          <w14:ligatures w14:val="none"/>
        </w:rPr>
        <w:t xml:space="preserve">subtiekėjo pašalinimo pagrindų ir subtiekėjo atitiktį nacionalinio saugumo interesams ir reikalavimams </w:t>
      </w:r>
      <w:r w:rsidRPr="005C6D75">
        <w:rPr>
          <w:rFonts w:ascii="Times New Roman" w:eastAsia="Arial" w:hAnsi="Times New Roman" w:cs="Times New Roman"/>
          <w14:ligatures w14:val="none"/>
        </w:rPr>
        <w:t>nebūti registruotu (nuolat gyvenančiu ar turinčiu pilietybę) nepatikimomis laikomose valstybėse ar teritorijose</w:t>
      </w:r>
      <w:r w:rsidRPr="005C6D75">
        <w:rPr>
          <w:rFonts w:ascii="Times New Roman" w:eastAsia="Cambria" w:hAnsi="Times New Roman" w:cs="Times New Roman"/>
          <w14:ligatures w14:val="none"/>
        </w:rPr>
        <w:t>. Jeigu subtiekėjo padėtis neatitinka bent vieno iš nurodytų reikalavimų, Pirkėjas reikalauja pakeisti šį subtiekėją reikalavimus atitinkančiu subtiekėju.</w:t>
      </w:r>
      <w:r w:rsidRPr="005C6D75">
        <w:rPr>
          <w:rFonts w:ascii="Times New Roman" w:eastAsia="Calibri" w:hAnsi="Times New Roman" w:cs="Times New Roman"/>
          <w14:ligatures w14:val="none"/>
        </w:rPr>
        <w:t xml:space="preserve"> </w:t>
      </w:r>
      <w:r w:rsidRPr="005C6D75">
        <w:rPr>
          <w:rFonts w:ascii="Times New Roman" w:eastAsia="Cambria" w:hAnsi="Times New Roman" w:cs="Times New Roman"/>
          <w14:ligatures w14:val="none"/>
        </w:rPr>
        <w:t>Pirkėjas</w:t>
      </w:r>
      <w:r w:rsidRPr="005C6D75">
        <w:rPr>
          <w:rFonts w:ascii="Times New Roman" w:eastAsia="Calibri" w:hAnsi="Times New Roman" w:cs="Times New Roman"/>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5C6D75">
        <w:rPr>
          <w:rFonts w:ascii="Times New Roman" w:eastAsia="Cambria" w:hAnsi="Times New Roman" w:cs="Times New Roman"/>
          <w14:ligatures w14:val="none"/>
        </w:rPr>
        <w:t>Pirkėjui sutikus, Šalys pasirašo Susitarimą, kuris laikomas neatsiejama Sutarties dalimi.</w:t>
      </w:r>
    </w:p>
    <w:p w14:paraId="47C36461" w14:textId="77777777" w:rsidR="005C6D75" w:rsidRPr="005C6D75" w:rsidRDefault="005C6D75" w:rsidP="005C6D75">
      <w:pPr>
        <w:widowControl w:val="0"/>
        <w:pBdr>
          <w:top w:val="nil"/>
          <w:left w:val="nil"/>
          <w:bottom w:val="nil"/>
          <w:right w:val="nil"/>
          <w:between w:val="nil"/>
        </w:pBdr>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3.2.10. Subtiekėjai, kurių pajėgumais Tiekėjas rėmėsi, kad atitiktų pirkimo dokumentuose nustatytus kvalifikacijos reikalavimus, gali būti keičiami tik šiais atvejais:</w:t>
      </w:r>
    </w:p>
    <w:p w14:paraId="2DEEB9ED"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 xml:space="preserve">3.2.10.1. kai subtiekėjui </w:t>
      </w:r>
      <w:r w:rsidRPr="005C6D75">
        <w:rPr>
          <w:rFonts w:ascii="Times New Roman" w:eastAsia="Calibri" w:hAnsi="Times New Roman" w:cs="Times New Roman"/>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5C6D75">
        <w:rPr>
          <w:rFonts w:ascii="Times New Roman" w:eastAsia="Cambria" w:hAnsi="Times New Roman" w:cs="Times New Roman"/>
          <w14:ligatures w14:val="none"/>
        </w:rPr>
        <w:t>;</w:t>
      </w:r>
    </w:p>
    <w:p w14:paraId="3A5F8706"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7DCBC76B"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3.2.10.3. Tiekėjas ar subtiekėjas privalo pakeisti subtiekėją, jei paaiškėja, kad jis neatitinka jam pirkimo dokumentuose keliamų reikalavimų.</w:t>
      </w:r>
    </w:p>
    <w:p w14:paraId="0DAE56B3" w14:textId="77777777" w:rsidR="005C6D75" w:rsidRPr="005C6D75" w:rsidRDefault="005C6D75" w:rsidP="005C6D75">
      <w:pPr>
        <w:widowControl w:val="0"/>
        <w:pBdr>
          <w:top w:val="nil"/>
          <w:left w:val="nil"/>
          <w:bottom w:val="nil"/>
          <w:right w:val="nil"/>
          <w:between w:val="nil"/>
        </w:pBdr>
        <w:tabs>
          <w:tab w:val="left" w:pos="993"/>
          <w:tab w:val="left" w:pos="1276"/>
        </w:tabs>
        <w:spacing w:after="0" w:line="240" w:lineRule="auto"/>
        <w:ind w:left="720" w:hanging="153"/>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3.2.11. </w:t>
      </w:r>
      <w:r w:rsidRPr="005C6D75">
        <w:rPr>
          <w:rFonts w:ascii="Times New Roman" w:eastAsia="Calibri" w:hAnsi="Times New Roman" w:cs="Times New Roman"/>
          <w14:ligatures w14:val="none"/>
        </w:rPr>
        <w:tab/>
      </w:r>
      <w:r w:rsidRPr="005C6D75">
        <w:rPr>
          <w:rFonts w:ascii="Times New Roman" w:eastAsia="Cambria" w:hAnsi="Times New Roman" w:cs="Times New Roman"/>
          <w14:ligatures w14:val="none"/>
        </w:rPr>
        <w:t>Tiekėjo (ar subtiekėjų) specialistai, vykdantys Sutartį, gali būti keičiami šiais atvejais:</w:t>
      </w:r>
    </w:p>
    <w:p w14:paraId="7440CA32"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499D0B4" w14:textId="77777777" w:rsidR="005C6D75" w:rsidRPr="005C6D75" w:rsidRDefault="005C6D75" w:rsidP="005C6D75">
      <w:pPr>
        <w:widowControl w:val="0"/>
        <w:pBdr>
          <w:top w:val="nil"/>
          <w:left w:val="nil"/>
          <w:bottom w:val="nil"/>
          <w:right w:val="nil"/>
          <w:between w:val="nil"/>
        </w:pBdr>
        <w:tabs>
          <w:tab w:val="left" w:pos="1134"/>
          <w:tab w:val="left" w:pos="1418"/>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3.2.11.2. Pirkėjo iniciatyva, jei Pirkėjas turi pagrįstų įtarimų, kad Tiekėjo Sutarties vykdymui paskirtas specialistas nekompetentingas vykdyti nustatytas pareigas;</w:t>
      </w:r>
    </w:p>
    <w:p w14:paraId="4BE88300" w14:textId="77777777" w:rsidR="005C6D75" w:rsidRPr="005C6D75" w:rsidRDefault="005C6D75" w:rsidP="005C6D75">
      <w:pPr>
        <w:widowControl w:val="0"/>
        <w:pBdr>
          <w:top w:val="nil"/>
          <w:left w:val="nil"/>
          <w:bottom w:val="nil"/>
          <w:right w:val="nil"/>
          <w:between w:val="nil"/>
        </w:pBdr>
        <w:tabs>
          <w:tab w:val="left" w:pos="1134"/>
          <w:tab w:val="left" w:pos="1276"/>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3.2.11.3. Tiekėjas ar subtiekėjas privalo pakeisti specialistą, jei paaiškėja, kad jis neatitinka jam pirkimo dokumentuose keliamų reikalavimų.</w:t>
      </w:r>
    </w:p>
    <w:p w14:paraId="31F66959" w14:textId="77777777" w:rsidR="005C6D75" w:rsidRPr="005C6D75" w:rsidRDefault="005C6D75" w:rsidP="005C6D75">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color w:val="000000"/>
          <w14:ligatures w14:val="none"/>
        </w:rPr>
        <w:t xml:space="preserve">3.2.12. Naujas specialistas ir (ar) subtiekėjas Tiekėjo prašymo pakeisti specialistą ir (ar) subtiekėją pateikimo metu turi atitikti pirkimo dokumentuose specialistui ir (ar) subtiekėjui keliamus </w:t>
      </w:r>
      <w:proofErr w:type="spellStart"/>
      <w:r w:rsidRPr="005C6D75">
        <w:rPr>
          <w:rFonts w:ascii="Times New Roman" w:eastAsia="Cambria" w:hAnsi="Times New Roman" w:cs="Times New Roman"/>
          <w:color w:val="000000"/>
          <w14:ligatures w14:val="none"/>
        </w:rPr>
        <w:t>reikalavimusir</w:t>
      </w:r>
      <w:proofErr w:type="spellEnd"/>
      <w:r w:rsidRPr="005C6D75">
        <w:rPr>
          <w:rFonts w:ascii="Times New Roman" w:eastAsia="Cambria" w:hAnsi="Times New Roman" w:cs="Times New Roman"/>
          <w:color w:val="000000"/>
          <w14:ligatures w14:val="none"/>
        </w:rPr>
        <w:t xml:space="preserve"> Tiekėjo pasiūlyme nurodytas Kokybinių kriterijų reikšmes.</w:t>
      </w:r>
    </w:p>
    <w:p w14:paraId="553446B5" w14:textId="77777777" w:rsidR="005C6D75" w:rsidRPr="005C6D75" w:rsidRDefault="005C6D75" w:rsidP="005C6D75">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3.2.13. Tiekėjas privalo ne vėliau nei prieš 5 (penkias) darbo dienas iki numatomo subtiekėjo, </w:t>
      </w:r>
      <w:r w:rsidRPr="005C6D75">
        <w:rPr>
          <w:rFonts w:ascii="Times New Roman" w:eastAsia="Arial" w:hAnsi="Times New Roman" w:cs="Times New Roman"/>
          <w14:ligatures w14:val="none"/>
        </w:rPr>
        <w:t>kurio pajėgumais Tiekėjas rėmėsi, kad atitiktų pirkimo dokumentuose nustatytus kvalifikacijos reikalavimus,</w:t>
      </w:r>
      <w:r w:rsidRPr="005C6D75">
        <w:rPr>
          <w:rFonts w:ascii="Times New Roman" w:eastAsia="Cambria" w:hAnsi="Times New Roman" w:cs="Times New Roman"/>
          <w14:ligatures w14:val="none"/>
        </w:rPr>
        <w:t xml:space="preserve"> </w:t>
      </w:r>
      <w:r w:rsidRPr="005C6D75">
        <w:rPr>
          <w:rFonts w:ascii="Times New Roman" w:eastAsia="Arial" w:hAnsi="Times New Roman" w:cs="Times New Roman"/>
          <w14:ligatures w14:val="none"/>
        </w:rPr>
        <w:t xml:space="preserve">ir (ar) specialisto </w:t>
      </w:r>
      <w:r w:rsidRPr="005C6D75">
        <w:rPr>
          <w:rFonts w:ascii="Times New Roman" w:eastAsia="Cambria" w:hAnsi="Times New Roman" w:cs="Times New Roman"/>
          <w14:ligatures w14:val="none"/>
        </w:rPr>
        <w:t>keitimo pateikti Pirkėjui šiuos dokumentus:</w:t>
      </w:r>
    </w:p>
    <w:p w14:paraId="5189839E"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3.2.13.1. argumentuotą rašytinį prašymą pakeisti subtiekėją ir (ar) specialistą, paaiškinant keitimo aplinkybę. Pirkėjas pasilieka teisę paprašyti įrodymų, pagrindžiančių keitimo aplinkybę;</w:t>
      </w:r>
    </w:p>
    <w:p w14:paraId="238B1386"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5C6D75">
        <w:rPr>
          <w:rFonts w:ascii="Times New Roman" w:eastAsia="Arial" w:hAnsi="Times New Roman" w:cs="Times New Roman"/>
          <w14:ligatures w14:val="none"/>
        </w:rPr>
        <w:t>nacionalinio saugumo interesams bei reikalavimams</w:t>
      </w:r>
      <w:r w:rsidRPr="005C6D75">
        <w:rPr>
          <w:rFonts w:ascii="Times New Roman" w:eastAsia="Cambria" w:hAnsi="Times New Roman" w:cs="Times New Roman"/>
          <w14:ligatures w14:val="none"/>
        </w:rPr>
        <w:t xml:space="preserve"> </w:t>
      </w:r>
      <w:r w:rsidRPr="005C6D75">
        <w:rPr>
          <w:rFonts w:ascii="Times New Roman" w:eastAsia="Arial" w:hAnsi="Times New Roman" w:cs="Times New Roman"/>
          <w14:ligatures w14:val="none"/>
        </w:rPr>
        <w:t>nebūti registruotu (nuolat gyvenančiu ar turinčiu pilietybę) nepatikimomis laikomose valstybėse ar teritorijose</w:t>
      </w:r>
      <w:r w:rsidRPr="005C6D75">
        <w:rPr>
          <w:rFonts w:ascii="Times New Roman" w:eastAsia="Cambria" w:hAnsi="Times New Roman" w:cs="Times New Roman"/>
          <w14:ligatures w14:val="none"/>
        </w:rPr>
        <w:t xml:space="preserve"> (jei taikoma) įrodančius dokumentus pagal Sutarties reikalavimus.</w:t>
      </w:r>
    </w:p>
    <w:p w14:paraId="2978CE54" w14:textId="77777777" w:rsidR="005C6D75" w:rsidRPr="005C6D75" w:rsidRDefault="005C6D75" w:rsidP="005C6D75">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3.2.14. Pirkėjas, gavęs Tiekėjo prašymą su kitais Sutartyje nurodytais dokumentais, per 5 (penkias) darbo dienas įvertina keitimo galimybę ir raštu informuoja Tiekėją apie sutikimą pakeisti subtiekėją, </w:t>
      </w:r>
      <w:r w:rsidRPr="005C6D75">
        <w:rPr>
          <w:rFonts w:ascii="Times New Roman" w:eastAsia="Arial" w:hAnsi="Times New Roman" w:cs="Times New Roman"/>
          <w14:ligatures w14:val="none"/>
        </w:rPr>
        <w:t>kurio pajėgumais Tiekėjas rėmėsi, kad atitiktų pirkimo dokumentuose nustatytus kvalifikacijos reikalavimus,</w:t>
      </w:r>
      <w:r w:rsidRPr="005C6D75">
        <w:rPr>
          <w:rFonts w:ascii="Times New Roman" w:eastAsia="Cambria" w:hAnsi="Times New Roman" w:cs="Times New Roman"/>
          <w14:ligatures w14:val="none"/>
        </w:rPr>
        <w:t xml:space="preserve"> ir (ar) specialistą. Pirkėjui sutikus, Šalys pasirašo Susitarimą, kuris laikomas neatsiejama Sutarties dalimi.</w:t>
      </w:r>
    </w:p>
    <w:p w14:paraId="1A902D68" w14:textId="77777777" w:rsidR="005C6D75" w:rsidRPr="005C6D75" w:rsidRDefault="005C6D75" w:rsidP="005C6D75">
      <w:pPr>
        <w:spacing w:after="0" w:line="257" w:lineRule="atLeast"/>
        <w:jc w:val="both"/>
        <w:rPr>
          <w:rFonts w:ascii="Times New Roman" w:eastAsia="Times New Roman" w:hAnsi="Times New Roman" w:cs="Times New Roman"/>
          <w:color w:val="000000"/>
          <w:kern w:val="0"/>
          <w14:ligatures w14:val="none"/>
        </w:rPr>
      </w:pPr>
    </w:p>
    <w:p w14:paraId="282AADCC"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lastRenderedPageBreak/>
        <w:t>3.3. Jungtinės veiklos partnerių keitimas</w:t>
      </w:r>
    </w:p>
    <w:p w14:paraId="085A3BB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3.3.1. Tiekėjas, vykdantis Sutartį </w:t>
      </w:r>
      <w:r w:rsidRPr="005C6D75">
        <w:rPr>
          <w:rFonts w:ascii="Times New Roman" w:eastAsia="Cambria" w:hAnsi="Times New Roman" w:cs="Times New Roman"/>
          <w14:ligatures w14:val="none"/>
        </w:rPr>
        <w:t xml:space="preserve">kaip tiekėjų grupė, veikianti </w:t>
      </w:r>
      <w:r w:rsidRPr="005C6D75">
        <w:rPr>
          <w:rFonts w:ascii="Times New Roman" w:eastAsia="Cambria" w:hAnsi="Times New Roman" w:cs="Times New Roman"/>
          <w:shd w:val="clear" w:color="auto" w:fill="FFFFFF"/>
          <w14:ligatures w14:val="none"/>
        </w:rPr>
        <w:t>jungtinės veiklos</w:t>
      </w:r>
      <w:r w:rsidRPr="005C6D75">
        <w:rPr>
          <w:rFonts w:ascii="Times New Roman" w:eastAsia="Cambria" w:hAnsi="Times New Roman" w:cs="Times New Roman"/>
          <w14:ligatures w14:val="none"/>
        </w:rPr>
        <w:t xml:space="preserve"> sutarties</w:t>
      </w:r>
      <w:r w:rsidRPr="005C6D75">
        <w:rPr>
          <w:rFonts w:ascii="Times New Roman" w:eastAsia="Cambria" w:hAnsi="Times New Roman" w:cs="Times New Roman"/>
          <w:shd w:val="clear" w:color="auto" w:fill="FFFFFF"/>
          <w14:ligatures w14:val="none"/>
        </w:rPr>
        <w:t xml:space="preserve"> pagrindu</w:t>
      </w:r>
      <w:r w:rsidRPr="005C6D75">
        <w:rPr>
          <w:rFonts w:ascii="Times New Roman" w:eastAsia="Times New Roman" w:hAnsi="Times New Roman" w:cs="Times New Roman"/>
          <w:color w:val="000000"/>
          <w:kern w:val="0"/>
          <w:shd w:val="clear" w:color="auto" w:fill="FFFFFF"/>
          <w14:ligatures w14:val="none"/>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8B25FD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3.3.2. Tiekėjas, vykdantis Sutartį </w:t>
      </w:r>
      <w:r w:rsidRPr="005C6D75">
        <w:rPr>
          <w:rFonts w:ascii="Times New Roman" w:eastAsia="Cambria" w:hAnsi="Times New Roman" w:cs="Times New Roman"/>
          <w:shd w:val="clear" w:color="auto" w:fill="FFFFFF"/>
          <w14:ligatures w14:val="none"/>
        </w:rPr>
        <w:t>kaip tiekėjų grupė</w:t>
      </w:r>
      <w:r w:rsidRPr="005C6D75">
        <w:rPr>
          <w:rFonts w:ascii="Times New Roman" w:eastAsia="Times New Roman" w:hAnsi="Times New Roman" w:cs="Times New Roman"/>
          <w:color w:val="000000"/>
          <w:kern w:val="0"/>
          <w:shd w:val="clear" w:color="auto" w:fill="FFFFFF"/>
          <w14:ligatures w14:val="none"/>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E14361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 Tiekėjas privalo ne vėliau nei prieš 10 (dešimt) darbo dienų iki numatomo Partnerio keitimo arba atsisakymo pateikti Pirkėjui šiuos dokumentus:</w:t>
      </w:r>
    </w:p>
    <w:p w14:paraId="286CE36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3.3.3.1. </w:t>
      </w:r>
      <w:r w:rsidRPr="005C6D75">
        <w:rPr>
          <w:rFonts w:ascii="Times New Roman" w:eastAsia="Cambria" w:hAnsi="Times New Roman" w:cs="Times New Roman"/>
          <w:shd w:val="clear" w:color="auto" w:fill="FFFFFF"/>
          <w14:ligatures w14:val="none"/>
        </w:rPr>
        <w:t>argumentuotą</w:t>
      </w:r>
      <w:r w:rsidRPr="005C6D75">
        <w:rPr>
          <w:rFonts w:ascii="Times New Roman" w:eastAsia="Times New Roman" w:hAnsi="Times New Roman" w:cs="Times New Roman"/>
          <w:color w:val="000000"/>
          <w:kern w:val="0"/>
          <w:shd w:val="clear" w:color="auto" w:fill="FFFFFF"/>
          <w14:ligatures w14:val="none"/>
        </w:rPr>
        <w:t xml:space="preserve"> prašymą pakeisti Tiekėjo sudėtį ir įrodymus, pagrindžiančius bent vieną Partnerio atsisakymo ar keitimo aplinkybę, nurodytą Sutartyje;</w:t>
      </w:r>
    </w:p>
    <w:p w14:paraId="745CE3B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3.3.3.2. naujos jungtinės veiklos sutarties ar esamos jungtinės veiklos sutarties pakeitimo projektą, kuriame, jeigu Partneris pasitraukia, turi būti nurodyta, kad pasitraukiančiojo Partnerio įsipareigojimus visa apimtimi perima </w:t>
      </w:r>
      <w:r w:rsidRPr="005C6D75">
        <w:rPr>
          <w:rFonts w:ascii="Times New Roman" w:eastAsia="Cambria" w:hAnsi="Times New Roman" w:cs="Times New Roman"/>
          <w:shd w:val="clear" w:color="auto" w:fill="FFFFFF"/>
          <w14:ligatures w14:val="none"/>
        </w:rPr>
        <w:t>pasiliekantysis Partneris ir (ar) naujai pasitelktas Partneris</w:t>
      </w:r>
      <w:r w:rsidRPr="005C6D75">
        <w:rPr>
          <w:rFonts w:ascii="Times New Roman" w:eastAsia="Times New Roman" w:hAnsi="Times New Roman" w:cs="Times New Roman"/>
          <w:color w:val="000000"/>
          <w:kern w:val="0"/>
          <w:shd w:val="clear" w:color="auto" w:fill="FFFFFF"/>
          <w14:ligatures w14:val="none"/>
        </w:rPr>
        <w:t>;</w:t>
      </w:r>
    </w:p>
    <w:p w14:paraId="2A98187B"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C6D75">
        <w:rPr>
          <w:rFonts w:ascii="Times New Roman" w:eastAsia="Times New Roman" w:hAnsi="Times New Roman" w:cs="Times New Roman"/>
          <w:color w:val="000000"/>
          <w:kern w:val="0"/>
          <w14:ligatures w14:val="none"/>
        </w:rPr>
        <w:t xml:space="preserve">nacionalinio saugumo interesams </w:t>
      </w:r>
      <w:r w:rsidRPr="005C6D75">
        <w:rPr>
          <w:rFonts w:ascii="Times New Roman" w:eastAsia="Cambria" w:hAnsi="Times New Roman" w:cs="Times New Roman"/>
          <w14:ligatures w14:val="none"/>
        </w:rPr>
        <w:t xml:space="preserve">bei reikalavimams </w:t>
      </w:r>
      <w:r w:rsidRPr="005C6D75">
        <w:rPr>
          <w:rFonts w:ascii="Times New Roman" w:eastAsia="Arial" w:hAnsi="Times New Roman" w:cs="Times New Roman"/>
          <w:shd w:val="clear" w:color="auto" w:fill="FFFFFF"/>
          <w14:ligatures w14:val="none"/>
        </w:rPr>
        <w:t>nebūti registruotu (nuolat gyvenančiu ar turinčiu pilietybę) nepatikimomis laikomose valstybėse ar teritorijose</w:t>
      </w:r>
      <w:r w:rsidRPr="005C6D75">
        <w:rPr>
          <w:rFonts w:ascii="Times New Roman" w:eastAsia="Cambria" w:hAnsi="Times New Roman" w:cs="Times New Roman"/>
          <w:shd w:val="clear" w:color="auto" w:fill="FFFFFF"/>
          <w14:ligatures w14:val="none"/>
        </w:rPr>
        <w:t xml:space="preserve"> (jei taikoma)</w:t>
      </w:r>
      <w:r w:rsidRPr="005C6D75">
        <w:rPr>
          <w:rFonts w:ascii="Times New Roman" w:eastAsia="Times New Roman" w:hAnsi="Times New Roman" w:cs="Times New Roman"/>
          <w:color w:val="000000"/>
          <w:kern w:val="0"/>
          <w:shd w:val="clear" w:color="auto" w:fill="FFFFFF"/>
          <w14:ligatures w14:val="none"/>
        </w:rPr>
        <w:t>.</w:t>
      </w:r>
    </w:p>
    <w:p w14:paraId="27EFE10E"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Times New Roman" w:hAnsi="Times New Roman" w:cs="Times New Roman"/>
          <w:color w:val="000000"/>
          <w:kern w:val="0"/>
          <w:shd w:val="clear" w:color="auto" w:fill="FFFFFF"/>
          <w14:ligatures w14:val="none"/>
        </w:rPr>
        <w:t xml:space="preserve">3.3.4. Pirkėjas, gavęs Tiekėjo prašymą su kitais Sutartyje nurodytais dokumentais, per 10 (dešimt) darbo dienų įvertina keitimo galimybes ir raštu informuoja Tiekėją </w:t>
      </w:r>
      <w:r w:rsidRPr="005C6D75">
        <w:rPr>
          <w:rFonts w:ascii="Times New Roman" w:eastAsia="Cambria" w:hAnsi="Times New Roman" w:cs="Times New Roman"/>
          <w:shd w:val="clear" w:color="auto" w:fill="FFFFFF"/>
          <w14:ligatures w14:val="none"/>
        </w:rPr>
        <w:t>apie sutikimą arba apie ne</w:t>
      </w:r>
      <w:r w:rsidRPr="005C6D75">
        <w:rPr>
          <w:rFonts w:ascii="Times New Roman" w:eastAsia="Cambria" w:hAnsi="Times New Roman" w:cs="Times New Roman"/>
          <w14:ligatures w14:val="none"/>
        </w:rPr>
        <w:t xml:space="preserve">sutikimą </w:t>
      </w:r>
      <w:r w:rsidRPr="005C6D75">
        <w:rPr>
          <w:rFonts w:ascii="Times New Roman" w:eastAsia="Cambria" w:hAnsi="Times New Roman" w:cs="Times New Roman"/>
          <w:shd w:val="clear" w:color="auto" w:fill="FFFFFF"/>
          <w14:ligatures w14:val="none"/>
        </w:rPr>
        <w:t>atsisakyti ar pakeisti Partnerį</w:t>
      </w:r>
      <w:r w:rsidRPr="005C6D75">
        <w:rPr>
          <w:rFonts w:ascii="Times New Roman" w:eastAsia="Times New Roman" w:hAnsi="Times New Roman" w:cs="Times New Roman"/>
          <w:color w:val="000000"/>
          <w:kern w:val="0"/>
          <w:shd w:val="clear" w:color="auto" w:fill="FFFFFF"/>
          <w14:ligatures w14:val="none"/>
        </w:rPr>
        <w:t xml:space="preserve">. Pirkėjui sutikus, Šalys pasirašo Susitarimą, kuris laikomas neatsiejama Sutarties dalimi. </w:t>
      </w:r>
      <w:r w:rsidRPr="005C6D75">
        <w:rPr>
          <w:rFonts w:ascii="Times New Roman" w:eastAsia="Cambria" w:hAnsi="Times New Roman" w:cs="Times New Roman"/>
          <w:shd w:val="clear" w:color="auto" w:fill="FFFFFF"/>
          <w14:ligatures w14:val="none"/>
        </w:rPr>
        <w:t>Prieš Susitarimo pasirašymą, Pirkėjui pateikiama naujos jungtinės veiklos sutarties ar esamos jungtinės veiklos sutarties pakeitimo kopija arba nuorašas.</w:t>
      </w:r>
    </w:p>
    <w:p w14:paraId="38999CAB"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81C2A01"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3.4.  Susitarimai dėl tiesioginio atsiskaitymo su subtiekėjais</w:t>
      </w:r>
    </w:p>
    <w:p w14:paraId="6B84590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3.4.1. </w:t>
      </w:r>
      <w:r w:rsidRPr="005C6D75">
        <w:rPr>
          <w:rFonts w:ascii="Times New Roman" w:eastAsia="Times New Roman" w:hAnsi="Times New Roman" w:cs="Times New Roman"/>
          <w:color w:val="000000"/>
          <w:kern w:val="0"/>
          <w:shd w:val="clear" w:color="auto" w:fill="FFFFFF"/>
          <w14:ligatures w14:val="none"/>
        </w:rPr>
        <w:t>Subtiekėjams pageidaujant, Pirkėjas su jais atsiskaitys tiesiogiai. Pirkėjas numato tiesioginio atsiskaitymo galimybę su Sutartyje nurodytais subtiekėjais tokiomis sąlygomis ir tvarka: </w:t>
      </w:r>
    </w:p>
    <w:p w14:paraId="4F594F1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3.4.1.1. </w:t>
      </w:r>
      <w:r w:rsidRPr="005C6D75">
        <w:rPr>
          <w:rFonts w:ascii="Times New Roman" w:eastAsia="Times New Roman" w:hAnsi="Times New Roman" w:cs="Times New Roman"/>
          <w:color w:val="000000"/>
          <w:kern w:val="0"/>
          <w:shd w:val="clear" w:color="auto" w:fill="FFFFFF"/>
          <w14:ligatures w14:val="none"/>
        </w:rPr>
        <w:t xml:space="preserve">sudarius Sutartį, Tiekėjas ne vėliau negu Sutartis pradedama vykdyti, įsipareigoja Pirkėjui raštu pateikti tuo metu žinomų subtiekėjų pavadinimus, atstovus ir jų </w:t>
      </w:r>
      <w:r w:rsidRPr="005C6D75">
        <w:rPr>
          <w:rFonts w:ascii="Times New Roman" w:eastAsia="Cambria" w:hAnsi="Times New Roman" w:cs="Times New Roman"/>
          <w:shd w:val="clear" w:color="auto" w:fill="FFFFFF"/>
          <w14:ligatures w14:val="none"/>
        </w:rPr>
        <w:t>kontaktinius duomenis</w:t>
      </w:r>
      <w:r w:rsidRPr="005C6D75">
        <w:rPr>
          <w:rFonts w:ascii="Times New Roman" w:eastAsia="Times New Roman" w:hAnsi="Times New Roman" w:cs="Times New Roman"/>
          <w:color w:val="000000"/>
          <w:kern w:val="0"/>
          <w:shd w:val="clear" w:color="auto" w:fill="FFFFFF"/>
          <w14:ligatures w14:val="none"/>
        </w:rPr>
        <w:t>. Pirkėjas taip pat reikalauja, kad Tiekėjas informuotų apie minėtos informacijos pasikeitimus bei</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shd w:val="clear" w:color="auto" w:fill="FFFFFF"/>
          <w14:ligatures w14:val="none"/>
        </w:rPr>
        <w:t>naujų subtiekėjų pasitelkimą visu Sutarties vykdymo metu;</w:t>
      </w:r>
    </w:p>
    <w:p w14:paraId="303D146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3.4.1.2. </w:t>
      </w:r>
      <w:r w:rsidRPr="005C6D75">
        <w:rPr>
          <w:rFonts w:ascii="Times New Roman" w:eastAsia="Times New Roman" w:hAnsi="Times New Roman" w:cs="Times New Roman"/>
          <w:color w:val="000000"/>
          <w:kern w:val="0"/>
          <w:shd w:val="clear" w:color="auto" w:fill="FFFFFF"/>
          <w14:ligatures w14:val="none"/>
        </w:rPr>
        <w:t>Pirkėjas ne vėliau kaip per 3 (tris) darbo dienas nuo Bendrųjų sąlygų 3.4.1.1 papunktyje nurodytos informacijos gavimo dienos raštu informuoja subtiekėjus apie tiesioginio atsiskaitymo galimybę;</w:t>
      </w:r>
    </w:p>
    <w:p w14:paraId="3245945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3.4.1.3. </w:t>
      </w:r>
      <w:r w:rsidRPr="005C6D75">
        <w:rPr>
          <w:rFonts w:ascii="Times New Roman" w:eastAsia="Times New Roman" w:hAnsi="Times New Roman" w:cs="Times New Roman"/>
          <w:color w:val="000000"/>
          <w:kern w:val="0"/>
          <w:shd w:val="clear" w:color="auto" w:fill="FFFFFF"/>
          <w14:ligatures w14:val="none"/>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5C6D75">
        <w:rPr>
          <w:rFonts w:ascii="Times New Roman" w:eastAsia="Times New Roman" w:hAnsi="Times New Roman" w:cs="Times New Roman"/>
          <w:color w:val="000000"/>
          <w:kern w:val="0"/>
          <w:shd w:val="clear" w:color="auto" w:fill="FFFFFF"/>
          <w14:ligatures w14:val="none"/>
        </w:rPr>
        <w:t>subtiekimo</w:t>
      </w:r>
      <w:proofErr w:type="spellEnd"/>
      <w:r w:rsidRPr="005C6D75">
        <w:rPr>
          <w:rFonts w:ascii="Times New Roman" w:eastAsia="Times New Roman" w:hAnsi="Times New Roman" w:cs="Times New Roman"/>
          <w:color w:val="000000"/>
          <w:kern w:val="0"/>
          <w:shd w:val="clear" w:color="auto" w:fill="FFFFFF"/>
          <w14:ligatures w14:val="none"/>
        </w:rPr>
        <w:t xml:space="preserve"> sutartyje nustatytus reikalavimus;</w:t>
      </w:r>
    </w:p>
    <w:p w14:paraId="3258489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3.4.1.4. </w:t>
      </w:r>
      <w:r w:rsidRPr="005C6D75">
        <w:rPr>
          <w:rFonts w:ascii="Times New Roman" w:eastAsia="Times New Roman" w:hAnsi="Times New Roman" w:cs="Times New Roman"/>
          <w:color w:val="000000"/>
          <w:kern w:val="0"/>
          <w:shd w:val="clear" w:color="auto" w:fill="FFFFFF"/>
          <w14:ligatures w14:val="none"/>
        </w:rPr>
        <w:t>tiesioginio atsiskaitymo su subtiekėjais galimybė nekeičia Tiekėjo atsakomybės dėl Sutarties įvykdymo.</w:t>
      </w:r>
    </w:p>
    <w:p w14:paraId="7FE575CF"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20E585CE" w14:textId="77777777" w:rsidR="005C6D75" w:rsidRPr="005C6D75" w:rsidRDefault="005C6D75" w:rsidP="005C6D75">
      <w:pPr>
        <w:spacing w:after="0" w:line="257" w:lineRule="atLeast"/>
        <w:ind w:left="360" w:hanging="360"/>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4.  ŠALIŲ BENDRADARBIAVIMAS</w:t>
      </w:r>
    </w:p>
    <w:p w14:paraId="204AF034"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5EDAF7D"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4.1.  Šalių bendradarbiavimo pareiga</w:t>
      </w:r>
    </w:p>
    <w:p w14:paraId="3A723BE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B700F1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4.1.2. Šalys įsipareigoja užtikrinti, kad viena kitai teiks dokumentus ir (ar) kitą informaciją, kurie yra būtini Šalių tinkamam įsipareigojimų įvykdymui pagal Sutartį.</w:t>
      </w:r>
    </w:p>
    <w:p w14:paraId="2500A65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4.1.3. </w:t>
      </w:r>
      <w:r w:rsidRPr="005C6D75">
        <w:rPr>
          <w:rFonts w:ascii="Times New Roman" w:eastAsia="Times New Roman" w:hAnsi="Times New Roman" w:cs="Times New Roman"/>
          <w:color w:val="000000"/>
          <w:kern w:val="0"/>
          <w:shd w:val="clear" w:color="auto" w:fill="FFFFFF"/>
          <w14:ligatures w14:val="none"/>
        </w:rPr>
        <w:t>Jeigu Šalis susiduria su </w:t>
      </w:r>
      <w:r w:rsidRPr="005C6D75">
        <w:rPr>
          <w:rFonts w:ascii="Times New Roman" w:eastAsia="Times New Roman" w:hAnsi="Times New Roman" w:cs="Times New Roman"/>
          <w:color w:val="000000"/>
          <w:kern w:val="0"/>
          <w14:ligatures w14:val="none"/>
        </w:rPr>
        <w:t>S</w:t>
      </w:r>
      <w:r w:rsidRPr="005C6D75">
        <w:rPr>
          <w:rFonts w:ascii="Times New Roman" w:eastAsia="Times New Roman" w:hAnsi="Times New Roman" w:cs="Times New Roman"/>
          <w:color w:val="000000"/>
          <w:kern w:val="0"/>
          <w:shd w:val="clear" w:color="auto" w:fill="FFFFFF"/>
          <w14:ligatures w14:val="none"/>
        </w:rPr>
        <w:t>utarties vykdymo kliūtimi, ji turi nedelsdama, bet ne vėliau kaip per 5 (penkias) darbo dienas, įspėti kitą Šalį apie tokia</w:t>
      </w:r>
      <w:r w:rsidRPr="005C6D75">
        <w:rPr>
          <w:rFonts w:ascii="Times New Roman" w:eastAsia="Times New Roman" w:hAnsi="Times New Roman" w:cs="Times New Roman"/>
          <w:color w:val="000000"/>
          <w:kern w:val="0"/>
          <w14:ligatures w14:val="none"/>
        </w:rPr>
        <w:t>s</w:t>
      </w:r>
      <w:r w:rsidRPr="005C6D75">
        <w:rPr>
          <w:rFonts w:ascii="Times New Roman" w:eastAsia="Times New Roman" w:hAnsi="Times New Roman" w:cs="Times New Roman"/>
          <w:color w:val="000000"/>
          <w:kern w:val="0"/>
          <w:shd w:val="clear" w:color="auto" w:fill="FFFFFF"/>
          <w14:ligatures w14:val="none"/>
        </w:rPr>
        <w:t> kliūtis</w:t>
      </w:r>
      <w:r w:rsidRPr="005C6D75">
        <w:rPr>
          <w:rFonts w:ascii="Times New Roman" w:eastAsia="Times New Roman" w:hAnsi="Times New Roman" w:cs="Times New Roman"/>
          <w:color w:val="000000"/>
          <w:kern w:val="0"/>
          <w14:ligatures w14:val="none"/>
        </w:rPr>
        <w:t> ir imtis visų nuo jos priklausančių protingų priemonių toms kliūtims pašalinti.</w:t>
      </w:r>
    </w:p>
    <w:p w14:paraId="24FA83D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9A1A5D4"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4.2.  Kontaktiniai asmenys</w:t>
      </w:r>
    </w:p>
    <w:p w14:paraId="0963891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A8FE1D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CD8F4A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A2EF0A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75D22647" w14:textId="77777777" w:rsidR="005C6D75" w:rsidRPr="005C6D75" w:rsidRDefault="005C6D75" w:rsidP="005C6D75">
      <w:pPr>
        <w:spacing w:after="0" w:line="257" w:lineRule="atLeast"/>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5.  SUTARTIES VYKDYMO METU PATEIKIAMI DOKUMENTAI</w:t>
      </w:r>
    </w:p>
    <w:p w14:paraId="1A137140"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p>
    <w:p w14:paraId="76EC56A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5.1. Jeigu Tiekėjas turi parengti ir (ar) pateikti Pirkėjui Prekių naudojimo instrukcijas, jos turi būti aiškios ir detalios, kad Pirkėjas, vadovaudamasis jomis, galėtų tinkamai naudoti patiektas Prekes.</w:t>
      </w:r>
    </w:p>
    <w:p w14:paraId="63C60E0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015F57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5.3. Jei Prekių naudojimui būtiniems dokumentams reikalingas vertimas, su tuo susijusios išlaidos tenka Tiekėjui. Jei Tiekėjas Prekių naudojimui būtinus dokumentus verčia savarankiškai, jis atsako už šių dokumentų vertimo tikslumą.</w:t>
      </w:r>
    </w:p>
    <w:p w14:paraId="2575DF65"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607FC6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6.  PREKIŲ TIEKIMO PABAIGA IR PREKIŲ PRIĖMIMAS</w:t>
      </w:r>
    </w:p>
    <w:p w14:paraId="6B6A1B82"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60AE373F"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6.1.  Prekių tiekimo pabaiga</w:t>
      </w:r>
    </w:p>
    <w:p w14:paraId="168A50D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 Prekių tiekimas laikomas užbaigtu, kai yra įvykdytos visos šios sąlygos:</w:t>
      </w:r>
    </w:p>
    <w:p w14:paraId="534B2F1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6.1.1.1. Tiekėjas pristatė visas Prekes pagal Sutarties ir įstatymų bei kitų teisės aktų reikalavimus (ir kai suteiktos visos su Prekėmis susijusios paslaugos, jei to reikalaujama);</w:t>
      </w:r>
    </w:p>
    <w:p w14:paraId="065AD5B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6.1.1.2. Tiekėjas perdavė Pirkėjui visą reikalingą dokumentaciją, įskaitant naudojimo instrukcijas, sertifikatus ir garantijas (jei to reikalaujama);</w:t>
      </w:r>
    </w:p>
    <w:p w14:paraId="65C6463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6.1.1.3. Tiekėjas apmokė Pirkėjo personalą, kaip naudoti Prekes (jeigu to reikalaujama);</w:t>
      </w:r>
    </w:p>
    <w:p w14:paraId="0281942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6.1.1.4. buvo pasirašytas Prekių perdavimo-priėmimo aktas ar Prekių perdavimo–priėmimo aktai, jei numatytas Prekių pristatymas dalimis, ar kitas Sutartyje numatytas dokumentas, nuo kurio pasirašymo laikoma, kad Prekės buvo priimtos;</w:t>
      </w:r>
    </w:p>
    <w:p w14:paraId="401DC85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19C0E45"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6ADC5B49"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6.2.  Prekių perdavimas–priėmimas</w:t>
      </w:r>
    </w:p>
    <w:p w14:paraId="22A6E0C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70A037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632D50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 Tiekėjui pristačius Prekes, Pirkėjas atlieka jų patikrinimą ir privalo:</w:t>
      </w:r>
    </w:p>
    <w:p w14:paraId="7723326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6.2.3.1. ne vėliau kaip per 5 (penkias) darbo dienas nuo faktinio Prekių perdavimo priimti Prekes, pasirašydamas Prekių perdavimo–priėmimo aktą; arba</w:t>
      </w:r>
    </w:p>
    <w:p w14:paraId="1C51707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5C6D75">
        <w:rPr>
          <w:rFonts w:ascii="Times New Roman" w:eastAsia="Times New Roman" w:hAnsi="Times New Roman" w:cs="Times New Roman"/>
          <w:b/>
          <w:bCs/>
          <w:color w:val="000000"/>
          <w:kern w:val="0"/>
          <w14:ligatures w14:val="none"/>
        </w:rPr>
        <w:t>Defektų aktas</w:t>
      </w:r>
      <w:r w:rsidRPr="005C6D75">
        <w:rPr>
          <w:rFonts w:ascii="Times New Roman" w:eastAsia="Times New Roman" w:hAnsi="Times New Roman" w:cs="Times New Roman"/>
          <w:color w:val="000000"/>
          <w:kern w:val="0"/>
          <w14:ligatures w14:val="none"/>
        </w:rPr>
        <w:t>); arba</w:t>
      </w:r>
    </w:p>
    <w:p w14:paraId="7B55219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6.2.3.3. atsisakyti priimti Prekes ar jų dalį ir įteikti (arba išsiųsti) Defektų aktą Tiekėjui dėl netinkamų Prekių ar jų dalies. </w:t>
      </w:r>
    </w:p>
    <w:p w14:paraId="0BF6377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6.2.4. Prekių perdavimo–priėmimo akte turi būti nurodoma data, kada Tiekėjas pristatė visas Prekes (ar atitinkamą jų dalį, kai Sutartyje numatytas pristatymas dalimis) ir pateikė visus reikiamus dokumentus.</w:t>
      </w:r>
    </w:p>
    <w:p w14:paraId="7FBB485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ED2351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14AF83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6.2.7. Jeigu Pirkėjas per 5 (penkias) darbo dienas </w:t>
      </w:r>
      <w:r w:rsidRPr="005C6D75">
        <w:rPr>
          <w:rFonts w:ascii="Times New Roman" w:eastAsia="Arial" w:hAnsi="Times New Roman" w:cs="Times New Roman"/>
          <w14:ligatures w14:val="none"/>
        </w:rPr>
        <w:t xml:space="preserve">nuo Prekių perdavimo–priėmimo akto gavimo </w:t>
      </w:r>
      <w:r w:rsidRPr="005C6D75">
        <w:rPr>
          <w:rFonts w:ascii="Times New Roman" w:eastAsia="Times New Roman" w:hAnsi="Times New Roman" w:cs="Times New Roman"/>
          <w:color w:val="000000"/>
          <w:kern w:val="0"/>
          <w14:ligatures w14:val="none"/>
        </w:rPr>
        <w:t>nepateikia (neišsiunčia) Tiekėjui Defektų akto, laikoma, kad Pirkėjas Prekes priėmė ir joms pretenzijų neturi.</w:t>
      </w:r>
    </w:p>
    <w:p w14:paraId="642209E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6.2.8. Prekių praradimo ar sugadinimo ar atsitiktinio žuvimo rizika Pirkėjui iš Tiekėjo pereina nuo faktinio tokių Prekių priėmimo momento.</w:t>
      </w:r>
    </w:p>
    <w:p w14:paraId="08E404A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6.2.9. Pirkėjas turi teisę naudotis Prekėmis tik po Prekių perdavimo-priėmimo akto pasirašymo.</w:t>
      </w:r>
    </w:p>
    <w:p w14:paraId="2E92FA3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7960CB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27372B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7.  TIEKĖJO GARANTINIAI ĮSIPAREIGOJIMAI</w:t>
      </w:r>
    </w:p>
    <w:p w14:paraId="1203EDCF"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3BC6DB31" w14:textId="77777777" w:rsidR="005C6D75" w:rsidRPr="005C6D75" w:rsidRDefault="005C6D75" w:rsidP="005C6D75">
      <w:pPr>
        <w:spacing w:after="0" w:line="257" w:lineRule="atLeast"/>
        <w:ind w:left="360" w:hanging="360"/>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7.1.  Garantiniai terminai (jei taikoma)</w:t>
      </w:r>
    </w:p>
    <w:p w14:paraId="56D3BB1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7.1.1. Prekėms taikomas teisės aktuose nustatytas ir (ar) gamintojo taikomas garantinis terminas, jeigu </w:t>
      </w:r>
      <w:r w:rsidRPr="005C6D75">
        <w:rPr>
          <w:rFonts w:ascii="Times New Roman" w:eastAsia="Times New Roman" w:hAnsi="Times New Roman" w:cs="Times New Roman"/>
          <w:color w:val="000000"/>
          <w14:ligatures w14:val="none"/>
        </w:rPr>
        <w:t>Tiekėjo pasiūlyme, t</w:t>
      </w:r>
      <w:r w:rsidRPr="005C6D75">
        <w:rPr>
          <w:rFonts w:ascii="Times New Roman" w:eastAsia="Times New Roman" w:hAnsi="Times New Roman" w:cs="Times New Roman"/>
          <w:color w:val="000000"/>
          <w:kern w:val="0"/>
          <w14:ligatures w14:val="none"/>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3BD6ED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55145B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9ECEFC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11B84F49"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7.2.  Pretenzijos dėl Prekių trūkumų</w:t>
      </w:r>
    </w:p>
    <w:p w14:paraId="66C665D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43D6C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800471" w14:textId="77777777" w:rsidR="005C6D75" w:rsidRPr="005C6D75" w:rsidRDefault="005C6D75" w:rsidP="005C6D75">
      <w:pPr>
        <w:spacing w:after="0" w:line="240" w:lineRule="auto"/>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1372EBC"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7.2.3.1. jei Prekės atitinka Sutartyje </w:t>
      </w:r>
      <w:r w:rsidRPr="005C6D75">
        <w:rPr>
          <w:rFonts w:ascii="Times New Roman" w:eastAsia="Calibri" w:hAnsi="Times New Roman" w:cs="Times New Roman"/>
          <w14:ligatures w14:val="none"/>
        </w:rPr>
        <w:t>ir įstatymuose bei kituose teisės aktuose nurodytus reikalavimus</w:t>
      </w:r>
      <w:r w:rsidRPr="005C6D75">
        <w:rPr>
          <w:rFonts w:ascii="Times New Roman" w:eastAsia="Times New Roman" w:hAnsi="Times New Roman" w:cs="Times New Roman"/>
          <w:color w:val="000000"/>
          <w:kern w:val="0"/>
          <w14:ligatures w14:val="none"/>
        </w:rPr>
        <w:t xml:space="preserve"> – Pirkėjas;</w:t>
      </w:r>
    </w:p>
    <w:p w14:paraId="3D0880F1"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7.2.3.2. jei Prekės neatitinka Sutartyje </w:t>
      </w:r>
      <w:r w:rsidRPr="005C6D75">
        <w:rPr>
          <w:rFonts w:ascii="Times New Roman" w:eastAsia="Calibri" w:hAnsi="Times New Roman" w:cs="Times New Roman"/>
          <w14:ligatures w14:val="none"/>
        </w:rPr>
        <w:t>ir įstatymuose bei kituose teisės aktuose nurodytų reikalavimų</w:t>
      </w:r>
      <w:r w:rsidRPr="005C6D75">
        <w:rPr>
          <w:rFonts w:ascii="Times New Roman" w:eastAsia="Times New Roman" w:hAnsi="Times New Roman" w:cs="Times New Roman"/>
          <w:color w:val="000000"/>
          <w:kern w:val="0"/>
          <w14:ligatures w14:val="none"/>
        </w:rPr>
        <w:t xml:space="preserve"> – Tiekėjas.</w:t>
      </w:r>
    </w:p>
    <w:p w14:paraId="0A47828F" w14:textId="77777777" w:rsidR="005C6D75" w:rsidRPr="005C6D75" w:rsidRDefault="005C6D75" w:rsidP="005C6D75">
      <w:pPr>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Calibri" w:hAnsi="Times New Roman" w:cs="Times New Roman"/>
          <w14:ligatures w14:val="none"/>
        </w:rPr>
        <w:t>7.2.4. Ekspertizės išvados Šalims yra privalomos.</w:t>
      </w:r>
    </w:p>
    <w:p w14:paraId="74686131" w14:textId="77777777" w:rsidR="005C6D75" w:rsidRPr="005C6D75" w:rsidRDefault="005C6D75" w:rsidP="005C6D75">
      <w:pPr>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Calibri" w:hAnsi="Times New Roman" w:cs="Times New Roman"/>
          <w14:ligatures w14:val="none"/>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3658C4F"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49C4A81D"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7.3.  Prekių trūkumų šalinimas</w:t>
      </w:r>
    </w:p>
    <w:p w14:paraId="18722C3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7.3.1. Tiekėjas privalo nemokamai pašalinti Prekių trūkumus, sutaisydamas Prekes ar jų dalį arba pakeisdamas Prekę nauja Preke ar jos dalimi.</w:t>
      </w:r>
    </w:p>
    <w:p w14:paraId="6F16FEF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04114E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7.3.3. Sutaisytoje Prekių dalyje pakartotinai nustačius Prekių trūkumų, Tiekėjas privalo pakeisti Prekes naujomis kokybiškomis Prekėmis, nebent Pirkėjas raštu sutiktų Prekes dar kartą taisyti.</w:t>
      </w:r>
    </w:p>
    <w:p w14:paraId="3BCC292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7.3.4. Pašalinus Prekių trūkumus, garantinis terminas sutaisytajai Prekių daliai ar naujoms Prekėms vėl pradedamas skaičiuoti nuo tinkamai sutaisytų ar pakeistų Prekių (ar jų dalių) perdavimo Pirkėjui dienos.</w:t>
      </w:r>
    </w:p>
    <w:p w14:paraId="2253965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BBB1A8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7.3.6. Tiekėjas, pašalinęs visus Prekių trūkumus, privalo apie tai informuoti Pirkėją.</w:t>
      </w:r>
    </w:p>
    <w:p w14:paraId="53F6DE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7.3.7. Pirkėjas per 5 (penkias) darbo dienas po Tiekėjo pranešimo apie Prekių trūkumų pašalinimą gavimo privalo patikrinti trūkumus, nurodytus Defektų akte arba Pirkėjo pretenzijoje, ir raštu patvirtinti, kurie Prekių trūkumai buvo pašalinti.</w:t>
      </w:r>
    </w:p>
    <w:p w14:paraId="40BFECD1"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1DECD303"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7.4.  Pirkėjo teisės, Tiekėjui nepašalinus Prekių trūkumų</w:t>
      </w:r>
    </w:p>
    <w:p w14:paraId="2167DF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7.4.1. Jeigu Tiekėjas atsisako pašalinti arba nepašalina Prekių trūkumų per Pirkėjo nustatytus protingus terminus, Pirkėjas turi teisę:</w:t>
      </w:r>
    </w:p>
    <w:p w14:paraId="28FDA60D"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color w:val="000000"/>
          <w:kern w:val="0"/>
          <w14:ligatures w14:val="none"/>
        </w:rPr>
        <w:t xml:space="preserve">7.4.1.1. pašalinti Prekių trūkumus pats arba pasamdydamas trečiuosius asmenis, iš anksto apie tai informuodamas Tiekėją, ir pareikalauti Tiekėjo atlyginti Prekių ekspertizės bei Prekių trūkumų </w:t>
      </w:r>
      <w:r w:rsidRPr="005C6D75">
        <w:rPr>
          <w:rFonts w:ascii="Times New Roman" w:eastAsia="Times New Roman" w:hAnsi="Times New Roman" w:cs="Times New Roman"/>
          <w:kern w:val="0"/>
          <w14:ligatures w14:val="none"/>
        </w:rPr>
        <w:t>šalinimo išlaidas ir padengti patirtus nuostolius; arba</w:t>
      </w:r>
    </w:p>
    <w:p w14:paraId="25D81A44"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7.4.1.2. reikalauti sumažinti Tiekėjui mokėtiną sumą ir grąžinti dėl šios sumos sumažinimo susidariusią permoką per 30 (trisdešimt) dienų nuo Tiekėjui nustatyto termino pašalinti Prekių trūkumus pabaigos</w:t>
      </w:r>
      <w:r w:rsidRPr="005C6D75">
        <w:rPr>
          <w:rFonts w:ascii="Times New Roman" w:eastAsia="Times New Roman" w:hAnsi="Times New Roman" w:cs="Times New Roman"/>
          <w14:ligatures w14:val="none"/>
        </w:rPr>
        <w:t>, jeigu tai neprieštarauja VPĮ įtvirtintiems principams</w:t>
      </w:r>
      <w:r w:rsidRPr="005C6D75">
        <w:rPr>
          <w:rFonts w:ascii="Times New Roman" w:eastAsia="Times New Roman" w:hAnsi="Times New Roman" w:cs="Times New Roman"/>
          <w:kern w:val="0"/>
          <w14:ligatures w14:val="none"/>
        </w:rPr>
        <w:t>; arba</w:t>
      </w:r>
      <w:r w:rsidRPr="005C6D75">
        <w:rPr>
          <w:rFonts w:ascii="Times New Roman" w:eastAsia="Times New Roman" w:hAnsi="Times New Roman" w:cs="Times New Roman"/>
          <w14:ligatures w14:val="none"/>
        </w:rPr>
        <w:t xml:space="preserve"> </w:t>
      </w:r>
    </w:p>
    <w:p w14:paraId="6E74588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kern w:val="0"/>
          <w14:ligatures w14:val="none"/>
        </w:rPr>
        <w:t xml:space="preserve">7.4.1.3. grąžinti Prekes Tiekėjui ir nemokėti už tokias Prekes ar reikalauti grąžinti </w:t>
      </w:r>
      <w:r w:rsidRPr="005C6D75">
        <w:rPr>
          <w:rFonts w:ascii="Times New Roman" w:eastAsia="Times New Roman" w:hAnsi="Times New Roman" w:cs="Times New Roman"/>
          <w:color w:val="000000"/>
          <w:kern w:val="0"/>
          <w14:ligatures w14:val="none"/>
        </w:rPr>
        <w:t>už Prekes sumokėtą sumą bei nutraukti Sutartį.</w:t>
      </w:r>
    </w:p>
    <w:p w14:paraId="0074106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7.4.2. Tiekėjui pagal Sutartį mokėtina suma sumažinama tiek, kiek sumažėja Prekių vertė Pirkėjui dėl Prekių trūkumų, </w:t>
      </w:r>
      <w:r w:rsidRPr="005C6D75">
        <w:rPr>
          <w:rFonts w:ascii="Times New Roman" w:eastAsia="Arial" w:hAnsi="Times New Roman" w:cs="Times New Roman"/>
          <w14:ligatures w14:val="none"/>
        </w:rPr>
        <w:t>jeigu tokia Prekių vertė gali būti išskaitoma iš bendros Prekių vertės</w:t>
      </w:r>
      <w:r w:rsidRPr="005C6D75">
        <w:rPr>
          <w:rFonts w:ascii="Times New Roman" w:eastAsia="Times New Roman" w:hAnsi="Times New Roman" w:cs="Times New Roman"/>
          <w:color w:val="000000"/>
          <w:kern w:val="0"/>
          <w14:ligatures w14:val="none"/>
        </w:rPr>
        <w:t xml:space="preserve"> Į Prekių vertės sumažėjimą, be kita ko, įskaičiuojamos Pirkėjo išlaidos Prekių trūkumų įvertinimui ir šalinimui </w:t>
      </w:r>
      <w:r w:rsidRPr="005C6D75">
        <w:rPr>
          <w:rFonts w:ascii="Times New Roman" w:eastAsia="Arial" w:hAnsi="Times New Roman" w:cs="Times New Roman"/>
          <w14:ligatures w14:val="none"/>
        </w:rPr>
        <w:t>(jeigu tokių Prekių kaina buvo nurodyta pirkimo metu)</w:t>
      </w:r>
      <w:r w:rsidRPr="005C6D75">
        <w:rPr>
          <w:rFonts w:ascii="Times New Roman" w:eastAsia="Times New Roman" w:hAnsi="Times New Roman" w:cs="Times New Roman"/>
          <w:color w:val="000000"/>
          <w:kern w:val="0"/>
          <w14:ligatures w14:val="none"/>
        </w:rPr>
        <w:t>, Pirkėjo esamų ar būsimų išlaidų Prekių eksploatavimui padidėjimas (jeigu tokios išlaidos buvo vertinamos pirkimo metu).</w:t>
      </w:r>
    </w:p>
    <w:p w14:paraId="7FA4FFA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7.4.3. Tiekėjas privalo patenkinti Pirkėjo pagal Bendrųjų sąlygų 7.4.4 punktą pareikštą piniginį reikalavimą per 30 (trisdešimt) dienų arba per ilgesnį Pirkėjo reikalavime nurodytą protingą terminą.</w:t>
      </w:r>
    </w:p>
    <w:p w14:paraId="77F170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7.4.4. Už vėlavimą pašalinti Prekių trūkumus Pirkėjas privalo reikalauti Tiekėjo sumokėti Specialiosiose sąlygose nustatyto dydžio netesybas.</w:t>
      </w:r>
    </w:p>
    <w:p w14:paraId="047BB62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19069C0E"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8.  PRISTATYMO TERMINAI</w:t>
      </w:r>
    </w:p>
    <w:p w14:paraId="2D9D81EE"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0E8E4DD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8.1.  Pristatymo terminai ir Prekių tiekimo grafikas</w:t>
      </w:r>
    </w:p>
    <w:p w14:paraId="044C3A4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8.1.1. Tiekėjas privalo pristatyti Prekes laikydamasis terminų, nurodytų Specialiosiose sąlygose.</w:t>
      </w:r>
    </w:p>
    <w:p w14:paraId="7B643FC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8.1.2. Jei taikytina, Pirkėjas privalo ne vėliau kaip per 14 (keturiolika) darbo dienų nuo Sutarties įsigaliojimo arba per kitą pirkimo dokumentuose nurodytą terminą parengti ir pateikti Tiekėjui suderinimui Prekių tiekimo grafiką (toliau – </w:t>
      </w:r>
      <w:r w:rsidRPr="005C6D75">
        <w:rPr>
          <w:rFonts w:ascii="Times New Roman" w:eastAsia="Times New Roman" w:hAnsi="Times New Roman" w:cs="Times New Roman"/>
          <w:b/>
          <w:bCs/>
          <w:color w:val="000000"/>
          <w:kern w:val="0"/>
          <w14:ligatures w14:val="none"/>
        </w:rPr>
        <w:t>Grafikas</w:t>
      </w:r>
      <w:r w:rsidRPr="005C6D75">
        <w:rPr>
          <w:rFonts w:ascii="Times New Roman" w:eastAsia="Times New Roman" w:hAnsi="Times New Roman" w:cs="Times New Roman"/>
          <w:color w:val="000000"/>
          <w:kern w:val="0"/>
          <w14:ligatures w14:val="none"/>
        </w:rPr>
        <w:t>).</w:t>
      </w:r>
    </w:p>
    <w:p w14:paraId="4FEED56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8.1.3. Jei aktualu, Grafike turi būti pažymėta, kurios Prekės gali būti pristatomos lygiagrečiai, o kurios gali būti pristatomos tik numatytu eiliškumu.</w:t>
      </w:r>
    </w:p>
    <w:p w14:paraId="187CFDA0"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0E1AA19E"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8.2.  Netesybos už Prekių pristatymo vėlavimą</w:t>
      </w:r>
    </w:p>
    <w:p w14:paraId="2EB6F09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8.2.1. Jeigu Tiekėjas praleidžia Prekių pristatymo terminus, nustatytus Specialiosiose sąlygose, Tiekėjui iki Prekių pristatymo datos taikomos Specialiosiose sąlygose nurodyto dydžio netesybos.</w:t>
      </w:r>
    </w:p>
    <w:p w14:paraId="3B394BB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8.2.2. Tiekėjui praleidus Prekių dalies pristatymo terminą, netesybos skaičiuojamos nuo Prekių dalies pristatymo termino pabaigos (neįskaitytinai) iki Prekių dalies pristatymo datos (įskaitytinai), nustatytos pagal Prekių perdavimo–priėmimo aktus.</w:t>
      </w:r>
    </w:p>
    <w:p w14:paraId="201A8A6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53CE3AB"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BF6E4D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9.  PRIEVOLIŲ PAGAL SUTARTĮ ĮVYKDYMO UŽTIKRINIMO BŪDAI</w:t>
      </w:r>
    </w:p>
    <w:p w14:paraId="49B533FD"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479859B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9.1.Šalių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AB75F8F"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27D9B7C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10.  SUTARTIES ĮVYKDYMO UŽTIKRINIMAS (JEI TAIKOMA)</w:t>
      </w:r>
    </w:p>
    <w:p w14:paraId="666B59E7"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F64D73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AA26E0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Pastaba.</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46473E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5C6D75">
        <w:rPr>
          <w:rFonts w:ascii="Times New Roman" w:eastAsia="Times New Roman" w:hAnsi="Times New Roman" w:cs="Times New Roman"/>
          <w:color w:val="000000"/>
          <w:kern w:val="0"/>
          <w14:ligatures w14:val="none"/>
        </w:rPr>
        <w:t>kartu su draudimo bendrovės laidavimo draudimo raštu turi būti pateiktas ir pasirašytas draudimo liudijimas (polisas) bei dokumentas, įrodantis, kad draudimo įmoka už išduotą laidavimo draudimo raštą yra sumokėta</w:t>
      </w:r>
      <w:r w:rsidRPr="005C6D75">
        <w:rPr>
          <w:rFonts w:ascii="Times New Roman" w:eastAsia="Times New Roman" w:hAnsi="Times New Roman" w:cs="Times New Roman"/>
          <w:color w:val="000000"/>
          <w:kern w:val="0"/>
          <w:shd w:val="clear" w:color="auto" w:fill="FFFFFF"/>
          <w14:ligatures w14:val="none"/>
        </w:rPr>
        <w:t xml:space="preserve">), atitinkantį Bendrųjų sąlygų 10 skyriuje nurodytas sąlygas, per Specialiosiose sąlygose nustatytą terminą (toliau – </w:t>
      </w:r>
      <w:r w:rsidRPr="005C6D75">
        <w:rPr>
          <w:rFonts w:ascii="Times New Roman" w:eastAsia="Times New Roman" w:hAnsi="Times New Roman" w:cs="Times New Roman"/>
          <w:b/>
          <w:bCs/>
          <w:color w:val="000000"/>
          <w:kern w:val="0"/>
          <w:shd w:val="clear" w:color="auto" w:fill="FFFFFF"/>
          <w14:ligatures w14:val="none"/>
        </w:rPr>
        <w:t>Sutarties įvykdymo užtikrinimas</w:t>
      </w:r>
      <w:r w:rsidRPr="005C6D75">
        <w:rPr>
          <w:rFonts w:ascii="Times New Roman" w:eastAsia="Times New Roman" w:hAnsi="Times New Roman" w:cs="Times New Roman"/>
          <w:color w:val="000000"/>
          <w:kern w:val="0"/>
          <w:shd w:val="clear" w:color="auto" w:fill="FFFFFF"/>
          <w14:ligatures w14:val="none"/>
        </w:rPr>
        <w:t>).</w:t>
      </w:r>
    </w:p>
    <w:p w14:paraId="7CBEA7C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9374EB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9D4939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B2E9CB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63DD27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10.7. Sutarties įvykdymo užtikrinimas turi įsigalioti ne vėliau negu jo pateikimo Pirkėjui dieną. </w:t>
      </w:r>
    </w:p>
    <w:p w14:paraId="5CBF3654"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10.8. Sutarties įvykdymo užtikrinimo suma turi būti nurodoma ir išmokama eurais. </w:t>
      </w:r>
    </w:p>
    <w:p w14:paraId="2E94295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color w:val="000000"/>
          <w:kern w:val="0"/>
          <w14:ligatures w14:val="none"/>
        </w:rPr>
        <w:t xml:space="preserve">10.9. Sutarties įvykdymo užtikrinimas turi būti surašytas lietuvių arba kita kalba (esant Pirkėjo </w:t>
      </w:r>
      <w:r w:rsidRPr="005C6D75">
        <w:rPr>
          <w:rFonts w:ascii="Times New Roman" w:eastAsia="Times New Roman" w:hAnsi="Times New Roman" w:cs="Times New Roman"/>
          <w:kern w:val="0"/>
          <w14:ligatures w14:val="none"/>
        </w:rPr>
        <w:t>prašymui, turi būti pateiktas vertimas į lietuvių kalbą). </w:t>
      </w:r>
    </w:p>
    <w:p w14:paraId="05025C2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10.10. Sutarties įvykdymo užtikrinime nurodytas jo galiojimo terminas turi būti ne trumpesnis nei nurodytas </w:t>
      </w:r>
      <w:r w:rsidRPr="005C6D75">
        <w:rPr>
          <w:rFonts w:ascii="Times New Roman" w:eastAsia="Calibri" w:hAnsi="Times New Roman" w:cs="Times New Roman"/>
          <w14:ligatures w14:val="none"/>
        </w:rPr>
        <w:t>Specialiosiose sąlygose</w:t>
      </w:r>
      <w:r w:rsidRPr="005C6D75">
        <w:rPr>
          <w:rFonts w:ascii="Times New Roman" w:eastAsia="Times New Roman" w:hAnsi="Times New Roman" w:cs="Times New Roman"/>
          <w:kern w:val="0"/>
          <w14:ligatures w14:val="none"/>
        </w:rPr>
        <w:t>. </w:t>
      </w:r>
    </w:p>
    <w:p w14:paraId="4696E9F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69A646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C0980D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3A0299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26796B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B0E9C3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 Pirkėjas gali pasinaudoti Sutarties įvykdymo užtikrinimu, esant bet kuriai iš žemiau nurodytų aplinkybių:  </w:t>
      </w:r>
    </w:p>
    <w:p w14:paraId="6A8ABAD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10.16.1. Tiekėjas neįvykdė, nevykdo arba netinkamai vykdo savo įsipareigojimus pagal Sutartį;  </w:t>
      </w:r>
    </w:p>
    <w:p w14:paraId="672FEA4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10.16.2. Tiekėjas per protingai nustatytą laikotarpį neįvykdo Pirkėjo nurodymo ištaisyti Prekių trūkumus;  </w:t>
      </w:r>
    </w:p>
    <w:p w14:paraId="343AB95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BE651B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10.16.4. Tiekėjas be pateisinamos priežasties (ne Sutartyje nustatytais atvejais) vienašališkai nutraukia Sutartį. </w:t>
      </w:r>
    </w:p>
    <w:p w14:paraId="5DD9E25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0ACE513F"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11.  SUTARTIES KAINA IR JOS PERSKAIČIAVIMAS</w:t>
      </w:r>
    </w:p>
    <w:p w14:paraId="280FA59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7B508B8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5C06065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11.2. Pradinės sutarties vertė yra nurodyta Specialiosiose sąlygose.</w:t>
      </w:r>
    </w:p>
    <w:p w14:paraId="6E2F513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84C6C2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11.4. Sutarties kainos peržiūra atliekama Specialiosiose sąlygose nustatyta tvarka.</w:t>
      </w:r>
    </w:p>
    <w:p w14:paraId="16DCCEE2"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2FF983FA"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12.  ATSISKAITYMO TVARKA</w:t>
      </w:r>
    </w:p>
    <w:p w14:paraId="1248D96D" w14:textId="77777777" w:rsidR="005C6D75" w:rsidRPr="005C6D75" w:rsidRDefault="005C6D75" w:rsidP="005C6D75">
      <w:pPr>
        <w:spacing w:after="0" w:line="257" w:lineRule="atLeast"/>
        <w:ind w:firstLine="62"/>
        <w:jc w:val="center"/>
        <w:rPr>
          <w:rFonts w:ascii="Times New Roman" w:eastAsia="Times New Roman" w:hAnsi="Times New Roman" w:cs="Times New Roman"/>
          <w:color w:val="000000"/>
          <w:kern w:val="0"/>
          <w14:ligatures w14:val="none"/>
        </w:rPr>
      </w:pPr>
    </w:p>
    <w:p w14:paraId="0FC9E8A4"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12.1.  Išankstinis mokėjimas (avansas) (jei taikoma)</w:t>
      </w:r>
    </w:p>
    <w:p w14:paraId="4FEE9E5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12.1.1. Bendrųjų sąlygų 12.1 poskyrio sąlygos taikomos tuo atveju, jei Specialiosiose sąlygose yra nurodyta, kad Tiekėjui mokamas išankstinis mokėjimas (avansas) (toliau – </w:t>
      </w:r>
      <w:r w:rsidRPr="005C6D75">
        <w:rPr>
          <w:rFonts w:ascii="Times New Roman" w:eastAsia="Times New Roman" w:hAnsi="Times New Roman" w:cs="Times New Roman"/>
          <w:b/>
          <w:bCs/>
          <w:color w:val="000000"/>
          <w:kern w:val="0"/>
          <w14:ligatures w14:val="none"/>
        </w:rPr>
        <w:t>Avansas</w:t>
      </w:r>
      <w:r w:rsidRPr="005C6D75">
        <w:rPr>
          <w:rFonts w:ascii="Times New Roman" w:eastAsia="Times New Roman" w:hAnsi="Times New Roman" w:cs="Times New Roman"/>
          <w:color w:val="000000"/>
          <w:kern w:val="0"/>
          <w14:ligatures w14:val="none"/>
        </w:rPr>
        <w:t>). </w:t>
      </w:r>
    </w:p>
    <w:p w14:paraId="103D436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12.1.2. Pirkėjas sumoka Tiekėjui </w:t>
      </w:r>
      <w:r w:rsidRPr="005C6D75">
        <w:rPr>
          <w:rFonts w:ascii="Times New Roman" w:eastAsia="Calibri" w:hAnsi="Times New Roman" w:cs="Times New Roman"/>
          <w14:ligatures w14:val="none"/>
        </w:rPr>
        <w:t>ne didesnį kaip Specialiosiose sąlygose nurodyto dydžio Avansą</w:t>
      </w:r>
      <w:r w:rsidRPr="005C6D75">
        <w:rPr>
          <w:rFonts w:ascii="Times New Roman" w:eastAsia="Times New Roman" w:hAnsi="Times New Roman" w:cs="Times New Roman"/>
          <w:color w:val="000000"/>
          <w:kern w:val="0"/>
          <w14:ligatures w14:val="none"/>
        </w:rPr>
        <w:t>.</w:t>
      </w:r>
    </w:p>
    <w:p w14:paraId="194E969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C6D75">
        <w:rPr>
          <w:rFonts w:ascii="Times New Roman" w:eastAsia="Times New Roman" w:hAnsi="Times New Roman" w:cs="Times New Roman"/>
          <w:b/>
          <w:bCs/>
          <w:color w:val="000000"/>
          <w:kern w:val="0"/>
          <w14:ligatures w14:val="none"/>
        </w:rPr>
        <w:t>Avanso užtikrinimas</w:t>
      </w:r>
      <w:r w:rsidRPr="005C6D75">
        <w:rPr>
          <w:rFonts w:ascii="Times New Roman" w:eastAsia="Times New Roman" w:hAnsi="Times New Roman" w:cs="Times New Roman"/>
          <w:color w:val="000000"/>
          <w:kern w:val="0"/>
          <w14:ligatures w14:val="none"/>
        </w:rPr>
        <w:t>). </w:t>
      </w:r>
    </w:p>
    <w:p w14:paraId="76F2E03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Pastaba.</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įstatymų bei kitų teisės aktų</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nuostatas.</w:t>
      </w:r>
    </w:p>
    <w:p w14:paraId="5E915A6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945FDF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D2C5FF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A6B71C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12.1.7. Avanso užtikrinimo suma turi būti nurodoma ir išmokama eurais. </w:t>
      </w:r>
    </w:p>
    <w:p w14:paraId="56F7FB3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12.1.8. Avanso užtikrinimas turi būti surašytas lietuvių arba kita kalba (esant Pirkėjo prašymui, turi būti pateiktas vertimas į lietuvių kalbą). </w:t>
      </w:r>
    </w:p>
    <w:p w14:paraId="026C46D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12.1.9. Avanso užtikrinimas, neatitinkantis šiame Sutarties poskyryje nustatytų reikalavimų, nebus priimamas. </w:t>
      </w:r>
    </w:p>
    <w:p w14:paraId="0EE771B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003374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12.1.11. Pirkėjas sumoka Tiekėjui avansą per Specialiosiose sąlygose numatytą terminą nuo išankstinio mokėjimo sąskaitos ir Avanso užtikrinimo (jei taikoma) gavimo dienos. Sumokėto avanso suma išskaitoma iš mokėtinos sumos. </w:t>
      </w:r>
    </w:p>
    <w:p w14:paraId="766B900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78241F4"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7B28F199"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12.2.  Mokėjimų tvarka</w:t>
      </w:r>
    </w:p>
    <w:p w14:paraId="6CC9711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12.2.1. Tiekėjas išrašo Sąskaitą tik Šalims pasirašius Prekių perdavimo–priėmimo aktą, jeigu kitaip nenumatyta Specialiosiose sąlygose:</w:t>
      </w:r>
    </w:p>
    <w:p w14:paraId="0705738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12.2.1.1. elektroninę sąskaitą faktūrą, atitinkančią Europos elektroninių sąskaitų faktūrų standartą, kurio nuoroda paskelbta 2017 m. spalio 16 d. Komisijos įgyvendinimo sprendime </w:t>
      </w:r>
      <w:r w:rsidRPr="005C6D75">
        <w:rPr>
          <w:rFonts w:ascii="Times New Roman" w:eastAsia="Times New Roman" w:hAnsi="Times New Roman" w:cs="Times New Roman"/>
          <w:color w:val="467886"/>
          <w:kern w:val="0"/>
          <w:u w:val="single"/>
          <w14:ligatures w14:val="none"/>
        </w:rPr>
        <w:t>(ES) 2017/1870</w:t>
      </w:r>
      <w:r w:rsidRPr="005C6D75">
        <w:rPr>
          <w:rFonts w:ascii="Times New Roman" w:eastAsia="Times New Roman" w:hAnsi="Times New Roman" w:cs="Times New Roman"/>
          <w:color w:val="000000"/>
          <w:kern w:val="0"/>
          <w14:ligatures w14:val="none"/>
        </w:rPr>
        <w:t xml:space="preserve"> dėl nuorodos į Europos elektroninių sąskaitų faktūrų standartą ir sintaksių sąrašo paskelbimo pagal Europos Parlamento ir Tarybos direktyvą </w:t>
      </w:r>
      <w:r w:rsidRPr="005C6D75">
        <w:rPr>
          <w:rFonts w:ascii="Times New Roman" w:eastAsia="Times New Roman" w:hAnsi="Times New Roman" w:cs="Times New Roman"/>
          <w:color w:val="467886"/>
          <w:kern w:val="0"/>
          <w:u w:val="single"/>
          <w14:ligatures w14:val="none"/>
        </w:rPr>
        <w:t>2014/55/ES</w:t>
      </w:r>
      <w:r w:rsidRPr="005C6D75">
        <w:rPr>
          <w:rFonts w:ascii="Times New Roman" w:eastAsia="Times New Roman" w:hAnsi="Times New Roman" w:cs="Times New Roman"/>
          <w:color w:val="000000"/>
          <w:kern w:val="0"/>
          <w14:ligatures w14:val="none"/>
        </w:rPr>
        <w:t> (toliau – </w:t>
      </w:r>
      <w:r w:rsidRPr="005C6D75">
        <w:rPr>
          <w:rFonts w:ascii="Times New Roman" w:eastAsia="Times New Roman" w:hAnsi="Times New Roman" w:cs="Times New Roman"/>
          <w:b/>
          <w:bCs/>
          <w:color w:val="000000"/>
          <w:kern w:val="0"/>
          <w14:ligatures w14:val="none"/>
        </w:rPr>
        <w:t>Europos elektroninių sąskaitų faktūrų</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b/>
          <w:bCs/>
          <w:color w:val="000000"/>
          <w:kern w:val="0"/>
          <w14:ligatures w14:val="none"/>
        </w:rPr>
        <w:t>standartas</w:t>
      </w:r>
      <w:r w:rsidRPr="005C6D75">
        <w:rPr>
          <w:rFonts w:ascii="Times New Roman" w:eastAsia="Times New Roman" w:hAnsi="Times New Roman" w:cs="Times New Roman"/>
          <w:color w:val="000000"/>
          <w:kern w:val="0"/>
          <w14:ligatures w14:val="none"/>
        </w:rPr>
        <w:t xml:space="preserve">), Tiekėjas gali pateikti </w:t>
      </w:r>
      <w:r w:rsidRPr="005C6D75">
        <w:rPr>
          <w:rFonts w:ascii="Times New Roman" w:eastAsia="Arial" w:hAnsi="Times New Roman" w:cs="Times New Roman"/>
          <w14:ligatures w14:val="none"/>
        </w:rPr>
        <w:t>pasirinktomis priemonėmis</w:t>
      </w:r>
      <w:r w:rsidRPr="005C6D75">
        <w:rPr>
          <w:rFonts w:ascii="Times New Roman" w:eastAsia="Times New Roman" w:hAnsi="Times New Roman" w:cs="Times New Roman"/>
          <w:color w:val="000000"/>
          <w:kern w:val="0"/>
          <w14:ligatures w14:val="none"/>
        </w:rPr>
        <w:t>;</w:t>
      </w:r>
    </w:p>
    <w:p w14:paraId="772DBD9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12.2.1.2. Europos elektroninių sąskaitų faktūrų standarto neatitinkančią elektroninę sąskaitą faktūrą Tiekėjas </w:t>
      </w:r>
      <w:r w:rsidRPr="005C6D75">
        <w:rPr>
          <w:rFonts w:ascii="Times New Roman" w:eastAsia="Arial" w:hAnsi="Times New Roman" w:cs="Times New Roman"/>
          <w14:ligatures w14:val="none"/>
        </w:rPr>
        <w:t xml:space="preserve">gali teikti tik naudodamasis Sąskaitų administravimo bendrosios informacinės sistemos (toliau – </w:t>
      </w:r>
      <w:r w:rsidRPr="005C6D75">
        <w:rPr>
          <w:rFonts w:ascii="Times New Roman" w:eastAsia="Arial" w:hAnsi="Times New Roman" w:cs="Times New Roman"/>
          <w:b/>
          <w:bCs/>
          <w14:ligatures w14:val="none"/>
        </w:rPr>
        <w:t>SABIS</w:t>
      </w:r>
      <w:r w:rsidRPr="005C6D75">
        <w:rPr>
          <w:rFonts w:ascii="Times New Roman" w:eastAsia="Arial" w:hAnsi="Times New Roman" w:cs="Times New Roman"/>
          <w14:ligatures w14:val="none"/>
        </w:rPr>
        <w:t>) priemonėmis</w:t>
      </w:r>
      <w:r w:rsidRPr="005C6D75">
        <w:rPr>
          <w:rFonts w:ascii="Times New Roman" w:eastAsia="Times New Roman" w:hAnsi="Times New Roman" w:cs="Times New Roman"/>
          <w:color w:val="000000"/>
          <w:kern w:val="0"/>
          <w14:ligatures w14:val="none"/>
        </w:rPr>
        <w:t>.</w:t>
      </w:r>
    </w:p>
    <w:p w14:paraId="30CFF30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12.2.2. Pirkėjas elektronines sąskaitas faktūras priima ir apdoroja naudodamasis informacinės sistemos SABIS priemonėmis, </w:t>
      </w:r>
      <w:r w:rsidRPr="005C6D75">
        <w:rPr>
          <w:rFonts w:ascii="Times New Roman" w:eastAsia="Arial" w:hAnsi="Times New Roman" w:cs="Times New Roman"/>
          <w14:ligatures w14:val="none"/>
        </w:rPr>
        <w:t>išskyrus jeigu mobilizacijos, karo ar nepaprastosios padėties atveju yra informacinės sistemos SABIS pažeidimų, dėl kurių negalimas Pirkėjo ir Tiekėjo bendravimas ir keitimasis informacija naudojantis SABIS</w:t>
      </w:r>
      <w:r w:rsidRPr="005C6D75">
        <w:rPr>
          <w:rFonts w:ascii="Times New Roman" w:eastAsia="Times New Roman" w:hAnsi="Times New Roman" w:cs="Times New Roman"/>
          <w:color w:val="000000"/>
          <w:kern w:val="0"/>
          <w14:ligatures w14:val="none"/>
        </w:rPr>
        <w:t>.</w:t>
      </w:r>
    </w:p>
    <w:p w14:paraId="34AAEFA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12.2.3. Išankstinio mokėjimo sąskaitas (jeigu Specialiosiose sąlygose yra numatytas Avanso mokėjimas) Tiekėjas privalo pateikti šiame Sutarties poskyryje nustatyta tvarka.</w:t>
      </w:r>
    </w:p>
    <w:p w14:paraId="1CB844D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12.2.4. Pirkėjas atlieka mokėjimus už Prekes Specialiosiose sąlygose nustatytais terminais.</w:t>
      </w:r>
    </w:p>
    <w:p w14:paraId="6435B2E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12.2.5. Už mokėjimų pagal Sutartį vėlavimus, Pirkėjui taikomos netesybos Specialiosiose sąlygose nustatyta tvarka.</w:t>
      </w:r>
    </w:p>
    <w:p w14:paraId="7B1D876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12.2.6. Jei Prekės pristatomos dalimis, aukščiau nurodyta atsiskaitymo tvarka galioja kiekvienai tokiai daliai, jei Specialiosiose sąlygose nenustatyta kitaip.</w:t>
      </w:r>
    </w:p>
    <w:p w14:paraId="36E191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69D95E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68C7769"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12.3.  Kiti atsiskaitymo klausimai</w:t>
      </w:r>
    </w:p>
    <w:p w14:paraId="35CDF5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12.3.1. Pirkėjas privalo pervesti mokėjimus Tiekėjui į Tiekėjo banko sąskaitą, nurodytą Specialiosiose sąlygose.</w:t>
      </w:r>
    </w:p>
    <w:p w14:paraId="3957A5D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2825D2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12.3.3. Visi mokėjimai pagal Sutartį atliekami eurais.</w:t>
      </w:r>
    </w:p>
    <w:p w14:paraId="0E3CB3E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12.3.4. Už pavėluotus mokėjimus pagal Sutartį mokančioji Šalis privalo sumokėti kitai Šaliai Specialiosiose sąlygose nurodyto dydžio netesybas.</w:t>
      </w:r>
    </w:p>
    <w:p w14:paraId="49CD8B6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D694E32"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13.  KONFIDENCIALI INFORMACIJA</w:t>
      </w:r>
    </w:p>
    <w:p w14:paraId="7BE9D05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53E9B2E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7803A8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  Šalis turi teisę atskleisti kitos Šalies konfidencialią informaciją šiais atvejais:</w:t>
      </w:r>
    </w:p>
    <w:p w14:paraId="1D52304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511CD9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709A2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13.3. Prieš atskleisdama konfidencialią informaciją, Šalis privalo informuoti kitą Šalį (tiek, kiek tai nedraudžiama pagal įstatymus bei kitus teisės aktus) apie būtinybę arba gautą viešojo administravimo subjekto </w:t>
      </w:r>
      <w:r w:rsidRPr="005C6D75">
        <w:rPr>
          <w:rFonts w:ascii="Times New Roman" w:eastAsia="Times New Roman" w:hAnsi="Times New Roman" w:cs="Times New Roman"/>
          <w:color w:val="000000"/>
          <w:kern w:val="0"/>
          <w14:ligatures w14:val="none"/>
        </w:rPr>
        <w:lastRenderedPageBreak/>
        <w:t>reikalavimą atskleisti konfidencialią informaciją ir imtis protingų priemonių, siekdama užtikrinti atskleistos informacijos konfidencialumą.</w:t>
      </w:r>
    </w:p>
    <w:p w14:paraId="57B1B78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 Šalis atsako:</w:t>
      </w:r>
    </w:p>
    <w:p w14:paraId="57D9E41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13.4.1. už bet kokį neteisėtą, įskaitant atsitiktinį, kitos Šalies konfidencialios informacijos ar bet kurios jos dalies atskleidimą ar perdavimą arba konfidencialios informacijos neteisėtą naudojimą;</w:t>
      </w:r>
    </w:p>
    <w:p w14:paraId="5D0F6B5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13.4.2. už tai, kad nesiėmė visų protingų veiksmų, kad išsaugotų ir apsaugotų kitos Šalies konfidencialią informaciją ar bet kurią jos dalį, užkirstų kelią tolesniam jos neteisėtam atskleidimui, perdavimui ar naudojimui.</w:t>
      </w:r>
    </w:p>
    <w:p w14:paraId="3394E80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13.5. Šalis nepagrįstai atskleidusi kitos Šalies konfidencialią informaciją privalo sumokėti kitai Šaliai Specialiosiose sąlygose nurodyto dydžio baudą.</w:t>
      </w:r>
    </w:p>
    <w:p w14:paraId="72963A1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83EA31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14.  ASMENS DUOMENŲ APSAUGA</w:t>
      </w:r>
    </w:p>
    <w:p w14:paraId="6603D8E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CA552E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14.1. Šalys įsipareigoja užtikrinti asmens duomenų saugumą bei asmens duomenų tvarkymą vykdyti teisėtai, vadovaujantis 2016 m. balandžio 27 d. priimto Europos Parlamento ir Tarybos reglamento </w:t>
      </w:r>
      <w:r w:rsidRPr="005C6D75">
        <w:rPr>
          <w:rFonts w:ascii="Times New Roman" w:eastAsia="Times New Roman" w:hAnsi="Times New Roman" w:cs="Times New Roman"/>
          <w:color w:val="467886"/>
          <w:kern w:val="0"/>
          <w:u w:val="single"/>
          <w14:ligatures w14:val="none"/>
        </w:rPr>
        <w:t>(ES) 2016/679</w:t>
      </w:r>
      <w:r w:rsidRPr="005C6D75">
        <w:rPr>
          <w:rFonts w:ascii="Times New Roman" w:eastAsia="Times New Roman" w:hAnsi="Times New Roman" w:cs="Times New Roman"/>
          <w:color w:val="000000"/>
          <w:kern w:val="0"/>
          <w14:ligatures w14:val="none"/>
        </w:rPr>
        <w:t> dėl fizinių asmenų apsaugos tvarkant asmens duomenis ir dėl laisvo tokių duomenų judėjimo ir kuriuo panaikinama Direktyva </w:t>
      </w:r>
      <w:r w:rsidRPr="005C6D75">
        <w:rPr>
          <w:rFonts w:ascii="Times New Roman" w:eastAsia="Times New Roman" w:hAnsi="Times New Roman" w:cs="Times New Roman"/>
          <w:color w:val="467886"/>
          <w:kern w:val="0"/>
          <w:u w:val="single"/>
          <w14:ligatures w14:val="none"/>
        </w:rPr>
        <w:t>95/46/EB</w:t>
      </w:r>
      <w:r w:rsidRPr="005C6D75">
        <w:rPr>
          <w:rFonts w:ascii="Times New Roman" w:eastAsia="Times New Roman" w:hAnsi="Times New Roman" w:cs="Times New Roman"/>
          <w:color w:val="000000"/>
          <w:kern w:val="0"/>
          <w14:ligatures w14:val="none"/>
        </w:rPr>
        <w:t> (Bendrasis duomenų apsaugos reglamentas) ir kitų teisės aktų, reglamentuojančių asmens duomenų tvarkymą, nuostatomis.</w:t>
      </w:r>
    </w:p>
    <w:p w14:paraId="2D69AC0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9FA438B" w14:textId="77777777" w:rsidR="005C6D75" w:rsidRPr="005C6D75" w:rsidRDefault="005C6D75" w:rsidP="005C6D75">
      <w:pPr>
        <w:spacing w:after="0" w:line="257" w:lineRule="atLeast"/>
        <w:ind w:left="360" w:firstLine="567"/>
        <w:jc w:val="both"/>
        <w:rPr>
          <w:rFonts w:ascii="Times New Roman" w:eastAsia="Times New Roman" w:hAnsi="Times New Roman" w:cs="Times New Roman"/>
          <w:color w:val="000000"/>
          <w:kern w:val="0"/>
          <w14:ligatures w14:val="none"/>
        </w:rPr>
      </w:pPr>
    </w:p>
    <w:p w14:paraId="20FDF6A7"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15.  INTELEKTINĖ NUOSAVYBĖ</w:t>
      </w:r>
    </w:p>
    <w:p w14:paraId="49EC1F4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27828D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6C31E8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5C6D75">
        <w:rPr>
          <w:rFonts w:ascii="Times New Roman" w:eastAsia="Times New Roman" w:hAnsi="Times New Roman" w:cs="Times New Roman"/>
          <w:i/>
          <w:iCs/>
          <w:color w:val="000000"/>
          <w:kern w:val="0"/>
          <w14:ligatures w14:val="none"/>
        </w:rPr>
        <w:t>sui</w:t>
      </w:r>
      <w:proofErr w:type="spellEnd"/>
      <w:r w:rsidRPr="005C6D75">
        <w:rPr>
          <w:rFonts w:ascii="Times New Roman" w:eastAsia="Times New Roman" w:hAnsi="Times New Roman" w:cs="Times New Roman"/>
          <w:i/>
          <w:iCs/>
          <w:color w:val="000000"/>
          <w:kern w:val="0"/>
          <w14:ligatures w14:val="none"/>
        </w:rPr>
        <w:t xml:space="preserve"> </w:t>
      </w:r>
      <w:proofErr w:type="spellStart"/>
      <w:r w:rsidRPr="005C6D75">
        <w:rPr>
          <w:rFonts w:ascii="Times New Roman" w:eastAsia="Times New Roman" w:hAnsi="Times New Roman" w:cs="Times New Roman"/>
          <w:i/>
          <w:iCs/>
          <w:color w:val="000000"/>
          <w:kern w:val="0"/>
          <w14:ligatures w14:val="none"/>
        </w:rPr>
        <w:t>generis</w:t>
      </w:r>
      <w:proofErr w:type="spellEnd"/>
      <w:r w:rsidRPr="005C6D75">
        <w:rPr>
          <w:rFonts w:ascii="Times New Roman" w:eastAsia="Times New Roman" w:hAnsi="Times New Roman" w:cs="Times New Roman"/>
          <w:color w:val="000000"/>
          <w:kern w:val="0"/>
          <w14:ligatures w14:val="none"/>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6775F9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5C6D75">
        <w:rPr>
          <w:rFonts w:ascii="Times New Roman" w:eastAsia="Calibri" w:hAnsi="Times New Roman" w:cs="Times New Roman"/>
          <w14:ligatures w14:val="none"/>
        </w:rPr>
        <w:t>Specialiosiose sąlygose nurodyta bauda</w:t>
      </w:r>
      <w:r w:rsidRPr="005C6D75">
        <w:rPr>
          <w:rFonts w:ascii="Times New Roman" w:eastAsia="Times New Roman" w:hAnsi="Times New Roman" w:cs="Times New Roman"/>
          <w:kern w:val="0"/>
          <w14:ligatures w14:val="none"/>
        </w:rPr>
        <w:t>.</w:t>
      </w:r>
    </w:p>
    <w:p w14:paraId="7C9AEAF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5E34C7A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16.  PAREIŠKIMAI IR GARANTIJOS</w:t>
      </w:r>
    </w:p>
    <w:p w14:paraId="29DCBEF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1496ED6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 Kiekviena iš Šalių pareiškia ir garantuoja kitai Šaliai, kad:</w:t>
      </w:r>
    </w:p>
    <w:p w14:paraId="7D1DB8C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16.1.1. yra teisėtai priimti ir galioja visi būtini sprendimai, gauti leidimai bei sutikimai, taip pat teisėtai atlikti ir galioja kiti teisiniai veiksmai, reikalingi Sutarties sudarymui, galiojimui ir vykdymui;</w:t>
      </w:r>
    </w:p>
    <w:p w14:paraId="7846342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84CC80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4A20C4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7BEF7C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4349FC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16.1.6. visi Šalies pareiškimai ir garantijos yra išsamūs ir nepalieka nutylėtų jokių aplinkybių, kurios darytų šiuos pareiškimus ar garantijas neteisingais.</w:t>
      </w:r>
    </w:p>
    <w:p w14:paraId="31E2734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76C55E9"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shd w:val="clear" w:color="auto" w:fill="FFFFFF"/>
          <w14:ligatures w14:val="none"/>
        </w:rPr>
      </w:pPr>
      <w:r w:rsidRPr="005C6D75">
        <w:rPr>
          <w:rFonts w:ascii="Times New Roman" w:eastAsia="Times New Roman" w:hAnsi="Times New Roman" w:cs="Times New Roman"/>
          <w:color w:val="000000"/>
          <w:kern w:val="0"/>
          <w:shd w:val="clear" w:color="auto" w:fill="FFFFFF"/>
          <w14:ligatures w14:val="none"/>
        </w:rPr>
        <w:t>16.3. </w:t>
      </w:r>
      <w:r w:rsidRPr="005C6D75">
        <w:rPr>
          <w:rFonts w:ascii="Times New Roman" w:eastAsia="Times New Roman" w:hAnsi="Times New Roman" w:cs="Times New Roman"/>
          <w:color w:val="000000"/>
          <w:kern w:val="0"/>
          <w14:ligatures w14:val="none"/>
        </w:rPr>
        <w:t>Tiekėjas pareiškia, kad parduodamų Prekių disponavimo, valdymo ir naudojimosi teisės nėra apribotos </w:t>
      </w:r>
      <w:r w:rsidRPr="005C6D75">
        <w:rPr>
          <w:rFonts w:ascii="Times New Roman" w:eastAsia="Times New Roman" w:hAnsi="Times New Roman" w:cs="Times New Roman"/>
          <w:color w:val="000000"/>
          <w:kern w:val="0"/>
          <w:shd w:val="clear" w:color="auto" w:fill="FFFFFF"/>
          <w14:ligatures w14:val="none"/>
        </w:rPr>
        <w:t>ir jokie tretieji asmenys neturi pretenzijų į Sutartimi perduodamas Prekes (įkeitimai, areštai ar pan.).</w:t>
      </w:r>
    </w:p>
    <w:p w14:paraId="7228A88E" w14:textId="77777777" w:rsidR="005C6D75" w:rsidRPr="005C6D75" w:rsidRDefault="005C6D75" w:rsidP="005C6D75">
      <w:pPr>
        <w:widowControl w:val="0"/>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Arial" w:hAnsi="Times New Roman" w:cs="Times New Roman"/>
          <w14:ligatures w14:val="none"/>
        </w:rPr>
        <w:t>16.4. T</w:t>
      </w:r>
      <w:r w:rsidRPr="005C6D75">
        <w:rPr>
          <w:rFonts w:ascii="Times New Roman" w:eastAsia="Calibri" w:hAnsi="Times New Roman" w:cs="Times New Roman"/>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1CD7326B" w14:textId="77777777" w:rsidR="005C6D75" w:rsidRPr="005C6D75" w:rsidRDefault="005C6D75" w:rsidP="005C6D75">
      <w:pPr>
        <w:spacing w:after="0" w:line="240" w:lineRule="auto"/>
        <w:ind w:firstLine="567"/>
        <w:rPr>
          <w:rFonts w:ascii="Times New Roman" w:eastAsia="Times New Roman" w:hAnsi="Times New Roman" w:cs="Times New Roman"/>
          <w:kern w:val="0"/>
          <w14:ligatures w14:val="none"/>
        </w:rPr>
      </w:pPr>
    </w:p>
    <w:p w14:paraId="06B5FCD4"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17.  BENDRIEJI ATSAKOMYBĖS KLAUSIMAI</w:t>
      </w:r>
    </w:p>
    <w:p w14:paraId="0EB10F3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9A134F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17.1. Netesybų sumokėjimas už vėlavimą ar pareigų pagal Sutartį pažeidimą neatleidžia Šalies nuo Sutartyje numatytų jos pareigų vykdymo.</w:t>
      </w:r>
    </w:p>
    <w:p w14:paraId="7879402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C6D75">
        <w:rPr>
          <w:rFonts w:ascii="Times New Roman" w:eastAsia="Times New Roman" w:hAnsi="Times New Roman" w:cs="Times New Roman"/>
          <w:color w:val="000000"/>
          <w:kern w:val="0"/>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5E9F8F0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A3FF96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17.4. Šioje Sutartyje numatytos teisių gynybos priemonės neapriboja Šalių teisės pasinaudoti kitomis teisėtomis teisių gynybos priemonėmis.</w:t>
      </w:r>
    </w:p>
    <w:p w14:paraId="734FE52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B16988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0CE6560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B7EFBF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51963AFB"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18.  NENUGALIMA JĖGA (FORCE MAJEURE)</w:t>
      </w:r>
    </w:p>
    <w:p w14:paraId="0B6184D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731841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18.1.</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Atsakomybė pagal Sutartį netaikoma, taip pat Šalys gali būti visiškai ar iš dalies atleistos nuo civilinės atsakomybės šiais pagrindais:</w:t>
      </w:r>
    </w:p>
    <w:p w14:paraId="01A566B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18.1.1. dėl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 taikomos Lietuvos Respublikos civilinio kodekso 6.212 straipsnio ir Lietuvos Respublikos Vyriausybės 1996 m. liepos 15 d. nutarimu Nr. 840 „Dėl Atleidimo nuo atsakomybės esant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aplinkybėms taisyklių patvirtinimo” patvirtintų taisyklių nuostatos;</w:t>
      </w:r>
    </w:p>
    <w:p w14:paraId="41620D5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A779E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18.2.</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8FDA04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18.3.</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4FA0D6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18.4. Jeigu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7E0BA7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35EAB8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19.  SUTARTIES NUOSTATŲ NEGALIOJIMAS</w:t>
      </w:r>
    </w:p>
    <w:p w14:paraId="41E7C97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7427B4A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249C11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28123C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F47AC98"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20.  SUTARTIES PAKEITIMAI</w:t>
      </w:r>
    </w:p>
    <w:p w14:paraId="3BB5086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2B0F3DD1"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20.1. Sutarties sąlygos Sutarties galiojimo laikotarpiu negali būti keičiamos, išskyrus tokias Sutarties sąlygas, kurių keitimas numatytas Sutartyje ir (ar) galimas vadovaujantis VPĮ nuostatomis.</w:t>
      </w:r>
    </w:p>
    <w:p w14:paraId="02C346D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20.2. Sutarties pakeitimai įforminami Šalims sudarant Susitarimą.</w:t>
      </w:r>
    </w:p>
    <w:p w14:paraId="18810CE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9D9DF1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20.4. Susitarimai įsigalioja nuo jų sudarymo, jei Susitarime nenurodyta kitaip. Susitarimą Pirkėjas privalo paviešinti VPĮ 33 ir 86 straipsniuose nustatyta tvarka.</w:t>
      </w:r>
    </w:p>
    <w:p w14:paraId="2650D4B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5FD5C6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3CDBE4B"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21.  SUTARTIES SUSTABDYMAS</w:t>
      </w:r>
    </w:p>
    <w:p w14:paraId="670A20E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A9D401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AFB99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21.2. Prekių (jų dalies) tiekimas gali būti stabdomas esant bent vienai iš šių aplinkybių: </w:t>
      </w:r>
    </w:p>
    <w:p w14:paraId="696EF75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114CF7A"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21.2.2. Pirkėjas Sutartyje nurodyta tvarka negali priimti Prekių (pavyzdžiui, nebaigta įrengti patalpa, kurioje turi būti įmontuojamos Prekės), o Tiekėjas dėl to negali vykdyti Sutarties; </w:t>
      </w:r>
    </w:p>
    <w:p w14:paraId="76685E9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21.2.3. dėl nenumatytų prekių, paslaugų ir (ar) darbų, susijusių su perkamu objektu, kurių poreikis paaiškėjo tik vykdant Sutartį; </w:t>
      </w:r>
    </w:p>
    <w:p w14:paraId="1D02074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21.2.4. ne dėl Pirkėjo kaltės vėluoja kitos Pirkėjo pirkimo sutarties, turinčios tiesioginės įtakos šiai Sutarčiai, vykdymas;  </w:t>
      </w:r>
    </w:p>
    <w:p w14:paraId="71DDCD4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21.2.5. esant įrodymais pagrįstoms kliūtims ar trukdymams, sukeltiems Tiekėjui kitų trečiųjų asmenų ne dėl Tiekėjo ne laiku ar netinkamai pagal Sutarties sąlygas ir tvarką įvykdytų sutartinių įsipareigojimų; </w:t>
      </w:r>
    </w:p>
    <w:p w14:paraId="651966F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21.2.6. pasikeitus galiojančiam teisės aktui ar įsigaliojus naujam teisės aktui, kuris turi įtakos šios Sutarties vykdymui; </w:t>
      </w:r>
    </w:p>
    <w:p w14:paraId="1A8F54D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21.2.7. sutartinių įsipareigojimų stabdymo būtinybė atsirado dėl sustabdyto / perskirstyto / negauto ir panašiai Pirkėjo Prekių pirkimui skirto finansavimo arba finansavimo trūkumo; </w:t>
      </w:r>
    </w:p>
    <w:p w14:paraId="07B595EB"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21.2.8. dėl teisminių (arbitražinių) ginčų su Pirkėju ar trečiaisiais asmenimis, kurių dalykas yra tiesiogiai susijęs su Sutarties vykdymu. </w:t>
      </w:r>
    </w:p>
    <w:p w14:paraId="5C45107E"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21.3. Jei Prekių (jų dalies) tiekimo stabdymas atliekamas dėl Bendrųjų sąlygų 21.2 punkte nurodytų aplinkybių ir tęsiasi ne ilgiau kaip 3 (tris) mėnesius, toks stabdymas laikomas Sutarties keitimu joje numatytomis sąlygomis </w:t>
      </w:r>
      <w:r w:rsidRPr="005C6D75">
        <w:rPr>
          <w:rFonts w:ascii="Times New Roman" w:eastAsia="Calibri" w:hAnsi="Times New Roman" w:cs="Times New Roman"/>
          <w14:ligatures w14:val="none"/>
        </w:rPr>
        <w:t>ir įforminamas Sutarties 21.6 punkte nustatyta tvarka</w:t>
      </w:r>
      <w:r w:rsidRPr="005C6D75">
        <w:rPr>
          <w:rFonts w:ascii="Times New Roman" w:eastAsia="Times New Roman" w:hAnsi="Times New Roman" w:cs="Times New Roman"/>
          <w:color w:val="000000"/>
          <w:kern w:val="0"/>
          <w14:ligatures w14:val="none"/>
        </w:rPr>
        <w:t>.</w:t>
      </w:r>
    </w:p>
    <w:p w14:paraId="60968D7C"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Times New Roman" w:hAnsi="Times New Roman" w:cs="Times New Roman"/>
          <w:color w:val="000000"/>
          <w:kern w:val="0"/>
          <w14:ligatures w14:val="none"/>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5C6D75">
        <w:rPr>
          <w:rFonts w:ascii="Times New Roman" w:eastAsia="Calibri" w:hAnsi="Times New Roman" w:cs="Times New Roman"/>
          <w14:ligatures w14:val="none"/>
        </w:rPr>
        <w:t>ir įforminamas Sutarties 21.6 punkte nustatyta tvarka.</w:t>
      </w:r>
    </w:p>
    <w:p w14:paraId="0ABEB47A"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 Sutartinių įsipareigojimų vykdymas gali būti stabdomas tik Sutarties galiojimo laikotarpiu tokia tvarka:</w:t>
      </w:r>
    </w:p>
    <w:p w14:paraId="511E6B69"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70B72BD" w14:textId="77777777" w:rsidR="005C6D75" w:rsidRPr="005C6D75" w:rsidRDefault="005C6D75" w:rsidP="005C6D75">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D3D7D1A" w14:textId="77777777" w:rsidR="005C6D75" w:rsidRPr="005C6D75" w:rsidRDefault="005C6D75" w:rsidP="005C6D75">
      <w:pPr>
        <w:spacing w:after="0" w:line="264"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5C6D75">
        <w:rPr>
          <w:rFonts w:ascii="Times New Roman" w:eastAsia="Calibri" w:hAnsi="Times New Roman" w:cs="Times New Roman"/>
          <w14:ligatures w14:val="none"/>
        </w:rPr>
        <w:t>Jei sutartinių įsipareigojimų ar jų dalies vykdymas sustabdytas</w:t>
      </w:r>
      <w:r w:rsidRPr="005C6D75">
        <w:rPr>
          <w:rFonts w:ascii="Times New Roman" w:eastAsia="Times New Roman" w:hAnsi="Times New Roman" w:cs="Times New Roman"/>
          <w:kern w:val="0"/>
          <w14:ligatures w14:val="none"/>
        </w:rPr>
        <w:t>, Šalys negali vykdyti jokių jiems pagal Sutartį ar Sutarties dalį priskirtų įsipareigojimų.</w:t>
      </w:r>
    </w:p>
    <w:p w14:paraId="2AF50A04" w14:textId="77777777" w:rsidR="005C6D75" w:rsidRPr="005C6D75" w:rsidRDefault="005C6D75" w:rsidP="005C6D75">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58DFE71" w14:textId="77777777" w:rsidR="005C6D75" w:rsidRPr="005C6D75" w:rsidRDefault="005C6D75" w:rsidP="005C6D75">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21.7. Sutartinių įsipareigojimų vykdymas stabdomas ne ilgesniam kaip konkrečios, pagrįstos aplinkybės egzistavimo laikotarpiui.</w:t>
      </w:r>
    </w:p>
    <w:p w14:paraId="0366F75E"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02C7B1C"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Times New Roman" w:hAnsi="Times New Roman" w:cs="Times New Roman"/>
          <w:color w:val="000000"/>
          <w:kern w:val="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5C6D75">
        <w:rPr>
          <w:rFonts w:ascii="Times New Roman" w:eastAsia="Calibri" w:hAnsi="Times New Roman" w:cs="Times New Roman"/>
          <w14:ligatures w14:val="none"/>
        </w:rPr>
        <w:t xml:space="preserve">Tuo atveju, jeigu Sutartyje numatytų prievolių </w:t>
      </w:r>
      <w:r w:rsidRPr="005C6D75">
        <w:rPr>
          <w:rFonts w:ascii="Times New Roman" w:eastAsia="Calibri" w:hAnsi="Times New Roman" w:cs="Times New Roman"/>
          <w14:ligatures w14:val="none"/>
        </w:rPr>
        <w:lastRenderedPageBreak/>
        <w:t>įvykdymo terminai atnaujinami anksčiau negu pasibaigia Šalių susitarime nurodytas sustabdymo terminas, Šalys Sutartyje numatytų prievolių įvykdymo terminų atnaujinimo datą įformina raštu.</w:t>
      </w:r>
    </w:p>
    <w:p w14:paraId="657BB038"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21.10. Atnaujinus Sutarties vykdymą, neįvykdytų prievolių (jų dalies) įvykdymo terminai ir Sutarties galiojimas nukeliami tokiam terminui, kiek buvo likę laiko jų įvykdymui (Sutarties galiojimui) jų sustabdymo metu. </w:t>
      </w:r>
    </w:p>
    <w:p w14:paraId="55244662"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BAD08F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683E1D75"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22.  SUTARTIES NUTRAUKIMAS</w:t>
      </w:r>
    </w:p>
    <w:p w14:paraId="31FD0C0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53C2A84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Sutartis gali būti nutraukiama VPĮ 90 straipsnyje ir Sutartyje numatytais atvejais, įskaitant galimybę nutraukti Sutartį Šalių susitarimu.</w:t>
      </w:r>
    </w:p>
    <w:p w14:paraId="6DBDA54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1F7B2CB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22.1.  Pretenzijos dėl Sutarties pažeidimų</w:t>
      </w:r>
    </w:p>
    <w:p w14:paraId="536FA66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D5068A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Tiekėjo teisė siūlyti kitą terminą nelaikoma Pirkėjo pareiga tą terminą priimti. Pretenziją gavusios Šalies pasiūlytasis terminas pakeičia terminą, nurodytą pretenzijoje, tik jeigu kita Šalis jį patvirtina. </w:t>
      </w:r>
    </w:p>
    <w:p w14:paraId="10CCC730" w14:textId="77777777" w:rsidR="005C6D75" w:rsidRPr="005C6D75" w:rsidRDefault="005C6D75" w:rsidP="005C6D75">
      <w:pPr>
        <w:spacing w:after="0" w:line="257" w:lineRule="atLeast"/>
        <w:ind w:firstLine="567"/>
        <w:jc w:val="center"/>
        <w:rPr>
          <w:rFonts w:ascii="Times New Roman" w:eastAsia="Times New Roman" w:hAnsi="Times New Roman" w:cs="Times New Roman"/>
          <w:b/>
          <w:bCs/>
          <w:color w:val="000000"/>
          <w:kern w:val="0"/>
          <w14:ligatures w14:val="none"/>
        </w:rPr>
      </w:pPr>
    </w:p>
    <w:p w14:paraId="1B02262D"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22.2.  Sutarties nutraukimas Pirkėjo iniciatyva</w:t>
      </w:r>
    </w:p>
    <w:p w14:paraId="3C7F467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9C027D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 Pirkėjas turi teisę vienašališkai nutraukti Sutartį ar jos dalį raštu įspėjęs Tiekėją prieš ne trumpesnį nei 10 (dešimties) dienų terminą, jeigu: </w:t>
      </w:r>
    </w:p>
    <w:p w14:paraId="5BC440C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 Tiekėjui yra iškelta bankroto byla, pradėtas bankroto procesas ne teismo tvarka, jis tampa nemokus arba yra nemokumo tikimybė, sustabdo ūkinę veiklą ar susidaro</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14:ligatures w14:val="none"/>
        </w:rPr>
        <w:t>įstatymuose ir kituose teisės aktuose nustatyta tvarka analogiška situacija</w:t>
      </w:r>
      <w:r w:rsidRPr="005C6D75">
        <w:rPr>
          <w:rFonts w:ascii="Times New Roman" w:eastAsia="Times New Roman" w:hAnsi="Times New Roman" w:cs="Times New Roman"/>
          <w:color w:val="000000"/>
          <w:kern w:val="0"/>
          <w:shd w:val="clear" w:color="auto" w:fill="FFFFFF"/>
          <w14:ligatures w14:val="none"/>
        </w:rPr>
        <w:t>;</w:t>
      </w:r>
      <w:r w:rsidRPr="005C6D75">
        <w:rPr>
          <w:rFonts w:ascii="Times New Roman" w:eastAsia="Times New Roman" w:hAnsi="Times New Roman" w:cs="Times New Roman"/>
          <w:color w:val="000000"/>
          <w:kern w:val="0"/>
          <w14:ligatures w14:val="none"/>
        </w:rPr>
        <w:t> </w:t>
      </w:r>
    </w:p>
    <w:p w14:paraId="12F734EC"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22.2.2.2. Tiekėjo padėtis pasikeičia ir jis atitinka pirkimo dokumentuose nustatytą pašalinimo pagrindą;</w:t>
      </w:r>
    </w:p>
    <w:p w14:paraId="30B5EE8B"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kern w:val="0"/>
          <w14:ligatures w14:val="none"/>
        </w:rPr>
        <w:t xml:space="preserve">22.2.2.3. pasikeičia </w:t>
      </w:r>
      <w:r w:rsidRPr="005C6D75">
        <w:rPr>
          <w:rFonts w:ascii="Times New Roman" w:eastAsia="Times New Roman" w:hAnsi="Times New Roman" w:cs="Times New Roman"/>
          <w:color w:val="000000"/>
          <w:kern w:val="0"/>
          <w14:ligatures w14:val="none"/>
        </w:rPr>
        <w:t>teisės aktai, susiję su Sutarties objektu, Sutarties vykdymu, ar su Pirkėjo vykdoma veikla, kuriai buvo sudaryta Sutartis, ir dėl tokių pakeitimų Pirkėjas nusprendžia nutraukti Sutartį;  </w:t>
      </w:r>
    </w:p>
    <w:p w14:paraId="4E8D15C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22.2.2.4. Pirkėjas nusprendžia nebevykdyti veiklos, kurios vykdymui Sutartimi įsigyjamos Prekės ir Sutarties poreikis išnyksta; </w:t>
      </w:r>
    </w:p>
    <w:p w14:paraId="158A220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22.2.2.5. Pirkėjo valdymo organas priima sprendimą, dėl kurio Sutarties poreikis išnyksta; </w:t>
      </w:r>
    </w:p>
    <w:p w14:paraId="6F47539B"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22.2.2.6. pasikeičia (pablogėja) Pirkėjo finansinė padėtis ar Pirkėjas negauna arba netenka finansavimo ir dėl šios priežasties nusprendžia nutraukti Sutartį; </w:t>
      </w:r>
    </w:p>
    <w:p w14:paraId="1E5F59F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22.2.2.7. keičiasi Pirkėjo organizacinė struktūra – juridinis statusas, pobūdis ar valdymo struktūra ir tai gali turėti įtakos tinkamam Sutarties įvykdymui arba Sutarties poreikiui; </w:t>
      </w:r>
    </w:p>
    <w:p w14:paraId="4B0A5D7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22.2.2.8. nebelieka perkamų Prekių poreikio; </w:t>
      </w:r>
    </w:p>
    <w:p w14:paraId="67B0CC8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22.2.2.9. Pirkėjas iš pirkimų priežiūrą atliekančių institucijų gauna nurodymą ar rekomendaciją nutraukti Sutartį;</w:t>
      </w:r>
    </w:p>
    <w:p w14:paraId="04A2AA7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22.2.2.10. Tiekėjas vėluoja pateikti Sutarties įvykdymo užtikrinimo pratęsimą ilgiau kaip 10 (dešimt) darbo dienų nuo paskutinio Sutarties įvykdymo užtikrinimo galiojimo termino pabaigos arba atsisako jį pateikti;</w:t>
      </w:r>
    </w:p>
    <w:p w14:paraId="6F7247C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22.2.2.11. Tiekėjas atsisako pašalinti arba nepašalina Prekių trūkumų per Pirkėjo nustatytus protingus terminus;</w:t>
      </w:r>
    </w:p>
    <w:p w14:paraId="0E38B879"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22.2.2.12. Tiekėjas pažeidžia Sutartį arba įstatymus bei kitus teisės aktus ir per Pirkėjo rašytinėje pretenzijoje nurodytą terminą neištaiso pažeidimo;</w:t>
      </w:r>
    </w:p>
    <w:p w14:paraId="3109B454"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Calibri" w:hAnsi="Times New Roman" w:cs="Times New Roman"/>
          <w14:ligatures w14:val="none"/>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C57C119"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Calibri" w:hAnsi="Times New Roman" w:cs="Times New Roman"/>
          <w14:ligatures w14:val="none"/>
        </w:rPr>
        <w:t>22.2.2.14. paaiškėja VPĮ 37 straipsnio 8 dalyje ir (ar) 47 straipsnio 8 dalyje nurodytos aplinkybės.</w:t>
      </w:r>
    </w:p>
    <w:p w14:paraId="2D97B9F8"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0C6296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D2FF544"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3E1142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22.2.6. Pirkėjas turi teisę vienašališkai nutraukti Sutartį ir kitais Specialiosiose sąlygose (jei taikoma) ir įstatymuose bei kituose teisės aktuose įtvirtintais atvejais. </w:t>
      </w:r>
    </w:p>
    <w:p w14:paraId="1CCF364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22.2.7. Sutartis laikoma nutraukta kitą dieną po to, kai pasibaigia įspėjimo apie Sutarties nutraukimą terminas.  </w:t>
      </w:r>
    </w:p>
    <w:p w14:paraId="5462CD8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5C6D75">
        <w:rPr>
          <w:rFonts w:ascii="Times New Roman" w:eastAsia="Calibri" w:hAnsi="Times New Roman" w:cs="Times New Roman"/>
          <w14:ligatures w14:val="none"/>
        </w:rPr>
        <w:t>pateikia informaciją apie pažeidimo pašalinimą ar išnykusias aplinkybes, dėl kurių buvo inicijuota Sutarties nutraukimo procedūra</w:t>
      </w:r>
      <w:r w:rsidRPr="005C6D75">
        <w:rPr>
          <w:rFonts w:ascii="Times New Roman" w:eastAsia="Times New Roman" w:hAnsi="Times New Roman" w:cs="Times New Roman"/>
          <w:kern w:val="0"/>
          <w14:ligatures w14:val="none"/>
        </w:rPr>
        <w:t>. </w:t>
      </w:r>
    </w:p>
    <w:p w14:paraId="6D72F48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6E1AD180"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22.3.  Sutarties nutraukimas Tiekėjo iniciatyva</w:t>
      </w:r>
    </w:p>
    <w:p w14:paraId="15E4173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A5B21E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 Tiekėjas turi teisę vienašališkai nutraukti Sutartį, įspėjęs Pirkėją raštu prieš ne trumpesnį nei 10 (dešimties) dienų terminą, jeigu:</w:t>
      </w:r>
    </w:p>
    <w:p w14:paraId="45303FA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70603D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22.3.2.2. Pirkėjas pažeidžia Sutartį arba įstatymus bei kitus teisės aktus ir per Tiekėjo rašytinėje pretenzijoje nurodytą terminą neištaiso pažeidimo, išskyrus Bendrųjų sąlygų 22.3.1 punkte nustatytą atvejį. </w:t>
      </w:r>
    </w:p>
    <w:p w14:paraId="6CCE2EB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22.3.3. Jeigu Bendrųjų sąlygų 22.3.1 punkte nurodytos aplinkybės yra susijusios tik su atskira dalimi arba atskiru Susitarimu, Tiekėjas turi teisę nutraukti Sutartį tik tos dalies atžvilgiu arba nutraukti tik tokį Susitarimą. </w:t>
      </w:r>
    </w:p>
    <w:p w14:paraId="3CE2F3A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22.3.4. Tiekėjas turi teisę vienašališkai nutraukti Sutartį ir kitais įstatymuose bei kituose teisės aktuose įtvirtintais atvejais. </w:t>
      </w:r>
    </w:p>
    <w:p w14:paraId="69A9368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B9E17D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22.3.6. Sutartis laikoma nutraukta kitą dieną po to, kai pasibaigia įspėjimo apie Sutarties nutraukimą terminas. </w:t>
      </w:r>
    </w:p>
    <w:p w14:paraId="1B044B9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ED4050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76D24B23"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22.4.  Šalių teisės ir pareigos Sutarties nutraukimo atveju</w:t>
      </w:r>
    </w:p>
    <w:p w14:paraId="7C997D3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22.4.1. Sutarties nutraukimas neturi įtakos ginčų nagrinėjimo tvarką nustatančių Sutarties sąlygų ir kitų Sutarties sąlygų, kurios pagal savo esmę lieka galioti ir po Sutarties nutraukimo, galiojimui. </w:t>
      </w:r>
    </w:p>
    <w:p w14:paraId="2766935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 Nutraukus Sutartį, Šalys privalo: </w:t>
      </w:r>
    </w:p>
    <w:p w14:paraId="252FF03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22.4.2.1. įsitikinti, jog iki Sutarties nutraukimo dienos pristatytos Prekės ir kiti atlikti veiksmai atitinka Sutarties reikalavimus ir Šalys dėl to viena kitai nebereikš pretenzijų; </w:t>
      </w:r>
    </w:p>
    <w:p w14:paraId="3B1E2B0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22.4.2.2. atsiskaityti už iki Sutarties nutraukimo pristatytas Prekes, atitinkančias Sutarties reikalavimus; </w:t>
      </w:r>
    </w:p>
    <w:p w14:paraId="0F65208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22.4.2.3. per 10 (dešimt) dienų nuo pranešimo apie Sutarties nutraukimą gavimo dienos ar Susitarimo dėl Sutarties nutraukimo sudarymo dienos</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14:ligatures w14:val="none"/>
        </w:rPr>
        <w:t>perduoti viena kitai visus dokumentus, kuriuos buvo būtina perduoti pagal Sutarties nuostatas. </w:t>
      </w:r>
    </w:p>
    <w:p w14:paraId="359DC05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7FE8DFFC" w14:textId="77777777" w:rsidR="005C6D75" w:rsidRPr="005C6D75" w:rsidRDefault="005C6D75" w:rsidP="005C6D75">
      <w:pPr>
        <w:spacing w:after="0" w:line="257" w:lineRule="atLeast"/>
        <w:ind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23.  PREKIŲ MODELIO AR GAMINTOJO KEITIMAS</w:t>
      </w:r>
    </w:p>
    <w:p w14:paraId="23E5B598"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p>
    <w:p w14:paraId="3E74433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aps/>
          <w:color w:val="000000"/>
          <w:kern w:val="0"/>
          <w14:ligatures w14:val="none"/>
        </w:rPr>
        <w:t>23.1. </w:t>
      </w:r>
      <w:r w:rsidRPr="005C6D75">
        <w:rPr>
          <w:rFonts w:ascii="Times New Roman" w:eastAsia="Times New Roman" w:hAnsi="Times New Roman" w:cs="Times New Roman"/>
          <w:color w:val="000000"/>
          <w:kern w:val="0"/>
          <w14:ligatures w14:val="none"/>
        </w:rPr>
        <w:t>Tiekėjas turi teisę keisti Prekių modelį ir (ar) gamintoją, jei yra visos toliau nurodytos sąlygos:</w:t>
      </w:r>
    </w:p>
    <w:p w14:paraId="0D426068"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C6D75">
        <w:rPr>
          <w:rFonts w:ascii="Times New Roman" w:eastAsia="Times New Roman" w:hAnsi="Times New Roman" w:cs="Times New Roman"/>
          <w:kern w:val="0"/>
          <w:vertAlign w:val="superscript"/>
          <w14:ligatures w14:val="none"/>
        </w:rPr>
        <w:t>1 </w:t>
      </w:r>
      <w:r w:rsidRPr="005C6D75">
        <w:rPr>
          <w:rFonts w:ascii="Times New Roman" w:eastAsia="Times New Roman" w:hAnsi="Times New Roman" w:cs="Times New Roman"/>
          <w:kern w:val="0"/>
          <w14:ligatures w14:val="none"/>
        </w:rPr>
        <w:t>dalies nuostatų;</w:t>
      </w:r>
    </w:p>
    <w:p w14:paraId="467932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29ACA5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C6D75">
        <w:rPr>
          <w:rFonts w:ascii="Times New Roman" w:eastAsia="Times New Roman" w:hAnsi="Times New Roman" w:cs="Times New Roman"/>
          <w:color w:val="000000"/>
          <w:kern w:val="0"/>
          <w:shd w:val="clear" w:color="auto" w:fill="FFFFFF"/>
          <w14:ligatures w14:val="none"/>
        </w:rPr>
        <w:t>ir lygiavertiškumo ar geresnės kokybės nei Sutartyje nurodytos Prekės</w:t>
      </w:r>
      <w:r w:rsidRPr="005C6D75">
        <w:rPr>
          <w:rFonts w:ascii="Times New Roman" w:eastAsia="Times New Roman" w:hAnsi="Times New Roman" w:cs="Times New Roman"/>
          <w:color w:val="000000"/>
          <w:kern w:val="0"/>
          <w14:ligatures w14:val="none"/>
        </w:rPr>
        <w:t>;</w:t>
      </w:r>
    </w:p>
    <w:p w14:paraId="7751C9E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23.1.4. Šalys sudarė rašytinį Susitarimą prie Sutarties dėl Prekių keitimo.</w:t>
      </w:r>
    </w:p>
    <w:p w14:paraId="17BC137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23.2. Šiame Bendrųjų sąlygų skyriuje nurodytu atveju Prekės turi būti pristatytos už ne didesnę nei pasiūlyme nurodytą kainą.</w:t>
      </w:r>
    </w:p>
    <w:p w14:paraId="25428C3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50A4D10"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24.  BENDRAVIMO TVARKA IR KALBA</w:t>
      </w:r>
    </w:p>
    <w:p w14:paraId="773B16EE"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color w:val="000000"/>
          <w:kern w:val="0"/>
          <w14:ligatures w14:val="none"/>
        </w:rPr>
      </w:pPr>
    </w:p>
    <w:p w14:paraId="30EBAA8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24.1. Sutartis sudaroma lietuvių kalba. Jeigu Sutartis ar kuris nors ją sudarantis dokumentas sudaromas kita kalba arba išverčiamas į kitą kalbą, visais atvejais </w:t>
      </w:r>
      <w:r w:rsidRPr="005C6D75">
        <w:rPr>
          <w:rFonts w:ascii="Times New Roman" w:eastAsia="Times New Roman" w:hAnsi="Times New Roman" w:cs="Times New Roman"/>
          <w:color w:val="000000"/>
          <w:kern w:val="0"/>
          <w:shd w:val="clear" w:color="auto" w:fill="FFFFFF"/>
          <w14:ligatures w14:val="none"/>
        </w:rPr>
        <w:t>autentišku laikomas tik lietuvių kalba parengtas Sutarties tekstas (jei yra neatitikimų, pirmenybė teikiama lietuvių kalba parengtam tekstui).</w:t>
      </w:r>
    </w:p>
    <w:p w14:paraId="5BFA303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817D39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24.3. Jeigu pranešimas yra įteikiamas asmeniškai arba siunčiamas paštu ar per kurjerį, jis turi būti įteikiamas pasirašytinai ir laikomas gautu gavimo patvirtinime nurodytą dieną.</w:t>
      </w:r>
    </w:p>
    <w:p w14:paraId="351E2BF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24.4. Jeigu pranešimas siunčiamas el. paštu, laikoma, kad Šalis jį gavo kitą darbo dieną.</w:t>
      </w:r>
    </w:p>
    <w:p w14:paraId="618A6FB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24.5. Jeigu pranešimas siunčiamas keliais skirtingais būdais, laikoma, kad gavėjas jį gavo tada, kai jis gavo pirmesnįjį pranešimą.</w:t>
      </w:r>
    </w:p>
    <w:p w14:paraId="16EC7B0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93964B6"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lastRenderedPageBreak/>
        <w:t>25.  PRETENZIJOS IR GINČŲ SPRENDIMAS</w:t>
      </w:r>
    </w:p>
    <w:p w14:paraId="79D95C6D"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color w:val="000000"/>
          <w:kern w:val="0"/>
          <w14:ligatures w14:val="none"/>
        </w:rPr>
      </w:pPr>
    </w:p>
    <w:p w14:paraId="22BBB84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1699979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D5887B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25.3. Kilę ginčai nesudaro pagrindo Šalims atsisakyti vykdyti savo prievoles pagal Sutartį.</w:t>
      </w:r>
    </w:p>
    <w:p w14:paraId="685B62DA" w14:textId="77777777" w:rsidR="005C6D75" w:rsidRPr="005C6D75" w:rsidRDefault="005C6D75" w:rsidP="005C6D75">
      <w:pPr>
        <w:spacing w:after="0" w:line="257" w:lineRule="atLeast"/>
        <w:textAlignment w:val="center"/>
        <w:rPr>
          <w:rFonts w:ascii="Times New Roman" w:eastAsia="Times New Roman" w:hAnsi="Times New Roman" w:cs="Times New Roman"/>
          <w:color w:val="000000"/>
          <w:kern w:val="0"/>
          <w:sz w:val="24"/>
          <w:szCs w:val="24"/>
          <w14:ligatures w14:val="none"/>
        </w:rPr>
      </w:pPr>
    </w:p>
    <w:p w14:paraId="14EC2A34" w14:textId="77777777" w:rsidR="005C6D75" w:rsidRPr="005C6D75" w:rsidRDefault="005C6D75" w:rsidP="005C6D75">
      <w:pPr>
        <w:spacing w:after="0"/>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sz w:val="24"/>
          <w:szCs w:val="24"/>
          <w14:ligatures w14:val="none"/>
        </w:rPr>
        <w:t>________________</w:t>
      </w:r>
    </w:p>
    <w:p w14:paraId="431BBAAC" w14:textId="77777777" w:rsidR="005C6D75" w:rsidRPr="005C6D75" w:rsidRDefault="005C6D75" w:rsidP="005C6D75">
      <w:pPr>
        <w:spacing w:after="0" w:line="240" w:lineRule="auto"/>
        <w:jc w:val="center"/>
        <w:rPr>
          <w:rFonts w:ascii="Times New Roman" w:eastAsia="Times New Roman" w:hAnsi="Times New Roman" w:cs="Times New Roman"/>
          <w:kern w:val="0"/>
          <w:sz w:val="24"/>
          <w:szCs w:val="20"/>
          <w14:ligatures w14:val="none"/>
        </w:rPr>
      </w:pPr>
    </w:p>
    <w:p w14:paraId="14340FBC" w14:textId="77777777" w:rsidR="00930393" w:rsidRDefault="00930393" w:rsidP="009B0608">
      <w:pPr>
        <w:autoSpaceDE w:val="0"/>
        <w:autoSpaceDN w:val="0"/>
        <w:adjustRightInd w:val="0"/>
        <w:spacing w:after="0" w:line="240" w:lineRule="auto"/>
        <w:rPr>
          <w:rFonts w:ascii="Times New Roman" w:hAnsi="Times New Roman" w:cs="Times New Roman"/>
          <w:color w:val="000000"/>
          <w:kern w:val="0"/>
          <w:sz w:val="24"/>
          <w:szCs w:val="24"/>
        </w:rPr>
      </w:pPr>
    </w:p>
    <w:p w14:paraId="69EF07FF"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70AF544C"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2741B581"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17DFB7E0"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4ADE7F7B"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65BA1B56"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30F5C2C0"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41AA79F7"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138F8479"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578F9C49"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25776FC9"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3F08F9FF"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760EE970"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69AFE97D"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5AE9ABB7"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714FB8DB"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62FF471B"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1D294197"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313FEE71"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52BB6E36"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73E5306D"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4F02C731"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7E17258D"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422AB662"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235B662"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09855A23"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2FDE2420"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00A2204E"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20942C09"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22BF591"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C90F4AD"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77D9B081"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FE355FA"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02128976"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7FDD9B91"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462E9362"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31E68F3F"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40B45F4"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4CF9E40C" w14:textId="451F7E20" w:rsidR="003A4FFC" w:rsidRPr="00763B86" w:rsidRDefault="003A4FFC" w:rsidP="00134C2F">
      <w:pPr>
        <w:rPr>
          <w:rFonts w:ascii="Times New Roman" w:hAnsi="Times New Roman" w:cs="Times New Roman"/>
          <w:sz w:val="24"/>
          <w:szCs w:val="24"/>
        </w:rPr>
      </w:pPr>
    </w:p>
    <w:sectPr w:rsidR="003A4FFC" w:rsidRPr="00763B86" w:rsidSect="00922C6E">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110B4" w14:textId="77777777" w:rsidR="004D1D70" w:rsidRDefault="004D1D70" w:rsidP="005C6D75">
      <w:pPr>
        <w:spacing w:after="0" w:line="240" w:lineRule="auto"/>
      </w:pPr>
      <w:r>
        <w:separator/>
      </w:r>
    </w:p>
  </w:endnote>
  <w:endnote w:type="continuationSeparator" w:id="0">
    <w:p w14:paraId="277CE262" w14:textId="77777777" w:rsidR="004D1D70" w:rsidRDefault="004D1D70" w:rsidP="005C6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25B1" w14:textId="77777777" w:rsidR="005C6D75" w:rsidRDefault="005C6D75">
    <w:pPr>
      <w:tabs>
        <w:tab w:val="center" w:pos="4680"/>
        <w:tab w:val="right" w:pos="9360"/>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AB6C8" w14:textId="77777777" w:rsidR="005C6D75" w:rsidRDefault="005C6D75">
    <w:pPr>
      <w:tabs>
        <w:tab w:val="center" w:pos="4680"/>
        <w:tab w:val="right" w:pos="9360"/>
      </w:tabs>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43966" w14:textId="77777777" w:rsidR="005C6D75" w:rsidRDefault="005C6D75">
    <w:pPr>
      <w:tabs>
        <w:tab w:val="center" w:pos="4680"/>
        <w:tab w:val="right" w:pos="9360"/>
      </w:tabs>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B0447" w14:textId="77777777" w:rsidR="004D1D70" w:rsidRDefault="004D1D70" w:rsidP="005C6D75">
      <w:pPr>
        <w:spacing w:after="0" w:line="240" w:lineRule="auto"/>
      </w:pPr>
      <w:r>
        <w:separator/>
      </w:r>
    </w:p>
  </w:footnote>
  <w:footnote w:type="continuationSeparator" w:id="0">
    <w:p w14:paraId="766B1A8B" w14:textId="77777777" w:rsidR="004D1D70" w:rsidRDefault="004D1D70" w:rsidP="005C6D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531A7" w14:textId="77777777" w:rsidR="005C6D75" w:rsidRDefault="005C6D75">
    <w:pPr>
      <w:tabs>
        <w:tab w:val="center" w:pos="4680"/>
        <w:tab w:val="right" w:pos="9360"/>
      </w:tabs>
      <w:rPr>
        <w:lang w:val="en-US"/>
      </w:rPr>
    </w:pPr>
  </w:p>
  <w:p w14:paraId="22DE8CFD" w14:textId="77777777" w:rsidR="005C6D75" w:rsidRDefault="005C6D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3D66" w14:textId="20F9B3B5" w:rsidR="005C6D75" w:rsidRDefault="005C6D75" w:rsidP="00A10867">
    <w:pPr>
      <w:tabs>
        <w:tab w:val="center" w:pos="4819"/>
        <w:tab w:val="right" w:pos="9638"/>
      </w:tabs>
      <w:jc w:val="center"/>
    </w:pPr>
  </w:p>
  <w:p w14:paraId="2BB21F81" w14:textId="77777777" w:rsidR="005C6D75" w:rsidRPr="001B08A1" w:rsidRDefault="005C6D75" w:rsidP="00A10867">
    <w:pPr>
      <w:tabs>
        <w:tab w:val="center" w:pos="4819"/>
        <w:tab w:val="right" w:pos="9638"/>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4F22" w14:textId="77777777" w:rsidR="005C6D75" w:rsidRDefault="005C6D75">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1AAC"/>
    <w:multiLevelType w:val="multilevel"/>
    <w:tmpl w:val="E98AF3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DD2723B"/>
    <w:multiLevelType w:val="multilevel"/>
    <w:tmpl w:val="9F44736A"/>
    <w:lvl w:ilvl="0">
      <w:start w:val="7"/>
      <w:numFmt w:val="decimal"/>
      <w:lvlText w:val="%1."/>
      <w:lvlJc w:val="left"/>
      <w:pPr>
        <w:ind w:left="480" w:hanging="480"/>
      </w:pPr>
      <w:rPr>
        <w:rFonts w:hint="default"/>
      </w:rPr>
    </w:lvl>
    <w:lvl w:ilvl="1">
      <w:start w:val="16"/>
      <w:numFmt w:val="decimal"/>
      <w:lvlText w:val="%1.%2."/>
      <w:lvlJc w:val="left"/>
      <w:pPr>
        <w:ind w:left="1204" w:hanging="480"/>
      </w:pPr>
      <w:rPr>
        <w:rFonts w:hint="default"/>
        <w:sz w:val="24"/>
        <w:szCs w:val="28"/>
      </w:rPr>
    </w:lvl>
    <w:lvl w:ilvl="2">
      <w:start w:val="1"/>
      <w:numFmt w:val="decimal"/>
      <w:lvlText w:val="%1.%2.%3."/>
      <w:lvlJc w:val="left"/>
      <w:pPr>
        <w:ind w:left="2168" w:hanging="720"/>
      </w:pPr>
      <w:rPr>
        <w:rFonts w:hint="default"/>
      </w:rPr>
    </w:lvl>
    <w:lvl w:ilvl="3">
      <w:start w:val="1"/>
      <w:numFmt w:val="decimal"/>
      <w:lvlText w:val="%1.%2.%3.%4."/>
      <w:lvlJc w:val="left"/>
      <w:pPr>
        <w:ind w:left="2892" w:hanging="720"/>
      </w:pPr>
      <w:rPr>
        <w:rFonts w:hint="default"/>
      </w:rPr>
    </w:lvl>
    <w:lvl w:ilvl="4">
      <w:start w:val="1"/>
      <w:numFmt w:val="decimal"/>
      <w:lvlText w:val="%1.%2.%3.%4.%5."/>
      <w:lvlJc w:val="left"/>
      <w:pPr>
        <w:ind w:left="3976" w:hanging="1080"/>
      </w:pPr>
      <w:rPr>
        <w:rFonts w:hint="default"/>
      </w:rPr>
    </w:lvl>
    <w:lvl w:ilvl="5">
      <w:start w:val="1"/>
      <w:numFmt w:val="decimal"/>
      <w:lvlText w:val="%1.%2.%3.%4.%5.%6."/>
      <w:lvlJc w:val="left"/>
      <w:pPr>
        <w:ind w:left="4700" w:hanging="1080"/>
      </w:pPr>
      <w:rPr>
        <w:rFonts w:hint="default"/>
      </w:rPr>
    </w:lvl>
    <w:lvl w:ilvl="6">
      <w:start w:val="1"/>
      <w:numFmt w:val="decimal"/>
      <w:lvlText w:val="%1.%2.%3.%4.%5.%6.%7."/>
      <w:lvlJc w:val="left"/>
      <w:pPr>
        <w:ind w:left="5784" w:hanging="1440"/>
      </w:pPr>
      <w:rPr>
        <w:rFonts w:hint="default"/>
      </w:rPr>
    </w:lvl>
    <w:lvl w:ilvl="7">
      <w:start w:val="1"/>
      <w:numFmt w:val="decimal"/>
      <w:lvlText w:val="%1.%2.%3.%4.%5.%6.%7.%8."/>
      <w:lvlJc w:val="left"/>
      <w:pPr>
        <w:ind w:left="6508" w:hanging="1440"/>
      </w:pPr>
      <w:rPr>
        <w:rFonts w:hint="default"/>
      </w:rPr>
    </w:lvl>
    <w:lvl w:ilvl="8">
      <w:start w:val="1"/>
      <w:numFmt w:val="decimal"/>
      <w:lvlText w:val="%1.%2.%3.%4.%5.%6.%7.%8.%9."/>
      <w:lvlJc w:val="left"/>
      <w:pPr>
        <w:ind w:left="7592" w:hanging="1800"/>
      </w:pPr>
      <w:rPr>
        <w:rFonts w:hint="default"/>
      </w:rPr>
    </w:lvl>
  </w:abstractNum>
  <w:abstractNum w:abstractNumId="2" w15:restartNumberingAfterBreak="0">
    <w:nsid w:val="15E646B9"/>
    <w:multiLevelType w:val="multilevel"/>
    <w:tmpl w:val="8B36211E"/>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1A3A4E86"/>
    <w:multiLevelType w:val="hybridMultilevel"/>
    <w:tmpl w:val="56F8E594"/>
    <w:lvl w:ilvl="0" w:tplc="5418B18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1DFD2578"/>
    <w:multiLevelType w:val="hybridMultilevel"/>
    <w:tmpl w:val="8B3C16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2C142B7"/>
    <w:multiLevelType w:val="hybridMultilevel"/>
    <w:tmpl w:val="51B025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4780FA3"/>
    <w:multiLevelType w:val="multilevel"/>
    <w:tmpl w:val="00147BD8"/>
    <w:lvl w:ilvl="0">
      <w:start w:val="6"/>
      <w:numFmt w:val="decimal"/>
      <w:lvlText w:val="%1."/>
      <w:lvlJc w:val="left"/>
      <w:pPr>
        <w:ind w:left="720" w:hanging="360"/>
      </w:pPr>
      <w:rPr>
        <w:rFonts w:hint="default"/>
        <w:b/>
        <w:bCs/>
        <w:sz w:val="24"/>
        <w:szCs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7" w15:restartNumberingAfterBreak="0">
    <w:nsid w:val="36046F1F"/>
    <w:multiLevelType w:val="multilevel"/>
    <w:tmpl w:val="AD9831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37520EA1"/>
    <w:multiLevelType w:val="multilevel"/>
    <w:tmpl w:val="E7BCB4B0"/>
    <w:lvl w:ilvl="0">
      <w:start w:val="3"/>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9" w15:restartNumberingAfterBreak="0">
    <w:nsid w:val="38706916"/>
    <w:multiLevelType w:val="multilevel"/>
    <w:tmpl w:val="8BDA9462"/>
    <w:lvl w:ilvl="0">
      <w:start w:val="2"/>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AEC2B18"/>
    <w:multiLevelType w:val="multilevel"/>
    <w:tmpl w:val="25E40F5A"/>
    <w:lvl w:ilvl="0">
      <w:start w:val="1"/>
      <w:numFmt w:val="decimal"/>
      <w:lvlText w:val="%1."/>
      <w:lvlJc w:val="left"/>
      <w:pPr>
        <w:ind w:left="360" w:hanging="360"/>
      </w:pPr>
      <w:rPr>
        <w:rFonts w:ascii="Times New Roman" w:hAnsi="Times New Roman" w:cs="Times New Roman" w:hint="default"/>
      </w:rPr>
    </w:lvl>
    <w:lvl w:ilvl="1">
      <w:start w:val="1"/>
      <w:numFmt w:val="decimal"/>
      <w:pStyle w:val="a"/>
      <w:lvlText w:val="%1.%2."/>
      <w:lvlJc w:val="left"/>
      <w:pPr>
        <w:ind w:left="1211" w:hanging="360"/>
      </w:pPr>
      <w:rPr>
        <w:rFonts w:hint="default"/>
        <w:b w:val="0"/>
      </w:rPr>
    </w:lvl>
    <w:lvl w:ilvl="2">
      <w:start w:val="1"/>
      <w:numFmt w:val="decimal"/>
      <w:lvlText w:val="%1.%2.%3."/>
      <w:lvlJc w:val="left"/>
      <w:pPr>
        <w:ind w:left="1855"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3F9D3368"/>
    <w:multiLevelType w:val="multilevel"/>
    <w:tmpl w:val="EE52765A"/>
    <w:lvl w:ilvl="0">
      <w:start w:val="1"/>
      <w:numFmt w:val="decimal"/>
      <w:lvlText w:val="%1."/>
      <w:lvlJc w:val="left"/>
      <w:pPr>
        <w:ind w:left="1215" w:hanging="360"/>
      </w:pPr>
      <w:rPr>
        <w:rFonts w:hint="default"/>
      </w:rPr>
    </w:lvl>
    <w:lvl w:ilvl="1">
      <w:start w:val="1"/>
      <w:numFmt w:val="decimal"/>
      <w:isLgl/>
      <w:lvlText w:val="%1.%2."/>
      <w:lvlJc w:val="left"/>
      <w:pPr>
        <w:ind w:left="1215" w:hanging="36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295" w:hanging="144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655" w:hanging="1800"/>
      </w:pPr>
      <w:rPr>
        <w:rFonts w:hint="default"/>
      </w:rPr>
    </w:lvl>
  </w:abstractNum>
  <w:abstractNum w:abstractNumId="12" w15:restartNumberingAfterBreak="0">
    <w:nsid w:val="420D2DD3"/>
    <w:multiLevelType w:val="multilevel"/>
    <w:tmpl w:val="4720F79A"/>
    <w:lvl w:ilvl="0">
      <w:start w:val="7"/>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42C95653"/>
    <w:multiLevelType w:val="multilevel"/>
    <w:tmpl w:val="36B29384"/>
    <w:lvl w:ilvl="0">
      <w:start w:val="7"/>
      <w:numFmt w:val="decimal"/>
      <w:lvlText w:val="%1."/>
      <w:lvlJc w:val="left"/>
      <w:pPr>
        <w:ind w:left="720" w:hanging="360"/>
      </w:pPr>
      <w:rPr>
        <w:rFonts w:hint="default"/>
        <w:b/>
        <w:bCs/>
      </w:rPr>
    </w:lvl>
    <w:lvl w:ilvl="1">
      <w:start w:val="1"/>
      <w:numFmt w:val="decimal"/>
      <w:isLgl/>
      <w:lvlText w:val="%1.%2."/>
      <w:lvlJc w:val="left"/>
      <w:pPr>
        <w:ind w:left="1189" w:hanging="465"/>
      </w:pPr>
      <w:rPr>
        <w:rFonts w:hint="default"/>
        <w:color w:val="auto"/>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172" w:hanging="720"/>
      </w:pPr>
      <w:rPr>
        <w:rFonts w:hint="default"/>
        <w:i w:val="0"/>
        <w:iCs w:val="0"/>
        <w:color w:val="auto"/>
      </w:rPr>
    </w:lvl>
    <w:lvl w:ilvl="4">
      <w:start w:val="1"/>
      <w:numFmt w:val="decimal"/>
      <w:isLgl/>
      <w:lvlText w:val="%1.%2.%3.%4.%5."/>
      <w:lvlJc w:val="left"/>
      <w:pPr>
        <w:ind w:left="2896"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348" w:hanging="1440"/>
      </w:pPr>
      <w:rPr>
        <w:rFonts w:hint="default"/>
      </w:rPr>
    </w:lvl>
    <w:lvl w:ilvl="8">
      <w:start w:val="1"/>
      <w:numFmt w:val="decimal"/>
      <w:isLgl/>
      <w:lvlText w:val="%1.%2.%3.%4.%5.%6.%7.%8.%9."/>
      <w:lvlJc w:val="left"/>
      <w:pPr>
        <w:ind w:left="5072" w:hanging="1800"/>
      </w:pPr>
      <w:rPr>
        <w:rFonts w:hint="default"/>
      </w:rPr>
    </w:lvl>
  </w:abstractNum>
  <w:abstractNum w:abstractNumId="14" w15:restartNumberingAfterBreak="0">
    <w:nsid w:val="53D31325"/>
    <w:multiLevelType w:val="hybridMultilevel"/>
    <w:tmpl w:val="2E42EE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6BF14B1"/>
    <w:multiLevelType w:val="hybridMultilevel"/>
    <w:tmpl w:val="BC12B2AC"/>
    <w:lvl w:ilvl="0" w:tplc="0427000F">
      <w:start w:val="3"/>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8E92449"/>
    <w:multiLevelType w:val="hybridMultilevel"/>
    <w:tmpl w:val="C25CF2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B383FA4"/>
    <w:multiLevelType w:val="hybridMultilevel"/>
    <w:tmpl w:val="CC102C48"/>
    <w:lvl w:ilvl="0" w:tplc="68DC2A1C">
      <w:start w:val="18"/>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D9E3EDB"/>
    <w:multiLevelType w:val="multilevel"/>
    <w:tmpl w:val="081433F4"/>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DF010C3"/>
    <w:multiLevelType w:val="multilevel"/>
    <w:tmpl w:val="5CE66A34"/>
    <w:lvl w:ilvl="0">
      <w:start w:val="15"/>
      <w:numFmt w:val="decimal"/>
      <w:lvlText w:val="%1."/>
      <w:lvlJc w:val="left"/>
      <w:pPr>
        <w:ind w:left="660" w:hanging="660"/>
      </w:pPr>
      <w:rPr>
        <w:rFonts w:hint="default"/>
      </w:rPr>
    </w:lvl>
    <w:lvl w:ilvl="1">
      <w:start w:val="1"/>
      <w:numFmt w:val="decimal"/>
      <w:lvlText w:val="%1.%2."/>
      <w:lvlJc w:val="left"/>
      <w:pPr>
        <w:ind w:left="1298" w:hanging="660"/>
      </w:pPr>
      <w:rPr>
        <w:rFonts w:hint="default"/>
      </w:rPr>
    </w:lvl>
    <w:lvl w:ilvl="2">
      <w:start w:val="7"/>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0" w15:restartNumberingAfterBreak="0">
    <w:nsid w:val="614A17D3"/>
    <w:multiLevelType w:val="multilevel"/>
    <w:tmpl w:val="4672D58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63353589"/>
    <w:multiLevelType w:val="hybridMultilevel"/>
    <w:tmpl w:val="006EFC6E"/>
    <w:lvl w:ilvl="0" w:tplc="D8782738">
      <w:start w:val="1"/>
      <w:numFmt w:val="decimal"/>
      <w:lvlText w:val="%1."/>
      <w:lvlJc w:val="left"/>
      <w:pPr>
        <w:ind w:left="644" w:hanging="360"/>
      </w:pPr>
      <w:rPr>
        <w:rFonts w:hint="default"/>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2" w15:restartNumberingAfterBreak="0">
    <w:nsid w:val="63CE21AC"/>
    <w:multiLevelType w:val="hybridMultilevel"/>
    <w:tmpl w:val="E55EF06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5430716"/>
    <w:multiLevelType w:val="hybridMultilevel"/>
    <w:tmpl w:val="68A4C61A"/>
    <w:lvl w:ilvl="0" w:tplc="97DAF16C">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15:restartNumberingAfterBreak="0">
    <w:nsid w:val="67C7196E"/>
    <w:multiLevelType w:val="hybridMultilevel"/>
    <w:tmpl w:val="1CDC9A2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CEE3D64"/>
    <w:multiLevelType w:val="hybridMultilevel"/>
    <w:tmpl w:val="EA28B9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32478D3"/>
    <w:multiLevelType w:val="multilevel"/>
    <w:tmpl w:val="17A44BE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73A53FE7"/>
    <w:multiLevelType w:val="multilevel"/>
    <w:tmpl w:val="70EC6AAC"/>
    <w:lvl w:ilvl="0">
      <w:start w:val="4"/>
      <w:numFmt w:val="decimal"/>
      <w:lvlText w:val="%1."/>
      <w:lvlJc w:val="left"/>
      <w:pPr>
        <w:ind w:left="360" w:hanging="360"/>
      </w:pPr>
    </w:lvl>
    <w:lvl w:ilvl="1">
      <w:start w:val="1"/>
      <w:numFmt w:val="decimal"/>
      <w:lvlText w:val="%1.%2."/>
      <w:lvlJc w:val="left"/>
      <w:pPr>
        <w:ind w:left="8724"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8" w15:restartNumberingAfterBreak="0">
    <w:nsid w:val="76F90F2F"/>
    <w:multiLevelType w:val="multilevel"/>
    <w:tmpl w:val="CD46ACAA"/>
    <w:lvl w:ilvl="0">
      <w:start w:val="1"/>
      <w:numFmt w:val="decimal"/>
      <w:lvlText w:val="%1."/>
      <w:lvlJc w:val="left"/>
      <w:pPr>
        <w:ind w:left="360" w:hanging="360"/>
      </w:pPr>
    </w:lvl>
    <w:lvl w:ilvl="1">
      <w:start w:val="1"/>
      <w:numFmt w:val="decimal"/>
      <w:lvlText w:val="%1.%2."/>
      <w:lvlJc w:val="left"/>
      <w:pPr>
        <w:ind w:left="928" w:hanging="360"/>
      </w:pPr>
      <w:rPr>
        <w:b w:val="0"/>
        <w:bCs/>
        <w:sz w:val="24"/>
        <w:szCs w:val="24"/>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29" w15:restartNumberingAfterBreak="0">
    <w:nsid w:val="7E666D42"/>
    <w:multiLevelType w:val="multilevel"/>
    <w:tmpl w:val="51B4CD22"/>
    <w:lvl w:ilvl="0">
      <w:start w:val="1"/>
      <w:numFmt w:val="decimal"/>
      <w:lvlText w:val="%1."/>
      <w:lvlJc w:val="left"/>
      <w:pPr>
        <w:ind w:left="720" w:hanging="360"/>
      </w:pPr>
      <w:rPr>
        <w:rFonts w:hint="default"/>
        <w:b/>
      </w:rPr>
    </w:lvl>
    <w:lvl w:ilvl="1">
      <w:start w:val="1"/>
      <w:numFmt w:val="decimal"/>
      <w:isLgl/>
      <w:lvlText w:val="%1.%2."/>
      <w:lvlJc w:val="left"/>
      <w:pPr>
        <w:ind w:left="1200" w:hanging="480"/>
      </w:pPr>
      <w:rPr>
        <w:rFonts w:hint="default"/>
        <w:b w:val="0"/>
        <w:bCs w:val="0"/>
        <w:color w:val="auto"/>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7F163E89"/>
    <w:multiLevelType w:val="multilevel"/>
    <w:tmpl w:val="B00C3A80"/>
    <w:lvl w:ilvl="0">
      <w:start w:val="13"/>
      <w:numFmt w:val="decimal"/>
      <w:lvlText w:val="%1."/>
      <w:lvlJc w:val="left"/>
      <w:pPr>
        <w:ind w:left="660" w:hanging="660"/>
      </w:pPr>
      <w:rPr>
        <w:rFonts w:cs="Arial Unicode MS" w:hint="default"/>
      </w:rPr>
    </w:lvl>
    <w:lvl w:ilvl="1">
      <w:start w:val="1"/>
      <w:numFmt w:val="decimal"/>
      <w:lvlText w:val="%1.%2."/>
      <w:lvlJc w:val="left"/>
      <w:pPr>
        <w:ind w:left="1204" w:hanging="660"/>
      </w:pPr>
      <w:rPr>
        <w:rFonts w:cs="Arial Unicode MS" w:hint="default"/>
      </w:rPr>
    </w:lvl>
    <w:lvl w:ilvl="2">
      <w:start w:val="1"/>
      <w:numFmt w:val="decimal"/>
      <w:lvlText w:val="%1.%2.%3."/>
      <w:lvlJc w:val="left"/>
      <w:pPr>
        <w:ind w:left="1808" w:hanging="720"/>
      </w:pPr>
      <w:rPr>
        <w:rFonts w:cs="Arial Unicode MS" w:hint="default"/>
      </w:rPr>
    </w:lvl>
    <w:lvl w:ilvl="3">
      <w:start w:val="1"/>
      <w:numFmt w:val="decimal"/>
      <w:lvlText w:val="%1.%2.%3.%4."/>
      <w:lvlJc w:val="left"/>
      <w:pPr>
        <w:ind w:left="2352" w:hanging="720"/>
      </w:pPr>
      <w:rPr>
        <w:rFonts w:cs="Arial Unicode MS" w:hint="default"/>
      </w:rPr>
    </w:lvl>
    <w:lvl w:ilvl="4">
      <w:start w:val="1"/>
      <w:numFmt w:val="decimal"/>
      <w:lvlText w:val="%1.%2.%3.%4.%5."/>
      <w:lvlJc w:val="left"/>
      <w:pPr>
        <w:ind w:left="3256" w:hanging="1080"/>
      </w:pPr>
      <w:rPr>
        <w:rFonts w:cs="Arial Unicode MS" w:hint="default"/>
      </w:rPr>
    </w:lvl>
    <w:lvl w:ilvl="5">
      <w:start w:val="1"/>
      <w:numFmt w:val="decimal"/>
      <w:lvlText w:val="%1.%2.%3.%4.%5.%6."/>
      <w:lvlJc w:val="left"/>
      <w:pPr>
        <w:ind w:left="3800" w:hanging="1080"/>
      </w:pPr>
      <w:rPr>
        <w:rFonts w:cs="Arial Unicode MS" w:hint="default"/>
      </w:rPr>
    </w:lvl>
    <w:lvl w:ilvl="6">
      <w:start w:val="1"/>
      <w:numFmt w:val="decimal"/>
      <w:lvlText w:val="%1.%2.%3.%4.%5.%6.%7."/>
      <w:lvlJc w:val="left"/>
      <w:pPr>
        <w:ind w:left="4704" w:hanging="1440"/>
      </w:pPr>
      <w:rPr>
        <w:rFonts w:cs="Arial Unicode MS" w:hint="default"/>
      </w:rPr>
    </w:lvl>
    <w:lvl w:ilvl="7">
      <w:start w:val="1"/>
      <w:numFmt w:val="decimal"/>
      <w:lvlText w:val="%1.%2.%3.%4.%5.%6.%7.%8."/>
      <w:lvlJc w:val="left"/>
      <w:pPr>
        <w:ind w:left="5248" w:hanging="1440"/>
      </w:pPr>
      <w:rPr>
        <w:rFonts w:cs="Arial Unicode MS" w:hint="default"/>
      </w:rPr>
    </w:lvl>
    <w:lvl w:ilvl="8">
      <w:start w:val="1"/>
      <w:numFmt w:val="decimal"/>
      <w:lvlText w:val="%1.%2.%3.%4.%5.%6.%7.%8.%9."/>
      <w:lvlJc w:val="left"/>
      <w:pPr>
        <w:ind w:left="6152" w:hanging="1800"/>
      </w:pPr>
      <w:rPr>
        <w:rFonts w:cs="Arial Unicode MS" w:hint="default"/>
      </w:rPr>
    </w:lvl>
  </w:abstractNum>
  <w:num w:numId="1" w16cid:durableId="445661361">
    <w:abstractNumId w:val="17"/>
  </w:num>
  <w:num w:numId="2" w16cid:durableId="1068304573">
    <w:abstractNumId w:val="23"/>
  </w:num>
  <w:num w:numId="3" w16cid:durableId="1751151062">
    <w:abstractNumId w:val="18"/>
  </w:num>
  <w:num w:numId="4" w16cid:durableId="1796362399">
    <w:abstractNumId w:val="21"/>
  </w:num>
  <w:num w:numId="5" w16cid:durableId="469322995">
    <w:abstractNumId w:val="16"/>
  </w:num>
  <w:num w:numId="6" w16cid:durableId="813790854">
    <w:abstractNumId w:val="15"/>
  </w:num>
  <w:num w:numId="7" w16cid:durableId="340159452">
    <w:abstractNumId w:val="7"/>
  </w:num>
  <w:num w:numId="8" w16cid:durableId="1539782849">
    <w:abstractNumId w:val="2"/>
  </w:num>
  <w:num w:numId="9" w16cid:durableId="660044867">
    <w:abstractNumId w:val="0"/>
  </w:num>
  <w:num w:numId="10" w16cid:durableId="12493833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4036223">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1881171">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3555416">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5149872">
    <w:abstractNumId w:val="11"/>
  </w:num>
  <w:num w:numId="15" w16cid:durableId="1197039535">
    <w:abstractNumId w:val="24"/>
  </w:num>
  <w:num w:numId="16" w16cid:durableId="1125655082">
    <w:abstractNumId w:val="5"/>
  </w:num>
  <w:num w:numId="17" w16cid:durableId="499321440">
    <w:abstractNumId w:val="4"/>
  </w:num>
  <w:num w:numId="18" w16cid:durableId="257951421">
    <w:abstractNumId w:val="29"/>
  </w:num>
  <w:num w:numId="19" w16cid:durableId="2078354880">
    <w:abstractNumId w:val="9"/>
  </w:num>
  <w:num w:numId="20" w16cid:durableId="399253396">
    <w:abstractNumId w:val="26"/>
  </w:num>
  <w:num w:numId="21" w16cid:durableId="367416376">
    <w:abstractNumId w:val="13"/>
  </w:num>
  <w:num w:numId="22" w16cid:durableId="687489038">
    <w:abstractNumId w:val="12"/>
  </w:num>
  <w:num w:numId="23" w16cid:durableId="1393234742">
    <w:abstractNumId w:val="1"/>
  </w:num>
  <w:num w:numId="24" w16cid:durableId="1358390005">
    <w:abstractNumId w:val="30"/>
  </w:num>
  <w:num w:numId="25" w16cid:durableId="1459564950">
    <w:abstractNumId w:val="19"/>
  </w:num>
  <w:num w:numId="26" w16cid:durableId="1788890784">
    <w:abstractNumId w:val="6"/>
  </w:num>
  <w:num w:numId="27" w16cid:durableId="1982076475">
    <w:abstractNumId w:val="10"/>
  </w:num>
  <w:num w:numId="28" w16cid:durableId="1446196903">
    <w:abstractNumId w:val="25"/>
  </w:num>
  <w:num w:numId="29" w16cid:durableId="920606109">
    <w:abstractNumId w:val="3"/>
  </w:num>
  <w:num w:numId="30" w16cid:durableId="309096954">
    <w:abstractNumId w:val="14"/>
  </w:num>
  <w:num w:numId="31" w16cid:durableId="177871681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CE3"/>
    <w:rsid w:val="00002ED8"/>
    <w:rsid w:val="0002568C"/>
    <w:rsid w:val="0007654C"/>
    <w:rsid w:val="000972A1"/>
    <w:rsid w:val="000A7EC1"/>
    <w:rsid w:val="000D39A1"/>
    <w:rsid w:val="000E1B57"/>
    <w:rsid w:val="00134C2F"/>
    <w:rsid w:val="00144769"/>
    <w:rsid w:val="00147C25"/>
    <w:rsid w:val="0015626D"/>
    <w:rsid w:val="00160125"/>
    <w:rsid w:val="00163E11"/>
    <w:rsid w:val="0016430E"/>
    <w:rsid w:val="00175CEF"/>
    <w:rsid w:val="00190C3E"/>
    <w:rsid w:val="00191AA7"/>
    <w:rsid w:val="00192AB7"/>
    <w:rsid w:val="001A5802"/>
    <w:rsid w:val="00214310"/>
    <w:rsid w:val="00250DD2"/>
    <w:rsid w:val="002566F8"/>
    <w:rsid w:val="00263CB3"/>
    <w:rsid w:val="0028128C"/>
    <w:rsid w:val="00291D75"/>
    <w:rsid w:val="0029612E"/>
    <w:rsid w:val="002B1BBD"/>
    <w:rsid w:val="002B49BF"/>
    <w:rsid w:val="002C6290"/>
    <w:rsid w:val="002E100A"/>
    <w:rsid w:val="002F78D4"/>
    <w:rsid w:val="0032136E"/>
    <w:rsid w:val="003709DA"/>
    <w:rsid w:val="00380A69"/>
    <w:rsid w:val="003A063E"/>
    <w:rsid w:val="003A4FFC"/>
    <w:rsid w:val="003B6148"/>
    <w:rsid w:val="003C06BB"/>
    <w:rsid w:val="003C2CE3"/>
    <w:rsid w:val="003F59D1"/>
    <w:rsid w:val="004637CA"/>
    <w:rsid w:val="00466AA9"/>
    <w:rsid w:val="00477006"/>
    <w:rsid w:val="004915FE"/>
    <w:rsid w:val="00492F68"/>
    <w:rsid w:val="004A35CB"/>
    <w:rsid w:val="004B5815"/>
    <w:rsid w:val="004D1D70"/>
    <w:rsid w:val="004E5A39"/>
    <w:rsid w:val="004F52E2"/>
    <w:rsid w:val="00502386"/>
    <w:rsid w:val="00513491"/>
    <w:rsid w:val="00517CBC"/>
    <w:rsid w:val="00541BC6"/>
    <w:rsid w:val="00546EDA"/>
    <w:rsid w:val="005518A8"/>
    <w:rsid w:val="00562C82"/>
    <w:rsid w:val="005712B2"/>
    <w:rsid w:val="00573B5B"/>
    <w:rsid w:val="005821B5"/>
    <w:rsid w:val="005A723F"/>
    <w:rsid w:val="005B49E7"/>
    <w:rsid w:val="005C451C"/>
    <w:rsid w:val="005C6D75"/>
    <w:rsid w:val="005E397E"/>
    <w:rsid w:val="005F594D"/>
    <w:rsid w:val="005F7D5F"/>
    <w:rsid w:val="0062118D"/>
    <w:rsid w:val="00641CEC"/>
    <w:rsid w:val="006768FB"/>
    <w:rsid w:val="00687C79"/>
    <w:rsid w:val="00697E84"/>
    <w:rsid w:val="006D69CC"/>
    <w:rsid w:val="006E465D"/>
    <w:rsid w:val="00707934"/>
    <w:rsid w:val="00707EAA"/>
    <w:rsid w:val="00763B86"/>
    <w:rsid w:val="00776B01"/>
    <w:rsid w:val="0078443A"/>
    <w:rsid w:val="00786A21"/>
    <w:rsid w:val="00790F66"/>
    <w:rsid w:val="0079200A"/>
    <w:rsid w:val="007A24E7"/>
    <w:rsid w:val="007C004E"/>
    <w:rsid w:val="007C5268"/>
    <w:rsid w:val="007F4508"/>
    <w:rsid w:val="00862B6D"/>
    <w:rsid w:val="00886350"/>
    <w:rsid w:val="008D2BD8"/>
    <w:rsid w:val="008E5536"/>
    <w:rsid w:val="008F5F76"/>
    <w:rsid w:val="009037F6"/>
    <w:rsid w:val="00922C6E"/>
    <w:rsid w:val="00930393"/>
    <w:rsid w:val="00940054"/>
    <w:rsid w:val="00951D41"/>
    <w:rsid w:val="009571FB"/>
    <w:rsid w:val="009663D6"/>
    <w:rsid w:val="009713DA"/>
    <w:rsid w:val="0098539E"/>
    <w:rsid w:val="009A0BC5"/>
    <w:rsid w:val="009B022A"/>
    <w:rsid w:val="009B0608"/>
    <w:rsid w:val="009B24D2"/>
    <w:rsid w:val="009C00F0"/>
    <w:rsid w:val="009C7425"/>
    <w:rsid w:val="00A3696B"/>
    <w:rsid w:val="00A43490"/>
    <w:rsid w:val="00A548CB"/>
    <w:rsid w:val="00A82EC0"/>
    <w:rsid w:val="00A97764"/>
    <w:rsid w:val="00AA3CDA"/>
    <w:rsid w:val="00AD216E"/>
    <w:rsid w:val="00AF2DDE"/>
    <w:rsid w:val="00AF3284"/>
    <w:rsid w:val="00AF5D76"/>
    <w:rsid w:val="00B0237D"/>
    <w:rsid w:val="00B152DE"/>
    <w:rsid w:val="00B41FE3"/>
    <w:rsid w:val="00B436F5"/>
    <w:rsid w:val="00B4733A"/>
    <w:rsid w:val="00B573DF"/>
    <w:rsid w:val="00B635DA"/>
    <w:rsid w:val="00B64991"/>
    <w:rsid w:val="00B67544"/>
    <w:rsid w:val="00B81FDE"/>
    <w:rsid w:val="00B827A3"/>
    <w:rsid w:val="00B86EAE"/>
    <w:rsid w:val="00B97855"/>
    <w:rsid w:val="00B97DDA"/>
    <w:rsid w:val="00BB23F0"/>
    <w:rsid w:val="00BC65D4"/>
    <w:rsid w:val="00BD355C"/>
    <w:rsid w:val="00C0291A"/>
    <w:rsid w:val="00C35ABE"/>
    <w:rsid w:val="00C42DE0"/>
    <w:rsid w:val="00C52825"/>
    <w:rsid w:val="00C54EC1"/>
    <w:rsid w:val="00C66393"/>
    <w:rsid w:val="00CB21A0"/>
    <w:rsid w:val="00CB29AF"/>
    <w:rsid w:val="00CE3C4C"/>
    <w:rsid w:val="00D00BE3"/>
    <w:rsid w:val="00D40B7A"/>
    <w:rsid w:val="00D40E46"/>
    <w:rsid w:val="00D43EE0"/>
    <w:rsid w:val="00DA582C"/>
    <w:rsid w:val="00DC360D"/>
    <w:rsid w:val="00E02A49"/>
    <w:rsid w:val="00E038FA"/>
    <w:rsid w:val="00E04188"/>
    <w:rsid w:val="00E37AFB"/>
    <w:rsid w:val="00E726B9"/>
    <w:rsid w:val="00EB0D6C"/>
    <w:rsid w:val="00EC5CBD"/>
    <w:rsid w:val="00EF3B5D"/>
    <w:rsid w:val="00F36F25"/>
    <w:rsid w:val="00F40FFE"/>
    <w:rsid w:val="00F5158F"/>
    <w:rsid w:val="00F54557"/>
    <w:rsid w:val="00F66207"/>
    <w:rsid w:val="00F90D95"/>
    <w:rsid w:val="00FB5B3C"/>
    <w:rsid w:val="00FC4F34"/>
    <w:rsid w:val="00FD1900"/>
    <w:rsid w:val="00FE0ABB"/>
    <w:rsid w:val="00FE2707"/>
    <w:rsid w:val="00FE2DBA"/>
    <w:rsid w:val="00FF24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757C3"/>
  <w15:chartTrackingRefBased/>
  <w15:docId w15:val="{3C9D7876-AC66-496A-BC06-8AB87039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C6D75"/>
    <w:pPr>
      <w:keepNext/>
      <w:keepLines/>
      <w:spacing w:before="240" w:after="0"/>
      <w:outlineLvl w:val="0"/>
    </w:pPr>
    <w:rPr>
      <w:rFonts w:ascii="Calibri Light" w:eastAsia="Times New Roman" w:hAnsi="Calibri Light" w:cs="Times New Roman"/>
      <w:color w:val="2F5496"/>
      <w:kern w:val="0"/>
      <w:sz w:val="40"/>
      <w:szCs w:val="40"/>
      <w14:ligatures w14:val="none"/>
    </w:rPr>
  </w:style>
  <w:style w:type="paragraph" w:styleId="Antrat2">
    <w:name w:val="heading 2"/>
    <w:basedOn w:val="prastasis"/>
    <w:next w:val="prastasis"/>
    <w:link w:val="Antrat2Diagrama"/>
    <w:uiPriority w:val="9"/>
    <w:semiHidden/>
    <w:unhideWhenUsed/>
    <w:qFormat/>
    <w:rsid w:val="005C6D75"/>
    <w:pPr>
      <w:keepNext/>
      <w:keepLines/>
      <w:spacing w:before="40" w:after="0"/>
      <w:outlineLvl w:val="1"/>
    </w:pPr>
    <w:rPr>
      <w:rFonts w:ascii="Calibri Light" w:eastAsia="Times New Roman" w:hAnsi="Calibri Light" w:cs="Times New Roman"/>
      <w:color w:val="2F5496"/>
      <w:kern w:val="0"/>
      <w:sz w:val="32"/>
      <w:szCs w:val="32"/>
      <w14:ligatures w14:val="none"/>
    </w:rPr>
  </w:style>
  <w:style w:type="paragraph" w:styleId="Antrat3">
    <w:name w:val="heading 3"/>
    <w:basedOn w:val="prastasis"/>
    <w:next w:val="prastasis"/>
    <w:link w:val="Antrat3Diagrama"/>
    <w:uiPriority w:val="9"/>
    <w:semiHidden/>
    <w:unhideWhenUsed/>
    <w:qFormat/>
    <w:rsid w:val="005C6D75"/>
    <w:pPr>
      <w:keepNext/>
      <w:keepLines/>
      <w:spacing w:before="40" w:after="0"/>
      <w:outlineLvl w:val="2"/>
    </w:pPr>
    <w:rPr>
      <w:rFonts w:ascii="Times New Roman" w:eastAsia="Times New Roman" w:hAnsi="Times New Roman" w:cs="Times New Roman"/>
      <w:color w:val="2F5496"/>
      <w:kern w:val="0"/>
      <w:sz w:val="28"/>
      <w:szCs w:val="28"/>
      <w14:ligatures w14:val="none"/>
    </w:rPr>
  </w:style>
  <w:style w:type="paragraph" w:styleId="Antrat4">
    <w:name w:val="heading 4"/>
    <w:basedOn w:val="prastasis"/>
    <w:next w:val="prastasis"/>
    <w:link w:val="Antrat4Diagrama"/>
    <w:uiPriority w:val="9"/>
    <w:semiHidden/>
    <w:unhideWhenUsed/>
    <w:qFormat/>
    <w:rsid w:val="005C6D75"/>
    <w:pPr>
      <w:keepNext/>
      <w:keepLines/>
      <w:spacing w:before="40" w:after="0"/>
      <w:outlineLvl w:val="3"/>
    </w:pPr>
    <w:rPr>
      <w:rFonts w:ascii="Times New Roman" w:eastAsia="Times New Roman" w:hAnsi="Times New Roman" w:cs="Times New Roman"/>
      <w:i/>
      <w:iCs/>
      <w:color w:val="2F5496"/>
      <w:kern w:val="0"/>
      <w:sz w:val="24"/>
      <w:szCs w:val="20"/>
      <w14:ligatures w14:val="none"/>
    </w:rPr>
  </w:style>
  <w:style w:type="paragraph" w:styleId="Antrat5">
    <w:name w:val="heading 5"/>
    <w:basedOn w:val="prastasis"/>
    <w:next w:val="prastasis"/>
    <w:link w:val="Antrat5Diagrama"/>
    <w:uiPriority w:val="9"/>
    <w:semiHidden/>
    <w:unhideWhenUsed/>
    <w:qFormat/>
    <w:rsid w:val="005C6D75"/>
    <w:pPr>
      <w:keepNext/>
      <w:keepLines/>
      <w:spacing w:before="40" w:after="0"/>
      <w:outlineLvl w:val="4"/>
    </w:pPr>
    <w:rPr>
      <w:rFonts w:ascii="Times New Roman" w:eastAsia="Times New Roman" w:hAnsi="Times New Roman" w:cs="Times New Roman"/>
      <w:color w:val="2F5496"/>
      <w:kern w:val="0"/>
      <w:sz w:val="24"/>
      <w:szCs w:val="20"/>
      <w14:ligatures w14:val="none"/>
    </w:rPr>
  </w:style>
  <w:style w:type="paragraph" w:styleId="Antrat6">
    <w:name w:val="heading 6"/>
    <w:basedOn w:val="prastasis"/>
    <w:next w:val="prastasis"/>
    <w:link w:val="Antrat6Diagrama"/>
    <w:uiPriority w:val="9"/>
    <w:semiHidden/>
    <w:unhideWhenUsed/>
    <w:qFormat/>
    <w:rsid w:val="005C6D75"/>
    <w:pPr>
      <w:keepNext/>
      <w:keepLines/>
      <w:spacing w:before="40" w:after="0"/>
      <w:outlineLvl w:val="5"/>
    </w:pPr>
    <w:rPr>
      <w:rFonts w:ascii="Times New Roman" w:eastAsia="Times New Roman" w:hAnsi="Times New Roman" w:cs="Times New Roman"/>
      <w:i/>
      <w:iCs/>
      <w:color w:val="595959"/>
      <w:kern w:val="0"/>
      <w:sz w:val="24"/>
      <w:szCs w:val="20"/>
      <w14:ligatures w14:val="none"/>
    </w:rPr>
  </w:style>
  <w:style w:type="paragraph" w:styleId="Antrat7">
    <w:name w:val="heading 7"/>
    <w:basedOn w:val="prastasis"/>
    <w:next w:val="prastasis"/>
    <w:link w:val="Antrat7Diagrama"/>
    <w:uiPriority w:val="9"/>
    <w:semiHidden/>
    <w:unhideWhenUsed/>
    <w:qFormat/>
    <w:rsid w:val="005C6D75"/>
    <w:pPr>
      <w:keepNext/>
      <w:keepLines/>
      <w:spacing w:before="40" w:after="0"/>
      <w:outlineLvl w:val="6"/>
    </w:pPr>
    <w:rPr>
      <w:rFonts w:ascii="Times New Roman" w:eastAsia="Times New Roman" w:hAnsi="Times New Roman" w:cs="Times New Roman"/>
      <w:color w:val="595959"/>
      <w:kern w:val="0"/>
      <w:sz w:val="24"/>
      <w:szCs w:val="20"/>
      <w14:ligatures w14:val="none"/>
    </w:rPr>
  </w:style>
  <w:style w:type="paragraph" w:styleId="Antrat8">
    <w:name w:val="heading 8"/>
    <w:basedOn w:val="prastasis"/>
    <w:next w:val="prastasis"/>
    <w:link w:val="Antrat8Diagrama"/>
    <w:uiPriority w:val="9"/>
    <w:semiHidden/>
    <w:unhideWhenUsed/>
    <w:qFormat/>
    <w:rsid w:val="005C6D75"/>
    <w:pPr>
      <w:keepNext/>
      <w:keepLines/>
      <w:spacing w:before="40" w:after="0"/>
      <w:outlineLvl w:val="7"/>
    </w:pPr>
    <w:rPr>
      <w:rFonts w:ascii="Times New Roman" w:eastAsia="Times New Roman" w:hAnsi="Times New Roman" w:cs="Times New Roman"/>
      <w:i/>
      <w:iCs/>
      <w:color w:val="272727"/>
      <w:kern w:val="0"/>
      <w:sz w:val="24"/>
      <w:szCs w:val="20"/>
      <w14:ligatures w14:val="none"/>
    </w:rPr>
  </w:style>
  <w:style w:type="paragraph" w:styleId="Antrat9">
    <w:name w:val="heading 9"/>
    <w:basedOn w:val="prastasis"/>
    <w:next w:val="prastasis"/>
    <w:link w:val="Antrat9Diagrama"/>
    <w:uiPriority w:val="9"/>
    <w:semiHidden/>
    <w:unhideWhenUsed/>
    <w:qFormat/>
    <w:rsid w:val="005C6D75"/>
    <w:pPr>
      <w:keepNext/>
      <w:keepLines/>
      <w:spacing w:before="40" w:after="0"/>
      <w:outlineLvl w:val="8"/>
    </w:pPr>
    <w:rPr>
      <w:rFonts w:ascii="Times New Roman" w:eastAsia="Times New Roman" w:hAnsi="Times New Roman" w:cs="Times New Roman"/>
      <w:color w:val="272727"/>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3C2CE3"/>
    <w:rPr>
      <w:color w:val="0563C1" w:themeColor="hyperlink"/>
      <w:u w:val="single"/>
    </w:rPr>
  </w:style>
  <w:style w:type="character" w:styleId="Neapdorotaspaminjimas">
    <w:name w:val="Unresolved Mention"/>
    <w:basedOn w:val="Numatytasispastraiposriftas"/>
    <w:uiPriority w:val="99"/>
    <w:semiHidden/>
    <w:unhideWhenUsed/>
    <w:rsid w:val="003C2CE3"/>
    <w:rPr>
      <w:color w:val="605E5C"/>
      <w:shd w:val="clear" w:color="auto" w:fill="E1DFDD"/>
    </w:rPr>
  </w:style>
  <w:style w:type="paragraph" w:styleId="Sraopastraipa">
    <w:name w:val="List Paragraph"/>
    <w:aliases w:val="List Paragraph Red,Bullet EY,List Paragraph111,Numbering,ERP-List Paragraph,List Paragraph1,List Paragraph11,List Paragraph2,List Paragraph21,Lentele,List not in Table,Buletai,lp1,Bullet 1,Use Case List Paragraph,Paragraph,Lente,Bullet"/>
    <w:basedOn w:val="prastasis"/>
    <w:link w:val="SraopastraipaDiagrama"/>
    <w:uiPriority w:val="34"/>
    <w:qFormat/>
    <w:rsid w:val="009B0608"/>
    <w:pPr>
      <w:ind w:left="720"/>
      <w:contextualSpacing/>
    </w:pPr>
  </w:style>
  <w:style w:type="paragraph" w:styleId="prastasiniatinklio">
    <w:name w:val="Normal (Web)"/>
    <w:basedOn w:val="prastasis"/>
    <w:uiPriority w:val="99"/>
    <w:unhideWhenUsed/>
    <w:rsid w:val="0015626D"/>
    <w:pPr>
      <w:spacing w:before="100" w:beforeAutospacing="1" w:after="100" w:afterAutospacing="1" w:line="240" w:lineRule="auto"/>
    </w:pPr>
    <w:rPr>
      <w:rFonts w:ascii="Times New Roman" w:eastAsiaTheme="minorEastAsia" w:hAnsi="Times New Roman" w:cs="Times New Roman"/>
      <w:kern w:val="0"/>
      <w:sz w:val="24"/>
      <w:szCs w:val="24"/>
      <w:lang w:eastAsia="lt-LT"/>
      <w14:ligatures w14:val="none"/>
    </w:rPr>
  </w:style>
  <w:style w:type="paragraph" w:customStyle="1" w:styleId="WW-Default">
    <w:name w:val="WW-Default"/>
    <w:qFormat/>
    <w:rsid w:val="008E5536"/>
    <w:pPr>
      <w:suppressAutoHyphens/>
      <w:spacing w:after="0" w:line="100" w:lineRule="atLeast"/>
      <w:jc w:val="both"/>
    </w:pPr>
    <w:rPr>
      <w:rFonts w:ascii="Times New Roman" w:eastAsia="Arial" w:hAnsi="Times New Roman" w:cs="Times New Roman"/>
      <w:kern w:val="0"/>
      <w:sz w:val="24"/>
      <w:szCs w:val="24"/>
      <w:lang w:eastAsia="ar-SA"/>
      <w14:ligatures w14:val="none"/>
    </w:rPr>
  </w:style>
  <w:style w:type="paragraph" w:styleId="Pagrindinistekstas">
    <w:name w:val="Body Text"/>
    <w:basedOn w:val="prastasis"/>
    <w:link w:val="PagrindinistekstasDiagrama"/>
    <w:rsid w:val="008E5536"/>
    <w:pPr>
      <w:suppressAutoHyphens/>
      <w:spacing w:after="120" w:line="240" w:lineRule="auto"/>
    </w:pPr>
    <w:rPr>
      <w:rFonts w:ascii="Times New Roman" w:eastAsia="Times New Roman" w:hAnsi="Times New Roman" w:cs="Times New Roman"/>
      <w:kern w:val="0"/>
      <w:sz w:val="20"/>
      <w:szCs w:val="20"/>
      <w:lang w:eastAsia="ar-SA"/>
      <w14:ligatures w14:val="none"/>
    </w:rPr>
  </w:style>
  <w:style w:type="character" w:customStyle="1" w:styleId="PagrindinistekstasDiagrama">
    <w:name w:val="Pagrindinis tekstas Diagrama"/>
    <w:basedOn w:val="Numatytasispastraiposriftas"/>
    <w:link w:val="Pagrindinistekstas"/>
    <w:rsid w:val="008E5536"/>
    <w:rPr>
      <w:rFonts w:ascii="Times New Roman" w:eastAsia="Times New Roman" w:hAnsi="Times New Roman" w:cs="Times New Roman"/>
      <w:kern w:val="0"/>
      <w:sz w:val="20"/>
      <w:szCs w:val="20"/>
      <w:lang w:eastAsia="ar-SA"/>
      <w14:ligatures w14:val="none"/>
    </w:rPr>
  </w:style>
  <w:style w:type="character" w:customStyle="1" w:styleId="SraopastraipaDiagrama">
    <w:name w:val="Sąrašo pastraipa Diagrama"/>
    <w:aliases w:val="List Paragraph Red Diagrama,Bullet EY Diagrama,List Paragraph111 Diagrama,Numbering Diagrama,ERP-List Paragraph Diagrama,List Paragraph1 Diagrama,List Paragraph11 Diagrama,List Paragraph2 Diagrama,List Paragraph21 Diagrama"/>
    <w:link w:val="Sraopastraipa"/>
    <w:uiPriority w:val="34"/>
    <w:qFormat/>
    <w:locked/>
    <w:rsid w:val="008E5536"/>
  </w:style>
  <w:style w:type="table" w:styleId="Lentelstinklelis">
    <w:name w:val="Table Grid"/>
    <w:aliases w:val="Smart Text Table"/>
    <w:basedOn w:val="prastojilentel"/>
    <w:uiPriority w:val="39"/>
    <w:qFormat/>
    <w:rsid w:val="00EF3B5D"/>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EF3B5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faz">
    <w:name w:val="Emphasis"/>
    <w:basedOn w:val="Numatytasispastraiposriftas"/>
    <w:uiPriority w:val="20"/>
    <w:qFormat/>
    <w:rsid w:val="00E04188"/>
    <w:rPr>
      <w:i/>
      <w:iCs/>
    </w:rPr>
  </w:style>
  <w:style w:type="paragraph" w:customStyle="1" w:styleId="Sraopastraipa1">
    <w:name w:val="Sąrašo pastraipa1"/>
    <w:basedOn w:val="prastasis"/>
    <w:uiPriority w:val="34"/>
    <w:qFormat/>
    <w:rsid w:val="00502386"/>
    <w:pPr>
      <w:spacing w:after="200" w:line="276" w:lineRule="auto"/>
      <w:ind w:left="720"/>
      <w:contextualSpacing/>
    </w:pPr>
    <w:rPr>
      <w:rFonts w:ascii="Calibri" w:eastAsia="Calibri" w:hAnsi="Calibri" w:cs="Times New Roman"/>
      <w:kern w:val="0"/>
      <w:lang w:val="en-US"/>
      <w14:ligatures w14:val="none"/>
    </w:rPr>
  </w:style>
  <w:style w:type="paragraph" w:customStyle="1" w:styleId="Body2">
    <w:name w:val="Body 2"/>
    <w:rsid w:val="000E1B5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eastAsia="lt-LT"/>
      <w14:ligatures w14:val="none"/>
    </w:rPr>
  </w:style>
  <w:style w:type="paragraph" w:customStyle="1" w:styleId="western">
    <w:name w:val="western"/>
    <w:basedOn w:val="prastasis"/>
    <w:uiPriority w:val="99"/>
    <w:semiHidden/>
    <w:rsid w:val="000E1B57"/>
    <w:pPr>
      <w:spacing w:before="100" w:beforeAutospacing="1" w:after="100" w:afterAutospacing="1" w:line="240" w:lineRule="auto"/>
    </w:pPr>
    <w:rPr>
      <w:rFonts w:ascii="Calibri" w:eastAsia="Calibri" w:hAnsi="Calibri" w:cs="Calibri"/>
      <w:kern w:val="0"/>
      <w:lang w:val="en-US"/>
      <w14:ligatures w14:val="none"/>
    </w:rPr>
  </w:style>
  <w:style w:type="paragraph" w:styleId="Betarp">
    <w:name w:val="No Spacing"/>
    <w:basedOn w:val="prastasis"/>
    <w:link w:val="BetarpDiagrama"/>
    <w:uiPriority w:val="1"/>
    <w:qFormat/>
    <w:rsid w:val="000E1B57"/>
    <w:pPr>
      <w:spacing w:after="0" w:line="240" w:lineRule="auto"/>
    </w:pPr>
    <w:rPr>
      <w:rFonts w:ascii="Calibri" w:eastAsia="Calibri" w:hAnsi="Calibri" w:cs="Times New Roman"/>
      <w:kern w:val="0"/>
      <w:lang w:eastAsia="lt-LT"/>
      <w14:ligatures w14:val="none"/>
    </w:rPr>
  </w:style>
  <w:style w:type="character" w:customStyle="1" w:styleId="BetarpDiagrama">
    <w:name w:val="Be tarpų Diagrama"/>
    <w:basedOn w:val="Numatytasispastraiposriftas"/>
    <w:link w:val="Betarp"/>
    <w:uiPriority w:val="1"/>
    <w:locked/>
    <w:rsid w:val="000E1B57"/>
    <w:rPr>
      <w:rFonts w:ascii="Calibri" w:eastAsia="Calibri" w:hAnsi="Calibri" w:cs="Times New Roman"/>
      <w:kern w:val="0"/>
      <w:lang w:eastAsia="lt-LT"/>
      <w14:ligatures w14:val="none"/>
    </w:rPr>
  </w:style>
  <w:style w:type="paragraph" w:customStyle="1" w:styleId="Antrat11">
    <w:name w:val="Antraštė 11"/>
    <w:basedOn w:val="prastasis"/>
    <w:next w:val="prastasis"/>
    <w:uiPriority w:val="9"/>
    <w:qFormat/>
    <w:rsid w:val="005C6D75"/>
    <w:pPr>
      <w:keepNext/>
      <w:keepLines/>
      <w:spacing w:before="360" w:after="80" w:line="240" w:lineRule="auto"/>
      <w:outlineLvl w:val="0"/>
    </w:pPr>
    <w:rPr>
      <w:rFonts w:ascii="Calibri Light" w:eastAsia="Times New Roman" w:hAnsi="Calibri Light" w:cs="Times New Roman"/>
      <w:color w:val="2F5496"/>
      <w:kern w:val="0"/>
      <w:sz w:val="40"/>
      <w:szCs w:val="40"/>
      <w14:ligatures w14:val="none"/>
    </w:rPr>
  </w:style>
  <w:style w:type="paragraph" w:customStyle="1" w:styleId="Antrat21">
    <w:name w:val="Antraštė 21"/>
    <w:basedOn w:val="prastasis"/>
    <w:next w:val="prastasis"/>
    <w:uiPriority w:val="9"/>
    <w:semiHidden/>
    <w:unhideWhenUsed/>
    <w:qFormat/>
    <w:rsid w:val="005C6D75"/>
    <w:pPr>
      <w:keepNext/>
      <w:keepLines/>
      <w:spacing w:before="160" w:after="80" w:line="240" w:lineRule="auto"/>
      <w:outlineLvl w:val="1"/>
    </w:pPr>
    <w:rPr>
      <w:rFonts w:ascii="Calibri Light" w:eastAsia="Times New Roman" w:hAnsi="Calibri Light" w:cs="Times New Roman"/>
      <w:color w:val="2F5496"/>
      <w:kern w:val="0"/>
      <w:sz w:val="32"/>
      <w:szCs w:val="32"/>
      <w14:ligatures w14:val="none"/>
    </w:rPr>
  </w:style>
  <w:style w:type="paragraph" w:customStyle="1" w:styleId="Antrat31">
    <w:name w:val="Antraštė 31"/>
    <w:basedOn w:val="prastasis"/>
    <w:next w:val="prastasis"/>
    <w:uiPriority w:val="9"/>
    <w:semiHidden/>
    <w:unhideWhenUsed/>
    <w:qFormat/>
    <w:rsid w:val="005C6D75"/>
    <w:pPr>
      <w:keepNext/>
      <w:keepLines/>
      <w:spacing w:before="160" w:after="80" w:line="240" w:lineRule="auto"/>
      <w:outlineLvl w:val="2"/>
    </w:pPr>
    <w:rPr>
      <w:rFonts w:ascii="Times New Roman" w:eastAsia="Times New Roman" w:hAnsi="Times New Roman" w:cs="Times New Roman"/>
      <w:color w:val="2F5496"/>
      <w:kern w:val="0"/>
      <w:sz w:val="28"/>
      <w:szCs w:val="28"/>
      <w14:ligatures w14:val="none"/>
    </w:rPr>
  </w:style>
  <w:style w:type="paragraph" w:customStyle="1" w:styleId="Antrat41">
    <w:name w:val="Antraštė 41"/>
    <w:basedOn w:val="prastasis"/>
    <w:next w:val="prastasis"/>
    <w:uiPriority w:val="9"/>
    <w:semiHidden/>
    <w:unhideWhenUsed/>
    <w:qFormat/>
    <w:rsid w:val="005C6D75"/>
    <w:pPr>
      <w:keepNext/>
      <w:keepLines/>
      <w:spacing w:before="80" w:after="40" w:line="240" w:lineRule="auto"/>
      <w:outlineLvl w:val="3"/>
    </w:pPr>
    <w:rPr>
      <w:rFonts w:ascii="Times New Roman" w:eastAsia="Times New Roman" w:hAnsi="Times New Roman" w:cs="Times New Roman"/>
      <w:i/>
      <w:iCs/>
      <w:color w:val="2F5496"/>
      <w:kern w:val="0"/>
      <w:sz w:val="24"/>
      <w:szCs w:val="20"/>
      <w14:ligatures w14:val="none"/>
    </w:rPr>
  </w:style>
  <w:style w:type="paragraph" w:customStyle="1" w:styleId="Antrat51">
    <w:name w:val="Antraštė 51"/>
    <w:basedOn w:val="prastasis"/>
    <w:next w:val="prastasis"/>
    <w:uiPriority w:val="9"/>
    <w:semiHidden/>
    <w:unhideWhenUsed/>
    <w:qFormat/>
    <w:rsid w:val="005C6D75"/>
    <w:pPr>
      <w:keepNext/>
      <w:keepLines/>
      <w:spacing w:before="80" w:after="40" w:line="240" w:lineRule="auto"/>
      <w:outlineLvl w:val="4"/>
    </w:pPr>
    <w:rPr>
      <w:rFonts w:ascii="Times New Roman" w:eastAsia="Times New Roman" w:hAnsi="Times New Roman" w:cs="Times New Roman"/>
      <w:color w:val="2F5496"/>
      <w:kern w:val="0"/>
      <w:sz w:val="24"/>
      <w:szCs w:val="20"/>
      <w14:ligatures w14:val="none"/>
    </w:rPr>
  </w:style>
  <w:style w:type="paragraph" w:customStyle="1" w:styleId="Antrat61">
    <w:name w:val="Antraštė 61"/>
    <w:basedOn w:val="prastasis"/>
    <w:next w:val="prastasis"/>
    <w:uiPriority w:val="9"/>
    <w:semiHidden/>
    <w:unhideWhenUsed/>
    <w:qFormat/>
    <w:rsid w:val="005C6D75"/>
    <w:pPr>
      <w:keepNext/>
      <w:keepLines/>
      <w:spacing w:before="40" w:after="0" w:line="240" w:lineRule="auto"/>
      <w:outlineLvl w:val="5"/>
    </w:pPr>
    <w:rPr>
      <w:rFonts w:ascii="Times New Roman" w:eastAsia="Times New Roman" w:hAnsi="Times New Roman" w:cs="Times New Roman"/>
      <w:i/>
      <w:iCs/>
      <w:color w:val="595959"/>
      <w:kern w:val="0"/>
      <w:sz w:val="24"/>
      <w:szCs w:val="20"/>
      <w14:ligatures w14:val="none"/>
    </w:rPr>
  </w:style>
  <w:style w:type="paragraph" w:customStyle="1" w:styleId="Antrat71">
    <w:name w:val="Antraštė 71"/>
    <w:basedOn w:val="prastasis"/>
    <w:next w:val="prastasis"/>
    <w:uiPriority w:val="9"/>
    <w:semiHidden/>
    <w:unhideWhenUsed/>
    <w:qFormat/>
    <w:rsid w:val="005C6D75"/>
    <w:pPr>
      <w:keepNext/>
      <w:keepLines/>
      <w:spacing w:before="40" w:after="0" w:line="240" w:lineRule="auto"/>
      <w:outlineLvl w:val="6"/>
    </w:pPr>
    <w:rPr>
      <w:rFonts w:ascii="Times New Roman" w:eastAsia="Times New Roman" w:hAnsi="Times New Roman" w:cs="Times New Roman"/>
      <w:color w:val="595959"/>
      <w:kern w:val="0"/>
      <w:sz w:val="24"/>
      <w:szCs w:val="20"/>
      <w14:ligatures w14:val="none"/>
    </w:rPr>
  </w:style>
  <w:style w:type="paragraph" w:customStyle="1" w:styleId="Antrat81">
    <w:name w:val="Antraštė 81"/>
    <w:basedOn w:val="prastasis"/>
    <w:next w:val="prastasis"/>
    <w:uiPriority w:val="9"/>
    <w:semiHidden/>
    <w:unhideWhenUsed/>
    <w:qFormat/>
    <w:rsid w:val="005C6D75"/>
    <w:pPr>
      <w:keepNext/>
      <w:keepLines/>
      <w:spacing w:after="0" w:line="240" w:lineRule="auto"/>
      <w:outlineLvl w:val="7"/>
    </w:pPr>
    <w:rPr>
      <w:rFonts w:ascii="Times New Roman" w:eastAsia="Times New Roman" w:hAnsi="Times New Roman" w:cs="Times New Roman"/>
      <w:i/>
      <w:iCs/>
      <w:color w:val="272727"/>
      <w:kern w:val="0"/>
      <w:sz w:val="24"/>
      <w:szCs w:val="20"/>
      <w14:ligatures w14:val="none"/>
    </w:rPr>
  </w:style>
  <w:style w:type="paragraph" w:customStyle="1" w:styleId="Antrat91">
    <w:name w:val="Antraštė 91"/>
    <w:basedOn w:val="prastasis"/>
    <w:next w:val="prastasis"/>
    <w:uiPriority w:val="9"/>
    <w:semiHidden/>
    <w:unhideWhenUsed/>
    <w:qFormat/>
    <w:rsid w:val="005C6D75"/>
    <w:pPr>
      <w:keepNext/>
      <w:keepLines/>
      <w:spacing w:after="0" w:line="240" w:lineRule="auto"/>
      <w:outlineLvl w:val="8"/>
    </w:pPr>
    <w:rPr>
      <w:rFonts w:ascii="Times New Roman" w:eastAsia="Times New Roman" w:hAnsi="Times New Roman" w:cs="Times New Roman"/>
      <w:color w:val="272727"/>
      <w:kern w:val="0"/>
      <w:sz w:val="24"/>
      <w:szCs w:val="20"/>
      <w14:ligatures w14:val="none"/>
    </w:rPr>
  </w:style>
  <w:style w:type="numbering" w:customStyle="1" w:styleId="Sraonra1">
    <w:name w:val="Sąrašo nėra1"/>
    <w:next w:val="Sraonra"/>
    <w:uiPriority w:val="99"/>
    <w:semiHidden/>
    <w:unhideWhenUsed/>
    <w:rsid w:val="005C6D75"/>
  </w:style>
  <w:style w:type="character" w:customStyle="1" w:styleId="Antrat1Diagrama">
    <w:name w:val="Antraštė 1 Diagrama"/>
    <w:basedOn w:val="Numatytasispastraiposriftas"/>
    <w:link w:val="Antrat1"/>
    <w:uiPriority w:val="9"/>
    <w:rsid w:val="005C6D75"/>
    <w:rPr>
      <w:rFonts w:ascii="Calibri Light" w:eastAsia="Times New Roman" w:hAnsi="Calibri Light" w:cs="Times New Roman"/>
      <w:color w:val="2F5496"/>
      <w:kern w:val="0"/>
      <w:sz w:val="40"/>
      <w:szCs w:val="40"/>
      <w14:ligatures w14:val="none"/>
    </w:rPr>
  </w:style>
  <w:style w:type="character" w:customStyle="1" w:styleId="Antrat2Diagrama">
    <w:name w:val="Antraštė 2 Diagrama"/>
    <w:basedOn w:val="Numatytasispastraiposriftas"/>
    <w:link w:val="Antrat2"/>
    <w:uiPriority w:val="9"/>
    <w:semiHidden/>
    <w:rsid w:val="005C6D75"/>
    <w:rPr>
      <w:rFonts w:ascii="Calibri Light" w:eastAsia="Times New Roman" w:hAnsi="Calibri Light" w:cs="Times New Roman"/>
      <w:color w:val="2F5496"/>
      <w:kern w:val="0"/>
      <w:sz w:val="32"/>
      <w:szCs w:val="32"/>
      <w14:ligatures w14:val="none"/>
    </w:rPr>
  </w:style>
  <w:style w:type="character" w:customStyle="1" w:styleId="Antrat3Diagrama">
    <w:name w:val="Antraštė 3 Diagrama"/>
    <w:basedOn w:val="Numatytasispastraiposriftas"/>
    <w:link w:val="Antrat3"/>
    <w:uiPriority w:val="9"/>
    <w:semiHidden/>
    <w:rsid w:val="005C6D75"/>
    <w:rPr>
      <w:rFonts w:ascii="Times New Roman" w:eastAsia="Times New Roman" w:hAnsi="Times New Roman" w:cs="Times New Roman"/>
      <w:color w:val="2F5496"/>
      <w:kern w:val="0"/>
      <w:sz w:val="28"/>
      <w:szCs w:val="28"/>
      <w14:ligatures w14:val="none"/>
    </w:rPr>
  </w:style>
  <w:style w:type="character" w:customStyle="1" w:styleId="Antrat4Diagrama">
    <w:name w:val="Antraštė 4 Diagrama"/>
    <w:basedOn w:val="Numatytasispastraiposriftas"/>
    <w:link w:val="Antrat4"/>
    <w:uiPriority w:val="9"/>
    <w:semiHidden/>
    <w:rsid w:val="005C6D75"/>
    <w:rPr>
      <w:rFonts w:ascii="Times New Roman" w:eastAsia="Times New Roman" w:hAnsi="Times New Roman" w:cs="Times New Roman"/>
      <w:i/>
      <w:iCs/>
      <w:color w:val="2F5496"/>
      <w:kern w:val="0"/>
      <w:sz w:val="24"/>
      <w:szCs w:val="20"/>
      <w14:ligatures w14:val="none"/>
    </w:rPr>
  </w:style>
  <w:style w:type="character" w:customStyle="1" w:styleId="Antrat5Diagrama">
    <w:name w:val="Antraštė 5 Diagrama"/>
    <w:basedOn w:val="Numatytasispastraiposriftas"/>
    <w:link w:val="Antrat5"/>
    <w:uiPriority w:val="9"/>
    <w:semiHidden/>
    <w:rsid w:val="005C6D75"/>
    <w:rPr>
      <w:rFonts w:ascii="Times New Roman" w:eastAsia="Times New Roman" w:hAnsi="Times New Roman" w:cs="Times New Roman"/>
      <w:color w:val="2F5496"/>
      <w:kern w:val="0"/>
      <w:sz w:val="24"/>
      <w:szCs w:val="20"/>
      <w14:ligatures w14:val="none"/>
    </w:rPr>
  </w:style>
  <w:style w:type="character" w:customStyle="1" w:styleId="Antrat6Diagrama">
    <w:name w:val="Antraštė 6 Diagrama"/>
    <w:basedOn w:val="Numatytasispastraiposriftas"/>
    <w:link w:val="Antrat6"/>
    <w:uiPriority w:val="9"/>
    <w:semiHidden/>
    <w:rsid w:val="005C6D75"/>
    <w:rPr>
      <w:rFonts w:ascii="Times New Roman" w:eastAsia="Times New Roman" w:hAnsi="Times New Roman" w:cs="Times New Roman"/>
      <w:i/>
      <w:iCs/>
      <w:color w:val="595959"/>
      <w:kern w:val="0"/>
      <w:sz w:val="24"/>
      <w:szCs w:val="20"/>
      <w14:ligatures w14:val="none"/>
    </w:rPr>
  </w:style>
  <w:style w:type="character" w:customStyle="1" w:styleId="Antrat7Diagrama">
    <w:name w:val="Antraštė 7 Diagrama"/>
    <w:basedOn w:val="Numatytasispastraiposriftas"/>
    <w:link w:val="Antrat7"/>
    <w:uiPriority w:val="9"/>
    <w:semiHidden/>
    <w:rsid w:val="005C6D75"/>
    <w:rPr>
      <w:rFonts w:ascii="Times New Roman" w:eastAsia="Times New Roman" w:hAnsi="Times New Roman" w:cs="Times New Roman"/>
      <w:color w:val="595959"/>
      <w:kern w:val="0"/>
      <w:sz w:val="24"/>
      <w:szCs w:val="20"/>
      <w14:ligatures w14:val="none"/>
    </w:rPr>
  </w:style>
  <w:style w:type="character" w:customStyle="1" w:styleId="Antrat8Diagrama">
    <w:name w:val="Antraštė 8 Diagrama"/>
    <w:basedOn w:val="Numatytasispastraiposriftas"/>
    <w:link w:val="Antrat8"/>
    <w:uiPriority w:val="9"/>
    <w:semiHidden/>
    <w:rsid w:val="005C6D75"/>
    <w:rPr>
      <w:rFonts w:ascii="Times New Roman" w:eastAsia="Times New Roman" w:hAnsi="Times New Roman" w:cs="Times New Roman"/>
      <w:i/>
      <w:iCs/>
      <w:color w:val="272727"/>
      <w:kern w:val="0"/>
      <w:sz w:val="24"/>
      <w:szCs w:val="20"/>
      <w14:ligatures w14:val="none"/>
    </w:rPr>
  </w:style>
  <w:style w:type="character" w:customStyle="1" w:styleId="Antrat9Diagrama">
    <w:name w:val="Antraštė 9 Diagrama"/>
    <w:basedOn w:val="Numatytasispastraiposriftas"/>
    <w:link w:val="Antrat9"/>
    <w:uiPriority w:val="9"/>
    <w:semiHidden/>
    <w:rsid w:val="005C6D75"/>
    <w:rPr>
      <w:rFonts w:ascii="Times New Roman" w:eastAsia="Times New Roman" w:hAnsi="Times New Roman" w:cs="Times New Roman"/>
      <w:color w:val="272727"/>
      <w:kern w:val="0"/>
      <w:sz w:val="24"/>
      <w:szCs w:val="20"/>
      <w14:ligatures w14:val="none"/>
    </w:rPr>
  </w:style>
  <w:style w:type="paragraph" w:customStyle="1" w:styleId="Pavadinimas1">
    <w:name w:val="Pavadinimas1"/>
    <w:basedOn w:val="prastasis"/>
    <w:next w:val="prastasis"/>
    <w:uiPriority w:val="10"/>
    <w:qFormat/>
    <w:rsid w:val="005C6D75"/>
    <w:pPr>
      <w:spacing w:after="8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
    <w:name w:val="Pavadinimas Diagrama"/>
    <w:basedOn w:val="Numatytasispastraiposriftas"/>
    <w:link w:val="Pavadinimas"/>
    <w:uiPriority w:val="10"/>
    <w:rsid w:val="005C6D75"/>
    <w:rPr>
      <w:rFonts w:ascii="Calibri Light" w:eastAsia="Times New Roman" w:hAnsi="Calibri Light" w:cs="Times New Roman"/>
      <w:spacing w:val="-10"/>
      <w:kern w:val="28"/>
      <w:sz w:val="56"/>
      <w:szCs w:val="56"/>
      <w14:ligatures w14:val="none"/>
    </w:rPr>
  </w:style>
  <w:style w:type="paragraph" w:customStyle="1" w:styleId="Paantrat1">
    <w:name w:val="Paantraštė1"/>
    <w:basedOn w:val="prastasis"/>
    <w:next w:val="prastasis"/>
    <w:uiPriority w:val="11"/>
    <w:qFormat/>
    <w:rsid w:val="005C6D75"/>
    <w:pPr>
      <w:numPr>
        <w:ilvl w:val="1"/>
      </w:numPr>
      <w:spacing w:after="0" w:line="240" w:lineRule="auto"/>
    </w:pPr>
    <w:rPr>
      <w:rFonts w:ascii="Times New Roman" w:eastAsia="Times New Roman" w:hAnsi="Times New Roman" w:cs="Times New Roman"/>
      <w:color w:val="595959"/>
      <w:spacing w:val="15"/>
      <w:kern w:val="0"/>
      <w:sz w:val="28"/>
      <w:szCs w:val="28"/>
      <w14:ligatures w14:val="none"/>
    </w:rPr>
  </w:style>
  <w:style w:type="character" w:customStyle="1" w:styleId="PaantratDiagrama">
    <w:name w:val="Paantraštė Diagrama"/>
    <w:basedOn w:val="Numatytasispastraiposriftas"/>
    <w:link w:val="Paantrat"/>
    <w:uiPriority w:val="11"/>
    <w:rsid w:val="005C6D75"/>
    <w:rPr>
      <w:rFonts w:ascii="Times New Roman" w:eastAsia="Times New Roman" w:hAnsi="Times New Roman" w:cs="Times New Roman"/>
      <w:color w:val="595959"/>
      <w:spacing w:val="15"/>
      <w:kern w:val="0"/>
      <w:sz w:val="28"/>
      <w:szCs w:val="28"/>
      <w14:ligatures w14:val="none"/>
    </w:rPr>
  </w:style>
  <w:style w:type="paragraph" w:customStyle="1" w:styleId="Citata1">
    <w:name w:val="Citata1"/>
    <w:basedOn w:val="prastasis"/>
    <w:next w:val="prastasis"/>
    <w:uiPriority w:val="29"/>
    <w:qFormat/>
    <w:rsid w:val="005C6D75"/>
    <w:pPr>
      <w:spacing w:before="160" w:after="0" w:line="240" w:lineRule="auto"/>
      <w:jc w:val="center"/>
    </w:pPr>
    <w:rPr>
      <w:rFonts w:ascii="Times New Roman" w:eastAsia="Times New Roman" w:hAnsi="Times New Roman" w:cs="Times New Roman"/>
      <w:i/>
      <w:iCs/>
      <w:color w:val="404040"/>
      <w:kern w:val="0"/>
      <w:sz w:val="24"/>
      <w:szCs w:val="20"/>
      <w14:ligatures w14:val="none"/>
    </w:rPr>
  </w:style>
  <w:style w:type="character" w:customStyle="1" w:styleId="CitataDiagrama">
    <w:name w:val="Citata Diagrama"/>
    <w:basedOn w:val="Numatytasispastraiposriftas"/>
    <w:link w:val="Citata"/>
    <w:uiPriority w:val="29"/>
    <w:rsid w:val="005C6D75"/>
    <w:rPr>
      <w:rFonts w:ascii="Times New Roman" w:eastAsia="Times New Roman" w:hAnsi="Times New Roman" w:cs="Times New Roman"/>
      <w:i/>
      <w:iCs/>
      <w:color w:val="404040"/>
      <w:kern w:val="0"/>
      <w:sz w:val="24"/>
      <w:szCs w:val="20"/>
      <w14:ligatures w14:val="none"/>
    </w:rPr>
  </w:style>
  <w:style w:type="character" w:customStyle="1" w:styleId="Rykuspabraukimas1">
    <w:name w:val="Ryškus pabraukimas1"/>
    <w:basedOn w:val="Numatytasispastraiposriftas"/>
    <w:uiPriority w:val="21"/>
    <w:qFormat/>
    <w:rsid w:val="005C6D75"/>
    <w:rPr>
      <w:i/>
      <w:iCs/>
      <w:color w:val="2F5496"/>
    </w:rPr>
  </w:style>
  <w:style w:type="paragraph" w:customStyle="1" w:styleId="Iskirtacitata1">
    <w:name w:val="Išskirta citata1"/>
    <w:basedOn w:val="prastasis"/>
    <w:next w:val="prastasis"/>
    <w:uiPriority w:val="30"/>
    <w:qFormat/>
    <w:rsid w:val="005C6D75"/>
    <w:pPr>
      <w:pBdr>
        <w:top w:val="single" w:sz="4" w:space="10" w:color="2F5496"/>
        <w:bottom w:val="single" w:sz="4" w:space="10" w:color="2F5496"/>
      </w:pBdr>
      <w:spacing w:before="360" w:after="360" w:line="240" w:lineRule="auto"/>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
    <w:name w:val="Išskirta citata Diagrama"/>
    <w:basedOn w:val="Numatytasispastraiposriftas"/>
    <w:link w:val="Iskirtacitata"/>
    <w:uiPriority w:val="30"/>
    <w:rsid w:val="005C6D75"/>
    <w:rPr>
      <w:rFonts w:ascii="Times New Roman" w:eastAsia="Times New Roman" w:hAnsi="Times New Roman" w:cs="Times New Roman"/>
      <w:i/>
      <w:iCs/>
      <w:color w:val="2F5496"/>
      <w:kern w:val="0"/>
      <w:sz w:val="24"/>
      <w:szCs w:val="20"/>
      <w14:ligatures w14:val="none"/>
    </w:rPr>
  </w:style>
  <w:style w:type="character" w:customStyle="1" w:styleId="Rykinuoroda1">
    <w:name w:val="Ryški nuoroda1"/>
    <w:basedOn w:val="Numatytasispastraiposriftas"/>
    <w:uiPriority w:val="32"/>
    <w:qFormat/>
    <w:rsid w:val="005C6D75"/>
    <w:rPr>
      <w:b/>
      <w:bCs/>
      <w:smallCaps/>
      <w:color w:val="2F5496"/>
      <w:spacing w:val="5"/>
    </w:rPr>
  </w:style>
  <w:style w:type="character" w:customStyle="1" w:styleId="UnresolvedMention1">
    <w:name w:val="Unresolved Mention1"/>
    <w:basedOn w:val="Numatytasispastraiposriftas"/>
    <w:uiPriority w:val="99"/>
    <w:semiHidden/>
    <w:unhideWhenUsed/>
    <w:rsid w:val="005C6D75"/>
    <w:rPr>
      <w:color w:val="605E5C"/>
      <w:shd w:val="clear" w:color="auto" w:fill="E1DFDD"/>
    </w:rPr>
  </w:style>
  <w:style w:type="paragraph" w:customStyle="1" w:styleId="a">
    <w:name w:val="ų"/>
    <w:basedOn w:val="prastasis"/>
    <w:rsid w:val="005C6D75"/>
    <w:pPr>
      <w:numPr>
        <w:ilvl w:val="1"/>
        <w:numId w:val="27"/>
      </w:numPr>
      <w:suppressAutoHyphens/>
      <w:spacing w:after="0" w:line="240" w:lineRule="auto"/>
      <w:ind w:left="1777"/>
      <w:jc w:val="both"/>
    </w:pPr>
    <w:rPr>
      <w:rFonts w:ascii="Times New Roman" w:eastAsia="Times New Roman" w:hAnsi="Times New Roman" w:cs="Times New Roman"/>
      <w:kern w:val="0"/>
      <w:sz w:val="24"/>
      <w:szCs w:val="24"/>
      <w:lang w:eastAsia="ar-SA"/>
      <w14:ligatures w14:val="none"/>
    </w:rPr>
  </w:style>
  <w:style w:type="character" w:styleId="Komentaronuoroda">
    <w:name w:val="annotation reference"/>
    <w:basedOn w:val="Numatytasispastraiposriftas"/>
    <w:semiHidden/>
    <w:unhideWhenUsed/>
    <w:rsid w:val="005C6D75"/>
    <w:rPr>
      <w:sz w:val="16"/>
      <w:szCs w:val="16"/>
    </w:rPr>
  </w:style>
  <w:style w:type="paragraph" w:styleId="Komentarotekstas">
    <w:name w:val="annotation text"/>
    <w:basedOn w:val="prastasis"/>
    <w:link w:val="KomentarotekstasDiagrama"/>
    <w:unhideWhenUsed/>
    <w:rsid w:val="005C6D75"/>
    <w:pPr>
      <w:spacing w:after="0" w:line="240" w:lineRule="auto"/>
    </w:pPr>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rsid w:val="005C6D75"/>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semiHidden/>
    <w:unhideWhenUsed/>
    <w:rsid w:val="005C6D75"/>
    <w:rPr>
      <w:b/>
      <w:bCs/>
    </w:rPr>
  </w:style>
  <w:style w:type="character" w:customStyle="1" w:styleId="KomentarotemaDiagrama">
    <w:name w:val="Komentaro tema Diagrama"/>
    <w:basedOn w:val="KomentarotekstasDiagrama"/>
    <w:link w:val="Komentarotema"/>
    <w:semiHidden/>
    <w:rsid w:val="005C6D75"/>
    <w:rPr>
      <w:rFonts w:ascii="Times New Roman" w:eastAsia="Times New Roman" w:hAnsi="Times New Roman" w:cs="Times New Roman"/>
      <w:b/>
      <w:bCs/>
      <w:kern w:val="0"/>
      <w:sz w:val="20"/>
      <w:szCs w:val="20"/>
      <w14:ligatures w14:val="none"/>
    </w:rPr>
  </w:style>
  <w:style w:type="paragraph" w:styleId="Debesliotekstas">
    <w:name w:val="Balloon Text"/>
    <w:basedOn w:val="prastasis"/>
    <w:link w:val="DebesliotekstasDiagrama"/>
    <w:semiHidden/>
    <w:unhideWhenUsed/>
    <w:rsid w:val="005C6D75"/>
    <w:pPr>
      <w:spacing w:after="0" w:line="240" w:lineRule="auto"/>
    </w:pPr>
    <w:rPr>
      <w:rFonts w:ascii="Segoe UI" w:eastAsia="Times New Roman" w:hAnsi="Segoe UI" w:cs="Segoe UI"/>
      <w:kern w:val="0"/>
      <w:sz w:val="18"/>
      <w:szCs w:val="18"/>
      <w14:ligatures w14:val="none"/>
    </w:rPr>
  </w:style>
  <w:style w:type="character" w:customStyle="1" w:styleId="DebesliotekstasDiagrama">
    <w:name w:val="Debesėlio tekstas Diagrama"/>
    <w:basedOn w:val="Numatytasispastraiposriftas"/>
    <w:link w:val="Debesliotekstas"/>
    <w:semiHidden/>
    <w:rsid w:val="005C6D75"/>
    <w:rPr>
      <w:rFonts w:ascii="Segoe UI" w:eastAsia="Times New Roman" w:hAnsi="Segoe UI" w:cs="Segoe UI"/>
      <w:kern w:val="0"/>
      <w:sz w:val="18"/>
      <w:szCs w:val="18"/>
      <w14:ligatures w14:val="none"/>
    </w:rPr>
  </w:style>
  <w:style w:type="paragraph" w:styleId="Pataisymai">
    <w:name w:val="Revision"/>
    <w:hidden/>
    <w:semiHidden/>
    <w:rsid w:val="005C6D75"/>
    <w:pPr>
      <w:spacing w:after="0" w:line="240" w:lineRule="auto"/>
    </w:pPr>
    <w:rPr>
      <w:rFonts w:ascii="Times New Roman" w:eastAsia="Times New Roman" w:hAnsi="Times New Roman" w:cs="Times New Roman"/>
      <w:kern w:val="0"/>
      <w:sz w:val="24"/>
      <w:szCs w:val="20"/>
      <w14:ligatures w14:val="none"/>
    </w:rPr>
  </w:style>
  <w:style w:type="paragraph" w:customStyle="1" w:styleId="xa">
    <w:name w:val="x_a"/>
    <w:basedOn w:val="prastasis"/>
    <w:rsid w:val="005C6D75"/>
    <w:pPr>
      <w:spacing w:after="0" w:line="240" w:lineRule="auto"/>
      <w:ind w:left="1777" w:hanging="360"/>
      <w:jc w:val="both"/>
    </w:pPr>
    <w:rPr>
      <w:rFonts w:ascii="Times New Roman" w:hAnsi="Times New Roman" w:cs="Times New Roman"/>
      <w:kern w:val="0"/>
      <w:sz w:val="24"/>
      <w:szCs w:val="24"/>
      <w:lang w:eastAsia="lt-LT"/>
      <w14:ligatures w14:val="none"/>
    </w:rPr>
  </w:style>
  <w:style w:type="character" w:styleId="Vietosrezervavimoenklotekstas">
    <w:name w:val="Placeholder Text"/>
    <w:basedOn w:val="Numatytasispastraiposriftas"/>
    <w:uiPriority w:val="99"/>
    <w:semiHidden/>
    <w:rsid w:val="005C6D75"/>
    <w:rPr>
      <w:color w:val="808080"/>
    </w:rPr>
  </w:style>
  <w:style w:type="character" w:customStyle="1" w:styleId="cf01">
    <w:name w:val="cf01"/>
    <w:basedOn w:val="Numatytasispastraiposriftas"/>
    <w:rsid w:val="005C6D75"/>
    <w:rPr>
      <w:rFonts w:ascii="Segoe UI" w:hAnsi="Segoe UI" w:cs="Segoe UI" w:hint="default"/>
      <w:sz w:val="18"/>
      <w:szCs w:val="18"/>
    </w:rPr>
  </w:style>
  <w:style w:type="character" w:customStyle="1" w:styleId="Antrat1Diagrama1">
    <w:name w:val="Antraštė 1 Diagrama1"/>
    <w:basedOn w:val="Numatytasispastraiposriftas"/>
    <w:uiPriority w:val="9"/>
    <w:rsid w:val="005C6D75"/>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basedOn w:val="Numatytasispastraiposriftas"/>
    <w:uiPriority w:val="9"/>
    <w:semiHidden/>
    <w:rsid w:val="005C6D75"/>
    <w:rPr>
      <w:rFonts w:asciiTheme="majorHAnsi" w:eastAsiaTheme="majorEastAsia" w:hAnsiTheme="majorHAnsi" w:cstheme="majorBidi"/>
      <w:color w:val="2F5496" w:themeColor="accent1" w:themeShade="BF"/>
      <w:sz w:val="26"/>
      <w:szCs w:val="26"/>
    </w:rPr>
  </w:style>
  <w:style w:type="character" w:customStyle="1" w:styleId="Antrat3Diagrama1">
    <w:name w:val="Antraštė 3 Diagrama1"/>
    <w:basedOn w:val="Numatytasispastraiposriftas"/>
    <w:uiPriority w:val="9"/>
    <w:semiHidden/>
    <w:rsid w:val="005C6D75"/>
    <w:rPr>
      <w:rFonts w:asciiTheme="majorHAnsi" w:eastAsiaTheme="majorEastAsia" w:hAnsiTheme="majorHAnsi" w:cstheme="majorBidi"/>
      <w:color w:val="1F3763" w:themeColor="accent1" w:themeShade="7F"/>
      <w:sz w:val="24"/>
      <w:szCs w:val="24"/>
    </w:rPr>
  </w:style>
  <w:style w:type="character" w:customStyle="1" w:styleId="Antrat4Diagrama1">
    <w:name w:val="Antraštė 4 Diagrama1"/>
    <w:basedOn w:val="Numatytasispastraiposriftas"/>
    <w:uiPriority w:val="9"/>
    <w:semiHidden/>
    <w:rsid w:val="005C6D75"/>
    <w:rPr>
      <w:rFonts w:asciiTheme="majorHAnsi" w:eastAsiaTheme="majorEastAsia" w:hAnsiTheme="majorHAnsi" w:cstheme="majorBidi"/>
      <w:i/>
      <w:iCs/>
      <w:color w:val="2F5496" w:themeColor="accent1" w:themeShade="BF"/>
    </w:rPr>
  </w:style>
  <w:style w:type="character" w:customStyle="1" w:styleId="Antrat5Diagrama1">
    <w:name w:val="Antraštė 5 Diagrama1"/>
    <w:basedOn w:val="Numatytasispastraiposriftas"/>
    <w:uiPriority w:val="9"/>
    <w:semiHidden/>
    <w:rsid w:val="005C6D75"/>
    <w:rPr>
      <w:rFonts w:asciiTheme="majorHAnsi" w:eastAsiaTheme="majorEastAsia" w:hAnsiTheme="majorHAnsi" w:cstheme="majorBidi"/>
      <w:color w:val="2F5496" w:themeColor="accent1" w:themeShade="BF"/>
    </w:rPr>
  </w:style>
  <w:style w:type="character" w:customStyle="1" w:styleId="Antrat6Diagrama1">
    <w:name w:val="Antraštė 6 Diagrama1"/>
    <w:basedOn w:val="Numatytasispastraiposriftas"/>
    <w:uiPriority w:val="9"/>
    <w:semiHidden/>
    <w:rsid w:val="005C6D75"/>
    <w:rPr>
      <w:rFonts w:asciiTheme="majorHAnsi" w:eastAsiaTheme="majorEastAsia" w:hAnsiTheme="majorHAnsi" w:cstheme="majorBidi"/>
      <w:color w:val="1F3763" w:themeColor="accent1" w:themeShade="7F"/>
    </w:rPr>
  </w:style>
  <w:style w:type="character" w:customStyle="1" w:styleId="Antrat7Diagrama1">
    <w:name w:val="Antraštė 7 Diagrama1"/>
    <w:basedOn w:val="Numatytasispastraiposriftas"/>
    <w:uiPriority w:val="9"/>
    <w:semiHidden/>
    <w:rsid w:val="005C6D75"/>
    <w:rPr>
      <w:rFonts w:asciiTheme="majorHAnsi" w:eastAsiaTheme="majorEastAsia" w:hAnsiTheme="majorHAnsi" w:cstheme="majorBidi"/>
      <w:i/>
      <w:iCs/>
      <w:color w:val="1F3763" w:themeColor="accent1" w:themeShade="7F"/>
    </w:rPr>
  </w:style>
  <w:style w:type="character" w:customStyle="1" w:styleId="Antrat8Diagrama1">
    <w:name w:val="Antraštė 8 Diagrama1"/>
    <w:basedOn w:val="Numatytasispastraiposriftas"/>
    <w:uiPriority w:val="9"/>
    <w:semiHidden/>
    <w:rsid w:val="005C6D75"/>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5C6D75"/>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5C6D75"/>
    <w:pPr>
      <w:spacing w:after="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1">
    <w:name w:val="Pavadinimas Diagrama1"/>
    <w:basedOn w:val="Numatytasispastraiposriftas"/>
    <w:uiPriority w:val="10"/>
    <w:rsid w:val="005C6D7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C6D75"/>
    <w:pPr>
      <w:numPr>
        <w:ilvl w:val="1"/>
      </w:numPr>
    </w:pPr>
    <w:rPr>
      <w:rFonts w:ascii="Times New Roman" w:eastAsia="Times New Roman" w:hAnsi="Times New Roman" w:cs="Times New Roman"/>
      <w:color w:val="595959"/>
      <w:spacing w:val="15"/>
      <w:kern w:val="0"/>
      <w:sz w:val="28"/>
      <w:szCs w:val="28"/>
      <w14:ligatures w14:val="none"/>
    </w:rPr>
  </w:style>
  <w:style w:type="character" w:customStyle="1" w:styleId="PaantratDiagrama1">
    <w:name w:val="Paantraštė Diagrama1"/>
    <w:basedOn w:val="Numatytasispastraiposriftas"/>
    <w:uiPriority w:val="11"/>
    <w:rsid w:val="005C6D75"/>
    <w:rPr>
      <w:rFonts w:eastAsiaTheme="minorEastAsia"/>
      <w:color w:val="5A5A5A" w:themeColor="text1" w:themeTint="A5"/>
      <w:spacing w:val="15"/>
    </w:rPr>
  </w:style>
  <w:style w:type="paragraph" w:styleId="Citata">
    <w:name w:val="Quote"/>
    <w:basedOn w:val="prastasis"/>
    <w:next w:val="prastasis"/>
    <w:link w:val="CitataDiagrama"/>
    <w:uiPriority w:val="29"/>
    <w:qFormat/>
    <w:rsid w:val="005C6D75"/>
    <w:pPr>
      <w:spacing w:before="200"/>
      <w:ind w:left="864" w:right="864"/>
      <w:jc w:val="center"/>
    </w:pPr>
    <w:rPr>
      <w:rFonts w:ascii="Times New Roman" w:eastAsia="Times New Roman" w:hAnsi="Times New Roman" w:cs="Times New Roman"/>
      <w:i/>
      <w:iCs/>
      <w:color w:val="404040"/>
      <w:kern w:val="0"/>
      <w:sz w:val="24"/>
      <w:szCs w:val="20"/>
      <w14:ligatures w14:val="none"/>
    </w:rPr>
  </w:style>
  <w:style w:type="character" w:customStyle="1" w:styleId="CitataDiagrama1">
    <w:name w:val="Citata Diagrama1"/>
    <w:basedOn w:val="Numatytasispastraiposriftas"/>
    <w:uiPriority w:val="29"/>
    <w:rsid w:val="005C6D75"/>
    <w:rPr>
      <w:i/>
      <w:iCs/>
      <w:color w:val="404040" w:themeColor="text1" w:themeTint="BF"/>
    </w:rPr>
  </w:style>
  <w:style w:type="character" w:styleId="Rykuspabraukimas">
    <w:name w:val="Intense Emphasis"/>
    <w:basedOn w:val="Numatytasispastraiposriftas"/>
    <w:uiPriority w:val="21"/>
    <w:qFormat/>
    <w:rsid w:val="005C6D75"/>
    <w:rPr>
      <w:i/>
      <w:iCs/>
      <w:color w:val="4472C4" w:themeColor="accent1"/>
    </w:rPr>
  </w:style>
  <w:style w:type="paragraph" w:styleId="Iskirtacitata">
    <w:name w:val="Intense Quote"/>
    <w:basedOn w:val="prastasis"/>
    <w:next w:val="prastasis"/>
    <w:link w:val="IskirtacitataDiagrama"/>
    <w:uiPriority w:val="30"/>
    <w:qFormat/>
    <w:rsid w:val="005C6D75"/>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1">
    <w:name w:val="Išskirta citata Diagrama1"/>
    <w:basedOn w:val="Numatytasispastraiposriftas"/>
    <w:uiPriority w:val="30"/>
    <w:rsid w:val="005C6D75"/>
    <w:rPr>
      <w:i/>
      <w:iCs/>
      <w:color w:val="4472C4" w:themeColor="accent1"/>
    </w:rPr>
  </w:style>
  <w:style w:type="character" w:styleId="Rykinuoroda">
    <w:name w:val="Intense Reference"/>
    <w:basedOn w:val="Numatytasispastraiposriftas"/>
    <w:uiPriority w:val="32"/>
    <w:qFormat/>
    <w:rsid w:val="005C6D75"/>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43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392@is.lt"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vpt.lrv.lt/lt/nuorodos/kiti-duomenys/pasiulymu-sifravimas/sifravimo-priemoniu-aprasas/"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esiejipirkimai.l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vita.mockuviene@gerc.l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FBBE91823D436B85A4C2EAB5309C07"/>
        <w:category>
          <w:name w:val="Bendrosios nuostatos"/>
          <w:gallery w:val="placeholder"/>
        </w:category>
        <w:types>
          <w:type w:val="bbPlcHdr"/>
        </w:types>
        <w:behaviors>
          <w:behavior w:val="content"/>
        </w:behaviors>
        <w:guid w:val="{B5928776-6971-48B8-9EEE-E8E17C314A65}"/>
      </w:docPartPr>
      <w:docPartBody>
        <w:p w:rsidR="00B469D3" w:rsidRDefault="00B469D3" w:rsidP="00B469D3">
          <w:pPr>
            <w:pStyle w:val="15FBBE91823D436B85A4C2EAB5309C07"/>
          </w:pPr>
          <w:r w:rsidRPr="003158C8">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9D3"/>
    <w:rsid w:val="00046407"/>
    <w:rsid w:val="00144769"/>
    <w:rsid w:val="0016430E"/>
    <w:rsid w:val="00384093"/>
    <w:rsid w:val="00466AA9"/>
    <w:rsid w:val="004E03C7"/>
    <w:rsid w:val="00517CBC"/>
    <w:rsid w:val="005E2AD1"/>
    <w:rsid w:val="00641CEC"/>
    <w:rsid w:val="007C5268"/>
    <w:rsid w:val="0088679E"/>
    <w:rsid w:val="00930B2F"/>
    <w:rsid w:val="009C7425"/>
    <w:rsid w:val="009F1B57"/>
    <w:rsid w:val="00A82EC0"/>
    <w:rsid w:val="00B469D3"/>
    <w:rsid w:val="00CA1D88"/>
    <w:rsid w:val="00E038FA"/>
    <w:rsid w:val="00E45231"/>
    <w:rsid w:val="00EC6FE3"/>
    <w:rsid w:val="00F36F2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B469D3"/>
    <w:rPr>
      <w:color w:val="808080"/>
    </w:rPr>
  </w:style>
  <w:style w:type="paragraph" w:customStyle="1" w:styleId="15FBBE91823D436B85A4C2EAB5309C07">
    <w:name w:val="15FBBE91823D436B85A4C2EAB5309C07"/>
    <w:rsid w:val="00B469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497</TotalTime>
  <Pages>47</Pages>
  <Words>22255</Words>
  <Characters>126856</Characters>
  <Application>Microsoft Office Word</Application>
  <DocSecurity>0</DocSecurity>
  <Lines>1057</Lines>
  <Paragraphs>297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PC31</dc:creator>
  <cp:keywords/>
  <dc:description/>
  <cp:lastModifiedBy>VP</cp:lastModifiedBy>
  <cp:revision>110</cp:revision>
  <dcterms:created xsi:type="dcterms:W3CDTF">2023-11-27T13:21:00Z</dcterms:created>
  <dcterms:modified xsi:type="dcterms:W3CDTF">2026-10-12T08:36:00Z</dcterms:modified>
</cp:coreProperties>
</file>