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34" w:type="dxa"/>
        <w:tblLayout w:type="fixed"/>
        <w:tblLook w:val="04A0" w:firstRow="1" w:lastRow="0" w:firstColumn="1" w:lastColumn="0" w:noHBand="0" w:noVBand="1"/>
      </w:tblPr>
      <w:tblGrid>
        <w:gridCol w:w="4958"/>
        <w:gridCol w:w="850"/>
        <w:gridCol w:w="3973"/>
      </w:tblGrid>
      <w:tr w:rsidR="00171087" w14:paraId="44AEE74A" w14:textId="77777777" w:rsidTr="008E2083">
        <w:trPr>
          <w:trHeight w:val="990"/>
        </w:trPr>
        <w:tc>
          <w:tcPr>
            <w:tcW w:w="9781" w:type="dxa"/>
            <w:gridSpan w:val="3"/>
          </w:tcPr>
          <w:p w14:paraId="2D995170" w14:textId="77777777" w:rsidR="00171087" w:rsidRDefault="00171087" w:rsidP="00290E76">
            <w:pPr>
              <w:jc w:val="center"/>
            </w:pPr>
            <w:r>
              <w:rPr>
                <w:noProof/>
                <w:lang w:eastAsia="lt-LT"/>
              </w:rPr>
              <mc:AlternateContent>
                <mc:Choice Requires="wps">
                  <w:drawing>
                    <wp:anchor distT="0" distB="0" distL="114300" distR="114300" simplePos="0" relativeHeight="251658240" behindDoc="0" locked="0" layoutInCell="1" allowOverlap="1" wp14:anchorId="44A6B612" wp14:editId="4AA39C5E">
                      <wp:simplePos x="0" y="0"/>
                      <wp:positionH relativeFrom="column">
                        <wp:posOffset>114300</wp:posOffset>
                      </wp:positionH>
                      <wp:positionV relativeFrom="paragraph">
                        <wp:posOffset>-685800</wp:posOffset>
                      </wp:positionV>
                      <wp:extent cx="6089015" cy="114300"/>
                      <wp:effectExtent l="0" t="0" r="6985" b="0"/>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8901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F916D" w14:textId="77777777" w:rsidR="00DC6BEA" w:rsidRDefault="00DC6BEA" w:rsidP="00171087">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6B612" id="Stačiakampis 6" o:spid="_x0000_s1026" style="position:absolute;left:0;text-align:left;margin-left:9pt;margin-top:-54pt;width:479.45pt;height: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" stroked="f">
                      <v:textbox>
                        <w:txbxContent>
                          <w:p w14:paraId="7F5F916D" w14:textId="77777777" w:rsidR="00DC6BEA" w:rsidRDefault="00DC6BEA" w:rsidP="00171087">
                            <w:pPr>
                              <w:rPr>
                                <w:szCs w:val="24"/>
                              </w:rPr>
                            </w:pPr>
                          </w:p>
                        </w:txbxContent>
                      </v:textbox>
                    </v:rect>
                  </w:pict>
                </mc:Fallback>
              </mc:AlternateContent>
            </w:r>
            <w:r>
              <w:object w:dxaOrig="855" w:dyaOrig="960" w14:anchorId="01B29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ole="" fillcolor="window">
                  <v:imagedata r:id="rId8" o:title="" croptop="1372f" cropbottom="21411f" cropleft="13785f" cropright="12707f"/>
                </v:shape>
                <o:OLEObject Type="Embed" ProgID="Word.Picture.8" ShapeID="_x0000_i1025" DrawAspect="Content" ObjectID="_1799837108" r:id="rId9"/>
              </w:object>
            </w:r>
          </w:p>
          <w:p w14:paraId="6DD5F899" w14:textId="77777777" w:rsidR="00171087" w:rsidRDefault="00171087" w:rsidP="00290E76">
            <w:pPr>
              <w:jc w:val="center"/>
              <w:rPr>
                <w:b/>
                <w:caps/>
                <w:sz w:val="20"/>
              </w:rPr>
            </w:pPr>
          </w:p>
        </w:tc>
      </w:tr>
      <w:tr w:rsidR="00171087" w14:paraId="668A2330" w14:textId="77777777" w:rsidTr="008E2083">
        <w:tc>
          <w:tcPr>
            <w:tcW w:w="9781" w:type="dxa"/>
            <w:gridSpan w:val="3"/>
            <w:hideMark/>
          </w:tcPr>
          <w:p w14:paraId="04EBD655" w14:textId="77777777" w:rsidR="00171087" w:rsidRDefault="00171087" w:rsidP="00290E76">
            <w:pPr>
              <w:jc w:val="center"/>
              <w:rPr>
                <w:b/>
                <w:caps/>
                <w:szCs w:val="24"/>
              </w:rPr>
            </w:pPr>
            <w:r>
              <w:rPr>
                <w:b/>
                <w:caps/>
                <w:szCs w:val="24"/>
              </w:rPr>
              <w:t>Valstybės sienos apsaugos tarnybos</w:t>
            </w:r>
          </w:p>
        </w:tc>
      </w:tr>
      <w:tr w:rsidR="00171087" w14:paraId="150D6A03" w14:textId="77777777" w:rsidTr="008E2083">
        <w:tc>
          <w:tcPr>
            <w:tcW w:w="9781" w:type="dxa"/>
            <w:gridSpan w:val="3"/>
          </w:tcPr>
          <w:p w14:paraId="5C74DE00" w14:textId="77777777" w:rsidR="00171087" w:rsidRDefault="00171087" w:rsidP="00290E76">
            <w:pPr>
              <w:jc w:val="center"/>
              <w:rPr>
                <w:b/>
                <w:caps/>
                <w:szCs w:val="24"/>
              </w:rPr>
            </w:pPr>
            <w:r>
              <w:rPr>
                <w:b/>
                <w:caps/>
                <w:szCs w:val="24"/>
              </w:rPr>
              <w:t>prie Lietuvos Respublikos Vidaus reikalų ministerijos</w:t>
            </w:r>
          </w:p>
          <w:p w14:paraId="0A757F9E" w14:textId="77777777" w:rsidR="00171087" w:rsidRDefault="00171087" w:rsidP="00290E76">
            <w:pPr>
              <w:jc w:val="center"/>
              <w:rPr>
                <w:b/>
                <w:caps/>
                <w:szCs w:val="24"/>
              </w:rPr>
            </w:pPr>
            <w:r>
              <w:rPr>
                <w:b/>
                <w:caps/>
                <w:szCs w:val="24"/>
              </w:rPr>
              <w:t>viešųjų pirkimų skyrius</w:t>
            </w:r>
          </w:p>
          <w:p w14:paraId="58AD8D2A" w14:textId="77777777" w:rsidR="00171087" w:rsidRDefault="00171087" w:rsidP="00290E76">
            <w:pPr>
              <w:jc w:val="center"/>
              <w:rPr>
                <w:b/>
                <w:caps/>
                <w:sz w:val="20"/>
                <w:szCs w:val="24"/>
              </w:rPr>
            </w:pPr>
          </w:p>
        </w:tc>
      </w:tr>
      <w:tr w:rsidR="00171087" w14:paraId="769FF3DA" w14:textId="77777777" w:rsidTr="008E2083">
        <w:trPr>
          <w:trHeight w:val="402"/>
        </w:trPr>
        <w:tc>
          <w:tcPr>
            <w:tcW w:w="9781" w:type="dxa"/>
            <w:gridSpan w:val="3"/>
            <w:tcBorders>
              <w:top w:val="nil"/>
              <w:left w:val="nil"/>
              <w:bottom w:val="single" w:sz="4" w:space="0" w:color="auto"/>
              <w:right w:val="nil"/>
            </w:tcBorders>
            <w:vAlign w:val="center"/>
            <w:hideMark/>
          </w:tcPr>
          <w:p w14:paraId="44A7F5BA" w14:textId="77777777" w:rsidR="00804E4D" w:rsidRDefault="00804E4D" w:rsidP="00804E4D">
            <w:pPr>
              <w:ind w:right="-143" w:hanging="142"/>
              <w:jc w:val="center"/>
              <w:rPr>
                <w:sz w:val="18"/>
                <w:szCs w:val="18"/>
              </w:rPr>
            </w:pPr>
            <w:r>
              <w:rPr>
                <w:sz w:val="18"/>
                <w:szCs w:val="18"/>
              </w:rPr>
              <w:t xml:space="preserve">Biudžetinė įstaiga, Savanorių pr. 2, LT-03116 Vilnius, tel.: (8) 707 59305 / 5 233 1352,      </w:t>
            </w:r>
          </w:p>
          <w:p w14:paraId="7A8ACAD1" w14:textId="77777777" w:rsidR="00804E4D" w:rsidRDefault="00804E4D" w:rsidP="00804E4D">
            <w:pPr>
              <w:ind w:right="-143" w:hanging="142"/>
              <w:jc w:val="center"/>
              <w:rPr>
                <w:rStyle w:val="Hipersaitas"/>
              </w:rPr>
            </w:pPr>
            <w:r>
              <w:rPr>
                <w:sz w:val="18"/>
                <w:szCs w:val="18"/>
              </w:rPr>
              <w:t xml:space="preserve">faks.: (8) 707 59306 / 5 233 1365 / 707 57344, el. p. </w:t>
            </w:r>
            <w:hyperlink r:id="rId10" w:history="1">
              <w:r>
                <w:rPr>
                  <w:rStyle w:val="Hipersaitas"/>
                  <w:sz w:val="18"/>
                  <w:szCs w:val="18"/>
                </w:rPr>
                <w:t>dvks@vsat.vrm.lt</w:t>
              </w:r>
            </w:hyperlink>
            <w:r>
              <w:rPr>
                <w:rStyle w:val="Hipersaitas"/>
                <w:sz w:val="18"/>
                <w:szCs w:val="18"/>
              </w:rPr>
              <w:t>.</w:t>
            </w:r>
          </w:p>
          <w:p w14:paraId="77F46A53" w14:textId="00C9B705" w:rsidR="00171087" w:rsidRPr="00271C7B" w:rsidRDefault="00804E4D" w:rsidP="00290E76">
            <w:pPr>
              <w:ind w:right="-143" w:hanging="142"/>
              <w:jc w:val="center"/>
              <w:rPr>
                <w:sz w:val="18"/>
                <w:szCs w:val="18"/>
              </w:rPr>
            </w:pPr>
            <w:r>
              <w:rPr>
                <w:sz w:val="18"/>
                <w:szCs w:val="18"/>
              </w:rPr>
              <w:t xml:space="preserve">     Duomenys kaupiami ir saugomi Juridinių asmenų registre, kodas 188608252</w:t>
            </w:r>
          </w:p>
        </w:tc>
      </w:tr>
      <w:tr w:rsidR="00171087" w14:paraId="45BF2B15" w14:textId="77777777" w:rsidTr="008E2083">
        <w:trPr>
          <w:trHeight w:val="268"/>
        </w:trPr>
        <w:tc>
          <w:tcPr>
            <w:tcW w:w="9781" w:type="dxa"/>
            <w:gridSpan w:val="3"/>
          </w:tcPr>
          <w:p w14:paraId="715ADC37" w14:textId="77777777" w:rsidR="00171087" w:rsidRDefault="00171087" w:rsidP="00290E76">
            <w:pPr>
              <w:jc w:val="center"/>
              <w:rPr>
                <w:szCs w:val="24"/>
              </w:rPr>
            </w:pPr>
          </w:p>
        </w:tc>
      </w:tr>
      <w:tr w:rsidR="00171087" w14:paraId="139510B4" w14:textId="77777777" w:rsidTr="008E2083">
        <w:trPr>
          <w:cantSplit/>
          <w:trHeight w:val="755"/>
        </w:trPr>
        <w:tc>
          <w:tcPr>
            <w:tcW w:w="4958" w:type="dxa"/>
          </w:tcPr>
          <w:p w14:paraId="51E49D45" w14:textId="77777777" w:rsidR="00171087" w:rsidRDefault="00171087" w:rsidP="00290E76">
            <w:pPr>
              <w:pStyle w:val="Antrats"/>
              <w:rPr>
                <w:szCs w:val="24"/>
              </w:rPr>
            </w:pPr>
            <w:r>
              <w:rPr>
                <w:szCs w:val="24"/>
              </w:rPr>
              <w:t>Tiekėjams</w:t>
            </w:r>
          </w:p>
        </w:tc>
        <w:tc>
          <w:tcPr>
            <w:tcW w:w="850" w:type="dxa"/>
          </w:tcPr>
          <w:p w14:paraId="4A723556" w14:textId="77777777" w:rsidR="00171087" w:rsidRDefault="00171087" w:rsidP="00290E76">
            <w:pPr>
              <w:jc w:val="both"/>
              <w:rPr>
                <w:szCs w:val="24"/>
              </w:rPr>
            </w:pPr>
          </w:p>
        </w:tc>
        <w:tc>
          <w:tcPr>
            <w:tcW w:w="3973" w:type="dxa"/>
          </w:tcPr>
          <w:p w14:paraId="1A74F2D8" w14:textId="47637690" w:rsidR="00171087" w:rsidRDefault="00CF3290" w:rsidP="00833A72">
            <w:pPr>
              <w:jc w:val="both"/>
              <w:rPr>
                <w:szCs w:val="24"/>
              </w:rPr>
            </w:pPr>
            <w:r>
              <w:rPr>
                <w:szCs w:val="24"/>
              </w:rPr>
              <w:t xml:space="preserve">                   </w:t>
            </w:r>
            <w:r w:rsidR="00171087">
              <w:rPr>
                <w:szCs w:val="24"/>
              </w:rPr>
              <w:t>202</w:t>
            </w:r>
            <w:r w:rsidR="00C75349">
              <w:rPr>
                <w:szCs w:val="24"/>
              </w:rPr>
              <w:t>5-01-</w:t>
            </w:r>
            <w:r w:rsidR="00AB4C8D">
              <w:rPr>
                <w:szCs w:val="24"/>
              </w:rPr>
              <w:t>31</w:t>
            </w:r>
            <w:r w:rsidR="00C75349">
              <w:rPr>
                <w:szCs w:val="24"/>
              </w:rPr>
              <w:t xml:space="preserve"> </w:t>
            </w:r>
            <w:r w:rsidR="007915D5">
              <w:rPr>
                <w:szCs w:val="24"/>
              </w:rPr>
              <w:t xml:space="preserve"> </w:t>
            </w:r>
            <w:r w:rsidR="00833A72">
              <w:rPr>
                <w:szCs w:val="24"/>
              </w:rPr>
              <w:t xml:space="preserve"> </w:t>
            </w:r>
            <w:r w:rsidR="00171087">
              <w:rPr>
                <w:szCs w:val="24"/>
              </w:rPr>
              <w:t xml:space="preserve">Nr. </w:t>
            </w:r>
            <w:r w:rsidR="00C63E5B">
              <w:rPr>
                <w:szCs w:val="24"/>
              </w:rPr>
              <w:t>PRO</w:t>
            </w:r>
            <w:r w:rsidR="00A37706">
              <w:rPr>
                <w:szCs w:val="24"/>
              </w:rPr>
              <w:t>-</w:t>
            </w:r>
            <w:r w:rsidR="00AB4C8D">
              <w:rPr>
                <w:szCs w:val="24"/>
              </w:rPr>
              <w:t>46</w:t>
            </w:r>
          </w:p>
        </w:tc>
      </w:tr>
      <w:tr w:rsidR="00171087" w14:paraId="34FDCD5C" w14:textId="77777777" w:rsidTr="008E2083">
        <w:trPr>
          <w:cantSplit/>
          <w:trHeight w:val="295"/>
        </w:trPr>
        <w:tc>
          <w:tcPr>
            <w:tcW w:w="9781" w:type="dxa"/>
            <w:gridSpan w:val="3"/>
          </w:tcPr>
          <w:p w14:paraId="58AE80C3" w14:textId="2BF59801" w:rsidR="00833A72" w:rsidRPr="00CB3AF2" w:rsidRDefault="00174B92" w:rsidP="00174B92">
            <w:pPr>
              <w:autoSpaceDE w:val="0"/>
              <w:autoSpaceDN w:val="0"/>
              <w:adjustRightInd w:val="0"/>
              <w:jc w:val="right"/>
              <w:rPr>
                <w:b/>
                <w:sz w:val="18"/>
                <w:szCs w:val="18"/>
              </w:rPr>
            </w:pPr>
            <w:r>
              <w:rPr>
                <w:noProof/>
              </w:rPr>
              <w:drawing>
                <wp:inline distT="0" distB="0" distL="0" distR="0" wp14:anchorId="07D52C11" wp14:editId="18084984">
                  <wp:extent cx="1009650" cy="981075"/>
                  <wp:effectExtent l="0" t="0" r="0" b="9525"/>
                  <wp:docPr id="85790616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09650" cy="981075"/>
                          </a:xfrm>
                          <a:prstGeom prst="rect">
                            <a:avLst/>
                          </a:prstGeom>
                          <a:noFill/>
                          <a:ln>
                            <a:noFill/>
                          </a:ln>
                        </pic:spPr>
                      </pic:pic>
                    </a:graphicData>
                  </a:graphic>
                </wp:inline>
              </w:drawing>
            </w:r>
          </w:p>
          <w:p w14:paraId="6E715120" w14:textId="77777777" w:rsidR="00833A72" w:rsidRDefault="00833A72" w:rsidP="00002C07">
            <w:pPr>
              <w:autoSpaceDE w:val="0"/>
              <w:autoSpaceDN w:val="0"/>
              <w:adjustRightInd w:val="0"/>
              <w:jc w:val="both"/>
              <w:rPr>
                <w:b/>
                <w:szCs w:val="24"/>
              </w:rPr>
            </w:pPr>
          </w:p>
          <w:p w14:paraId="0C422DAB" w14:textId="4F60017F" w:rsidR="00171087" w:rsidRPr="00833A72" w:rsidRDefault="00002C07" w:rsidP="00002C07">
            <w:pPr>
              <w:autoSpaceDE w:val="0"/>
              <w:autoSpaceDN w:val="0"/>
              <w:adjustRightInd w:val="0"/>
              <w:jc w:val="both"/>
              <w:rPr>
                <w:b/>
                <w:caps/>
                <w:szCs w:val="24"/>
                <w:lang w:eastAsia="lt-LT"/>
              </w:rPr>
            </w:pPr>
            <w:r w:rsidRPr="00833A72">
              <w:rPr>
                <w:b/>
                <w:szCs w:val="24"/>
              </w:rPr>
              <w:t xml:space="preserve">DĖL </w:t>
            </w:r>
            <w:r w:rsidR="00174B92" w:rsidRPr="00174B92">
              <w:rPr>
                <w:rFonts w:eastAsiaTheme="minorHAnsi"/>
                <w:b/>
                <w:bCs/>
                <w:szCs w:val="24"/>
              </w:rPr>
              <w:t>KILNOJAM</w:t>
            </w:r>
            <w:r w:rsidR="00174B92">
              <w:rPr>
                <w:rFonts w:eastAsiaTheme="minorHAnsi"/>
                <w:b/>
                <w:bCs/>
                <w:szCs w:val="24"/>
              </w:rPr>
              <w:t>Ų</w:t>
            </w:r>
            <w:r w:rsidR="00174B92" w:rsidRPr="00174B92">
              <w:rPr>
                <w:rFonts w:eastAsiaTheme="minorHAnsi"/>
                <w:b/>
                <w:bCs/>
                <w:szCs w:val="24"/>
              </w:rPr>
              <w:t xml:space="preserve"> VOLJER</w:t>
            </w:r>
            <w:r w:rsidR="00174B92">
              <w:rPr>
                <w:rFonts w:eastAsiaTheme="minorHAnsi"/>
                <w:b/>
                <w:bCs/>
                <w:szCs w:val="24"/>
              </w:rPr>
              <w:t>Ų</w:t>
            </w:r>
            <w:r w:rsidR="00174B92" w:rsidRPr="00174B92">
              <w:rPr>
                <w:rFonts w:eastAsiaTheme="minorHAnsi"/>
                <w:b/>
                <w:bCs/>
                <w:szCs w:val="24"/>
              </w:rPr>
              <w:t xml:space="preserve"> SU BŪDOMIS</w:t>
            </w:r>
            <w:r w:rsidR="00174B92">
              <w:rPr>
                <w:rFonts w:eastAsiaTheme="minorHAnsi"/>
                <w:sz w:val="18"/>
                <w:szCs w:val="18"/>
              </w:rPr>
              <w:t xml:space="preserve"> </w:t>
            </w:r>
            <w:r w:rsidRPr="00833A72">
              <w:rPr>
                <w:b/>
                <w:szCs w:val="24"/>
                <w:lang w:eastAsia="lt-LT"/>
              </w:rPr>
              <w:t>PIRKIMO,</w:t>
            </w:r>
            <w:r w:rsidRPr="00833A72">
              <w:rPr>
                <w:b/>
                <w:szCs w:val="24"/>
              </w:rPr>
              <w:t xml:space="preserve"> ATLIEKAMO SKELBIAMOS APKLAUSOS BŪDU, DOKUMENTŲ</w:t>
            </w:r>
          </w:p>
          <w:p w14:paraId="61DEA21B" w14:textId="77777777" w:rsidR="00171087" w:rsidRPr="00002C07" w:rsidRDefault="00171087" w:rsidP="00002C07">
            <w:pPr>
              <w:jc w:val="both"/>
              <w:rPr>
                <w:b/>
                <w:caps/>
                <w:szCs w:val="24"/>
              </w:rPr>
            </w:pPr>
          </w:p>
        </w:tc>
      </w:tr>
    </w:tbl>
    <w:p w14:paraId="07BC1D50" w14:textId="3F73A782" w:rsidR="00171087" w:rsidRPr="00002C07" w:rsidRDefault="00171087" w:rsidP="00EA36D3">
      <w:pPr>
        <w:ind w:firstLine="567"/>
        <w:jc w:val="both"/>
        <w:rPr>
          <w:szCs w:val="24"/>
        </w:rPr>
      </w:pPr>
      <w:r w:rsidRPr="00002C07">
        <w:rPr>
          <w:szCs w:val="24"/>
        </w:rPr>
        <w:t xml:space="preserve">Valstybės sienos apsaugos tarnyba prie Lietuvos Respublikos vidaus reikalų ministerijos (toliau – tarnyba, perkančioji organizacija) atlieka mažos vertės skelbiamą apklausą </w:t>
      </w:r>
      <w:r w:rsidRPr="00833A72">
        <w:rPr>
          <w:szCs w:val="24"/>
        </w:rPr>
        <w:t xml:space="preserve">dėl </w:t>
      </w:r>
      <w:bookmarkStart w:id="0" w:name="_Hlk96941351"/>
      <w:r w:rsidR="00174B92" w:rsidRPr="00174B92">
        <w:rPr>
          <w:rFonts w:eastAsiaTheme="minorHAnsi"/>
          <w:szCs w:val="24"/>
        </w:rPr>
        <w:t>kilnojamų voljerų su būdomis</w:t>
      </w:r>
      <w:r w:rsidR="00174B92">
        <w:rPr>
          <w:rFonts w:eastAsiaTheme="minorHAnsi"/>
          <w:sz w:val="18"/>
          <w:szCs w:val="18"/>
        </w:rPr>
        <w:t xml:space="preserve"> </w:t>
      </w:r>
      <w:r w:rsidRPr="00833A72">
        <w:rPr>
          <w:szCs w:val="24"/>
        </w:rPr>
        <w:t xml:space="preserve">pirkimo </w:t>
      </w:r>
      <w:bookmarkEnd w:id="0"/>
      <w:r w:rsidRPr="00833A72">
        <w:rPr>
          <w:szCs w:val="24"/>
        </w:rPr>
        <w:t>(toliau – prekė) ir kviečia Jus dalyvauti apklausoje pateikiant pasiūlymą. Su pirkimą laimėjusiu dalyviu bus pasirašyta p</w:t>
      </w:r>
      <w:r w:rsidR="00ED79C7" w:rsidRPr="00833A72">
        <w:rPr>
          <w:szCs w:val="24"/>
        </w:rPr>
        <w:t>rekių</w:t>
      </w:r>
      <w:r w:rsidRPr="00833A72">
        <w:rPr>
          <w:i/>
          <w:szCs w:val="24"/>
        </w:rPr>
        <w:t xml:space="preserve"> </w:t>
      </w:r>
      <w:r w:rsidRPr="00833A72">
        <w:rPr>
          <w:szCs w:val="24"/>
        </w:rPr>
        <w:t>viešojo pi</w:t>
      </w:r>
      <w:r w:rsidRPr="00002C07">
        <w:rPr>
          <w:szCs w:val="24"/>
        </w:rPr>
        <w:t>rkimo-pardavimo sutartis.</w:t>
      </w:r>
    </w:p>
    <w:p w14:paraId="56BD4633" w14:textId="77777777" w:rsidR="00F05E6C" w:rsidRDefault="00171087" w:rsidP="00EA36D3">
      <w:pPr>
        <w:ind w:firstLine="567"/>
        <w:jc w:val="both"/>
        <w:rPr>
          <w:szCs w:val="24"/>
        </w:rPr>
      </w:pPr>
      <w:r>
        <w:rPr>
          <w:szCs w:val="24"/>
        </w:rPr>
        <w:t xml:space="preserve">Pirkimas vykdomas vadovaujantis </w:t>
      </w:r>
      <w:r w:rsidR="000D4E78">
        <w:rPr>
          <w:szCs w:val="24"/>
        </w:rPr>
        <w:t>Lietuvos Respublikos v</w:t>
      </w:r>
      <w:r>
        <w:rPr>
          <w:szCs w:val="24"/>
        </w:rPr>
        <w:t>iešųjų pirkimų įstatymu, Mažos vertės pirkimų tvarkos aprašu</w:t>
      </w:r>
      <w:r w:rsidR="000D4E78">
        <w:rPr>
          <w:szCs w:val="24"/>
        </w:rPr>
        <w:t>,</w:t>
      </w:r>
      <w:r>
        <w:rPr>
          <w:szCs w:val="24"/>
        </w:rPr>
        <w:t xml:space="preserve"> patvirtint</w:t>
      </w:r>
      <w:r w:rsidR="000D4E78">
        <w:rPr>
          <w:szCs w:val="24"/>
        </w:rPr>
        <w:t>u</w:t>
      </w:r>
      <w:r>
        <w:rPr>
          <w:szCs w:val="24"/>
        </w:rPr>
        <w:t xml:space="preserve"> Viešųjų pirkimų tarnybos direktoriaus 2017 m. birželio 28 d. įsakymu Nr. 1S-97</w:t>
      </w:r>
      <w:r w:rsidR="000D4E78">
        <w:rPr>
          <w:szCs w:val="24"/>
        </w:rPr>
        <w:t xml:space="preserve"> „Dėl M</w:t>
      </w:r>
      <w:r w:rsidR="000D4E78" w:rsidRPr="000D4E78">
        <w:rPr>
          <w:szCs w:val="24"/>
        </w:rPr>
        <w:t>ažos vertės pirkimų tvarkos aprašo patvirtinimo“</w:t>
      </w:r>
      <w:r>
        <w:rPr>
          <w:szCs w:val="24"/>
        </w:rPr>
        <w:t>, Lietuvos Respublikos civiliniu kodeksu, kitais teisės aktais, reglamentuojančiais viešuosius pirkimus, bei šiais pirkimo dokumentais (toliau – PD).</w:t>
      </w:r>
      <w:r w:rsidR="00F05E6C" w:rsidRPr="00F05E6C">
        <w:rPr>
          <w:szCs w:val="24"/>
        </w:rPr>
        <w:t xml:space="preserve"> </w:t>
      </w:r>
      <w:r w:rsidR="00F05E6C">
        <w:rPr>
          <w:szCs w:val="24"/>
        </w:rPr>
        <w:t xml:space="preserve">Pirkimas vykdomas centrinės viešųjų pirkimų </w:t>
      </w:r>
      <w:r w:rsidR="00F05E6C" w:rsidRPr="00355047">
        <w:rPr>
          <w:szCs w:val="24"/>
        </w:rPr>
        <w:t>informacinės sistemos priemonėmis (CVP IS). Pirkimo objektas nėra įtrauktas į CPO.LT katalogą.</w:t>
      </w:r>
    </w:p>
    <w:p w14:paraId="1931A4EF" w14:textId="72C6FADD" w:rsidR="00174B92" w:rsidRPr="00355047" w:rsidRDefault="00174B92" w:rsidP="00EA36D3">
      <w:pPr>
        <w:ind w:firstLine="567"/>
        <w:jc w:val="both"/>
        <w:rPr>
          <w:szCs w:val="24"/>
        </w:rPr>
      </w:pPr>
      <w:r w:rsidRPr="00CC2E9D">
        <w:rPr>
          <w:iCs/>
        </w:rPr>
        <w:t>Pirkimas vykdomas įgyvendinant projektą Sienų valdymo ir vizų finansinės paramos priemonės, įtrauktos į Integruoto sienų valdymo fondą, 2021–2027 m. programos lėšomis finansuojamo projekto Nr. SVVP/2023/13</w:t>
      </w:r>
      <w:r>
        <w:rPr>
          <w:iCs/>
        </w:rPr>
        <w:t>6</w:t>
      </w:r>
      <w:r w:rsidRPr="00CC2E9D">
        <w:rPr>
          <w:iCs/>
        </w:rPr>
        <w:t xml:space="preserve"> „</w:t>
      </w:r>
      <w:r>
        <w:rPr>
          <w:iCs/>
        </w:rPr>
        <w:t>K</w:t>
      </w:r>
      <w:r w:rsidRPr="00CC2E9D">
        <w:rPr>
          <w:iCs/>
        </w:rPr>
        <w:t xml:space="preserve">inologijos pajėgumų stiprinimas, </w:t>
      </w:r>
      <w:r>
        <w:rPr>
          <w:iCs/>
        </w:rPr>
        <w:t>I</w:t>
      </w:r>
      <w:r w:rsidRPr="00CC2E9D">
        <w:rPr>
          <w:iCs/>
        </w:rPr>
        <w:t xml:space="preserve"> etapas“</w:t>
      </w:r>
      <w:r>
        <w:rPr>
          <w:iCs/>
        </w:rPr>
        <w:t>.</w:t>
      </w:r>
    </w:p>
    <w:p w14:paraId="105383C0" w14:textId="77777777" w:rsidR="00171087" w:rsidRDefault="00171087" w:rsidP="00EA36D3">
      <w:pPr>
        <w:ind w:firstLine="567"/>
        <w:jc w:val="both"/>
        <w:rPr>
          <w:szCs w:val="24"/>
        </w:rPr>
      </w:pPr>
      <w:r>
        <w:rPr>
          <w:szCs w:val="24"/>
        </w:rPr>
        <w:t>Apklausa atliekama laikantis sąžiningumo, lygiateisiškumo, nediskriminavimo, skaidrumo principų ir konfidencialumo, abipusio pripažinimo ir proporcingumo reikalavimų.</w:t>
      </w:r>
    </w:p>
    <w:p w14:paraId="438BA183" w14:textId="77777777" w:rsidR="00027C65" w:rsidRDefault="00027C65" w:rsidP="00027C65">
      <w:pPr>
        <w:ind w:firstLine="720"/>
        <w:jc w:val="both"/>
        <w:rPr>
          <w:szCs w:val="24"/>
        </w:rPr>
      </w:pPr>
    </w:p>
    <w:tbl>
      <w:tblPr>
        <w:tblStyle w:val="Lentelstinklelis"/>
        <w:tblW w:w="0" w:type="auto"/>
        <w:tblLook w:val="04A0" w:firstRow="1" w:lastRow="0" w:firstColumn="1" w:lastColumn="0" w:noHBand="0" w:noVBand="1"/>
      </w:tblPr>
      <w:tblGrid>
        <w:gridCol w:w="2649"/>
        <w:gridCol w:w="6979"/>
      </w:tblGrid>
      <w:tr w:rsidR="00027C65" w14:paraId="47A1FBE3"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5EC00384" w14:textId="77777777" w:rsidR="00027C65" w:rsidRDefault="00027C65" w:rsidP="004B2442">
            <w:pPr>
              <w:pStyle w:val="Sraopastraipa"/>
              <w:numPr>
                <w:ilvl w:val="0"/>
                <w:numId w:val="1"/>
              </w:numPr>
              <w:rPr>
                <w:sz w:val="24"/>
                <w:szCs w:val="24"/>
              </w:rPr>
            </w:pPr>
            <w:r>
              <w:rPr>
                <w:b/>
                <w:sz w:val="24"/>
                <w:szCs w:val="24"/>
              </w:rPr>
              <w:t>Pirkimo objektas</w:t>
            </w:r>
          </w:p>
        </w:tc>
        <w:tc>
          <w:tcPr>
            <w:tcW w:w="6979" w:type="dxa"/>
            <w:tcBorders>
              <w:top w:val="single" w:sz="4" w:space="0" w:color="auto"/>
              <w:left w:val="single" w:sz="4" w:space="0" w:color="auto"/>
              <w:bottom w:val="single" w:sz="4" w:space="0" w:color="auto"/>
              <w:right w:val="single" w:sz="4" w:space="0" w:color="auto"/>
            </w:tcBorders>
            <w:hideMark/>
          </w:tcPr>
          <w:p w14:paraId="4C5667DA" w14:textId="7568EDF2" w:rsidR="00174B92" w:rsidRPr="00174B92" w:rsidRDefault="00027C65" w:rsidP="00174B92">
            <w:pPr>
              <w:pStyle w:val="Sraopastraipa"/>
              <w:numPr>
                <w:ilvl w:val="1"/>
                <w:numId w:val="1"/>
              </w:numPr>
              <w:rPr>
                <w:sz w:val="24"/>
                <w:szCs w:val="24"/>
              </w:rPr>
            </w:pPr>
            <w:r w:rsidRPr="00174B92">
              <w:rPr>
                <w:sz w:val="24"/>
                <w:szCs w:val="24"/>
              </w:rPr>
              <w:t xml:space="preserve">Pirkimo objektas – </w:t>
            </w:r>
            <w:r w:rsidR="00174B92" w:rsidRPr="00174B92">
              <w:rPr>
                <w:sz w:val="24"/>
                <w:szCs w:val="24"/>
              </w:rPr>
              <w:t>10 vnt. kilnojamų voljerų su būdomis pirkimas</w:t>
            </w:r>
          </w:p>
          <w:p w14:paraId="0753D27F" w14:textId="32C14936" w:rsidR="00027C65" w:rsidRPr="00174B92" w:rsidRDefault="00027C65" w:rsidP="00174B92">
            <w:pPr>
              <w:pStyle w:val="Sraopastraipa"/>
              <w:tabs>
                <w:tab w:val="left" w:pos="0"/>
                <w:tab w:val="left" w:pos="466"/>
              </w:tabs>
              <w:ind w:left="33" w:firstLine="0"/>
              <w:rPr>
                <w:sz w:val="24"/>
                <w:szCs w:val="24"/>
              </w:rPr>
            </w:pPr>
            <w:r w:rsidRPr="00174B92">
              <w:rPr>
                <w:sz w:val="24"/>
                <w:szCs w:val="24"/>
              </w:rPr>
              <w:t xml:space="preserve">(toliau – </w:t>
            </w:r>
            <w:r w:rsidR="004217A8">
              <w:rPr>
                <w:sz w:val="24"/>
                <w:szCs w:val="24"/>
              </w:rPr>
              <w:t>p</w:t>
            </w:r>
            <w:r w:rsidRPr="00174B92">
              <w:rPr>
                <w:sz w:val="24"/>
                <w:szCs w:val="24"/>
              </w:rPr>
              <w:t>rekės).</w:t>
            </w:r>
          </w:p>
          <w:p w14:paraId="35BF090F" w14:textId="77777777" w:rsidR="00027C65" w:rsidRDefault="00027C65" w:rsidP="004B2442">
            <w:pPr>
              <w:pStyle w:val="Sraopastraipa"/>
              <w:numPr>
                <w:ilvl w:val="1"/>
                <w:numId w:val="1"/>
              </w:numPr>
              <w:tabs>
                <w:tab w:val="left" w:pos="0"/>
                <w:tab w:val="left" w:pos="466"/>
              </w:tabs>
              <w:ind w:left="33" w:firstLine="0"/>
              <w:rPr>
                <w:sz w:val="24"/>
                <w:szCs w:val="24"/>
              </w:rPr>
            </w:pPr>
            <w:r>
              <w:rPr>
                <w:sz w:val="24"/>
                <w:szCs w:val="24"/>
              </w:rPr>
              <w:t>Prekių techninė specifikacija pateikta PD 1 priede.</w:t>
            </w:r>
          </w:p>
          <w:p w14:paraId="0EA5F849" w14:textId="3252FE05" w:rsidR="00174B92" w:rsidRPr="00A27FD2" w:rsidRDefault="00027C65" w:rsidP="00174B92">
            <w:pPr>
              <w:pStyle w:val="Sraopastraipa"/>
              <w:numPr>
                <w:ilvl w:val="1"/>
                <w:numId w:val="1"/>
              </w:numPr>
              <w:tabs>
                <w:tab w:val="left" w:pos="0"/>
                <w:tab w:val="left" w:pos="466"/>
              </w:tabs>
              <w:ind w:left="33" w:firstLine="0"/>
              <w:rPr>
                <w:sz w:val="24"/>
                <w:szCs w:val="24"/>
              </w:rPr>
            </w:pPr>
            <w:r w:rsidRPr="00174B92">
              <w:rPr>
                <w:sz w:val="24"/>
                <w:szCs w:val="24"/>
              </w:rPr>
              <w:t>Prekių pristatymo/sumontavimo vieta</w:t>
            </w:r>
            <w:r w:rsidR="00A27FD2">
              <w:rPr>
                <w:sz w:val="24"/>
                <w:szCs w:val="24"/>
              </w:rPr>
              <w:t xml:space="preserve"> </w:t>
            </w:r>
            <w:r w:rsidR="002C2BF0" w:rsidRPr="00A27FD2">
              <w:rPr>
                <w:sz w:val="24"/>
                <w:szCs w:val="24"/>
                <w:lang w:eastAsia="lt-LT"/>
              </w:rPr>
              <w:t>nurodyta</w:t>
            </w:r>
            <w:r w:rsidR="00A27FD2" w:rsidRPr="00A27FD2">
              <w:rPr>
                <w:sz w:val="24"/>
                <w:szCs w:val="24"/>
                <w:lang w:eastAsia="lt-LT"/>
              </w:rPr>
              <w:t xml:space="preserve"> </w:t>
            </w:r>
            <w:r w:rsidR="002C2BF0" w:rsidRPr="00A27FD2">
              <w:rPr>
                <w:sz w:val="24"/>
                <w:szCs w:val="24"/>
                <w:lang w:eastAsia="lt-LT"/>
              </w:rPr>
              <w:t>PD 1 priede.</w:t>
            </w:r>
          </w:p>
          <w:p w14:paraId="21BEE51E" w14:textId="1032CD4F" w:rsidR="00027C65" w:rsidRDefault="00027C65" w:rsidP="004B2442">
            <w:pPr>
              <w:pStyle w:val="Sraopastraipa"/>
              <w:numPr>
                <w:ilvl w:val="1"/>
                <w:numId w:val="1"/>
              </w:numPr>
              <w:tabs>
                <w:tab w:val="left" w:pos="0"/>
                <w:tab w:val="left" w:pos="466"/>
              </w:tabs>
              <w:ind w:left="33" w:firstLine="0"/>
              <w:rPr>
                <w:b/>
                <w:sz w:val="24"/>
                <w:szCs w:val="24"/>
              </w:rPr>
            </w:pPr>
            <w:r>
              <w:rPr>
                <w:sz w:val="24"/>
                <w:szCs w:val="24"/>
              </w:rPr>
              <w:t>Pirkimas į atskiras dalis neskaidomas</w:t>
            </w:r>
            <w:r w:rsidR="00D6312C">
              <w:rPr>
                <w:sz w:val="24"/>
                <w:szCs w:val="24"/>
              </w:rPr>
              <w:t xml:space="preserve">. </w:t>
            </w:r>
          </w:p>
          <w:p w14:paraId="33686912" w14:textId="01301810" w:rsidR="00027C65" w:rsidRPr="002E5F96" w:rsidRDefault="00027C65" w:rsidP="004B2442">
            <w:pPr>
              <w:pStyle w:val="Sraopastraipa"/>
              <w:numPr>
                <w:ilvl w:val="1"/>
                <w:numId w:val="1"/>
              </w:numPr>
              <w:tabs>
                <w:tab w:val="left" w:pos="0"/>
                <w:tab w:val="left" w:pos="466"/>
              </w:tabs>
              <w:ind w:left="33" w:firstLine="0"/>
              <w:rPr>
                <w:b/>
                <w:sz w:val="24"/>
                <w:szCs w:val="24"/>
              </w:rPr>
            </w:pPr>
            <w:r>
              <w:rPr>
                <w:sz w:val="24"/>
                <w:szCs w:val="24"/>
              </w:rPr>
              <w:t xml:space="preserve">Maksimali </w:t>
            </w:r>
            <w:r w:rsidRPr="002E5F96">
              <w:rPr>
                <w:sz w:val="24"/>
                <w:szCs w:val="24"/>
              </w:rPr>
              <w:t xml:space="preserve">planuojamos sudaryti sutarties vertė – </w:t>
            </w:r>
            <w:r w:rsidR="00174B92" w:rsidRPr="002E5F96">
              <w:rPr>
                <w:sz w:val="24"/>
                <w:szCs w:val="24"/>
              </w:rPr>
              <w:t xml:space="preserve">22100,00 </w:t>
            </w:r>
            <w:r w:rsidRPr="002E5F96">
              <w:rPr>
                <w:sz w:val="24"/>
                <w:szCs w:val="24"/>
              </w:rPr>
              <w:t>Eur su PVM.</w:t>
            </w:r>
          </w:p>
          <w:p w14:paraId="1EAB347C" w14:textId="5B95745C" w:rsidR="002E5F96" w:rsidRPr="002E5F96" w:rsidRDefault="002E5F96" w:rsidP="00174B92">
            <w:pPr>
              <w:pStyle w:val="Sraopastraipa"/>
              <w:numPr>
                <w:ilvl w:val="1"/>
                <w:numId w:val="1"/>
              </w:numPr>
              <w:tabs>
                <w:tab w:val="left" w:pos="0"/>
                <w:tab w:val="left" w:pos="466"/>
              </w:tabs>
              <w:ind w:left="33" w:firstLine="0"/>
              <w:rPr>
                <w:b/>
                <w:sz w:val="24"/>
                <w:szCs w:val="24"/>
              </w:rPr>
            </w:pPr>
            <w:r w:rsidRPr="002E5F96">
              <w:rPr>
                <w:sz w:val="24"/>
                <w:szCs w:val="24"/>
              </w:rPr>
              <w:t xml:space="preserve">Prekės turi būti pagamintos, pristatytos ir sumontuotos ne vėliau kaip per 6 mėnesius </w:t>
            </w:r>
            <w:r w:rsidRPr="002E5F96">
              <w:rPr>
                <w:sz w:val="24"/>
                <w:szCs w:val="24"/>
                <w:lang w:eastAsia="lt-LT"/>
              </w:rPr>
              <w:t xml:space="preserve">po Sutarties </w:t>
            </w:r>
            <w:r w:rsidR="004217A8">
              <w:rPr>
                <w:sz w:val="24"/>
                <w:szCs w:val="24"/>
                <w:lang w:eastAsia="lt-LT"/>
              </w:rPr>
              <w:t>įsigaliojimo</w:t>
            </w:r>
            <w:r w:rsidRPr="002E5F96">
              <w:rPr>
                <w:sz w:val="24"/>
                <w:szCs w:val="24"/>
                <w:lang w:eastAsia="lt-LT"/>
              </w:rPr>
              <w:t xml:space="preserve"> dienos.</w:t>
            </w:r>
          </w:p>
          <w:p w14:paraId="35FEC69A" w14:textId="1B2612C8" w:rsidR="00174B92" w:rsidRPr="002E5F96" w:rsidRDefault="00174B92" w:rsidP="00174B92">
            <w:pPr>
              <w:pStyle w:val="Sraopastraipa"/>
              <w:numPr>
                <w:ilvl w:val="1"/>
                <w:numId w:val="1"/>
              </w:numPr>
              <w:tabs>
                <w:tab w:val="left" w:pos="0"/>
                <w:tab w:val="left" w:pos="466"/>
              </w:tabs>
              <w:ind w:left="33" w:firstLine="0"/>
              <w:rPr>
                <w:b/>
                <w:sz w:val="24"/>
                <w:szCs w:val="24"/>
              </w:rPr>
            </w:pPr>
            <w:r w:rsidRPr="002E5F96">
              <w:rPr>
                <w:sz w:val="24"/>
                <w:szCs w:val="24"/>
              </w:rPr>
              <w:t xml:space="preserve"> </w:t>
            </w:r>
            <w:r w:rsidR="006D21D0" w:rsidRPr="002E5F96">
              <w:rPr>
                <w:sz w:val="24"/>
                <w:szCs w:val="24"/>
              </w:rPr>
              <w:t>Bendro</w:t>
            </w:r>
            <w:r w:rsidRPr="002E5F96">
              <w:rPr>
                <w:sz w:val="24"/>
                <w:szCs w:val="24"/>
              </w:rPr>
              <w:t>jo</w:t>
            </w:r>
            <w:r w:rsidR="006D21D0" w:rsidRPr="002E5F96">
              <w:rPr>
                <w:sz w:val="24"/>
                <w:szCs w:val="24"/>
              </w:rPr>
              <w:t xml:space="preserve"> viešųjų pirkimų žodyno (BVPŽ) kodas: </w:t>
            </w:r>
            <w:r w:rsidRPr="002E5F96">
              <w:rPr>
                <w:rStyle w:val="ng-binding"/>
                <w:sz w:val="24"/>
                <w:szCs w:val="24"/>
              </w:rPr>
              <w:t xml:space="preserve">44421700-4 (Dėžės ir užrakinamosios spintelės). </w:t>
            </w:r>
          </w:p>
          <w:p w14:paraId="05AFE2F1" w14:textId="7A088494" w:rsidR="00027C65" w:rsidRDefault="00027C65" w:rsidP="00174B92">
            <w:pPr>
              <w:pStyle w:val="Sraopastraipa"/>
              <w:tabs>
                <w:tab w:val="left" w:pos="0"/>
                <w:tab w:val="left" w:pos="466"/>
              </w:tabs>
              <w:ind w:left="33" w:firstLine="0"/>
              <w:rPr>
                <w:sz w:val="24"/>
                <w:szCs w:val="24"/>
              </w:rPr>
            </w:pPr>
          </w:p>
        </w:tc>
      </w:tr>
      <w:tr w:rsidR="00027C65" w14:paraId="4D0699AE"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2C49001E" w14:textId="77777777" w:rsidR="00027C65" w:rsidRDefault="00027C65" w:rsidP="004B2442">
            <w:pPr>
              <w:pStyle w:val="Sraopastraipa"/>
              <w:numPr>
                <w:ilvl w:val="0"/>
                <w:numId w:val="1"/>
              </w:numPr>
              <w:rPr>
                <w:sz w:val="24"/>
                <w:szCs w:val="24"/>
              </w:rPr>
            </w:pPr>
            <w:r>
              <w:rPr>
                <w:b/>
                <w:sz w:val="24"/>
                <w:szCs w:val="24"/>
              </w:rPr>
              <w:lastRenderedPageBreak/>
              <w:t xml:space="preserve">Reikalavimai dalyviams ir </w:t>
            </w:r>
            <w:r>
              <w:rPr>
                <w:b/>
                <w:bCs/>
                <w:sz w:val="24"/>
                <w:szCs w:val="24"/>
              </w:rPr>
              <w:t>pasiūlymų rengimui</w:t>
            </w:r>
          </w:p>
        </w:tc>
        <w:tc>
          <w:tcPr>
            <w:tcW w:w="6979" w:type="dxa"/>
            <w:tcBorders>
              <w:top w:val="single" w:sz="4" w:space="0" w:color="auto"/>
              <w:left w:val="single" w:sz="4" w:space="0" w:color="auto"/>
              <w:bottom w:val="single" w:sz="4" w:space="0" w:color="auto"/>
              <w:right w:val="single" w:sz="4" w:space="0" w:color="auto"/>
            </w:tcBorders>
            <w:hideMark/>
          </w:tcPr>
          <w:p w14:paraId="079651C6" w14:textId="77777777" w:rsidR="00027C65" w:rsidRDefault="00027C65" w:rsidP="004B2442">
            <w:pPr>
              <w:pStyle w:val="Sraopastraipa"/>
              <w:numPr>
                <w:ilvl w:val="1"/>
                <w:numId w:val="1"/>
              </w:numPr>
              <w:tabs>
                <w:tab w:val="left" w:pos="175"/>
                <w:tab w:val="left" w:pos="466"/>
              </w:tabs>
              <w:ind w:left="33" w:firstLine="0"/>
              <w:rPr>
                <w:sz w:val="24"/>
                <w:szCs w:val="24"/>
              </w:rPr>
            </w:pPr>
            <w:r>
              <w:rPr>
                <w:sz w:val="24"/>
                <w:szCs w:val="24"/>
              </w:rPr>
              <w:t>Tiekėjas, pateikdamas pasiūlymą, sutinka su šiuose PD nustatytomis sąlygomis ir patvirtina, kad jo pasiūlyme pateikta informacija yra teisinga ir apima viską, ko reikia tinkamam pirkimo sutarties įvykdymui.</w:t>
            </w:r>
          </w:p>
          <w:p w14:paraId="2CCBC85C" w14:textId="77777777" w:rsidR="00027C65" w:rsidRDefault="00027C65" w:rsidP="004B2442">
            <w:pPr>
              <w:pStyle w:val="Sraopastraipa"/>
              <w:numPr>
                <w:ilvl w:val="1"/>
                <w:numId w:val="1"/>
              </w:numPr>
              <w:tabs>
                <w:tab w:val="left" w:pos="175"/>
                <w:tab w:val="left" w:pos="466"/>
              </w:tabs>
              <w:ind w:left="33" w:firstLine="0"/>
              <w:rPr>
                <w:sz w:val="24"/>
                <w:szCs w:val="24"/>
              </w:rPr>
            </w:pPr>
            <w:r>
              <w:rPr>
                <w:sz w:val="24"/>
                <w:szCs w:val="24"/>
              </w:rPr>
              <w:t xml:space="preserve">Tiekėjas pasiūlymą privalo pateikti užpildydamas PD 2 priede pateiktą formą. </w:t>
            </w:r>
          </w:p>
          <w:p w14:paraId="20D24A70" w14:textId="77777777" w:rsidR="00027C65" w:rsidRDefault="00027C65" w:rsidP="004B2442">
            <w:pPr>
              <w:pStyle w:val="Sraopastraipa"/>
              <w:numPr>
                <w:ilvl w:val="1"/>
                <w:numId w:val="1"/>
              </w:numPr>
              <w:tabs>
                <w:tab w:val="left" w:pos="175"/>
                <w:tab w:val="left" w:pos="466"/>
              </w:tabs>
              <w:ind w:left="33" w:firstLine="0"/>
              <w:rPr>
                <w:sz w:val="24"/>
                <w:szCs w:val="24"/>
              </w:rPr>
            </w:pPr>
            <w:r>
              <w:rPr>
                <w:sz w:val="24"/>
                <w:szCs w:val="24"/>
              </w:rPr>
              <w:t xml:space="preserve">Pasiūlyme nurodytos kainos pateikiamos eurais. Kainos pateikiamos dviejų skaitmenų po kablelio tikslumu. </w:t>
            </w:r>
          </w:p>
          <w:p w14:paraId="3E7E7C6F" w14:textId="77777777" w:rsidR="00027C65" w:rsidRDefault="00027C65" w:rsidP="004B2442">
            <w:pPr>
              <w:pStyle w:val="Sraopastraipa"/>
              <w:numPr>
                <w:ilvl w:val="1"/>
                <w:numId w:val="1"/>
              </w:numPr>
              <w:tabs>
                <w:tab w:val="left" w:pos="175"/>
                <w:tab w:val="left" w:pos="466"/>
              </w:tabs>
              <w:ind w:left="33" w:firstLine="0"/>
              <w:rPr>
                <w:sz w:val="24"/>
                <w:szCs w:val="24"/>
              </w:rPr>
            </w:pPr>
            <w:r>
              <w:rPr>
                <w:sz w:val="24"/>
                <w:szCs w:val="24"/>
              </w:rPr>
              <w:t>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p>
          <w:p w14:paraId="15788EAF" w14:textId="77777777" w:rsidR="00027C65" w:rsidRDefault="00027C65" w:rsidP="004B2442">
            <w:pPr>
              <w:pStyle w:val="Sraopastraipa"/>
              <w:numPr>
                <w:ilvl w:val="1"/>
                <w:numId w:val="1"/>
              </w:numPr>
              <w:tabs>
                <w:tab w:val="left" w:pos="175"/>
                <w:tab w:val="left" w:pos="466"/>
              </w:tabs>
              <w:ind w:left="33" w:firstLine="0"/>
              <w:rPr>
                <w:sz w:val="24"/>
                <w:szCs w:val="24"/>
              </w:rPr>
            </w:pPr>
            <w:r>
              <w:rPr>
                <w:sz w:val="24"/>
                <w:szCs w:val="24"/>
              </w:rPr>
              <w:t>Pasiūlymas turi būti pateiktas lietuvių kalba.</w:t>
            </w:r>
          </w:p>
        </w:tc>
      </w:tr>
      <w:tr w:rsidR="00027C65" w14:paraId="0A751934"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11427457" w14:textId="225EF172" w:rsidR="00027C65" w:rsidRDefault="00AD41F7" w:rsidP="004B2442">
            <w:pPr>
              <w:pStyle w:val="Sraopastraipa"/>
              <w:numPr>
                <w:ilvl w:val="0"/>
                <w:numId w:val="1"/>
              </w:numPr>
              <w:rPr>
                <w:b/>
                <w:sz w:val="24"/>
                <w:szCs w:val="24"/>
              </w:rPr>
            </w:pPr>
            <w:r w:rsidRPr="00D8538B">
              <w:rPr>
                <w:b/>
                <w:sz w:val="24"/>
                <w:szCs w:val="24"/>
              </w:rPr>
              <w:t>Reikalavimai tiekėj</w:t>
            </w:r>
            <w:r>
              <w:rPr>
                <w:b/>
                <w:sz w:val="24"/>
                <w:szCs w:val="24"/>
              </w:rPr>
              <w:t>ams</w:t>
            </w:r>
          </w:p>
        </w:tc>
        <w:tc>
          <w:tcPr>
            <w:tcW w:w="6979" w:type="dxa"/>
            <w:tcBorders>
              <w:top w:val="single" w:sz="4" w:space="0" w:color="auto"/>
              <w:left w:val="single" w:sz="4" w:space="0" w:color="auto"/>
              <w:bottom w:val="single" w:sz="4" w:space="0" w:color="auto"/>
              <w:right w:val="single" w:sz="4" w:space="0" w:color="auto"/>
            </w:tcBorders>
            <w:hideMark/>
          </w:tcPr>
          <w:p w14:paraId="5FB8DF8C" w14:textId="3AADA946" w:rsidR="00AD41F7" w:rsidRPr="00315590" w:rsidRDefault="00315590" w:rsidP="00DF4FBA">
            <w:pPr>
              <w:pStyle w:val="Sraopastraipa"/>
              <w:numPr>
                <w:ilvl w:val="1"/>
                <w:numId w:val="1"/>
              </w:numPr>
              <w:tabs>
                <w:tab w:val="left" w:pos="175"/>
                <w:tab w:val="left" w:pos="466"/>
              </w:tabs>
              <w:ind w:left="33" w:firstLine="0"/>
              <w:rPr>
                <w:sz w:val="24"/>
                <w:szCs w:val="24"/>
              </w:rPr>
            </w:pPr>
            <w:r>
              <w:rPr>
                <w:color w:val="000000"/>
                <w:sz w:val="24"/>
                <w:szCs w:val="24"/>
              </w:rPr>
              <w:t>K</w:t>
            </w:r>
            <w:r w:rsidR="00AD41F7" w:rsidRPr="001E260B">
              <w:rPr>
                <w:color w:val="000000"/>
                <w:sz w:val="24"/>
                <w:szCs w:val="24"/>
              </w:rPr>
              <w:t xml:space="preserve">valifikacijos reikalavimai – </w:t>
            </w:r>
            <w:r w:rsidR="00AE06B8">
              <w:rPr>
                <w:b/>
                <w:bCs/>
                <w:color w:val="000000"/>
                <w:sz w:val="24"/>
                <w:szCs w:val="24"/>
              </w:rPr>
              <w:t>netaikomi.</w:t>
            </w:r>
            <w:r w:rsidR="00AD41F7" w:rsidRPr="001E260B">
              <w:rPr>
                <w:color w:val="000000"/>
                <w:sz w:val="24"/>
                <w:szCs w:val="24"/>
              </w:rPr>
              <w:t xml:space="preserve"> </w:t>
            </w:r>
          </w:p>
          <w:p w14:paraId="7895A17F" w14:textId="1441FBFD" w:rsidR="00315590" w:rsidRPr="00315590" w:rsidRDefault="00315590" w:rsidP="00DF4FBA">
            <w:pPr>
              <w:pStyle w:val="Sraopastraipa"/>
              <w:numPr>
                <w:ilvl w:val="1"/>
                <w:numId w:val="1"/>
              </w:numPr>
              <w:tabs>
                <w:tab w:val="left" w:pos="175"/>
                <w:tab w:val="left" w:pos="466"/>
              </w:tabs>
              <w:ind w:left="33" w:firstLine="0"/>
              <w:rPr>
                <w:sz w:val="24"/>
                <w:szCs w:val="24"/>
              </w:rPr>
            </w:pPr>
            <w:r w:rsidRPr="001E260B">
              <w:rPr>
                <w:color w:val="000000"/>
                <w:sz w:val="24"/>
                <w:szCs w:val="24"/>
              </w:rPr>
              <w:t>Tiekėjų pašalinimo pagrindai</w:t>
            </w:r>
            <w:r>
              <w:rPr>
                <w:color w:val="000000"/>
                <w:sz w:val="24"/>
                <w:szCs w:val="24"/>
              </w:rPr>
              <w:t>:</w:t>
            </w:r>
          </w:p>
          <w:p w14:paraId="66761AC5" w14:textId="58205170" w:rsidR="00315590" w:rsidRPr="00A27FD2" w:rsidRDefault="00A27FD2" w:rsidP="00315590">
            <w:pPr>
              <w:pStyle w:val="Sraopastraipa"/>
              <w:numPr>
                <w:ilvl w:val="2"/>
                <w:numId w:val="1"/>
              </w:numPr>
              <w:tabs>
                <w:tab w:val="left" w:pos="175"/>
                <w:tab w:val="left" w:pos="466"/>
                <w:tab w:val="left" w:pos="720"/>
              </w:tabs>
              <w:ind w:left="0" w:firstLine="66"/>
              <w:rPr>
                <w:i/>
                <w:iCs/>
                <w:sz w:val="24"/>
                <w:szCs w:val="24"/>
              </w:rPr>
            </w:pPr>
            <w:r w:rsidRPr="00A27FD2">
              <w:rPr>
                <w:rStyle w:val="Emfaz"/>
                <w:i w:val="0"/>
                <w:iCs w:val="0"/>
                <w:spacing w:val="2"/>
                <w:sz w:val="24"/>
                <w:szCs w:val="24"/>
                <w:shd w:val="clear" w:color="auto" w:fill="FFFFFF"/>
              </w:rPr>
              <w:t>p</w:t>
            </w:r>
            <w:r w:rsidR="00315590" w:rsidRPr="00A27FD2">
              <w:rPr>
                <w:rStyle w:val="Emfaz"/>
                <w:i w:val="0"/>
                <w:iCs w:val="0"/>
                <w:spacing w:val="2"/>
                <w:sz w:val="24"/>
                <w:szCs w:val="24"/>
                <w:shd w:val="clear" w:color="auto" w:fill="FFFFFF"/>
              </w:rPr>
              <w:t>erkančioji organizacija pašalina tiekėją iš pirkimo procedūros, jeigu tiekėjas yra neatlikęs jam paskirtos baudžiamojo poveikio priemonės – uždraudimo juridiniam asmeniui dalyvauti viešuosiuose pirkimuose.</w:t>
            </w:r>
            <w:r w:rsidR="00177451" w:rsidRPr="00A27FD2">
              <w:rPr>
                <w:sz w:val="24"/>
                <w:szCs w:val="24"/>
              </w:rPr>
              <w:t xml:space="preserve"> (</w:t>
            </w:r>
            <w:r w:rsidR="00AE06B8" w:rsidRPr="00A27FD2">
              <w:rPr>
                <w:sz w:val="24"/>
                <w:szCs w:val="24"/>
                <w:shd w:val="clear" w:color="auto" w:fill="FFFFFF"/>
              </w:rPr>
              <w:t>žr. Mažos vertės pirkimų tvarkos aprašo, įsigaliosiančio nuo 2025-02-01, 9² p.)</w:t>
            </w:r>
            <w:r w:rsidRPr="00A27FD2">
              <w:rPr>
                <w:sz w:val="24"/>
                <w:szCs w:val="24"/>
                <w:shd w:val="clear" w:color="auto" w:fill="FFFFFF"/>
              </w:rPr>
              <w:t>;</w:t>
            </w:r>
          </w:p>
          <w:p w14:paraId="31047267" w14:textId="5A031E59" w:rsidR="00AE06B8" w:rsidRPr="00AE06B8" w:rsidRDefault="00A27FD2" w:rsidP="00315590">
            <w:pPr>
              <w:pStyle w:val="Sraopastraipa"/>
              <w:numPr>
                <w:ilvl w:val="2"/>
                <w:numId w:val="1"/>
              </w:numPr>
              <w:tabs>
                <w:tab w:val="left" w:pos="175"/>
                <w:tab w:val="left" w:pos="466"/>
                <w:tab w:val="left" w:pos="720"/>
              </w:tabs>
              <w:ind w:left="0" w:firstLine="66"/>
              <w:rPr>
                <w:i/>
                <w:iCs/>
                <w:color w:val="FF0000"/>
                <w:sz w:val="24"/>
                <w:szCs w:val="24"/>
              </w:rPr>
            </w:pPr>
            <w:r>
              <w:rPr>
                <w:rStyle w:val="Emfaz"/>
                <w:i w:val="0"/>
                <w:iCs w:val="0"/>
                <w:spacing w:val="2"/>
                <w:sz w:val="24"/>
                <w:szCs w:val="24"/>
              </w:rPr>
              <w:t>k</w:t>
            </w:r>
            <w:r w:rsidR="00AE06B8" w:rsidRPr="00AE06B8">
              <w:rPr>
                <w:rStyle w:val="Emfaz"/>
                <w:i w:val="0"/>
                <w:iCs w:val="0"/>
                <w:spacing w:val="2"/>
                <w:sz w:val="24"/>
                <w:szCs w:val="24"/>
              </w:rPr>
              <w:t xml:space="preserve">iti pašalinimo pagrindai </w:t>
            </w:r>
            <w:r w:rsidR="00AE06B8" w:rsidRPr="00AE06B8">
              <w:rPr>
                <w:rStyle w:val="Emfaz"/>
                <w:b/>
                <w:bCs/>
                <w:i w:val="0"/>
                <w:iCs w:val="0"/>
                <w:spacing w:val="2"/>
                <w:sz w:val="24"/>
                <w:szCs w:val="24"/>
              </w:rPr>
              <w:t>netaikomi.</w:t>
            </w:r>
          </w:p>
          <w:p w14:paraId="7E95AE82" w14:textId="77777777" w:rsidR="0098414F" w:rsidRPr="00DF4FBA" w:rsidRDefault="00AD41F7" w:rsidP="00DF4FBA">
            <w:pPr>
              <w:pStyle w:val="Sraopastraipa"/>
              <w:numPr>
                <w:ilvl w:val="1"/>
                <w:numId w:val="1"/>
              </w:numPr>
              <w:tabs>
                <w:tab w:val="left" w:pos="175"/>
                <w:tab w:val="left" w:pos="466"/>
              </w:tabs>
              <w:ind w:left="33" w:firstLine="0"/>
              <w:rPr>
                <w:sz w:val="24"/>
                <w:szCs w:val="24"/>
              </w:rPr>
            </w:pPr>
            <w:r w:rsidRPr="00DF4FBA">
              <w:rPr>
                <w:sz w:val="24"/>
                <w:szCs w:val="24"/>
                <w:lang w:eastAsia="lt-LT"/>
              </w:rPr>
              <w:t>Aplinkos apsaugos reikalavimai tiekėjams:</w:t>
            </w:r>
            <w:bookmarkStart w:id="1" w:name="_Hlk150428075"/>
            <w:r w:rsidRPr="00DF4FBA">
              <w:rPr>
                <w:sz w:val="24"/>
                <w:szCs w:val="24"/>
                <w:lang w:eastAsia="lt-LT"/>
              </w:rPr>
              <w:t xml:space="preserve"> </w:t>
            </w:r>
          </w:p>
          <w:tbl>
            <w:tblPr>
              <w:tblStyle w:val="Lentelstinklelis"/>
              <w:tblW w:w="0" w:type="auto"/>
              <w:tblInd w:w="33" w:type="dxa"/>
              <w:tblLook w:val="04A0" w:firstRow="1" w:lastRow="0" w:firstColumn="1" w:lastColumn="0" w:noHBand="0" w:noVBand="1"/>
            </w:tblPr>
            <w:tblGrid>
              <w:gridCol w:w="4148"/>
              <w:gridCol w:w="2572"/>
            </w:tblGrid>
            <w:tr w:rsidR="00DF4FBA" w14:paraId="0F090867" w14:textId="77777777" w:rsidTr="00DF4FBA">
              <w:tc>
                <w:tcPr>
                  <w:tcW w:w="4148" w:type="dxa"/>
                </w:tcPr>
                <w:p w14:paraId="543AE059" w14:textId="3C04986F" w:rsidR="00DF4FBA" w:rsidRPr="00DF4FBA" w:rsidRDefault="00DF4FBA" w:rsidP="00DF4FBA">
                  <w:pPr>
                    <w:pStyle w:val="Sraopastraipa"/>
                    <w:tabs>
                      <w:tab w:val="left" w:pos="175"/>
                      <w:tab w:val="left" w:pos="466"/>
                    </w:tabs>
                    <w:ind w:left="0" w:firstLine="0"/>
                    <w:jc w:val="center"/>
                    <w:rPr>
                      <w:b/>
                      <w:bCs/>
                      <w:sz w:val="24"/>
                      <w:szCs w:val="24"/>
                    </w:rPr>
                  </w:pPr>
                  <w:r w:rsidRPr="00DF4FBA">
                    <w:rPr>
                      <w:b/>
                      <w:bCs/>
                      <w:sz w:val="24"/>
                      <w:szCs w:val="24"/>
                    </w:rPr>
                    <w:t>Reikalavimas</w:t>
                  </w:r>
                </w:p>
              </w:tc>
              <w:tc>
                <w:tcPr>
                  <w:tcW w:w="2572" w:type="dxa"/>
                </w:tcPr>
                <w:p w14:paraId="71BD87A0" w14:textId="3DF0E45E" w:rsidR="00DF4FBA" w:rsidRPr="00DF4FBA" w:rsidRDefault="00DF4FBA" w:rsidP="00DF4FBA">
                  <w:pPr>
                    <w:pStyle w:val="Sraopastraipa"/>
                    <w:tabs>
                      <w:tab w:val="left" w:pos="175"/>
                      <w:tab w:val="left" w:pos="466"/>
                    </w:tabs>
                    <w:ind w:left="0" w:firstLine="0"/>
                    <w:jc w:val="center"/>
                    <w:rPr>
                      <w:b/>
                      <w:bCs/>
                      <w:sz w:val="24"/>
                      <w:szCs w:val="24"/>
                    </w:rPr>
                  </w:pPr>
                  <w:r w:rsidRPr="00DF4FBA">
                    <w:rPr>
                      <w:b/>
                      <w:bCs/>
                      <w:color w:val="000000"/>
                      <w:sz w:val="24"/>
                      <w:szCs w:val="24"/>
                      <w:lang w:eastAsia="lt-LT"/>
                    </w:rPr>
                    <w:t>Atitiktį reikalavimams įrodantys     dokumentai</w:t>
                  </w:r>
                </w:p>
              </w:tc>
            </w:tr>
            <w:tr w:rsidR="00DF4FBA" w14:paraId="08F8CE8F" w14:textId="77777777" w:rsidTr="00DF4FBA">
              <w:tc>
                <w:tcPr>
                  <w:tcW w:w="4148" w:type="dxa"/>
                </w:tcPr>
                <w:p w14:paraId="689413E2" w14:textId="7D6DFDED" w:rsidR="00DF4FBA" w:rsidRDefault="00DF4FBA" w:rsidP="00DF4FBA">
                  <w:pPr>
                    <w:jc w:val="both"/>
                    <w:rPr>
                      <w:szCs w:val="24"/>
                    </w:rPr>
                  </w:pPr>
                  <w:r w:rsidRPr="00DF4FBA">
                    <w:rPr>
                      <w:szCs w:val="24"/>
                      <w:lang w:eastAsia="lt-LT"/>
                    </w:rPr>
                    <w:t xml:space="preserve">Vadovaujantis </w:t>
                  </w:r>
                  <w:r w:rsidRPr="00DF4FBA">
                    <w:rPr>
                      <w:szCs w:val="24"/>
                    </w:rPr>
                    <w:t xml:space="preserve">Lietuvos Respublikos aplinkos ministro 2011 m. birželio 28 d. įsakymu Nr. D1-508 (Lietuvos Respublikos aplinkos ministro 2022 m. gruodžio 13 d. įsakymo Nr. D1-401 redakcija) II skyriaus 4.4.4. punkto nuostatomis, perkančioji organizacija nustato aplinkos apsaugos kriterijų kuris yra susiję su pirkimo objektu, t. y. </w:t>
                  </w:r>
                  <w:r w:rsidR="004217A8">
                    <w:rPr>
                      <w:szCs w:val="24"/>
                    </w:rPr>
                    <w:t>p</w:t>
                  </w:r>
                  <w:r w:rsidRPr="00DF4FBA">
                    <w:rPr>
                      <w:szCs w:val="24"/>
                    </w:rPr>
                    <w:t>rekių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w:t>
                  </w:r>
                  <w:r w:rsidR="004217A8">
                    <w:rPr>
                      <w:szCs w:val="24"/>
                    </w:rPr>
                    <w:t>.</w:t>
                  </w:r>
                  <w:r w:rsidRPr="00DF4FBA">
                    <w:rPr>
                      <w:szCs w:val="24"/>
                    </w:rPr>
                    <w:t xml:space="preserve"> </w:t>
                  </w:r>
                </w:p>
              </w:tc>
              <w:tc>
                <w:tcPr>
                  <w:tcW w:w="2572" w:type="dxa"/>
                </w:tcPr>
                <w:p w14:paraId="333BDDFD" w14:textId="088D06BA" w:rsidR="00DF4FBA" w:rsidRPr="00DF4FBA" w:rsidRDefault="00DF4FBA" w:rsidP="00DF4FBA">
                  <w:pPr>
                    <w:jc w:val="both"/>
                    <w:rPr>
                      <w:szCs w:val="24"/>
                    </w:rPr>
                  </w:pPr>
                  <w:r w:rsidRPr="00DF4FBA">
                    <w:rPr>
                      <w:szCs w:val="24"/>
                    </w:rPr>
                    <w:t>Įrodančių dokumentų gali būti Tiekėjo pasirašyt</w:t>
                  </w:r>
                  <w:r w:rsidR="004217A8">
                    <w:rPr>
                      <w:szCs w:val="24"/>
                    </w:rPr>
                    <w:t>a</w:t>
                  </w:r>
                  <w:r w:rsidRPr="00DF4FBA">
                    <w:rPr>
                      <w:szCs w:val="24"/>
                    </w:rPr>
                    <w:t xml:space="preserve"> sutartis su atliekų tvarkytoju, kuriam suteikta teisę tvarkyti atliekas ir/ar  pavojingas atliekas (šalinti, utilizuoti, perdirbti  ir pan.</w:t>
                  </w:r>
                  <w:r>
                    <w:rPr>
                      <w:szCs w:val="24"/>
                    </w:rPr>
                    <w:t>)</w:t>
                  </w:r>
                  <w:r w:rsidRPr="00DF4FBA">
                    <w:rPr>
                      <w:szCs w:val="24"/>
                    </w:rPr>
                    <w:t>, pažymą apie galutinį atliekų apdorojimą arba kitą patvirtinantį dokumentą)</w:t>
                  </w:r>
                  <w:r w:rsidR="004217A8">
                    <w:rPr>
                      <w:szCs w:val="24"/>
                    </w:rPr>
                    <w:t xml:space="preserve"> arba kiti lygiaverčiai dokumentai.</w:t>
                  </w:r>
                </w:p>
                <w:p w14:paraId="7B330659" w14:textId="77777777" w:rsidR="00DF4FBA" w:rsidRDefault="00DF4FBA" w:rsidP="00DF4FBA">
                  <w:pPr>
                    <w:jc w:val="both"/>
                    <w:rPr>
                      <w:i/>
                      <w:iCs/>
                      <w:szCs w:val="24"/>
                    </w:rPr>
                  </w:pPr>
                </w:p>
                <w:p w14:paraId="13CBB559" w14:textId="2547CD43" w:rsidR="00DF4FBA" w:rsidRDefault="00DF4FBA" w:rsidP="004217A8">
                  <w:pPr>
                    <w:jc w:val="both"/>
                    <w:rPr>
                      <w:szCs w:val="24"/>
                    </w:rPr>
                  </w:pPr>
                  <w:r>
                    <w:rPr>
                      <w:i/>
                      <w:iCs/>
                      <w:szCs w:val="24"/>
                    </w:rPr>
                    <w:t>Atitiktis reikalavimui bus tikrinama sutarties vykdymo metu.</w:t>
                  </w:r>
                </w:p>
              </w:tc>
            </w:tr>
            <w:bookmarkEnd w:id="1"/>
          </w:tbl>
          <w:p w14:paraId="4465A4EE" w14:textId="7354687B" w:rsidR="00AD41F7" w:rsidRPr="00AF57EE" w:rsidRDefault="00AD41F7" w:rsidP="00DF4FBA">
            <w:pPr>
              <w:jc w:val="both"/>
              <w:rPr>
                <w:szCs w:val="24"/>
              </w:rPr>
            </w:pPr>
          </w:p>
        </w:tc>
      </w:tr>
      <w:tr w:rsidR="00027C65" w14:paraId="15FAF9C5" w14:textId="77777777" w:rsidTr="00027C65">
        <w:trPr>
          <w:trHeight w:val="700"/>
        </w:trPr>
        <w:tc>
          <w:tcPr>
            <w:tcW w:w="2649" w:type="dxa"/>
            <w:tcBorders>
              <w:top w:val="single" w:sz="4" w:space="0" w:color="auto"/>
              <w:left w:val="single" w:sz="4" w:space="0" w:color="auto"/>
              <w:bottom w:val="single" w:sz="4" w:space="0" w:color="auto"/>
              <w:right w:val="single" w:sz="4" w:space="0" w:color="auto"/>
            </w:tcBorders>
            <w:hideMark/>
          </w:tcPr>
          <w:p w14:paraId="49549218" w14:textId="77777777" w:rsidR="00027C65" w:rsidRDefault="00027C65" w:rsidP="004B2442">
            <w:pPr>
              <w:pStyle w:val="Sraopastraipa"/>
              <w:numPr>
                <w:ilvl w:val="0"/>
                <w:numId w:val="1"/>
              </w:numPr>
              <w:rPr>
                <w:b/>
                <w:sz w:val="24"/>
                <w:szCs w:val="24"/>
              </w:rPr>
            </w:pPr>
            <w:r>
              <w:rPr>
                <w:b/>
                <w:sz w:val="24"/>
                <w:szCs w:val="24"/>
              </w:rPr>
              <w:t>Pasiūlymą sudaro tiekėjo raštu pateiktų dokumentų visuma</w:t>
            </w:r>
          </w:p>
        </w:tc>
        <w:tc>
          <w:tcPr>
            <w:tcW w:w="6979" w:type="dxa"/>
            <w:tcBorders>
              <w:top w:val="single" w:sz="4" w:space="0" w:color="auto"/>
              <w:left w:val="single" w:sz="4" w:space="0" w:color="auto"/>
              <w:bottom w:val="single" w:sz="4" w:space="0" w:color="auto"/>
              <w:right w:val="single" w:sz="4" w:space="0" w:color="auto"/>
            </w:tcBorders>
            <w:hideMark/>
          </w:tcPr>
          <w:p w14:paraId="4C757105" w14:textId="77777777" w:rsidR="00027C65" w:rsidRDefault="00027C65" w:rsidP="004B2442">
            <w:pPr>
              <w:pStyle w:val="Sraopastraipa"/>
              <w:numPr>
                <w:ilvl w:val="1"/>
                <w:numId w:val="1"/>
              </w:numPr>
              <w:tabs>
                <w:tab w:val="left" w:pos="466"/>
              </w:tabs>
              <w:ind w:left="33" w:firstLine="0"/>
              <w:rPr>
                <w:sz w:val="24"/>
                <w:szCs w:val="24"/>
              </w:rPr>
            </w:pPr>
            <w:r>
              <w:rPr>
                <w:sz w:val="24"/>
                <w:szCs w:val="24"/>
              </w:rPr>
              <w:t>Įmonės vadovo ar jo įgalioto asmens pasirašytas pasiūlymas.</w:t>
            </w:r>
          </w:p>
          <w:p w14:paraId="507D9F89" w14:textId="77777777" w:rsidR="00027C65" w:rsidRDefault="00027C65" w:rsidP="004B2442">
            <w:pPr>
              <w:pStyle w:val="Sraopastraipa"/>
              <w:numPr>
                <w:ilvl w:val="1"/>
                <w:numId w:val="1"/>
              </w:numPr>
              <w:tabs>
                <w:tab w:val="left" w:pos="466"/>
              </w:tabs>
              <w:ind w:left="33" w:firstLine="0"/>
              <w:rPr>
                <w:sz w:val="24"/>
                <w:szCs w:val="24"/>
              </w:rPr>
            </w:pPr>
            <w:r>
              <w:rPr>
                <w:sz w:val="24"/>
                <w:szCs w:val="24"/>
              </w:rPr>
              <w:t>Įgaliojimas pasirašyti pasiūlymą ir jo priedus (jei pasiūlymą pasirašo ne tiekėjo įmonės vadovas).</w:t>
            </w:r>
          </w:p>
          <w:p w14:paraId="7E5E38FC" w14:textId="77777777" w:rsidR="00027C65" w:rsidRDefault="00027C65" w:rsidP="004B2442">
            <w:pPr>
              <w:pStyle w:val="Sraopastraipa"/>
              <w:numPr>
                <w:ilvl w:val="1"/>
                <w:numId w:val="1"/>
              </w:numPr>
              <w:tabs>
                <w:tab w:val="left" w:pos="466"/>
              </w:tabs>
              <w:ind w:left="33" w:firstLine="0"/>
              <w:rPr>
                <w:sz w:val="24"/>
                <w:szCs w:val="24"/>
              </w:rPr>
            </w:pPr>
            <w:r>
              <w:rPr>
                <w:sz w:val="24"/>
                <w:szCs w:val="24"/>
              </w:rPr>
              <w:t xml:space="preserve">Jungtinės veiklos sutartis (jei pasiūlymą tiekėjas pateikia </w:t>
            </w:r>
            <w:r>
              <w:rPr>
                <w:sz w:val="24"/>
                <w:szCs w:val="24"/>
                <w:lang w:eastAsia="lt-LT"/>
              </w:rPr>
              <w:t>kaip ūkio subjektų grupės narys).</w:t>
            </w:r>
          </w:p>
          <w:p w14:paraId="7058CF53" w14:textId="7A26004F" w:rsidR="00AE06B8" w:rsidRPr="00A27FD2" w:rsidRDefault="00AE06B8" w:rsidP="004B2442">
            <w:pPr>
              <w:pStyle w:val="Sraopastraipa"/>
              <w:numPr>
                <w:ilvl w:val="1"/>
                <w:numId w:val="1"/>
              </w:numPr>
              <w:tabs>
                <w:tab w:val="left" w:pos="466"/>
              </w:tabs>
              <w:ind w:left="33" w:firstLine="0"/>
              <w:rPr>
                <w:sz w:val="24"/>
                <w:szCs w:val="24"/>
              </w:rPr>
            </w:pPr>
            <w:r w:rsidRPr="00BE3E0C">
              <w:rPr>
                <w:rFonts w:cstheme="minorHAnsi"/>
                <w:iCs/>
                <w:color w:val="000000" w:themeColor="text1"/>
                <w:sz w:val="24"/>
                <w:szCs w:val="24"/>
              </w:rPr>
              <w:lastRenderedPageBreak/>
              <w:t>Tiekėjas</w:t>
            </w:r>
            <w:r w:rsidR="00A27FD2">
              <w:rPr>
                <w:rFonts w:cstheme="minorHAnsi"/>
                <w:iCs/>
                <w:color w:val="000000" w:themeColor="text1"/>
                <w:sz w:val="24"/>
                <w:szCs w:val="24"/>
              </w:rPr>
              <w:t xml:space="preserve"> </w:t>
            </w:r>
            <w:r w:rsidR="00A27FD2" w:rsidRPr="00A27FD2">
              <w:rPr>
                <w:rFonts w:cstheme="minorHAnsi"/>
                <w:i/>
                <w:color w:val="000000" w:themeColor="text1"/>
                <w:sz w:val="24"/>
                <w:szCs w:val="24"/>
              </w:rPr>
              <w:t>(juridinis asmuo</w:t>
            </w:r>
            <w:r w:rsidR="00A27FD2">
              <w:rPr>
                <w:rFonts w:cstheme="minorHAnsi"/>
                <w:i/>
                <w:color w:val="000000" w:themeColor="text1"/>
                <w:sz w:val="24"/>
                <w:szCs w:val="24"/>
              </w:rPr>
              <w:t>)</w:t>
            </w:r>
            <w:r w:rsidRPr="00BE3E0C">
              <w:rPr>
                <w:rFonts w:cstheme="minorHAnsi"/>
                <w:iCs/>
                <w:color w:val="000000" w:themeColor="text1"/>
                <w:sz w:val="24"/>
                <w:szCs w:val="24"/>
              </w:rPr>
              <w:t xml:space="preserve"> </w:t>
            </w:r>
            <w:r w:rsidR="00CD0E6D">
              <w:rPr>
                <w:rFonts w:cstheme="minorHAnsi"/>
                <w:iCs/>
                <w:color w:val="000000" w:themeColor="text1"/>
                <w:sz w:val="24"/>
                <w:szCs w:val="24"/>
              </w:rPr>
              <w:t xml:space="preserve">bei tiekėjo </w:t>
            </w:r>
            <w:r w:rsidR="00A27FD2" w:rsidRPr="00560922">
              <w:rPr>
                <w:rFonts w:cstheme="minorHAnsi"/>
                <w:sz w:val="24"/>
                <w:szCs w:val="24"/>
              </w:rPr>
              <w:t>ūkio subjekt</w:t>
            </w:r>
            <w:r w:rsidR="00CD0E6D">
              <w:rPr>
                <w:rFonts w:cstheme="minorHAnsi"/>
                <w:sz w:val="24"/>
                <w:szCs w:val="24"/>
              </w:rPr>
              <w:t>ai</w:t>
            </w:r>
            <w:r w:rsidR="00A27FD2" w:rsidRPr="00560922">
              <w:rPr>
                <w:rFonts w:cstheme="minorHAnsi"/>
                <w:sz w:val="24"/>
                <w:szCs w:val="24"/>
              </w:rPr>
              <w:t>, kurių pajėgumais tiekėjas remiasi ir subtiekėj</w:t>
            </w:r>
            <w:r w:rsidR="00CD0E6D">
              <w:rPr>
                <w:rFonts w:cstheme="minorHAnsi"/>
                <w:sz w:val="24"/>
                <w:szCs w:val="24"/>
              </w:rPr>
              <w:t xml:space="preserve">ai </w:t>
            </w:r>
            <w:r w:rsidR="00CD0E6D" w:rsidRPr="00CD0E6D">
              <w:rPr>
                <w:rFonts w:cstheme="minorHAnsi"/>
                <w:i/>
                <w:iCs/>
                <w:sz w:val="24"/>
                <w:szCs w:val="24"/>
              </w:rPr>
              <w:t>(</w:t>
            </w:r>
            <w:r w:rsidR="00A27FD2" w:rsidRPr="00CD0E6D">
              <w:rPr>
                <w:rFonts w:cstheme="minorHAnsi"/>
                <w:i/>
                <w:iCs/>
                <w:sz w:val="24"/>
                <w:szCs w:val="24"/>
              </w:rPr>
              <w:t>jei taikoma)</w:t>
            </w:r>
            <w:r w:rsidR="00A27FD2">
              <w:rPr>
                <w:rFonts w:cstheme="minorHAnsi"/>
                <w:sz w:val="24"/>
                <w:szCs w:val="24"/>
              </w:rPr>
              <w:t xml:space="preserve"> </w:t>
            </w:r>
            <w:r w:rsidRPr="00BE3E0C">
              <w:rPr>
                <w:rFonts w:cstheme="minorHAnsi"/>
                <w:iCs/>
                <w:color w:val="000000" w:themeColor="text1"/>
                <w:sz w:val="24"/>
                <w:szCs w:val="24"/>
              </w:rPr>
              <w:t>kartu su pasiūlymu turi pateikti laisvos formos</w:t>
            </w:r>
            <w:r>
              <w:rPr>
                <w:rFonts w:ascii="Arial" w:hAnsi="Arial" w:cs="Arial"/>
                <w:color w:val="091A5A"/>
                <w:sz w:val="22"/>
                <w:szCs w:val="22"/>
                <w:shd w:val="clear" w:color="auto" w:fill="FFFFFF"/>
              </w:rPr>
              <w:t xml:space="preserve"> </w:t>
            </w:r>
            <w:r w:rsidRPr="00A27FD2">
              <w:rPr>
                <w:sz w:val="24"/>
                <w:szCs w:val="24"/>
                <w:shd w:val="clear" w:color="auto" w:fill="FFFFFF"/>
              </w:rPr>
              <w:t>deklaraciją, patvirtindamas, kad neturi pašalinimo pagrindo, nurodyto šių PD 3.2.1 papunktyje.</w:t>
            </w:r>
          </w:p>
          <w:p w14:paraId="6A855BD0" w14:textId="51B97090" w:rsidR="00027C65" w:rsidRDefault="00C75349" w:rsidP="004B2442">
            <w:pPr>
              <w:pStyle w:val="Sraopastraipa"/>
              <w:numPr>
                <w:ilvl w:val="1"/>
                <w:numId w:val="1"/>
              </w:numPr>
              <w:tabs>
                <w:tab w:val="left" w:pos="466"/>
              </w:tabs>
              <w:ind w:left="33" w:firstLine="0"/>
              <w:rPr>
                <w:sz w:val="24"/>
                <w:szCs w:val="24"/>
              </w:rPr>
            </w:pPr>
            <w:r w:rsidRPr="00BE3E0C">
              <w:rPr>
                <w:rFonts w:cstheme="minorHAnsi"/>
                <w:iCs/>
                <w:color w:val="000000" w:themeColor="text1"/>
                <w:sz w:val="24"/>
                <w:szCs w:val="24"/>
              </w:rPr>
              <w:t xml:space="preserve">Tiekėjas </w:t>
            </w:r>
            <w:r w:rsidR="00CD0E6D">
              <w:rPr>
                <w:rFonts w:cstheme="minorHAnsi"/>
                <w:iCs/>
                <w:color w:val="000000" w:themeColor="text1"/>
                <w:sz w:val="24"/>
                <w:szCs w:val="24"/>
              </w:rPr>
              <w:t xml:space="preserve">bei tiekėjo </w:t>
            </w:r>
            <w:r w:rsidR="00CD0E6D" w:rsidRPr="00560922">
              <w:rPr>
                <w:rFonts w:cstheme="minorHAnsi"/>
                <w:sz w:val="24"/>
                <w:szCs w:val="24"/>
              </w:rPr>
              <w:t>ūkio subjekt</w:t>
            </w:r>
            <w:r w:rsidR="00CD0E6D">
              <w:rPr>
                <w:rFonts w:cstheme="minorHAnsi"/>
                <w:sz w:val="24"/>
                <w:szCs w:val="24"/>
              </w:rPr>
              <w:t>ai</w:t>
            </w:r>
            <w:r w:rsidR="00CD0E6D" w:rsidRPr="00560922">
              <w:rPr>
                <w:rFonts w:cstheme="minorHAnsi"/>
                <w:sz w:val="24"/>
                <w:szCs w:val="24"/>
              </w:rPr>
              <w:t>, kurių pajėgumais tiekėjas remiasi ir subtiekėj</w:t>
            </w:r>
            <w:r w:rsidR="00CD0E6D">
              <w:rPr>
                <w:rFonts w:cstheme="minorHAnsi"/>
                <w:sz w:val="24"/>
                <w:szCs w:val="24"/>
              </w:rPr>
              <w:t xml:space="preserve">ai </w:t>
            </w:r>
            <w:r w:rsidR="00CD0E6D" w:rsidRPr="00CD0E6D">
              <w:rPr>
                <w:rFonts w:cstheme="minorHAnsi"/>
                <w:i/>
                <w:iCs/>
                <w:sz w:val="24"/>
                <w:szCs w:val="24"/>
              </w:rPr>
              <w:t>(jei taikoma)</w:t>
            </w:r>
            <w:r w:rsidR="00CD0E6D">
              <w:rPr>
                <w:rFonts w:cstheme="minorHAnsi"/>
                <w:sz w:val="24"/>
                <w:szCs w:val="24"/>
              </w:rPr>
              <w:t xml:space="preserve"> </w:t>
            </w:r>
            <w:r w:rsidRPr="00BE3E0C">
              <w:rPr>
                <w:rFonts w:cstheme="minorHAnsi"/>
                <w:iCs/>
                <w:color w:val="000000" w:themeColor="text1"/>
                <w:sz w:val="24"/>
                <w:szCs w:val="24"/>
              </w:rPr>
              <w:t xml:space="preserve">kartu su pasiūlymu turi pateikti </w:t>
            </w:r>
            <w:bookmarkStart w:id="2" w:name="_Hlk188433590"/>
            <w:r w:rsidRPr="00BE3E0C">
              <w:rPr>
                <w:rFonts w:cstheme="minorHAnsi"/>
                <w:iCs/>
                <w:color w:val="000000" w:themeColor="text1"/>
                <w:sz w:val="24"/>
                <w:szCs w:val="24"/>
              </w:rPr>
              <w:t>laisvos formos atitikties deklaraciją</w:t>
            </w:r>
            <w:bookmarkEnd w:id="2"/>
            <w:r w:rsidRPr="00BE3E0C">
              <w:rPr>
                <w:rFonts w:cstheme="minorHAnsi"/>
                <w:iCs/>
                <w:color w:val="000000" w:themeColor="text1"/>
                <w:sz w:val="24"/>
                <w:szCs w:val="24"/>
              </w:rPr>
              <w:t xml:space="preserve"> (pavyzdinė forma pateikta</w:t>
            </w:r>
            <w:r w:rsidR="00027C65" w:rsidRPr="00BE3E0C">
              <w:rPr>
                <w:sz w:val="24"/>
                <w:szCs w:val="24"/>
              </w:rPr>
              <w:t xml:space="preserve"> PD 4 pried</w:t>
            </w:r>
            <w:r w:rsidR="00BE3E0C" w:rsidRPr="00BE3E0C">
              <w:rPr>
                <w:sz w:val="24"/>
                <w:szCs w:val="24"/>
              </w:rPr>
              <w:t>e</w:t>
            </w:r>
            <w:r w:rsidR="00BE3E0C">
              <w:rPr>
                <w:sz w:val="24"/>
                <w:szCs w:val="24"/>
              </w:rPr>
              <w:t>).</w:t>
            </w:r>
          </w:p>
          <w:p w14:paraId="7FBD232A" w14:textId="35E0E7F4" w:rsidR="00101EB7" w:rsidRPr="00101EB7" w:rsidRDefault="00101EB7" w:rsidP="004B2442">
            <w:pPr>
              <w:pStyle w:val="Sraopastraipa"/>
              <w:numPr>
                <w:ilvl w:val="1"/>
                <w:numId w:val="1"/>
              </w:numPr>
              <w:tabs>
                <w:tab w:val="left" w:pos="466"/>
              </w:tabs>
              <w:ind w:left="33" w:firstLine="0"/>
              <w:rPr>
                <w:sz w:val="24"/>
                <w:szCs w:val="24"/>
              </w:rPr>
            </w:pPr>
            <w:r w:rsidRPr="00101EB7">
              <w:rPr>
                <w:sz w:val="24"/>
                <w:szCs w:val="24"/>
              </w:rPr>
              <w:t xml:space="preserve">Tiekėjai </w:t>
            </w:r>
            <w:r w:rsidR="00A27FD2" w:rsidRPr="00560922">
              <w:rPr>
                <w:rFonts w:cstheme="minorHAnsi"/>
                <w:sz w:val="24"/>
                <w:szCs w:val="24"/>
              </w:rPr>
              <w:t>(</w:t>
            </w:r>
            <w:r w:rsidR="00CD0E6D">
              <w:rPr>
                <w:rFonts w:cstheme="minorHAnsi"/>
                <w:iCs/>
                <w:color w:val="000000" w:themeColor="text1"/>
                <w:sz w:val="24"/>
                <w:szCs w:val="24"/>
              </w:rPr>
              <w:t xml:space="preserve">bei tiekėjo </w:t>
            </w:r>
            <w:r w:rsidR="00CD0E6D" w:rsidRPr="00560922">
              <w:rPr>
                <w:rFonts w:cstheme="minorHAnsi"/>
                <w:sz w:val="24"/>
                <w:szCs w:val="24"/>
              </w:rPr>
              <w:t>ūkio subjekt</w:t>
            </w:r>
            <w:r w:rsidR="00CD0E6D">
              <w:rPr>
                <w:rFonts w:cstheme="minorHAnsi"/>
                <w:sz w:val="24"/>
                <w:szCs w:val="24"/>
              </w:rPr>
              <w:t>ai</w:t>
            </w:r>
            <w:r w:rsidR="00CD0E6D" w:rsidRPr="00560922">
              <w:rPr>
                <w:rFonts w:cstheme="minorHAnsi"/>
                <w:sz w:val="24"/>
                <w:szCs w:val="24"/>
              </w:rPr>
              <w:t>, kurių pajėgumais tiekėjas remiasi ir subtiekėj</w:t>
            </w:r>
            <w:r w:rsidR="00CD0E6D">
              <w:rPr>
                <w:rFonts w:cstheme="minorHAnsi"/>
                <w:sz w:val="24"/>
                <w:szCs w:val="24"/>
              </w:rPr>
              <w:t xml:space="preserve">ai </w:t>
            </w:r>
            <w:r w:rsidR="00CD0E6D" w:rsidRPr="00CD0E6D">
              <w:rPr>
                <w:rFonts w:cstheme="minorHAnsi"/>
                <w:i/>
                <w:iCs/>
                <w:sz w:val="24"/>
                <w:szCs w:val="24"/>
              </w:rPr>
              <w:t>(jei taikoma)</w:t>
            </w:r>
            <w:r w:rsidR="00CD0E6D">
              <w:rPr>
                <w:rFonts w:cstheme="minorHAnsi"/>
                <w:sz w:val="24"/>
                <w:szCs w:val="24"/>
              </w:rPr>
              <w:t xml:space="preserve"> </w:t>
            </w:r>
            <w:r w:rsidRPr="00101EB7">
              <w:rPr>
                <w:sz w:val="24"/>
                <w:szCs w:val="24"/>
              </w:rPr>
              <w:t xml:space="preserve">kartu su pasiūlymu turi pateikti </w:t>
            </w:r>
            <w:bookmarkStart w:id="3" w:name="_Hlk177718866"/>
            <w:r w:rsidRPr="00101EB7">
              <w:rPr>
                <w:sz w:val="24"/>
                <w:szCs w:val="24"/>
              </w:rPr>
              <w:t>deklaraciją dėl veiklos agresiją prieš Ukrainą vykdančiose šalyse nevykdymo pagal PD 5 priede pateiktą formą</w:t>
            </w:r>
            <w:bookmarkEnd w:id="3"/>
            <w:r w:rsidRPr="00101EB7">
              <w:rPr>
                <w:sz w:val="24"/>
                <w:szCs w:val="24"/>
              </w:rPr>
              <w:t>. Jei pasiūlymą teikia tiekėjų grupė, deklaraciją pasirašo įgaliotas dalyvis.</w:t>
            </w:r>
          </w:p>
        </w:tc>
      </w:tr>
      <w:tr w:rsidR="00027C65" w14:paraId="36443029" w14:textId="77777777" w:rsidTr="00027C65">
        <w:trPr>
          <w:trHeight w:val="1125"/>
        </w:trPr>
        <w:tc>
          <w:tcPr>
            <w:tcW w:w="2649" w:type="dxa"/>
            <w:tcBorders>
              <w:top w:val="single" w:sz="4" w:space="0" w:color="auto"/>
              <w:left w:val="single" w:sz="4" w:space="0" w:color="auto"/>
              <w:bottom w:val="single" w:sz="4" w:space="0" w:color="auto"/>
              <w:right w:val="single" w:sz="4" w:space="0" w:color="auto"/>
            </w:tcBorders>
            <w:hideMark/>
          </w:tcPr>
          <w:p w14:paraId="584CC99D" w14:textId="77777777" w:rsidR="00027C65" w:rsidRDefault="00027C65" w:rsidP="004B2442">
            <w:pPr>
              <w:pStyle w:val="Sraopastraipa"/>
              <w:numPr>
                <w:ilvl w:val="0"/>
                <w:numId w:val="1"/>
              </w:numPr>
              <w:rPr>
                <w:b/>
                <w:sz w:val="24"/>
                <w:szCs w:val="24"/>
              </w:rPr>
            </w:pPr>
            <w:r>
              <w:rPr>
                <w:b/>
                <w:sz w:val="24"/>
                <w:szCs w:val="24"/>
              </w:rPr>
              <w:lastRenderedPageBreak/>
              <w:t>Pasiūlymo pateikimas</w:t>
            </w:r>
          </w:p>
        </w:tc>
        <w:tc>
          <w:tcPr>
            <w:tcW w:w="6979" w:type="dxa"/>
            <w:tcBorders>
              <w:top w:val="single" w:sz="4" w:space="0" w:color="auto"/>
              <w:left w:val="single" w:sz="4" w:space="0" w:color="auto"/>
              <w:bottom w:val="single" w:sz="4" w:space="0" w:color="auto"/>
              <w:right w:val="single" w:sz="4" w:space="0" w:color="auto"/>
            </w:tcBorders>
            <w:hideMark/>
          </w:tcPr>
          <w:p w14:paraId="14DF7E14" w14:textId="51B1EAAA" w:rsidR="00027C65" w:rsidRDefault="00027C65" w:rsidP="004B2442">
            <w:pPr>
              <w:pStyle w:val="Sraopastraipa"/>
              <w:numPr>
                <w:ilvl w:val="1"/>
                <w:numId w:val="1"/>
              </w:numPr>
              <w:tabs>
                <w:tab w:val="left" w:pos="466"/>
                <w:tab w:val="left" w:pos="3679"/>
              </w:tabs>
              <w:ind w:left="33" w:firstLine="0"/>
              <w:rPr>
                <w:sz w:val="24"/>
                <w:szCs w:val="24"/>
              </w:rPr>
            </w:pPr>
            <w:r>
              <w:rPr>
                <w:sz w:val="24"/>
                <w:szCs w:val="24"/>
              </w:rPr>
              <w:t>Pasiūlymas turi būti pateiktas iki Mažos vertės pirkimo skelbime nurodyto termino. Pasiūlymas turi būti pateiktas CVP IS priemonėmis</w:t>
            </w:r>
            <w:r w:rsidR="0033776B">
              <w:rPr>
                <w:sz w:val="24"/>
                <w:szCs w:val="24"/>
              </w:rPr>
              <w:t xml:space="preserve">, </w:t>
            </w:r>
            <w:r w:rsidR="0033776B" w:rsidRPr="00940482">
              <w:rPr>
                <w:sz w:val="24"/>
              </w:rPr>
              <w:t xml:space="preserve">adresu </w:t>
            </w:r>
            <w:hyperlink r:id="rId13" w:history="1">
              <w:r w:rsidR="0033776B" w:rsidRPr="00B80E78">
                <w:rPr>
                  <w:rStyle w:val="Hipersaitas"/>
                  <w:iCs/>
                  <w:sz w:val="24"/>
                </w:rPr>
                <w:t>https://viesiejipirkimai.lt</w:t>
              </w:r>
            </w:hyperlink>
            <w:r>
              <w:rPr>
                <w:sz w:val="24"/>
                <w:szCs w:val="24"/>
              </w:rPr>
              <w:t xml:space="preserve"> </w:t>
            </w:r>
          </w:p>
          <w:p w14:paraId="5CF48A46" w14:textId="77777777" w:rsidR="00027C65" w:rsidRDefault="00027C65" w:rsidP="004B2442">
            <w:pPr>
              <w:pStyle w:val="Sraopastraipa"/>
              <w:numPr>
                <w:ilvl w:val="1"/>
                <w:numId w:val="1"/>
              </w:numPr>
              <w:tabs>
                <w:tab w:val="left" w:pos="466"/>
              </w:tabs>
              <w:ind w:left="33" w:firstLine="0"/>
              <w:rPr>
                <w:sz w:val="24"/>
                <w:szCs w:val="24"/>
              </w:rPr>
            </w:pPr>
            <w:r>
              <w:rPr>
                <w:sz w:val="24"/>
                <w:szCs w:val="24"/>
              </w:rPr>
              <w:t>Perkančioji organizacija neatsako už nenumatytus atvejus, dėl kurių pasiūlymai nebuvo gauti ar gauti pavėluotai, todėl tiekėjas turi pats įvertinti galimus interneto ryšio ar kitus sistemos trikdžius. Pavėluotai gauti pasiūlymai nebus vertinami.</w:t>
            </w:r>
          </w:p>
          <w:p w14:paraId="2C69846F" w14:textId="77777777" w:rsidR="00027C65" w:rsidRDefault="00027C65" w:rsidP="004B2442">
            <w:pPr>
              <w:pStyle w:val="Sraopastraipa"/>
              <w:numPr>
                <w:ilvl w:val="1"/>
                <w:numId w:val="1"/>
              </w:numPr>
              <w:tabs>
                <w:tab w:val="left" w:pos="466"/>
              </w:tabs>
              <w:ind w:left="33" w:firstLine="0"/>
              <w:rPr>
                <w:sz w:val="24"/>
                <w:szCs w:val="24"/>
              </w:rPr>
            </w:pPr>
            <w:r>
              <w:rPr>
                <w:sz w:val="24"/>
                <w:szCs w:val="24"/>
              </w:rPr>
              <w:t>Pasiūlymai, pateikti popierine forma arba ne perkančiosios organizacijos nurodytomis elektroninėmis priemonėmis, bus atmesti kaip neatitinkantys pirkimo dokumentų reikalavimų.</w:t>
            </w:r>
          </w:p>
          <w:p w14:paraId="670A6A77" w14:textId="77777777" w:rsidR="00027C65" w:rsidRDefault="00027C65" w:rsidP="004B2442">
            <w:pPr>
              <w:pStyle w:val="Sraopastraipa"/>
              <w:numPr>
                <w:ilvl w:val="1"/>
                <w:numId w:val="1"/>
              </w:numPr>
              <w:tabs>
                <w:tab w:val="left" w:pos="466"/>
              </w:tabs>
              <w:ind w:left="33" w:firstLine="0"/>
              <w:rPr>
                <w:sz w:val="24"/>
                <w:szCs w:val="24"/>
              </w:rPr>
            </w:pPr>
            <w:r>
              <w:rPr>
                <w:sz w:val="24"/>
                <w:szCs w:val="24"/>
                <w:lang w:eastAsia="lt-LT"/>
              </w:rPr>
              <w:t>Tiekėjas gali pateikti tik vieną pasiūlymą – individualiai ar kaip ūkio subjektų grupės narys. Jei tiekėjas pateikia daugiau nei vieną pasiūlymą arba kaip ūkio subjektų grupės narys dalyvauja teikiant kelis pasiūlymus, visi tokie pasiūlymai bus atmesti.</w:t>
            </w:r>
          </w:p>
          <w:p w14:paraId="15A356C3" w14:textId="77777777" w:rsidR="00027C65" w:rsidRDefault="00027C65" w:rsidP="004B2442">
            <w:pPr>
              <w:pStyle w:val="Sraopastraipa"/>
              <w:numPr>
                <w:ilvl w:val="1"/>
                <w:numId w:val="1"/>
              </w:numPr>
              <w:tabs>
                <w:tab w:val="left" w:pos="466"/>
              </w:tabs>
              <w:ind w:left="33" w:firstLine="0"/>
              <w:rPr>
                <w:sz w:val="24"/>
                <w:szCs w:val="24"/>
              </w:rPr>
            </w:pPr>
            <w:r>
              <w:rPr>
                <w:sz w:val="24"/>
                <w:szCs w:val="24"/>
                <w:lang w:eastAsia="lt-LT"/>
              </w:rPr>
              <w:t>Jeigu tiekėjas ketina pasitelkti subtiekėjus sutarčiai vykdyti, jis pasiūlyme turi juos nurodyti.</w:t>
            </w:r>
          </w:p>
        </w:tc>
      </w:tr>
      <w:tr w:rsidR="00027C65" w14:paraId="7B076A95"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70F86D02" w14:textId="77777777" w:rsidR="00027C65" w:rsidRDefault="00027C65" w:rsidP="004B2442">
            <w:pPr>
              <w:pStyle w:val="Sraopastraipa"/>
              <w:numPr>
                <w:ilvl w:val="0"/>
                <w:numId w:val="1"/>
              </w:numPr>
              <w:rPr>
                <w:b/>
                <w:sz w:val="24"/>
                <w:szCs w:val="24"/>
              </w:rPr>
            </w:pPr>
            <w:r>
              <w:rPr>
                <w:b/>
                <w:sz w:val="24"/>
                <w:szCs w:val="24"/>
              </w:rPr>
              <w:t>Pirkimo dokumentų paaiškinimas</w:t>
            </w:r>
          </w:p>
        </w:tc>
        <w:tc>
          <w:tcPr>
            <w:tcW w:w="6979" w:type="dxa"/>
            <w:tcBorders>
              <w:top w:val="single" w:sz="4" w:space="0" w:color="auto"/>
              <w:left w:val="single" w:sz="4" w:space="0" w:color="auto"/>
              <w:bottom w:val="single" w:sz="4" w:space="0" w:color="auto"/>
              <w:right w:val="single" w:sz="4" w:space="0" w:color="auto"/>
            </w:tcBorders>
            <w:hideMark/>
          </w:tcPr>
          <w:p w14:paraId="057AD6F2" w14:textId="1677807A" w:rsidR="00027C65" w:rsidRDefault="00027C65" w:rsidP="004B2442">
            <w:pPr>
              <w:pStyle w:val="Sraopastraipa"/>
              <w:numPr>
                <w:ilvl w:val="1"/>
                <w:numId w:val="1"/>
              </w:numPr>
              <w:tabs>
                <w:tab w:val="left" w:pos="607"/>
              </w:tabs>
              <w:ind w:left="33" w:firstLine="0"/>
              <w:rPr>
                <w:sz w:val="24"/>
                <w:szCs w:val="24"/>
              </w:rPr>
            </w:pPr>
            <w:r>
              <w:rPr>
                <w:sz w:val="24"/>
                <w:szCs w:val="24"/>
              </w:rPr>
              <w:t xml:space="preserve">Prašymai paaiškinti pirkimo dokumentus perkančiajai organizacijai turi būti pateikti ne vėliau kaip likus </w:t>
            </w:r>
            <w:r w:rsidR="006D21D0">
              <w:rPr>
                <w:sz w:val="24"/>
                <w:szCs w:val="24"/>
              </w:rPr>
              <w:t>2</w:t>
            </w:r>
            <w:r>
              <w:rPr>
                <w:sz w:val="24"/>
                <w:szCs w:val="24"/>
              </w:rPr>
              <w:t xml:space="preserve"> darbo dienoms iki </w:t>
            </w:r>
            <w:r w:rsidR="006D21D0">
              <w:rPr>
                <w:sz w:val="24"/>
                <w:szCs w:val="24"/>
              </w:rPr>
              <w:t xml:space="preserve"> pasiūlymų pateikimo</w:t>
            </w:r>
            <w:r>
              <w:rPr>
                <w:sz w:val="24"/>
                <w:szCs w:val="24"/>
              </w:rPr>
              <w:t xml:space="preserve"> termino </w:t>
            </w:r>
            <w:r w:rsidR="006D21D0">
              <w:rPr>
                <w:sz w:val="24"/>
                <w:szCs w:val="24"/>
              </w:rPr>
              <w:t>pabaigos</w:t>
            </w:r>
            <w:r>
              <w:rPr>
                <w:sz w:val="24"/>
                <w:szCs w:val="24"/>
              </w:rPr>
              <w:t xml:space="preserve">.  </w:t>
            </w:r>
          </w:p>
          <w:p w14:paraId="5494C712" w14:textId="77777777" w:rsidR="00027C65" w:rsidRDefault="00027C65" w:rsidP="004B2442">
            <w:pPr>
              <w:pStyle w:val="Sraopastraipa"/>
              <w:numPr>
                <w:ilvl w:val="1"/>
                <w:numId w:val="1"/>
              </w:numPr>
              <w:tabs>
                <w:tab w:val="left" w:pos="607"/>
              </w:tabs>
              <w:ind w:left="33" w:firstLine="0"/>
              <w:rPr>
                <w:sz w:val="24"/>
                <w:szCs w:val="24"/>
              </w:rPr>
            </w:pPr>
            <w:r>
              <w:rPr>
                <w:sz w:val="24"/>
                <w:szCs w:val="24"/>
              </w:rPr>
              <w:t xml:space="preserve">Vėliau gauti prašymai paaiškinti </w:t>
            </w:r>
            <w:r>
              <w:rPr>
                <w:bCs/>
                <w:sz w:val="24"/>
                <w:szCs w:val="24"/>
              </w:rPr>
              <w:t xml:space="preserve">pirkimo dokumentus </w:t>
            </w:r>
            <w:r>
              <w:rPr>
                <w:sz w:val="24"/>
                <w:szCs w:val="24"/>
              </w:rPr>
              <w:t xml:space="preserve">nebus nagrinėjami. </w:t>
            </w:r>
          </w:p>
          <w:p w14:paraId="6AA5F07A" w14:textId="7938CFCD" w:rsidR="00027C65" w:rsidRDefault="00027C65" w:rsidP="004B2442">
            <w:pPr>
              <w:pStyle w:val="Sraopastraipa"/>
              <w:numPr>
                <w:ilvl w:val="1"/>
                <w:numId w:val="1"/>
              </w:numPr>
              <w:tabs>
                <w:tab w:val="left" w:pos="607"/>
              </w:tabs>
              <w:ind w:left="33" w:firstLine="0"/>
              <w:rPr>
                <w:sz w:val="24"/>
                <w:szCs w:val="24"/>
              </w:rPr>
            </w:pPr>
            <w:r>
              <w:rPr>
                <w:sz w:val="24"/>
                <w:szCs w:val="24"/>
              </w:rPr>
              <w:t>Perkančioji organizacija į tiekėjų pateiktus klausimus atsako, taip pat paaiškina/patikslina pirkimo dokumentus (jeigu reikia) ne vėliau kaip prieš 1 darbo dieną iki pasiūlymų pateikimo termino pabaigos</w:t>
            </w:r>
            <w:r w:rsidR="006D21D0">
              <w:rPr>
                <w:sz w:val="24"/>
                <w:szCs w:val="24"/>
              </w:rPr>
              <w:t>.</w:t>
            </w:r>
          </w:p>
        </w:tc>
      </w:tr>
      <w:tr w:rsidR="00027C65" w14:paraId="4C7B0081"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6690D667" w14:textId="77777777" w:rsidR="00027C65" w:rsidRDefault="00027C65" w:rsidP="004B2442">
            <w:pPr>
              <w:pStyle w:val="Sraopastraipa"/>
              <w:numPr>
                <w:ilvl w:val="0"/>
                <w:numId w:val="1"/>
              </w:numPr>
              <w:rPr>
                <w:b/>
                <w:sz w:val="24"/>
                <w:szCs w:val="24"/>
              </w:rPr>
            </w:pPr>
            <w:r>
              <w:rPr>
                <w:b/>
                <w:sz w:val="24"/>
                <w:szCs w:val="24"/>
              </w:rPr>
              <w:t>Pasiūlymo galiojimas</w:t>
            </w:r>
          </w:p>
        </w:tc>
        <w:tc>
          <w:tcPr>
            <w:tcW w:w="6979" w:type="dxa"/>
            <w:tcBorders>
              <w:top w:val="single" w:sz="4" w:space="0" w:color="auto"/>
              <w:left w:val="single" w:sz="4" w:space="0" w:color="auto"/>
              <w:bottom w:val="single" w:sz="4" w:space="0" w:color="auto"/>
              <w:right w:val="single" w:sz="4" w:space="0" w:color="auto"/>
            </w:tcBorders>
            <w:hideMark/>
          </w:tcPr>
          <w:p w14:paraId="5D7E2C6C" w14:textId="77777777" w:rsidR="00027C65" w:rsidRDefault="00027C65" w:rsidP="004B2442">
            <w:pPr>
              <w:pStyle w:val="Sraopastraipa"/>
              <w:numPr>
                <w:ilvl w:val="1"/>
                <w:numId w:val="1"/>
              </w:numPr>
              <w:tabs>
                <w:tab w:val="left" w:pos="466"/>
              </w:tabs>
              <w:ind w:left="33" w:firstLine="0"/>
              <w:rPr>
                <w:sz w:val="24"/>
                <w:szCs w:val="24"/>
              </w:rPr>
            </w:pPr>
            <w:r>
              <w:rPr>
                <w:sz w:val="24"/>
                <w:szCs w:val="24"/>
              </w:rPr>
              <w:t>Pasiūlymas turi galioti ne trumpiau kaip 30 dienų nuo Mažos vertės pirkimo skelbime nurodyto termino. Jei galiojimo terminas nebus nurodytas, bus laikoma, kad pasiūlymas galioja tiek, kiek nurodyta šiuose pirkimo dokumentuose.</w:t>
            </w:r>
          </w:p>
        </w:tc>
      </w:tr>
      <w:tr w:rsidR="00027C65" w14:paraId="0AE32DC2"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25CF2377" w14:textId="77777777" w:rsidR="00027C65" w:rsidRDefault="00027C65" w:rsidP="004B2442">
            <w:pPr>
              <w:pStyle w:val="Sraopastraipa"/>
              <w:numPr>
                <w:ilvl w:val="0"/>
                <w:numId w:val="1"/>
              </w:numPr>
              <w:rPr>
                <w:sz w:val="24"/>
                <w:szCs w:val="24"/>
              </w:rPr>
            </w:pPr>
            <w:r>
              <w:rPr>
                <w:b/>
                <w:bCs/>
                <w:sz w:val="24"/>
                <w:szCs w:val="24"/>
              </w:rPr>
              <w:t xml:space="preserve">Pasiūlymų nagrinėjimas, vertinimas </w:t>
            </w:r>
          </w:p>
        </w:tc>
        <w:tc>
          <w:tcPr>
            <w:tcW w:w="6979" w:type="dxa"/>
            <w:tcBorders>
              <w:top w:val="single" w:sz="4" w:space="0" w:color="auto"/>
              <w:left w:val="single" w:sz="4" w:space="0" w:color="auto"/>
              <w:bottom w:val="single" w:sz="4" w:space="0" w:color="auto"/>
              <w:right w:val="single" w:sz="4" w:space="0" w:color="auto"/>
            </w:tcBorders>
            <w:hideMark/>
          </w:tcPr>
          <w:p w14:paraId="16905477" w14:textId="77777777" w:rsidR="00027C65" w:rsidRDefault="00027C65" w:rsidP="004B2442">
            <w:pPr>
              <w:pStyle w:val="prastasiniatinklio"/>
              <w:numPr>
                <w:ilvl w:val="1"/>
                <w:numId w:val="1"/>
              </w:numPr>
              <w:tabs>
                <w:tab w:val="left" w:pos="466"/>
              </w:tabs>
              <w:spacing w:before="0" w:beforeAutospacing="0" w:after="0" w:afterAutospacing="0"/>
              <w:ind w:left="33" w:firstLine="0"/>
              <w:jc w:val="both"/>
              <w:rPr>
                <w:lang w:val="lt-LT"/>
              </w:rPr>
            </w:pPr>
            <w:r>
              <w:rPr>
                <w:lang w:val="lt-LT"/>
              </w:rPr>
              <w:t>Pasiūlymai bus vertinami tiekėjams nedalyvaujant.</w:t>
            </w:r>
          </w:p>
          <w:p w14:paraId="3A05109A" w14:textId="77777777" w:rsidR="00027C65" w:rsidRDefault="00027C65" w:rsidP="004B2442">
            <w:pPr>
              <w:pStyle w:val="prastasiniatinklio"/>
              <w:numPr>
                <w:ilvl w:val="1"/>
                <w:numId w:val="1"/>
              </w:numPr>
              <w:tabs>
                <w:tab w:val="left" w:pos="466"/>
              </w:tabs>
              <w:spacing w:before="0" w:beforeAutospacing="0" w:after="0" w:afterAutospacing="0"/>
              <w:ind w:left="33" w:firstLine="0"/>
              <w:jc w:val="both"/>
              <w:rPr>
                <w:lang w:val="lt-LT"/>
              </w:rPr>
            </w:pPr>
            <w:r>
              <w:rPr>
                <w:lang w:val="lt-LT" w:eastAsia="lt-LT"/>
              </w:rPr>
              <w:t xml:space="preserve">Tiekėjas gali užšifruoti visą pasiūlymą. Tuomet tiekėjas turi iki vokų su pasiūlymais, atplėšimo procedūros pradžios CVP IS susirašinėjimo priemonėmis pateikti slaptažodį, su kuriuo perkančioji organizacija galės iššifruoti pateiktą dokumentą, kuriame nurodyta pasiūlymo kaina. Iškilus CVP IS techninėms problemoms, kai teikėjas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w:t>
            </w:r>
            <w:r>
              <w:rPr>
                <w:lang w:val="lt-LT" w:eastAsia="lt-LT"/>
              </w:rPr>
              <w:lastRenderedPageBreak/>
              <w:t>kad pateiktas slaptažodis laiku pasiekė adresatą (pavyzdžiui, susisiekęs su perkančiąja organizacija oficialiu jos telefonu ir (arba) kitais būdais).</w:t>
            </w:r>
          </w:p>
          <w:p w14:paraId="6F5AC6B3" w14:textId="77777777" w:rsidR="00027C65" w:rsidRDefault="00027C65" w:rsidP="004B2442">
            <w:pPr>
              <w:pStyle w:val="Sraopastraipa"/>
              <w:numPr>
                <w:ilvl w:val="1"/>
                <w:numId w:val="1"/>
              </w:numPr>
              <w:tabs>
                <w:tab w:val="left" w:pos="466"/>
              </w:tabs>
              <w:ind w:left="33" w:firstLine="0"/>
              <w:rPr>
                <w:sz w:val="24"/>
                <w:szCs w:val="24"/>
              </w:rPr>
            </w:pPr>
            <w:r>
              <w:rPr>
                <w:sz w:val="24"/>
                <w:szCs w:val="24"/>
                <w:lang w:eastAsia="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85AA4E" w14:textId="247DADA0" w:rsidR="00027C65" w:rsidRDefault="00027C65" w:rsidP="004B2442">
            <w:pPr>
              <w:pStyle w:val="Sraopastraipa"/>
              <w:numPr>
                <w:ilvl w:val="1"/>
                <w:numId w:val="1"/>
              </w:numPr>
              <w:tabs>
                <w:tab w:val="left" w:pos="466"/>
              </w:tabs>
              <w:ind w:left="33" w:firstLine="0"/>
              <w:rPr>
                <w:sz w:val="24"/>
                <w:szCs w:val="24"/>
              </w:rPr>
            </w:pPr>
            <w:r>
              <w:rPr>
                <w:sz w:val="24"/>
                <w:szCs w:val="24"/>
              </w:rPr>
              <w:t xml:space="preserve">Perkančiosios organizacijos neatmesti pasiūlymai vertinami </w:t>
            </w:r>
            <w:r>
              <w:rPr>
                <w:b/>
                <w:sz w:val="24"/>
                <w:szCs w:val="24"/>
              </w:rPr>
              <w:t>pagal kainos kriterijų</w:t>
            </w:r>
            <w:r>
              <w:rPr>
                <w:sz w:val="24"/>
                <w:szCs w:val="24"/>
              </w:rPr>
              <w:t xml:space="preserve">. </w:t>
            </w:r>
            <w:r>
              <w:rPr>
                <w:rFonts w:eastAsia="Cambria"/>
                <w:sz w:val="24"/>
                <w:szCs w:val="24"/>
              </w:rPr>
              <w:t xml:space="preserve">Tiekėjas negali pateikti alternatyvių pasiūlymų. </w:t>
            </w:r>
            <w:r>
              <w:rPr>
                <w:sz w:val="24"/>
                <w:szCs w:val="24"/>
              </w:rPr>
              <w:t xml:space="preserve">Geriausiu pripažintas bus tas pasiūlymas, kuriame bus nurodyta mažiausia </w:t>
            </w:r>
            <w:r w:rsidR="006D21D0">
              <w:rPr>
                <w:sz w:val="24"/>
                <w:szCs w:val="24"/>
              </w:rPr>
              <w:t xml:space="preserve">bendra pasiūlymo </w:t>
            </w:r>
            <w:r>
              <w:rPr>
                <w:sz w:val="24"/>
                <w:szCs w:val="24"/>
              </w:rPr>
              <w:t>kaina.</w:t>
            </w:r>
          </w:p>
        </w:tc>
      </w:tr>
      <w:tr w:rsidR="00027C65" w14:paraId="5A1EE60B"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485F2087" w14:textId="77777777" w:rsidR="00027C65" w:rsidRDefault="00027C65" w:rsidP="004B2442">
            <w:pPr>
              <w:pStyle w:val="Sraopastraipa"/>
              <w:numPr>
                <w:ilvl w:val="0"/>
                <w:numId w:val="1"/>
              </w:numPr>
              <w:rPr>
                <w:b/>
                <w:bCs/>
                <w:sz w:val="24"/>
                <w:szCs w:val="24"/>
              </w:rPr>
            </w:pPr>
            <w:r>
              <w:rPr>
                <w:b/>
                <w:bCs/>
                <w:sz w:val="24"/>
                <w:szCs w:val="24"/>
              </w:rPr>
              <w:lastRenderedPageBreak/>
              <w:t>Pasiūlymų atmetimas</w:t>
            </w:r>
          </w:p>
        </w:tc>
        <w:tc>
          <w:tcPr>
            <w:tcW w:w="6979" w:type="dxa"/>
            <w:tcBorders>
              <w:top w:val="single" w:sz="4" w:space="0" w:color="auto"/>
              <w:left w:val="single" w:sz="4" w:space="0" w:color="auto"/>
              <w:bottom w:val="single" w:sz="4" w:space="0" w:color="auto"/>
              <w:right w:val="single" w:sz="4" w:space="0" w:color="auto"/>
            </w:tcBorders>
            <w:hideMark/>
          </w:tcPr>
          <w:p w14:paraId="046FA59A" w14:textId="77777777" w:rsidR="00027C65" w:rsidRDefault="00027C65">
            <w:pPr>
              <w:tabs>
                <w:tab w:val="left" w:pos="0"/>
                <w:tab w:val="left" w:pos="33"/>
                <w:tab w:val="left" w:pos="466"/>
              </w:tabs>
              <w:rPr>
                <w:szCs w:val="24"/>
              </w:rPr>
            </w:pPr>
            <w:r>
              <w:rPr>
                <w:szCs w:val="24"/>
              </w:rPr>
              <w:t>Pasiūlymas atmetamas, kai:</w:t>
            </w:r>
          </w:p>
          <w:p w14:paraId="4A30AE28" w14:textId="77777777" w:rsidR="00027C65" w:rsidRDefault="00027C65" w:rsidP="004B2442">
            <w:pPr>
              <w:pStyle w:val="Sraopastraipa"/>
              <w:numPr>
                <w:ilvl w:val="1"/>
                <w:numId w:val="1"/>
              </w:numPr>
              <w:tabs>
                <w:tab w:val="left" w:pos="0"/>
                <w:tab w:val="left" w:pos="33"/>
                <w:tab w:val="left" w:pos="459"/>
              </w:tabs>
              <w:ind w:left="33" w:firstLine="0"/>
              <w:rPr>
                <w:sz w:val="24"/>
                <w:szCs w:val="24"/>
              </w:rPr>
            </w:pPr>
            <w:r>
              <w:rPr>
                <w:sz w:val="24"/>
                <w:szCs w:val="24"/>
              </w:rPr>
              <w:t xml:space="preserve"> neatitiko šiuose pirkimo dokumentuose nustatytų reikalavimų;</w:t>
            </w:r>
          </w:p>
          <w:p w14:paraId="48960AA0" w14:textId="77777777" w:rsidR="00027C65" w:rsidRDefault="00027C65" w:rsidP="006F73E1">
            <w:pPr>
              <w:pStyle w:val="Sraopastraipa"/>
              <w:numPr>
                <w:ilvl w:val="1"/>
                <w:numId w:val="1"/>
              </w:numPr>
              <w:tabs>
                <w:tab w:val="left" w:pos="0"/>
                <w:tab w:val="left" w:pos="33"/>
                <w:tab w:val="left" w:pos="459"/>
                <w:tab w:val="left" w:pos="720"/>
              </w:tabs>
              <w:ind w:left="33" w:firstLine="0"/>
              <w:rPr>
                <w:sz w:val="32"/>
                <w:szCs w:val="32"/>
              </w:rPr>
            </w:pPr>
            <w:r>
              <w:rPr>
                <w:sz w:val="24"/>
                <w:szCs w:val="24"/>
              </w:rPr>
              <w:t>pateiktas ne pagal PD 2 priedo formą ir todėl neatitinka PD nustatytų reikalavimų (turinio prasme);</w:t>
            </w:r>
          </w:p>
          <w:p w14:paraId="3F226AA6" w14:textId="77777777" w:rsidR="00027C65" w:rsidRDefault="00027C65" w:rsidP="004B2442">
            <w:pPr>
              <w:pStyle w:val="Sraopastraipa"/>
              <w:numPr>
                <w:ilvl w:val="1"/>
                <w:numId w:val="1"/>
              </w:numPr>
              <w:tabs>
                <w:tab w:val="left" w:pos="0"/>
                <w:tab w:val="left" w:pos="33"/>
                <w:tab w:val="left" w:pos="459"/>
              </w:tabs>
              <w:ind w:left="33" w:firstLine="0"/>
              <w:rPr>
                <w:sz w:val="24"/>
                <w:szCs w:val="24"/>
              </w:rPr>
            </w:pPr>
            <w:r>
              <w:rPr>
                <w:sz w:val="24"/>
                <w:szCs w:val="24"/>
              </w:rPr>
              <w:t xml:space="preserve"> tiekėjas per perkančiosios organizacijos nustatytą terminą nepatikslino, nepapildė ar nepateikė neišsamių pirkimo dokumentuose nurodytų kartu su pasiūlymu teikiamų dokumentų; </w:t>
            </w:r>
          </w:p>
          <w:p w14:paraId="266249EF" w14:textId="77777777" w:rsidR="00027C65" w:rsidRDefault="00027C65" w:rsidP="004B2442">
            <w:pPr>
              <w:pStyle w:val="Sraopastraipa"/>
              <w:numPr>
                <w:ilvl w:val="1"/>
                <w:numId w:val="1"/>
              </w:numPr>
              <w:tabs>
                <w:tab w:val="left" w:pos="0"/>
                <w:tab w:val="left" w:pos="33"/>
                <w:tab w:val="left" w:pos="459"/>
              </w:tabs>
              <w:ind w:left="33" w:firstLine="0"/>
              <w:rPr>
                <w:sz w:val="24"/>
                <w:szCs w:val="24"/>
              </w:rPr>
            </w:pPr>
            <w:r>
              <w:rPr>
                <w:sz w:val="24"/>
                <w:szCs w:val="24"/>
              </w:rPr>
              <w:t xml:space="preserve"> tiekėjas per perkančiosios organizacijos nurodytą terminą neištaisė pasiūlyme nurodytų aritmetinių klaidų ir (ar) nepaaiškino pasiūlymo;</w:t>
            </w:r>
          </w:p>
          <w:p w14:paraId="23BB1152" w14:textId="77777777" w:rsidR="00027C65" w:rsidRDefault="00027C65" w:rsidP="004B2442">
            <w:pPr>
              <w:pStyle w:val="Sraopastraipa"/>
              <w:numPr>
                <w:ilvl w:val="1"/>
                <w:numId w:val="1"/>
              </w:numPr>
              <w:tabs>
                <w:tab w:val="left" w:pos="0"/>
                <w:tab w:val="left" w:pos="33"/>
                <w:tab w:val="left" w:pos="459"/>
              </w:tabs>
              <w:ind w:left="33" w:firstLine="0"/>
              <w:rPr>
                <w:sz w:val="24"/>
                <w:szCs w:val="24"/>
              </w:rPr>
            </w:pPr>
            <w:r>
              <w:rPr>
                <w:sz w:val="24"/>
                <w:szCs w:val="24"/>
              </w:rPr>
              <w:t xml:space="preserve">tiekėjo pasiūlyme nurodyta kaina per didelė ir perkančiajai organizacijai nepriimtina (jeigu viršijo PD 1.5 p. nurodytą vertę); </w:t>
            </w:r>
          </w:p>
          <w:p w14:paraId="5A9432CE" w14:textId="77777777" w:rsidR="00027C65" w:rsidRDefault="00027C65" w:rsidP="004B2442">
            <w:pPr>
              <w:pStyle w:val="Sraopastraipa"/>
              <w:numPr>
                <w:ilvl w:val="1"/>
                <w:numId w:val="1"/>
              </w:numPr>
              <w:tabs>
                <w:tab w:val="left" w:pos="0"/>
                <w:tab w:val="left" w:pos="33"/>
                <w:tab w:val="left" w:pos="459"/>
              </w:tabs>
              <w:ind w:left="33" w:firstLine="0"/>
              <w:rPr>
                <w:sz w:val="24"/>
                <w:szCs w:val="24"/>
              </w:rPr>
            </w:pPr>
            <w:r>
              <w:rPr>
                <w:sz w:val="24"/>
                <w:szCs w:val="24"/>
              </w:rPr>
              <w:t xml:space="preserve"> teikėjas apie nustatytų reikalavimų atitikimą yra pateikęs melagingą informaciją, kurią perkančioji organizacija gali įrodyti bet kokiomis teisėtomis priemonėmis;</w:t>
            </w:r>
          </w:p>
          <w:p w14:paraId="3E0B435D" w14:textId="65955C32" w:rsidR="00315590" w:rsidRPr="00A27FD2" w:rsidRDefault="00315590" w:rsidP="00315590">
            <w:pPr>
              <w:pStyle w:val="Sraopastraipa"/>
              <w:numPr>
                <w:ilvl w:val="1"/>
                <w:numId w:val="1"/>
              </w:numPr>
              <w:tabs>
                <w:tab w:val="left" w:pos="0"/>
                <w:tab w:val="left" w:pos="33"/>
                <w:tab w:val="left" w:pos="459"/>
              </w:tabs>
              <w:ind w:left="33" w:firstLine="0"/>
              <w:rPr>
                <w:sz w:val="24"/>
                <w:szCs w:val="24"/>
              </w:rPr>
            </w:pPr>
            <w:r w:rsidRPr="00A27FD2">
              <w:rPr>
                <w:sz w:val="24"/>
                <w:szCs w:val="24"/>
              </w:rPr>
              <w:t>jeigu tiekėjas yra neatlikęs jam teismo sprendimu paskirtos baudžiamojo poveikio priemonės – uždraudimo juridiniam asmeniui dalyvauti viešuosiuose pirkimuose (</w:t>
            </w:r>
            <w:r w:rsidR="00505E2E" w:rsidRPr="00A27FD2">
              <w:rPr>
                <w:sz w:val="24"/>
                <w:szCs w:val="24"/>
                <w:shd w:val="clear" w:color="auto" w:fill="FFFFFF"/>
              </w:rPr>
              <w:t>Mažos vertės pirkimų tvarkos apraš</w:t>
            </w:r>
            <w:r w:rsidR="00A27FD2" w:rsidRPr="00A27FD2">
              <w:rPr>
                <w:sz w:val="24"/>
                <w:szCs w:val="24"/>
                <w:shd w:val="clear" w:color="auto" w:fill="FFFFFF"/>
              </w:rPr>
              <w:t>o</w:t>
            </w:r>
            <w:r w:rsidR="00505E2E" w:rsidRPr="00A27FD2">
              <w:rPr>
                <w:sz w:val="24"/>
                <w:szCs w:val="24"/>
                <w:shd w:val="clear" w:color="auto" w:fill="FFFFFF"/>
              </w:rPr>
              <w:t xml:space="preserve"> 9² p.)</w:t>
            </w:r>
            <w:r w:rsidR="00A27FD2">
              <w:rPr>
                <w:sz w:val="24"/>
                <w:szCs w:val="24"/>
                <w:shd w:val="clear" w:color="auto" w:fill="FFFFFF"/>
              </w:rPr>
              <w:t>;</w:t>
            </w:r>
          </w:p>
          <w:p w14:paraId="026DF5A3" w14:textId="438F016F" w:rsidR="00027C65" w:rsidRPr="00315590" w:rsidRDefault="00BE3E0C" w:rsidP="004B2442">
            <w:pPr>
              <w:pStyle w:val="Sraopastraipa"/>
              <w:numPr>
                <w:ilvl w:val="1"/>
                <w:numId w:val="1"/>
              </w:numPr>
              <w:tabs>
                <w:tab w:val="left" w:pos="0"/>
                <w:tab w:val="left" w:pos="33"/>
                <w:tab w:val="left" w:pos="459"/>
              </w:tabs>
              <w:ind w:left="33" w:firstLine="0"/>
              <w:rPr>
                <w:sz w:val="24"/>
                <w:szCs w:val="24"/>
              </w:rPr>
            </w:pPr>
            <w:r w:rsidRPr="00040C80">
              <w:rPr>
                <w:rFonts w:cstheme="minorHAnsi"/>
                <w:iCs/>
                <w:sz w:val="24"/>
                <w:szCs w:val="24"/>
              </w:rPr>
              <w:t>tenkinama bent viena Viešųjų pirkimų įstatymo 45 straipsnio 2</w:t>
            </w:r>
            <w:r w:rsidRPr="00040C80">
              <w:rPr>
                <w:rFonts w:cstheme="minorHAnsi"/>
                <w:iCs/>
                <w:sz w:val="24"/>
                <w:szCs w:val="24"/>
                <w:vertAlign w:val="superscript"/>
              </w:rPr>
              <w:t>1</w:t>
            </w:r>
            <w:r w:rsidRPr="00040C80">
              <w:rPr>
                <w:rFonts w:cstheme="minorHAnsi"/>
                <w:iCs/>
                <w:sz w:val="24"/>
                <w:szCs w:val="24"/>
              </w:rPr>
              <w:t xml:space="preserve"> dalies 1-6 punktuose nurodytų sąlygų</w:t>
            </w:r>
            <w:r w:rsidR="000B3EB1">
              <w:rPr>
                <w:rFonts w:cstheme="minorHAnsi"/>
                <w:iCs/>
                <w:sz w:val="24"/>
                <w:szCs w:val="24"/>
              </w:rPr>
              <w:t>;</w:t>
            </w:r>
          </w:p>
          <w:p w14:paraId="6E09423A" w14:textId="7DE7BB59" w:rsidR="00560922" w:rsidRPr="00560922" w:rsidRDefault="00027C65" w:rsidP="00560922">
            <w:pPr>
              <w:pStyle w:val="Sraopastraipa"/>
              <w:numPr>
                <w:ilvl w:val="1"/>
                <w:numId w:val="1"/>
              </w:numPr>
              <w:tabs>
                <w:tab w:val="left" w:pos="440"/>
              </w:tabs>
              <w:spacing w:line="20" w:lineRule="atLeast"/>
              <w:ind w:left="0" w:firstLine="0"/>
              <w:rPr>
                <w:rFonts w:cstheme="minorHAnsi"/>
                <w:sz w:val="24"/>
                <w:szCs w:val="24"/>
              </w:rPr>
            </w:pPr>
            <w:r w:rsidRPr="00560922">
              <w:rPr>
                <w:rFonts w:eastAsia="Calibri"/>
                <w:sz w:val="24"/>
                <w:szCs w:val="24"/>
              </w:rPr>
              <w:t>tiekėjas, jo subtiekėjas, ūkio subjektas, kurio pajėgumais remiamasi, tiekėjo siūlomų prekių (įskaitant jų sudedamąsias dalis) gamintojas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r w:rsidR="000B3EB1">
              <w:rPr>
                <w:rFonts w:eastAsia="Calibri"/>
                <w:sz w:val="24"/>
                <w:szCs w:val="24"/>
              </w:rPr>
              <w:t>;</w:t>
            </w:r>
          </w:p>
          <w:p w14:paraId="6C69E380" w14:textId="0EE2223C" w:rsidR="00027C65" w:rsidRPr="00560922" w:rsidRDefault="000B3EB1" w:rsidP="00315590">
            <w:pPr>
              <w:pStyle w:val="Sraopastraipa"/>
              <w:numPr>
                <w:ilvl w:val="1"/>
                <w:numId w:val="1"/>
              </w:numPr>
              <w:tabs>
                <w:tab w:val="left" w:pos="0"/>
                <w:tab w:val="left" w:pos="33"/>
                <w:tab w:val="left" w:pos="420"/>
                <w:tab w:val="left" w:pos="459"/>
                <w:tab w:val="left" w:pos="630"/>
              </w:tabs>
              <w:spacing w:line="20" w:lineRule="atLeast"/>
              <w:ind w:left="0" w:firstLine="0"/>
              <w:rPr>
                <w:sz w:val="24"/>
                <w:szCs w:val="24"/>
              </w:rPr>
            </w:pPr>
            <w:r>
              <w:rPr>
                <w:rFonts w:cstheme="minorHAnsi"/>
                <w:sz w:val="24"/>
                <w:szCs w:val="24"/>
              </w:rPr>
              <w:t>p</w:t>
            </w:r>
            <w:r w:rsidR="00560922" w:rsidRPr="00560922">
              <w:rPr>
                <w:rFonts w:cstheme="minorHAnsi"/>
                <w:sz w:val="24"/>
                <w:szCs w:val="24"/>
              </w:rPr>
              <w:t xml:space="preserve">erkančioji organizacija ekonomiškai naudingiausią pasiūlymą pateikusio tiekėjo (ūkio subjektų, kurių pajėgumais tiekėjas remiasi ir subtiekėjų – jei taikoma) nereikalauja pateikti </w:t>
            </w:r>
            <w:r w:rsidR="00CD0E6D">
              <w:rPr>
                <w:rFonts w:cstheme="minorHAnsi"/>
                <w:sz w:val="24"/>
                <w:szCs w:val="24"/>
              </w:rPr>
              <w:t xml:space="preserve">pagrindžiančių </w:t>
            </w:r>
            <w:r w:rsidR="00560922" w:rsidRPr="00560922">
              <w:rPr>
                <w:rFonts w:cstheme="minorHAnsi"/>
                <w:sz w:val="24"/>
                <w:szCs w:val="24"/>
              </w:rPr>
              <w:t>dokumentų nurodytų 9.</w:t>
            </w:r>
            <w:r w:rsidR="00315590">
              <w:rPr>
                <w:rFonts w:cstheme="minorHAnsi"/>
                <w:sz w:val="24"/>
                <w:szCs w:val="24"/>
              </w:rPr>
              <w:t>8 ir</w:t>
            </w:r>
            <w:r w:rsidR="00560922" w:rsidRPr="00560922">
              <w:rPr>
                <w:rFonts w:cstheme="minorHAnsi"/>
                <w:sz w:val="24"/>
                <w:szCs w:val="24"/>
              </w:rPr>
              <w:t xml:space="preserve"> 9.</w:t>
            </w:r>
            <w:r w:rsidR="00315590">
              <w:rPr>
                <w:rFonts w:cstheme="minorHAnsi"/>
                <w:sz w:val="24"/>
                <w:szCs w:val="24"/>
              </w:rPr>
              <w:t xml:space="preserve">9 </w:t>
            </w:r>
            <w:r w:rsidR="00560922" w:rsidRPr="00560922">
              <w:rPr>
                <w:rFonts w:cstheme="minorHAnsi"/>
                <w:sz w:val="24"/>
                <w:szCs w:val="24"/>
              </w:rPr>
              <w:t>papunkčiuose, išskyrus atvejus, kai ji turi pagrįstų abejonių dėl tiekėjo patikimumo.</w:t>
            </w:r>
          </w:p>
          <w:p w14:paraId="4F7517CD" w14:textId="77777777" w:rsidR="00560922" w:rsidRPr="00560922" w:rsidRDefault="00560922" w:rsidP="00560922">
            <w:pPr>
              <w:tabs>
                <w:tab w:val="left" w:pos="0"/>
                <w:tab w:val="left" w:pos="33"/>
                <w:tab w:val="left" w:pos="459"/>
              </w:tabs>
              <w:ind w:left="33"/>
              <w:rPr>
                <w:szCs w:val="24"/>
              </w:rPr>
            </w:pPr>
          </w:p>
        </w:tc>
      </w:tr>
      <w:tr w:rsidR="00027C65" w14:paraId="110DBE51"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6E6C2B48" w14:textId="77777777" w:rsidR="00027C65" w:rsidRDefault="00027C65" w:rsidP="004B2442">
            <w:pPr>
              <w:pStyle w:val="Sraopastraipa"/>
              <w:numPr>
                <w:ilvl w:val="0"/>
                <w:numId w:val="1"/>
              </w:numPr>
              <w:rPr>
                <w:b/>
                <w:bCs/>
                <w:sz w:val="24"/>
                <w:szCs w:val="24"/>
              </w:rPr>
            </w:pPr>
            <w:r>
              <w:rPr>
                <w:b/>
                <w:bCs/>
                <w:sz w:val="24"/>
                <w:szCs w:val="24"/>
              </w:rPr>
              <w:lastRenderedPageBreak/>
              <w:t>Derybos</w:t>
            </w:r>
          </w:p>
        </w:tc>
        <w:tc>
          <w:tcPr>
            <w:tcW w:w="6979" w:type="dxa"/>
            <w:tcBorders>
              <w:top w:val="single" w:sz="4" w:space="0" w:color="auto"/>
              <w:left w:val="single" w:sz="4" w:space="0" w:color="auto"/>
              <w:bottom w:val="single" w:sz="4" w:space="0" w:color="auto"/>
              <w:right w:val="single" w:sz="4" w:space="0" w:color="auto"/>
            </w:tcBorders>
            <w:hideMark/>
          </w:tcPr>
          <w:p w14:paraId="277DCB0A" w14:textId="33221A17" w:rsidR="006F73E1" w:rsidRDefault="000B3EB1" w:rsidP="000B3EB1">
            <w:pPr>
              <w:pStyle w:val="prastasiniatinklio"/>
              <w:numPr>
                <w:ilvl w:val="1"/>
                <w:numId w:val="1"/>
              </w:numPr>
              <w:tabs>
                <w:tab w:val="left" w:pos="470"/>
                <w:tab w:val="left" w:pos="501"/>
              </w:tabs>
              <w:spacing w:before="0" w:beforeAutospacing="0" w:after="0" w:afterAutospacing="0"/>
              <w:ind w:left="0" w:firstLine="0"/>
              <w:jc w:val="both"/>
              <w:rPr>
                <w:lang w:val="lt-LT"/>
              </w:rPr>
            </w:pPr>
            <w:r>
              <w:rPr>
                <w:lang w:val="lt-LT"/>
              </w:rPr>
              <w:t xml:space="preserve">   </w:t>
            </w:r>
            <w:r w:rsidR="006F73E1" w:rsidRPr="00CB3AF2">
              <w:rPr>
                <w:lang w:val="lt-LT"/>
              </w:rPr>
              <w:t>Jeigu visų tiekėjų pasiūlymai viršija pirkimui skirtas lėšas,</w:t>
            </w:r>
            <w:r w:rsidR="006F73E1">
              <w:rPr>
                <w:lang w:val="lt-LT"/>
              </w:rPr>
              <w:t xml:space="preserve"> su</w:t>
            </w:r>
            <w:r w:rsidR="006F73E1" w:rsidRPr="00CB3AF2">
              <w:rPr>
                <w:lang w:val="lt-LT"/>
              </w:rPr>
              <w:t xml:space="preserve"> tiekėjais perkančioji organizacija </w:t>
            </w:r>
            <w:r w:rsidR="006F73E1" w:rsidRPr="00CB3AF2">
              <w:rPr>
                <w:i/>
                <w:iCs/>
                <w:lang w:val="lt-LT"/>
              </w:rPr>
              <w:t>gali</w:t>
            </w:r>
            <w:r w:rsidR="006F73E1" w:rsidRPr="00CB3AF2">
              <w:rPr>
                <w:lang w:val="lt-LT"/>
              </w:rPr>
              <w:t xml:space="preserve"> derėtis dėl pasiūlyme nurodytos kainos sumažinimo. Dėl kitų PD nurodytų sąlygų nebus deramasi.</w:t>
            </w:r>
          </w:p>
          <w:p w14:paraId="1FE2F3C2" w14:textId="0E1F4556" w:rsidR="006F73E1" w:rsidRDefault="006F73E1" w:rsidP="000B3EB1">
            <w:pPr>
              <w:pStyle w:val="prastasiniatinklio"/>
              <w:numPr>
                <w:ilvl w:val="1"/>
                <w:numId w:val="1"/>
              </w:numPr>
              <w:tabs>
                <w:tab w:val="left" w:pos="500"/>
                <w:tab w:val="left" w:pos="720"/>
              </w:tabs>
              <w:spacing w:before="0" w:beforeAutospacing="0" w:after="0" w:afterAutospacing="0"/>
              <w:ind w:left="0" w:firstLine="0"/>
              <w:jc w:val="both"/>
              <w:rPr>
                <w:lang w:val="lt-LT"/>
              </w:rPr>
            </w:pPr>
            <w:r>
              <w:rPr>
                <w:lang w:val="lt-LT"/>
              </w:rPr>
              <w:t xml:space="preserve">  </w:t>
            </w:r>
            <w:r w:rsidR="000B3EB1">
              <w:rPr>
                <w:lang w:val="lt-LT"/>
              </w:rPr>
              <w:t xml:space="preserve"> </w:t>
            </w:r>
            <w:r>
              <w:rPr>
                <w:lang w:val="lt-LT"/>
              </w:rPr>
              <w:t xml:space="preserve"> </w:t>
            </w:r>
            <w:r w:rsidRPr="00CB3AF2">
              <w:rPr>
                <w:lang w:val="lt-LT"/>
              </w:rPr>
              <w:t>Derybos vykdomos susirašinėjant CVP IS priemonėmis.</w:t>
            </w:r>
          </w:p>
          <w:p w14:paraId="68A4B056" w14:textId="4C7E5743" w:rsidR="00027C65" w:rsidRPr="006F73E1" w:rsidRDefault="006F73E1" w:rsidP="000B3EB1">
            <w:pPr>
              <w:pStyle w:val="Sraopastraipa"/>
              <w:numPr>
                <w:ilvl w:val="1"/>
                <w:numId w:val="1"/>
              </w:numPr>
              <w:tabs>
                <w:tab w:val="left" w:pos="0"/>
                <w:tab w:val="left" w:pos="33"/>
                <w:tab w:val="left" w:pos="75"/>
                <w:tab w:val="left" w:pos="470"/>
                <w:tab w:val="left" w:pos="740"/>
              </w:tabs>
              <w:ind w:left="75" w:hanging="75"/>
              <w:rPr>
                <w:sz w:val="24"/>
                <w:szCs w:val="24"/>
              </w:rPr>
            </w:pPr>
            <w:r w:rsidRPr="006F73E1">
              <w:rPr>
                <w:sz w:val="24"/>
                <w:szCs w:val="24"/>
              </w:rPr>
              <w:t>Tiekėjo galutinė pasiūlymo kaina yra fiksuojama po derybų pateiktame galutiniame pasiūlyme, jeigu tiekėjas nepateikia galutinio pasiūlymo – pirminis pasiūlymas laikomas galutiniu.</w:t>
            </w:r>
          </w:p>
        </w:tc>
      </w:tr>
      <w:tr w:rsidR="00027C65" w14:paraId="0BE7567A" w14:textId="77777777" w:rsidTr="00027C65">
        <w:tc>
          <w:tcPr>
            <w:tcW w:w="2649" w:type="dxa"/>
            <w:tcBorders>
              <w:top w:val="single" w:sz="4" w:space="0" w:color="auto"/>
              <w:left w:val="single" w:sz="4" w:space="0" w:color="auto"/>
              <w:bottom w:val="single" w:sz="4" w:space="0" w:color="auto"/>
              <w:right w:val="single" w:sz="4" w:space="0" w:color="auto"/>
            </w:tcBorders>
            <w:hideMark/>
          </w:tcPr>
          <w:p w14:paraId="574AF28E" w14:textId="77777777" w:rsidR="00027C65" w:rsidRDefault="00027C65" w:rsidP="004B2442">
            <w:pPr>
              <w:pStyle w:val="Sraopastraipa"/>
              <w:numPr>
                <w:ilvl w:val="0"/>
                <w:numId w:val="1"/>
              </w:numPr>
              <w:rPr>
                <w:sz w:val="24"/>
                <w:szCs w:val="24"/>
              </w:rPr>
            </w:pPr>
            <w:r>
              <w:rPr>
                <w:b/>
                <w:bCs/>
                <w:sz w:val="24"/>
                <w:szCs w:val="24"/>
              </w:rPr>
              <w:t>Pirkimo sutarties sąlygos</w:t>
            </w:r>
          </w:p>
        </w:tc>
        <w:tc>
          <w:tcPr>
            <w:tcW w:w="6979" w:type="dxa"/>
            <w:tcBorders>
              <w:top w:val="single" w:sz="4" w:space="0" w:color="auto"/>
              <w:left w:val="single" w:sz="4" w:space="0" w:color="auto"/>
              <w:bottom w:val="single" w:sz="4" w:space="0" w:color="auto"/>
              <w:right w:val="single" w:sz="4" w:space="0" w:color="auto"/>
            </w:tcBorders>
            <w:hideMark/>
          </w:tcPr>
          <w:p w14:paraId="521EBC71" w14:textId="77777777" w:rsidR="004B1FD0" w:rsidRPr="00B04214" w:rsidRDefault="004B1FD0" w:rsidP="004B1FD0">
            <w:pPr>
              <w:pStyle w:val="Sraopastraipa"/>
              <w:numPr>
                <w:ilvl w:val="1"/>
                <w:numId w:val="1"/>
              </w:numPr>
              <w:tabs>
                <w:tab w:val="left" w:pos="0"/>
                <w:tab w:val="left" w:pos="33"/>
                <w:tab w:val="left" w:pos="466"/>
                <w:tab w:val="left" w:pos="572"/>
              </w:tabs>
              <w:ind w:left="34" w:firstLine="0"/>
              <w:rPr>
                <w:sz w:val="24"/>
                <w:szCs w:val="24"/>
              </w:rPr>
            </w:pPr>
            <w:r w:rsidRPr="00B04214">
              <w:rPr>
                <w:sz w:val="24"/>
                <w:szCs w:val="24"/>
              </w:rPr>
              <w:t xml:space="preserve">Su dalyviu, kurio pasiūlymas pirkimo dokumentų ir teisės aktų nustatyta tvarka bus pripažintas laimėjusiu, bus sudaroma </w:t>
            </w:r>
            <w:r w:rsidRPr="007F3BC3">
              <w:rPr>
                <w:sz w:val="24"/>
                <w:szCs w:val="24"/>
              </w:rPr>
              <w:t xml:space="preserve">fiksuoto įkainio </w:t>
            </w:r>
            <w:r w:rsidRPr="00B04214">
              <w:rPr>
                <w:sz w:val="24"/>
                <w:szCs w:val="24"/>
              </w:rPr>
              <w:t>rašytinė sutartis pagal PD 3 priede pateiktą sutarties projektą.</w:t>
            </w:r>
          </w:p>
          <w:p w14:paraId="0030296D" w14:textId="77777777" w:rsidR="004B1FD0" w:rsidRPr="00B04214" w:rsidRDefault="004B1FD0" w:rsidP="004B1FD0">
            <w:pPr>
              <w:pStyle w:val="Sraopastraipa"/>
              <w:numPr>
                <w:ilvl w:val="1"/>
                <w:numId w:val="1"/>
              </w:numPr>
              <w:tabs>
                <w:tab w:val="left" w:pos="0"/>
                <w:tab w:val="left" w:pos="33"/>
                <w:tab w:val="left" w:pos="466"/>
                <w:tab w:val="left" w:pos="572"/>
              </w:tabs>
              <w:ind w:left="34" w:firstLine="0"/>
              <w:rPr>
                <w:sz w:val="24"/>
                <w:szCs w:val="24"/>
              </w:rPr>
            </w:pPr>
            <w:r w:rsidRPr="00B04214">
              <w:rPr>
                <w:sz w:val="24"/>
                <w:szCs w:val="24"/>
              </w:rPr>
              <w:t>Sudarant pirkimo sutartį joje negali būti keičiamas laimėjusio teikėjo pasiūlyme nurodyti įkainiai ar kitos pirkimo dokumentuose nustatytos pirkimo sąlygos.</w:t>
            </w:r>
          </w:p>
          <w:p w14:paraId="52B1DD10" w14:textId="77777777" w:rsidR="004B1FD0" w:rsidRPr="00B04214" w:rsidRDefault="004B1FD0" w:rsidP="004B1FD0">
            <w:pPr>
              <w:pStyle w:val="Sraopastraipa"/>
              <w:numPr>
                <w:ilvl w:val="1"/>
                <w:numId w:val="1"/>
              </w:numPr>
              <w:tabs>
                <w:tab w:val="left" w:pos="33"/>
                <w:tab w:val="left" w:pos="466"/>
                <w:tab w:val="left" w:pos="572"/>
              </w:tabs>
              <w:ind w:left="34" w:firstLine="0"/>
              <w:rPr>
                <w:sz w:val="24"/>
                <w:szCs w:val="24"/>
              </w:rPr>
            </w:pPr>
            <w:r w:rsidRPr="00B04214">
              <w:rPr>
                <w:sz w:val="24"/>
                <w:szCs w:val="24"/>
              </w:rPr>
              <w:t>Pirkimo sutartis gali būti keičiama vadovaujantis Lietuvos Respublikos viešųjų pirkimų įstatymo 89 straipsnio nuostatomis.</w:t>
            </w:r>
          </w:p>
          <w:p w14:paraId="0C7A9DF0" w14:textId="77777777" w:rsidR="004B1FD0" w:rsidRPr="00B04214" w:rsidRDefault="004B1FD0" w:rsidP="004B1FD0">
            <w:pPr>
              <w:pStyle w:val="prastasiniatinklio"/>
              <w:numPr>
                <w:ilvl w:val="1"/>
                <w:numId w:val="1"/>
              </w:numPr>
              <w:tabs>
                <w:tab w:val="left" w:pos="600"/>
              </w:tabs>
              <w:spacing w:before="0" w:beforeAutospacing="0" w:after="0" w:afterAutospacing="0"/>
              <w:ind w:left="0" w:firstLine="0"/>
              <w:jc w:val="both"/>
              <w:rPr>
                <w:lang w:val="lt-LT"/>
              </w:rPr>
            </w:pPr>
            <w:r w:rsidRPr="00B04214">
              <w:rPr>
                <w:lang w:val="lt-LT"/>
              </w:rPr>
              <w:t xml:space="preserve">Perkančioji organizacija bet kuriuo metu iki pirkimo sutarties sudarymo turi teisę nutraukti pirkimo procedūras, jeigu atsirado aplinkybių, kurių nebuvo galima numatyti </w:t>
            </w:r>
            <w:r w:rsidRPr="00B04214">
              <w:rPr>
                <w:color w:val="000000"/>
                <w:lang w:val="lt-LT"/>
              </w:rPr>
              <w:t>ir jeigu buvo pažeisti Viešųjų pirkimų įstatymo 17 straipsnio 1 dalyje nustatyti principai ir atitinkamos padėties negalima ištaisyti.</w:t>
            </w:r>
          </w:p>
          <w:p w14:paraId="374C79BF" w14:textId="5709A9FF" w:rsidR="00027C65" w:rsidRPr="004B1FD0" w:rsidRDefault="004B1FD0" w:rsidP="004B1FD0">
            <w:pPr>
              <w:pStyle w:val="Sraopastraipa"/>
              <w:numPr>
                <w:ilvl w:val="1"/>
                <w:numId w:val="1"/>
              </w:numPr>
              <w:tabs>
                <w:tab w:val="left" w:pos="33"/>
                <w:tab w:val="left" w:pos="600"/>
              </w:tabs>
              <w:ind w:left="33" w:firstLine="0"/>
              <w:rPr>
                <w:sz w:val="24"/>
                <w:szCs w:val="24"/>
              </w:rPr>
            </w:pPr>
            <w:r w:rsidRPr="004B1FD0">
              <w:rPr>
                <w:sz w:val="24"/>
                <w:szCs w:val="24"/>
              </w:rPr>
              <w:t>Sutarties pasirašymo atidėjimo terminas nenustatomas.</w:t>
            </w:r>
          </w:p>
        </w:tc>
      </w:tr>
    </w:tbl>
    <w:tbl>
      <w:tblPr>
        <w:tblStyle w:val="TableGrid2"/>
        <w:tblW w:w="0" w:type="auto"/>
        <w:tblInd w:w="0" w:type="dxa"/>
        <w:tblBorders>
          <w:top w:val="none" w:sz="0" w:space="0" w:color="auto"/>
        </w:tblBorders>
        <w:tblLook w:val="04A0" w:firstRow="1" w:lastRow="0" w:firstColumn="1" w:lastColumn="0" w:noHBand="0" w:noVBand="1"/>
      </w:tblPr>
      <w:tblGrid>
        <w:gridCol w:w="2625"/>
        <w:gridCol w:w="7003"/>
      </w:tblGrid>
      <w:tr w:rsidR="00027C65" w14:paraId="5C1E6274" w14:textId="77777777" w:rsidTr="00027C65">
        <w:tc>
          <w:tcPr>
            <w:tcW w:w="2689" w:type="dxa"/>
            <w:tcBorders>
              <w:top w:val="nil"/>
              <w:left w:val="single" w:sz="4" w:space="0" w:color="auto"/>
              <w:bottom w:val="single" w:sz="4" w:space="0" w:color="auto"/>
              <w:right w:val="single" w:sz="4" w:space="0" w:color="auto"/>
            </w:tcBorders>
            <w:hideMark/>
          </w:tcPr>
          <w:p w14:paraId="44ED41BD" w14:textId="77777777" w:rsidR="00027C65" w:rsidRDefault="00027C65" w:rsidP="00027C65">
            <w:pPr>
              <w:pStyle w:val="Sraopastraipa"/>
              <w:numPr>
                <w:ilvl w:val="0"/>
                <w:numId w:val="1"/>
              </w:numPr>
              <w:ind w:left="357" w:hanging="357"/>
              <w:jc w:val="left"/>
              <w:rPr>
                <w:b/>
                <w:bCs/>
                <w:sz w:val="23"/>
                <w:szCs w:val="23"/>
                <w:lang w:eastAsia="en-US"/>
              </w:rPr>
            </w:pPr>
            <w:r>
              <w:rPr>
                <w:b/>
                <w:bCs/>
                <w:sz w:val="23"/>
                <w:szCs w:val="23"/>
              </w:rPr>
              <w:t>Kontaktinis asmuo</w:t>
            </w:r>
          </w:p>
        </w:tc>
        <w:tc>
          <w:tcPr>
            <w:tcW w:w="7273" w:type="dxa"/>
            <w:tcBorders>
              <w:top w:val="nil"/>
              <w:left w:val="single" w:sz="4" w:space="0" w:color="auto"/>
              <w:bottom w:val="single" w:sz="4" w:space="0" w:color="auto"/>
              <w:right w:val="single" w:sz="4" w:space="0" w:color="auto"/>
            </w:tcBorders>
            <w:hideMark/>
          </w:tcPr>
          <w:p w14:paraId="35EE05C7" w14:textId="77777777" w:rsidR="004B1FD0" w:rsidRPr="00B04214" w:rsidRDefault="004B1FD0" w:rsidP="004B1FD0">
            <w:pPr>
              <w:pStyle w:val="Sraopastraipa"/>
              <w:numPr>
                <w:ilvl w:val="1"/>
                <w:numId w:val="1"/>
              </w:numPr>
              <w:tabs>
                <w:tab w:val="left" w:pos="540"/>
                <w:tab w:val="left" w:pos="720"/>
                <w:tab w:val="left" w:pos="880"/>
              </w:tabs>
              <w:ind w:left="0" w:hanging="56"/>
              <w:rPr>
                <w:sz w:val="24"/>
                <w:szCs w:val="24"/>
              </w:rPr>
            </w:pPr>
            <w:r w:rsidRPr="00B04214">
              <w:rPr>
                <w:sz w:val="24"/>
                <w:szCs w:val="24"/>
              </w:rPr>
              <w:t xml:space="preserve">Perkančiosios organizacijos atstovas, įgaliotas palaikyti tiesioginį ryšį su tiekėjais, techninės specifikacijos klausimais: Marjan Deinarovič, tarnybos Sienos kontrolės organizavimo valdybos </w:t>
            </w:r>
            <w:proofErr w:type="spellStart"/>
            <w:r w:rsidRPr="00B04214">
              <w:rPr>
                <w:sz w:val="24"/>
                <w:szCs w:val="24"/>
              </w:rPr>
              <w:t>Kinologinės</w:t>
            </w:r>
            <w:proofErr w:type="spellEnd"/>
            <w:r w:rsidRPr="00B04214">
              <w:rPr>
                <w:sz w:val="24"/>
                <w:szCs w:val="24"/>
              </w:rPr>
              <w:t xml:space="preserve"> veiklos skyriaus vyriausiasis specialistas, tel. </w:t>
            </w:r>
            <w:bookmarkStart w:id="4" w:name="_Hlk103673460"/>
            <w:r w:rsidRPr="00B04214">
              <w:rPr>
                <w:sz w:val="24"/>
                <w:szCs w:val="24"/>
              </w:rPr>
              <w:t>8 707 48191</w:t>
            </w:r>
            <w:bookmarkEnd w:id="4"/>
            <w:r w:rsidRPr="00B04214">
              <w:rPr>
                <w:sz w:val="24"/>
                <w:szCs w:val="24"/>
              </w:rPr>
              <w:t xml:space="preserve">, el. p. </w:t>
            </w:r>
            <w:hyperlink r:id="rId14" w:history="1">
              <w:r w:rsidRPr="00B04214">
                <w:rPr>
                  <w:rStyle w:val="Hipersaitas"/>
                  <w:sz w:val="24"/>
                  <w:szCs w:val="24"/>
                </w:rPr>
                <w:t>marjan.deinarovic@vsat.vrm.lt</w:t>
              </w:r>
            </w:hyperlink>
            <w:r w:rsidRPr="00B04214">
              <w:rPr>
                <w:sz w:val="24"/>
                <w:szCs w:val="24"/>
              </w:rPr>
              <w:t>.</w:t>
            </w:r>
          </w:p>
          <w:p w14:paraId="076078B7" w14:textId="77777777" w:rsidR="004B1FD0" w:rsidRPr="00B04214" w:rsidRDefault="004B1FD0" w:rsidP="004B1FD0">
            <w:pPr>
              <w:pStyle w:val="prastasiniatinklio"/>
              <w:numPr>
                <w:ilvl w:val="1"/>
                <w:numId w:val="1"/>
              </w:numPr>
              <w:tabs>
                <w:tab w:val="left" w:pos="18"/>
                <w:tab w:val="left" w:pos="33"/>
                <w:tab w:val="left" w:pos="572"/>
                <w:tab w:val="left" w:pos="780"/>
              </w:tabs>
              <w:spacing w:before="0" w:beforeAutospacing="0" w:after="0" w:afterAutospacing="0"/>
              <w:ind w:left="0" w:firstLine="0"/>
              <w:jc w:val="both"/>
              <w:rPr>
                <w:color w:val="000000"/>
                <w:lang w:val="lt-LT"/>
              </w:rPr>
            </w:pPr>
            <w:r>
              <w:rPr>
                <w:lang w:val="lt-LT"/>
              </w:rPr>
              <w:t xml:space="preserve"> </w:t>
            </w:r>
            <w:r w:rsidRPr="00B04214">
              <w:rPr>
                <w:lang w:val="lt-LT"/>
              </w:rPr>
              <w:t xml:space="preserve">Perkančiosios organizacijos atstovas Pirkimo procedūrų vykdymo klausimais – Jelena Beliakova, tarnybos Viešųjų pirkimų skyriaus vyresnioji specialistė tel. 8 618 58 105, </w:t>
            </w:r>
          </w:p>
          <w:p w14:paraId="5CFFCB12" w14:textId="1B03BAA8" w:rsidR="00027C65" w:rsidRDefault="004B1FD0" w:rsidP="004B1FD0">
            <w:pPr>
              <w:pStyle w:val="prastasiniatinklio"/>
              <w:tabs>
                <w:tab w:val="left" w:pos="600"/>
              </w:tabs>
              <w:spacing w:before="0" w:beforeAutospacing="0" w:after="0" w:afterAutospacing="0"/>
              <w:ind w:left="33"/>
              <w:jc w:val="both"/>
              <w:rPr>
                <w:sz w:val="23"/>
                <w:szCs w:val="23"/>
                <w:lang w:val="lt-LT"/>
              </w:rPr>
            </w:pPr>
            <w:r w:rsidRPr="00B04214">
              <w:t xml:space="preserve">el. p. </w:t>
            </w:r>
            <w:hyperlink r:id="rId15" w:history="1">
              <w:r w:rsidRPr="00B04214">
                <w:rPr>
                  <w:rStyle w:val="Hipersaitas"/>
                  <w:rFonts w:eastAsiaTheme="majorEastAsia"/>
                </w:rPr>
                <w:t>jelena.beliakova@vsat.vrm.lt</w:t>
              </w:r>
            </w:hyperlink>
          </w:p>
        </w:tc>
      </w:tr>
    </w:tbl>
    <w:p w14:paraId="14B3F215" w14:textId="77777777" w:rsidR="00027C65" w:rsidRDefault="00027C65" w:rsidP="00027C65">
      <w:pPr>
        <w:tabs>
          <w:tab w:val="left" w:pos="8130"/>
        </w:tabs>
        <w:jc w:val="both"/>
      </w:pPr>
    </w:p>
    <w:p w14:paraId="565ABF5B" w14:textId="77777777" w:rsidR="00027C65" w:rsidRDefault="00027C65" w:rsidP="00027C65">
      <w:pPr>
        <w:tabs>
          <w:tab w:val="left" w:pos="1134"/>
        </w:tabs>
        <w:ind w:left="709"/>
        <w:jc w:val="both"/>
        <w:rPr>
          <w:szCs w:val="24"/>
        </w:rPr>
      </w:pPr>
    </w:p>
    <w:p w14:paraId="726BFAF2" w14:textId="77777777" w:rsidR="00027C65" w:rsidRPr="00083F10" w:rsidRDefault="00027C65" w:rsidP="00027C65">
      <w:pPr>
        <w:tabs>
          <w:tab w:val="left" w:pos="1134"/>
        </w:tabs>
        <w:ind w:left="709"/>
        <w:jc w:val="both"/>
        <w:rPr>
          <w:szCs w:val="24"/>
        </w:rPr>
      </w:pPr>
      <w:r w:rsidRPr="00083F10">
        <w:rPr>
          <w:szCs w:val="24"/>
        </w:rPr>
        <w:t xml:space="preserve">PRIDEDAMA: </w:t>
      </w:r>
    </w:p>
    <w:p w14:paraId="3386FD8A" w14:textId="08983343" w:rsidR="00027C65" w:rsidRPr="00083F10" w:rsidRDefault="00027C65" w:rsidP="00027C65">
      <w:pPr>
        <w:pStyle w:val="Sraopastraipa"/>
        <w:numPr>
          <w:ilvl w:val="0"/>
          <w:numId w:val="24"/>
        </w:numPr>
        <w:tabs>
          <w:tab w:val="left" w:pos="1134"/>
        </w:tabs>
        <w:ind w:left="709" w:firstLine="0"/>
        <w:rPr>
          <w:sz w:val="24"/>
          <w:szCs w:val="24"/>
        </w:rPr>
      </w:pPr>
      <w:r w:rsidRPr="00083F10">
        <w:rPr>
          <w:sz w:val="24"/>
          <w:szCs w:val="24"/>
        </w:rPr>
        <w:t xml:space="preserve">Techninė specifikacija, </w:t>
      </w:r>
      <w:r w:rsidR="0038011C" w:rsidRPr="00083F10">
        <w:rPr>
          <w:sz w:val="24"/>
          <w:szCs w:val="24"/>
        </w:rPr>
        <w:t>2</w:t>
      </w:r>
      <w:r w:rsidR="00083F10" w:rsidRPr="00083F10">
        <w:rPr>
          <w:sz w:val="24"/>
          <w:szCs w:val="24"/>
        </w:rPr>
        <w:t xml:space="preserve"> </w:t>
      </w:r>
      <w:r w:rsidRPr="00083F10">
        <w:rPr>
          <w:sz w:val="24"/>
          <w:szCs w:val="24"/>
        </w:rPr>
        <w:t>lapai</w:t>
      </w:r>
      <w:r w:rsidR="00083F10" w:rsidRPr="00083F10">
        <w:rPr>
          <w:sz w:val="24"/>
          <w:szCs w:val="24"/>
        </w:rPr>
        <w:t>;</w:t>
      </w:r>
    </w:p>
    <w:p w14:paraId="5CB97910" w14:textId="7A64F176" w:rsidR="00027C65" w:rsidRPr="00083F10" w:rsidRDefault="00027C65" w:rsidP="00027C65">
      <w:pPr>
        <w:pStyle w:val="Sraopastraipa"/>
        <w:numPr>
          <w:ilvl w:val="0"/>
          <w:numId w:val="24"/>
        </w:numPr>
        <w:tabs>
          <w:tab w:val="left" w:pos="1134"/>
        </w:tabs>
        <w:ind w:left="709" w:firstLine="0"/>
        <w:rPr>
          <w:sz w:val="24"/>
          <w:szCs w:val="24"/>
        </w:rPr>
      </w:pPr>
      <w:r w:rsidRPr="00083F10">
        <w:rPr>
          <w:sz w:val="24"/>
          <w:szCs w:val="24"/>
        </w:rPr>
        <w:t xml:space="preserve">Pasiūlymo forma, </w:t>
      </w:r>
      <w:r w:rsidR="0038011C" w:rsidRPr="00083F10">
        <w:rPr>
          <w:sz w:val="24"/>
          <w:szCs w:val="24"/>
        </w:rPr>
        <w:t>3</w:t>
      </w:r>
      <w:r w:rsidRPr="00083F10">
        <w:rPr>
          <w:sz w:val="24"/>
          <w:szCs w:val="24"/>
        </w:rPr>
        <w:t xml:space="preserve"> lapai</w:t>
      </w:r>
      <w:r w:rsidR="00083F10" w:rsidRPr="00083F10">
        <w:rPr>
          <w:sz w:val="24"/>
          <w:szCs w:val="24"/>
        </w:rPr>
        <w:t>;</w:t>
      </w:r>
    </w:p>
    <w:p w14:paraId="52664429" w14:textId="6E553334" w:rsidR="00027C65" w:rsidRDefault="00027C65" w:rsidP="00027C65">
      <w:pPr>
        <w:pStyle w:val="Sraopastraipa"/>
        <w:numPr>
          <w:ilvl w:val="0"/>
          <w:numId w:val="24"/>
        </w:numPr>
        <w:tabs>
          <w:tab w:val="left" w:pos="1134"/>
        </w:tabs>
        <w:ind w:left="709" w:firstLine="0"/>
        <w:rPr>
          <w:sz w:val="24"/>
          <w:szCs w:val="24"/>
        </w:rPr>
      </w:pPr>
      <w:r w:rsidRPr="00083F10">
        <w:rPr>
          <w:sz w:val="24"/>
          <w:szCs w:val="24"/>
        </w:rPr>
        <w:t xml:space="preserve">Sutarties projektas, </w:t>
      </w:r>
      <w:r w:rsidR="00083F10" w:rsidRPr="00083F10">
        <w:rPr>
          <w:sz w:val="24"/>
          <w:szCs w:val="24"/>
        </w:rPr>
        <w:t xml:space="preserve">7 </w:t>
      </w:r>
      <w:r w:rsidRPr="00083F10">
        <w:rPr>
          <w:sz w:val="24"/>
          <w:szCs w:val="24"/>
        </w:rPr>
        <w:t>lap</w:t>
      </w:r>
      <w:r w:rsidR="00083F10" w:rsidRPr="00083F10">
        <w:rPr>
          <w:sz w:val="24"/>
          <w:szCs w:val="24"/>
        </w:rPr>
        <w:t>ai;</w:t>
      </w:r>
    </w:p>
    <w:p w14:paraId="18E81679" w14:textId="219C2AA9" w:rsidR="00040C80" w:rsidRPr="00040C80" w:rsidRDefault="00040C80" w:rsidP="00027C65">
      <w:pPr>
        <w:pStyle w:val="Sraopastraipa"/>
        <w:numPr>
          <w:ilvl w:val="0"/>
          <w:numId w:val="24"/>
        </w:numPr>
        <w:tabs>
          <w:tab w:val="left" w:pos="1134"/>
        </w:tabs>
        <w:ind w:left="709" w:firstLine="0"/>
        <w:rPr>
          <w:sz w:val="24"/>
          <w:szCs w:val="24"/>
        </w:rPr>
      </w:pPr>
      <w:r>
        <w:rPr>
          <w:rFonts w:cstheme="minorHAnsi"/>
          <w:iCs/>
          <w:color w:val="000000" w:themeColor="text1"/>
          <w:sz w:val="24"/>
          <w:szCs w:val="24"/>
        </w:rPr>
        <w:t>L</w:t>
      </w:r>
      <w:r w:rsidRPr="00BE3E0C">
        <w:rPr>
          <w:rFonts w:cstheme="minorHAnsi"/>
          <w:iCs/>
          <w:color w:val="000000" w:themeColor="text1"/>
          <w:sz w:val="24"/>
          <w:szCs w:val="24"/>
        </w:rPr>
        <w:t>aisvos formos atitikties deklaraciją</w:t>
      </w:r>
      <w:r>
        <w:rPr>
          <w:rFonts w:cstheme="minorHAnsi"/>
          <w:iCs/>
          <w:color w:val="000000" w:themeColor="text1"/>
          <w:sz w:val="24"/>
          <w:szCs w:val="24"/>
        </w:rPr>
        <w:t>, 1 lapas;</w:t>
      </w:r>
    </w:p>
    <w:p w14:paraId="76F66D6F" w14:textId="18BD29D3" w:rsidR="00040C80" w:rsidRPr="00040C80" w:rsidRDefault="00040C80" w:rsidP="00040C80">
      <w:pPr>
        <w:pStyle w:val="Sraopastraipa"/>
        <w:numPr>
          <w:ilvl w:val="0"/>
          <w:numId w:val="24"/>
        </w:numPr>
        <w:tabs>
          <w:tab w:val="left" w:pos="1134"/>
        </w:tabs>
        <w:ind w:left="709" w:firstLine="0"/>
        <w:rPr>
          <w:sz w:val="24"/>
          <w:szCs w:val="24"/>
        </w:rPr>
      </w:pPr>
      <w:r>
        <w:rPr>
          <w:rFonts w:eastAsia="Calibri"/>
          <w:sz w:val="24"/>
          <w:szCs w:val="24"/>
        </w:rPr>
        <w:t>D</w:t>
      </w:r>
      <w:r w:rsidRPr="00040C80">
        <w:rPr>
          <w:rFonts w:eastAsia="Calibri"/>
          <w:sz w:val="24"/>
          <w:szCs w:val="24"/>
        </w:rPr>
        <w:t xml:space="preserve">eklaracija dėl veiklos agresiją prieš </w:t>
      </w:r>
      <w:r>
        <w:rPr>
          <w:rFonts w:eastAsia="Calibri"/>
          <w:sz w:val="24"/>
          <w:szCs w:val="24"/>
        </w:rPr>
        <w:t>U</w:t>
      </w:r>
      <w:r w:rsidRPr="00040C80">
        <w:rPr>
          <w:rFonts w:eastAsia="Calibri"/>
          <w:sz w:val="24"/>
          <w:szCs w:val="24"/>
        </w:rPr>
        <w:t>krainą vykdančiose šalyse nevykdymo</w:t>
      </w:r>
      <w:r w:rsidRPr="00040C80">
        <w:rPr>
          <w:sz w:val="24"/>
          <w:szCs w:val="24"/>
        </w:rPr>
        <w:t>, 2 lapai.</w:t>
      </w:r>
    </w:p>
    <w:p w14:paraId="0205191A" w14:textId="66D1389A" w:rsidR="00040C80" w:rsidRPr="00040C80" w:rsidRDefault="00040C80" w:rsidP="00040C80">
      <w:pPr>
        <w:pStyle w:val="Sraopastraipa"/>
        <w:tabs>
          <w:tab w:val="left" w:pos="1134"/>
        </w:tabs>
        <w:ind w:left="709" w:firstLine="0"/>
        <w:rPr>
          <w:sz w:val="24"/>
          <w:szCs w:val="24"/>
        </w:rPr>
      </w:pPr>
    </w:p>
    <w:p w14:paraId="337BCE5D" w14:textId="77777777" w:rsidR="00027C65" w:rsidRPr="00083F10" w:rsidRDefault="00027C65" w:rsidP="00027C65">
      <w:pPr>
        <w:ind w:left="-180" w:firstLine="180"/>
        <w:jc w:val="both"/>
        <w:rPr>
          <w:szCs w:val="24"/>
        </w:rPr>
      </w:pPr>
    </w:p>
    <w:p w14:paraId="2FA894D6" w14:textId="77777777" w:rsidR="00027C65" w:rsidRPr="00083F10" w:rsidRDefault="00027C65" w:rsidP="00027C65">
      <w:pPr>
        <w:ind w:left="-180" w:firstLine="180"/>
        <w:jc w:val="both"/>
        <w:rPr>
          <w:szCs w:val="24"/>
        </w:rPr>
      </w:pPr>
    </w:p>
    <w:p w14:paraId="7162A16B" w14:textId="77777777" w:rsidR="00027C65" w:rsidRDefault="00027C65" w:rsidP="00027C65">
      <w:pPr>
        <w:ind w:left="-180" w:firstLine="180"/>
        <w:jc w:val="both"/>
        <w:rPr>
          <w:szCs w:val="24"/>
        </w:rPr>
      </w:pPr>
    </w:p>
    <w:p w14:paraId="6FD7713E" w14:textId="77777777" w:rsidR="00027C65" w:rsidRDefault="00027C65" w:rsidP="00027C65">
      <w:pPr>
        <w:ind w:left="-180" w:firstLine="180"/>
        <w:jc w:val="both"/>
        <w:rPr>
          <w:szCs w:val="24"/>
        </w:rPr>
      </w:pPr>
    </w:p>
    <w:p w14:paraId="37203C9A" w14:textId="77777777" w:rsidR="00027C65" w:rsidRDefault="00027C65" w:rsidP="00027C65">
      <w:pPr>
        <w:ind w:left="-180" w:firstLine="180"/>
        <w:jc w:val="both"/>
        <w:rPr>
          <w:szCs w:val="24"/>
        </w:rPr>
      </w:pPr>
      <w:r>
        <w:rPr>
          <w:szCs w:val="24"/>
        </w:rPr>
        <w:t>Viešųjų pirkimų skyriaus vedėja</w:t>
      </w:r>
      <w:r>
        <w:rPr>
          <w:szCs w:val="24"/>
        </w:rPr>
        <w:tab/>
      </w:r>
      <w:r>
        <w:rPr>
          <w:szCs w:val="24"/>
        </w:rPr>
        <w:tab/>
        <w:t xml:space="preserve">                     </w:t>
      </w:r>
      <w:r>
        <w:rPr>
          <w:szCs w:val="24"/>
        </w:rPr>
        <w:tab/>
        <w:t xml:space="preserve">                     Eglė Maigienė</w:t>
      </w:r>
    </w:p>
    <w:p w14:paraId="6AC1BB21" w14:textId="77777777" w:rsidR="00027C65" w:rsidRDefault="00027C65" w:rsidP="00027C65"/>
    <w:p w14:paraId="2534E35E" w14:textId="77777777" w:rsidR="00027C65" w:rsidRDefault="00027C65" w:rsidP="00027C65"/>
    <w:p w14:paraId="790342B8" w14:textId="77777777" w:rsidR="00027C65" w:rsidRDefault="00027C65" w:rsidP="00027C65"/>
    <w:p w14:paraId="0D23882E" w14:textId="77777777" w:rsidR="00027C65" w:rsidRDefault="00027C65" w:rsidP="00027C65"/>
    <w:p w14:paraId="272BFF97" w14:textId="77777777" w:rsidR="00027C65" w:rsidRDefault="00027C65" w:rsidP="00027C65"/>
    <w:p w14:paraId="4298346D" w14:textId="77777777" w:rsidR="0038011C" w:rsidRDefault="0038011C" w:rsidP="00027C65"/>
    <w:p w14:paraId="63A2BBA5" w14:textId="77777777" w:rsidR="004B1FD0" w:rsidRDefault="004B1FD0" w:rsidP="00027C65"/>
    <w:p w14:paraId="475C3AEA" w14:textId="77777777" w:rsidR="00027C65" w:rsidRDefault="00027C65" w:rsidP="00027C65"/>
    <w:p w14:paraId="384D0AEF" w14:textId="77777777" w:rsidR="00027C65" w:rsidRDefault="00027C65" w:rsidP="00027C65"/>
    <w:p w14:paraId="45CCD0EC" w14:textId="4F57D739" w:rsidR="009678B2" w:rsidRDefault="00041ED7" w:rsidP="002347DA">
      <w:r>
        <w:t>Jelena Beliakova, tel. 8</w:t>
      </w:r>
      <w:r w:rsidR="000B337C">
        <w:t> 618 58 05</w:t>
      </w:r>
      <w:r>
        <w:t>,  el. p.</w:t>
      </w:r>
      <w:r w:rsidRPr="00A770EF">
        <w:t xml:space="preserve"> </w:t>
      </w:r>
      <w:hyperlink r:id="rId16" w:history="1">
        <w:r w:rsidRPr="0047323B">
          <w:rPr>
            <w:rStyle w:val="Hipersaitas"/>
            <w:szCs w:val="24"/>
          </w:rPr>
          <w:t>jelena.beliakova</w:t>
        </w:r>
        <w:r w:rsidRPr="003C0F7B">
          <w:rPr>
            <w:rStyle w:val="Hipersaitas"/>
            <w:szCs w:val="24"/>
          </w:rPr>
          <w:t>@vsat.vrm.lt</w:t>
        </w:r>
      </w:hyperlink>
      <w:r w:rsidR="00347064">
        <w:t xml:space="preserve">                                                                    </w:t>
      </w:r>
    </w:p>
    <w:p w14:paraId="3239D215" w14:textId="77777777" w:rsidR="0038011C" w:rsidRDefault="0038011C" w:rsidP="002347DA"/>
    <w:sectPr w:rsidR="0038011C" w:rsidSect="006B4817">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5E97" w14:textId="77777777" w:rsidR="00730F7B" w:rsidRDefault="00730F7B" w:rsidP="00EE4414">
      <w:r>
        <w:separator/>
      </w:r>
    </w:p>
  </w:endnote>
  <w:endnote w:type="continuationSeparator" w:id="0">
    <w:p w14:paraId="5095DA83" w14:textId="77777777" w:rsidR="00730F7B" w:rsidRDefault="00730F7B" w:rsidP="00E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2CE8" w14:textId="77777777" w:rsidR="00730F7B" w:rsidRDefault="00730F7B" w:rsidP="00EE4414">
      <w:r>
        <w:separator/>
      </w:r>
    </w:p>
  </w:footnote>
  <w:footnote w:type="continuationSeparator" w:id="0">
    <w:p w14:paraId="45D28B05" w14:textId="77777777" w:rsidR="00730F7B" w:rsidRDefault="00730F7B" w:rsidP="00EE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048C"/>
    <w:multiLevelType w:val="multilevel"/>
    <w:tmpl w:val="3C58528E"/>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EAD178D"/>
    <w:multiLevelType w:val="multilevel"/>
    <w:tmpl w:val="5DA2A70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CA4C06"/>
    <w:multiLevelType w:val="hybridMultilevel"/>
    <w:tmpl w:val="E190112E"/>
    <w:lvl w:ilvl="0" w:tplc="0A1C1F16">
      <w:start w:val="3"/>
      <w:numFmt w:val="bullet"/>
      <w:lvlText w:val="-"/>
      <w:lvlJc w:val="left"/>
      <w:pPr>
        <w:ind w:left="720" w:hanging="360"/>
      </w:pPr>
      <w:rPr>
        <w:rFonts w:ascii="Times New Roman" w:eastAsia="Symbol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43791"/>
    <w:multiLevelType w:val="multilevel"/>
    <w:tmpl w:val="B3D8F8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4" w15:restartNumberingAfterBreak="0">
    <w:nsid w:val="25850AAC"/>
    <w:multiLevelType w:val="multilevel"/>
    <w:tmpl w:val="2E34EB0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484F95"/>
    <w:multiLevelType w:val="multilevel"/>
    <w:tmpl w:val="5A4C838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5908D6"/>
    <w:multiLevelType w:val="multilevel"/>
    <w:tmpl w:val="25B60DE6"/>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bCs w:val="0"/>
        <w:color w:val="auto"/>
        <w:sz w:val="24"/>
        <w:szCs w:val="24"/>
      </w:rPr>
    </w:lvl>
    <w:lvl w:ilvl="2">
      <w:start w:val="1"/>
      <w:numFmt w:val="decimal"/>
      <w:lvlText w:val="%1.%2.%3."/>
      <w:lvlJc w:val="left"/>
      <w:pPr>
        <w:ind w:left="786" w:hanging="720"/>
      </w:pPr>
      <w:rPr>
        <w:rFonts w:cs="Times New Roman"/>
        <w:i w:val="0"/>
        <w:iCs w:val="0"/>
        <w:color w:val="auto"/>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7" w15:restartNumberingAfterBreak="0">
    <w:nsid w:val="2AAE1663"/>
    <w:multiLevelType w:val="multilevel"/>
    <w:tmpl w:val="D776664E"/>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999" w:hanging="432"/>
      </w:pPr>
      <w:rPr>
        <w:rFonts w:hint="default"/>
        <w:b w:val="0"/>
        <w:i w:val="0"/>
        <w:iCs w:val="0"/>
        <w:color w:val="auto"/>
        <w:sz w:val="24"/>
        <w:szCs w:val="24"/>
      </w:rPr>
    </w:lvl>
    <w:lvl w:ilvl="2">
      <w:start w:val="1"/>
      <w:numFmt w:val="decimal"/>
      <w:suff w:val="space"/>
      <w:lvlText w:val="%1.%2.%3."/>
      <w:lvlJc w:val="left"/>
      <w:pPr>
        <w:ind w:left="1355"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C405F5"/>
    <w:multiLevelType w:val="multilevel"/>
    <w:tmpl w:val="4E0A2CF8"/>
    <w:lvl w:ilvl="0">
      <w:start w:val="11"/>
      <w:numFmt w:val="decimal"/>
      <w:lvlText w:val="%1."/>
      <w:lvlJc w:val="left"/>
      <w:pPr>
        <w:ind w:left="660" w:hanging="660"/>
      </w:pPr>
      <w:rPr>
        <w:rFonts w:hint="default"/>
      </w:rPr>
    </w:lvl>
    <w:lvl w:ilvl="1">
      <w:start w:val="7"/>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9" w15:restartNumberingAfterBreak="0">
    <w:nsid w:val="2E385140"/>
    <w:multiLevelType w:val="multilevel"/>
    <w:tmpl w:val="9FEA4B66"/>
    <w:lvl w:ilvl="0">
      <w:start w:val="7"/>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42772BC"/>
    <w:multiLevelType w:val="multilevel"/>
    <w:tmpl w:val="89EED962"/>
    <w:lvl w:ilvl="0">
      <w:start w:val="1"/>
      <w:numFmt w:val="decimal"/>
      <w:lvlText w:val="%1."/>
      <w:lvlJc w:val="left"/>
      <w:pPr>
        <w:tabs>
          <w:tab w:val="num" w:pos="0"/>
        </w:tabs>
        <w:ind w:left="420" w:hanging="420"/>
      </w:pPr>
      <w:rPr>
        <w:rFonts w:ascii="Times New Roman" w:hAnsi="Times New Roman" w:cs="Times New Roman"/>
        <w:iCs/>
        <w:sz w:val="24"/>
        <w:szCs w:val="24"/>
        <w:lang w:val="fi-FI"/>
      </w:rPr>
    </w:lvl>
    <w:lvl w:ilvl="1">
      <w:start w:val="1"/>
      <w:numFmt w:val="decimal"/>
      <w:lvlText w:val="%1.%2."/>
      <w:lvlJc w:val="left"/>
      <w:pPr>
        <w:tabs>
          <w:tab w:val="num" w:pos="0"/>
        </w:tabs>
        <w:ind w:left="870" w:hanging="420"/>
      </w:pPr>
      <w:rPr>
        <w:rFonts w:ascii="Times New Roman" w:hAnsi="Times New Roman" w:cs="Times New Roman"/>
        <w:iCs/>
        <w:sz w:val="24"/>
        <w:szCs w:val="24"/>
        <w:lang w:val="lt-LT"/>
      </w:rPr>
    </w:lvl>
    <w:lvl w:ilvl="2">
      <w:start w:val="1"/>
      <w:numFmt w:val="decimal"/>
      <w:lvlText w:val="%1.%2.%3."/>
      <w:lvlJc w:val="left"/>
      <w:pPr>
        <w:tabs>
          <w:tab w:val="num" w:pos="0"/>
        </w:tabs>
        <w:ind w:left="1620" w:hanging="720"/>
      </w:pPr>
      <w:rPr>
        <w:rFonts w:ascii="Times New Roman" w:hAnsi="Times New Roman" w:cs="Times New Roman"/>
        <w:iCs/>
        <w:sz w:val="24"/>
        <w:szCs w:val="24"/>
        <w:lang w:val="fi-FI"/>
      </w:rPr>
    </w:lvl>
    <w:lvl w:ilvl="3">
      <w:start w:val="1"/>
      <w:numFmt w:val="decimal"/>
      <w:lvlText w:val="%1.%2.%3.%4."/>
      <w:lvlJc w:val="left"/>
      <w:pPr>
        <w:tabs>
          <w:tab w:val="num" w:pos="0"/>
        </w:tabs>
        <w:ind w:left="2070" w:hanging="720"/>
      </w:pPr>
      <w:rPr>
        <w:rFonts w:ascii="Times New Roman" w:hAnsi="Times New Roman" w:cs="Times New Roman"/>
        <w:iCs/>
        <w:sz w:val="24"/>
        <w:szCs w:val="24"/>
        <w:lang w:val="fi-FI"/>
      </w:rPr>
    </w:lvl>
    <w:lvl w:ilvl="4">
      <w:start w:val="1"/>
      <w:numFmt w:val="decimal"/>
      <w:lvlText w:val="%1.%2.%3.%4.%5."/>
      <w:lvlJc w:val="left"/>
      <w:pPr>
        <w:tabs>
          <w:tab w:val="num" w:pos="0"/>
        </w:tabs>
        <w:ind w:left="2880" w:hanging="1080"/>
      </w:pPr>
      <w:rPr>
        <w:rFonts w:ascii="Times New Roman" w:hAnsi="Times New Roman" w:cs="Times New Roman"/>
        <w:iCs/>
        <w:sz w:val="24"/>
        <w:szCs w:val="24"/>
        <w:lang w:val="fi-FI"/>
      </w:rPr>
    </w:lvl>
    <w:lvl w:ilvl="5">
      <w:start w:val="1"/>
      <w:numFmt w:val="decimal"/>
      <w:lvlText w:val="%1.%2.%3.%4.%5.%6."/>
      <w:lvlJc w:val="left"/>
      <w:pPr>
        <w:tabs>
          <w:tab w:val="num" w:pos="0"/>
        </w:tabs>
        <w:ind w:left="3330" w:hanging="1080"/>
      </w:pPr>
      <w:rPr>
        <w:rFonts w:ascii="Times New Roman" w:hAnsi="Times New Roman" w:cs="Times New Roman"/>
        <w:iCs/>
        <w:sz w:val="24"/>
        <w:szCs w:val="24"/>
        <w:lang w:val="fi-FI"/>
      </w:rPr>
    </w:lvl>
    <w:lvl w:ilvl="6">
      <w:start w:val="1"/>
      <w:numFmt w:val="decimal"/>
      <w:lvlText w:val="%1.%2.%3.%4.%5.%6.%7."/>
      <w:lvlJc w:val="left"/>
      <w:pPr>
        <w:tabs>
          <w:tab w:val="num" w:pos="0"/>
        </w:tabs>
        <w:ind w:left="4140" w:hanging="1440"/>
      </w:pPr>
      <w:rPr>
        <w:rFonts w:ascii="Times New Roman" w:hAnsi="Times New Roman" w:cs="Times New Roman"/>
        <w:iCs/>
        <w:sz w:val="24"/>
        <w:szCs w:val="24"/>
        <w:lang w:val="fi-FI"/>
      </w:rPr>
    </w:lvl>
    <w:lvl w:ilvl="7">
      <w:start w:val="1"/>
      <w:numFmt w:val="decimal"/>
      <w:lvlText w:val="%1.%2.%3.%4.%5.%6.%7.%8."/>
      <w:lvlJc w:val="left"/>
      <w:pPr>
        <w:tabs>
          <w:tab w:val="num" w:pos="0"/>
        </w:tabs>
        <w:ind w:left="4590" w:hanging="1440"/>
      </w:pPr>
      <w:rPr>
        <w:rFonts w:ascii="Times New Roman" w:hAnsi="Times New Roman" w:cs="Times New Roman"/>
        <w:iCs/>
        <w:sz w:val="24"/>
        <w:szCs w:val="24"/>
        <w:lang w:val="fi-FI"/>
      </w:rPr>
    </w:lvl>
    <w:lvl w:ilvl="8">
      <w:start w:val="1"/>
      <w:numFmt w:val="decimal"/>
      <w:lvlText w:val="%1.%2.%3.%4.%5.%6.%7.%8.%9."/>
      <w:lvlJc w:val="left"/>
      <w:pPr>
        <w:tabs>
          <w:tab w:val="num" w:pos="0"/>
        </w:tabs>
        <w:ind w:left="5400" w:hanging="1800"/>
      </w:pPr>
      <w:rPr>
        <w:rFonts w:ascii="Times New Roman" w:hAnsi="Times New Roman" w:cs="Times New Roman"/>
        <w:iCs/>
        <w:sz w:val="24"/>
        <w:szCs w:val="24"/>
        <w:lang w:val="fi-FI"/>
      </w:rPr>
    </w:lvl>
  </w:abstractNum>
  <w:abstractNum w:abstractNumId="11" w15:restartNumberingAfterBreak="0">
    <w:nsid w:val="37C66FAA"/>
    <w:multiLevelType w:val="multilevel"/>
    <w:tmpl w:val="5A4C83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D45EFE"/>
    <w:multiLevelType w:val="multilevel"/>
    <w:tmpl w:val="0B749D5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94E77E9"/>
    <w:multiLevelType w:val="multilevel"/>
    <w:tmpl w:val="B3D8F8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5586A53"/>
    <w:multiLevelType w:val="multilevel"/>
    <w:tmpl w:val="82845FFC"/>
    <w:lvl w:ilvl="0">
      <w:start w:val="1"/>
      <w:numFmt w:val="decimal"/>
      <w:lvlText w:val="%1."/>
      <w:lvlJc w:val="left"/>
      <w:pPr>
        <w:ind w:left="540" w:hanging="540"/>
      </w:pPr>
      <w:rPr>
        <w:rFonts w:hint="default"/>
      </w:rPr>
    </w:lvl>
    <w:lvl w:ilvl="1">
      <w:start w:val="4"/>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7" w15:restartNumberingAfterBreak="0">
    <w:nsid w:val="5A2D4CA1"/>
    <w:multiLevelType w:val="hybridMultilevel"/>
    <w:tmpl w:val="36EC631A"/>
    <w:lvl w:ilvl="0" w:tplc="05C8142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62FD6201"/>
    <w:multiLevelType w:val="hybridMultilevel"/>
    <w:tmpl w:val="8490FF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4F42645"/>
    <w:multiLevelType w:val="multilevel"/>
    <w:tmpl w:val="B896CED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3D10F0"/>
    <w:multiLevelType w:val="hybridMultilevel"/>
    <w:tmpl w:val="F474A7A0"/>
    <w:lvl w:ilvl="0" w:tplc="8ED62B9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72D6F28"/>
    <w:multiLevelType w:val="multilevel"/>
    <w:tmpl w:val="2E42D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3B2F0B"/>
    <w:multiLevelType w:val="multilevel"/>
    <w:tmpl w:val="B6D834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A183221"/>
    <w:multiLevelType w:val="multilevel"/>
    <w:tmpl w:val="8646AD38"/>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86" w:hanging="360"/>
      </w:pPr>
      <w:rPr>
        <w:rFonts w:asciiTheme="minorHAnsi" w:hAnsiTheme="minorHAnsi" w:cstheme="minorHAnsi" w:hint="default"/>
        <w:b w:val="0"/>
        <w:bCs w:val="0"/>
        <w:i w:val="0"/>
        <w:iCs w:val="0"/>
        <w:color w:val="auto"/>
      </w:rPr>
    </w:lvl>
    <w:lvl w:ilvl="2">
      <w:start w:val="1"/>
      <w:numFmt w:val="decimal"/>
      <w:isLgl/>
      <w:lvlText w:val="%1.%2.%3."/>
      <w:lvlJc w:val="left"/>
      <w:pPr>
        <w:ind w:left="1288"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7831EC"/>
    <w:multiLevelType w:val="multilevel"/>
    <w:tmpl w:val="5462CA5C"/>
    <w:lvl w:ilvl="0">
      <w:start w:val="2"/>
      <w:numFmt w:val="decimal"/>
      <w:lvlText w:val="%1."/>
      <w:lvlJc w:val="left"/>
      <w:pPr>
        <w:ind w:left="360" w:hanging="360"/>
      </w:pPr>
      <w:rPr>
        <w:rFonts w:eastAsia="Calibri" w:hint="default"/>
      </w:rPr>
    </w:lvl>
    <w:lvl w:ilvl="1">
      <w:start w:val="2"/>
      <w:numFmt w:val="decimal"/>
      <w:lvlText w:val="%1.%2."/>
      <w:lvlJc w:val="left"/>
      <w:pPr>
        <w:ind w:left="928"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26" w15:restartNumberingAfterBreak="0">
    <w:nsid w:val="7D32359A"/>
    <w:multiLevelType w:val="multilevel"/>
    <w:tmpl w:val="420A049A"/>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72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680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457860">
    <w:abstractNumId w:val="4"/>
  </w:num>
  <w:num w:numId="4" w16cid:durableId="2113744808">
    <w:abstractNumId w:val="19"/>
  </w:num>
  <w:num w:numId="5" w16cid:durableId="1025400963">
    <w:abstractNumId w:val="6"/>
  </w:num>
  <w:num w:numId="6" w16cid:durableId="708995010">
    <w:abstractNumId w:val="20"/>
  </w:num>
  <w:num w:numId="7" w16cid:durableId="1223323909">
    <w:abstractNumId w:val="1"/>
  </w:num>
  <w:num w:numId="8" w16cid:durableId="2032141890">
    <w:abstractNumId w:val="3"/>
  </w:num>
  <w:num w:numId="9" w16cid:durableId="621032913">
    <w:abstractNumId w:val="12"/>
  </w:num>
  <w:num w:numId="10" w16cid:durableId="268394510">
    <w:abstractNumId w:val="9"/>
  </w:num>
  <w:num w:numId="11" w16cid:durableId="1835028026">
    <w:abstractNumId w:val="10"/>
  </w:num>
  <w:num w:numId="12" w16cid:durableId="334921007">
    <w:abstractNumId w:val="14"/>
  </w:num>
  <w:num w:numId="13" w16cid:durableId="1140265506">
    <w:abstractNumId w:val="26"/>
  </w:num>
  <w:num w:numId="14" w16cid:durableId="467011292">
    <w:abstractNumId w:val="8"/>
  </w:num>
  <w:num w:numId="15" w16cid:durableId="383799320">
    <w:abstractNumId w:val="16"/>
  </w:num>
  <w:num w:numId="16" w16cid:durableId="1502314094">
    <w:abstractNumId w:val="11"/>
  </w:num>
  <w:num w:numId="17" w16cid:durableId="627930460">
    <w:abstractNumId w:val="5"/>
  </w:num>
  <w:num w:numId="18" w16cid:durableId="83696330">
    <w:abstractNumId w:val="0"/>
  </w:num>
  <w:num w:numId="19" w16cid:durableId="804004481">
    <w:abstractNumId w:val="24"/>
  </w:num>
  <w:num w:numId="20" w16cid:durableId="2012832940">
    <w:abstractNumId w:val="25"/>
  </w:num>
  <w:num w:numId="21" w16cid:durableId="158429150">
    <w:abstractNumId w:val="13"/>
  </w:num>
  <w:num w:numId="22" w16cid:durableId="508106970">
    <w:abstractNumId w:val="7"/>
  </w:num>
  <w:num w:numId="23" w16cid:durableId="1758164811">
    <w:abstractNumId w:val="23"/>
  </w:num>
  <w:num w:numId="24" w16cid:durableId="2060856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8864937">
    <w:abstractNumId w:val="22"/>
  </w:num>
  <w:num w:numId="26" w16cid:durableId="225918102">
    <w:abstractNumId w:val="2"/>
  </w:num>
  <w:num w:numId="27" w16cid:durableId="1471246538">
    <w:abstractNumId w:val="21"/>
  </w:num>
  <w:num w:numId="28" w16cid:durableId="1076395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67"/>
    <w:rsid w:val="00002C07"/>
    <w:rsid w:val="00011C50"/>
    <w:rsid w:val="000144D8"/>
    <w:rsid w:val="000176E2"/>
    <w:rsid w:val="00020FAF"/>
    <w:rsid w:val="00022AC8"/>
    <w:rsid w:val="00026D44"/>
    <w:rsid w:val="00027C65"/>
    <w:rsid w:val="000331E9"/>
    <w:rsid w:val="00040C80"/>
    <w:rsid w:val="00041ED7"/>
    <w:rsid w:val="00042D34"/>
    <w:rsid w:val="000543C4"/>
    <w:rsid w:val="00055CCE"/>
    <w:rsid w:val="0006247A"/>
    <w:rsid w:val="00065AD6"/>
    <w:rsid w:val="00066DFA"/>
    <w:rsid w:val="00083F10"/>
    <w:rsid w:val="000934C2"/>
    <w:rsid w:val="00097B16"/>
    <w:rsid w:val="000A3C9B"/>
    <w:rsid w:val="000B2BBA"/>
    <w:rsid w:val="000B337C"/>
    <w:rsid w:val="000B3EB1"/>
    <w:rsid w:val="000B58DC"/>
    <w:rsid w:val="000D4E78"/>
    <w:rsid w:val="000E1F78"/>
    <w:rsid w:val="000F361B"/>
    <w:rsid w:val="00101EB7"/>
    <w:rsid w:val="00104EB1"/>
    <w:rsid w:val="0010722B"/>
    <w:rsid w:val="001106A2"/>
    <w:rsid w:val="001108B6"/>
    <w:rsid w:val="00117B82"/>
    <w:rsid w:val="001248F3"/>
    <w:rsid w:val="00140484"/>
    <w:rsid w:val="00154A9E"/>
    <w:rsid w:val="00171087"/>
    <w:rsid w:val="00174B92"/>
    <w:rsid w:val="001753FB"/>
    <w:rsid w:val="00177451"/>
    <w:rsid w:val="00181E41"/>
    <w:rsid w:val="001947A7"/>
    <w:rsid w:val="001956EF"/>
    <w:rsid w:val="001B29FE"/>
    <w:rsid w:val="001B39FE"/>
    <w:rsid w:val="001D7E64"/>
    <w:rsid w:val="001E2CAD"/>
    <w:rsid w:val="00227846"/>
    <w:rsid w:val="00230E10"/>
    <w:rsid w:val="00234351"/>
    <w:rsid w:val="002347DA"/>
    <w:rsid w:val="00234882"/>
    <w:rsid w:val="0025030C"/>
    <w:rsid w:val="00256EF3"/>
    <w:rsid w:val="00271C7B"/>
    <w:rsid w:val="00280CEC"/>
    <w:rsid w:val="00280D08"/>
    <w:rsid w:val="00290E76"/>
    <w:rsid w:val="002C2BF0"/>
    <w:rsid w:val="002D0817"/>
    <w:rsid w:val="002E22E5"/>
    <w:rsid w:val="002E5F96"/>
    <w:rsid w:val="002E78E8"/>
    <w:rsid w:val="0030150C"/>
    <w:rsid w:val="00314A88"/>
    <w:rsid w:val="00315590"/>
    <w:rsid w:val="00327B1F"/>
    <w:rsid w:val="003327C2"/>
    <w:rsid w:val="0033776B"/>
    <w:rsid w:val="00341321"/>
    <w:rsid w:val="00347064"/>
    <w:rsid w:val="00347476"/>
    <w:rsid w:val="003516F5"/>
    <w:rsid w:val="00355047"/>
    <w:rsid w:val="0038011C"/>
    <w:rsid w:val="0039083E"/>
    <w:rsid w:val="003A367C"/>
    <w:rsid w:val="003A742D"/>
    <w:rsid w:val="003C0F7B"/>
    <w:rsid w:val="003C35FC"/>
    <w:rsid w:val="003D777F"/>
    <w:rsid w:val="003E7D70"/>
    <w:rsid w:val="003F052F"/>
    <w:rsid w:val="00400E0E"/>
    <w:rsid w:val="0040330B"/>
    <w:rsid w:val="00404887"/>
    <w:rsid w:val="00414638"/>
    <w:rsid w:val="00414869"/>
    <w:rsid w:val="004217A8"/>
    <w:rsid w:val="00436E0A"/>
    <w:rsid w:val="004405E5"/>
    <w:rsid w:val="00440CA1"/>
    <w:rsid w:val="004456FC"/>
    <w:rsid w:val="00446C3E"/>
    <w:rsid w:val="00450382"/>
    <w:rsid w:val="004573BD"/>
    <w:rsid w:val="00466D3B"/>
    <w:rsid w:val="00474E52"/>
    <w:rsid w:val="004A2825"/>
    <w:rsid w:val="004A59BC"/>
    <w:rsid w:val="004B1FD0"/>
    <w:rsid w:val="004B3C5C"/>
    <w:rsid w:val="004D25CB"/>
    <w:rsid w:val="004D637E"/>
    <w:rsid w:val="004E0051"/>
    <w:rsid w:val="00505E2E"/>
    <w:rsid w:val="00506958"/>
    <w:rsid w:val="00542C7E"/>
    <w:rsid w:val="0054410C"/>
    <w:rsid w:val="00556184"/>
    <w:rsid w:val="00560922"/>
    <w:rsid w:val="00581493"/>
    <w:rsid w:val="005856DA"/>
    <w:rsid w:val="005912EB"/>
    <w:rsid w:val="0059584A"/>
    <w:rsid w:val="005A4A8C"/>
    <w:rsid w:val="005B2162"/>
    <w:rsid w:val="005D0CF9"/>
    <w:rsid w:val="005E6652"/>
    <w:rsid w:val="0062123C"/>
    <w:rsid w:val="00625962"/>
    <w:rsid w:val="0062633F"/>
    <w:rsid w:val="00650FB6"/>
    <w:rsid w:val="0065205B"/>
    <w:rsid w:val="006623F1"/>
    <w:rsid w:val="00664A4B"/>
    <w:rsid w:val="00687BB3"/>
    <w:rsid w:val="00693080"/>
    <w:rsid w:val="006939C5"/>
    <w:rsid w:val="006A1F62"/>
    <w:rsid w:val="006A70B2"/>
    <w:rsid w:val="006B408C"/>
    <w:rsid w:val="006B4817"/>
    <w:rsid w:val="006C0C35"/>
    <w:rsid w:val="006C4B10"/>
    <w:rsid w:val="006D21D0"/>
    <w:rsid w:val="006E25FB"/>
    <w:rsid w:val="006E47AE"/>
    <w:rsid w:val="006F373E"/>
    <w:rsid w:val="006F73E1"/>
    <w:rsid w:val="0070602F"/>
    <w:rsid w:val="007269A2"/>
    <w:rsid w:val="00730F7B"/>
    <w:rsid w:val="00731E44"/>
    <w:rsid w:val="007441D5"/>
    <w:rsid w:val="00746519"/>
    <w:rsid w:val="00747C3D"/>
    <w:rsid w:val="00762AD9"/>
    <w:rsid w:val="00767EC7"/>
    <w:rsid w:val="007756A2"/>
    <w:rsid w:val="007915D5"/>
    <w:rsid w:val="00792D31"/>
    <w:rsid w:val="007B0350"/>
    <w:rsid w:val="007C742E"/>
    <w:rsid w:val="007D032C"/>
    <w:rsid w:val="007D2E68"/>
    <w:rsid w:val="007E46F9"/>
    <w:rsid w:val="007F66A8"/>
    <w:rsid w:val="007F7A12"/>
    <w:rsid w:val="007F7BD4"/>
    <w:rsid w:val="00800CEE"/>
    <w:rsid w:val="00804E4D"/>
    <w:rsid w:val="00826F2E"/>
    <w:rsid w:val="00833A72"/>
    <w:rsid w:val="008362AE"/>
    <w:rsid w:val="00840F97"/>
    <w:rsid w:val="00852F08"/>
    <w:rsid w:val="00855E60"/>
    <w:rsid w:val="00867B97"/>
    <w:rsid w:val="008711E3"/>
    <w:rsid w:val="008748BA"/>
    <w:rsid w:val="00875D36"/>
    <w:rsid w:val="00893F24"/>
    <w:rsid w:val="008A5EF8"/>
    <w:rsid w:val="008D057F"/>
    <w:rsid w:val="008D7EED"/>
    <w:rsid w:val="008E2083"/>
    <w:rsid w:val="008E359C"/>
    <w:rsid w:val="008F0037"/>
    <w:rsid w:val="008F0239"/>
    <w:rsid w:val="008F0C60"/>
    <w:rsid w:val="008F722C"/>
    <w:rsid w:val="00914DB3"/>
    <w:rsid w:val="009538D4"/>
    <w:rsid w:val="00954517"/>
    <w:rsid w:val="00957D2F"/>
    <w:rsid w:val="009678B2"/>
    <w:rsid w:val="00973FA3"/>
    <w:rsid w:val="0098370A"/>
    <w:rsid w:val="0098414F"/>
    <w:rsid w:val="009862CC"/>
    <w:rsid w:val="00986DEE"/>
    <w:rsid w:val="00986EC0"/>
    <w:rsid w:val="009C04BD"/>
    <w:rsid w:val="009C091F"/>
    <w:rsid w:val="009E1BB7"/>
    <w:rsid w:val="009E3807"/>
    <w:rsid w:val="009E7776"/>
    <w:rsid w:val="00A007EA"/>
    <w:rsid w:val="00A27FD2"/>
    <w:rsid w:val="00A37706"/>
    <w:rsid w:val="00A620CF"/>
    <w:rsid w:val="00A740B3"/>
    <w:rsid w:val="00A82C78"/>
    <w:rsid w:val="00A87AD9"/>
    <w:rsid w:val="00AA78CF"/>
    <w:rsid w:val="00AB4C8D"/>
    <w:rsid w:val="00AD32E7"/>
    <w:rsid w:val="00AD41F7"/>
    <w:rsid w:val="00AE06B8"/>
    <w:rsid w:val="00AF17C7"/>
    <w:rsid w:val="00AF57EE"/>
    <w:rsid w:val="00B10CEF"/>
    <w:rsid w:val="00B25E35"/>
    <w:rsid w:val="00B25FE0"/>
    <w:rsid w:val="00B40FF0"/>
    <w:rsid w:val="00B44400"/>
    <w:rsid w:val="00B77EC3"/>
    <w:rsid w:val="00B85A64"/>
    <w:rsid w:val="00B9702B"/>
    <w:rsid w:val="00BA2D34"/>
    <w:rsid w:val="00BA5FA6"/>
    <w:rsid w:val="00BB06CA"/>
    <w:rsid w:val="00BB3915"/>
    <w:rsid w:val="00BB4C09"/>
    <w:rsid w:val="00BB54EB"/>
    <w:rsid w:val="00BD0CD4"/>
    <w:rsid w:val="00BE00FC"/>
    <w:rsid w:val="00BE3E0C"/>
    <w:rsid w:val="00BF1E31"/>
    <w:rsid w:val="00BF1E7A"/>
    <w:rsid w:val="00BF2894"/>
    <w:rsid w:val="00BF4A2E"/>
    <w:rsid w:val="00BF6B65"/>
    <w:rsid w:val="00C13C76"/>
    <w:rsid w:val="00C20959"/>
    <w:rsid w:val="00C340B8"/>
    <w:rsid w:val="00C542D9"/>
    <w:rsid w:val="00C63E5B"/>
    <w:rsid w:val="00C75349"/>
    <w:rsid w:val="00C7718C"/>
    <w:rsid w:val="00C81783"/>
    <w:rsid w:val="00C91C8C"/>
    <w:rsid w:val="00C96CBD"/>
    <w:rsid w:val="00CA5F2F"/>
    <w:rsid w:val="00CB3AF2"/>
    <w:rsid w:val="00CD0E6D"/>
    <w:rsid w:val="00CD4157"/>
    <w:rsid w:val="00CF3290"/>
    <w:rsid w:val="00D12A65"/>
    <w:rsid w:val="00D13F41"/>
    <w:rsid w:val="00D26D73"/>
    <w:rsid w:val="00D2725D"/>
    <w:rsid w:val="00D44059"/>
    <w:rsid w:val="00D47C55"/>
    <w:rsid w:val="00D6312C"/>
    <w:rsid w:val="00D67678"/>
    <w:rsid w:val="00D8183C"/>
    <w:rsid w:val="00DA4682"/>
    <w:rsid w:val="00DA4BA7"/>
    <w:rsid w:val="00DA6503"/>
    <w:rsid w:val="00DB641F"/>
    <w:rsid w:val="00DC1F71"/>
    <w:rsid w:val="00DC6BEA"/>
    <w:rsid w:val="00DF4FBA"/>
    <w:rsid w:val="00E01D4D"/>
    <w:rsid w:val="00E059CA"/>
    <w:rsid w:val="00E27851"/>
    <w:rsid w:val="00E27866"/>
    <w:rsid w:val="00E31B48"/>
    <w:rsid w:val="00E3554A"/>
    <w:rsid w:val="00E35DB7"/>
    <w:rsid w:val="00E40AB5"/>
    <w:rsid w:val="00E44FF1"/>
    <w:rsid w:val="00E57255"/>
    <w:rsid w:val="00E669F8"/>
    <w:rsid w:val="00E743BA"/>
    <w:rsid w:val="00E90B83"/>
    <w:rsid w:val="00E95E24"/>
    <w:rsid w:val="00EA36D3"/>
    <w:rsid w:val="00EB29E7"/>
    <w:rsid w:val="00EC5567"/>
    <w:rsid w:val="00ED1D0E"/>
    <w:rsid w:val="00ED721A"/>
    <w:rsid w:val="00ED79C7"/>
    <w:rsid w:val="00EE4414"/>
    <w:rsid w:val="00EE5FC9"/>
    <w:rsid w:val="00F032F8"/>
    <w:rsid w:val="00F03C7E"/>
    <w:rsid w:val="00F05E6C"/>
    <w:rsid w:val="00F06B77"/>
    <w:rsid w:val="00F074DF"/>
    <w:rsid w:val="00F076A8"/>
    <w:rsid w:val="00F11D2A"/>
    <w:rsid w:val="00F12266"/>
    <w:rsid w:val="00F15E40"/>
    <w:rsid w:val="00F2503C"/>
    <w:rsid w:val="00F33755"/>
    <w:rsid w:val="00F377AD"/>
    <w:rsid w:val="00F42F04"/>
    <w:rsid w:val="00F444E9"/>
    <w:rsid w:val="00F81247"/>
    <w:rsid w:val="00F81F3B"/>
    <w:rsid w:val="00FA5A53"/>
    <w:rsid w:val="00FA7ADE"/>
    <w:rsid w:val="00FC0C94"/>
    <w:rsid w:val="00FD21FA"/>
    <w:rsid w:val="00FD4876"/>
    <w:rsid w:val="00FE2036"/>
    <w:rsid w:val="00FF2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25C7"/>
  <w15:docId w15:val="{4FF94D05-493E-4A62-94CA-0EB7071F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108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171087"/>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71087"/>
    <w:rPr>
      <w:rFonts w:ascii="Arial" w:eastAsia="Times New Roman" w:hAnsi="Arial" w:cs="Arial"/>
      <w:b/>
      <w:bCs/>
      <w:kern w:val="32"/>
      <w:sz w:val="32"/>
      <w:szCs w:val="32"/>
    </w:rPr>
  </w:style>
  <w:style w:type="character" w:styleId="Hipersaitas">
    <w:name w:val="Hyperlink"/>
    <w:aliases w:val="Alna"/>
    <w:basedOn w:val="Numatytasispastraiposriftas"/>
    <w:uiPriority w:val="99"/>
    <w:unhideWhenUsed/>
    <w:rsid w:val="00171087"/>
    <w:rPr>
      <w:rFonts w:ascii="Times New Roman" w:hAnsi="Times New Roman" w:cs="Times New Roman" w:hint="default"/>
      <w:color w:val="0000FF"/>
      <w:u w:val="single"/>
    </w:rPr>
  </w:style>
  <w:style w:type="paragraph" w:styleId="prastasiniatinklio">
    <w:name w:val="Normal (Web)"/>
    <w:basedOn w:val="prastasis"/>
    <w:uiPriority w:val="99"/>
    <w:unhideWhenUsed/>
    <w:rsid w:val="00171087"/>
    <w:pPr>
      <w:spacing w:before="100" w:beforeAutospacing="1" w:after="100" w:afterAutospacing="1"/>
    </w:pPr>
    <w:rPr>
      <w:szCs w:val="24"/>
      <w:lang w:val="en-US"/>
    </w:rPr>
  </w:style>
  <w:style w:type="paragraph" w:styleId="Puslapioinaostekstas">
    <w:name w:val="footnote text"/>
    <w:basedOn w:val="prastasis"/>
    <w:link w:val="PuslapioinaostekstasDiagrama"/>
    <w:unhideWhenUsed/>
    <w:rsid w:val="00171087"/>
    <w:pPr>
      <w:tabs>
        <w:tab w:val="left" w:pos="360"/>
      </w:tabs>
      <w:suppressAutoHyphens/>
      <w:overflowPunct w:val="0"/>
      <w:autoSpaceDE w:val="0"/>
      <w:autoSpaceDN w:val="0"/>
      <w:adjustRightInd w:val="0"/>
      <w:ind w:left="360" w:hanging="360"/>
    </w:pPr>
    <w:rPr>
      <w:sz w:val="20"/>
      <w:lang w:val="en-US"/>
    </w:rPr>
  </w:style>
  <w:style w:type="character" w:customStyle="1" w:styleId="PuslapioinaostekstasDiagrama">
    <w:name w:val="Puslapio išnašos tekstas Diagrama"/>
    <w:basedOn w:val="Numatytasispastraiposriftas"/>
    <w:link w:val="Puslapioinaostekstas"/>
    <w:rsid w:val="00171087"/>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rsid w:val="00171087"/>
    <w:pPr>
      <w:tabs>
        <w:tab w:val="center" w:pos="4819"/>
        <w:tab w:val="right" w:pos="9638"/>
      </w:tabs>
    </w:pPr>
  </w:style>
  <w:style w:type="character" w:customStyle="1" w:styleId="AntratsDiagrama">
    <w:name w:val="Antraštės Diagrama"/>
    <w:basedOn w:val="Numatytasispastraiposriftas"/>
    <w:link w:val="Antrats"/>
    <w:uiPriority w:val="99"/>
    <w:rsid w:val="00171087"/>
    <w:rPr>
      <w:rFonts w:ascii="Times New Roman" w:eastAsia="Times New Roman" w:hAnsi="Times New Roman" w:cs="Times New Roman"/>
      <w:sz w:val="24"/>
      <w:szCs w:val="20"/>
    </w:rPr>
  </w:style>
  <w:style w:type="paragraph" w:styleId="Pavadinimas">
    <w:name w:val="Title"/>
    <w:basedOn w:val="prastasis"/>
    <w:link w:val="PavadinimasDiagrama"/>
    <w:uiPriority w:val="99"/>
    <w:qFormat/>
    <w:rsid w:val="00171087"/>
    <w:pPr>
      <w:jc w:val="center"/>
    </w:pPr>
    <w:rPr>
      <w:b/>
    </w:rPr>
  </w:style>
  <w:style w:type="character" w:customStyle="1" w:styleId="PavadinimasDiagrama">
    <w:name w:val="Pavadinimas Diagrama"/>
    <w:basedOn w:val="Numatytasispastraiposriftas"/>
    <w:link w:val="Pavadinimas"/>
    <w:uiPriority w:val="99"/>
    <w:rsid w:val="00171087"/>
    <w:rPr>
      <w:rFonts w:ascii="Times New Roman" w:eastAsia="Times New Roman" w:hAnsi="Times New Roman" w:cs="Times New Roman"/>
      <w:b/>
      <w:sz w:val="24"/>
      <w:szCs w:val="20"/>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
    <w:uiPriority w:val="34"/>
    <w:qFormat/>
    <w:locked/>
    <w:rsid w:val="00171087"/>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ist Paragraph21,Lentele,lp1,Bullet 1,Use Case List Paragraph"/>
    <w:basedOn w:val="prastasis"/>
    <w:link w:val="SraopastraipaDiagrama"/>
    <w:uiPriority w:val="34"/>
    <w:qFormat/>
    <w:rsid w:val="00171087"/>
    <w:pPr>
      <w:ind w:left="720" w:firstLine="720"/>
      <w:contextualSpacing/>
      <w:jc w:val="both"/>
    </w:pPr>
    <w:rPr>
      <w:sz w:val="20"/>
    </w:rPr>
  </w:style>
  <w:style w:type="paragraph" w:styleId="Debesliotekstas">
    <w:name w:val="Balloon Text"/>
    <w:basedOn w:val="prastasis"/>
    <w:link w:val="DebesliotekstasDiagrama"/>
    <w:uiPriority w:val="99"/>
    <w:semiHidden/>
    <w:unhideWhenUsed/>
    <w:rsid w:val="001710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1087"/>
    <w:rPr>
      <w:rFonts w:ascii="Tahoma" w:eastAsia="Times New Roman" w:hAnsi="Tahoma" w:cs="Tahoma"/>
      <w:sz w:val="16"/>
      <w:szCs w:val="16"/>
    </w:rPr>
  </w:style>
  <w:style w:type="paragraph" w:styleId="Porat">
    <w:name w:val="footer"/>
    <w:basedOn w:val="prastasis"/>
    <w:link w:val="PoratDiagrama"/>
    <w:unhideWhenUsed/>
    <w:rsid w:val="00EE4414"/>
    <w:pPr>
      <w:tabs>
        <w:tab w:val="center" w:pos="4819"/>
        <w:tab w:val="right" w:pos="9638"/>
      </w:tabs>
    </w:pPr>
  </w:style>
  <w:style w:type="character" w:customStyle="1" w:styleId="PoratDiagrama">
    <w:name w:val="Poraštė Diagrama"/>
    <w:basedOn w:val="Numatytasispastraiposriftas"/>
    <w:link w:val="Porat"/>
    <w:rsid w:val="00EE4414"/>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041ED7"/>
    <w:rPr>
      <w:color w:val="605E5C"/>
      <w:shd w:val="clear" w:color="auto" w:fill="E1DFDD"/>
    </w:rPr>
  </w:style>
  <w:style w:type="paragraph" w:customStyle="1" w:styleId="Pagrindinistekstas21">
    <w:name w:val="Pagrindinis tekstas 21"/>
    <w:basedOn w:val="prastasis"/>
    <w:rsid w:val="00BF1E7A"/>
    <w:pPr>
      <w:suppressAutoHyphens/>
      <w:jc w:val="both"/>
    </w:pPr>
    <w:rPr>
      <w:rFonts w:ascii="Arial" w:hAnsi="Arial" w:cs="Arial"/>
      <w:lang w:eastAsia="zh-CN"/>
    </w:rPr>
  </w:style>
  <w:style w:type="numbering" w:customStyle="1" w:styleId="Punktai">
    <w:name w:val="Punktai"/>
    <w:basedOn w:val="Sraonra"/>
    <w:rsid w:val="00ED79C7"/>
    <w:pPr>
      <w:numPr>
        <w:numId w:val="9"/>
      </w:numPr>
    </w:pPr>
  </w:style>
  <w:style w:type="character" w:styleId="Komentaronuoroda">
    <w:name w:val="annotation reference"/>
    <w:basedOn w:val="Numatytasispastraiposriftas"/>
    <w:uiPriority w:val="99"/>
    <w:semiHidden/>
    <w:unhideWhenUsed/>
    <w:rsid w:val="00E40AB5"/>
    <w:rPr>
      <w:sz w:val="16"/>
      <w:szCs w:val="16"/>
    </w:rPr>
  </w:style>
  <w:style w:type="paragraph" w:styleId="Komentarotekstas">
    <w:name w:val="annotation text"/>
    <w:basedOn w:val="prastasis"/>
    <w:link w:val="KomentarotekstasDiagrama"/>
    <w:uiPriority w:val="99"/>
    <w:semiHidden/>
    <w:unhideWhenUsed/>
    <w:rsid w:val="00E40AB5"/>
    <w:rPr>
      <w:sz w:val="20"/>
    </w:rPr>
  </w:style>
  <w:style w:type="character" w:customStyle="1" w:styleId="KomentarotekstasDiagrama">
    <w:name w:val="Komentaro tekstas Diagrama"/>
    <w:basedOn w:val="Numatytasispastraiposriftas"/>
    <w:link w:val="Komentarotekstas"/>
    <w:uiPriority w:val="99"/>
    <w:semiHidden/>
    <w:rsid w:val="00E40A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40AB5"/>
    <w:rPr>
      <w:b/>
      <w:bCs/>
    </w:rPr>
  </w:style>
  <w:style w:type="character" w:customStyle="1" w:styleId="KomentarotemaDiagrama">
    <w:name w:val="Komentaro tema Diagrama"/>
    <w:basedOn w:val="KomentarotekstasDiagrama"/>
    <w:link w:val="Komentarotema"/>
    <w:uiPriority w:val="99"/>
    <w:semiHidden/>
    <w:rsid w:val="00E40AB5"/>
    <w:rPr>
      <w:rFonts w:ascii="Times New Roman" w:eastAsia="Times New Roman" w:hAnsi="Times New Roman" w:cs="Times New Roman"/>
      <w:b/>
      <w:bCs/>
      <w:sz w:val="20"/>
      <w:szCs w:val="20"/>
    </w:rPr>
  </w:style>
  <w:style w:type="paragraph" w:styleId="Pataisymai">
    <w:name w:val="Revision"/>
    <w:hidden/>
    <w:uiPriority w:val="99"/>
    <w:semiHidden/>
    <w:rsid w:val="008D057F"/>
    <w:pPr>
      <w:spacing w:after="0" w:line="240" w:lineRule="auto"/>
    </w:pPr>
    <w:rPr>
      <w:rFonts w:ascii="Times New Roman" w:eastAsia="Times New Roman" w:hAnsi="Times New Roman" w:cs="Times New Roman"/>
      <w:sz w:val="24"/>
      <w:szCs w:val="20"/>
    </w:rPr>
  </w:style>
  <w:style w:type="character" w:styleId="Emfaz">
    <w:name w:val="Emphasis"/>
    <w:basedOn w:val="Numatytasispastraiposriftas"/>
    <w:uiPriority w:val="20"/>
    <w:qFormat/>
    <w:rsid w:val="001753FB"/>
    <w:rPr>
      <w:i/>
      <w:iCs/>
    </w:rPr>
  </w:style>
  <w:style w:type="character" w:customStyle="1" w:styleId="Internetosaitas">
    <w:name w:val="Interneto saitas"/>
    <w:rsid w:val="00181E41"/>
    <w:rPr>
      <w:rFonts w:cs="Times New Roman"/>
      <w:color w:val="0000FF"/>
      <w:u w:val="single"/>
    </w:rPr>
  </w:style>
  <w:style w:type="paragraph" w:customStyle="1" w:styleId="Sraopastraipa1">
    <w:name w:val="Sąrašo pastraipa1"/>
    <w:basedOn w:val="prastasis"/>
    <w:qFormat/>
    <w:rsid w:val="000B2BBA"/>
    <w:pPr>
      <w:spacing w:after="200" w:line="276" w:lineRule="auto"/>
      <w:ind w:left="720"/>
      <w:contextualSpacing/>
    </w:pPr>
    <w:rPr>
      <w:rFonts w:ascii="Calibri" w:hAnsi="Calibri"/>
      <w:sz w:val="22"/>
      <w:szCs w:val="22"/>
    </w:rPr>
  </w:style>
  <w:style w:type="character" w:customStyle="1" w:styleId="Neapdorotaspaminjimas2">
    <w:name w:val="Neapdorotas paminėjimas2"/>
    <w:basedOn w:val="Numatytasispastraiposriftas"/>
    <w:uiPriority w:val="99"/>
    <w:semiHidden/>
    <w:unhideWhenUsed/>
    <w:rsid w:val="008748BA"/>
    <w:rPr>
      <w:color w:val="605E5C"/>
      <w:shd w:val="clear" w:color="auto" w:fill="E1DFDD"/>
    </w:rPr>
  </w:style>
  <w:style w:type="table" w:styleId="Lentelstinklelis">
    <w:name w:val="Table Grid"/>
    <w:basedOn w:val="prastojilentel"/>
    <w:uiPriority w:val="59"/>
    <w:rsid w:val="003C35F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rsid w:val="00767EC7"/>
    <w:pPr>
      <w:suppressAutoHyphens/>
      <w:spacing w:after="40" w:line="240" w:lineRule="auto"/>
      <w:jc w:val="both"/>
    </w:pPr>
    <w:rPr>
      <w:rFonts w:ascii="Times New Roman" w:eastAsia="Arial Unicode MS" w:hAnsi="Times New Roman" w:cs="Arial Unicode MS"/>
      <w:color w:val="000000"/>
      <w:sz w:val="24"/>
      <w:lang w:eastAsia="lt-LT"/>
    </w:rPr>
  </w:style>
  <w:style w:type="paragraph" w:customStyle="1" w:styleId="BodyText1">
    <w:name w:val="Body Text1"/>
    <w:rsid w:val="00767EC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7756A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Betarp">
    <w:name w:val="No Spacing"/>
    <w:uiPriority w:val="1"/>
    <w:qFormat/>
    <w:rsid w:val="007756A2"/>
    <w:pPr>
      <w:spacing w:after="0" w:line="240" w:lineRule="auto"/>
    </w:pPr>
    <w:rPr>
      <w:rFonts w:eastAsiaTheme="minorEastAsia" w:cs="Times New Roman"/>
      <w:lang w:val="en-GB" w:eastAsia="en-GB"/>
    </w:rPr>
  </w:style>
  <w:style w:type="paragraph" w:customStyle="1" w:styleId="xmsonormal">
    <w:name w:val="x_msonormal"/>
    <w:basedOn w:val="prastasis"/>
    <w:uiPriority w:val="99"/>
    <w:rsid w:val="00271C7B"/>
    <w:pPr>
      <w:spacing w:before="100" w:beforeAutospacing="1" w:after="100" w:afterAutospacing="1"/>
    </w:pPr>
    <w:rPr>
      <w:szCs w:val="24"/>
      <w:lang w:eastAsia="lt-LT"/>
    </w:rPr>
  </w:style>
  <w:style w:type="character" w:customStyle="1" w:styleId="Neapdorotaspaminjimas3">
    <w:name w:val="Neapdorotas paminėjimas3"/>
    <w:basedOn w:val="Numatytasispastraiposriftas"/>
    <w:uiPriority w:val="99"/>
    <w:semiHidden/>
    <w:unhideWhenUsed/>
    <w:rsid w:val="000B337C"/>
    <w:rPr>
      <w:color w:val="605E5C"/>
      <w:shd w:val="clear" w:color="auto" w:fill="E1DFDD"/>
    </w:rPr>
  </w:style>
  <w:style w:type="paragraph" w:customStyle="1" w:styleId="Default">
    <w:name w:val="Default"/>
    <w:rsid w:val="00280D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raopastraipa2">
    <w:name w:val="Sąrašo pastraipa2"/>
    <w:basedOn w:val="prastasis"/>
    <w:rsid w:val="00CB3AF2"/>
    <w:pPr>
      <w:pBdr>
        <w:top w:val="none" w:sz="0" w:space="0" w:color="000000"/>
        <w:left w:val="none" w:sz="0" w:space="0" w:color="000000"/>
        <w:bottom w:val="none" w:sz="0" w:space="0" w:color="000000"/>
        <w:right w:val="none" w:sz="0" w:space="0" w:color="000000"/>
      </w:pBdr>
      <w:suppressAutoHyphens/>
      <w:ind w:left="1296"/>
    </w:pPr>
    <w:rPr>
      <w:sz w:val="20"/>
      <w:lang w:eastAsia="zh-CN"/>
    </w:rPr>
  </w:style>
  <w:style w:type="paragraph" w:customStyle="1" w:styleId="Style">
    <w:name w:val="Style"/>
    <w:uiPriority w:val="99"/>
    <w:rsid w:val="00BB06C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0543C4"/>
    <w:rPr>
      <w:color w:val="605E5C"/>
      <w:shd w:val="clear" w:color="auto" w:fill="E1DFDD"/>
    </w:rPr>
  </w:style>
  <w:style w:type="table" w:customStyle="1" w:styleId="TableGrid2">
    <w:name w:val="Table Grid2"/>
    <w:basedOn w:val="prastojilentel"/>
    <w:uiPriority w:val="59"/>
    <w:rsid w:val="00027C65"/>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027C65"/>
  </w:style>
  <w:style w:type="character" w:customStyle="1" w:styleId="ng-binding">
    <w:name w:val="ng-binding"/>
    <w:basedOn w:val="Numatytasispastraiposriftas"/>
    <w:rsid w:val="0017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0335">
      <w:bodyDiv w:val="1"/>
      <w:marLeft w:val="0"/>
      <w:marRight w:val="0"/>
      <w:marTop w:val="0"/>
      <w:marBottom w:val="0"/>
      <w:divBdr>
        <w:top w:val="none" w:sz="0" w:space="0" w:color="auto"/>
        <w:left w:val="none" w:sz="0" w:space="0" w:color="auto"/>
        <w:bottom w:val="none" w:sz="0" w:space="0" w:color="auto"/>
        <w:right w:val="none" w:sz="0" w:space="0" w:color="auto"/>
      </w:divBdr>
    </w:div>
    <w:div w:id="324435707">
      <w:bodyDiv w:val="1"/>
      <w:marLeft w:val="0"/>
      <w:marRight w:val="0"/>
      <w:marTop w:val="0"/>
      <w:marBottom w:val="0"/>
      <w:divBdr>
        <w:top w:val="none" w:sz="0" w:space="0" w:color="auto"/>
        <w:left w:val="none" w:sz="0" w:space="0" w:color="auto"/>
        <w:bottom w:val="none" w:sz="0" w:space="0" w:color="auto"/>
        <w:right w:val="none" w:sz="0" w:space="0" w:color="auto"/>
      </w:divBdr>
    </w:div>
    <w:div w:id="680351369">
      <w:bodyDiv w:val="1"/>
      <w:marLeft w:val="0"/>
      <w:marRight w:val="0"/>
      <w:marTop w:val="0"/>
      <w:marBottom w:val="0"/>
      <w:divBdr>
        <w:top w:val="none" w:sz="0" w:space="0" w:color="auto"/>
        <w:left w:val="none" w:sz="0" w:space="0" w:color="auto"/>
        <w:bottom w:val="none" w:sz="0" w:space="0" w:color="auto"/>
        <w:right w:val="none" w:sz="0" w:space="0" w:color="auto"/>
      </w:divBdr>
    </w:div>
    <w:div w:id="1080521360">
      <w:bodyDiv w:val="1"/>
      <w:marLeft w:val="0"/>
      <w:marRight w:val="0"/>
      <w:marTop w:val="0"/>
      <w:marBottom w:val="0"/>
      <w:divBdr>
        <w:top w:val="none" w:sz="0" w:space="0" w:color="auto"/>
        <w:left w:val="none" w:sz="0" w:space="0" w:color="auto"/>
        <w:bottom w:val="none" w:sz="0" w:space="0" w:color="auto"/>
        <w:right w:val="none" w:sz="0" w:space="0" w:color="auto"/>
      </w:divBdr>
    </w:div>
    <w:div w:id="1093281212">
      <w:bodyDiv w:val="1"/>
      <w:marLeft w:val="0"/>
      <w:marRight w:val="0"/>
      <w:marTop w:val="0"/>
      <w:marBottom w:val="0"/>
      <w:divBdr>
        <w:top w:val="none" w:sz="0" w:space="0" w:color="auto"/>
        <w:left w:val="none" w:sz="0" w:space="0" w:color="auto"/>
        <w:bottom w:val="none" w:sz="0" w:space="0" w:color="auto"/>
        <w:right w:val="none" w:sz="0" w:space="0" w:color="auto"/>
      </w:divBdr>
    </w:div>
    <w:div w:id="1189948007">
      <w:bodyDiv w:val="1"/>
      <w:marLeft w:val="0"/>
      <w:marRight w:val="0"/>
      <w:marTop w:val="0"/>
      <w:marBottom w:val="0"/>
      <w:divBdr>
        <w:top w:val="none" w:sz="0" w:space="0" w:color="auto"/>
        <w:left w:val="none" w:sz="0" w:space="0" w:color="auto"/>
        <w:bottom w:val="none" w:sz="0" w:space="0" w:color="auto"/>
        <w:right w:val="none" w:sz="0" w:space="0" w:color="auto"/>
      </w:divBdr>
    </w:div>
    <w:div w:id="1933273200">
      <w:bodyDiv w:val="1"/>
      <w:marLeft w:val="0"/>
      <w:marRight w:val="0"/>
      <w:marTop w:val="0"/>
      <w:marBottom w:val="0"/>
      <w:divBdr>
        <w:top w:val="none" w:sz="0" w:space="0" w:color="auto"/>
        <w:left w:val="none" w:sz="0" w:space="0" w:color="auto"/>
        <w:bottom w:val="none" w:sz="0" w:space="0" w:color="auto"/>
        <w:right w:val="none" w:sz="0" w:space="0" w:color="auto"/>
      </w:divBdr>
    </w:div>
    <w:div w:id="1942444220">
      <w:bodyDiv w:val="1"/>
      <w:marLeft w:val="0"/>
      <w:marRight w:val="0"/>
      <w:marTop w:val="0"/>
      <w:marBottom w:val="0"/>
      <w:divBdr>
        <w:top w:val="none" w:sz="0" w:space="0" w:color="auto"/>
        <w:left w:val="none" w:sz="0" w:space="0" w:color="auto"/>
        <w:bottom w:val="none" w:sz="0" w:space="0" w:color="auto"/>
        <w:right w:val="none" w:sz="0" w:space="0" w:color="auto"/>
      </w:divBdr>
    </w:div>
    <w:div w:id="201418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6.png@01D9DFE9.FB7C94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lena.beliakova@vsat.vr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elena.beliakova@vsat.vrm.lt" TargetMode="External"/><Relationship Id="rId10" Type="http://schemas.openxmlformats.org/officeDocument/2006/relationships/hyperlink" Target="mailto:dvks@vsat.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arjan.deinarovic@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43DA-1F03-4331-B96A-6389E958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8808</Words>
  <Characters>5021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Maciukevičienė Rolanda</dc:creator>
  <cp:keywords/>
  <dc:description/>
  <cp:lastModifiedBy>Beliakova Jelena</cp:lastModifiedBy>
  <cp:revision>26</cp:revision>
  <dcterms:created xsi:type="dcterms:W3CDTF">2024-05-06T08:33:00Z</dcterms:created>
  <dcterms:modified xsi:type="dcterms:W3CDTF">2025-01-31T11:59:00Z</dcterms:modified>
</cp:coreProperties>
</file>