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8D299" w14:textId="0E3E3766" w:rsidR="004D0B62" w:rsidRPr="00335077" w:rsidRDefault="002536E7" w:rsidP="00335077">
      <w:pPr>
        <w:pStyle w:val="Title"/>
        <w:shd w:val="clear" w:color="auto" w:fill="FFFFFF" w:themeFill="background1"/>
        <w:spacing w:line="276" w:lineRule="auto"/>
        <w:rPr>
          <w:rFonts w:ascii="Arial" w:hAnsi="Arial" w:cs="Arial"/>
          <w:noProof/>
          <w:sz w:val="20"/>
          <w:lang w:val="lt-LT"/>
        </w:rPr>
      </w:pPr>
      <w:bookmarkStart w:id="0" w:name="_Hlk92286278"/>
      <w:bookmarkStart w:id="1" w:name="_Hlk78355290"/>
      <w:permStart w:id="1588074332" w:edGrp="everyone"/>
      <w:r w:rsidRPr="00335077">
        <w:rPr>
          <w:rFonts w:ascii="Arial" w:hAnsi="Arial" w:cs="Arial"/>
          <w:noProof/>
          <w:sz w:val="20"/>
          <w:lang w:val="lt-LT"/>
        </w:rPr>
        <w:t xml:space="preserve">Vertikalių skysto kuro talpyklų su komplektuojančia įranga Petrašiūnų elektrinei </w:t>
      </w:r>
      <w:r w:rsidR="004D0B62" w:rsidRPr="00335077">
        <w:rPr>
          <w:rFonts w:ascii="Arial" w:hAnsi="Arial" w:cs="Arial"/>
          <w:noProof/>
          <w:sz w:val="20"/>
          <w:lang w:val="lt-LT"/>
        </w:rPr>
        <w:t>PIRKIMO–PARDAVIMO sutartis</w:t>
      </w:r>
      <w:r w:rsidR="00C34B79" w:rsidRPr="00335077">
        <w:rPr>
          <w:rFonts w:ascii="Arial" w:hAnsi="Arial" w:cs="Arial"/>
          <w:noProof/>
          <w:sz w:val="20"/>
          <w:lang w:val="lt-LT"/>
        </w:rPr>
        <w:t xml:space="preserve"> </w:t>
      </w:r>
      <w:r w:rsidR="00493716" w:rsidRPr="00335077">
        <w:rPr>
          <w:rFonts w:ascii="Arial" w:hAnsi="Arial" w:cs="Arial"/>
          <w:noProof/>
          <w:sz w:val="20"/>
          <w:lang w:val="lt-LT"/>
        </w:rPr>
        <w:t>NR.____________</w:t>
      </w:r>
    </w:p>
    <w:p w14:paraId="3D903A01" w14:textId="6A9B128A" w:rsidR="00E60DD1" w:rsidRPr="00335077" w:rsidRDefault="00E60DD1" w:rsidP="00335077">
      <w:pPr>
        <w:shd w:val="clear" w:color="auto" w:fill="FFFFFF" w:themeFill="background1"/>
        <w:jc w:val="center"/>
        <w:rPr>
          <w:rFonts w:ascii="Arial" w:hAnsi="Arial" w:cs="Arial"/>
          <w:noProof/>
          <w:sz w:val="20"/>
          <w:szCs w:val="20"/>
          <w:lang w:val="lt-LT"/>
        </w:rPr>
      </w:pPr>
      <w:r w:rsidRPr="00335077">
        <w:rPr>
          <w:rFonts w:ascii="Arial" w:hAnsi="Arial" w:cs="Arial"/>
          <w:noProof/>
          <w:sz w:val="20"/>
          <w:szCs w:val="20"/>
          <w:lang w:val="lt-LT"/>
        </w:rPr>
        <w:t xml:space="preserve">202 </w:t>
      </w:r>
      <w:r w:rsidR="00B74209" w:rsidRPr="00335077">
        <w:rPr>
          <w:rFonts w:ascii="Arial" w:hAnsi="Arial" w:cs="Arial"/>
          <w:noProof/>
          <w:sz w:val="20"/>
          <w:szCs w:val="20"/>
          <w:lang w:val="lt-LT"/>
        </w:rPr>
        <w:t>______________</w:t>
      </w:r>
      <w:r w:rsidRPr="00335077">
        <w:rPr>
          <w:rFonts w:ascii="Arial" w:hAnsi="Arial" w:cs="Arial"/>
          <w:noProof/>
          <w:sz w:val="20"/>
          <w:szCs w:val="20"/>
          <w:lang w:val="lt-LT"/>
        </w:rPr>
        <w:t xml:space="preserve">   </w:t>
      </w:r>
      <w:r w:rsidR="0028370F" w:rsidRPr="00335077">
        <w:rPr>
          <w:rFonts w:ascii="Arial" w:hAnsi="Arial" w:cs="Arial"/>
          <w:noProof/>
          <w:sz w:val="20"/>
          <w:szCs w:val="20"/>
          <w:lang w:val="lt-LT"/>
        </w:rPr>
        <w:t xml:space="preserve"> </w:t>
      </w:r>
      <w:r w:rsidRPr="00335077">
        <w:rPr>
          <w:rFonts w:ascii="Arial" w:hAnsi="Arial" w:cs="Arial"/>
          <w:noProof/>
          <w:sz w:val="20"/>
          <w:szCs w:val="20"/>
          <w:lang w:val="lt-LT"/>
        </w:rPr>
        <w:t>d.</w:t>
      </w:r>
    </w:p>
    <w:p w14:paraId="17077DC3" w14:textId="6B694397" w:rsidR="004B2FF0" w:rsidRPr="00335077" w:rsidRDefault="00E60DD1" w:rsidP="00335077">
      <w:pPr>
        <w:shd w:val="clear" w:color="auto" w:fill="FFFFFF" w:themeFill="background1"/>
        <w:jc w:val="center"/>
        <w:rPr>
          <w:rFonts w:ascii="Arial" w:hAnsi="Arial" w:cs="Arial"/>
          <w:noProof/>
          <w:sz w:val="20"/>
          <w:szCs w:val="20"/>
          <w:lang w:val="lt-LT"/>
        </w:rPr>
      </w:pPr>
      <w:r w:rsidRPr="00335077">
        <w:rPr>
          <w:rFonts w:ascii="Arial" w:hAnsi="Arial" w:cs="Arial"/>
          <w:noProof/>
          <w:sz w:val="20"/>
          <w:szCs w:val="20"/>
          <w:lang w:val="lt-LT"/>
        </w:rPr>
        <w:t>Kaunas</w:t>
      </w:r>
      <w:bookmarkEnd w:id="0"/>
    </w:p>
    <w:p w14:paraId="4052F61C" w14:textId="77777777" w:rsidR="004B2FF0" w:rsidRPr="00335077" w:rsidRDefault="004B2FF0" w:rsidP="00335077">
      <w:pPr>
        <w:shd w:val="clear" w:color="auto" w:fill="FFFFFF" w:themeFill="background1"/>
        <w:jc w:val="center"/>
        <w:rPr>
          <w:rFonts w:ascii="Arial" w:hAnsi="Arial" w:cs="Arial"/>
          <w:noProof/>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544"/>
      </w:tblGrid>
      <w:tr w:rsidR="006E3778" w:rsidRPr="00335077" w14:paraId="3CB4396D" w14:textId="77777777" w:rsidTr="2FEDA4DE">
        <w:tc>
          <w:tcPr>
            <w:tcW w:w="4644" w:type="dxa"/>
          </w:tcPr>
          <w:p w14:paraId="5455EAE6" w14:textId="7DC6C734" w:rsidR="0075293D" w:rsidRPr="00335077" w:rsidRDefault="004D0B62" w:rsidP="00335077">
            <w:pPr>
              <w:shd w:val="clear" w:color="auto" w:fill="FFFFFF" w:themeFill="background1"/>
              <w:jc w:val="both"/>
              <w:rPr>
                <w:rFonts w:ascii="Arial" w:hAnsi="Arial" w:cs="Arial"/>
                <w:b/>
                <w:noProof/>
                <w:sz w:val="20"/>
                <w:szCs w:val="20"/>
                <w:lang w:val="lt-LT"/>
              </w:rPr>
            </w:pPr>
            <w:r w:rsidRPr="00335077">
              <w:rPr>
                <w:rFonts w:ascii="Arial" w:hAnsi="Arial" w:cs="Arial"/>
                <w:b/>
                <w:noProof/>
                <w:sz w:val="20"/>
                <w:szCs w:val="20"/>
                <w:lang w:val="lt-LT"/>
              </w:rPr>
              <w:t>PIRKĖJAS</w:t>
            </w:r>
          </w:p>
        </w:tc>
        <w:tc>
          <w:tcPr>
            <w:tcW w:w="5544" w:type="dxa"/>
          </w:tcPr>
          <w:p w14:paraId="7F215484" w14:textId="00C77BD3" w:rsidR="0075293D" w:rsidRPr="00335077" w:rsidRDefault="004D0B62" w:rsidP="00335077">
            <w:pPr>
              <w:shd w:val="clear" w:color="auto" w:fill="FFFFFF" w:themeFill="background1"/>
              <w:jc w:val="both"/>
              <w:rPr>
                <w:rFonts w:ascii="Arial" w:hAnsi="Arial" w:cs="Arial"/>
                <w:b/>
                <w:noProof/>
                <w:sz w:val="20"/>
                <w:szCs w:val="20"/>
                <w:lang w:val="lt-LT"/>
              </w:rPr>
            </w:pPr>
            <w:r w:rsidRPr="00335077">
              <w:rPr>
                <w:rFonts w:ascii="Arial" w:hAnsi="Arial" w:cs="Arial"/>
                <w:b/>
                <w:noProof/>
                <w:sz w:val="20"/>
                <w:szCs w:val="20"/>
                <w:lang w:val="lt-LT"/>
              </w:rPr>
              <w:t>PARDAVĖJAS</w:t>
            </w:r>
          </w:p>
        </w:tc>
      </w:tr>
      <w:tr w:rsidR="006E3778" w:rsidRPr="00335077" w14:paraId="3BEA0F95" w14:textId="77777777" w:rsidTr="2FEDA4DE">
        <w:tc>
          <w:tcPr>
            <w:tcW w:w="4644" w:type="dxa"/>
          </w:tcPr>
          <w:p w14:paraId="690BCC9B" w14:textId="7C7D8806" w:rsidR="0075293D" w:rsidRPr="00335077" w:rsidRDefault="45200FA8" w:rsidP="00335077">
            <w:pPr>
              <w:shd w:val="clear" w:color="auto" w:fill="FFFFFF" w:themeFill="background1"/>
              <w:jc w:val="both"/>
              <w:rPr>
                <w:rFonts w:ascii="Arial" w:hAnsi="Arial" w:cs="Arial"/>
                <w:b/>
                <w:bCs/>
                <w:noProof/>
                <w:sz w:val="20"/>
                <w:szCs w:val="20"/>
                <w:lang w:val="lt-LT"/>
              </w:rPr>
            </w:pPr>
            <w:r w:rsidRPr="00335077">
              <w:rPr>
                <w:rFonts w:ascii="Arial" w:hAnsi="Arial" w:cs="Arial"/>
                <w:b/>
                <w:bCs/>
                <w:noProof/>
                <w:sz w:val="20"/>
                <w:szCs w:val="20"/>
                <w:lang w:val="lt-LT"/>
              </w:rPr>
              <w:t>A</w:t>
            </w:r>
            <w:r w:rsidR="7302F379" w:rsidRPr="00335077">
              <w:rPr>
                <w:rFonts w:ascii="Arial" w:hAnsi="Arial" w:cs="Arial"/>
                <w:b/>
                <w:bCs/>
                <w:noProof/>
                <w:sz w:val="20"/>
                <w:szCs w:val="20"/>
                <w:lang w:val="lt-LT"/>
              </w:rPr>
              <w:t>kcinė bendrovė</w:t>
            </w:r>
            <w:r w:rsidRPr="00335077">
              <w:rPr>
                <w:rFonts w:ascii="Arial" w:hAnsi="Arial" w:cs="Arial"/>
                <w:b/>
                <w:bCs/>
                <w:noProof/>
                <w:sz w:val="20"/>
                <w:szCs w:val="20"/>
                <w:lang w:val="lt-LT"/>
              </w:rPr>
              <w:t xml:space="preserve"> „Kauno energija</w:t>
            </w:r>
            <w:r w:rsidR="49B3254E" w:rsidRPr="00335077">
              <w:rPr>
                <w:rFonts w:ascii="Arial" w:hAnsi="Arial" w:cs="Arial"/>
                <w:b/>
                <w:bCs/>
                <w:noProof/>
                <w:sz w:val="20"/>
                <w:szCs w:val="20"/>
                <w:lang w:val="lt-LT"/>
              </w:rPr>
              <w:t>“</w:t>
            </w:r>
          </w:p>
        </w:tc>
        <w:tc>
          <w:tcPr>
            <w:tcW w:w="5544" w:type="dxa"/>
          </w:tcPr>
          <w:p w14:paraId="04B5577D" w14:textId="1E0E8AEA" w:rsidR="0075293D" w:rsidRPr="00335077" w:rsidRDefault="0075293D" w:rsidP="00335077">
            <w:pPr>
              <w:shd w:val="clear" w:color="auto" w:fill="FFFFFF" w:themeFill="background1"/>
              <w:jc w:val="both"/>
              <w:rPr>
                <w:rFonts w:ascii="Arial" w:hAnsi="Arial" w:cs="Arial"/>
                <w:b/>
                <w:noProof/>
                <w:sz w:val="20"/>
                <w:szCs w:val="20"/>
                <w:lang w:val="lt-LT"/>
              </w:rPr>
            </w:pPr>
          </w:p>
        </w:tc>
      </w:tr>
      <w:tr w:rsidR="006E3778" w:rsidRPr="00335077" w14:paraId="1E399472" w14:textId="77777777" w:rsidTr="2FEDA4DE">
        <w:tc>
          <w:tcPr>
            <w:tcW w:w="4644" w:type="dxa"/>
          </w:tcPr>
          <w:p w14:paraId="1D64914F" w14:textId="77777777" w:rsidR="00825C4D" w:rsidRPr="00335077" w:rsidRDefault="00825C4D" w:rsidP="00335077">
            <w:pPr>
              <w:shd w:val="clear" w:color="auto" w:fill="FFFFFF" w:themeFill="background1"/>
              <w:jc w:val="both"/>
              <w:rPr>
                <w:rFonts w:ascii="Arial" w:hAnsi="Arial" w:cs="Arial"/>
                <w:bCs/>
                <w:noProof/>
                <w:sz w:val="20"/>
                <w:szCs w:val="20"/>
                <w:lang w:val="lt-LT"/>
              </w:rPr>
            </w:pPr>
            <w:r w:rsidRPr="00335077">
              <w:rPr>
                <w:rFonts w:ascii="Arial" w:hAnsi="Arial" w:cs="Arial"/>
                <w:bCs/>
                <w:noProof/>
                <w:sz w:val="20"/>
                <w:szCs w:val="20"/>
                <w:lang w:val="lt-LT"/>
              </w:rPr>
              <w:t>Juridinio asmens kodas 235014830</w:t>
            </w:r>
          </w:p>
        </w:tc>
        <w:tc>
          <w:tcPr>
            <w:tcW w:w="5544" w:type="dxa"/>
          </w:tcPr>
          <w:p w14:paraId="362756CC" w14:textId="6D5D924A" w:rsidR="00825C4D" w:rsidRPr="00335077" w:rsidRDefault="00825C4D" w:rsidP="00335077">
            <w:pPr>
              <w:shd w:val="clear" w:color="auto" w:fill="FFFFFF" w:themeFill="background1"/>
              <w:jc w:val="both"/>
              <w:rPr>
                <w:rFonts w:ascii="Arial" w:hAnsi="Arial" w:cs="Arial"/>
                <w:noProof/>
                <w:sz w:val="20"/>
                <w:szCs w:val="20"/>
                <w:lang w:val="lt-LT"/>
              </w:rPr>
            </w:pPr>
          </w:p>
        </w:tc>
      </w:tr>
      <w:tr w:rsidR="006E3778" w:rsidRPr="00335077" w14:paraId="3ECE7B27" w14:textId="77777777" w:rsidTr="2FEDA4DE">
        <w:tc>
          <w:tcPr>
            <w:tcW w:w="4644" w:type="dxa"/>
          </w:tcPr>
          <w:p w14:paraId="2200A611" w14:textId="558640F0" w:rsidR="00825C4D" w:rsidRPr="00335077" w:rsidRDefault="00825C4D" w:rsidP="00335077">
            <w:pPr>
              <w:shd w:val="clear" w:color="auto" w:fill="FFFFFF" w:themeFill="background1"/>
              <w:tabs>
                <w:tab w:val="left" w:pos="0"/>
                <w:tab w:val="left" w:pos="540"/>
                <w:tab w:val="left" w:pos="993"/>
                <w:tab w:val="left" w:pos="1134"/>
              </w:tabs>
              <w:suppressAutoHyphens/>
              <w:spacing w:line="276" w:lineRule="auto"/>
              <w:rPr>
                <w:rFonts w:ascii="Arial" w:hAnsi="Arial" w:cs="Arial"/>
                <w:bCs/>
                <w:noProof/>
                <w:sz w:val="20"/>
                <w:szCs w:val="20"/>
                <w:lang w:val="lt-LT"/>
              </w:rPr>
            </w:pPr>
            <w:r w:rsidRPr="00335077">
              <w:rPr>
                <w:rFonts w:ascii="Arial" w:hAnsi="Arial" w:cs="Arial"/>
                <w:bCs/>
                <w:noProof/>
                <w:sz w:val="20"/>
                <w:szCs w:val="20"/>
                <w:lang w:val="lt-LT"/>
              </w:rPr>
              <w:t xml:space="preserve">Adresas Raudondvario pl. 84, Kaunas </w:t>
            </w:r>
          </w:p>
        </w:tc>
        <w:tc>
          <w:tcPr>
            <w:tcW w:w="5544" w:type="dxa"/>
          </w:tcPr>
          <w:p w14:paraId="0DEFAD0D" w14:textId="1F906BFD" w:rsidR="00825C4D" w:rsidRPr="00335077" w:rsidRDefault="00825C4D" w:rsidP="00335077">
            <w:pPr>
              <w:shd w:val="clear" w:color="auto" w:fill="FFFFFF" w:themeFill="background1"/>
              <w:jc w:val="both"/>
              <w:rPr>
                <w:rFonts w:ascii="Arial" w:hAnsi="Arial" w:cs="Arial"/>
                <w:bCs/>
                <w:noProof/>
                <w:sz w:val="20"/>
                <w:szCs w:val="20"/>
                <w:lang w:val="lt-LT"/>
              </w:rPr>
            </w:pPr>
          </w:p>
        </w:tc>
      </w:tr>
      <w:tr w:rsidR="008F42EA" w:rsidRPr="00335077" w14:paraId="6C85A4A5" w14:textId="77777777" w:rsidTr="2FEDA4DE">
        <w:tc>
          <w:tcPr>
            <w:tcW w:w="4644" w:type="dxa"/>
          </w:tcPr>
          <w:p w14:paraId="12576030" w14:textId="77777777" w:rsidR="008F42EA" w:rsidRPr="00335077" w:rsidRDefault="008F42EA" w:rsidP="00335077">
            <w:pPr>
              <w:shd w:val="clear" w:color="auto" w:fill="FFFFFF" w:themeFill="background1"/>
              <w:tabs>
                <w:tab w:val="left" w:pos="0"/>
                <w:tab w:val="left" w:pos="540"/>
                <w:tab w:val="left" w:pos="993"/>
                <w:tab w:val="left" w:pos="1134"/>
              </w:tabs>
              <w:suppressAutoHyphens/>
              <w:spacing w:line="276" w:lineRule="auto"/>
              <w:rPr>
                <w:rFonts w:ascii="Arial" w:hAnsi="Arial" w:cs="Arial"/>
                <w:bCs/>
                <w:noProof/>
                <w:sz w:val="20"/>
                <w:szCs w:val="20"/>
                <w:lang w:val="lt-LT"/>
              </w:rPr>
            </w:pPr>
            <w:r w:rsidRPr="00335077">
              <w:rPr>
                <w:rFonts w:ascii="Arial" w:hAnsi="Arial" w:cs="Arial"/>
                <w:bCs/>
                <w:noProof/>
                <w:sz w:val="20"/>
                <w:szCs w:val="20"/>
                <w:lang w:val="lt-LT"/>
              </w:rPr>
              <w:t xml:space="preserve">PVM mokėtojo kodas LT350148314 </w:t>
            </w:r>
          </w:p>
        </w:tc>
        <w:tc>
          <w:tcPr>
            <w:tcW w:w="5544" w:type="dxa"/>
          </w:tcPr>
          <w:p w14:paraId="3D11BCD2" w14:textId="1920FC29" w:rsidR="008F42EA" w:rsidRPr="00335077" w:rsidRDefault="008F42EA" w:rsidP="00335077">
            <w:pPr>
              <w:shd w:val="clear" w:color="auto" w:fill="FFFFFF" w:themeFill="background1"/>
              <w:jc w:val="both"/>
              <w:rPr>
                <w:rFonts w:ascii="Arial" w:hAnsi="Arial" w:cs="Arial"/>
                <w:bCs/>
                <w:noProof/>
                <w:sz w:val="20"/>
                <w:szCs w:val="20"/>
                <w:lang w:val="lt-LT"/>
              </w:rPr>
            </w:pPr>
          </w:p>
        </w:tc>
      </w:tr>
      <w:tr w:rsidR="008F42EA" w:rsidRPr="00335077" w14:paraId="58783BC1" w14:textId="77777777" w:rsidTr="2FEDA4DE">
        <w:tc>
          <w:tcPr>
            <w:tcW w:w="4644" w:type="dxa"/>
          </w:tcPr>
          <w:p w14:paraId="5E0A3E68" w14:textId="4A28F57C" w:rsidR="008F42EA" w:rsidRPr="00335077" w:rsidRDefault="008F42EA" w:rsidP="00335077">
            <w:pPr>
              <w:shd w:val="clear" w:color="auto" w:fill="FFFFFF" w:themeFill="background1"/>
              <w:jc w:val="both"/>
              <w:rPr>
                <w:rFonts w:ascii="Arial" w:hAnsi="Arial" w:cs="Arial"/>
                <w:noProof/>
                <w:sz w:val="20"/>
                <w:szCs w:val="20"/>
                <w:lang w:val="lt-LT"/>
              </w:rPr>
            </w:pPr>
            <w:r w:rsidRPr="00335077">
              <w:rPr>
                <w:rFonts w:ascii="Arial" w:hAnsi="Arial" w:cs="Arial"/>
                <w:noProof/>
                <w:sz w:val="20"/>
                <w:szCs w:val="20"/>
                <w:lang w:val="lt-LT"/>
              </w:rPr>
              <w:t>A.s. LT607044060002866144, AB SEB bankas</w:t>
            </w:r>
          </w:p>
        </w:tc>
        <w:tc>
          <w:tcPr>
            <w:tcW w:w="5544" w:type="dxa"/>
          </w:tcPr>
          <w:p w14:paraId="4A090E59" w14:textId="016648FB" w:rsidR="008F42EA" w:rsidRPr="00335077" w:rsidRDefault="008F42EA" w:rsidP="00335077">
            <w:pPr>
              <w:shd w:val="clear" w:color="auto" w:fill="FFFFFF" w:themeFill="background1"/>
              <w:jc w:val="both"/>
              <w:rPr>
                <w:rFonts w:ascii="Arial" w:hAnsi="Arial" w:cs="Arial"/>
                <w:noProof/>
                <w:sz w:val="20"/>
                <w:szCs w:val="20"/>
                <w:lang w:val="lt-LT"/>
              </w:rPr>
            </w:pPr>
          </w:p>
        </w:tc>
      </w:tr>
      <w:tr w:rsidR="008F42EA" w:rsidRPr="00335077" w14:paraId="232D6E47" w14:textId="77777777" w:rsidTr="2FEDA4DE">
        <w:tc>
          <w:tcPr>
            <w:tcW w:w="4644" w:type="dxa"/>
          </w:tcPr>
          <w:p w14:paraId="179949A3" w14:textId="25466ADD" w:rsidR="008F42EA" w:rsidRPr="00335077" w:rsidRDefault="008F42EA" w:rsidP="00335077">
            <w:pPr>
              <w:shd w:val="clear" w:color="auto" w:fill="FFFFFF" w:themeFill="background1"/>
              <w:jc w:val="both"/>
              <w:rPr>
                <w:rFonts w:ascii="Arial" w:hAnsi="Arial" w:cs="Arial"/>
                <w:bCs/>
                <w:noProof/>
                <w:sz w:val="20"/>
                <w:szCs w:val="20"/>
                <w:lang w:val="lt-LT"/>
              </w:rPr>
            </w:pPr>
            <w:r w:rsidRPr="00335077">
              <w:rPr>
                <w:rFonts w:ascii="Arial" w:hAnsi="Arial" w:cs="Arial"/>
                <w:bCs/>
                <w:noProof/>
                <w:sz w:val="20"/>
                <w:szCs w:val="20"/>
                <w:lang w:val="lt-LT"/>
              </w:rPr>
              <w:t xml:space="preserve">Tel. Nr. </w:t>
            </w:r>
            <w:r w:rsidRPr="00335077">
              <w:rPr>
                <w:rFonts w:ascii="Arial" w:eastAsiaTheme="minorEastAsia" w:hAnsi="Arial" w:cs="Arial"/>
                <w:noProof/>
                <w:sz w:val="20"/>
                <w:szCs w:val="20"/>
                <w:lang w:val="lt-LT"/>
              </w:rPr>
              <w:t>+370 800 11011</w:t>
            </w:r>
          </w:p>
        </w:tc>
        <w:tc>
          <w:tcPr>
            <w:tcW w:w="5544" w:type="dxa"/>
          </w:tcPr>
          <w:p w14:paraId="6EAAA29E" w14:textId="147DE276" w:rsidR="008F42EA" w:rsidRPr="00335077" w:rsidRDefault="008F42EA" w:rsidP="00335077">
            <w:pPr>
              <w:shd w:val="clear" w:color="auto" w:fill="FFFFFF" w:themeFill="background1"/>
              <w:jc w:val="both"/>
              <w:rPr>
                <w:rFonts w:ascii="Arial" w:hAnsi="Arial" w:cs="Arial"/>
                <w:noProof/>
                <w:sz w:val="20"/>
                <w:szCs w:val="20"/>
                <w:lang w:val="lt-LT"/>
              </w:rPr>
            </w:pPr>
          </w:p>
        </w:tc>
      </w:tr>
      <w:tr w:rsidR="008F42EA" w:rsidRPr="00335077" w14:paraId="2773B6F7" w14:textId="77777777" w:rsidTr="2FEDA4DE">
        <w:tc>
          <w:tcPr>
            <w:tcW w:w="4644" w:type="dxa"/>
          </w:tcPr>
          <w:p w14:paraId="20EC5C68" w14:textId="0966E54A" w:rsidR="008F42EA" w:rsidRPr="00335077" w:rsidRDefault="008F42EA" w:rsidP="00335077">
            <w:pPr>
              <w:shd w:val="clear" w:color="auto" w:fill="FFFFFF" w:themeFill="background1"/>
              <w:jc w:val="both"/>
              <w:rPr>
                <w:rFonts w:ascii="Arial" w:hAnsi="Arial" w:cs="Arial"/>
                <w:noProof/>
                <w:sz w:val="20"/>
                <w:szCs w:val="20"/>
                <w:lang w:val="lt-LT"/>
              </w:rPr>
            </w:pPr>
            <w:r w:rsidRPr="00335077">
              <w:rPr>
                <w:rFonts w:ascii="Arial" w:hAnsi="Arial" w:cs="Arial"/>
                <w:noProof/>
                <w:sz w:val="20"/>
                <w:szCs w:val="20"/>
                <w:lang w:val="lt-LT"/>
              </w:rPr>
              <w:t>El. paštas info@kaunoenergija.lt</w:t>
            </w:r>
          </w:p>
        </w:tc>
        <w:tc>
          <w:tcPr>
            <w:tcW w:w="5544" w:type="dxa"/>
          </w:tcPr>
          <w:p w14:paraId="26A1C79E" w14:textId="3A39E2AA" w:rsidR="008F42EA" w:rsidRPr="00335077" w:rsidRDefault="008F42EA" w:rsidP="00335077">
            <w:pPr>
              <w:shd w:val="clear" w:color="auto" w:fill="FFFFFF" w:themeFill="background1"/>
              <w:jc w:val="both"/>
              <w:rPr>
                <w:rFonts w:ascii="Arial" w:hAnsi="Arial" w:cs="Arial"/>
                <w:noProof/>
                <w:sz w:val="20"/>
                <w:szCs w:val="20"/>
                <w:lang w:val="lt-LT"/>
              </w:rPr>
            </w:pPr>
          </w:p>
        </w:tc>
      </w:tr>
      <w:tr w:rsidR="006E3778" w:rsidRPr="00335077" w14:paraId="20E74330" w14:textId="77777777" w:rsidTr="2FEDA4DE">
        <w:tc>
          <w:tcPr>
            <w:tcW w:w="4644" w:type="dxa"/>
          </w:tcPr>
          <w:p w14:paraId="1D3EEEE9" w14:textId="6D2857FC" w:rsidR="009F797C" w:rsidRPr="00335077" w:rsidRDefault="009F797C" w:rsidP="00335077">
            <w:pPr>
              <w:shd w:val="clear" w:color="auto" w:fill="FFFFFF" w:themeFill="background1"/>
              <w:jc w:val="both"/>
              <w:rPr>
                <w:rFonts w:ascii="Arial" w:hAnsi="Arial" w:cs="Arial"/>
                <w:bCs/>
                <w:noProof/>
                <w:sz w:val="20"/>
                <w:szCs w:val="20"/>
                <w:lang w:val="lt-LT"/>
              </w:rPr>
            </w:pPr>
            <w:r w:rsidRPr="00335077">
              <w:rPr>
                <w:rFonts w:ascii="Arial" w:hAnsi="Arial" w:cs="Arial"/>
                <w:bCs/>
                <w:noProof/>
                <w:sz w:val="20"/>
                <w:szCs w:val="20"/>
                <w:lang w:val="lt-LT"/>
              </w:rPr>
              <w:t>Atstovaujamas</w:t>
            </w:r>
            <w:r w:rsidR="007B5BC9" w:rsidRPr="00335077">
              <w:rPr>
                <w:rFonts w:ascii="Arial" w:hAnsi="Arial" w:cs="Arial"/>
                <w:bCs/>
                <w:noProof/>
                <w:sz w:val="20"/>
                <w:szCs w:val="20"/>
                <w:lang w:val="lt-LT"/>
              </w:rPr>
              <w:t xml:space="preserve"> generalinio direktoriaus</w:t>
            </w:r>
          </w:p>
          <w:p w14:paraId="12601792" w14:textId="4565B9F0" w:rsidR="007B5BC9" w:rsidRPr="00335077" w:rsidRDefault="30C72468" w:rsidP="00335077">
            <w:pPr>
              <w:shd w:val="clear" w:color="auto" w:fill="FFFFFF" w:themeFill="background1"/>
              <w:jc w:val="both"/>
              <w:rPr>
                <w:rFonts w:ascii="Arial" w:hAnsi="Arial" w:cs="Arial"/>
                <w:noProof/>
                <w:sz w:val="20"/>
                <w:szCs w:val="20"/>
                <w:lang w:val="lt-LT"/>
              </w:rPr>
            </w:pPr>
            <w:r w:rsidRPr="00335077">
              <w:rPr>
                <w:rFonts w:ascii="Arial" w:hAnsi="Arial" w:cs="Arial"/>
                <w:noProof/>
                <w:sz w:val="20"/>
                <w:szCs w:val="20"/>
                <w:lang w:val="lt-LT"/>
              </w:rPr>
              <w:t>Tomo Garasimavičiaus</w:t>
            </w:r>
            <w:r w:rsidR="002536E7" w:rsidRPr="00335077">
              <w:rPr>
                <w:rFonts w:ascii="Arial" w:hAnsi="Arial" w:cs="Arial"/>
                <w:noProof/>
                <w:sz w:val="20"/>
                <w:szCs w:val="20"/>
                <w:lang w:val="lt-LT"/>
              </w:rPr>
              <w:t>, veikiančio pagal Pirkėjo įstatus</w:t>
            </w:r>
          </w:p>
        </w:tc>
        <w:tc>
          <w:tcPr>
            <w:tcW w:w="5544" w:type="dxa"/>
          </w:tcPr>
          <w:p w14:paraId="0B74F4FD" w14:textId="0561D886" w:rsidR="009F797C" w:rsidRPr="00335077" w:rsidRDefault="009F797C" w:rsidP="00335077">
            <w:pPr>
              <w:shd w:val="clear" w:color="auto" w:fill="FFFFFF" w:themeFill="background1"/>
              <w:jc w:val="both"/>
              <w:rPr>
                <w:rFonts w:ascii="Arial" w:hAnsi="Arial" w:cs="Arial"/>
                <w:noProof/>
                <w:sz w:val="20"/>
                <w:szCs w:val="20"/>
                <w:lang w:val="lt-LT"/>
              </w:rPr>
            </w:pPr>
          </w:p>
        </w:tc>
      </w:tr>
    </w:tbl>
    <w:bookmarkEnd w:id="1"/>
    <w:p w14:paraId="5DF0ED3F" w14:textId="201B83B6" w:rsidR="00A25FD5" w:rsidRPr="00335077" w:rsidRDefault="29DE3975" w:rsidP="00335077">
      <w:pPr>
        <w:pStyle w:val="BlockText"/>
        <w:shd w:val="clear" w:color="auto" w:fill="FFFFFF" w:themeFill="background1"/>
        <w:spacing w:before="120" w:after="120"/>
        <w:ind w:left="0" w:right="0"/>
        <w:rPr>
          <w:rFonts w:ascii="Arial" w:hAnsi="Arial" w:cs="Arial"/>
          <w:noProof/>
        </w:rPr>
      </w:pPr>
      <w:r w:rsidRPr="00335077">
        <w:rPr>
          <w:rFonts w:ascii="Arial" w:hAnsi="Arial" w:cs="Arial"/>
          <w:noProof/>
        </w:rPr>
        <w:t xml:space="preserve">toliau </w:t>
      </w:r>
      <w:r w:rsidR="00434756" w:rsidRPr="00335077">
        <w:rPr>
          <w:rFonts w:ascii="Arial" w:hAnsi="Arial" w:cs="Arial"/>
          <w:noProof/>
        </w:rPr>
        <w:t>Pirkėjas</w:t>
      </w:r>
      <w:r w:rsidRPr="00335077">
        <w:rPr>
          <w:rFonts w:ascii="Arial" w:hAnsi="Arial" w:cs="Arial"/>
          <w:noProof/>
        </w:rPr>
        <w:t xml:space="preserve"> ir </w:t>
      </w:r>
      <w:r w:rsidR="00434756" w:rsidRPr="00335077">
        <w:rPr>
          <w:rFonts w:ascii="Arial" w:hAnsi="Arial" w:cs="Arial"/>
          <w:noProof/>
        </w:rPr>
        <w:t>Pardavėjas</w:t>
      </w:r>
      <w:r w:rsidRPr="00335077">
        <w:rPr>
          <w:rFonts w:ascii="Arial" w:hAnsi="Arial" w:cs="Arial"/>
          <w:noProof/>
        </w:rPr>
        <w:t xml:space="preserve"> kartu yra vadinami „</w:t>
      </w:r>
      <w:r w:rsidRPr="00335077">
        <w:rPr>
          <w:rFonts w:ascii="Arial" w:hAnsi="Arial" w:cs="Arial"/>
          <w:i/>
          <w:iCs/>
          <w:noProof/>
        </w:rPr>
        <w:t>Šalimis</w:t>
      </w:r>
      <w:r w:rsidRPr="00335077">
        <w:rPr>
          <w:rFonts w:ascii="Arial" w:hAnsi="Arial" w:cs="Arial"/>
          <w:noProof/>
        </w:rPr>
        <w:t>“, o kiekvienas atskirai „</w:t>
      </w:r>
      <w:r w:rsidRPr="00335077">
        <w:rPr>
          <w:rFonts w:ascii="Arial" w:hAnsi="Arial" w:cs="Arial"/>
          <w:i/>
          <w:iCs/>
          <w:noProof/>
        </w:rPr>
        <w:t>Šalimi</w:t>
      </w:r>
      <w:r w:rsidRPr="00335077">
        <w:rPr>
          <w:rFonts w:ascii="Arial" w:hAnsi="Arial" w:cs="Arial"/>
          <w:noProof/>
        </w:rPr>
        <w:t xml:space="preserve">“, sudarė šią </w:t>
      </w:r>
      <w:r w:rsidR="00434756" w:rsidRPr="00335077">
        <w:rPr>
          <w:rFonts w:ascii="Arial" w:hAnsi="Arial" w:cs="Arial"/>
          <w:noProof/>
        </w:rPr>
        <w:t>Pirkimo - pardavimo</w:t>
      </w:r>
      <w:r w:rsidRPr="00335077">
        <w:rPr>
          <w:rFonts w:ascii="Arial" w:hAnsi="Arial" w:cs="Arial"/>
          <w:noProof/>
        </w:rPr>
        <w:t xml:space="preserve"> sutartį (toliau - „</w:t>
      </w:r>
      <w:r w:rsidRPr="00335077">
        <w:rPr>
          <w:rFonts w:ascii="Arial" w:hAnsi="Arial" w:cs="Arial"/>
          <w:i/>
          <w:iCs/>
          <w:noProof/>
        </w:rPr>
        <w:t>Sutartis</w:t>
      </w:r>
      <w:r w:rsidRPr="00335077">
        <w:rPr>
          <w:rFonts w:ascii="Arial" w:hAnsi="Arial" w:cs="Arial"/>
          <w:noProof/>
        </w:rPr>
        <w:t>“), susidedančią iš Sutarties specialiosios ir bendrosios dalies</w:t>
      </w:r>
      <w:r w:rsidR="00A02008" w:rsidRPr="00335077">
        <w:rPr>
          <w:rFonts w:ascii="Arial" w:hAnsi="Arial" w:cs="Arial"/>
          <w:noProof/>
        </w:rPr>
        <w:t xml:space="preserve"> (toliau – „</w:t>
      </w:r>
      <w:r w:rsidR="00A02008" w:rsidRPr="00335077">
        <w:rPr>
          <w:rFonts w:ascii="Arial" w:hAnsi="Arial" w:cs="Arial"/>
          <w:i/>
          <w:iCs/>
          <w:noProof/>
        </w:rPr>
        <w:t>Specialioji dali</w:t>
      </w:r>
      <w:r w:rsidR="002E5032" w:rsidRPr="00335077">
        <w:rPr>
          <w:rFonts w:ascii="Arial" w:hAnsi="Arial" w:cs="Arial"/>
          <w:i/>
          <w:iCs/>
          <w:noProof/>
        </w:rPr>
        <w:t>s</w:t>
      </w:r>
      <w:r w:rsidR="00A02008" w:rsidRPr="00335077">
        <w:rPr>
          <w:rFonts w:ascii="Arial" w:hAnsi="Arial" w:cs="Arial"/>
          <w:i/>
          <w:iCs/>
          <w:noProof/>
        </w:rPr>
        <w:t>“ / „Bendroji dalis“)</w:t>
      </w:r>
      <w:r w:rsidRPr="00335077">
        <w:rPr>
          <w:rFonts w:ascii="Arial" w:hAnsi="Arial" w:cs="Arial"/>
          <w:noProof/>
        </w:rPr>
        <w:t>, šiomis sąlygomis:</w:t>
      </w:r>
      <w:r w:rsidRPr="00335077">
        <w:rPr>
          <w:rFonts w:ascii="Arial" w:hAnsi="Arial" w:cs="Arial"/>
          <w:b/>
          <w:bCs/>
          <w:noProof/>
        </w:rPr>
        <w:t xml:space="preserve"> </w:t>
      </w:r>
    </w:p>
    <w:p w14:paraId="63094188" w14:textId="47C11F97" w:rsidR="00A25FD5" w:rsidRPr="00335077" w:rsidRDefault="0CC02D6B" w:rsidP="00335077">
      <w:pPr>
        <w:shd w:val="clear" w:color="auto" w:fill="FFFFFF" w:themeFill="background1"/>
        <w:spacing w:before="120" w:after="120"/>
        <w:jc w:val="center"/>
        <w:rPr>
          <w:rFonts w:ascii="Arial" w:hAnsi="Arial" w:cs="Arial"/>
          <w:b/>
          <w:bCs/>
          <w:noProof/>
          <w:sz w:val="20"/>
          <w:szCs w:val="20"/>
          <w:lang w:val="lt-LT"/>
        </w:rPr>
      </w:pPr>
      <w:r w:rsidRPr="00335077">
        <w:rPr>
          <w:rFonts w:ascii="Arial" w:hAnsi="Arial" w:cs="Arial"/>
          <w:b/>
          <w:bCs/>
          <w:noProof/>
          <w:sz w:val="20"/>
          <w:szCs w:val="20"/>
          <w:lang w:val="lt-LT"/>
        </w:rPr>
        <w:t>SPECIALIOJI  DALIS</w:t>
      </w:r>
    </w:p>
    <w:tbl>
      <w:tblPr>
        <w:tblW w:w="10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3328"/>
        <w:gridCol w:w="2282"/>
        <w:gridCol w:w="528"/>
        <w:gridCol w:w="3619"/>
      </w:tblGrid>
      <w:tr w:rsidR="00912028" w:rsidRPr="00335077" w14:paraId="2DECBE7E" w14:textId="77777777" w:rsidTr="003A7291">
        <w:trPr>
          <w:trHeight w:val="48"/>
        </w:trPr>
        <w:tc>
          <w:tcPr>
            <w:tcW w:w="495" w:type="dxa"/>
          </w:tcPr>
          <w:p w14:paraId="6567B2DA" w14:textId="52E46271" w:rsidR="00912028" w:rsidRPr="00335077" w:rsidRDefault="00912028" w:rsidP="00335077">
            <w:pPr>
              <w:shd w:val="clear" w:color="auto" w:fill="FFFFFF" w:themeFill="background1"/>
              <w:rPr>
                <w:rFonts w:ascii="Arial" w:hAnsi="Arial" w:cs="Arial"/>
                <w:noProof/>
                <w:sz w:val="20"/>
                <w:szCs w:val="20"/>
                <w:lang w:val="lt-LT"/>
              </w:rPr>
            </w:pPr>
            <w:r w:rsidRPr="00335077">
              <w:rPr>
                <w:rFonts w:ascii="Arial" w:hAnsi="Arial" w:cs="Arial"/>
                <w:noProof/>
                <w:sz w:val="20"/>
                <w:szCs w:val="20"/>
                <w:lang w:val="lt-LT"/>
              </w:rPr>
              <w:t>1.</w:t>
            </w:r>
          </w:p>
        </w:tc>
        <w:tc>
          <w:tcPr>
            <w:tcW w:w="3328" w:type="dxa"/>
          </w:tcPr>
          <w:p w14:paraId="4D63B661" w14:textId="4522DC3C" w:rsidR="00912028" w:rsidRPr="00335077" w:rsidRDefault="00912028" w:rsidP="00335077">
            <w:pPr>
              <w:shd w:val="clear" w:color="auto" w:fill="FFFFFF" w:themeFill="background1"/>
              <w:rPr>
                <w:rFonts w:ascii="Arial" w:hAnsi="Arial" w:cs="Arial"/>
                <w:noProof/>
                <w:sz w:val="20"/>
                <w:szCs w:val="20"/>
                <w:lang w:val="lt-LT"/>
              </w:rPr>
            </w:pPr>
            <w:bookmarkStart w:id="2" w:name="_Hlk78355459"/>
            <w:r w:rsidRPr="00335077">
              <w:rPr>
                <w:rFonts w:ascii="Arial" w:hAnsi="Arial" w:cs="Arial"/>
                <w:noProof/>
                <w:sz w:val="20"/>
                <w:szCs w:val="20"/>
                <w:lang w:val="lt-LT"/>
              </w:rPr>
              <w:t xml:space="preserve">Prekių pavadinimas: </w:t>
            </w:r>
          </w:p>
        </w:tc>
        <w:tc>
          <w:tcPr>
            <w:tcW w:w="6429" w:type="dxa"/>
            <w:gridSpan w:val="3"/>
          </w:tcPr>
          <w:p w14:paraId="0558777E" w14:textId="660EA59E" w:rsidR="00912028" w:rsidRPr="00335077" w:rsidRDefault="002536E7" w:rsidP="00335077">
            <w:pPr>
              <w:shd w:val="clear" w:color="auto" w:fill="FFFFFF" w:themeFill="background1"/>
              <w:jc w:val="both"/>
              <w:rPr>
                <w:rFonts w:ascii="Arial" w:hAnsi="Arial" w:cs="Arial"/>
                <w:b/>
                <w:bCs/>
                <w:iCs/>
                <w:noProof/>
                <w:sz w:val="20"/>
                <w:szCs w:val="20"/>
                <w:lang w:val="lt-LT"/>
              </w:rPr>
            </w:pPr>
            <w:r w:rsidRPr="00335077">
              <w:rPr>
                <w:rFonts w:ascii="Arial" w:hAnsi="Arial" w:cs="Arial"/>
                <w:b/>
                <w:bCs/>
                <w:iCs/>
                <w:noProof/>
                <w:sz w:val="20"/>
                <w:szCs w:val="20"/>
                <w:lang w:val="lt-LT"/>
              </w:rPr>
              <w:t>Vertikalios skysto kuro talpyklos su komplektuojančia įranga Petrašiūnų elektrinei (2 komplektai)</w:t>
            </w:r>
          </w:p>
        </w:tc>
      </w:tr>
      <w:tr w:rsidR="00912028" w:rsidRPr="00335077" w14:paraId="503179F7" w14:textId="77777777" w:rsidTr="003A7291">
        <w:trPr>
          <w:trHeight w:val="48"/>
        </w:trPr>
        <w:tc>
          <w:tcPr>
            <w:tcW w:w="495" w:type="dxa"/>
          </w:tcPr>
          <w:p w14:paraId="37BCD759" w14:textId="38E403B6" w:rsidR="00912028" w:rsidRPr="00335077" w:rsidRDefault="00912028" w:rsidP="00335077">
            <w:pPr>
              <w:shd w:val="clear" w:color="auto" w:fill="FFFFFF" w:themeFill="background1"/>
              <w:tabs>
                <w:tab w:val="left" w:pos="426"/>
              </w:tabs>
              <w:ind w:left="22" w:hanging="22"/>
              <w:rPr>
                <w:rFonts w:ascii="Arial" w:hAnsi="Arial" w:cs="Arial"/>
                <w:noProof/>
                <w:sz w:val="20"/>
                <w:szCs w:val="20"/>
                <w:lang w:val="lt-LT"/>
              </w:rPr>
            </w:pPr>
            <w:r w:rsidRPr="00335077">
              <w:rPr>
                <w:rFonts w:ascii="Arial" w:hAnsi="Arial" w:cs="Arial"/>
                <w:noProof/>
                <w:sz w:val="20"/>
                <w:szCs w:val="20"/>
                <w:lang w:val="lt-LT"/>
              </w:rPr>
              <w:t>2.</w:t>
            </w:r>
          </w:p>
        </w:tc>
        <w:tc>
          <w:tcPr>
            <w:tcW w:w="3328" w:type="dxa"/>
          </w:tcPr>
          <w:p w14:paraId="6B8CB07E" w14:textId="564532DB" w:rsidR="00912028" w:rsidRPr="00335077" w:rsidRDefault="00912028" w:rsidP="00335077">
            <w:pPr>
              <w:shd w:val="clear" w:color="auto" w:fill="FFFFFF" w:themeFill="background1"/>
              <w:tabs>
                <w:tab w:val="left" w:pos="426"/>
              </w:tabs>
              <w:ind w:left="22" w:hanging="22"/>
              <w:rPr>
                <w:rFonts w:ascii="Arial" w:hAnsi="Arial" w:cs="Arial"/>
                <w:noProof/>
                <w:sz w:val="20"/>
                <w:szCs w:val="20"/>
                <w:lang w:val="lt-LT"/>
              </w:rPr>
            </w:pPr>
            <w:r w:rsidRPr="00335077">
              <w:rPr>
                <w:rFonts w:ascii="Arial" w:hAnsi="Arial" w:cs="Arial"/>
                <w:noProof/>
                <w:sz w:val="20"/>
                <w:szCs w:val="20"/>
                <w:lang w:val="lt-LT"/>
              </w:rPr>
              <w:t>Sutarties terminas:</w:t>
            </w:r>
          </w:p>
        </w:tc>
        <w:tc>
          <w:tcPr>
            <w:tcW w:w="6429" w:type="dxa"/>
            <w:gridSpan w:val="3"/>
          </w:tcPr>
          <w:p w14:paraId="0F5BCF6E" w14:textId="60B1950A" w:rsidR="00912028" w:rsidRPr="00335077" w:rsidRDefault="00F74A9E" w:rsidP="00335077">
            <w:pPr>
              <w:shd w:val="clear" w:color="auto" w:fill="FFFFFF" w:themeFill="background1"/>
              <w:jc w:val="both"/>
              <w:rPr>
                <w:rFonts w:ascii="Arial" w:hAnsi="Arial" w:cs="Arial"/>
                <w:noProof/>
                <w:sz w:val="20"/>
                <w:szCs w:val="20"/>
                <w:lang w:val="lt-LT"/>
              </w:rPr>
            </w:pPr>
            <w:r w:rsidRPr="00335077">
              <w:rPr>
                <w:rFonts w:ascii="Arial" w:hAnsi="Arial" w:cs="Arial"/>
                <w:noProof/>
                <w:sz w:val="20"/>
                <w:szCs w:val="20"/>
                <w:lang w:val="lt-LT"/>
              </w:rPr>
              <w:t>4</w:t>
            </w:r>
            <w:r w:rsidR="002536E7" w:rsidRPr="00335077">
              <w:rPr>
                <w:rFonts w:ascii="Arial" w:hAnsi="Arial" w:cs="Arial"/>
                <w:noProof/>
                <w:sz w:val="20"/>
                <w:szCs w:val="20"/>
                <w:lang w:val="lt-LT"/>
              </w:rPr>
              <w:t xml:space="preserve"> (</w:t>
            </w:r>
            <w:r w:rsidRPr="00335077">
              <w:rPr>
                <w:rFonts w:ascii="Arial" w:hAnsi="Arial" w:cs="Arial"/>
                <w:noProof/>
                <w:sz w:val="20"/>
                <w:szCs w:val="20"/>
                <w:lang w:val="lt-LT"/>
              </w:rPr>
              <w:t>keturi</w:t>
            </w:r>
            <w:r w:rsidR="002536E7" w:rsidRPr="00335077">
              <w:rPr>
                <w:rFonts w:ascii="Arial" w:hAnsi="Arial" w:cs="Arial"/>
                <w:noProof/>
                <w:sz w:val="20"/>
                <w:szCs w:val="20"/>
                <w:lang w:val="lt-LT"/>
              </w:rPr>
              <w:t>) mėnesiai, įskaitant apmokėjimo terminą. Pratęsimų nenumatyta.</w:t>
            </w:r>
          </w:p>
        </w:tc>
      </w:tr>
      <w:tr w:rsidR="00912028" w:rsidRPr="00335077" w14:paraId="69F60774" w14:textId="77777777" w:rsidTr="003A7291">
        <w:trPr>
          <w:trHeight w:val="48"/>
        </w:trPr>
        <w:tc>
          <w:tcPr>
            <w:tcW w:w="495" w:type="dxa"/>
          </w:tcPr>
          <w:p w14:paraId="6AE5291D" w14:textId="22908C18" w:rsidR="00912028" w:rsidRPr="00335077" w:rsidRDefault="00912028" w:rsidP="00335077">
            <w:pPr>
              <w:shd w:val="clear" w:color="auto" w:fill="FFFFFF" w:themeFill="background1"/>
              <w:tabs>
                <w:tab w:val="left" w:pos="426"/>
              </w:tabs>
              <w:rPr>
                <w:rFonts w:ascii="Arial" w:hAnsi="Arial" w:cs="Arial"/>
                <w:noProof/>
                <w:sz w:val="20"/>
                <w:szCs w:val="20"/>
                <w:lang w:val="lt-LT"/>
              </w:rPr>
            </w:pPr>
            <w:r w:rsidRPr="00335077">
              <w:rPr>
                <w:rFonts w:ascii="Arial" w:hAnsi="Arial" w:cs="Arial"/>
                <w:noProof/>
                <w:sz w:val="20"/>
                <w:szCs w:val="20"/>
                <w:lang w:val="lt-LT"/>
              </w:rPr>
              <w:t>3.</w:t>
            </w:r>
          </w:p>
        </w:tc>
        <w:tc>
          <w:tcPr>
            <w:tcW w:w="3328" w:type="dxa"/>
          </w:tcPr>
          <w:p w14:paraId="1520CBC1" w14:textId="67A2F886" w:rsidR="00912028" w:rsidRPr="00335077" w:rsidRDefault="00912028" w:rsidP="00335077">
            <w:pPr>
              <w:shd w:val="clear" w:color="auto" w:fill="FFFFFF" w:themeFill="background1"/>
              <w:tabs>
                <w:tab w:val="left" w:pos="426"/>
              </w:tabs>
              <w:rPr>
                <w:rFonts w:ascii="Arial" w:hAnsi="Arial" w:cs="Arial"/>
                <w:noProof/>
                <w:sz w:val="20"/>
                <w:szCs w:val="20"/>
                <w:lang w:val="lt-LT"/>
              </w:rPr>
            </w:pPr>
            <w:r w:rsidRPr="00335077">
              <w:rPr>
                <w:rFonts w:ascii="Arial" w:hAnsi="Arial" w:cs="Arial"/>
                <w:noProof/>
                <w:sz w:val="20"/>
                <w:szCs w:val="20"/>
                <w:lang w:val="lt-LT"/>
              </w:rPr>
              <w:t xml:space="preserve">Sutarties </w:t>
            </w:r>
            <w:r w:rsidR="00116FEB" w:rsidRPr="00335077">
              <w:rPr>
                <w:rFonts w:ascii="Arial" w:hAnsi="Arial" w:cs="Arial"/>
                <w:noProof/>
                <w:sz w:val="20"/>
                <w:szCs w:val="20"/>
                <w:lang w:val="lt-LT"/>
              </w:rPr>
              <w:t xml:space="preserve">įvykdymo </w:t>
            </w:r>
            <w:r w:rsidRPr="00335077">
              <w:rPr>
                <w:rFonts w:ascii="Arial" w:hAnsi="Arial" w:cs="Arial"/>
                <w:noProof/>
                <w:sz w:val="20"/>
                <w:szCs w:val="20"/>
                <w:lang w:val="lt-LT"/>
              </w:rPr>
              <w:t xml:space="preserve">užtikrinimas: </w:t>
            </w:r>
          </w:p>
        </w:tc>
        <w:tc>
          <w:tcPr>
            <w:tcW w:w="6429" w:type="dxa"/>
            <w:gridSpan w:val="3"/>
          </w:tcPr>
          <w:p w14:paraId="2635687B" w14:textId="41D6EAC5" w:rsidR="00912028" w:rsidRPr="00335077" w:rsidRDefault="00125AAA" w:rsidP="00335077">
            <w:pPr>
              <w:shd w:val="clear" w:color="auto" w:fill="FFFFFF" w:themeFill="background1"/>
              <w:jc w:val="both"/>
              <w:rPr>
                <w:rFonts w:ascii="Arial" w:hAnsi="Arial" w:cs="Arial"/>
                <w:noProof/>
                <w:sz w:val="20"/>
                <w:szCs w:val="20"/>
                <w:lang w:val="lt-LT"/>
              </w:rPr>
            </w:pPr>
            <w:r w:rsidRPr="00335077">
              <w:rPr>
                <w:rFonts w:ascii="Arial" w:hAnsi="Arial" w:cs="Arial"/>
                <w:noProof/>
                <w:sz w:val="20"/>
                <w:szCs w:val="20"/>
                <w:lang w:val="lt-LT"/>
              </w:rPr>
              <w:t>Netaikoma</w:t>
            </w:r>
            <w:r w:rsidR="00120BB1" w:rsidRPr="00335077">
              <w:rPr>
                <w:rFonts w:ascii="Arial" w:hAnsi="Arial" w:cs="Arial"/>
                <w:noProof/>
                <w:sz w:val="20"/>
                <w:szCs w:val="20"/>
                <w:lang w:val="lt-LT"/>
              </w:rPr>
              <w:t xml:space="preserve">s </w:t>
            </w:r>
          </w:p>
        </w:tc>
      </w:tr>
      <w:tr w:rsidR="00912028" w:rsidRPr="00335077" w14:paraId="2AD30C92" w14:textId="77777777" w:rsidTr="003A7291">
        <w:trPr>
          <w:trHeight w:val="48"/>
        </w:trPr>
        <w:tc>
          <w:tcPr>
            <w:tcW w:w="495" w:type="dxa"/>
          </w:tcPr>
          <w:p w14:paraId="377070B7" w14:textId="7A2C86D1" w:rsidR="00912028" w:rsidRPr="00335077" w:rsidRDefault="00912028" w:rsidP="00335077">
            <w:pPr>
              <w:shd w:val="clear" w:color="auto" w:fill="FFFFFF" w:themeFill="background1"/>
              <w:tabs>
                <w:tab w:val="left" w:pos="426"/>
              </w:tabs>
              <w:rPr>
                <w:rFonts w:ascii="Arial" w:hAnsi="Arial" w:cs="Arial"/>
                <w:noProof/>
                <w:sz w:val="20"/>
                <w:szCs w:val="20"/>
                <w:lang w:val="lt-LT"/>
              </w:rPr>
            </w:pPr>
            <w:r w:rsidRPr="00335077">
              <w:rPr>
                <w:rFonts w:ascii="Arial" w:hAnsi="Arial" w:cs="Arial"/>
                <w:noProof/>
                <w:sz w:val="20"/>
                <w:szCs w:val="20"/>
                <w:lang w:val="lt-LT"/>
              </w:rPr>
              <w:t>4.</w:t>
            </w:r>
          </w:p>
        </w:tc>
        <w:tc>
          <w:tcPr>
            <w:tcW w:w="3328" w:type="dxa"/>
          </w:tcPr>
          <w:p w14:paraId="7C974CCC" w14:textId="74673BDD" w:rsidR="00912028" w:rsidRPr="00335077" w:rsidRDefault="00912028" w:rsidP="00335077">
            <w:pPr>
              <w:shd w:val="clear" w:color="auto" w:fill="FFFFFF" w:themeFill="background1"/>
              <w:tabs>
                <w:tab w:val="left" w:pos="426"/>
              </w:tabs>
              <w:rPr>
                <w:rFonts w:ascii="Arial" w:hAnsi="Arial" w:cs="Arial"/>
                <w:noProof/>
                <w:sz w:val="20"/>
                <w:szCs w:val="20"/>
                <w:lang w:val="lt-LT"/>
              </w:rPr>
            </w:pPr>
            <w:r w:rsidRPr="00335077">
              <w:rPr>
                <w:rFonts w:ascii="Arial" w:hAnsi="Arial" w:cs="Arial"/>
                <w:noProof/>
                <w:sz w:val="20"/>
                <w:szCs w:val="20"/>
                <w:lang w:val="lt-LT"/>
              </w:rPr>
              <w:t>Sutarties kainodara:</w:t>
            </w:r>
          </w:p>
        </w:tc>
        <w:tc>
          <w:tcPr>
            <w:tcW w:w="6429" w:type="dxa"/>
            <w:gridSpan w:val="3"/>
          </w:tcPr>
          <w:p w14:paraId="536A29D1" w14:textId="0A177B03" w:rsidR="00912028" w:rsidRPr="00335077" w:rsidRDefault="00912028" w:rsidP="00335077">
            <w:pPr>
              <w:shd w:val="clear" w:color="auto" w:fill="FFFFFF" w:themeFill="background1"/>
              <w:jc w:val="both"/>
              <w:rPr>
                <w:rFonts w:ascii="Arial" w:hAnsi="Arial" w:cs="Arial"/>
                <w:noProof/>
                <w:sz w:val="20"/>
                <w:szCs w:val="20"/>
                <w:lang w:val="lt-LT"/>
              </w:rPr>
            </w:pPr>
            <w:r w:rsidRPr="00335077">
              <w:rPr>
                <w:rFonts w:ascii="Arial" w:hAnsi="Arial" w:cs="Arial"/>
                <w:noProof/>
                <w:sz w:val="20"/>
                <w:szCs w:val="20"/>
                <w:lang w:val="lt-LT"/>
              </w:rPr>
              <w:t>Fiksuot</w:t>
            </w:r>
            <w:r w:rsidR="00120BB1" w:rsidRPr="00335077">
              <w:rPr>
                <w:rFonts w:ascii="Arial" w:hAnsi="Arial" w:cs="Arial"/>
                <w:noProof/>
                <w:sz w:val="20"/>
                <w:szCs w:val="20"/>
                <w:lang w:val="lt-LT"/>
              </w:rPr>
              <w:t>os</w:t>
            </w:r>
            <w:r w:rsidRPr="00335077">
              <w:rPr>
                <w:rFonts w:ascii="Arial" w:hAnsi="Arial" w:cs="Arial"/>
                <w:noProof/>
                <w:sz w:val="20"/>
                <w:szCs w:val="20"/>
                <w:lang w:val="lt-LT"/>
              </w:rPr>
              <w:t xml:space="preserve"> kain</w:t>
            </w:r>
            <w:r w:rsidR="00120BB1" w:rsidRPr="00335077">
              <w:rPr>
                <w:rFonts w:ascii="Arial" w:hAnsi="Arial" w:cs="Arial"/>
                <w:noProof/>
                <w:sz w:val="20"/>
                <w:szCs w:val="20"/>
                <w:lang w:val="lt-LT"/>
              </w:rPr>
              <w:t>os</w:t>
            </w:r>
          </w:p>
        </w:tc>
      </w:tr>
      <w:tr w:rsidR="00912028" w:rsidRPr="00335077" w14:paraId="2AF18373" w14:textId="77777777" w:rsidTr="003A7291">
        <w:trPr>
          <w:trHeight w:val="69"/>
        </w:trPr>
        <w:tc>
          <w:tcPr>
            <w:tcW w:w="495" w:type="dxa"/>
            <w:vMerge w:val="restart"/>
          </w:tcPr>
          <w:p w14:paraId="0D4FF6E1" w14:textId="173AD905" w:rsidR="00912028" w:rsidRPr="00335077" w:rsidRDefault="00912028" w:rsidP="00335077">
            <w:pPr>
              <w:shd w:val="clear" w:color="auto" w:fill="FFFFFF" w:themeFill="background1"/>
              <w:rPr>
                <w:rFonts w:ascii="Arial" w:hAnsi="Arial" w:cs="Arial"/>
                <w:noProof/>
                <w:sz w:val="20"/>
                <w:szCs w:val="20"/>
                <w:lang w:val="lt-LT"/>
              </w:rPr>
            </w:pPr>
            <w:r w:rsidRPr="00335077">
              <w:rPr>
                <w:rFonts w:ascii="Arial" w:hAnsi="Arial" w:cs="Arial"/>
                <w:noProof/>
                <w:sz w:val="20"/>
                <w:szCs w:val="20"/>
                <w:lang w:val="lt-LT"/>
              </w:rPr>
              <w:t>5.</w:t>
            </w:r>
          </w:p>
        </w:tc>
        <w:tc>
          <w:tcPr>
            <w:tcW w:w="3328" w:type="dxa"/>
            <w:vMerge w:val="restart"/>
            <w:vAlign w:val="center"/>
          </w:tcPr>
          <w:p w14:paraId="43CC85F8" w14:textId="6FA0F7D1" w:rsidR="00912028" w:rsidRPr="00335077" w:rsidRDefault="00912028" w:rsidP="00335077">
            <w:pPr>
              <w:shd w:val="clear" w:color="auto" w:fill="FFFFFF" w:themeFill="background1"/>
              <w:rPr>
                <w:rFonts w:ascii="Arial" w:hAnsi="Arial" w:cs="Arial"/>
                <w:noProof/>
                <w:sz w:val="20"/>
                <w:szCs w:val="20"/>
                <w:lang w:val="lt-LT"/>
              </w:rPr>
            </w:pPr>
            <w:r w:rsidRPr="00335077">
              <w:rPr>
                <w:rFonts w:ascii="Arial" w:hAnsi="Arial" w:cs="Arial"/>
                <w:noProof/>
                <w:sz w:val="20"/>
                <w:szCs w:val="20"/>
                <w:lang w:val="lt-LT"/>
              </w:rPr>
              <w:t>Sutarties kaina</w:t>
            </w:r>
          </w:p>
        </w:tc>
        <w:tc>
          <w:tcPr>
            <w:tcW w:w="2282" w:type="dxa"/>
          </w:tcPr>
          <w:p w14:paraId="0C1688A4" w14:textId="630F06C2" w:rsidR="00912028" w:rsidRPr="00335077" w:rsidRDefault="00912028" w:rsidP="00335077">
            <w:pPr>
              <w:shd w:val="clear" w:color="auto" w:fill="FFFFFF" w:themeFill="background1"/>
              <w:rPr>
                <w:rFonts w:ascii="Arial" w:hAnsi="Arial" w:cs="Arial"/>
                <w:b/>
                <w:bCs/>
                <w:noProof/>
                <w:sz w:val="20"/>
                <w:szCs w:val="20"/>
                <w:lang w:val="lt-LT"/>
              </w:rPr>
            </w:pPr>
            <w:r w:rsidRPr="00335077">
              <w:rPr>
                <w:rFonts w:ascii="Arial" w:hAnsi="Arial" w:cs="Arial"/>
                <w:noProof/>
                <w:sz w:val="20"/>
                <w:szCs w:val="20"/>
                <w:lang w:val="lt-LT"/>
              </w:rPr>
              <w:t>Prekių suma be PVM:</w:t>
            </w:r>
          </w:p>
        </w:tc>
        <w:tc>
          <w:tcPr>
            <w:tcW w:w="528" w:type="dxa"/>
          </w:tcPr>
          <w:p w14:paraId="5784AE27" w14:textId="404FFC07" w:rsidR="00912028" w:rsidRPr="00335077" w:rsidRDefault="00912028" w:rsidP="00335077">
            <w:pPr>
              <w:shd w:val="clear" w:color="auto" w:fill="FFFFFF" w:themeFill="background1"/>
              <w:rPr>
                <w:rFonts w:ascii="Arial" w:hAnsi="Arial" w:cs="Arial"/>
                <w:b/>
                <w:bCs/>
                <w:noProof/>
                <w:sz w:val="20"/>
                <w:szCs w:val="20"/>
                <w:lang w:val="lt-LT"/>
              </w:rPr>
            </w:pPr>
            <w:r w:rsidRPr="00335077">
              <w:rPr>
                <w:rFonts w:ascii="Arial" w:hAnsi="Arial" w:cs="Arial"/>
                <w:noProof/>
                <w:sz w:val="20"/>
                <w:szCs w:val="20"/>
                <w:lang w:val="lt-LT"/>
              </w:rPr>
              <w:t>Eur</w:t>
            </w:r>
          </w:p>
        </w:tc>
        <w:tc>
          <w:tcPr>
            <w:tcW w:w="3619" w:type="dxa"/>
          </w:tcPr>
          <w:p w14:paraId="7F062CCC" w14:textId="0DA4AB4B" w:rsidR="00912028" w:rsidRPr="00335077" w:rsidRDefault="00912028" w:rsidP="00335077">
            <w:pPr>
              <w:shd w:val="clear" w:color="auto" w:fill="FFFFFF" w:themeFill="background1"/>
              <w:rPr>
                <w:rFonts w:ascii="Arial" w:hAnsi="Arial" w:cs="Arial"/>
                <w:b/>
                <w:noProof/>
                <w:sz w:val="20"/>
                <w:szCs w:val="20"/>
                <w:lang w:val="lt-LT"/>
              </w:rPr>
            </w:pPr>
          </w:p>
        </w:tc>
      </w:tr>
      <w:tr w:rsidR="00912028" w:rsidRPr="00335077" w14:paraId="4B25EF84" w14:textId="77777777" w:rsidTr="003A7291">
        <w:trPr>
          <w:trHeight w:val="69"/>
        </w:trPr>
        <w:tc>
          <w:tcPr>
            <w:tcW w:w="495" w:type="dxa"/>
            <w:vMerge/>
          </w:tcPr>
          <w:p w14:paraId="64541EFF" w14:textId="77777777" w:rsidR="00912028" w:rsidRPr="00335077" w:rsidRDefault="00912028" w:rsidP="00335077">
            <w:pPr>
              <w:shd w:val="clear" w:color="auto" w:fill="FFFFFF" w:themeFill="background1"/>
              <w:rPr>
                <w:rFonts w:ascii="Arial" w:hAnsi="Arial" w:cs="Arial"/>
                <w:noProof/>
                <w:sz w:val="20"/>
                <w:szCs w:val="20"/>
                <w:lang w:val="lt-LT"/>
              </w:rPr>
            </w:pPr>
          </w:p>
        </w:tc>
        <w:tc>
          <w:tcPr>
            <w:tcW w:w="3328" w:type="dxa"/>
            <w:vMerge/>
          </w:tcPr>
          <w:p w14:paraId="4D46952D" w14:textId="4FBEC338" w:rsidR="00912028" w:rsidRPr="00335077" w:rsidRDefault="00912028" w:rsidP="00335077">
            <w:pPr>
              <w:shd w:val="clear" w:color="auto" w:fill="FFFFFF" w:themeFill="background1"/>
              <w:rPr>
                <w:rFonts w:ascii="Arial" w:hAnsi="Arial" w:cs="Arial"/>
                <w:noProof/>
                <w:sz w:val="20"/>
                <w:szCs w:val="20"/>
                <w:lang w:val="lt-LT"/>
              </w:rPr>
            </w:pPr>
          </w:p>
        </w:tc>
        <w:tc>
          <w:tcPr>
            <w:tcW w:w="2282" w:type="dxa"/>
          </w:tcPr>
          <w:p w14:paraId="2BDF0EF9" w14:textId="45857EA0" w:rsidR="00912028" w:rsidRPr="00335077" w:rsidRDefault="00912028" w:rsidP="00335077">
            <w:pPr>
              <w:shd w:val="clear" w:color="auto" w:fill="FFFFFF" w:themeFill="background1"/>
              <w:rPr>
                <w:rFonts w:ascii="Arial" w:hAnsi="Arial" w:cs="Arial"/>
                <w:b/>
                <w:bCs/>
                <w:noProof/>
                <w:sz w:val="20"/>
                <w:szCs w:val="20"/>
                <w:lang w:val="lt-LT"/>
              </w:rPr>
            </w:pPr>
            <w:r w:rsidRPr="00335077">
              <w:rPr>
                <w:rFonts w:ascii="Arial" w:hAnsi="Arial" w:cs="Arial"/>
                <w:noProof/>
                <w:sz w:val="20"/>
                <w:szCs w:val="20"/>
                <w:lang w:val="lt-LT"/>
              </w:rPr>
              <w:t>PVM 21 %</w:t>
            </w:r>
          </w:p>
        </w:tc>
        <w:tc>
          <w:tcPr>
            <w:tcW w:w="528" w:type="dxa"/>
          </w:tcPr>
          <w:p w14:paraId="274E3AC1" w14:textId="026367BE" w:rsidR="00912028" w:rsidRPr="00335077" w:rsidRDefault="00912028" w:rsidP="00335077">
            <w:pPr>
              <w:shd w:val="clear" w:color="auto" w:fill="FFFFFF" w:themeFill="background1"/>
              <w:rPr>
                <w:rFonts w:ascii="Arial" w:hAnsi="Arial" w:cs="Arial"/>
                <w:b/>
                <w:bCs/>
                <w:noProof/>
                <w:sz w:val="20"/>
                <w:szCs w:val="20"/>
                <w:lang w:val="lt-LT"/>
              </w:rPr>
            </w:pPr>
            <w:r w:rsidRPr="00335077">
              <w:rPr>
                <w:rFonts w:ascii="Arial" w:hAnsi="Arial" w:cs="Arial"/>
                <w:noProof/>
                <w:sz w:val="20"/>
                <w:szCs w:val="20"/>
                <w:lang w:val="lt-LT"/>
              </w:rPr>
              <w:t>Eur</w:t>
            </w:r>
          </w:p>
        </w:tc>
        <w:tc>
          <w:tcPr>
            <w:tcW w:w="3619" w:type="dxa"/>
          </w:tcPr>
          <w:p w14:paraId="27D5ABA0" w14:textId="38C7B35A" w:rsidR="00912028" w:rsidRPr="00335077" w:rsidRDefault="00912028" w:rsidP="00335077">
            <w:pPr>
              <w:shd w:val="clear" w:color="auto" w:fill="FFFFFF" w:themeFill="background1"/>
              <w:rPr>
                <w:rFonts w:ascii="Arial" w:hAnsi="Arial" w:cs="Arial"/>
                <w:b/>
                <w:noProof/>
                <w:sz w:val="20"/>
                <w:szCs w:val="20"/>
                <w:lang w:val="lt-LT"/>
              </w:rPr>
            </w:pPr>
          </w:p>
        </w:tc>
      </w:tr>
      <w:tr w:rsidR="00912028" w:rsidRPr="00335077" w14:paraId="319A8919" w14:textId="77777777" w:rsidTr="003A7291">
        <w:trPr>
          <w:trHeight w:val="69"/>
        </w:trPr>
        <w:tc>
          <w:tcPr>
            <w:tcW w:w="495" w:type="dxa"/>
            <w:vMerge/>
          </w:tcPr>
          <w:p w14:paraId="56961174" w14:textId="77777777" w:rsidR="00912028" w:rsidRPr="00335077" w:rsidRDefault="00912028" w:rsidP="00335077">
            <w:pPr>
              <w:shd w:val="clear" w:color="auto" w:fill="FFFFFF" w:themeFill="background1"/>
              <w:rPr>
                <w:rFonts w:ascii="Arial" w:hAnsi="Arial" w:cs="Arial"/>
                <w:noProof/>
                <w:sz w:val="20"/>
                <w:szCs w:val="20"/>
                <w:lang w:val="lt-LT"/>
              </w:rPr>
            </w:pPr>
          </w:p>
        </w:tc>
        <w:tc>
          <w:tcPr>
            <w:tcW w:w="3328" w:type="dxa"/>
            <w:vMerge/>
          </w:tcPr>
          <w:p w14:paraId="0962855B" w14:textId="0A360CCF" w:rsidR="00912028" w:rsidRPr="00335077" w:rsidRDefault="00912028" w:rsidP="00335077">
            <w:pPr>
              <w:shd w:val="clear" w:color="auto" w:fill="FFFFFF" w:themeFill="background1"/>
              <w:rPr>
                <w:rFonts w:ascii="Arial" w:hAnsi="Arial" w:cs="Arial"/>
                <w:noProof/>
                <w:sz w:val="20"/>
                <w:szCs w:val="20"/>
                <w:lang w:val="lt-LT"/>
              </w:rPr>
            </w:pPr>
          </w:p>
        </w:tc>
        <w:tc>
          <w:tcPr>
            <w:tcW w:w="2282" w:type="dxa"/>
          </w:tcPr>
          <w:p w14:paraId="1212F58D" w14:textId="430863AA" w:rsidR="00912028" w:rsidRPr="00335077" w:rsidRDefault="00912028" w:rsidP="00335077">
            <w:pPr>
              <w:shd w:val="clear" w:color="auto" w:fill="FFFFFF" w:themeFill="background1"/>
              <w:rPr>
                <w:rFonts w:ascii="Arial" w:hAnsi="Arial" w:cs="Arial"/>
                <w:b/>
                <w:bCs/>
                <w:noProof/>
                <w:sz w:val="20"/>
                <w:szCs w:val="20"/>
                <w:lang w:val="lt-LT"/>
              </w:rPr>
            </w:pPr>
            <w:r w:rsidRPr="00335077">
              <w:rPr>
                <w:rFonts w:ascii="Arial" w:hAnsi="Arial" w:cs="Arial"/>
                <w:noProof/>
                <w:sz w:val="20"/>
                <w:szCs w:val="20"/>
                <w:lang w:val="lt-LT"/>
              </w:rPr>
              <w:t>Prekių suma su PVM</w:t>
            </w:r>
          </w:p>
        </w:tc>
        <w:tc>
          <w:tcPr>
            <w:tcW w:w="528" w:type="dxa"/>
          </w:tcPr>
          <w:p w14:paraId="7C62CDD4" w14:textId="661AE0D8" w:rsidR="00912028" w:rsidRPr="00335077" w:rsidRDefault="00912028" w:rsidP="00335077">
            <w:pPr>
              <w:shd w:val="clear" w:color="auto" w:fill="FFFFFF" w:themeFill="background1"/>
              <w:rPr>
                <w:rFonts w:ascii="Arial" w:hAnsi="Arial" w:cs="Arial"/>
                <w:b/>
                <w:bCs/>
                <w:noProof/>
                <w:sz w:val="20"/>
                <w:szCs w:val="20"/>
                <w:lang w:val="lt-LT"/>
              </w:rPr>
            </w:pPr>
            <w:r w:rsidRPr="00335077">
              <w:rPr>
                <w:rFonts w:ascii="Arial" w:hAnsi="Arial" w:cs="Arial"/>
                <w:noProof/>
                <w:sz w:val="20"/>
                <w:szCs w:val="20"/>
                <w:lang w:val="lt-LT"/>
              </w:rPr>
              <w:t>Eur</w:t>
            </w:r>
          </w:p>
        </w:tc>
        <w:tc>
          <w:tcPr>
            <w:tcW w:w="3619" w:type="dxa"/>
          </w:tcPr>
          <w:p w14:paraId="23A2A4D7" w14:textId="14B948B1" w:rsidR="00912028" w:rsidRPr="00335077" w:rsidRDefault="00912028" w:rsidP="00335077">
            <w:pPr>
              <w:shd w:val="clear" w:color="auto" w:fill="FFFFFF" w:themeFill="background1"/>
              <w:rPr>
                <w:rFonts w:ascii="Arial" w:hAnsi="Arial" w:cs="Arial"/>
                <w:b/>
                <w:noProof/>
                <w:sz w:val="20"/>
                <w:szCs w:val="20"/>
                <w:lang w:val="lt-LT"/>
              </w:rPr>
            </w:pPr>
          </w:p>
        </w:tc>
      </w:tr>
      <w:tr w:rsidR="00912028" w:rsidRPr="00335077" w14:paraId="368838BA" w14:textId="4D08C427" w:rsidTr="003A7291">
        <w:trPr>
          <w:trHeight w:val="152"/>
        </w:trPr>
        <w:tc>
          <w:tcPr>
            <w:tcW w:w="495" w:type="dxa"/>
            <w:vMerge w:val="restart"/>
          </w:tcPr>
          <w:p w14:paraId="3A489E12" w14:textId="4BBED072" w:rsidR="00912028" w:rsidRPr="00335077" w:rsidRDefault="00912028" w:rsidP="00335077">
            <w:pPr>
              <w:shd w:val="clear" w:color="auto" w:fill="FFFFFF" w:themeFill="background1"/>
              <w:tabs>
                <w:tab w:val="left" w:pos="313"/>
              </w:tabs>
              <w:rPr>
                <w:rFonts w:ascii="Arial" w:hAnsi="Arial" w:cs="Arial"/>
                <w:noProof/>
                <w:sz w:val="20"/>
                <w:szCs w:val="20"/>
                <w:lang w:val="lt-LT"/>
              </w:rPr>
            </w:pPr>
            <w:r w:rsidRPr="00335077">
              <w:rPr>
                <w:rFonts w:ascii="Arial" w:hAnsi="Arial" w:cs="Arial"/>
                <w:noProof/>
                <w:sz w:val="20"/>
                <w:szCs w:val="20"/>
                <w:lang w:val="lt-LT"/>
              </w:rPr>
              <w:t>7.</w:t>
            </w:r>
          </w:p>
        </w:tc>
        <w:tc>
          <w:tcPr>
            <w:tcW w:w="3328" w:type="dxa"/>
            <w:vMerge w:val="restart"/>
            <w:vAlign w:val="center"/>
          </w:tcPr>
          <w:p w14:paraId="76A8403B" w14:textId="2887AD72" w:rsidR="00912028" w:rsidRPr="00335077" w:rsidRDefault="00912028" w:rsidP="00335077">
            <w:pPr>
              <w:shd w:val="clear" w:color="auto" w:fill="FFFFFF" w:themeFill="background1"/>
              <w:tabs>
                <w:tab w:val="left" w:pos="313"/>
              </w:tabs>
              <w:rPr>
                <w:rFonts w:ascii="Arial" w:hAnsi="Arial" w:cs="Arial"/>
                <w:noProof/>
                <w:sz w:val="20"/>
                <w:szCs w:val="20"/>
                <w:lang w:val="lt-LT"/>
              </w:rPr>
            </w:pPr>
            <w:r w:rsidRPr="00335077">
              <w:rPr>
                <w:rFonts w:ascii="Arial" w:hAnsi="Arial" w:cs="Arial"/>
                <w:noProof/>
                <w:sz w:val="20"/>
                <w:szCs w:val="20"/>
                <w:lang w:val="lt-LT"/>
              </w:rPr>
              <w:t>Prekių pristatymo sąlygos</w:t>
            </w:r>
          </w:p>
        </w:tc>
        <w:tc>
          <w:tcPr>
            <w:tcW w:w="2282" w:type="dxa"/>
          </w:tcPr>
          <w:p w14:paraId="6E365C84" w14:textId="4C3EBA56" w:rsidR="00912028" w:rsidRPr="00335077" w:rsidRDefault="00912028" w:rsidP="00335077">
            <w:pPr>
              <w:shd w:val="clear" w:color="auto" w:fill="FFFFFF" w:themeFill="background1"/>
              <w:tabs>
                <w:tab w:val="left" w:pos="313"/>
              </w:tabs>
              <w:rPr>
                <w:rFonts w:ascii="Arial" w:hAnsi="Arial" w:cs="Arial"/>
                <w:noProof/>
                <w:sz w:val="20"/>
                <w:szCs w:val="20"/>
                <w:lang w:val="lt-LT"/>
              </w:rPr>
            </w:pPr>
            <w:r w:rsidRPr="00335077">
              <w:rPr>
                <w:rFonts w:ascii="Arial" w:hAnsi="Arial" w:cs="Arial"/>
                <w:noProof/>
                <w:sz w:val="20"/>
                <w:szCs w:val="20"/>
                <w:lang w:val="lt-LT"/>
              </w:rPr>
              <w:t>adresas:</w:t>
            </w:r>
          </w:p>
        </w:tc>
        <w:tc>
          <w:tcPr>
            <w:tcW w:w="4147" w:type="dxa"/>
            <w:gridSpan w:val="2"/>
          </w:tcPr>
          <w:p w14:paraId="6459EDF3" w14:textId="14B776FB" w:rsidR="00912028" w:rsidRPr="00335077" w:rsidRDefault="002536E7" w:rsidP="00335077">
            <w:pPr>
              <w:shd w:val="clear" w:color="auto" w:fill="FFFFFF" w:themeFill="background1"/>
              <w:tabs>
                <w:tab w:val="left" w:pos="313"/>
              </w:tabs>
              <w:jc w:val="both"/>
              <w:rPr>
                <w:rFonts w:ascii="Arial" w:hAnsi="Arial" w:cs="Arial"/>
                <w:noProof/>
                <w:sz w:val="20"/>
                <w:szCs w:val="20"/>
                <w:lang w:val="lt-LT"/>
              </w:rPr>
            </w:pPr>
            <w:r w:rsidRPr="00335077">
              <w:rPr>
                <w:rFonts w:ascii="Arial" w:hAnsi="Arial" w:cs="Arial"/>
                <w:noProof/>
                <w:sz w:val="20"/>
                <w:szCs w:val="20"/>
                <w:lang w:val="lt-LT"/>
              </w:rPr>
              <w:t>Jėgainės g. 12C, Kaunas, Petrašiūnų elektrinė</w:t>
            </w:r>
          </w:p>
        </w:tc>
      </w:tr>
      <w:tr w:rsidR="00912028" w:rsidRPr="00335077" w14:paraId="28A2C26C" w14:textId="691D1171" w:rsidTr="003A7291">
        <w:trPr>
          <w:trHeight w:val="152"/>
        </w:trPr>
        <w:tc>
          <w:tcPr>
            <w:tcW w:w="495" w:type="dxa"/>
            <w:vMerge/>
          </w:tcPr>
          <w:p w14:paraId="7EAC567F" w14:textId="77777777" w:rsidR="00912028" w:rsidRPr="00335077" w:rsidRDefault="00912028" w:rsidP="00335077">
            <w:pPr>
              <w:shd w:val="clear" w:color="auto" w:fill="FFFFFF" w:themeFill="background1"/>
              <w:tabs>
                <w:tab w:val="left" w:pos="313"/>
              </w:tabs>
              <w:rPr>
                <w:rFonts w:ascii="Arial" w:hAnsi="Arial" w:cs="Arial"/>
                <w:noProof/>
                <w:sz w:val="20"/>
                <w:szCs w:val="20"/>
                <w:lang w:val="lt-LT"/>
              </w:rPr>
            </w:pPr>
          </w:p>
        </w:tc>
        <w:tc>
          <w:tcPr>
            <w:tcW w:w="3328" w:type="dxa"/>
            <w:vMerge/>
          </w:tcPr>
          <w:p w14:paraId="2AC59D36" w14:textId="0EE4E831" w:rsidR="00912028" w:rsidRPr="00335077" w:rsidRDefault="00912028" w:rsidP="00335077">
            <w:pPr>
              <w:shd w:val="clear" w:color="auto" w:fill="FFFFFF" w:themeFill="background1"/>
              <w:tabs>
                <w:tab w:val="left" w:pos="313"/>
              </w:tabs>
              <w:rPr>
                <w:rFonts w:ascii="Arial" w:hAnsi="Arial" w:cs="Arial"/>
                <w:noProof/>
                <w:sz w:val="20"/>
                <w:szCs w:val="20"/>
                <w:lang w:val="lt-LT"/>
              </w:rPr>
            </w:pPr>
          </w:p>
        </w:tc>
        <w:tc>
          <w:tcPr>
            <w:tcW w:w="2282" w:type="dxa"/>
          </w:tcPr>
          <w:p w14:paraId="7A2CED91" w14:textId="7D2F331D" w:rsidR="00912028" w:rsidRPr="00335077" w:rsidRDefault="00912028" w:rsidP="00335077">
            <w:pPr>
              <w:shd w:val="clear" w:color="auto" w:fill="FFFFFF" w:themeFill="background1"/>
              <w:tabs>
                <w:tab w:val="left" w:pos="313"/>
              </w:tabs>
              <w:rPr>
                <w:rFonts w:ascii="Arial" w:hAnsi="Arial" w:cs="Arial"/>
                <w:noProof/>
                <w:sz w:val="20"/>
                <w:szCs w:val="20"/>
                <w:lang w:val="lt-LT"/>
              </w:rPr>
            </w:pPr>
            <w:r w:rsidRPr="00335077">
              <w:rPr>
                <w:rFonts w:ascii="Arial" w:hAnsi="Arial" w:cs="Arial"/>
                <w:noProof/>
                <w:sz w:val="20"/>
                <w:szCs w:val="20"/>
                <w:lang w:val="lt-LT"/>
              </w:rPr>
              <w:t>terminas:</w:t>
            </w:r>
            <w:r w:rsidR="0022429F" w:rsidRPr="00335077">
              <w:rPr>
                <w:rFonts w:ascii="Arial" w:hAnsi="Arial" w:cs="Arial"/>
                <w:noProof/>
                <w:sz w:val="20"/>
                <w:szCs w:val="20"/>
                <w:lang w:val="lt-LT"/>
              </w:rPr>
              <w:t xml:space="preserve"> </w:t>
            </w:r>
          </w:p>
        </w:tc>
        <w:tc>
          <w:tcPr>
            <w:tcW w:w="4147" w:type="dxa"/>
            <w:gridSpan w:val="2"/>
          </w:tcPr>
          <w:p w14:paraId="1B3310F1" w14:textId="64F2182B" w:rsidR="00912028" w:rsidRPr="00335077" w:rsidRDefault="002536E7" w:rsidP="00335077">
            <w:pPr>
              <w:shd w:val="clear" w:color="auto" w:fill="FFFFFF" w:themeFill="background1"/>
              <w:tabs>
                <w:tab w:val="left" w:pos="313"/>
              </w:tabs>
              <w:jc w:val="both"/>
              <w:rPr>
                <w:rFonts w:ascii="Arial" w:hAnsi="Arial" w:cs="Arial"/>
                <w:noProof/>
                <w:sz w:val="20"/>
                <w:szCs w:val="20"/>
                <w:lang w:val="lt-LT"/>
              </w:rPr>
            </w:pPr>
            <w:r w:rsidRPr="00335077">
              <w:rPr>
                <w:rFonts w:ascii="Arial" w:hAnsi="Arial" w:cs="Arial"/>
                <w:noProof/>
                <w:sz w:val="20"/>
                <w:szCs w:val="20"/>
                <w:lang w:val="lt-LT"/>
              </w:rPr>
              <w:t>ne vėliau kaip per 10 (dešimt) savaičių nuo Sutarties įsigaliojimo dienos.</w:t>
            </w:r>
          </w:p>
        </w:tc>
      </w:tr>
      <w:tr w:rsidR="00912028" w:rsidRPr="00335077" w14:paraId="333604B6" w14:textId="77777777" w:rsidTr="003A7291">
        <w:trPr>
          <w:trHeight w:val="387"/>
        </w:trPr>
        <w:tc>
          <w:tcPr>
            <w:tcW w:w="495" w:type="dxa"/>
            <w:vMerge w:val="restart"/>
          </w:tcPr>
          <w:p w14:paraId="0F6A23FF" w14:textId="73A7D177" w:rsidR="00912028" w:rsidRPr="00335077" w:rsidRDefault="00912028" w:rsidP="00335077">
            <w:pPr>
              <w:shd w:val="clear" w:color="auto" w:fill="FFFFFF" w:themeFill="background1"/>
              <w:tabs>
                <w:tab w:val="left" w:pos="313"/>
              </w:tabs>
              <w:rPr>
                <w:rFonts w:ascii="Arial" w:hAnsi="Arial" w:cs="Arial"/>
                <w:noProof/>
                <w:sz w:val="20"/>
                <w:szCs w:val="20"/>
                <w:lang w:val="lt-LT"/>
              </w:rPr>
            </w:pPr>
            <w:r w:rsidRPr="00335077">
              <w:rPr>
                <w:rFonts w:ascii="Arial" w:hAnsi="Arial" w:cs="Arial"/>
                <w:noProof/>
                <w:sz w:val="20"/>
                <w:szCs w:val="20"/>
                <w:lang w:val="lt-LT"/>
              </w:rPr>
              <w:t>8.</w:t>
            </w:r>
          </w:p>
        </w:tc>
        <w:tc>
          <w:tcPr>
            <w:tcW w:w="3328" w:type="dxa"/>
            <w:vMerge w:val="restart"/>
          </w:tcPr>
          <w:p w14:paraId="592F066D" w14:textId="347F36E8" w:rsidR="00912028" w:rsidRPr="00335077" w:rsidRDefault="00912028" w:rsidP="00335077">
            <w:pPr>
              <w:shd w:val="clear" w:color="auto" w:fill="FFFFFF" w:themeFill="background1"/>
              <w:tabs>
                <w:tab w:val="left" w:pos="313"/>
              </w:tabs>
              <w:rPr>
                <w:rFonts w:ascii="Arial" w:hAnsi="Arial" w:cs="Arial"/>
                <w:noProof/>
                <w:sz w:val="20"/>
                <w:szCs w:val="20"/>
                <w:lang w:val="lt-LT"/>
              </w:rPr>
            </w:pPr>
            <w:r w:rsidRPr="00335077">
              <w:rPr>
                <w:rFonts w:ascii="Arial" w:hAnsi="Arial" w:cs="Arial"/>
                <w:noProof/>
                <w:sz w:val="20"/>
                <w:szCs w:val="20"/>
                <w:lang w:val="lt-LT"/>
              </w:rPr>
              <w:t>Už Sutarties vykdymą atsakingi asmenys</w:t>
            </w:r>
          </w:p>
        </w:tc>
        <w:tc>
          <w:tcPr>
            <w:tcW w:w="2282" w:type="dxa"/>
          </w:tcPr>
          <w:p w14:paraId="35471005" w14:textId="7914CD36" w:rsidR="00912028" w:rsidRPr="00335077" w:rsidRDefault="00912028" w:rsidP="00335077">
            <w:pPr>
              <w:shd w:val="clear" w:color="auto" w:fill="FFFFFF" w:themeFill="background1"/>
              <w:tabs>
                <w:tab w:val="left" w:pos="0"/>
              </w:tabs>
              <w:rPr>
                <w:rFonts w:ascii="Arial" w:hAnsi="Arial" w:cs="Arial"/>
                <w:noProof/>
                <w:sz w:val="20"/>
                <w:szCs w:val="20"/>
                <w:lang w:val="lt-LT"/>
              </w:rPr>
            </w:pPr>
            <w:r w:rsidRPr="00335077">
              <w:rPr>
                <w:rFonts w:ascii="Arial" w:hAnsi="Arial" w:cs="Arial"/>
                <w:noProof/>
                <w:sz w:val="20"/>
                <w:szCs w:val="20"/>
                <w:lang w:val="lt-LT"/>
              </w:rPr>
              <w:t>P</w:t>
            </w:r>
            <w:r w:rsidR="002536E7" w:rsidRPr="00335077">
              <w:rPr>
                <w:rFonts w:ascii="Arial" w:hAnsi="Arial" w:cs="Arial"/>
                <w:noProof/>
                <w:sz w:val="20"/>
                <w:szCs w:val="20"/>
                <w:lang w:val="lt-LT"/>
              </w:rPr>
              <w:t>irkėjo</w:t>
            </w:r>
            <w:r w:rsidRPr="00335077">
              <w:rPr>
                <w:rFonts w:ascii="Arial" w:hAnsi="Arial" w:cs="Arial"/>
                <w:noProof/>
                <w:sz w:val="20"/>
                <w:szCs w:val="20"/>
                <w:lang w:val="lt-LT"/>
              </w:rPr>
              <w:t xml:space="preserve"> atstovas:</w:t>
            </w:r>
          </w:p>
        </w:tc>
        <w:tc>
          <w:tcPr>
            <w:tcW w:w="4147" w:type="dxa"/>
            <w:gridSpan w:val="2"/>
          </w:tcPr>
          <w:p w14:paraId="73237B17" w14:textId="27F253F0" w:rsidR="00912028" w:rsidRPr="00335077" w:rsidRDefault="00912028" w:rsidP="00335077">
            <w:pPr>
              <w:shd w:val="clear" w:color="auto" w:fill="FFFFFF" w:themeFill="background1"/>
              <w:tabs>
                <w:tab w:val="left" w:pos="313"/>
              </w:tabs>
              <w:rPr>
                <w:rFonts w:ascii="Arial" w:hAnsi="Arial" w:cs="Arial"/>
                <w:noProof/>
                <w:sz w:val="20"/>
                <w:szCs w:val="20"/>
                <w:lang w:val="lt-LT"/>
              </w:rPr>
            </w:pPr>
          </w:p>
        </w:tc>
      </w:tr>
      <w:tr w:rsidR="00912028" w:rsidRPr="00335077" w14:paraId="70A70A3C" w14:textId="77777777" w:rsidTr="003A7291">
        <w:trPr>
          <w:trHeight w:val="144"/>
        </w:trPr>
        <w:tc>
          <w:tcPr>
            <w:tcW w:w="495" w:type="dxa"/>
            <w:vMerge/>
          </w:tcPr>
          <w:p w14:paraId="2030736C" w14:textId="77777777" w:rsidR="00912028" w:rsidRPr="00335077" w:rsidRDefault="00912028" w:rsidP="00335077">
            <w:pPr>
              <w:shd w:val="clear" w:color="auto" w:fill="FFFFFF" w:themeFill="background1"/>
              <w:tabs>
                <w:tab w:val="left" w:pos="313"/>
              </w:tabs>
              <w:rPr>
                <w:rFonts w:ascii="Arial" w:hAnsi="Arial" w:cs="Arial"/>
                <w:noProof/>
                <w:sz w:val="20"/>
                <w:szCs w:val="20"/>
                <w:lang w:val="lt-LT"/>
              </w:rPr>
            </w:pPr>
          </w:p>
        </w:tc>
        <w:tc>
          <w:tcPr>
            <w:tcW w:w="3328" w:type="dxa"/>
            <w:vMerge/>
          </w:tcPr>
          <w:p w14:paraId="49F36B59" w14:textId="75F3AC93" w:rsidR="00912028" w:rsidRPr="00335077" w:rsidRDefault="00912028" w:rsidP="00335077">
            <w:pPr>
              <w:shd w:val="clear" w:color="auto" w:fill="FFFFFF" w:themeFill="background1"/>
              <w:tabs>
                <w:tab w:val="left" w:pos="313"/>
              </w:tabs>
              <w:rPr>
                <w:rFonts w:ascii="Arial" w:hAnsi="Arial" w:cs="Arial"/>
                <w:noProof/>
                <w:sz w:val="20"/>
                <w:szCs w:val="20"/>
                <w:lang w:val="lt-LT"/>
              </w:rPr>
            </w:pPr>
          </w:p>
        </w:tc>
        <w:tc>
          <w:tcPr>
            <w:tcW w:w="2282" w:type="dxa"/>
          </w:tcPr>
          <w:p w14:paraId="6CABF139" w14:textId="4E18973E" w:rsidR="00912028" w:rsidRPr="00335077" w:rsidRDefault="00912028" w:rsidP="00335077">
            <w:pPr>
              <w:shd w:val="clear" w:color="auto" w:fill="FFFFFF" w:themeFill="background1"/>
              <w:tabs>
                <w:tab w:val="left" w:pos="313"/>
              </w:tabs>
              <w:rPr>
                <w:rFonts w:ascii="Arial" w:hAnsi="Arial" w:cs="Arial"/>
                <w:noProof/>
                <w:sz w:val="20"/>
                <w:szCs w:val="20"/>
                <w:lang w:val="lt-LT"/>
              </w:rPr>
            </w:pPr>
            <w:r w:rsidRPr="00335077">
              <w:rPr>
                <w:rFonts w:ascii="Arial" w:hAnsi="Arial" w:cs="Arial"/>
                <w:noProof/>
                <w:sz w:val="20"/>
                <w:szCs w:val="20"/>
                <w:lang w:val="lt-LT"/>
              </w:rPr>
              <w:t>P</w:t>
            </w:r>
            <w:r w:rsidR="002536E7" w:rsidRPr="00335077">
              <w:rPr>
                <w:rFonts w:ascii="Arial" w:hAnsi="Arial" w:cs="Arial"/>
                <w:noProof/>
                <w:sz w:val="20"/>
                <w:szCs w:val="20"/>
                <w:lang w:val="lt-LT"/>
              </w:rPr>
              <w:t>ardavėjo</w:t>
            </w:r>
            <w:r w:rsidRPr="00335077">
              <w:rPr>
                <w:rFonts w:ascii="Arial" w:hAnsi="Arial" w:cs="Arial"/>
                <w:noProof/>
                <w:sz w:val="20"/>
                <w:szCs w:val="20"/>
                <w:lang w:val="lt-LT"/>
              </w:rPr>
              <w:t xml:space="preserve"> atstovas:</w:t>
            </w:r>
          </w:p>
        </w:tc>
        <w:tc>
          <w:tcPr>
            <w:tcW w:w="4147" w:type="dxa"/>
            <w:gridSpan w:val="2"/>
          </w:tcPr>
          <w:p w14:paraId="1A6A074E" w14:textId="62648549" w:rsidR="00912028" w:rsidRPr="00335077" w:rsidRDefault="00912028" w:rsidP="00335077">
            <w:pPr>
              <w:shd w:val="clear" w:color="auto" w:fill="FFFFFF" w:themeFill="background1"/>
              <w:tabs>
                <w:tab w:val="left" w:pos="313"/>
              </w:tabs>
              <w:rPr>
                <w:rFonts w:ascii="Arial" w:hAnsi="Arial" w:cs="Arial"/>
                <w:noProof/>
                <w:sz w:val="20"/>
                <w:szCs w:val="20"/>
                <w:lang w:val="lt-LT"/>
              </w:rPr>
            </w:pPr>
          </w:p>
        </w:tc>
      </w:tr>
      <w:tr w:rsidR="00912028" w:rsidRPr="00335077" w14:paraId="4A7FE78C" w14:textId="77777777" w:rsidTr="003A7291">
        <w:trPr>
          <w:trHeight w:val="318"/>
        </w:trPr>
        <w:tc>
          <w:tcPr>
            <w:tcW w:w="495" w:type="dxa"/>
          </w:tcPr>
          <w:p w14:paraId="1953D810" w14:textId="7A8E103E" w:rsidR="00912028" w:rsidRPr="00335077" w:rsidRDefault="00912028" w:rsidP="00335077">
            <w:pPr>
              <w:shd w:val="clear" w:color="auto" w:fill="FFFFFF" w:themeFill="background1"/>
              <w:tabs>
                <w:tab w:val="left" w:pos="426"/>
                <w:tab w:val="left" w:pos="601"/>
              </w:tabs>
              <w:rPr>
                <w:rFonts w:ascii="Arial" w:hAnsi="Arial" w:cs="Arial"/>
                <w:noProof/>
                <w:sz w:val="20"/>
                <w:szCs w:val="20"/>
                <w:lang w:val="lt-LT"/>
              </w:rPr>
            </w:pPr>
            <w:r w:rsidRPr="00335077">
              <w:rPr>
                <w:rFonts w:ascii="Arial" w:hAnsi="Arial" w:cs="Arial"/>
                <w:noProof/>
                <w:sz w:val="20"/>
                <w:szCs w:val="20"/>
                <w:lang w:val="lt-LT"/>
              </w:rPr>
              <w:t>9.</w:t>
            </w:r>
          </w:p>
        </w:tc>
        <w:tc>
          <w:tcPr>
            <w:tcW w:w="3328" w:type="dxa"/>
          </w:tcPr>
          <w:p w14:paraId="3D1A33E1" w14:textId="7DC8BEFC" w:rsidR="00912028" w:rsidRPr="00335077" w:rsidRDefault="00912028" w:rsidP="00335077">
            <w:pPr>
              <w:shd w:val="clear" w:color="auto" w:fill="FFFFFF" w:themeFill="background1"/>
              <w:tabs>
                <w:tab w:val="left" w:pos="426"/>
                <w:tab w:val="left" w:pos="601"/>
              </w:tabs>
              <w:rPr>
                <w:rFonts w:ascii="Arial" w:hAnsi="Arial" w:cs="Arial"/>
                <w:noProof/>
                <w:sz w:val="20"/>
                <w:szCs w:val="20"/>
                <w:lang w:val="lt-LT"/>
              </w:rPr>
            </w:pPr>
            <w:bookmarkStart w:id="3" w:name="_Hlk79735763"/>
            <w:r w:rsidRPr="00335077">
              <w:rPr>
                <w:rFonts w:ascii="Arial" w:hAnsi="Arial" w:cs="Arial"/>
                <w:noProof/>
                <w:sz w:val="20"/>
                <w:szCs w:val="20"/>
                <w:lang w:val="lt-LT"/>
              </w:rPr>
              <w:t>Sutarties priedai:</w:t>
            </w:r>
          </w:p>
        </w:tc>
        <w:tc>
          <w:tcPr>
            <w:tcW w:w="6429" w:type="dxa"/>
            <w:gridSpan w:val="3"/>
          </w:tcPr>
          <w:p w14:paraId="62A6A248" w14:textId="77777777" w:rsidR="00912028" w:rsidRPr="00335077" w:rsidRDefault="002536E7" w:rsidP="00335077">
            <w:pPr>
              <w:shd w:val="clear" w:color="auto" w:fill="FFFFFF" w:themeFill="background1"/>
              <w:tabs>
                <w:tab w:val="left" w:pos="567"/>
              </w:tabs>
              <w:spacing w:line="264" w:lineRule="auto"/>
              <w:contextualSpacing/>
              <w:jc w:val="both"/>
              <w:rPr>
                <w:rFonts w:ascii="Arial" w:hAnsi="Arial" w:cs="Arial"/>
                <w:noProof/>
                <w:sz w:val="20"/>
                <w:szCs w:val="20"/>
                <w:lang w:val="lt-LT"/>
              </w:rPr>
            </w:pPr>
            <w:r w:rsidRPr="00335077">
              <w:rPr>
                <w:rFonts w:ascii="Arial" w:hAnsi="Arial" w:cs="Arial"/>
                <w:noProof/>
                <w:sz w:val="20"/>
                <w:szCs w:val="20"/>
                <w:lang w:val="lt-LT"/>
              </w:rPr>
              <w:t>Priedas Nr. 1 – Techninė specifikacija;</w:t>
            </w:r>
          </w:p>
          <w:p w14:paraId="42F4F5A1" w14:textId="00CF8747" w:rsidR="002536E7" w:rsidRPr="00335077" w:rsidRDefault="002536E7" w:rsidP="00335077">
            <w:pPr>
              <w:shd w:val="clear" w:color="auto" w:fill="FFFFFF" w:themeFill="background1"/>
              <w:tabs>
                <w:tab w:val="left" w:pos="567"/>
              </w:tabs>
              <w:spacing w:line="264" w:lineRule="auto"/>
              <w:contextualSpacing/>
              <w:jc w:val="both"/>
              <w:rPr>
                <w:rFonts w:ascii="Arial" w:hAnsi="Arial" w:cs="Arial"/>
                <w:noProof/>
                <w:sz w:val="20"/>
                <w:szCs w:val="20"/>
                <w:lang w:val="lt-LT"/>
              </w:rPr>
            </w:pPr>
            <w:r w:rsidRPr="00335077">
              <w:rPr>
                <w:rFonts w:ascii="Arial" w:hAnsi="Arial" w:cs="Arial"/>
                <w:noProof/>
                <w:sz w:val="20"/>
                <w:szCs w:val="20"/>
                <w:lang w:val="lt-LT"/>
              </w:rPr>
              <w:t>Priedas Nr. 2 – Pardavėjo pasiūlymas.</w:t>
            </w:r>
          </w:p>
        </w:tc>
      </w:tr>
      <w:tr w:rsidR="00912028" w:rsidRPr="00335077" w14:paraId="2C9640E5" w14:textId="77777777" w:rsidTr="003A7291">
        <w:trPr>
          <w:trHeight w:val="145"/>
        </w:trPr>
        <w:tc>
          <w:tcPr>
            <w:tcW w:w="495" w:type="dxa"/>
          </w:tcPr>
          <w:p w14:paraId="215F757C" w14:textId="3DC11EAC" w:rsidR="00912028" w:rsidRPr="00335077" w:rsidRDefault="00912028" w:rsidP="00335077">
            <w:pPr>
              <w:shd w:val="clear" w:color="auto" w:fill="FFFFFF" w:themeFill="background1"/>
              <w:spacing w:after="120"/>
              <w:rPr>
                <w:rFonts w:ascii="Arial" w:hAnsi="Arial" w:cs="Arial"/>
                <w:noProof/>
                <w:sz w:val="20"/>
                <w:szCs w:val="20"/>
                <w:lang w:val="lt-LT"/>
              </w:rPr>
            </w:pPr>
            <w:r w:rsidRPr="00335077">
              <w:rPr>
                <w:rFonts w:ascii="Arial" w:hAnsi="Arial" w:cs="Arial"/>
                <w:noProof/>
                <w:sz w:val="20"/>
                <w:szCs w:val="20"/>
                <w:lang w:val="lt-LT"/>
              </w:rPr>
              <w:t>10.</w:t>
            </w:r>
          </w:p>
        </w:tc>
        <w:tc>
          <w:tcPr>
            <w:tcW w:w="3328" w:type="dxa"/>
          </w:tcPr>
          <w:p w14:paraId="5CA17705" w14:textId="4094A3DF" w:rsidR="00912028" w:rsidRPr="00335077" w:rsidRDefault="00912028" w:rsidP="00335077">
            <w:pPr>
              <w:shd w:val="clear" w:color="auto" w:fill="FFFFFF" w:themeFill="background1"/>
              <w:spacing w:after="120"/>
              <w:rPr>
                <w:rFonts w:ascii="Arial" w:hAnsi="Arial" w:cs="Arial"/>
                <w:noProof/>
                <w:sz w:val="20"/>
                <w:szCs w:val="20"/>
                <w:lang w:val="lt-LT"/>
              </w:rPr>
            </w:pPr>
            <w:r w:rsidRPr="00335077">
              <w:rPr>
                <w:rFonts w:ascii="Arial" w:hAnsi="Arial" w:cs="Arial"/>
                <w:noProof/>
                <w:sz w:val="20"/>
                <w:szCs w:val="20"/>
                <w:lang w:val="lt-LT"/>
              </w:rPr>
              <w:t>Pirkėjo protokolai ar sprendimai:</w:t>
            </w:r>
          </w:p>
        </w:tc>
        <w:tc>
          <w:tcPr>
            <w:tcW w:w="6429" w:type="dxa"/>
            <w:gridSpan w:val="3"/>
          </w:tcPr>
          <w:p w14:paraId="395FD5B5" w14:textId="2FAC5EA9" w:rsidR="00912028" w:rsidRPr="00335077" w:rsidRDefault="00912028" w:rsidP="00335077">
            <w:pPr>
              <w:shd w:val="clear" w:color="auto" w:fill="FFFFFF" w:themeFill="background1"/>
              <w:jc w:val="both"/>
              <w:rPr>
                <w:rFonts w:ascii="Arial" w:hAnsi="Arial" w:cs="Arial"/>
                <w:noProof/>
                <w:sz w:val="20"/>
                <w:szCs w:val="20"/>
                <w:lang w:val="lt-LT"/>
              </w:rPr>
            </w:pPr>
          </w:p>
        </w:tc>
      </w:tr>
      <w:tr w:rsidR="00912028" w:rsidRPr="009930E4" w14:paraId="5AAC2953" w14:textId="77777777" w:rsidTr="00120BB1">
        <w:trPr>
          <w:trHeight w:val="145"/>
        </w:trPr>
        <w:tc>
          <w:tcPr>
            <w:tcW w:w="495" w:type="dxa"/>
          </w:tcPr>
          <w:p w14:paraId="14819456" w14:textId="2670A78C" w:rsidR="00912028" w:rsidRPr="00335077" w:rsidRDefault="00912028" w:rsidP="00335077">
            <w:pPr>
              <w:shd w:val="clear" w:color="auto" w:fill="FFFFFF" w:themeFill="background1"/>
              <w:spacing w:after="120"/>
              <w:ind w:left="-262"/>
              <w:jc w:val="center"/>
              <w:rPr>
                <w:rFonts w:ascii="Arial" w:hAnsi="Arial" w:cs="Arial"/>
                <w:noProof/>
                <w:sz w:val="20"/>
                <w:szCs w:val="20"/>
                <w:lang w:val="lt-LT"/>
              </w:rPr>
            </w:pPr>
            <w:r w:rsidRPr="00335077">
              <w:rPr>
                <w:rFonts w:ascii="Arial" w:hAnsi="Arial" w:cs="Arial"/>
                <w:noProof/>
                <w:sz w:val="20"/>
                <w:szCs w:val="20"/>
                <w:lang w:val="lt-LT"/>
              </w:rPr>
              <w:t>1  11.</w:t>
            </w:r>
          </w:p>
        </w:tc>
        <w:tc>
          <w:tcPr>
            <w:tcW w:w="3328" w:type="dxa"/>
          </w:tcPr>
          <w:p w14:paraId="5341CA26" w14:textId="662AD6DC" w:rsidR="00912028" w:rsidRPr="00335077" w:rsidRDefault="00912028" w:rsidP="00335077">
            <w:pPr>
              <w:shd w:val="clear" w:color="auto" w:fill="FFFFFF" w:themeFill="background1"/>
              <w:spacing w:after="120"/>
              <w:ind w:left="-262"/>
              <w:rPr>
                <w:rFonts w:ascii="Arial" w:hAnsi="Arial" w:cs="Arial"/>
                <w:noProof/>
                <w:sz w:val="20"/>
                <w:szCs w:val="20"/>
                <w:lang w:val="lt-LT"/>
              </w:rPr>
            </w:pPr>
            <w:r w:rsidRPr="00335077">
              <w:rPr>
                <w:rFonts w:ascii="Arial" w:hAnsi="Arial" w:cs="Arial"/>
                <w:noProof/>
                <w:sz w:val="20"/>
                <w:szCs w:val="20"/>
                <w:lang w:val="lt-LT"/>
              </w:rPr>
              <w:t xml:space="preserve">     Kitos sąlygos:</w:t>
            </w:r>
          </w:p>
        </w:tc>
        <w:tc>
          <w:tcPr>
            <w:tcW w:w="6429" w:type="dxa"/>
            <w:gridSpan w:val="3"/>
            <w:shd w:val="clear" w:color="auto" w:fill="FFFFFF" w:themeFill="background1"/>
          </w:tcPr>
          <w:p w14:paraId="76FF1A63" w14:textId="52C5BAF3" w:rsidR="002536E7" w:rsidRPr="00335077" w:rsidRDefault="002536E7" w:rsidP="00335077">
            <w:pPr>
              <w:shd w:val="clear" w:color="auto" w:fill="FFFFFF" w:themeFill="background1"/>
              <w:ind w:left="35"/>
              <w:jc w:val="both"/>
              <w:rPr>
                <w:rFonts w:ascii="Arial" w:hAnsi="Arial" w:cs="Arial"/>
                <w:noProof/>
                <w:sz w:val="20"/>
                <w:szCs w:val="20"/>
                <w:lang w:val="lt-LT"/>
              </w:rPr>
            </w:pPr>
            <w:r w:rsidRPr="00335077">
              <w:rPr>
                <w:rFonts w:ascii="Arial" w:hAnsi="Arial" w:cs="Arial"/>
                <w:noProof/>
                <w:sz w:val="20"/>
                <w:szCs w:val="20"/>
                <w:lang w:val="lt-LT"/>
              </w:rPr>
              <w:t>1. Sutarties Bendrosios dalies 6.1 ir 6.2 punktus išdėstomi tokia redakcija:</w:t>
            </w:r>
          </w:p>
          <w:p w14:paraId="6063C7BB" w14:textId="6F2B696D" w:rsidR="002536E7" w:rsidRPr="00335077" w:rsidRDefault="002536E7" w:rsidP="00335077">
            <w:pPr>
              <w:shd w:val="clear" w:color="auto" w:fill="FFFFFF" w:themeFill="background1"/>
              <w:ind w:left="35"/>
              <w:jc w:val="both"/>
              <w:rPr>
                <w:rFonts w:ascii="Arial" w:hAnsi="Arial" w:cs="Arial"/>
                <w:noProof/>
                <w:sz w:val="20"/>
                <w:szCs w:val="20"/>
                <w:lang w:val="lt-LT"/>
              </w:rPr>
            </w:pPr>
            <w:r w:rsidRPr="00335077">
              <w:rPr>
                <w:rFonts w:ascii="Arial" w:hAnsi="Arial" w:cs="Arial"/>
                <w:noProof/>
                <w:sz w:val="20"/>
                <w:szCs w:val="20"/>
                <w:lang w:val="lt-LT"/>
              </w:rPr>
              <w:t xml:space="preserve"> 6.1.</w:t>
            </w:r>
            <w:r w:rsidRPr="00335077">
              <w:rPr>
                <w:rFonts w:ascii="Arial" w:hAnsi="Arial" w:cs="Arial"/>
                <w:noProof/>
                <w:sz w:val="20"/>
                <w:szCs w:val="20"/>
                <w:lang w:val="lt-LT"/>
              </w:rPr>
              <w:tab/>
              <w:t xml:space="preserve">Pirkėjui laiku nesumokėjus už pristatytas Prekes, Pardavėjas turi teisę be atskiro įspėjimo pradėti skaičiuoti Pirkėjui 0,08 proc. dydžio delspinigius nuo laiku neapmokėtos sumos su PVM už kiekvieną uždelstą dieną. </w:t>
            </w:r>
          </w:p>
          <w:p w14:paraId="340AD0F9" w14:textId="77777777" w:rsidR="00912028" w:rsidRPr="00335077" w:rsidRDefault="002536E7" w:rsidP="00335077">
            <w:pPr>
              <w:shd w:val="clear" w:color="auto" w:fill="FFFFFF" w:themeFill="background1"/>
              <w:ind w:left="35"/>
              <w:jc w:val="both"/>
              <w:rPr>
                <w:rFonts w:ascii="Arial" w:hAnsi="Arial" w:cs="Arial"/>
                <w:noProof/>
                <w:sz w:val="20"/>
                <w:szCs w:val="20"/>
                <w:lang w:val="lt-LT"/>
              </w:rPr>
            </w:pPr>
            <w:r w:rsidRPr="00335077">
              <w:rPr>
                <w:rFonts w:ascii="Arial" w:hAnsi="Arial" w:cs="Arial"/>
                <w:noProof/>
                <w:sz w:val="20"/>
                <w:szCs w:val="20"/>
                <w:lang w:val="lt-LT"/>
              </w:rPr>
              <w:t>6.2.</w:t>
            </w:r>
            <w:r w:rsidRPr="00335077">
              <w:rPr>
                <w:rFonts w:ascii="Arial" w:hAnsi="Arial" w:cs="Arial"/>
                <w:noProof/>
                <w:sz w:val="20"/>
                <w:szCs w:val="20"/>
                <w:lang w:val="lt-LT"/>
              </w:rPr>
              <w:tab/>
              <w:t>Pardavėjui nepristačius Prekių Sutartyje numatytais terminais, Pirkėjas turi teisę be atskiro įspėjimo pradėti skaičiuoti Pardavėjui 0,08 proc. dydžio delspinigius už kiekvieną uždelstą dieną nuo bendros Sutarties kainos su PVM.</w:t>
            </w:r>
          </w:p>
          <w:p w14:paraId="1DF4FD75" w14:textId="0EF81A16" w:rsidR="002536E7" w:rsidRPr="001458A9" w:rsidRDefault="002536E7" w:rsidP="00335077">
            <w:pPr>
              <w:shd w:val="clear" w:color="auto" w:fill="FFFFFF" w:themeFill="background1"/>
              <w:ind w:left="35"/>
              <w:jc w:val="both"/>
              <w:rPr>
                <w:rFonts w:ascii="Arial" w:hAnsi="Arial" w:cs="Arial"/>
                <w:noProof/>
                <w:sz w:val="20"/>
                <w:szCs w:val="20"/>
                <w:lang w:val="lt-LT"/>
              </w:rPr>
            </w:pPr>
            <w:r w:rsidRPr="00335077">
              <w:rPr>
                <w:rFonts w:ascii="Arial" w:hAnsi="Arial" w:cs="Arial"/>
                <w:noProof/>
                <w:sz w:val="20"/>
                <w:szCs w:val="20"/>
                <w:lang w:val="lt-LT"/>
              </w:rPr>
              <w:t>2. Prekėms taikomas ne mažesnis kaip 10 (dešimties) metų garantijos terminas, o Prekių komplektuojančiai įrangai ne trumpesnis kaip 24 (dvidešimt keturių) mėnesių garantijos terminas, skaičiuojamas nuo Prekių priėmimo-perdavimo akto pasirašymo dienos.</w:t>
            </w:r>
          </w:p>
        </w:tc>
      </w:tr>
      <w:bookmarkEnd w:id="2"/>
      <w:bookmarkEnd w:id="3"/>
    </w:tbl>
    <w:p w14:paraId="186F866F" w14:textId="77777777" w:rsidR="00C125AE" w:rsidRPr="009930E4" w:rsidRDefault="00C125AE" w:rsidP="006409CF">
      <w:pPr>
        <w:jc w:val="center"/>
        <w:rPr>
          <w:rFonts w:ascii="Arial" w:hAnsi="Arial" w:cs="Arial"/>
          <w:b/>
          <w:bCs/>
          <w:noProof/>
          <w:sz w:val="20"/>
          <w:szCs w:val="20"/>
          <w:lang w:val="lt-LT"/>
        </w:rPr>
      </w:pPr>
    </w:p>
    <w:permEnd w:id="1588074332"/>
    <w:p w14:paraId="76900EB5" w14:textId="2110B153" w:rsidR="00110563" w:rsidRPr="009930E4" w:rsidRDefault="00110563" w:rsidP="006409CF">
      <w:pPr>
        <w:jc w:val="center"/>
        <w:rPr>
          <w:rFonts w:ascii="Arial" w:hAnsi="Arial" w:cs="Arial"/>
          <w:b/>
          <w:bCs/>
          <w:noProof/>
          <w:sz w:val="20"/>
          <w:szCs w:val="20"/>
          <w:lang w:val="lt-LT"/>
        </w:rPr>
      </w:pPr>
      <w:r w:rsidRPr="009930E4">
        <w:rPr>
          <w:rFonts w:ascii="Arial" w:hAnsi="Arial" w:cs="Arial"/>
          <w:b/>
          <w:bCs/>
          <w:noProof/>
          <w:sz w:val="20"/>
          <w:szCs w:val="20"/>
          <w:lang w:val="lt-LT"/>
        </w:rPr>
        <w:t>BENDROJI DALIS</w:t>
      </w:r>
    </w:p>
    <w:p w14:paraId="0F9130DD" w14:textId="77777777" w:rsidR="00BD3F04" w:rsidRPr="009930E4" w:rsidRDefault="00326FF5" w:rsidP="00570300">
      <w:pPr>
        <w:numPr>
          <w:ilvl w:val="0"/>
          <w:numId w:val="1"/>
        </w:numPr>
        <w:spacing w:after="120"/>
        <w:jc w:val="both"/>
        <w:rPr>
          <w:rFonts w:ascii="Arial" w:hAnsi="Arial" w:cs="Arial"/>
          <w:b/>
          <w:noProof/>
          <w:sz w:val="20"/>
          <w:szCs w:val="20"/>
          <w:lang w:val="lt-LT"/>
        </w:rPr>
      </w:pPr>
      <w:r w:rsidRPr="009930E4">
        <w:rPr>
          <w:rFonts w:ascii="Arial" w:hAnsi="Arial" w:cs="Arial"/>
          <w:b/>
          <w:noProof/>
          <w:sz w:val="20"/>
          <w:szCs w:val="20"/>
          <w:lang w:val="lt-LT"/>
        </w:rPr>
        <w:t xml:space="preserve">Sutarties </w:t>
      </w:r>
      <w:r w:rsidR="000E43A1" w:rsidRPr="009930E4">
        <w:rPr>
          <w:rFonts w:ascii="Arial" w:hAnsi="Arial" w:cs="Arial"/>
          <w:b/>
          <w:noProof/>
          <w:sz w:val="20"/>
          <w:szCs w:val="20"/>
          <w:lang w:val="lt-LT"/>
        </w:rPr>
        <w:t>dalykas</w:t>
      </w:r>
    </w:p>
    <w:p w14:paraId="55A7EEA1" w14:textId="0A542E0A" w:rsidR="0026561C" w:rsidRPr="003C3C61" w:rsidRDefault="009519A0" w:rsidP="0026561C">
      <w:pPr>
        <w:numPr>
          <w:ilvl w:val="1"/>
          <w:numId w:val="3"/>
        </w:numPr>
        <w:spacing w:after="120"/>
        <w:ind w:left="567" w:hanging="567"/>
        <w:jc w:val="both"/>
        <w:rPr>
          <w:rFonts w:ascii="Arial" w:hAnsi="Arial" w:cs="Arial"/>
          <w:bCs/>
          <w:noProof/>
          <w:sz w:val="20"/>
          <w:szCs w:val="20"/>
          <w:lang w:val="lt-LT"/>
        </w:rPr>
      </w:pPr>
      <w:r w:rsidRPr="009930E4">
        <w:rPr>
          <w:rFonts w:ascii="Arial" w:hAnsi="Arial" w:cs="Arial"/>
          <w:noProof/>
          <w:sz w:val="20"/>
          <w:szCs w:val="20"/>
          <w:lang w:val="lt-LT"/>
        </w:rPr>
        <w:lastRenderedPageBreak/>
        <w:t xml:space="preserve">Pardavėjas įsipareigoja </w:t>
      </w:r>
      <w:r w:rsidR="00C063F8" w:rsidRPr="009930E4">
        <w:rPr>
          <w:rFonts w:ascii="Arial" w:hAnsi="Arial" w:cs="Arial"/>
          <w:bCs/>
          <w:iCs/>
          <w:noProof/>
          <w:sz w:val="20"/>
          <w:szCs w:val="20"/>
          <w:lang w:val="lt-LT"/>
        </w:rPr>
        <w:t>Sutartyje nustatytomis sąlygomis</w:t>
      </w:r>
      <w:r w:rsidR="00C063F8" w:rsidRPr="009930E4">
        <w:rPr>
          <w:rFonts w:ascii="Arial" w:hAnsi="Arial" w:cs="Arial"/>
          <w:noProof/>
          <w:sz w:val="20"/>
          <w:szCs w:val="20"/>
          <w:lang w:val="lt-LT"/>
        </w:rPr>
        <w:t xml:space="preserve"> </w:t>
      </w:r>
      <w:r w:rsidR="00D7029F" w:rsidRPr="009930E4">
        <w:rPr>
          <w:rFonts w:ascii="Arial" w:hAnsi="Arial" w:cs="Arial"/>
          <w:noProof/>
          <w:sz w:val="20"/>
          <w:szCs w:val="20"/>
          <w:lang w:val="lt-LT"/>
        </w:rPr>
        <w:t xml:space="preserve">ir tvarka </w:t>
      </w:r>
      <w:r w:rsidRPr="009930E4">
        <w:rPr>
          <w:rFonts w:ascii="Arial" w:hAnsi="Arial" w:cs="Arial"/>
          <w:noProof/>
          <w:sz w:val="20"/>
          <w:szCs w:val="20"/>
          <w:lang w:val="lt-LT"/>
        </w:rPr>
        <w:t xml:space="preserve">perduoti Pirkėjui </w:t>
      </w:r>
      <w:bookmarkStart w:id="4" w:name="_Hlk71791726"/>
      <w:r w:rsidR="00C063F8" w:rsidRPr="009930E4">
        <w:rPr>
          <w:rFonts w:ascii="Arial" w:hAnsi="Arial" w:cs="Arial"/>
          <w:noProof/>
          <w:sz w:val="20"/>
          <w:szCs w:val="20"/>
          <w:lang w:val="lt-LT"/>
        </w:rPr>
        <w:t xml:space="preserve">nuosavybės teise </w:t>
      </w:r>
      <w:r w:rsidRPr="009930E4">
        <w:rPr>
          <w:rFonts w:ascii="Arial" w:hAnsi="Arial" w:cs="Arial"/>
          <w:noProof/>
          <w:sz w:val="20"/>
          <w:szCs w:val="20"/>
          <w:lang w:val="lt-LT"/>
        </w:rPr>
        <w:t>Prek</w:t>
      </w:r>
      <w:r w:rsidR="004A07DF">
        <w:rPr>
          <w:rFonts w:ascii="Arial" w:hAnsi="Arial" w:cs="Arial"/>
          <w:noProof/>
          <w:sz w:val="20"/>
          <w:szCs w:val="20"/>
          <w:lang w:val="lt-LT"/>
        </w:rPr>
        <w:t>es</w:t>
      </w:r>
      <w:r w:rsidRPr="009930E4">
        <w:rPr>
          <w:rFonts w:ascii="Arial" w:hAnsi="Arial" w:cs="Arial"/>
          <w:noProof/>
          <w:sz w:val="20"/>
          <w:szCs w:val="20"/>
          <w:lang w:val="lt-LT"/>
        </w:rPr>
        <w:t>, nurodyt</w:t>
      </w:r>
      <w:r w:rsidR="004A07DF">
        <w:rPr>
          <w:rFonts w:ascii="Arial" w:hAnsi="Arial" w:cs="Arial"/>
          <w:noProof/>
          <w:sz w:val="20"/>
          <w:szCs w:val="20"/>
          <w:lang w:val="lt-LT"/>
        </w:rPr>
        <w:t>as</w:t>
      </w:r>
      <w:r w:rsidRPr="009930E4">
        <w:rPr>
          <w:rFonts w:ascii="Arial" w:hAnsi="Arial" w:cs="Arial"/>
          <w:noProof/>
          <w:sz w:val="20"/>
          <w:szCs w:val="20"/>
          <w:lang w:val="lt-LT"/>
        </w:rPr>
        <w:t xml:space="preserve"> </w:t>
      </w:r>
      <w:r w:rsidR="00A02008" w:rsidRPr="009930E4">
        <w:rPr>
          <w:rFonts w:ascii="Arial" w:hAnsi="Arial" w:cs="Arial"/>
          <w:noProof/>
          <w:sz w:val="20"/>
          <w:szCs w:val="20"/>
          <w:lang w:val="lt-LT"/>
        </w:rPr>
        <w:t>Sp</w:t>
      </w:r>
      <w:r w:rsidRPr="009930E4">
        <w:rPr>
          <w:rFonts w:ascii="Arial" w:hAnsi="Arial" w:cs="Arial"/>
          <w:noProof/>
          <w:sz w:val="20"/>
          <w:szCs w:val="20"/>
          <w:lang w:val="lt-LT"/>
        </w:rPr>
        <w:t>ecialiojoje dalyje</w:t>
      </w:r>
      <w:r w:rsidR="00C063F8" w:rsidRPr="009930E4">
        <w:rPr>
          <w:rFonts w:ascii="Arial" w:hAnsi="Arial" w:cs="Arial"/>
          <w:noProof/>
          <w:sz w:val="20"/>
          <w:szCs w:val="20"/>
          <w:lang w:val="lt-LT"/>
        </w:rPr>
        <w:t xml:space="preserve">, </w:t>
      </w:r>
      <w:r w:rsidR="000A7CED">
        <w:rPr>
          <w:rFonts w:ascii="Arial" w:hAnsi="Arial" w:cs="Arial"/>
          <w:bCs/>
          <w:iCs/>
          <w:noProof/>
          <w:sz w:val="20"/>
          <w:szCs w:val="20"/>
          <w:lang w:val="lt-LT"/>
        </w:rPr>
        <w:t>pagal</w:t>
      </w:r>
      <w:r w:rsidR="007441E0" w:rsidRPr="009930E4">
        <w:rPr>
          <w:rFonts w:ascii="Arial" w:hAnsi="Arial" w:cs="Arial"/>
          <w:bCs/>
          <w:iCs/>
          <w:noProof/>
          <w:sz w:val="20"/>
          <w:szCs w:val="20"/>
          <w:lang w:val="lt-LT"/>
        </w:rPr>
        <w:t xml:space="preserve"> </w:t>
      </w:r>
      <w:r w:rsidR="002E5032" w:rsidRPr="009930E4">
        <w:rPr>
          <w:rFonts w:ascii="Arial" w:hAnsi="Arial" w:cs="Arial"/>
          <w:bCs/>
          <w:iCs/>
          <w:noProof/>
          <w:sz w:val="20"/>
          <w:szCs w:val="20"/>
          <w:lang w:val="lt-LT"/>
        </w:rPr>
        <w:t>t</w:t>
      </w:r>
      <w:r w:rsidR="00C063F8" w:rsidRPr="009930E4">
        <w:rPr>
          <w:rFonts w:ascii="Arial" w:hAnsi="Arial" w:cs="Arial"/>
          <w:bCs/>
          <w:iCs/>
          <w:noProof/>
          <w:sz w:val="20"/>
          <w:szCs w:val="20"/>
          <w:lang w:val="lt-LT"/>
        </w:rPr>
        <w:t>echninėje specifikacijoje</w:t>
      </w:r>
      <w:r w:rsidR="00A23F48" w:rsidRPr="009930E4">
        <w:rPr>
          <w:rFonts w:ascii="Arial" w:hAnsi="Arial" w:cs="Arial"/>
          <w:bCs/>
          <w:iCs/>
          <w:noProof/>
          <w:sz w:val="20"/>
          <w:szCs w:val="20"/>
          <w:lang w:val="lt-LT"/>
        </w:rPr>
        <w:t xml:space="preserve"> </w:t>
      </w:r>
      <w:r w:rsidR="000A7CED">
        <w:rPr>
          <w:rFonts w:ascii="Arial" w:hAnsi="Arial" w:cs="Arial"/>
          <w:bCs/>
          <w:iCs/>
          <w:noProof/>
          <w:sz w:val="20"/>
          <w:szCs w:val="20"/>
          <w:lang w:val="lt-LT"/>
        </w:rPr>
        <w:t>nurodytus reikalavimus</w:t>
      </w:r>
      <w:r w:rsidR="006967B7">
        <w:rPr>
          <w:rFonts w:ascii="Arial" w:hAnsi="Arial" w:cs="Arial"/>
          <w:bCs/>
          <w:iCs/>
          <w:noProof/>
          <w:sz w:val="20"/>
          <w:szCs w:val="20"/>
          <w:lang w:val="lt-LT"/>
        </w:rPr>
        <w:t xml:space="preserve"> </w:t>
      </w:r>
      <w:r w:rsidR="00305221" w:rsidRPr="009930E4">
        <w:rPr>
          <w:rFonts w:ascii="Arial" w:hAnsi="Arial" w:cs="Arial"/>
          <w:bCs/>
          <w:iCs/>
          <w:noProof/>
          <w:sz w:val="20"/>
          <w:szCs w:val="20"/>
          <w:lang w:val="lt-LT"/>
        </w:rPr>
        <w:t>(toliau – Prekė)</w:t>
      </w:r>
      <w:r w:rsidRPr="009930E4">
        <w:rPr>
          <w:rFonts w:ascii="Arial" w:hAnsi="Arial" w:cs="Arial"/>
          <w:noProof/>
          <w:sz w:val="20"/>
          <w:szCs w:val="20"/>
          <w:lang w:val="lt-LT"/>
        </w:rPr>
        <w:t xml:space="preserve">, </w:t>
      </w:r>
      <w:bookmarkEnd w:id="4"/>
      <w:r w:rsidRPr="009930E4">
        <w:rPr>
          <w:rFonts w:ascii="Arial" w:hAnsi="Arial" w:cs="Arial"/>
          <w:noProof/>
          <w:sz w:val="20"/>
          <w:szCs w:val="20"/>
          <w:lang w:val="lt-LT"/>
        </w:rPr>
        <w:t xml:space="preserve">o Pirkėjas įsipareigoja </w:t>
      </w:r>
      <w:r w:rsidR="00C063F8" w:rsidRPr="009930E4">
        <w:rPr>
          <w:rFonts w:ascii="Arial" w:hAnsi="Arial" w:cs="Arial"/>
          <w:bCs/>
          <w:iCs/>
          <w:noProof/>
          <w:sz w:val="20"/>
          <w:szCs w:val="20"/>
          <w:lang w:val="lt-LT"/>
        </w:rPr>
        <w:t xml:space="preserve">Sutartyje nustatytomis </w:t>
      </w:r>
      <w:r w:rsidR="00C063F8" w:rsidRPr="003C3C61">
        <w:rPr>
          <w:rFonts w:ascii="Arial" w:hAnsi="Arial" w:cs="Arial"/>
          <w:bCs/>
          <w:iCs/>
          <w:noProof/>
          <w:sz w:val="20"/>
          <w:szCs w:val="20"/>
          <w:lang w:val="lt-LT"/>
        </w:rPr>
        <w:t>sąlygomis</w:t>
      </w:r>
      <w:r w:rsidR="00C7438D" w:rsidRPr="003C3C61">
        <w:rPr>
          <w:rFonts w:ascii="Arial" w:hAnsi="Arial" w:cs="Arial"/>
          <w:bCs/>
          <w:iCs/>
          <w:noProof/>
          <w:sz w:val="20"/>
          <w:szCs w:val="20"/>
          <w:lang w:val="lt-LT"/>
        </w:rPr>
        <w:t xml:space="preserve"> ir tvarka</w:t>
      </w:r>
      <w:r w:rsidR="00C063F8" w:rsidRPr="003C3C61">
        <w:rPr>
          <w:rFonts w:ascii="Arial" w:hAnsi="Arial" w:cs="Arial"/>
          <w:bCs/>
          <w:iCs/>
          <w:noProof/>
          <w:sz w:val="20"/>
          <w:szCs w:val="20"/>
          <w:lang w:val="lt-LT"/>
        </w:rPr>
        <w:t xml:space="preserve"> </w:t>
      </w:r>
      <w:r w:rsidRPr="003C3C61">
        <w:rPr>
          <w:rFonts w:ascii="Arial" w:hAnsi="Arial" w:cs="Arial"/>
          <w:bCs/>
          <w:noProof/>
          <w:sz w:val="20"/>
          <w:szCs w:val="20"/>
          <w:lang w:val="lt-LT"/>
        </w:rPr>
        <w:t>priimti kokybišk</w:t>
      </w:r>
      <w:r w:rsidR="004A07DF" w:rsidRPr="003C3C61">
        <w:rPr>
          <w:rFonts w:ascii="Arial" w:hAnsi="Arial" w:cs="Arial"/>
          <w:bCs/>
          <w:noProof/>
          <w:sz w:val="20"/>
          <w:szCs w:val="20"/>
          <w:lang w:val="lt-LT"/>
        </w:rPr>
        <w:t>as</w:t>
      </w:r>
      <w:r w:rsidRPr="003C3C61">
        <w:rPr>
          <w:rFonts w:ascii="Arial" w:hAnsi="Arial" w:cs="Arial"/>
          <w:bCs/>
          <w:noProof/>
          <w:sz w:val="20"/>
          <w:szCs w:val="20"/>
          <w:lang w:val="lt-LT"/>
        </w:rPr>
        <w:t xml:space="preserve"> Prek</w:t>
      </w:r>
      <w:r w:rsidR="004A07DF" w:rsidRPr="003C3C61">
        <w:rPr>
          <w:rFonts w:ascii="Arial" w:hAnsi="Arial" w:cs="Arial"/>
          <w:bCs/>
          <w:noProof/>
          <w:sz w:val="20"/>
          <w:szCs w:val="20"/>
          <w:lang w:val="lt-LT"/>
        </w:rPr>
        <w:t>es</w:t>
      </w:r>
      <w:r w:rsidRPr="003C3C61">
        <w:rPr>
          <w:rFonts w:ascii="Arial" w:hAnsi="Arial" w:cs="Arial"/>
          <w:bCs/>
          <w:noProof/>
          <w:sz w:val="20"/>
          <w:szCs w:val="20"/>
          <w:lang w:val="lt-LT"/>
        </w:rPr>
        <w:t xml:space="preserve"> ir </w:t>
      </w:r>
      <w:r w:rsidR="00C063F8" w:rsidRPr="003C3C61">
        <w:rPr>
          <w:rFonts w:ascii="Arial" w:hAnsi="Arial" w:cs="Arial"/>
          <w:bCs/>
          <w:iCs/>
          <w:noProof/>
          <w:sz w:val="20"/>
          <w:szCs w:val="20"/>
          <w:lang w:val="lt-LT"/>
        </w:rPr>
        <w:t>apmokėti už j</w:t>
      </w:r>
      <w:r w:rsidR="004A07DF" w:rsidRPr="003C3C61">
        <w:rPr>
          <w:rFonts w:ascii="Arial" w:hAnsi="Arial" w:cs="Arial"/>
          <w:bCs/>
          <w:iCs/>
          <w:noProof/>
          <w:sz w:val="20"/>
          <w:szCs w:val="20"/>
          <w:lang w:val="lt-LT"/>
        </w:rPr>
        <w:t>as</w:t>
      </w:r>
      <w:r w:rsidR="00C063F8" w:rsidRPr="003C3C61">
        <w:rPr>
          <w:rFonts w:ascii="Arial" w:hAnsi="Arial" w:cs="Arial"/>
          <w:bCs/>
          <w:iCs/>
          <w:noProof/>
          <w:sz w:val="20"/>
          <w:szCs w:val="20"/>
          <w:lang w:val="lt-LT"/>
        </w:rPr>
        <w:t xml:space="preserve"> Sutartyje nustatytomis sąlygomis </w:t>
      </w:r>
      <w:r w:rsidR="00C063F8" w:rsidRPr="003C3C61">
        <w:rPr>
          <w:rFonts w:ascii="Arial" w:eastAsia="Arial Unicode MS" w:hAnsi="Arial" w:cs="Arial"/>
          <w:bCs/>
          <w:noProof/>
          <w:sz w:val="20"/>
          <w:szCs w:val="20"/>
          <w:lang w:val="lt-LT"/>
        </w:rPr>
        <w:t>ir terminais</w:t>
      </w:r>
      <w:r w:rsidR="0026561C" w:rsidRPr="003C3C61">
        <w:rPr>
          <w:rFonts w:ascii="Arial" w:eastAsia="Arial Unicode MS" w:hAnsi="Arial" w:cs="Arial"/>
          <w:bCs/>
          <w:noProof/>
          <w:sz w:val="20"/>
          <w:szCs w:val="20"/>
          <w:lang w:val="lt-LT"/>
        </w:rPr>
        <w:t xml:space="preserve"> pagal Sutartyje ir </w:t>
      </w:r>
      <w:r w:rsidR="002E5032" w:rsidRPr="003C3C61">
        <w:rPr>
          <w:rFonts w:ascii="Arial" w:eastAsia="Arial Unicode MS" w:hAnsi="Arial" w:cs="Arial"/>
          <w:bCs/>
          <w:noProof/>
          <w:sz w:val="20"/>
          <w:szCs w:val="20"/>
          <w:lang w:val="lt-LT"/>
        </w:rPr>
        <w:t>p</w:t>
      </w:r>
      <w:r w:rsidR="0026561C" w:rsidRPr="003C3C61">
        <w:rPr>
          <w:rFonts w:ascii="Arial" w:eastAsia="Arial Unicode MS" w:hAnsi="Arial" w:cs="Arial"/>
          <w:bCs/>
          <w:noProof/>
          <w:sz w:val="20"/>
          <w:szCs w:val="20"/>
          <w:lang w:val="lt-LT"/>
        </w:rPr>
        <w:t xml:space="preserve">ardavėjo pasiūlyme </w:t>
      </w:r>
      <w:r w:rsidR="0026561C" w:rsidRPr="003C3C61">
        <w:rPr>
          <w:rFonts w:ascii="Arial" w:hAnsi="Arial" w:cs="Arial"/>
          <w:bCs/>
          <w:noProof/>
          <w:sz w:val="20"/>
          <w:szCs w:val="20"/>
          <w:lang w:val="lt-LT"/>
        </w:rPr>
        <w:t>nurodytą Prekių kain</w:t>
      </w:r>
      <w:r w:rsidR="00A23F48" w:rsidRPr="003C3C61">
        <w:rPr>
          <w:rFonts w:ascii="Arial" w:hAnsi="Arial" w:cs="Arial"/>
          <w:bCs/>
          <w:noProof/>
          <w:sz w:val="20"/>
          <w:szCs w:val="20"/>
          <w:lang w:val="lt-LT"/>
        </w:rPr>
        <w:t>ą</w:t>
      </w:r>
      <w:r w:rsidR="0026561C" w:rsidRPr="003C3C61">
        <w:rPr>
          <w:rFonts w:ascii="Arial" w:hAnsi="Arial" w:cs="Arial"/>
          <w:bCs/>
          <w:noProof/>
          <w:sz w:val="20"/>
          <w:szCs w:val="20"/>
          <w:lang w:val="lt-LT"/>
        </w:rPr>
        <w:t xml:space="preserve">. </w:t>
      </w:r>
    </w:p>
    <w:p w14:paraId="5BEFFAFD" w14:textId="457593C6" w:rsidR="00B04341" w:rsidRPr="003C3C61" w:rsidRDefault="00B04341" w:rsidP="00B04341">
      <w:pPr>
        <w:numPr>
          <w:ilvl w:val="0"/>
          <w:numId w:val="1"/>
        </w:numPr>
        <w:spacing w:after="120"/>
        <w:jc w:val="both"/>
        <w:rPr>
          <w:rFonts w:ascii="Arial" w:hAnsi="Arial" w:cs="Arial"/>
          <w:bCs/>
          <w:noProof/>
          <w:sz w:val="20"/>
          <w:szCs w:val="20"/>
          <w:lang w:val="lt-LT"/>
        </w:rPr>
      </w:pPr>
      <w:r w:rsidRPr="003C3C61">
        <w:rPr>
          <w:rFonts w:ascii="Arial" w:hAnsi="Arial" w:cs="Arial"/>
          <w:bCs/>
          <w:noProof/>
          <w:sz w:val="20"/>
          <w:szCs w:val="20"/>
          <w:lang w:val="lt-LT"/>
        </w:rPr>
        <w:t>Sutarties kaina ir sumokėjimo tvarka</w:t>
      </w:r>
    </w:p>
    <w:p w14:paraId="3B8431D8" w14:textId="15B381DF" w:rsidR="008F0CDA" w:rsidRPr="003C3C61" w:rsidRDefault="00B04341" w:rsidP="008F0CDA">
      <w:pPr>
        <w:numPr>
          <w:ilvl w:val="1"/>
          <w:numId w:val="2"/>
        </w:numPr>
        <w:spacing w:after="120"/>
        <w:ind w:left="567" w:hanging="567"/>
        <w:jc w:val="both"/>
        <w:rPr>
          <w:rFonts w:ascii="Arial" w:hAnsi="Arial" w:cs="Arial"/>
          <w:bCs/>
          <w:noProof/>
          <w:sz w:val="20"/>
          <w:szCs w:val="20"/>
          <w:lang w:val="lt-LT"/>
        </w:rPr>
      </w:pPr>
      <w:r w:rsidRPr="003C3C61">
        <w:rPr>
          <w:rFonts w:ascii="Arial" w:hAnsi="Arial" w:cs="Arial"/>
          <w:bCs/>
          <w:noProof/>
          <w:sz w:val="20"/>
          <w:szCs w:val="20"/>
          <w:lang w:val="lt-LT"/>
        </w:rPr>
        <w:t xml:space="preserve">Sutarties kaina </w:t>
      </w:r>
      <w:r w:rsidR="006060F8" w:rsidRPr="003C3C61">
        <w:rPr>
          <w:rFonts w:ascii="Arial" w:hAnsi="Arial" w:cs="Arial"/>
          <w:bCs/>
          <w:noProof/>
          <w:sz w:val="20"/>
          <w:szCs w:val="20"/>
          <w:lang w:val="lt-LT"/>
        </w:rPr>
        <w:t xml:space="preserve">ir kainodara </w:t>
      </w:r>
      <w:r w:rsidRPr="003C3C61">
        <w:rPr>
          <w:rFonts w:ascii="Arial" w:hAnsi="Arial" w:cs="Arial"/>
          <w:bCs/>
          <w:noProof/>
          <w:sz w:val="20"/>
          <w:szCs w:val="20"/>
          <w:lang w:val="lt-LT"/>
        </w:rPr>
        <w:t>nu</w:t>
      </w:r>
      <w:r w:rsidR="001D06DB" w:rsidRPr="003C3C61">
        <w:rPr>
          <w:rFonts w:ascii="Arial" w:hAnsi="Arial" w:cs="Arial"/>
          <w:bCs/>
          <w:noProof/>
          <w:sz w:val="20"/>
          <w:szCs w:val="20"/>
          <w:lang w:val="lt-LT"/>
        </w:rPr>
        <w:t xml:space="preserve">rodyta </w:t>
      </w:r>
      <w:r w:rsidRPr="003C3C61">
        <w:rPr>
          <w:rFonts w:ascii="Arial" w:hAnsi="Arial" w:cs="Arial"/>
          <w:bCs/>
          <w:noProof/>
          <w:sz w:val="20"/>
          <w:szCs w:val="20"/>
          <w:lang w:val="lt-LT"/>
        </w:rPr>
        <w:t>Specialiojoje dalyje.</w:t>
      </w:r>
      <w:r w:rsidR="001C5B6E" w:rsidRPr="003C3C61">
        <w:rPr>
          <w:rFonts w:ascii="Arial" w:hAnsi="Arial" w:cs="Arial"/>
          <w:bCs/>
          <w:noProof/>
          <w:sz w:val="20"/>
          <w:szCs w:val="20"/>
          <w:lang w:val="lt-LT"/>
        </w:rPr>
        <w:t xml:space="preserve"> </w:t>
      </w:r>
      <w:r w:rsidRPr="003C3C61">
        <w:rPr>
          <w:rFonts w:ascii="Arial" w:hAnsi="Arial" w:cs="Arial"/>
          <w:bCs/>
          <w:noProof/>
          <w:sz w:val="20"/>
          <w:szCs w:val="20"/>
          <w:lang w:val="lt-LT"/>
        </w:rPr>
        <w:t xml:space="preserve">Į Prekių kainą </w:t>
      </w:r>
      <w:r w:rsidR="00090C1E" w:rsidRPr="003C3C61">
        <w:rPr>
          <w:rFonts w:ascii="Arial" w:hAnsi="Arial" w:cs="Arial"/>
          <w:bCs/>
          <w:noProof/>
          <w:sz w:val="20"/>
          <w:szCs w:val="20"/>
          <w:lang w:val="lt-LT"/>
        </w:rPr>
        <w:t>a</w:t>
      </w:r>
      <w:r w:rsidRPr="003C3C61">
        <w:rPr>
          <w:rFonts w:ascii="Arial" w:hAnsi="Arial" w:cs="Arial"/>
          <w:bCs/>
          <w:noProof/>
          <w:sz w:val="20"/>
          <w:szCs w:val="20"/>
          <w:lang w:val="lt-LT"/>
        </w:rPr>
        <w:t xml:space="preserve">r įkainį </w:t>
      </w:r>
      <w:r w:rsidR="00090C1E" w:rsidRPr="003C3C61">
        <w:rPr>
          <w:rFonts w:ascii="Arial" w:hAnsi="Arial" w:cs="Arial"/>
          <w:bCs/>
          <w:noProof/>
          <w:sz w:val="20"/>
          <w:szCs w:val="20"/>
          <w:lang w:val="lt-LT"/>
        </w:rPr>
        <w:t xml:space="preserve">(jeigu toks nurodomas) </w:t>
      </w:r>
      <w:r w:rsidRPr="003C3C61">
        <w:rPr>
          <w:rFonts w:ascii="Arial" w:hAnsi="Arial" w:cs="Arial"/>
          <w:bCs/>
          <w:noProof/>
          <w:sz w:val="20"/>
          <w:szCs w:val="20"/>
          <w:lang w:val="lt-LT"/>
        </w:rPr>
        <w:t xml:space="preserve">įskaityti visi mokesčiai ir visos </w:t>
      </w:r>
      <w:r w:rsidR="001C5B6E" w:rsidRPr="003C3C61">
        <w:rPr>
          <w:rFonts w:ascii="Arial" w:hAnsi="Arial" w:cs="Arial"/>
          <w:bCs/>
          <w:noProof/>
          <w:sz w:val="20"/>
          <w:szCs w:val="20"/>
          <w:lang w:val="lt-LT"/>
        </w:rPr>
        <w:t>tiesioginės ir netiesioginės Pardavėjo išlaidos, apimančios viską, ko reikia visiškam ir tinkamam Sutarties įvykdymui.</w:t>
      </w:r>
    </w:p>
    <w:p w14:paraId="604BC090" w14:textId="10FC3DB5" w:rsidR="008F0CDA" w:rsidRPr="003C3C61" w:rsidRDefault="00B04341" w:rsidP="008F0CDA">
      <w:pPr>
        <w:numPr>
          <w:ilvl w:val="1"/>
          <w:numId w:val="2"/>
        </w:numPr>
        <w:spacing w:after="120"/>
        <w:ind w:left="567" w:hanging="567"/>
        <w:jc w:val="both"/>
        <w:rPr>
          <w:rFonts w:ascii="Arial" w:hAnsi="Arial" w:cs="Arial"/>
          <w:bCs/>
          <w:noProof/>
          <w:sz w:val="20"/>
          <w:szCs w:val="20"/>
          <w:lang w:val="lt-LT"/>
        </w:rPr>
      </w:pPr>
      <w:r w:rsidRPr="003C3C61">
        <w:rPr>
          <w:rFonts w:ascii="Arial" w:hAnsi="Arial" w:cs="Arial"/>
          <w:bCs/>
          <w:noProof/>
          <w:sz w:val="20"/>
          <w:szCs w:val="20"/>
          <w:lang w:val="lt-LT"/>
        </w:rPr>
        <w:t>Pirkėjas sumoka Pardavėjui už faktiškai pristatytas kokybiškas Prekes</w:t>
      </w:r>
      <w:r w:rsidR="00215BCF" w:rsidRPr="003C3C61">
        <w:rPr>
          <w:rFonts w:ascii="Arial" w:hAnsi="Arial" w:cs="Arial"/>
          <w:bCs/>
          <w:noProof/>
          <w:sz w:val="20"/>
          <w:szCs w:val="20"/>
          <w:lang w:val="lt-LT"/>
        </w:rPr>
        <w:t xml:space="preserve"> </w:t>
      </w:r>
      <w:r w:rsidR="008F0CDA" w:rsidRPr="003C3C61">
        <w:rPr>
          <w:rFonts w:ascii="Arial" w:hAnsi="Arial" w:cs="Arial"/>
          <w:bCs/>
          <w:noProof/>
          <w:sz w:val="20"/>
          <w:szCs w:val="20"/>
          <w:lang w:val="lt-LT"/>
        </w:rPr>
        <w:t xml:space="preserve">tokia tvarka: </w:t>
      </w:r>
      <w:r w:rsidR="009D44ED" w:rsidRPr="003C3C61">
        <w:rPr>
          <w:rFonts w:ascii="Arial" w:hAnsi="Arial" w:cs="Arial"/>
          <w:bCs/>
          <w:noProof/>
          <w:sz w:val="20"/>
          <w:szCs w:val="20"/>
          <w:lang w:val="lt-LT"/>
        </w:rPr>
        <w:t>per 30</w:t>
      </w:r>
      <w:r w:rsidR="00A175A0" w:rsidRPr="003C3C61">
        <w:rPr>
          <w:rFonts w:ascii="Arial" w:hAnsi="Arial" w:cs="Arial"/>
          <w:bCs/>
          <w:noProof/>
          <w:sz w:val="20"/>
          <w:szCs w:val="20"/>
          <w:lang w:val="lt-LT"/>
        </w:rPr>
        <w:t xml:space="preserve"> (trisdešimt) </w:t>
      </w:r>
      <w:r w:rsidR="009D44ED" w:rsidRPr="003C3C61">
        <w:rPr>
          <w:rFonts w:ascii="Arial" w:hAnsi="Arial" w:cs="Arial"/>
          <w:bCs/>
          <w:noProof/>
          <w:sz w:val="20"/>
          <w:szCs w:val="20"/>
          <w:lang w:val="lt-LT"/>
        </w:rPr>
        <w:t xml:space="preserve"> dienų</w:t>
      </w:r>
      <w:r w:rsidR="008F0CDA" w:rsidRPr="003C3C61">
        <w:rPr>
          <w:rFonts w:ascii="Arial" w:hAnsi="Arial" w:cs="Arial"/>
          <w:bCs/>
          <w:noProof/>
          <w:sz w:val="20"/>
          <w:szCs w:val="20"/>
          <w:lang w:val="lt-LT"/>
        </w:rPr>
        <w:t xml:space="preserve"> </w:t>
      </w:r>
      <w:r w:rsidR="00215BCF" w:rsidRPr="003C3C61">
        <w:rPr>
          <w:rFonts w:ascii="Arial" w:hAnsi="Arial" w:cs="Arial"/>
          <w:bCs/>
          <w:noProof/>
          <w:sz w:val="20"/>
          <w:szCs w:val="20"/>
          <w:lang w:val="lt-LT"/>
        </w:rPr>
        <w:t>po</w:t>
      </w:r>
      <w:r w:rsidRPr="003C3C61">
        <w:rPr>
          <w:rFonts w:ascii="Arial" w:hAnsi="Arial" w:cs="Arial"/>
          <w:bCs/>
          <w:noProof/>
          <w:sz w:val="20"/>
          <w:szCs w:val="20"/>
          <w:lang w:val="lt-LT"/>
        </w:rPr>
        <w:t xml:space="preserve"> Prekių priėmimo–perdavimo akto pasirašymo ir PVM </w:t>
      </w:r>
      <w:r w:rsidRPr="003C3C61">
        <w:rPr>
          <w:rFonts w:ascii="Arial" w:eastAsia="Calibri" w:hAnsi="Arial" w:cs="Arial"/>
          <w:bCs/>
          <w:noProof/>
          <w:sz w:val="20"/>
          <w:szCs w:val="20"/>
          <w:lang w:val="lt-LT"/>
        </w:rPr>
        <w:t xml:space="preserve">sąskaitos faktūros gavimo per </w:t>
      </w:r>
      <w:r w:rsidR="003C3C61" w:rsidRPr="003C3C61">
        <w:rPr>
          <w:rFonts w:ascii="Arial" w:hAnsi="Arial" w:cs="Arial"/>
          <w:bCs/>
          <w:color w:val="000000"/>
          <w:sz w:val="20"/>
          <w:szCs w:val="20"/>
          <w:shd w:val="clear" w:color="auto" w:fill="FFFFFF"/>
          <w:lang w:val="lt-LT"/>
        </w:rPr>
        <w:t xml:space="preserve">Sąskaitų administravimo bendrąją informacinę sistemą </w:t>
      </w:r>
      <w:r w:rsidR="003C3C61" w:rsidRPr="003C3C61">
        <w:rPr>
          <w:rFonts w:ascii="Arial" w:eastAsia="Calibri" w:hAnsi="Arial" w:cs="Arial"/>
          <w:bCs/>
          <w:noProof/>
          <w:sz w:val="20"/>
          <w:szCs w:val="20"/>
          <w:lang w:val="lt-LT"/>
        </w:rPr>
        <w:t xml:space="preserve">(toliau – SABIS) </w:t>
      </w:r>
      <w:r w:rsidRPr="003C3C61">
        <w:rPr>
          <w:rFonts w:ascii="Arial" w:eastAsia="Calibri" w:hAnsi="Arial" w:cs="Arial"/>
          <w:bCs/>
          <w:noProof/>
          <w:sz w:val="20"/>
          <w:szCs w:val="20"/>
          <w:lang w:val="lt-LT"/>
        </w:rPr>
        <w:t>dienos</w:t>
      </w:r>
      <w:r w:rsidR="00E75985" w:rsidRPr="003C3C61">
        <w:rPr>
          <w:rFonts w:ascii="Arial" w:eastAsia="Calibri" w:hAnsi="Arial" w:cs="Arial"/>
          <w:bCs/>
          <w:noProof/>
          <w:sz w:val="20"/>
          <w:szCs w:val="20"/>
          <w:lang w:val="lt-LT"/>
        </w:rPr>
        <w:t>.</w:t>
      </w:r>
    </w:p>
    <w:p w14:paraId="6D18974F" w14:textId="30B1B9EF" w:rsidR="008F0CDA" w:rsidRPr="009930E4" w:rsidRDefault="00B04341" w:rsidP="008F0CDA">
      <w:pPr>
        <w:numPr>
          <w:ilvl w:val="1"/>
          <w:numId w:val="2"/>
        </w:numPr>
        <w:spacing w:after="120"/>
        <w:ind w:left="567" w:hanging="567"/>
        <w:jc w:val="both"/>
        <w:rPr>
          <w:rFonts w:ascii="Arial" w:hAnsi="Arial" w:cs="Arial"/>
          <w:noProof/>
          <w:sz w:val="20"/>
          <w:szCs w:val="20"/>
          <w:lang w:val="lt-LT"/>
        </w:rPr>
      </w:pPr>
      <w:r w:rsidRPr="003C3C61">
        <w:rPr>
          <w:rFonts w:ascii="Arial" w:eastAsia="Calibri" w:hAnsi="Arial" w:cs="Arial"/>
          <w:bCs/>
          <w:noProof/>
          <w:sz w:val="20"/>
          <w:szCs w:val="20"/>
          <w:lang w:val="lt-LT"/>
        </w:rPr>
        <w:t xml:space="preserve">PVM sąskaitas faktūras Pardavėjas privalo pateikti </w:t>
      </w:r>
      <w:r w:rsidR="001D06DB" w:rsidRPr="003C3C61">
        <w:rPr>
          <w:rFonts w:ascii="Arial" w:eastAsia="Calibri" w:hAnsi="Arial" w:cs="Arial"/>
          <w:bCs/>
          <w:noProof/>
          <w:sz w:val="20"/>
          <w:szCs w:val="20"/>
          <w:lang w:val="lt-LT"/>
        </w:rPr>
        <w:t xml:space="preserve">tik </w:t>
      </w:r>
      <w:r w:rsidRPr="003C3C61">
        <w:rPr>
          <w:rFonts w:ascii="Arial" w:eastAsia="Calibri" w:hAnsi="Arial" w:cs="Arial"/>
          <w:bCs/>
          <w:noProof/>
          <w:sz w:val="20"/>
          <w:szCs w:val="20"/>
          <w:lang w:val="lt-LT"/>
        </w:rPr>
        <w:t xml:space="preserve">per </w:t>
      </w:r>
      <w:r w:rsidR="003C3C61" w:rsidRPr="003C3C61">
        <w:rPr>
          <w:rFonts w:ascii="Arial" w:eastAsia="Calibri" w:hAnsi="Arial" w:cs="Arial"/>
          <w:bCs/>
          <w:noProof/>
          <w:sz w:val="20"/>
          <w:szCs w:val="20"/>
          <w:lang w:val="lt-LT"/>
        </w:rPr>
        <w:t>SABIS</w:t>
      </w:r>
      <w:r w:rsidRPr="003C3C61">
        <w:rPr>
          <w:rFonts w:ascii="Arial" w:eastAsia="Calibri" w:hAnsi="Arial" w:cs="Arial"/>
          <w:bCs/>
          <w:noProof/>
          <w:sz w:val="20"/>
          <w:szCs w:val="20"/>
          <w:lang w:val="lt-LT"/>
        </w:rPr>
        <w:t xml:space="preserve">. Jei PVM sąskaita faktūra bus pateikta ne per </w:t>
      </w:r>
      <w:r w:rsidR="003C3C61" w:rsidRPr="003C3C61">
        <w:rPr>
          <w:rFonts w:ascii="Arial" w:eastAsia="Calibri" w:hAnsi="Arial" w:cs="Arial"/>
          <w:bCs/>
          <w:noProof/>
          <w:sz w:val="20"/>
          <w:szCs w:val="20"/>
          <w:lang w:val="lt-LT"/>
        </w:rPr>
        <w:t>SABIS</w:t>
      </w:r>
      <w:r w:rsidRPr="003C3C61">
        <w:rPr>
          <w:rFonts w:ascii="Arial" w:eastAsia="Calibri" w:hAnsi="Arial" w:cs="Arial"/>
          <w:bCs/>
          <w:noProof/>
          <w:sz w:val="20"/>
          <w:szCs w:val="20"/>
          <w:lang w:val="lt-LT"/>
        </w:rPr>
        <w:t>, Pirkėjas laikys, kad PVM sąskaita faktūra nėra gauta, o apmokėjimo terminai bus skaičiuojami tik nuo to momento, kai PVM sąskaita</w:t>
      </w:r>
      <w:r w:rsidRPr="009930E4">
        <w:rPr>
          <w:rFonts w:ascii="Arial" w:eastAsia="Calibri" w:hAnsi="Arial" w:cs="Arial"/>
          <w:noProof/>
          <w:sz w:val="20"/>
          <w:szCs w:val="20"/>
          <w:lang w:val="lt-LT"/>
        </w:rPr>
        <w:t xml:space="preserve"> faktūra bus gauta per </w:t>
      </w:r>
      <w:r w:rsidR="003C3C61" w:rsidRPr="003C3C61">
        <w:rPr>
          <w:rFonts w:ascii="Arial" w:eastAsia="Calibri" w:hAnsi="Arial" w:cs="Arial"/>
          <w:bCs/>
          <w:noProof/>
          <w:sz w:val="20"/>
          <w:szCs w:val="20"/>
          <w:lang w:val="lt-LT"/>
        </w:rPr>
        <w:t>SABIS</w:t>
      </w:r>
      <w:r w:rsidRPr="009930E4">
        <w:rPr>
          <w:rFonts w:ascii="Arial" w:eastAsia="Calibri" w:hAnsi="Arial" w:cs="Arial"/>
          <w:noProof/>
          <w:sz w:val="20"/>
          <w:szCs w:val="20"/>
          <w:lang w:val="lt-LT"/>
        </w:rPr>
        <w:t>.</w:t>
      </w:r>
      <w:r w:rsidR="00142413" w:rsidRPr="009930E4">
        <w:rPr>
          <w:rFonts w:ascii="Arial" w:eastAsia="Calibri" w:hAnsi="Arial" w:cs="Arial"/>
          <w:noProof/>
          <w:sz w:val="20"/>
          <w:szCs w:val="20"/>
          <w:lang w:val="lt-LT"/>
        </w:rPr>
        <w:t xml:space="preserve"> </w:t>
      </w:r>
      <w:r w:rsidRPr="009930E4">
        <w:rPr>
          <w:rFonts w:ascii="Arial" w:hAnsi="Arial" w:cs="Arial"/>
          <w:noProof/>
          <w:sz w:val="20"/>
          <w:szCs w:val="20"/>
          <w:lang w:val="lt-LT"/>
        </w:rPr>
        <w:t xml:space="preserve">PVM sąskaita faktūra per </w:t>
      </w:r>
      <w:r w:rsidR="003C3C61" w:rsidRPr="003C3C61">
        <w:rPr>
          <w:rFonts w:ascii="Arial" w:eastAsia="Calibri" w:hAnsi="Arial" w:cs="Arial"/>
          <w:bCs/>
          <w:noProof/>
          <w:sz w:val="20"/>
          <w:szCs w:val="20"/>
          <w:lang w:val="lt-LT"/>
        </w:rPr>
        <w:t>SABIS</w:t>
      </w:r>
      <w:r w:rsidR="003C3C61" w:rsidRPr="009930E4">
        <w:rPr>
          <w:rFonts w:ascii="Arial" w:hAnsi="Arial" w:cs="Arial"/>
          <w:noProof/>
          <w:sz w:val="20"/>
          <w:szCs w:val="20"/>
          <w:lang w:val="lt-LT"/>
        </w:rPr>
        <w:t xml:space="preserve"> </w:t>
      </w:r>
      <w:r w:rsidRPr="009930E4">
        <w:rPr>
          <w:rFonts w:ascii="Arial" w:hAnsi="Arial" w:cs="Arial"/>
          <w:noProof/>
          <w:sz w:val="20"/>
          <w:szCs w:val="20"/>
          <w:lang w:val="lt-LT"/>
        </w:rPr>
        <w:t xml:space="preserve">Pirkėjui pateikiama tik pasirašius Prekių priėmimo–perdavimo </w:t>
      </w:r>
      <w:r w:rsidR="00B76571" w:rsidRPr="009930E4">
        <w:rPr>
          <w:rFonts w:ascii="Arial" w:eastAsia="Calibri" w:hAnsi="Arial" w:cs="Arial"/>
          <w:noProof/>
          <w:sz w:val="20"/>
          <w:szCs w:val="20"/>
          <w:lang w:val="lt-LT"/>
        </w:rPr>
        <w:t>akt</w:t>
      </w:r>
      <w:r w:rsidR="0025176F" w:rsidRPr="009930E4">
        <w:rPr>
          <w:rFonts w:ascii="Arial" w:eastAsia="Calibri" w:hAnsi="Arial" w:cs="Arial"/>
          <w:noProof/>
          <w:sz w:val="20"/>
          <w:szCs w:val="20"/>
          <w:lang w:val="lt-LT"/>
        </w:rPr>
        <w:t>ą.</w:t>
      </w:r>
      <w:r w:rsidRPr="009930E4">
        <w:rPr>
          <w:rFonts w:ascii="Arial" w:hAnsi="Arial" w:cs="Arial"/>
          <w:noProof/>
          <w:sz w:val="20"/>
          <w:szCs w:val="20"/>
          <w:lang w:val="lt-LT"/>
        </w:rPr>
        <w:t xml:space="preserve"> </w:t>
      </w:r>
    </w:p>
    <w:p w14:paraId="23FF23D3" w14:textId="77777777" w:rsidR="008F0CDA" w:rsidRDefault="00B04341" w:rsidP="008F0CDA">
      <w:pPr>
        <w:numPr>
          <w:ilvl w:val="1"/>
          <w:numId w:val="2"/>
        </w:numPr>
        <w:spacing w:after="120"/>
        <w:ind w:left="567" w:hanging="567"/>
        <w:jc w:val="both"/>
        <w:rPr>
          <w:rFonts w:ascii="Arial" w:hAnsi="Arial" w:cs="Arial"/>
          <w:noProof/>
          <w:sz w:val="20"/>
          <w:szCs w:val="20"/>
          <w:lang w:val="lt-LT"/>
        </w:rPr>
      </w:pPr>
      <w:r w:rsidRPr="009930E4">
        <w:rPr>
          <w:rFonts w:ascii="Arial" w:hAnsi="Arial" w:cs="Arial"/>
          <w:noProof/>
          <w:sz w:val="20"/>
          <w:szCs w:val="20"/>
          <w:lang w:val="lt-LT"/>
        </w:rPr>
        <w:t>Sutarties vykdymo laikotarpiu pasikeitus PVM, Prekių kaina su PVM padidėja arba sumažėja dydžiu, lygiu skirtumui tarp buvusio ir naujai nustatyto PVM dydžio nuo PVM pasikeitimo įsigaliojimo dienos. Dėl kitų mokesčių pasikeitimo, rinkos kainų</w:t>
      </w:r>
      <w:r w:rsidR="00305221" w:rsidRPr="009930E4">
        <w:rPr>
          <w:rFonts w:ascii="Arial" w:hAnsi="Arial" w:cs="Arial"/>
          <w:noProof/>
          <w:sz w:val="20"/>
          <w:szCs w:val="20"/>
          <w:lang w:val="lt-LT"/>
        </w:rPr>
        <w:t xml:space="preserve"> ar darbo užmokesčio </w:t>
      </w:r>
      <w:r w:rsidRPr="009930E4">
        <w:rPr>
          <w:rFonts w:ascii="Arial" w:hAnsi="Arial" w:cs="Arial"/>
          <w:noProof/>
          <w:sz w:val="20"/>
          <w:szCs w:val="20"/>
          <w:lang w:val="lt-LT"/>
        </w:rPr>
        <w:t>pasikeitimo, Prekių kaina neperskaičiuojama.</w:t>
      </w:r>
    </w:p>
    <w:p w14:paraId="21DFCAA1" w14:textId="609FD6D8" w:rsidR="00AC3DBD" w:rsidRPr="00465207" w:rsidRDefault="00AC3DBD" w:rsidP="00AC3DBD">
      <w:pPr>
        <w:numPr>
          <w:ilvl w:val="1"/>
          <w:numId w:val="2"/>
        </w:numPr>
        <w:spacing w:after="120"/>
        <w:ind w:left="567" w:hanging="567"/>
        <w:jc w:val="both"/>
        <w:rPr>
          <w:rFonts w:ascii="Arial" w:hAnsi="Arial" w:cs="Arial"/>
          <w:b/>
          <w:bCs/>
          <w:noProof/>
          <w:sz w:val="20"/>
          <w:szCs w:val="20"/>
          <w:lang w:val="lt-LT"/>
        </w:rPr>
      </w:pPr>
      <w:r w:rsidRPr="00465207">
        <w:rPr>
          <w:rFonts w:ascii="Arial" w:hAnsi="Arial" w:cs="Arial"/>
          <w:noProof/>
          <w:sz w:val="20"/>
          <w:szCs w:val="20"/>
          <w:lang w:val="lt-LT"/>
        </w:rPr>
        <w:t>Sutarties kaina gali būti perskaičiuojama žemiau nurodytomis sąlygomis bei tvarka: </w:t>
      </w:r>
    </w:p>
    <w:p w14:paraId="216D39CA" w14:textId="77777777" w:rsidR="00AC3DBD" w:rsidRPr="00465207" w:rsidRDefault="00AC3DBD" w:rsidP="00AC3DBD">
      <w:pPr>
        <w:pStyle w:val="ListParagraph"/>
        <w:numPr>
          <w:ilvl w:val="2"/>
          <w:numId w:val="2"/>
        </w:numPr>
        <w:spacing w:after="120"/>
        <w:ind w:left="709"/>
        <w:contextualSpacing w:val="0"/>
        <w:jc w:val="both"/>
        <w:rPr>
          <w:rFonts w:ascii="Arial" w:hAnsi="Arial" w:cs="Arial"/>
          <w:b/>
          <w:bCs/>
          <w:noProof/>
          <w:sz w:val="20"/>
          <w:szCs w:val="20"/>
        </w:rPr>
      </w:pPr>
      <w:r w:rsidRPr="00465207">
        <w:rPr>
          <w:rFonts w:ascii="Arial" w:hAnsi="Arial" w:cs="Arial"/>
          <w:noProof/>
          <w:sz w:val="20"/>
          <w:szCs w:val="20"/>
        </w:rPr>
        <w:t>Sutarties kainos perskaičiavimas inicijuojamas rašytiniu bet kurios Šalies prašymu</w:t>
      </w:r>
      <w:bookmarkStart w:id="5" w:name="_Hlk108945604"/>
      <w:r w:rsidRPr="00465207">
        <w:rPr>
          <w:rFonts w:ascii="Arial" w:hAnsi="Arial" w:cs="Arial"/>
          <w:noProof/>
          <w:sz w:val="20"/>
          <w:szCs w:val="20"/>
        </w:rPr>
        <w:t>;</w:t>
      </w:r>
    </w:p>
    <w:p w14:paraId="764EAFCE" w14:textId="77777777" w:rsidR="00AC3DBD" w:rsidRPr="004A07DF" w:rsidRDefault="00AC3DBD" w:rsidP="00AC3DBD">
      <w:pPr>
        <w:pStyle w:val="ListParagraph"/>
        <w:numPr>
          <w:ilvl w:val="2"/>
          <w:numId w:val="2"/>
        </w:numPr>
        <w:spacing w:after="120"/>
        <w:ind w:left="709"/>
        <w:contextualSpacing w:val="0"/>
        <w:jc w:val="both"/>
        <w:rPr>
          <w:rFonts w:ascii="Arial" w:hAnsi="Arial" w:cs="Arial"/>
          <w:b/>
          <w:bCs/>
          <w:noProof/>
          <w:sz w:val="20"/>
          <w:szCs w:val="20"/>
        </w:rPr>
      </w:pPr>
      <w:r w:rsidRPr="00465207">
        <w:rPr>
          <w:rFonts w:ascii="Arial" w:hAnsi="Arial" w:cs="Arial"/>
          <w:noProof/>
          <w:sz w:val="20"/>
          <w:szCs w:val="20"/>
        </w:rPr>
        <w:t>Sutarties kaina pirmą kartą perskaičiuojama (didinama arba mažinama) ne anksčiau kaip praėjus 12 (dvylikai) mėnesių nuo Sutarties įsigaliojimo dienos</w:t>
      </w:r>
      <w:bookmarkEnd w:id="5"/>
      <w:r w:rsidRPr="00465207">
        <w:rPr>
          <w:rFonts w:ascii="Arial" w:hAnsi="Arial" w:cs="Arial"/>
          <w:noProof/>
          <w:sz w:val="20"/>
          <w:szCs w:val="20"/>
        </w:rPr>
        <w:t xml:space="preserve">. Sutarties kaina gali būti perskaičiuojama ne dažniau nei kas 12 (dvylika) </w:t>
      </w:r>
      <w:r w:rsidRPr="004A07DF">
        <w:rPr>
          <w:rFonts w:ascii="Arial" w:hAnsi="Arial" w:cs="Arial"/>
          <w:noProof/>
          <w:sz w:val="20"/>
          <w:szCs w:val="20"/>
        </w:rPr>
        <w:t>mėnesių, skaičiuojant šį laikotarpį nuo paskutinio Sutarties kainos perskaičiavimo (indeksavimo). </w:t>
      </w:r>
    </w:p>
    <w:p w14:paraId="43BB5F3B" w14:textId="2C153AF1" w:rsidR="00AC3DBD" w:rsidRPr="004A07DF" w:rsidRDefault="00AC3DBD" w:rsidP="0028193A">
      <w:pPr>
        <w:pStyle w:val="ListParagraph"/>
        <w:numPr>
          <w:ilvl w:val="2"/>
          <w:numId w:val="2"/>
        </w:numPr>
        <w:spacing w:after="120"/>
        <w:ind w:left="709"/>
        <w:contextualSpacing w:val="0"/>
        <w:jc w:val="both"/>
        <w:rPr>
          <w:rFonts w:ascii="Arial" w:hAnsi="Arial" w:cs="Arial"/>
          <w:b/>
          <w:bCs/>
          <w:noProof/>
          <w:sz w:val="20"/>
          <w:szCs w:val="20"/>
        </w:rPr>
      </w:pPr>
      <w:r w:rsidRPr="055D35BC">
        <w:rPr>
          <w:rFonts w:ascii="Arial" w:hAnsi="Arial" w:cs="Arial"/>
          <w:noProof/>
          <w:sz w:val="20"/>
          <w:szCs w:val="20"/>
        </w:rPr>
        <w:t xml:space="preserve">Sutarties kaina (be PVM) yra perskaičiuojama vadovaujantis </w:t>
      </w:r>
      <w:r w:rsidR="001A10CC" w:rsidRPr="001A10CC">
        <w:rPr>
          <w:rFonts w:ascii="Arial" w:hAnsi="Arial" w:cs="Arial"/>
          <w:noProof/>
          <w:sz w:val="20"/>
          <w:szCs w:val="20"/>
          <w:lang w:val="en-US"/>
        </w:rPr>
        <w:t xml:space="preserve">Valstybės duomenų agentūros </w:t>
      </w:r>
      <w:r w:rsidRPr="055D35BC">
        <w:rPr>
          <w:rFonts w:ascii="Arial" w:hAnsi="Arial" w:cs="Arial"/>
          <w:noProof/>
          <w:sz w:val="20"/>
          <w:szCs w:val="20"/>
        </w:rPr>
        <w:t>skelbiamais duomenimis, pagal ekonominės veiklos rūšies rodiklį (Apdirbamoji gamyba), kurie skelbiami internete adresu:  h</w:t>
      </w:r>
      <w:hyperlink r:id="rId11" w:anchor="/">
        <w:r w:rsidRPr="055D35BC">
          <w:rPr>
            <w:rFonts w:ascii="Arial" w:hAnsi="Arial" w:cs="Arial"/>
            <w:noProof/>
            <w:sz w:val="20"/>
            <w:szCs w:val="20"/>
            <w:u w:val="single"/>
          </w:rPr>
          <w:t>ttps://osp.stat.gov.lt/</w:t>
        </w:r>
      </w:hyperlink>
      <w:r w:rsidR="004A07DF" w:rsidRPr="055D35BC">
        <w:rPr>
          <w:rFonts w:ascii="Arial" w:hAnsi="Arial" w:cs="Arial"/>
          <w:noProof/>
          <w:sz w:val="20"/>
          <w:szCs w:val="20"/>
          <w:u w:val="single"/>
        </w:rPr>
        <w:t xml:space="preserve"> </w:t>
      </w:r>
      <w:r w:rsidRPr="055D35BC">
        <w:rPr>
          <w:rFonts w:ascii="Arial" w:hAnsi="Arial" w:cs="Arial"/>
          <w:noProof/>
          <w:sz w:val="20"/>
          <w:szCs w:val="20"/>
        </w:rPr>
        <w:t xml:space="preserve">(arba atitinkama jo atitiktimi ateityje). Indeksų pokyčio palyginimui naudojamų duomenų eilutė yra „Ūkis ir finansai (makroekonomika)“ dalyje,  „Kainų indeksai, pokyčiai ir kainos“, skiltyje „Gamintojų parduotos pramonės produkcijos kainų indeksai“ (GKI). Atlikdamos perskaičiavimą Šalys vadovaujasi aukščiau nurodytu ketvirčio rodikliu iš kitos Šalies nereikalaudamos pateikti oficialaus </w:t>
      </w:r>
      <w:r w:rsidR="001A10CC" w:rsidRPr="001A10CC">
        <w:rPr>
          <w:rFonts w:ascii="Arial" w:hAnsi="Arial" w:cs="Arial"/>
          <w:noProof/>
          <w:sz w:val="20"/>
          <w:szCs w:val="20"/>
          <w:lang w:val="en-US"/>
        </w:rPr>
        <w:t xml:space="preserve">Valstybės duomenų agentūros </w:t>
      </w:r>
      <w:r w:rsidRPr="055D35BC">
        <w:rPr>
          <w:rFonts w:ascii="Arial" w:hAnsi="Arial" w:cs="Arial"/>
          <w:noProof/>
          <w:sz w:val="20"/>
          <w:szCs w:val="20"/>
        </w:rPr>
        <w:t xml:space="preserve"> ar kitos institucijos išduoto dokumento ar patvirtinimo.  </w:t>
      </w:r>
    </w:p>
    <w:p w14:paraId="06413BC5" w14:textId="26167E23" w:rsidR="00AC3DBD" w:rsidRPr="004A07DF" w:rsidRDefault="00AC3DBD" w:rsidP="00AC3DBD">
      <w:pPr>
        <w:pStyle w:val="ListParagraph"/>
        <w:numPr>
          <w:ilvl w:val="2"/>
          <w:numId w:val="2"/>
        </w:numPr>
        <w:spacing w:after="120"/>
        <w:ind w:left="709"/>
        <w:contextualSpacing w:val="0"/>
        <w:jc w:val="both"/>
        <w:rPr>
          <w:rFonts w:ascii="Arial" w:hAnsi="Arial" w:cs="Arial"/>
          <w:b/>
          <w:bCs/>
          <w:noProof/>
          <w:sz w:val="20"/>
          <w:szCs w:val="20"/>
        </w:rPr>
      </w:pPr>
      <w:r w:rsidRPr="004A07DF">
        <w:rPr>
          <w:rFonts w:ascii="Arial" w:hAnsi="Arial" w:cs="Arial"/>
          <w:noProof/>
          <w:sz w:val="20"/>
          <w:szCs w:val="20"/>
        </w:rPr>
        <w:t>Sutarties kaina (be PVM) perskaičiuojama tik tuo atveju, jei gautas GKI pokytis (teigiamas ar neigiamas) yra didesnis kaip 5 (penki) procentai. Skaičiuojama trijų skaičių po kabelio tikslumu. </w:t>
      </w:r>
    </w:p>
    <w:p w14:paraId="0F9EA62C" w14:textId="77777777" w:rsidR="00AC3DBD" w:rsidRPr="00465207" w:rsidRDefault="00AC3DBD" w:rsidP="00AC3DBD">
      <w:pPr>
        <w:pStyle w:val="ListParagraph"/>
        <w:numPr>
          <w:ilvl w:val="2"/>
          <w:numId w:val="2"/>
        </w:numPr>
        <w:spacing w:after="120"/>
        <w:ind w:left="709"/>
        <w:contextualSpacing w:val="0"/>
        <w:jc w:val="both"/>
        <w:rPr>
          <w:rFonts w:ascii="Arial" w:hAnsi="Arial" w:cs="Arial"/>
          <w:b/>
          <w:bCs/>
          <w:noProof/>
          <w:sz w:val="20"/>
          <w:szCs w:val="20"/>
        </w:rPr>
      </w:pPr>
      <w:r w:rsidRPr="004A07DF">
        <w:rPr>
          <w:rFonts w:ascii="Arial" w:hAnsi="Arial" w:cs="Arial"/>
          <w:noProof/>
          <w:sz w:val="20"/>
          <w:szCs w:val="20"/>
        </w:rPr>
        <w:t>Perskaičiavimas netaikomas prekėms, kurios iki Sutarties kainos perskaičiavimo (įforminimo rašytiniu šalies susitarimu), yra perduotos Užsakovui, neatsižvelgiant</w:t>
      </w:r>
      <w:r w:rsidRPr="00465207">
        <w:rPr>
          <w:rFonts w:ascii="Arial" w:hAnsi="Arial" w:cs="Arial"/>
          <w:noProof/>
          <w:sz w:val="20"/>
          <w:szCs w:val="20"/>
        </w:rPr>
        <w:t xml:space="preserve"> į tai, yra šios prekės apmokėtos ar ne. </w:t>
      </w:r>
    </w:p>
    <w:p w14:paraId="5459A2E6" w14:textId="13B4DA2A" w:rsidR="00AC3DBD" w:rsidRPr="00465207" w:rsidRDefault="00AC3DBD" w:rsidP="00AC3DBD">
      <w:pPr>
        <w:pStyle w:val="ListParagraph"/>
        <w:numPr>
          <w:ilvl w:val="2"/>
          <w:numId w:val="2"/>
        </w:numPr>
        <w:spacing w:after="120"/>
        <w:ind w:left="709"/>
        <w:contextualSpacing w:val="0"/>
        <w:jc w:val="both"/>
        <w:rPr>
          <w:rFonts w:ascii="Arial" w:hAnsi="Arial" w:cs="Arial"/>
          <w:b/>
          <w:bCs/>
          <w:noProof/>
          <w:sz w:val="20"/>
          <w:szCs w:val="20"/>
        </w:rPr>
      </w:pPr>
      <w:r w:rsidRPr="00465207">
        <w:rPr>
          <w:rFonts w:ascii="Arial" w:hAnsi="Arial" w:cs="Arial"/>
          <w:noProof/>
          <w:sz w:val="20"/>
          <w:szCs w:val="20"/>
        </w:rPr>
        <w:t xml:space="preserve">Perskaičiuota Sutarties kaina įforminama Sutarties šalių įgaliotų atstovų pasirašomu Sutarties pakeitimu. </w:t>
      </w:r>
    </w:p>
    <w:p w14:paraId="4A2C46BF" w14:textId="77777777" w:rsidR="00AC3DBD" w:rsidRPr="00465207" w:rsidRDefault="00AC3DBD" w:rsidP="00AC3DBD">
      <w:pPr>
        <w:pStyle w:val="ListParagraph"/>
        <w:numPr>
          <w:ilvl w:val="2"/>
          <w:numId w:val="2"/>
        </w:numPr>
        <w:spacing w:after="120"/>
        <w:ind w:left="709"/>
        <w:contextualSpacing w:val="0"/>
        <w:jc w:val="both"/>
        <w:rPr>
          <w:rFonts w:ascii="Arial" w:hAnsi="Arial" w:cs="Arial"/>
          <w:b/>
          <w:bCs/>
          <w:noProof/>
          <w:sz w:val="20"/>
          <w:szCs w:val="20"/>
        </w:rPr>
      </w:pPr>
      <w:r w:rsidRPr="00465207">
        <w:rPr>
          <w:rFonts w:ascii="Arial" w:hAnsi="Arial" w:cs="Arial"/>
          <w:noProof/>
          <w:sz w:val="20"/>
          <w:szCs w:val="20"/>
        </w:rPr>
        <w:t xml:space="preserve">Sutarties kaina yra perskaičiuojama pagal formulę: </w:t>
      </w:r>
      <w:r w:rsidRPr="00465207">
        <w:rPr>
          <w:rFonts w:ascii="Arial" w:hAnsi="Arial" w:cs="Arial"/>
          <w:b/>
          <w:bCs/>
          <w:noProof/>
          <w:sz w:val="20"/>
          <w:szCs w:val="20"/>
        </w:rPr>
        <w:t xml:space="preserve">b1 = naujausias indeksas / pradinis Indeksas x b. </w:t>
      </w:r>
      <w:r w:rsidRPr="00465207">
        <w:rPr>
          <w:rFonts w:ascii="Arial" w:hAnsi="Arial" w:cs="Arial"/>
          <w:noProof/>
          <w:sz w:val="20"/>
          <w:szCs w:val="20"/>
        </w:rPr>
        <w:t>b1 – perskaičiuota Sutarties kaina (Eur be PVM); b – Sutartyje nurodyta Sutarties kaina (Eur be PVM)) (jei ji jau buvo perskaičiuota, tai po paskutinio perskaičiavimo) atimant atliktų ir priėmimo-perdavimo aktais Užsakovui perduotų prekių kainą (be PVM). Indeksas naujausias  – prašymo dėl kainos perskaičiavimo gavimo dieną paskutinis paskelbtas ketvirčio GKI; Indeksavimo pradžia / pradinis indeksas – Sutarties sudarymo dienos ketvirčio GKI. </w:t>
      </w:r>
    </w:p>
    <w:p w14:paraId="2F0144EF" w14:textId="77777777" w:rsidR="008F0CDA" w:rsidRPr="009930E4" w:rsidRDefault="00324394" w:rsidP="008F0CDA">
      <w:pPr>
        <w:pStyle w:val="ListParagraph"/>
        <w:numPr>
          <w:ilvl w:val="0"/>
          <w:numId w:val="30"/>
        </w:numPr>
        <w:spacing w:after="120"/>
        <w:ind w:left="357" w:hanging="357"/>
        <w:contextualSpacing w:val="0"/>
        <w:jc w:val="both"/>
        <w:rPr>
          <w:rFonts w:ascii="Arial" w:hAnsi="Arial" w:cs="Arial"/>
          <w:noProof/>
          <w:sz w:val="20"/>
          <w:szCs w:val="20"/>
        </w:rPr>
      </w:pPr>
      <w:r w:rsidRPr="009930E4">
        <w:rPr>
          <w:rFonts w:ascii="Arial" w:hAnsi="Arial" w:cs="Arial"/>
          <w:b/>
          <w:bCs/>
          <w:noProof/>
          <w:sz w:val="20"/>
          <w:szCs w:val="20"/>
        </w:rPr>
        <w:t>Prekių pristatymo sąlygos</w:t>
      </w:r>
      <w:r w:rsidR="00403343" w:rsidRPr="009930E4">
        <w:rPr>
          <w:rFonts w:ascii="Arial" w:hAnsi="Arial" w:cs="Arial"/>
          <w:b/>
          <w:bCs/>
          <w:noProof/>
          <w:sz w:val="20"/>
          <w:szCs w:val="20"/>
        </w:rPr>
        <w:t>,</w:t>
      </w:r>
      <w:r w:rsidRPr="009930E4">
        <w:rPr>
          <w:rFonts w:ascii="Arial" w:hAnsi="Arial" w:cs="Arial"/>
          <w:b/>
          <w:bCs/>
          <w:noProof/>
          <w:sz w:val="20"/>
          <w:szCs w:val="20"/>
        </w:rPr>
        <w:t xml:space="preserve"> užsakymų pateikimas</w:t>
      </w:r>
      <w:r w:rsidR="00403343" w:rsidRPr="009930E4">
        <w:rPr>
          <w:rFonts w:ascii="Arial" w:hAnsi="Arial" w:cs="Arial"/>
          <w:b/>
          <w:bCs/>
          <w:noProof/>
          <w:sz w:val="20"/>
          <w:szCs w:val="20"/>
        </w:rPr>
        <w:t>, trūkumų šalinimas</w:t>
      </w:r>
    </w:p>
    <w:p w14:paraId="6BF07EBA" w14:textId="70B6C921" w:rsidR="008F0CDA" w:rsidRPr="009930E4" w:rsidRDefault="00324394" w:rsidP="008F0CDA">
      <w:pPr>
        <w:pStyle w:val="ListParagraph"/>
        <w:numPr>
          <w:ilvl w:val="1"/>
          <w:numId w:val="30"/>
        </w:numPr>
        <w:spacing w:after="120"/>
        <w:ind w:left="567" w:hanging="567"/>
        <w:contextualSpacing w:val="0"/>
        <w:jc w:val="both"/>
        <w:rPr>
          <w:rFonts w:ascii="Arial" w:hAnsi="Arial" w:cs="Arial"/>
          <w:noProof/>
          <w:sz w:val="20"/>
          <w:szCs w:val="20"/>
        </w:rPr>
      </w:pPr>
      <w:r w:rsidRPr="009930E4">
        <w:rPr>
          <w:rFonts w:ascii="Arial" w:hAnsi="Arial" w:cs="Arial"/>
          <w:noProof/>
          <w:sz w:val="20"/>
          <w:szCs w:val="20"/>
        </w:rPr>
        <w:t>Pirkėjas p</w:t>
      </w:r>
      <w:r w:rsidR="00A23F48" w:rsidRPr="009930E4">
        <w:rPr>
          <w:rFonts w:ascii="Arial" w:hAnsi="Arial" w:cs="Arial"/>
          <w:noProof/>
          <w:sz w:val="20"/>
          <w:szCs w:val="20"/>
        </w:rPr>
        <w:t>ristato Prekes</w:t>
      </w:r>
      <w:r w:rsidR="00645DAC" w:rsidRPr="009930E4">
        <w:rPr>
          <w:rFonts w:ascii="Arial" w:hAnsi="Arial" w:cs="Arial"/>
          <w:noProof/>
          <w:sz w:val="20"/>
          <w:szCs w:val="20"/>
        </w:rPr>
        <w:t xml:space="preserve"> </w:t>
      </w:r>
      <w:r w:rsidRPr="009930E4">
        <w:rPr>
          <w:rFonts w:ascii="Arial" w:hAnsi="Arial" w:cs="Arial"/>
          <w:noProof/>
          <w:sz w:val="20"/>
          <w:szCs w:val="20"/>
        </w:rPr>
        <w:t xml:space="preserve">Pardavėjui </w:t>
      </w:r>
      <w:r w:rsidR="00143D3F" w:rsidRPr="009930E4">
        <w:rPr>
          <w:rFonts w:ascii="Arial" w:hAnsi="Arial" w:cs="Arial"/>
          <w:noProof/>
          <w:sz w:val="20"/>
          <w:szCs w:val="20"/>
        </w:rPr>
        <w:t xml:space="preserve">per </w:t>
      </w:r>
      <w:r w:rsidRPr="009930E4">
        <w:rPr>
          <w:rFonts w:ascii="Arial" w:hAnsi="Arial" w:cs="Arial"/>
          <w:noProof/>
          <w:sz w:val="20"/>
          <w:szCs w:val="20"/>
        </w:rPr>
        <w:t>Specialiojoje dalyje nurodyt</w:t>
      </w:r>
      <w:r w:rsidR="00645DAC" w:rsidRPr="009930E4">
        <w:rPr>
          <w:rFonts w:ascii="Arial" w:hAnsi="Arial" w:cs="Arial"/>
          <w:noProof/>
          <w:sz w:val="20"/>
          <w:szCs w:val="20"/>
        </w:rPr>
        <w:t>ą</w:t>
      </w:r>
      <w:r w:rsidR="00143D3F" w:rsidRPr="009930E4">
        <w:rPr>
          <w:rFonts w:ascii="Arial" w:hAnsi="Arial" w:cs="Arial"/>
          <w:noProof/>
          <w:sz w:val="20"/>
          <w:szCs w:val="20"/>
        </w:rPr>
        <w:t xml:space="preserve"> terminą</w:t>
      </w:r>
      <w:r w:rsidR="00645DAC" w:rsidRPr="009930E4">
        <w:rPr>
          <w:rFonts w:ascii="Arial" w:hAnsi="Arial" w:cs="Arial"/>
          <w:noProof/>
          <w:sz w:val="20"/>
          <w:szCs w:val="20"/>
        </w:rPr>
        <w:t>,</w:t>
      </w:r>
      <w:r w:rsidR="0025176F" w:rsidRPr="009930E4">
        <w:rPr>
          <w:rFonts w:ascii="Arial" w:hAnsi="Arial" w:cs="Arial"/>
          <w:noProof/>
          <w:sz w:val="20"/>
          <w:szCs w:val="20"/>
        </w:rPr>
        <w:t xml:space="preserve"> </w:t>
      </w:r>
      <w:r w:rsidR="00645DAC" w:rsidRPr="009930E4">
        <w:rPr>
          <w:rFonts w:ascii="Arial" w:hAnsi="Arial" w:cs="Arial"/>
          <w:noProof/>
          <w:sz w:val="20"/>
          <w:szCs w:val="20"/>
        </w:rPr>
        <w:t>bei nurodytu adresu</w:t>
      </w:r>
      <w:r w:rsidR="00E75985">
        <w:rPr>
          <w:rFonts w:ascii="Arial" w:hAnsi="Arial" w:cs="Arial"/>
          <w:noProof/>
          <w:sz w:val="20"/>
          <w:szCs w:val="20"/>
        </w:rPr>
        <w:t>.</w:t>
      </w:r>
      <w:r w:rsidR="00645DAC" w:rsidRPr="009930E4">
        <w:rPr>
          <w:rFonts w:ascii="Arial" w:hAnsi="Arial" w:cs="Arial"/>
          <w:noProof/>
          <w:sz w:val="20"/>
          <w:szCs w:val="20"/>
        </w:rPr>
        <w:t>.</w:t>
      </w:r>
    </w:p>
    <w:p w14:paraId="5CCA24E8" w14:textId="77777777" w:rsidR="008F0CDA" w:rsidRPr="00C904BE" w:rsidRDefault="00883AFD" w:rsidP="008F0CDA">
      <w:pPr>
        <w:pStyle w:val="ListParagraph"/>
        <w:numPr>
          <w:ilvl w:val="1"/>
          <w:numId w:val="30"/>
        </w:numPr>
        <w:spacing w:after="120"/>
        <w:ind w:left="567" w:hanging="567"/>
        <w:contextualSpacing w:val="0"/>
        <w:jc w:val="both"/>
        <w:rPr>
          <w:rFonts w:ascii="Arial" w:hAnsi="Arial" w:cs="Arial"/>
          <w:noProof/>
          <w:sz w:val="20"/>
          <w:szCs w:val="20"/>
        </w:rPr>
      </w:pPr>
      <w:r w:rsidRPr="00C904BE">
        <w:rPr>
          <w:rFonts w:ascii="Arial" w:hAnsi="Arial" w:cs="Arial"/>
          <w:noProof/>
          <w:sz w:val="20"/>
          <w:szCs w:val="20"/>
        </w:rPr>
        <w:t>Prekes Pardavėjas pristato savo sąskaita į Sutarties specialiojoje dalyje  nurodytą Pristatymo vietą, ne vėliau kaip per Specialiojoje dalyje nurodytą terminą. Prekių pristatymo terminas skaičiuojamas nuo Sutarties įsigaliojimo dienos.</w:t>
      </w:r>
    </w:p>
    <w:p w14:paraId="01292FC8" w14:textId="77777777" w:rsidR="008F0CDA" w:rsidRPr="00C904BE" w:rsidRDefault="00883AFD" w:rsidP="008F0CDA">
      <w:pPr>
        <w:pStyle w:val="ListParagraph"/>
        <w:numPr>
          <w:ilvl w:val="1"/>
          <w:numId w:val="30"/>
        </w:numPr>
        <w:spacing w:after="120"/>
        <w:ind w:left="567" w:hanging="567"/>
        <w:contextualSpacing w:val="0"/>
        <w:jc w:val="both"/>
        <w:rPr>
          <w:rFonts w:ascii="Arial" w:hAnsi="Arial" w:cs="Arial"/>
          <w:noProof/>
          <w:sz w:val="20"/>
          <w:szCs w:val="20"/>
        </w:rPr>
      </w:pPr>
      <w:r w:rsidRPr="00C904BE">
        <w:rPr>
          <w:rFonts w:ascii="Arial" w:hAnsi="Arial" w:cs="Arial"/>
          <w:noProof/>
          <w:sz w:val="20"/>
          <w:szCs w:val="20"/>
        </w:rPr>
        <w:t>Prekių pristatymas vykdomas tik darbo dienomis ir darbo valandomis.</w:t>
      </w:r>
    </w:p>
    <w:p w14:paraId="0812513E" w14:textId="77777777" w:rsidR="0028193A" w:rsidRDefault="00883AFD" w:rsidP="0028193A">
      <w:pPr>
        <w:pStyle w:val="ListParagraph"/>
        <w:numPr>
          <w:ilvl w:val="1"/>
          <w:numId w:val="30"/>
        </w:numPr>
        <w:spacing w:after="120"/>
        <w:ind w:left="567" w:hanging="567"/>
        <w:contextualSpacing w:val="0"/>
        <w:jc w:val="both"/>
        <w:rPr>
          <w:rFonts w:ascii="Arial" w:hAnsi="Arial" w:cs="Arial"/>
          <w:noProof/>
          <w:sz w:val="20"/>
          <w:szCs w:val="20"/>
        </w:rPr>
      </w:pPr>
      <w:r w:rsidRPr="00C904BE">
        <w:rPr>
          <w:rFonts w:ascii="Arial" w:hAnsi="Arial" w:cs="Arial"/>
          <w:noProof/>
          <w:sz w:val="20"/>
          <w:szCs w:val="20"/>
        </w:rPr>
        <w:t>Prekių perdavimas įforminamas šalims pasirašant Prekių priėmimo – perdavimo aktą</w:t>
      </w:r>
      <w:r w:rsidRPr="009930E4">
        <w:rPr>
          <w:rFonts w:ascii="Arial" w:hAnsi="Arial" w:cs="Arial"/>
          <w:noProof/>
          <w:sz w:val="20"/>
          <w:szCs w:val="20"/>
        </w:rPr>
        <w:t>. Su Prekių perdavimu Pirkėjui pereina Prekių atsitiktinė sugadinimo ar žuvimo rizika bei atsakomybė.</w:t>
      </w:r>
    </w:p>
    <w:p w14:paraId="618C48D0" w14:textId="77777777" w:rsidR="0028193A" w:rsidRDefault="00883AFD" w:rsidP="0028193A">
      <w:pPr>
        <w:pStyle w:val="ListParagraph"/>
        <w:numPr>
          <w:ilvl w:val="1"/>
          <w:numId w:val="30"/>
        </w:numPr>
        <w:spacing w:after="120"/>
        <w:ind w:left="567" w:hanging="567"/>
        <w:contextualSpacing w:val="0"/>
        <w:jc w:val="both"/>
        <w:rPr>
          <w:rFonts w:ascii="Arial" w:hAnsi="Arial" w:cs="Arial"/>
          <w:noProof/>
          <w:sz w:val="20"/>
          <w:szCs w:val="20"/>
        </w:rPr>
      </w:pPr>
      <w:r w:rsidRPr="0028193A">
        <w:rPr>
          <w:rFonts w:ascii="Arial" w:hAnsi="Arial" w:cs="Arial"/>
          <w:noProof/>
          <w:sz w:val="20"/>
          <w:szCs w:val="20"/>
        </w:rPr>
        <w:lastRenderedPageBreak/>
        <w:t xml:space="preserve">Pristatytų Prekių būklę, kiekį, kokybę ir atitikimą užsakytoms Prekėms Pirkėjo atstovas, jei turi galimybę, turi patikrinti prieš priimdamas Prekes. Jei Pirkėjas pastebėjo bet kokius kiekio, kokybės ar kitus neatitikimus, Prekių pažeidimus, </w:t>
      </w:r>
      <w:bookmarkStart w:id="6" w:name="_Hlk112230193"/>
      <w:r w:rsidRPr="0028193A">
        <w:rPr>
          <w:rFonts w:ascii="Arial" w:hAnsi="Arial" w:cs="Arial"/>
          <w:noProof/>
          <w:sz w:val="20"/>
          <w:szCs w:val="20"/>
        </w:rPr>
        <w:t xml:space="preserve">jis </w:t>
      </w:r>
      <w:r w:rsidR="00DD231D" w:rsidRPr="0028193A">
        <w:rPr>
          <w:rFonts w:ascii="Arial" w:hAnsi="Arial" w:cs="Arial"/>
          <w:noProof/>
          <w:sz w:val="20"/>
          <w:szCs w:val="20"/>
        </w:rPr>
        <w:t xml:space="preserve">praneša apie tai raštu Pardavėjui, </w:t>
      </w:r>
      <w:r w:rsidRPr="0028193A">
        <w:rPr>
          <w:rFonts w:ascii="Arial" w:hAnsi="Arial" w:cs="Arial"/>
          <w:noProof/>
          <w:sz w:val="20"/>
          <w:szCs w:val="20"/>
        </w:rPr>
        <w:t>nurod</w:t>
      </w:r>
      <w:r w:rsidR="00DD231D" w:rsidRPr="0028193A">
        <w:rPr>
          <w:rFonts w:ascii="Arial" w:hAnsi="Arial" w:cs="Arial"/>
          <w:noProof/>
          <w:sz w:val="20"/>
          <w:szCs w:val="20"/>
        </w:rPr>
        <w:t>ydamas</w:t>
      </w:r>
      <w:r w:rsidRPr="0028193A">
        <w:rPr>
          <w:rFonts w:ascii="Arial" w:hAnsi="Arial" w:cs="Arial"/>
          <w:noProof/>
          <w:sz w:val="20"/>
          <w:szCs w:val="20"/>
        </w:rPr>
        <w:t xml:space="preserve"> rastus pažeidimus / neatitikimus</w:t>
      </w:r>
      <w:bookmarkEnd w:id="6"/>
      <w:r w:rsidR="00DD231D" w:rsidRPr="0028193A">
        <w:rPr>
          <w:rFonts w:ascii="Arial" w:hAnsi="Arial" w:cs="Arial"/>
          <w:noProof/>
          <w:sz w:val="20"/>
          <w:szCs w:val="20"/>
        </w:rPr>
        <w:t>.</w:t>
      </w:r>
      <w:r w:rsidRPr="0028193A">
        <w:rPr>
          <w:rFonts w:ascii="Arial" w:hAnsi="Arial" w:cs="Arial"/>
          <w:noProof/>
          <w:sz w:val="20"/>
          <w:szCs w:val="20"/>
        </w:rPr>
        <w:t xml:space="preserve"> Apie Prekių paslėptus trūkumus, kurių nebuvo įmanoma pastebėti jų priėmimo metu, Pirkėjas praneša Pardavėjui per 7 (septynias) kalendorines dienas nuo Prekių perdavimo datos.</w:t>
      </w:r>
    </w:p>
    <w:p w14:paraId="52A9D296" w14:textId="3E3DBD19" w:rsidR="008F0CDA" w:rsidRPr="0028193A" w:rsidRDefault="000D00BE" w:rsidP="0028193A">
      <w:pPr>
        <w:pStyle w:val="ListParagraph"/>
        <w:numPr>
          <w:ilvl w:val="1"/>
          <w:numId w:val="30"/>
        </w:numPr>
        <w:spacing w:after="120"/>
        <w:ind w:left="567" w:hanging="567"/>
        <w:contextualSpacing w:val="0"/>
        <w:jc w:val="both"/>
        <w:rPr>
          <w:rFonts w:ascii="Arial" w:hAnsi="Arial" w:cs="Arial"/>
          <w:noProof/>
          <w:sz w:val="20"/>
          <w:szCs w:val="20"/>
        </w:rPr>
      </w:pPr>
      <w:r w:rsidRPr="0028193A">
        <w:rPr>
          <w:rFonts w:ascii="Arial" w:hAnsi="Arial" w:cs="Arial"/>
          <w:noProof/>
          <w:sz w:val="20"/>
          <w:szCs w:val="20"/>
        </w:rPr>
        <w:t xml:space="preserve">Jeigu Prekės turi trūkumų, kurie atsirado ne dėl Pirkėjo kaltės, Prekes Pardavėjas neatlygintinai keičia analogiškomis Prekėmis be trūkumų per Šalių suderintą terminą, kuris negali būti </w:t>
      </w:r>
      <w:r w:rsidR="00B76571" w:rsidRPr="0028193A">
        <w:rPr>
          <w:rFonts w:ascii="Arial" w:hAnsi="Arial" w:cs="Arial"/>
          <w:noProof/>
          <w:sz w:val="20"/>
          <w:szCs w:val="20"/>
        </w:rPr>
        <w:t>ilgesnis</w:t>
      </w:r>
      <w:r w:rsidRPr="0028193A">
        <w:rPr>
          <w:rFonts w:ascii="Arial" w:hAnsi="Arial" w:cs="Arial"/>
          <w:noProof/>
          <w:sz w:val="20"/>
          <w:szCs w:val="20"/>
        </w:rPr>
        <w:t xml:space="preserve"> nei </w:t>
      </w:r>
      <w:r w:rsidR="00F90D50" w:rsidRPr="0028193A">
        <w:rPr>
          <w:rFonts w:ascii="Arial" w:hAnsi="Arial" w:cs="Arial"/>
          <w:noProof/>
          <w:sz w:val="20"/>
          <w:szCs w:val="20"/>
        </w:rPr>
        <w:t>3</w:t>
      </w:r>
      <w:r w:rsidR="00B76571" w:rsidRPr="0028193A">
        <w:rPr>
          <w:rFonts w:ascii="Arial" w:hAnsi="Arial" w:cs="Arial"/>
          <w:noProof/>
          <w:sz w:val="20"/>
          <w:szCs w:val="20"/>
        </w:rPr>
        <w:t>0 (</w:t>
      </w:r>
      <w:r w:rsidR="00F90D50" w:rsidRPr="0028193A">
        <w:rPr>
          <w:rFonts w:ascii="Arial" w:hAnsi="Arial" w:cs="Arial"/>
          <w:noProof/>
          <w:sz w:val="20"/>
          <w:szCs w:val="20"/>
        </w:rPr>
        <w:t>trisdešimt</w:t>
      </w:r>
      <w:r w:rsidR="00B76571" w:rsidRPr="0028193A">
        <w:rPr>
          <w:rFonts w:ascii="Arial" w:hAnsi="Arial" w:cs="Arial"/>
          <w:noProof/>
          <w:sz w:val="20"/>
          <w:szCs w:val="20"/>
        </w:rPr>
        <w:t>)</w:t>
      </w:r>
      <w:r w:rsidRPr="0028193A">
        <w:rPr>
          <w:rFonts w:ascii="Arial" w:hAnsi="Arial" w:cs="Arial"/>
          <w:noProof/>
          <w:sz w:val="20"/>
          <w:szCs w:val="20"/>
        </w:rPr>
        <w:t xml:space="preserve"> kalendorin</w:t>
      </w:r>
      <w:r w:rsidR="00B76571" w:rsidRPr="0028193A">
        <w:rPr>
          <w:rFonts w:ascii="Arial" w:hAnsi="Arial" w:cs="Arial"/>
          <w:noProof/>
          <w:sz w:val="20"/>
          <w:szCs w:val="20"/>
        </w:rPr>
        <w:t>ių</w:t>
      </w:r>
      <w:r w:rsidRPr="0028193A">
        <w:rPr>
          <w:rFonts w:ascii="Arial" w:hAnsi="Arial" w:cs="Arial"/>
          <w:noProof/>
          <w:sz w:val="20"/>
          <w:szCs w:val="20"/>
        </w:rPr>
        <w:t xml:space="preserve"> dien</w:t>
      </w:r>
      <w:r w:rsidR="00B76571" w:rsidRPr="0028193A">
        <w:rPr>
          <w:rFonts w:ascii="Arial" w:hAnsi="Arial" w:cs="Arial"/>
          <w:noProof/>
          <w:sz w:val="20"/>
          <w:szCs w:val="20"/>
        </w:rPr>
        <w:t>ų</w:t>
      </w:r>
      <w:r w:rsidRPr="0028193A">
        <w:rPr>
          <w:rFonts w:ascii="Arial" w:hAnsi="Arial" w:cs="Arial"/>
          <w:noProof/>
          <w:sz w:val="20"/>
          <w:szCs w:val="20"/>
        </w:rPr>
        <w:t>, nebent Šalys raštu susitartų kitaip.</w:t>
      </w:r>
    </w:p>
    <w:p w14:paraId="7B669279" w14:textId="04C9D927" w:rsidR="008F0CDA" w:rsidRPr="009930E4" w:rsidRDefault="000D00BE" w:rsidP="008F0CDA">
      <w:pPr>
        <w:pStyle w:val="ListParagraph"/>
        <w:numPr>
          <w:ilvl w:val="1"/>
          <w:numId w:val="30"/>
        </w:numPr>
        <w:spacing w:after="120"/>
        <w:ind w:left="567" w:hanging="567"/>
        <w:contextualSpacing w:val="0"/>
        <w:jc w:val="both"/>
        <w:rPr>
          <w:rFonts w:ascii="Arial" w:hAnsi="Arial" w:cs="Arial"/>
          <w:noProof/>
          <w:sz w:val="20"/>
          <w:szCs w:val="20"/>
        </w:rPr>
      </w:pPr>
      <w:r w:rsidRPr="009930E4">
        <w:rPr>
          <w:rFonts w:ascii="Arial" w:hAnsi="Arial" w:cs="Arial"/>
          <w:noProof/>
          <w:sz w:val="20"/>
          <w:szCs w:val="20"/>
        </w:rPr>
        <w:t>Laikoma, jog Prekės turi trūkumų, jeigu jos neatitinka Techninėje specifikacijoje nustatytų reikalavimų, kokybės standartų, fizinių ir cheminių savybių, yra netinkamos naudoti pagal tiesioginę savo paskirtį, pristatytos sugadintos</w:t>
      </w:r>
      <w:r w:rsidR="00E75985">
        <w:rPr>
          <w:rFonts w:ascii="Arial" w:hAnsi="Arial" w:cs="Arial"/>
          <w:noProof/>
          <w:sz w:val="20"/>
          <w:szCs w:val="20"/>
        </w:rPr>
        <w:t>.</w:t>
      </w:r>
      <w:r w:rsidRPr="009930E4">
        <w:rPr>
          <w:rFonts w:ascii="Arial" w:hAnsi="Arial" w:cs="Arial"/>
          <w:noProof/>
          <w:sz w:val="20"/>
          <w:szCs w:val="20"/>
        </w:rPr>
        <w:t xml:space="preserve"> </w:t>
      </w:r>
    </w:p>
    <w:p w14:paraId="5B7E0EEF" w14:textId="77777777" w:rsidR="008F0CDA" w:rsidRPr="009930E4" w:rsidRDefault="000D00BE" w:rsidP="008F0CDA">
      <w:pPr>
        <w:pStyle w:val="ListParagraph"/>
        <w:numPr>
          <w:ilvl w:val="1"/>
          <w:numId w:val="30"/>
        </w:numPr>
        <w:spacing w:after="120"/>
        <w:ind w:left="567" w:hanging="567"/>
        <w:contextualSpacing w:val="0"/>
        <w:jc w:val="both"/>
        <w:rPr>
          <w:rFonts w:ascii="Arial" w:hAnsi="Arial" w:cs="Arial"/>
          <w:noProof/>
          <w:sz w:val="20"/>
          <w:szCs w:val="20"/>
        </w:rPr>
      </w:pPr>
      <w:r w:rsidRPr="009930E4">
        <w:rPr>
          <w:rFonts w:ascii="Arial" w:hAnsi="Arial" w:cs="Arial"/>
          <w:noProof/>
          <w:sz w:val="20"/>
          <w:szCs w:val="20"/>
        </w:rPr>
        <w:t>Jei Pirkėjas Prekių perdavimo metu negalėjo apžiūrėti Prekių, tai jis tą atlieka tą pačią dieną. Ši aplinkybė neatima teisės Pirkėjui reikšti pretenzijas dėl perduotų Prekių kokybės neatitikimų ir nepasirašyti Prekių perdavimo – priėmimo akto jas atsisakant priimti.</w:t>
      </w:r>
    </w:p>
    <w:p w14:paraId="378733C5" w14:textId="77777777" w:rsidR="007A5039" w:rsidRDefault="000D00BE" w:rsidP="007A5039">
      <w:pPr>
        <w:pStyle w:val="ListParagraph"/>
        <w:numPr>
          <w:ilvl w:val="1"/>
          <w:numId w:val="30"/>
        </w:numPr>
        <w:spacing w:after="120"/>
        <w:ind w:left="567" w:hanging="567"/>
        <w:contextualSpacing w:val="0"/>
        <w:jc w:val="both"/>
        <w:rPr>
          <w:rFonts w:ascii="Arial" w:hAnsi="Arial" w:cs="Arial"/>
          <w:noProof/>
          <w:sz w:val="20"/>
          <w:szCs w:val="20"/>
        </w:rPr>
      </w:pPr>
      <w:r w:rsidRPr="009930E4">
        <w:rPr>
          <w:rFonts w:ascii="Arial" w:hAnsi="Arial" w:cs="Arial"/>
          <w:noProof/>
          <w:sz w:val="20"/>
          <w:szCs w:val="20"/>
        </w:rPr>
        <w:t>Pardavėjas nėra atsakingas už Prekių kokybės pablogėjimą, jei kita Šalis ar jos atstovai, kuriems Pardavėjas pardavė Prekes, juos naudojo ne tiems tikslams, kuriems tokios Prekės yra paprastai naudojamos, nesilaikė instrukcijose nurodytų reikalavimų, pažeidė Prekių laikymo, naudojimo ir /ar sandėliavimo taisykles.</w:t>
      </w:r>
      <w:bookmarkStart w:id="7" w:name="_Hlk163721543"/>
      <w:bookmarkStart w:id="8" w:name="_Hlk162423656"/>
      <w:bookmarkStart w:id="9" w:name="_Hlk163720221"/>
    </w:p>
    <w:p w14:paraId="74C83FA1" w14:textId="75E6EFB7" w:rsidR="007A5039" w:rsidRPr="007A5039" w:rsidRDefault="007A5039" w:rsidP="007A5039">
      <w:pPr>
        <w:pStyle w:val="ListParagraph"/>
        <w:numPr>
          <w:ilvl w:val="1"/>
          <w:numId w:val="30"/>
        </w:numPr>
        <w:spacing w:after="120"/>
        <w:ind w:left="567" w:hanging="567"/>
        <w:contextualSpacing w:val="0"/>
        <w:jc w:val="both"/>
        <w:rPr>
          <w:rFonts w:ascii="Arial" w:hAnsi="Arial" w:cs="Arial"/>
          <w:noProof/>
          <w:sz w:val="20"/>
          <w:szCs w:val="20"/>
        </w:rPr>
      </w:pPr>
      <w:r w:rsidRPr="007A5039">
        <w:rPr>
          <w:rFonts w:ascii="Arial" w:eastAsiaTheme="minorHAnsi" w:hAnsi="Arial" w:cs="Arial"/>
          <w:sz w:val="20"/>
          <w:szCs w:val="20"/>
          <w14:ligatures w14:val="standardContextual"/>
        </w:rPr>
        <w:t>Įrenginiai, prietaisai, įtaisai, mechanizmai, atsarginės dalys, kompiuterinės programos, kurie turi būti sumontuoti ir (arba) instaliuoti ir (arba) perduoti Užsakovui vykdant Sutartį, ir medžiagos turi atitikti 2022-04-08 Europos Sąjungos Tarybos reglamentu 2022/576 įtvirtintus reikalavimus, t. y negali būti importuojamos iš šalių, iš kurių importas yra draudžiamas pagal taikomas Europos Sąjungos ribojamąsias priemones (sankcijas)</w:t>
      </w:r>
      <w:bookmarkEnd w:id="7"/>
      <w:r w:rsidRPr="007A5039">
        <w:rPr>
          <w:rFonts w:ascii="Arial" w:eastAsiaTheme="minorHAnsi" w:hAnsi="Arial" w:cs="Arial"/>
          <w:sz w:val="20"/>
          <w:szCs w:val="20"/>
          <w14:ligatures w14:val="standardContextual"/>
        </w:rPr>
        <w:t>.</w:t>
      </w:r>
      <w:bookmarkEnd w:id="8"/>
      <w:bookmarkEnd w:id="9"/>
    </w:p>
    <w:p w14:paraId="4D5DB8FF" w14:textId="554A5817" w:rsidR="00CA49FD" w:rsidRPr="009930E4" w:rsidRDefault="000E6473" w:rsidP="008F0CDA">
      <w:pPr>
        <w:pStyle w:val="ListParagraph"/>
        <w:numPr>
          <w:ilvl w:val="0"/>
          <w:numId w:val="30"/>
        </w:numPr>
        <w:spacing w:after="120"/>
        <w:contextualSpacing w:val="0"/>
        <w:jc w:val="both"/>
        <w:rPr>
          <w:rFonts w:ascii="Arial" w:hAnsi="Arial" w:cs="Arial"/>
          <w:noProof/>
          <w:sz w:val="20"/>
          <w:szCs w:val="20"/>
        </w:rPr>
      </w:pPr>
      <w:r w:rsidRPr="009930E4">
        <w:rPr>
          <w:rFonts w:ascii="Arial" w:hAnsi="Arial" w:cs="Arial"/>
          <w:b/>
          <w:bCs/>
          <w:noProof/>
          <w:sz w:val="20"/>
          <w:szCs w:val="20"/>
        </w:rPr>
        <w:t xml:space="preserve">Šalių įsipareigojimai </w:t>
      </w:r>
    </w:p>
    <w:p w14:paraId="176AA467" w14:textId="77777777" w:rsidR="000B6A04" w:rsidRPr="009930E4" w:rsidRDefault="003C2C39" w:rsidP="000B6A04">
      <w:pPr>
        <w:pStyle w:val="ListParagraph"/>
        <w:numPr>
          <w:ilvl w:val="1"/>
          <w:numId w:val="30"/>
        </w:numPr>
        <w:spacing w:after="120"/>
        <w:ind w:left="567" w:hanging="567"/>
        <w:contextualSpacing w:val="0"/>
        <w:jc w:val="both"/>
        <w:rPr>
          <w:rFonts w:ascii="Arial" w:hAnsi="Arial" w:cs="Arial"/>
          <w:b/>
          <w:bCs/>
          <w:noProof/>
          <w:sz w:val="20"/>
          <w:szCs w:val="20"/>
        </w:rPr>
      </w:pPr>
      <w:r w:rsidRPr="009930E4">
        <w:rPr>
          <w:rFonts w:ascii="Arial" w:hAnsi="Arial" w:cs="Arial"/>
          <w:b/>
          <w:bCs/>
          <w:noProof/>
          <w:sz w:val="20"/>
          <w:szCs w:val="20"/>
        </w:rPr>
        <w:t xml:space="preserve">Pirkėjas </w:t>
      </w:r>
      <w:r w:rsidRPr="009930E4">
        <w:rPr>
          <w:rFonts w:ascii="Arial" w:hAnsi="Arial" w:cs="Arial"/>
          <w:b/>
          <w:noProof/>
          <w:sz w:val="20"/>
          <w:szCs w:val="20"/>
        </w:rPr>
        <w:t>įsipareigoja:</w:t>
      </w:r>
    </w:p>
    <w:p w14:paraId="06FB5D86" w14:textId="77777777" w:rsidR="00CF53F1" w:rsidRPr="009930E4" w:rsidRDefault="003C2C39" w:rsidP="00CF53F1">
      <w:pPr>
        <w:pStyle w:val="ListParagraph"/>
        <w:numPr>
          <w:ilvl w:val="2"/>
          <w:numId w:val="30"/>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Priimti iš Pardavėjo kokybiškas Prekes Specialiojoje dalyje ar atskirame užsakyme nurodytoje Prekių pristatymo vietoje, Prekių pristatymą patvirtinant pasirašant Prekių priėmimo–perdavimo aktą;</w:t>
      </w:r>
    </w:p>
    <w:p w14:paraId="5955FC9C" w14:textId="77777777" w:rsidR="00CF53F1" w:rsidRPr="009930E4" w:rsidRDefault="005A2C4E" w:rsidP="00CF53F1">
      <w:pPr>
        <w:pStyle w:val="ListParagraph"/>
        <w:numPr>
          <w:ilvl w:val="2"/>
          <w:numId w:val="30"/>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Sumokėti Pardavėjui už faktiškai pristatytas kokybiškas Prekes Sutartyje nustatytomis sąlygomis ir terminais;</w:t>
      </w:r>
    </w:p>
    <w:p w14:paraId="698CA48A" w14:textId="77777777" w:rsidR="00CF53F1" w:rsidRPr="009930E4" w:rsidRDefault="005A2C4E" w:rsidP="00CF53F1">
      <w:pPr>
        <w:pStyle w:val="ListParagraph"/>
        <w:numPr>
          <w:ilvl w:val="2"/>
          <w:numId w:val="30"/>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Vykdyti kitus Sutartyje numatytus įsipareigojimus.</w:t>
      </w:r>
    </w:p>
    <w:p w14:paraId="635D88EC" w14:textId="77777777" w:rsidR="00CF53F1" w:rsidRPr="009930E4" w:rsidRDefault="00492F8D" w:rsidP="00CF53F1">
      <w:pPr>
        <w:pStyle w:val="ListParagraph"/>
        <w:numPr>
          <w:ilvl w:val="1"/>
          <w:numId w:val="30"/>
        </w:numPr>
        <w:spacing w:after="120"/>
        <w:ind w:left="567" w:hanging="567"/>
        <w:contextualSpacing w:val="0"/>
        <w:jc w:val="both"/>
        <w:rPr>
          <w:rFonts w:ascii="Arial" w:hAnsi="Arial" w:cs="Arial"/>
          <w:b/>
          <w:bCs/>
          <w:noProof/>
          <w:sz w:val="20"/>
          <w:szCs w:val="20"/>
        </w:rPr>
      </w:pPr>
      <w:r w:rsidRPr="009930E4">
        <w:rPr>
          <w:rFonts w:ascii="Arial" w:hAnsi="Arial" w:cs="Arial"/>
          <w:b/>
          <w:bCs/>
          <w:noProof/>
          <w:sz w:val="20"/>
          <w:szCs w:val="20"/>
        </w:rPr>
        <w:t>Pirkėjas turi teisę:</w:t>
      </w:r>
    </w:p>
    <w:p w14:paraId="0A2D936E" w14:textId="2F095BFB" w:rsidR="00CF53F1" w:rsidRPr="009930E4" w:rsidRDefault="00844FCE" w:rsidP="00CF53F1">
      <w:pPr>
        <w:pStyle w:val="ListParagraph"/>
        <w:numPr>
          <w:ilvl w:val="2"/>
          <w:numId w:val="30"/>
        </w:numPr>
        <w:spacing w:after="120"/>
        <w:ind w:left="709"/>
        <w:contextualSpacing w:val="0"/>
        <w:jc w:val="both"/>
        <w:rPr>
          <w:rFonts w:ascii="Arial" w:hAnsi="Arial" w:cs="Arial"/>
          <w:b/>
          <w:bCs/>
          <w:noProof/>
          <w:sz w:val="20"/>
          <w:szCs w:val="20"/>
        </w:rPr>
      </w:pPr>
      <w:r w:rsidRPr="6F27E8CE">
        <w:rPr>
          <w:rFonts w:ascii="Arial" w:hAnsi="Arial" w:cs="Arial"/>
          <w:noProof/>
          <w:sz w:val="20"/>
          <w:szCs w:val="20"/>
        </w:rPr>
        <w:t xml:space="preserve">Pardavėjui netinkamai vykdant savo Sutartinius įsipareigojimus, atskiru rašytiniu pranešimu, sustabdyti savo įsipareigojimų vykdymą iki kol </w:t>
      </w:r>
      <w:r w:rsidR="00403343" w:rsidRPr="6F27E8CE">
        <w:rPr>
          <w:rFonts w:ascii="Arial" w:hAnsi="Arial" w:cs="Arial"/>
          <w:noProof/>
          <w:sz w:val="20"/>
          <w:szCs w:val="20"/>
        </w:rPr>
        <w:t>P</w:t>
      </w:r>
      <w:r w:rsidR="4B24E4F0" w:rsidRPr="6F27E8CE">
        <w:rPr>
          <w:rFonts w:ascii="Arial" w:hAnsi="Arial" w:cs="Arial"/>
          <w:noProof/>
          <w:sz w:val="20"/>
          <w:szCs w:val="20"/>
        </w:rPr>
        <w:t>ardav</w:t>
      </w:r>
      <w:r w:rsidR="00403343" w:rsidRPr="6F27E8CE">
        <w:rPr>
          <w:rFonts w:ascii="Arial" w:hAnsi="Arial" w:cs="Arial"/>
          <w:noProof/>
          <w:sz w:val="20"/>
          <w:szCs w:val="20"/>
        </w:rPr>
        <w:t xml:space="preserve">ėjas pašalins nurodytus </w:t>
      </w:r>
      <w:r w:rsidRPr="6F27E8CE">
        <w:rPr>
          <w:rFonts w:ascii="Arial" w:hAnsi="Arial" w:cs="Arial"/>
          <w:noProof/>
          <w:sz w:val="20"/>
          <w:szCs w:val="20"/>
        </w:rPr>
        <w:t>Sutartinių įsipareigojimų pažeidim</w:t>
      </w:r>
      <w:r w:rsidR="00403343" w:rsidRPr="6F27E8CE">
        <w:rPr>
          <w:rFonts w:ascii="Arial" w:hAnsi="Arial" w:cs="Arial"/>
          <w:noProof/>
          <w:sz w:val="20"/>
          <w:szCs w:val="20"/>
        </w:rPr>
        <w:t>us</w:t>
      </w:r>
      <w:r w:rsidR="00492F8D" w:rsidRPr="6F27E8CE">
        <w:rPr>
          <w:rFonts w:ascii="Arial" w:hAnsi="Arial" w:cs="Arial"/>
          <w:noProof/>
          <w:sz w:val="20"/>
          <w:szCs w:val="20"/>
        </w:rPr>
        <w:t>;</w:t>
      </w:r>
    </w:p>
    <w:p w14:paraId="4268D5DD" w14:textId="77777777" w:rsidR="00CF53F1" w:rsidRPr="009930E4" w:rsidRDefault="00C028B6" w:rsidP="00CF53F1">
      <w:pPr>
        <w:pStyle w:val="ListParagraph"/>
        <w:numPr>
          <w:ilvl w:val="2"/>
          <w:numId w:val="30"/>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k</w:t>
      </w:r>
      <w:r w:rsidR="00CF66AE" w:rsidRPr="009930E4">
        <w:rPr>
          <w:rFonts w:ascii="Arial" w:hAnsi="Arial" w:cs="Arial"/>
          <w:noProof/>
          <w:sz w:val="20"/>
          <w:szCs w:val="20"/>
        </w:rPr>
        <w:t xml:space="preserve">ilus įtarimams dėl Prekių kokybės, atsisakyti priimti Prekes ir reikalauti iš Pardavėjo pakeisti Prekes naujomis per Šalių tarpusavyje suderintą terminą; </w:t>
      </w:r>
    </w:p>
    <w:p w14:paraId="0965C7CC" w14:textId="3DBAE490" w:rsidR="00CF53F1" w:rsidRPr="009930E4" w:rsidRDefault="00C028B6" w:rsidP="00CF53F1">
      <w:pPr>
        <w:pStyle w:val="ListParagraph"/>
        <w:numPr>
          <w:ilvl w:val="2"/>
          <w:numId w:val="30"/>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grąžinti Pardavėjui iš jo gautas Prekes tuo atveju, kai paaiškėja, kad gauta Prekė</w:t>
      </w:r>
      <w:r w:rsidR="0050782E" w:rsidRPr="009930E4">
        <w:rPr>
          <w:rFonts w:ascii="Arial" w:hAnsi="Arial" w:cs="Arial"/>
          <w:noProof/>
          <w:sz w:val="20"/>
          <w:szCs w:val="20"/>
        </w:rPr>
        <w:t>/-ės</w:t>
      </w:r>
      <w:r w:rsidRPr="009930E4">
        <w:rPr>
          <w:rFonts w:ascii="Arial" w:hAnsi="Arial" w:cs="Arial"/>
          <w:noProof/>
          <w:sz w:val="20"/>
          <w:szCs w:val="20"/>
        </w:rPr>
        <w:t xml:space="preserve"> neatitinka aprašymo ir/ar pirkimo sąlygose keliamų reikalavimų; turi kitokias savybes negu nurodyta pirkimo sąlygose arba Pardavėjo pasiūlyme; neatitinka standartinės arba specialios naudojimo paskirties, dėl kurios Pirkėjas Prekę</w:t>
      </w:r>
      <w:r w:rsidR="0050782E" w:rsidRPr="009930E4">
        <w:rPr>
          <w:rFonts w:ascii="Arial" w:hAnsi="Arial" w:cs="Arial"/>
          <w:noProof/>
          <w:sz w:val="20"/>
          <w:szCs w:val="20"/>
        </w:rPr>
        <w:t>/-es</w:t>
      </w:r>
      <w:r w:rsidRPr="009930E4">
        <w:rPr>
          <w:rFonts w:ascii="Arial" w:hAnsi="Arial" w:cs="Arial"/>
          <w:noProof/>
          <w:sz w:val="20"/>
          <w:szCs w:val="20"/>
        </w:rPr>
        <w:t xml:space="preserve"> </w:t>
      </w:r>
      <w:r w:rsidR="00143D3F" w:rsidRPr="009930E4">
        <w:rPr>
          <w:rFonts w:ascii="Arial" w:hAnsi="Arial" w:cs="Arial"/>
          <w:noProof/>
          <w:sz w:val="20"/>
          <w:szCs w:val="20"/>
        </w:rPr>
        <w:t>įsigijo</w:t>
      </w:r>
      <w:r w:rsidRPr="009930E4">
        <w:rPr>
          <w:rFonts w:ascii="Arial" w:hAnsi="Arial" w:cs="Arial"/>
          <w:noProof/>
          <w:sz w:val="20"/>
          <w:szCs w:val="20"/>
        </w:rPr>
        <w:t>; nėra tokios kokybės ir neveikia taip, kaip įprasta tos pačios rūšies Prekei</w:t>
      </w:r>
      <w:r w:rsidR="0050782E" w:rsidRPr="009930E4">
        <w:rPr>
          <w:rFonts w:ascii="Arial" w:hAnsi="Arial" w:cs="Arial"/>
          <w:noProof/>
          <w:sz w:val="20"/>
          <w:szCs w:val="20"/>
        </w:rPr>
        <w:t>/-ėms</w:t>
      </w:r>
      <w:r w:rsidRPr="009930E4">
        <w:rPr>
          <w:rFonts w:ascii="Arial" w:hAnsi="Arial" w:cs="Arial"/>
          <w:noProof/>
          <w:sz w:val="20"/>
          <w:szCs w:val="20"/>
        </w:rPr>
        <w:t>; negali būti tinkamai ir pagal paskirtį naudojama dėl kitų neišvardintų Prekės trūkumų. Šiais atvejais, Pirkėjas Prekę gali grąžinti ir praėjus ilgesniam nei 30 (trisdešimties) dienų terminui nuo Prekės gavimo dienos.</w:t>
      </w:r>
    </w:p>
    <w:p w14:paraId="3BD4702B" w14:textId="77777777" w:rsidR="00CF53F1" w:rsidRPr="009930E4" w:rsidRDefault="000E6473" w:rsidP="009930E4">
      <w:pPr>
        <w:pStyle w:val="ListParagraph"/>
        <w:numPr>
          <w:ilvl w:val="1"/>
          <w:numId w:val="26"/>
        </w:numPr>
        <w:spacing w:after="120"/>
        <w:ind w:left="567" w:hanging="567"/>
        <w:contextualSpacing w:val="0"/>
        <w:jc w:val="both"/>
        <w:rPr>
          <w:rFonts w:ascii="Arial" w:hAnsi="Arial" w:cs="Arial"/>
          <w:b/>
          <w:bCs/>
          <w:noProof/>
          <w:sz w:val="20"/>
          <w:szCs w:val="20"/>
        </w:rPr>
      </w:pPr>
      <w:r w:rsidRPr="009930E4">
        <w:rPr>
          <w:rFonts w:ascii="Arial" w:hAnsi="Arial" w:cs="Arial"/>
          <w:b/>
          <w:noProof/>
          <w:sz w:val="20"/>
          <w:szCs w:val="20"/>
        </w:rPr>
        <w:t>Pardavėjas įsipareigoja:</w:t>
      </w:r>
    </w:p>
    <w:p w14:paraId="0EA6A4B2" w14:textId="2116628C" w:rsidR="00CF53F1" w:rsidRPr="009930E4" w:rsidRDefault="000E6473" w:rsidP="00CF53F1">
      <w:pPr>
        <w:pStyle w:val="ListParagraph"/>
        <w:numPr>
          <w:ilvl w:val="2"/>
          <w:numId w:val="26"/>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užtikrinti, kad Prekės atitiktų Techninėje specifikacijoje nustatytus reikalavimus</w:t>
      </w:r>
      <w:r w:rsidR="00C028B6" w:rsidRPr="009930E4">
        <w:rPr>
          <w:rFonts w:ascii="Arial" w:hAnsi="Arial" w:cs="Arial"/>
          <w:noProof/>
          <w:sz w:val="20"/>
          <w:szCs w:val="20"/>
        </w:rPr>
        <w:t xml:space="preserve">, </w:t>
      </w:r>
      <w:r w:rsidRPr="009930E4">
        <w:rPr>
          <w:rFonts w:ascii="Arial" w:hAnsi="Arial" w:cs="Arial"/>
          <w:noProof/>
          <w:sz w:val="20"/>
          <w:szCs w:val="20"/>
        </w:rPr>
        <w:t xml:space="preserve">kokybės standartus, fizines </w:t>
      </w:r>
      <w:r w:rsidRPr="001458A9">
        <w:rPr>
          <w:rFonts w:ascii="Arial" w:hAnsi="Arial" w:cs="Arial"/>
          <w:noProof/>
          <w:sz w:val="20"/>
          <w:szCs w:val="20"/>
        </w:rPr>
        <w:t>savybes ir</w:t>
      </w:r>
      <w:r w:rsidRPr="009930E4">
        <w:rPr>
          <w:rFonts w:ascii="Arial" w:hAnsi="Arial" w:cs="Arial"/>
          <w:noProof/>
          <w:sz w:val="20"/>
          <w:szCs w:val="20"/>
        </w:rPr>
        <w:t xml:space="preserve"> būtų tinkamos naudoti pagal </w:t>
      </w:r>
      <w:r w:rsidR="00C62784" w:rsidRPr="009930E4">
        <w:rPr>
          <w:rFonts w:ascii="Arial" w:hAnsi="Arial" w:cs="Arial"/>
          <w:noProof/>
          <w:sz w:val="20"/>
          <w:szCs w:val="20"/>
        </w:rPr>
        <w:t xml:space="preserve">tiesioginę </w:t>
      </w:r>
      <w:r w:rsidRPr="009930E4">
        <w:rPr>
          <w:rFonts w:ascii="Arial" w:hAnsi="Arial" w:cs="Arial"/>
          <w:noProof/>
          <w:sz w:val="20"/>
          <w:szCs w:val="20"/>
        </w:rPr>
        <w:t>savo paskirtį;</w:t>
      </w:r>
    </w:p>
    <w:p w14:paraId="5CE113B6" w14:textId="1F16EDE2" w:rsidR="00CF53F1" w:rsidRPr="009930E4" w:rsidRDefault="000E6473" w:rsidP="00CF53F1">
      <w:pPr>
        <w:pStyle w:val="ListParagraph"/>
        <w:numPr>
          <w:ilvl w:val="2"/>
          <w:numId w:val="26"/>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kartu su Prekėmis perduoti visą Prekėms naudoti reikalingą dokumentaciją</w:t>
      </w:r>
      <w:r w:rsidR="009E1A77">
        <w:rPr>
          <w:rFonts w:ascii="Arial" w:hAnsi="Arial" w:cs="Arial"/>
          <w:noProof/>
          <w:sz w:val="20"/>
          <w:szCs w:val="20"/>
        </w:rPr>
        <w:t>;</w:t>
      </w:r>
    </w:p>
    <w:p w14:paraId="0987C0DF" w14:textId="78FA72E6" w:rsidR="00CF53F1" w:rsidRPr="009930E4" w:rsidRDefault="00C028B6" w:rsidP="00CF53F1">
      <w:pPr>
        <w:pStyle w:val="ListParagraph"/>
        <w:numPr>
          <w:ilvl w:val="2"/>
          <w:numId w:val="26"/>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 xml:space="preserve">laikytis </w:t>
      </w:r>
      <w:r w:rsidR="000F4576" w:rsidRPr="009930E4">
        <w:rPr>
          <w:rFonts w:ascii="Arial" w:hAnsi="Arial" w:cs="Arial"/>
          <w:noProof/>
          <w:sz w:val="20"/>
          <w:szCs w:val="20"/>
        </w:rPr>
        <w:t xml:space="preserve">Techninėje specifikacijoje nustatytų reikalavimų, </w:t>
      </w:r>
      <w:r w:rsidRPr="009930E4">
        <w:rPr>
          <w:rFonts w:ascii="Arial" w:hAnsi="Arial" w:cs="Arial"/>
          <w:noProof/>
          <w:sz w:val="20"/>
          <w:szCs w:val="20"/>
        </w:rPr>
        <w:t>Sutartyje nustatytos Prekių pristatymo tvarkos, sąlygų ir terminų</w:t>
      </w:r>
      <w:r w:rsidR="000F4576" w:rsidRPr="009930E4">
        <w:rPr>
          <w:rFonts w:ascii="Arial" w:hAnsi="Arial" w:cs="Arial"/>
          <w:noProof/>
          <w:sz w:val="20"/>
          <w:szCs w:val="20"/>
        </w:rPr>
        <w:t>, užtikrinti Prekių saugumą transportavimo, iškrovimo ir priėmimo–perdavimo metu</w:t>
      </w:r>
      <w:r w:rsidR="00E2262C">
        <w:rPr>
          <w:rFonts w:ascii="Arial" w:hAnsi="Arial" w:cs="Arial"/>
          <w:noProof/>
          <w:sz w:val="20"/>
          <w:szCs w:val="20"/>
        </w:rPr>
        <w:t>;</w:t>
      </w:r>
      <w:r w:rsidR="000F4576" w:rsidRPr="009930E4">
        <w:rPr>
          <w:rFonts w:ascii="Arial" w:hAnsi="Arial" w:cs="Arial"/>
          <w:noProof/>
          <w:sz w:val="20"/>
          <w:szCs w:val="20"/>
        </w:rPr>
        <w:t xml:space="preserve"> </w:t>
      </w:r>
    </w:p>
    <w:p w14:paraId="0C10FA87" w14:textId="77777777" w:rsidR="00CF53F1" w:rsidRPr="009930E4" w:rsidRDefault="008E3DB7" w:rsidP="00CF53F1">
      <w:pPr>
        <w:pStyle w:val="ListParagraph"/>
        <w:numPr>
          <w:ilvl w:val="2"/>
          <w:numId w:val="26"/>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pagal Pirkėjo raštu pateiktas pastabas dėl Prekių kokybės</w:t>
      </w:r>
      <w:r w:rsidR="008C3615" w:rsidRPr="009930E4">
        <w:rPr>
          <w:rFonts w:ascii="Arial" w:hAnsi="Arial" w:cs="Arial"/>
          <w:noProof/>
          <w:sz w:val="20"/>
          <w:szCs w:val="20"/>
        </w:rPr>
        <w:t xml:space="preserve"> / trūkumų</w:t>
      </w:r>
      <w:r w:rsidRPr="009930E4">
        <w:rPr>
          <w:rFonts w:ascii="Arial" w:hAnsi="Arial" w:cs="Arial"/>
          <w:noProof/>
          <w:sz w:val="20"/>
          <w:szCs w:val="20"/>
        </w:rPr>
        <w:t xml:space="preserve">, savo sąskaita pakeisti nekokybiškas </w:t>
      </w:r>
      <w:r w:rsidR="008C3615" w:rsidRPr="009930E4">
        <w:rPr>
          <w:rFonts w:ascii="Arial" w:hAnsi="Arial" w:cs="Arial"/>
          <w:noProof/>
          <w:sz w:val="20"/>
          <w:szCs w:val="20"/>
        </w:rPr>
        <w:t xml:space="preserve">/ su trūkumais </w:t>
      </w:r>
      <w:r w:rsidRPr="009930E4">
        <w:rPr>
          <w:rFonts w:ascii="Arial" w:hAnsi="Arial" w:cs="Arial"/>
          <w:noProof/>
          <w:sz w:val="20"/>
          <w:szCs w:val="20"/>
        </w:rPr>
        <w:t>Prekes kokybiškomis</w:t>
      </w:r>
      <w:r w:rsidR="00CF66AE" w:rsidRPr="009930E4">
        <w:rPr>
          <w:rFonts w:ascii="Arial" w:hAnsi="Arial" w:cs="Arial"/>
          <w:noProof/>
          <w:sz w:val="20"/>
          <w:szCs w:val="20"/>
        </w:rPr>
        <w:t xml:space="preserve"> naujomis Prekėmis per Šalių suderintą terminą</w:t>
      </w:r>
      <w:r w:rsidRPr="009930E4">
        <w:rPr>
          <w:rFonts w:ascii="Arial" w:hAnsi="Arial" w:cs="Arial"/>
          <w:noProof/>
          <w:sz w:val="20"/>
          <w:szCs w:val="20"/>
        </w:rPr>
        <w:t>;</w:t>
      </w:r>
    </w:p>
    <w:p w14:paraId="202EAEBA" w14:textId="77777777" w:rsidR="00CF53F1" w:rsidRPr="009930E4" w:rsidRDefault="008E3DB7" w:rsidP="00CF53F1">
      <w:pPr>
        <w:pStyle w:val="ListParagraph"/>
        <w:numPr>
          <w:ilvl w:val="2"/>
          <w:numId w:val="26"/>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t xml:space="preserve">Prekėms suteikti ne trumpesnį nei </w:t>
      </w:r>
      <w:r w:rsidR="001969A5" w:rsidRPr="009930E4">
        <w:rPr>
          <w:rFonts w:ascii="Arial" w:hAnsi="Arial" w:cs="Arial"/>
          <w:noProof/>
          <w:sz w:val="20"/>
          <w:szCs w:val="20"/>
        </w:rPr>
        <w:t>Techninėje specifikacijoje</w:t>
      </w:r>
      <w:r w:rsidRPr="009930E4">
        <w:rPr>
          <w:rFonts w:ascii="Arial" w:hAnsi="Arial" w:cs="Arial"/>
          <w:noProof/>
          <w:sz w:val="20"/>
          <w:szCs w:val="20"/>
        </w:rPr>
        <w:t xml:space="preserve"> nurodytą garantinį laikotarpį nuo Prekių perdavimo-priėmimo akto  pasirašymo datos;</w:t>
      </w:r>
    </w:p>
    <w:p w14:paraId="6F33BE87" w14:textId="77777777" w:rsidR="00CF53F1" w:rsidRPr="009930E4" w:rsidRDefault="00C028B6" w:rsidP="00CF53F1">
      <w:pPr>
        <w:pStyle w:val="ListParagraph"/>
        <w:numPr>
          <w:ilvl w:val="2"/>
          <w:numId w:val="26"/>
        </w:numPr>
        <w:spacing w:after="120"/>
        <w:ind w:left="709"/>
        <w:contextualSpacing w:val="0"/>
        <w:jc w:val="both"/>
        <w:rPr>
          <w:rFonts w:ascii="Arial" w:hAnsi="Arial" w:cs="Arial"/>
          <w:b/>
          <w:bCs/>
          <w:noProof/>
          <w:sz w:val="20"/>
          <w:szCs w:val="20"/>
        </w:rPr>
      </w:pPr>
      <w:r w:rsidRPr="009930E4">
        <w:rPr>
          <w:rFonts w:ascii="Arial" w:hAnsi="Arial" w:cs="Arial"/>
          <w:noProof/>
          <w:sz w:val="20"/>
          <w:szCs w:val="20"/>
        </w:rPr>
        <w:lastRenderedPageBreak/>
        <w:t>vykdyti kitus Sutartyje numatytus įsipareigojimus.</w:t>
      </w:r>
    </w:p>
    <w:p w14:paraId="3F4DD413" w14:textId="5319DC82" w:rsidR="00CF53F1" w:rsidRPr="009930E4" w:rsidRDefault="00143EEA" w:rsidP="00CF53F1">
      <w:pPr>
        <w:pStyle w:val="ListParagraph"/>
        <w:numPr>
          <w:ilvl w:val="0"/>
          <w:numId w:val="31"/>
        </w:numPr>
        <w:spacing w:after="120"/>
        <w:ind w:left="426" w:hanging="426"/>
        <w:contextualSpacing w:val="0"/>
        <w:jc w:val="both"/>
        <w:rPr>
          <w:rFonts w:ascii="Arial" w:hAnsi="Arial" w:cs="Arial"/>
          <w:b/>
          <w:bCs/>
          <w:noProof/>
          <w:sz w:val="20"/>
          <w:szCs w:val="20"/>
        </w:rPr>
      </w:pPr>
      <w:r w:rsidRPr="009930E4">
        <w:rPr>
          <w:rFonts w:ascii="Arial" w:hAnsi="Arial" w:cs="Arial"/>
          <w:b/>
          <w:noProof/>
          <w:sz w:val="20"/>
          <w:szCs w:val="20"/>
        </w:rPr>
        <w:t xml:space="preserve">Sutarties įvykdymo užtikrinimas </w:t>
      </w:r>
    </w:p>
    <w:p w14:paraId="51EB56F8" w14:textId="2D9C8FE9" w:rsidR="00E60F57" w:rsidRPr="00B14EFD" w:rsidRDefault="00E60F57" w:rsidP="00E60F57">
      <w:pPr>
        <w:pStyle w:val="ListParagraph"/>
        <w:numPr>
          <w:ilvl w:val="1"/>
          <w:numId w:val="31"/>
        </w:numPr>
        <w:spacing w:after="120"/>
        <w:ind w:left="572" w:hanging="572"/>
        <w:contextualSpacing w:val="0"/>
        <w:jc w:val="both"/>
        <w:textAlignment w:val="baseline"/>
        <w:rPr>
          <w:rFonts w:ascii="Arial" w:hAnsi="Arial" w:cs="Arial"/>
          <w:noProof/>
          <w:sz w:val="20"/>
          <w:szCs w:val="20"/>
        </w:rPr>
      </w:pPr>
      <w:bookmarkStart w:id="10" w:name="_Hlk163726608"/>
      <w:r w:rsidRPr="00B14EFD">
        <w:rPr>
          <w:rFonts w:ascii="Arial" w:hAnsi="Arial" w:cs="Arial"/>
          <w:noProof/>
          <w:sz w:val="20"/>
          <w:szCs w:val="20"/>
        </w:rPr>
        <w:t xml:space="preserve">Sutarties įvykdymo užtikrinimui (jei toks reikalavimas yra numatytas Sutarties specialiojoje dalyje) </w:t>
      </w:r>
      <w:r>
        <w:rPr>
          <w:rFonts w:ascii="Arial" w:hAnsi="Arial" w:cs="Arial"/>
          <w:noProof/>
          <w:sz w:val="20"/>
          <w:szCs w:val="20"/>
        </w:rPr>
        <w:t xml:space="preserve">Pardavėjas </w:t>
      </w:r>
      <w:r w:rsidRPr="00B14EFD">
        <w:rPr>
          <w:rFonts w:ascii="Arial" w:hAnsi="Arial" w:cs="Arial"/>
          <w:noProof/>
          <w:color w:val="000000"/>
          <w:sz w:val="20"/>
          <w:szCs w:val="20"/>
        </w:rPr>
        <w:t>ne vėliau kaip per 10 (dešimt) darbo dienų po Sutarties pasirašymo dienos įsipareigoja pateikti Pirkėjui Sutarties įvykdymo užtikrinimą žemiau nurodytomis sąlygomis:</w:t>
      </w:r>
    </w:p>
    <w:p w14:paraId="16C9F535" w14:textId="77777777" w:rsidR="00E60F57" w:rsidRPr="00E60F57" w:rsidRDefault="00E60F57" w:rsidP="00E60F57">
      <w:pPr>
        <w:pStyle w:val="ListParagraph"/>
        <w:numPr>
          <w:ilvl w:val="2"/>
          <w:numId w:val="31"/>
        </w:numPr>
        <w:spacing w:after="120"/>
        <w:ind w:left="709" w:hanging="709"/>
        <w:contextualSpacing w:val="0"/>
        <w:jc w:val="both"/>
        <w:textAlignment w:val="baseline"/>
        <w:rPr>
          <w:rFonts w:ascii="Arial" w:hAnsi="Arial" w:cs="Arial"/>
          <w:noProof/>
          <w:sz w:val="20"/>
          <w:szCs w:val="20"/>
        </w:rPr>
      </w:pPr>
      <w:r w:rsidRPr="269B75CA">
        <w:rPr>
          <w:rFonts w:ascii="Arial" w:eastAsiaTheme="minorEastAsia" w:hAnsi="Arial" w:cs="Arial"/>
          <w:noProof/>
          <w:sz w:val="20"/>
          <w:szCs w:val="20"/>
          <w14:ligatures w14:val="standardContextual"/>
        </w:rPr>
        <w:t xml:space="preserve">Sutarties įvykdymo užtikrinimo dydis: 10 </w:t>
      </w:r>
      <w:r w:rsidRPr="269B75CA">
        <w:rPr>
          <w:rFonts w:ascii="Arial" w:eastAsiaTheme="minorEastAsia" w:hAnsi="Arial" w:cs="Arial"/>
          <w:noProof/>
          <w:sz w:val="20"/>
          <w:szCs w:val="20"/>
        </w:rPr>
        <w:t>proc. nuo bendros Sutarties kainos be PVM;</w:t>
      </w:r>
    </w:p>
    <w:p w14:paraId="6596577F" w14:textId="77777777" w:rsidR="00E60F57" w:rsidRPr="00E60F57" w:rsidRDefault="00E60F57" w:rsidP="00E60F57">
      <w:pPr>
        <w:pStyle w:val="ListParagraph"/>
        <w:numPr>
          <w:ilvl w:val="2"/>
          <w:numId w:val="31"/>
        </w:numPr>
        <w:spacing w:after="120"/>
        <w:ind w:left="709" w:hanging="709"/>
        <w:contextualSpacing w:val="0"/>
        <w:jc w:val="both"/>
        <w:textAlignment w:val="baseline"/>
        <w:rPr>
          <w:rFonts w:ascii="Arial" w:hAnsi="Arial" w:cs="Arial"/>
          <w:noProof/>
          <w:sz w:val="20"/>
          <w:szCs w:val="20"/>
        </w:rPr>
      </w:pPr>
      <w:r w:rsidRPr="00E60F57">
        <w:rPr>
          <w:rFonts w:ascii="Arial" w:eastAsiaTheme="minorHAnsi" w:hAnsi="Arial" w:cs="Arial"/>
          <w:noProof/>
          <w:sz w:val="20"/>
          <w:szCs w:val="20"/>
          <w14:ligatures w14:val="standardContextual"/>
        </w:rPr>
        <w:t xml:space="preserve">Sutarties įvykdymo užtikrinimo galiojimas: įvykdymo užtikrinimas turi nepertraukiamai galioti iki numatomo </w:t>
      </w:r>
      <w:r w:rsidRPr="00E60F57">
        <w:rPr>
          <w:rFonts w:ascii="Arial" w:hAnsi="Arial" w:cs="Arial"/>
          <w:noProof/>
          <w:sz w:val="20"/>
          <w:szCs w:val="20"/>
        </w:rPr>
        <w:t>Pardavėj</w:t>
      </w:r>
      <w:r w:rsidRPr="00E60F57">
        <w:rPr>
          <w:rFonts w:ascii="Arial" w:hAnsi="Arial" w:cs="Arial"/>
          <w:noProof/>
          <w:sz w:val="20"/>
          <w:szCs w:val="20"/>
          <w14:ligatures w14:val="standardContextual"/>
        </w:rPr>
        <w:t>o</w:t>
      </w:r>
      <w:r w:rsidRPr="00E60F57">
        <w:rPr>
          <w:rFonts w:ascii="Arial" w:eastAsiaTheme="minorHAnsi" w:hAnsi="Arial" w:cs="Arial"/>
          <w:noProof/>
          <w:sz w:val="20"/>
          <w:szCs w:val="20"/>
          <w14:ligatures w14:val="standardContextual"/>
        </w:rPr>
        <w:t xml:space="preserve"> sutartinių įsipareigojimų įvykdymo dienos ir 30 dienų po jos. Jeigu </w:t>
      </w:r>
      <w:r w:rsidRPr="00E60F57">
        <w:rPr>
          <w:rFonts w:ascii="Arial" w:hAnsi="Arial" w:cs="Arial"/>
          <w:noProof/>
          <w:sz w:val="20"/>
          <w:szCs w:val="20"/>
        </w:rPr>
        <w:t>Pardavėjas</w:t>
      </w:r>
      <w:r w:rsidRPr="00E60F57">
        <w:rPr>
          <w:rFonts w:ascii="Arial" w:hAnsi="Arial" w:cs="Arial"/>
          <w:noProof/>
          <w:sz w:val="20"/>
          <w:szCs w:val="20"/>
          <w14:ligatures w14:val="standardContextual"/>
        </w:rPr>
        <w:t xml:space="preserve"> </w:t>
      </w:r>
      <w:r w:rsidRPr="00E60F57">
        <w:rPr>
          <w:rFonts w:ascii="Arial" w:eastAsiaTheme="minorHAnsi" w:hAnsi="Arial" w:cs="Arial"/>
          <w:noProof/>
          <w:sz w:val="20"/>
          <w:szCs w:val="20"/>
          <w14:ligatures w14:val="standardContextual"/>
        </w:rPr>
        <w:t xml:space="preserve">neįvykdo sutartinių įsipareigojimų likus 30 dienų iki pateikto Sutarties įvykdymo užtikrinimo galiojimo pabaigos, </w:t>
      </w:r>
      <w:r w:rsidRPr="00E60F57">
        <w:rPr>
          <w:rFonts w:ascii="Arial" w:hAnsi="Arial" w:cs="Arial"/>
          <w:noProof/>
          <w:sz w:val="20"/>
          <w:szCs w:val="20"/>
        </w:rPr>
        <w:t>Pardavėjas</w:t>
      </w:r>
      <w:r w:rsidRPr="00E60F57">
        <w:rPr>
          <w:rFonts w:ascii="Arial" w:eastAsiaTheme="minorHAnsi" w:hAnsi="Arial" w:cs="Arial"/>
          <w:noProof/>
          <w:sz w:val="20"/>
          <w:szCs w:val="20"/>
          <w14:ligatures w14:val="standardContextual"/>
        </w:rPr>
        <w:t xml:space="preserve"> turi per 20 dienų pateikti atnaujintą (pratęstą) Sutarties įvykdymo užtikrinimą ne trumpesniam laikotarpiui kaip iki numatomos jo sutartinių įsipareigojimų įvykdymo dienos ir 30 dienų po jos;</w:t>
      </w:r>
    </w:p>
    <w:p w14:paraId="04E1BEDE" w14:textId="77777777" w:rsidR="00E60F57" w:rsidRPr="00E60F57" w:rsidRDefault="00E60F57" w:rsidP="00E60F57">
      <w:pPr>
        <w:pStyle w:val="ListParagraph"/>
        <w:numPr>
          <w:ilvl w:val="2"/>
          <w:numId w:val="31"/>
        </w:numPr>
        <w:spacing w:after="120"/>
        <w:ind w:left="709" w:hanging="709"/>
        <w:contextualSpacing w:val="0"/>
        <w:jc w:val="both"/>
        <w:textAlignment w:val="baseline"/>
        <w:rPr>
          <w:rFonts w:ascii="Arial" w:hAnsi="Arial" w:cs="Arial"/>
          <w:noProof/>
          <w:sz w:val="20"/>
          <w:szCs w:val="20"/>
        </w:rPr>
      </w:pPr>
      <w:r w:rsidRPr="00E60F57">
        <w:rPr>
          <w:rFonts w:ascii="Arial" w:eastAsiaTheme="minorHAnsi" w:hAnsi="Arial" w:cs="Arial"/>
          <w:noProof/>
          <w:sz w:val="20"/>
          <w:szCs w:val="20"/>
          <w14:ligatures w14:val="standardContextual"/>
        </w:rPr>
        <w:t xml:space="preserve">Sutarties įvykdymo užtikrinime turi būti nurodyta, kad užtikrinimo davėjas besąlygiškai, pagal pirmą pareikalavimą ir neatšaukiamai įsipareigoja sumokėti </w:t>
      </w:r>
      <w:r w:rsidRPr="00E60F57">
        <w:rPr>
          <w:rFonts w:ascii="Arial" w:hAnsi="Arial" w:cs="Arial"/>
          <w:noProof/>
          <w:sz w:val="20"/>
          <w:szCs w:val="20"/>
        </w:rPr>
        <w:t>Pirkėjui</w:t>
      </w:r>
      <w:r w:rsidRPr="00E60F57">
        <w:rPr>
          <w:rFonts w:ascii="Arial" w:eastAsiaTheme="minorHAnsi" w:hAnsi="Arial" w:cs="Arial"/>
          <w:noProof/>
          <w:sz w:val="20"/>
          <w:szCs w:val="20"/>
          <w14:ligatures w14:val="standardContextual"/>
        </w:rPr>
        <w:t xml:space="preserve"> užtikrinime nurodytą sumą per 10 (dešimt) darbo dienų nuo pirmo raštiško </w:t>
      </w:r>
      <w:r w:rsidRPr="00E60F57">
        <w:rPr>
          <w:rFonts w:ascii="Arial" w:hAnsi="Arial" w:cs="Arial"/>
          <w:noProof/>
          <w:sz w:val="20"/>
          <w:szCs w:val="20"/>
        </w:rPr>
        <w:t>Pirkėjo</w:t>
      </w:r>
      <w:r w:rsidRPr="00E60F57">
        <w:rPr>
          <w:rFonts w:ascii="Arial" w:eastAsiaTheme="minorHAnsi" w:hAnsi="Arial" w:cs="Arial"/>
          <w:noProof/>
          <w:sz w:val="20"/>
          <w:szCs w:val="20"/>
          <w14:ligatures w14:val="standardContextual"/>
        </w:rPr>
        <w:t xml:space="preserve"> pranešimo gavimo dienos; </w:t>
      </w:r>
      <w:r w:rsidRPr="00E60F57">
        <w:rPr>
          <w:rFonts w:ascii="Arial" w:hAnsi="Arial" w:cs="Arial"/>
          <w:noProof/>
          <w:sz w:val="20"/>
          <w:szCs w:val="20"/>
        </w:rPr>
        <w:t>Pirkėjas</w:t>
      </w:r>
      <w:r w:rsidRPr="00E60F57">
        <w:rPr>
          <w:rFonts w:ascii="Arial" w:eastAsiaTheme="minorHAnsi" w:hAnsi="Arial" w:cs="Arial"/>
          <w:noProof/>
          <w:sz w:val="20"/>
          <w:szCs w:val="20"/>
          <w14:ligatures w14:val="standardContextual"/>
        </w:rPr>
        <w:t xml:space="preserve"> neprivalo pagrįsti savo reikalavimo Užtikrinimo davėjui, tačiau privalo nurodyti, kurie Sutartyje numatyti </w:t>
      </w:r>
      <w:r w:rsidRPr="00E60F57">
        <w:rPr>
          <w:rFonts w:ascii="Arial" w:hAnsi="Arial" w:cs="Arial"/>
          <w:noProof/>
          <w:sz w:val="20"/>
          <w:szCs w:val="20"/>
          <w14:ligatures w14:val="standardContextual"/>
        </w:rPr>
        <w:t>Pardavėjo</w:t>
      </w:r>
      <w:r w:rsidRPr="00E60F57">
        <w:rPr>
          <w:rFonts w:ascii="Arial" w:eastAsiaTheme="minorHAnsi" w:hAnsi="Arial" w:cs="Arial"/>
          <w:noProof/>
          <w:sz w:val="20"/>
          <w:szCs w:val="20"/>
          <w14:ligatures w14:val="standardContextual"/>
        </w:rPr>
        <w:t xml:space="preserve"> įsipareigojimai nevykdomi (netinkamai vykdomi); </w:t>
      </w:r>
      <w:r w:rsidRPr="00E60F57">
        <w:rPr>
          <w:rFonts w:ascii="Arial" w:hAnsi="Arial" w:cs="Arial"/>
          <w:noProof/>
          <w:sz w:val="20"/>
          <w:szCs w:val="20"/>
          <w14:ligatures w14:val="standardContextual"/>
        </w:rPr>
        <w:t>Pirkėjas</w:t>
      </w:r>
      <w:r w:rsidRPr="00E60F57">
        <w:rPr>
          <w:rFonts w:ascii="Arial" w:eastAsiaTheme="minorHAnsi" w:hAnsi="Arial" w:cs="Arial"/>
          <w:noProof/>
          <w:sz w:val="20"/>
          <w:szCs w:val="20"/>
          <w14:ligatures w14:val="standardContextual"/>
        </w:rPr>
        <w:t xml:space="preserve"> neprivalo įrodinėti realiai patirtų nuostolių, o </w:t>
      </w:r>
      <w:r w:rsidRPr="00E60F57">
        <w:rPr>
          <w:rFonts w:ascii="Arial" w:hAnsi="Arial" w:cs="Arial"/>
          <w:noProof/>
          <w:sz w:val="20"/>
          <w:szCs w:val="20"/>
          <w14:ligatures w14:val="standardContextual"/>
        </w:rPr>
        <w:t>Pardavėjas</w:t>
      </w:r>
      <w:r w:rsidRPr="00E60F57">
        <w:rPr>
          <w:rFonts w:ascii="Arial" w:eastAsiaTheme="minorHAnsi" w:hAnsi="Arial" w:cs="Arial"/>
          <w:noProof/>
          <w:sz w:val="20"/>
          <w:szCs w:val="20"/>
          <w14:ligatures w14:val="standardContextual"/>
        </w:rPr>
        <w:t xml:space="preserve">, pasirašydamas Sutartį ir pateikdamas užtikrinimą, patvirtina, kad užtikrinimo suma laikytina minimaliais neginčijamais </w:t>
      </w:r>
      <w:r w:rsidRPr="00E60F57">
        <w:rPr>
          <w:rFonts w:ascii="Arial" w:hAnsi="Arial" w:cs="Arial"/>
          <w:noProof/>
          <w:sz w:val="20"/>
          <w:szCs w:val="20"/>
          <w14:ligatures w14:val="standardContextual"/>
        </w:rPr>
        <w:t xml:space="preserve">Pirkėjo </w:t>
      </w:r>
      <w:r w:rsidRPr="00E60F57">
        <w:rPr>
          <w:rFonts w:ascii="Arial" w:eastAsiaTheme="minorHAnsi" w:hAnsi="Arial" w:cs="Arial"/>
          <w:noProof/>
          <w:sz w:val="20"/>
          <w:szCs w:val="20"/>
          <w14:ligatures w14:val="standardContextual"/>
        </w:rPr>
        <w:t>nuostoliais, kurių nereikia įrodinėti užtikrinimo davėjui apie Sutartyje nustatytų įsipareigojimų pažeidimą, dalinį ar visišką jų nevykdymą ar netinkamą vykdymą;</w:t>
      </w:r>
    </w:p>
    <w:p w14:paraId="3005B529" w14:textId="0EAFAF38" w:rsidR="00E60F57" w:rsidRPr="00E60F57" w:rsidRDefault="00E60F57" w:rsidP="00E60F57">
      <w:pPr>
        <w:pStyle w:val="ListParagraph"/>
        <w:numPr>
          <w:ilvl w:val="2"/>
          <w:numId w:val="31"/>
        </w:numPr>
        <w:spacing w:after="120"/>
        <w:ind w:left="709" w:hanging="709"/>
        <w:contextualSpacing w:val="0"/>
        <w:jc w:val="both"/>
        <w:textAlignment w:val="baseline"/>
        <w:rPr>
          <w:rFonts w:ascii="Arial" w:hAnsi="Arial" w:cs="Arial"/>
          <w:noProof/>
          <w:sz w:val="20"/>
          <w:szCs w:val="20"/>
        </w:rPr>
      </w:pPr>
      <w:r w:rsidRPr="00E60F57">
        <w:rPr>
          <w:rFonts w:ascii="Arial" w:eastAsiaTheme="minorHAnsi" w:hAnsi="Arial" w:cs="Arial"/>
          <w:noProof/>
          <w:sz w:val="20"/>
          <w:szCs w:val="20"/>
          <w14:ligatures w14:val="standardContextual"/>
        </w:rPr>
        <w:t>Sutarties įvykdymo užtikrinimas gali būti pateikiamas finansų įstaigos garantija, arba finansų įstaigos laidavimu, išduotu finansų įstaigos, kuriai (arba kurią valdančiam subjektui, turinčiam ne mažiau kaip 50% tos finansų įstaigos akcijų) suteiktas tarptautinės reitingų agentūros ilgalaikio skolinimo reitingas, ne mažesnis kaip Standard &amp; Poor’s reitingo agentūros – „BBB-“ arba Fitch reitingo agentūros – „BBB-“ arba Moody’s reitingo agentūros – „Baa3“.</w:t>
      </w:r>
    </w:p>
    <w:p w14:paraId="61F21B9B" w14:textId="77777777" w:rsidR="00E60F57" w:rsidRDefault="00E60F57" w:rsidP="00E60F57">
      <w:pPr>
        <w:pStyle w:val="ListParagraph"/>
        <w:numPr>
          <w:ilvl w:val="1"/>
          <w:numId w:val="31"/>
        </w:numPr>
        <w:spacing w:after="120"/>
        <w:ind w:hanging="573"/>
        <w:contextualSpacing w:val="0"/>
        <w:jc w:val="both"/>
        <w:textAlignment w:val="baseline"/>
        <w:rPr>
          <w:rFonts w:ascii="Arial" w:hAnsi="Arial" w:cs="Arial"/>
          <w:noProof/>
          <w:sz w:val="20"/>
          <w:szCs w:val="20"/>
        </w:rPr>
      </w:pPr>
      <w:r w:rsidRPr="00B14EFD">
        <w:rPr>
          <w:rFonts w:ascii="Arial" w:hAnsi="Arial" w:cs="Arial"/>
          <w:noProof/>
          <w:sz w:val="20"/>
          <w:szCs w:val="20"/>
        </w:rPr>
        <w:t xml:space="preserve">Jei Sutarties vykdymo metu Užtikrinimą išdavęs juridinis asmuo (garantas, laiduotojas) negali įvykdyti savo įsipareigojimų, </w:t>
      </w:r>
      <w:r>
        <w:rPr>
          <w:rFonts w:ascii="Arial" w:hAnsi="Arial" w:cs="Arial"/>
          <w:noProof/>
          <w:sz w:val="20"/>
          <w:szCs w:val="20"/>
        </w:rPr>
        <w:t>Pardavėjas</w:t>
      </w:r>
      <w:r w:rsidRPr="00B14EFD">
        <w:rPr>
          <w:rFonts w:ascii="Arial" w:hAnsi="Arial" w:cs="Arial"/>
          <w:noProof/>
          <w:sz w:val="20"/>
          <w:szCs w:val="20"/>
        </w:rPr>
        <w:t xml:space="preserve"> per 10 (dešimt) darbo dienų nuo Pirkėjo rašto gavimo dienos arba nuo sužinojimo apie garanto / laiduotojo negalimumą vykdyti savo įsipareigojimus dienos (šis terminas gali būti trumpesnis, jei iki Sutarties pabaigos liko ne daugiau kaip 15 (penkiolika) dienų privalo pateikti naują Užtikrinimą tokiomis pačiomis sąlygomis kaip ir ankstesnysis. </w:t>
      </w:r>
    </w:p>
    <w:p w14:paraId="34E00F02" w14:textId="6C5A5EC2" w:rsidR="00E60F57" w:rsidRPr="00E60F57" w:rsidRDefault="00E60F57" w:rsidP="00E60F57">
      <w:pPr>
        <w:pStyle w:val="ListParagraph"/>
        <w:numPr>
          <w:ilvl w:val="1"/>
          <w:numId w:val="31"/>
        </w:numPr>
        <w:spacing w:after="120"/>
        <w:ind w:hanging="573"/>
        <w:contextualSpacing w:val="0"/>
        <w:jc w:val="both"/>
        <w:textAlignment w:val="baseline"/>
        <w:rPr>
          <w:rFonts w:ascii="Arial" w:hAnsi="Arial" w:cs="Arial"/>
          <w:noProof/>
          <w:sz w:val="20"/>
          <w:szCs w:val="20"/>
        </w:rPr>
      </w:pPr>
      <w:r w:rsidRPr="00E60F57">
        <w:rPr>
          <w:rFonts w:ascii="Arial" w:hAnsi="Arial" w:cs="Arial"/>
          <w:noProof/>
          <w:sz w:val="20"/>
          <w:szCs w:val="20"/>
        </w:rPr>
        <w:t>Jei Sutarties specialiojoje dalyje yra nurodyta, Tiekėjas privalo būti apsidraudęs civiline atsakomybe ir, ne vėliau kaip per 10 (dešimt) darbo dienų po Sutarties įsigaliojimo dienos, pateikti tą patvirtinančius dokumentus Pirkėjui.</w:t>
      </w:r>
    </w:p>
    <w:bookmarkEnd w:id="10"/>
    <w:p w14:paraId="61B82F43" w14:textId="77777777" w:rsidR="00A164C0" w:rsidRPr="00DB4BF9" w:rsidRDefault="00143EEA" w:rsidP="00A164C0">
      <w:pPr>
        <w:pStyle w:val="ListParagraph"/>
        <w:numPr>
          <w:ilvl w:val="1"/>
          <w:numId w:val="31"/>
        </w:numPr>
        <w:spacing w:after="120"/>
        <w:ind w:hanging="573"/>
        <w:contextualSpacing w:val="0"/>
        <w:jc w:val="both"/>
        <w:rPr>
          <w:rFonts w:ascii="Arial" w:hAnsi="Arial" w:cs="Arial"/>
          <w:b/>
          <w:bCs/>
          <w:noProof/>
          <w:sz w:val="20"/>
          <w:szCs w:val="20"/>
        </w:rPr>
      </w:pPr>
      <w:r w:rsidRPr="009930E4">
        <w:rPr>
          <w:rFonts w:ascii="Arial" w:hAnsi="Arial" w:cs="Arial"/>
          <w:noProof/>
          <w:sz w:val="20"/>
          <w:szCs w:val="20"/>
        </w:rPr>
        <w:t xml:space="preserve">Jeigu Sutarties galiojimo laikotarpiu Pirkėjas pasinaudojo Užtikrinimu, Pardavėjas privalo per 10 (dešimt) darbo dienų pateikti naują Užtikrinimą tomis pačiomis sąlygomis. </w:t>
      </w:r>
    </w:p>
    <w:p w14:paraId="7466E6A8" w14:textId="38885E16" w:rsidR="00F6563D" w:rsidRPr="009930E4" w:rsidRDefault="00F6563D" w:rsidP="009930E4">
      <w:pPr>
        <w:pStyle w:val="ListParagraph"/>
        <w:numPr>
          <w:ilvl w:val="0"/>
          <w:numId w:val="31"/>
        </w:numPr>
        <w:spacing w:after="120"/>
        <w:contextualSpacing w:val="0"/>
        <w:jc w:val="both"/>
        <w:rPr>
          <w:rFonts w:ascii="Arial" w:hAnsi="Arial" w:cs="Arial"/>
          <w:b/>
          <w:bCs/>
          <w:noProof/>
          <w:sz w:val="20"/>
          <w:szCs w:val="20"/>
        </w:rPr>
      </w:pPr>
      <w:r w:rsidRPr="009930E4">
        <w:rPr>
          <w:rFonts w:ascii="Arial" w:hAnsi="Arial" w:cs="Arial"/>
          <w:b/>
          <w:bCs/>
          <w:noProof/>
          <w:sz w:val="20"/>
          <w:szCs w:val="20"/>
        </w:rPr>
        <w:t>Šalių atsakomybė</w:t>
      </w:r>
      <w:r w:rsidRPr="009930E4">
        <w:rPr>
          <w:rFonts w:ascii="Arial" w:hAnsi="Arial" w:cs="Arial"/>
          <w:noProof/>
          <w:sz w:val="20"/>
          <w:szCs w:val="20"/>
        </w:rPr>
        <w:t xml:space="preserve"> </w:t>
      </w:r>
    </w:p>
    <w:p w14:paraId="2C2E4754" w14:textId="3CF0155F" w:rsidR="00F6563D" w:rsidRPr="009930E4" w:rsidRDefault="00F6563D" w:rsidP="000609BC">
      <w:pPr>
        <w:numPr>
          <w:ilvl w:val="1"/>
          <w:numId w:val="31"/>
        </w:numPr>
        <w:spacing w:after="120"/>
        <w:ind w:left="567" w:hanging="567"/>
        <w:jc w:val="both"/>
        <w:rPr>
          <w:rFonts w:ascii="Arial" w:hAnsi="Arial" w:cs="Arial"/>
          <w:b/>
          <w:bCs/>
          <w:noProof/>
          <w:sz w:val="20"/>
          <w:szCs w:val="20"/>
          <w:lang w:val="lt-LT"/>
        </w:rPr>
      </w:pPr>
      <w:r w:rsidRPr="009930E4">
        <w:rPr>
          <w:rFonts w:ascii="Arial" w:hAnsi="Arial" w:cs="Arial"/>
          <w:noProof/>
          <w:sz w:val="20"/>
          <w:szCs w:val="20"/>
          <w:lang w:val="lt-LT"/>
        </w:rPr>
        <w:t xml:space="preserve">Pirkėjui laiku nesumokėjus už pristatytas </w:t>
      </w:r>
      <w:r w:rsidR="002763E0" w:rsidRPr="009930E4">
        <w:rPr>
          <w:rFonts w:ascii="Arial" w:hAnsi="Arial" w:cs="Arial"/>
          <w:noProof/>
          <w:sz w:val="20"/>
          <w:szCs w:val="20"/>
          <w:lang w:val="lt-LT"/>
        </w:rPr>
        <w:t>Prekes</w:t>
      </w:r>
      <w:r w:rsidRPr="009930E4">
        <w:rPr>
          <w:rFonts w:ascii="Arial" w:hAnsi="Arial" w:cs="Arial"/>
          <w:noProof/>
          <w:sz w:val="20"/>
          <w:szCs w:val="20"/>
          <w:lang w:val="lt-LT"/>
        </w:rPr>
        <w:t xml:space="preserve">, Pardavėjas turi teisę be atskiro įspėjimo pradėti skaičiuoti Pirkėjui 0,05 proc. dydžio delspinigius nuo laiku neapmokėtos sumos su PVM už kiekvieną uždelstą dieną. </w:t>
      </w:r>
    </w:p>
    <w:p w14:paraId="5E5D7423" w14:textId="78B5EFAB" w:rsidR="009930E4" w:rsidRPr="009930E4" w:rsidRDefault="00F6563D" w:rsidP="009930E4">
      <w:pPr>
        <w:numPr>
          <w:ilvl w:val="1"/>
          <w:numId w:val="31"/>
        </w:numPr>
        <w:spacing w:after="120"/>
        <w:ind w:left="567" w:hanging="567"/>
        <w:jc w:val="both"/>
        <w:rPr>
          <w:rFonts w:ascii="Arial" w:hAnsi="Arial" w:cs="Arial"/>
          <w:b/>
          <w:bCs/>
          <w:noProof/>
          <w:sz w:val="20"/>
          <w:szCs w:val="20"/>
          <w:lang w:val="lt-LT"/>
        </w:rPr>
      </w:pPr>
      <w:r w:rsidRPr="009930E4">
        <w:rPr>
          <w:rFonts w:ascii="Arial" w:hAnsi="Arial" w:cs="Arial"/>
          <w:noProof/>
          <w:sz w:val="20"/>
          <w:szCs w:val="20"/>
          <w:lang w:val="lt-LT"/>
        </w:rPr>
        <w:t xml:space="preserve">Pardavėjui nepristačius Prekių Sutartyje numatytais terminais, Pirkėjas turi teisę be atskiro įspėjimo pradėti skaičiuoti Pardavėjui 0,05 proc. dydžio delspinigius už kiekvieną uždelstą dieną nuo </w:t>
      </w:r>
      <w:r w:rsidR="003C335F">
        <w:rPr>
          <w:rFonts w:ascii="Arial" w:hAnsi="Arial" w:cs="Arial"/>
          <w:noProof/>
          <w:sz w:val="20"/>
          <w:szCs w:val="20"/>
          <w:lang w:val="lt-LT"/>
        </w:rPr>
        <w:t xml:space="preserve">bendros </w:t>
      </w:r>
      <w:r w:rsidRPr="009930E4">
        <w:rPr>
          <w:rFonts w:ascii="Arial" w:hAnsi="Arial" w:cs="Arial"/>
          <w:noProof/>
          <w:sz w:val="20"/>
          <w:szCs w:val="20"/>
          <w:lang w:val="lt-LT"/>
        </w:rPr>
        <w:t>Sutarties kainos su PVM.</w:t>
      </w:r>
    </w:p>
    <w:p w14:paraId="6F5FA5AC" w14:textId="469C84F2" w:rsidR="009930E4" w:rsidRPr="009930E4" w:rsidRDefault="00F6563D" w:rsidP="009930E4">
      <w:pPr>
        <w:numPr>
          <w:ilvl w:val="1"/>
          <w:numId w:val="31"/>
        </w:numPr>
        <w:spacing w:after="120"/>
        <w:ind w:left="567" w:hanging="567"/>
        <w:jc w:val="both"/>
        <w:rPr>
          <w:rFonts w:ascii="Arial" w:hAnsi="Arial" w:cs="Arial"/>
          <w:b/>
          <w:bCs/>
          <w:noProof/>
          <w:sz w:val="20"/>
          <w:szCs w:val="20"/>
          <w:lang w:val="lt-LT"/>
        </w:rPr>
      </w:pPr>
      <w:r w:rsidRPr="009930E4">
        <w:rPr>
          <w:rFonts w:ascii="Arial" w:hAnsi="Arial" w:cs="Arial"/>
          <w:noProof/>
          <w:sz w:val="20"/>
          <w:szCs w:val="20"/>
          <w:lang w:val="lt-LT"/>
        </w:rPr>
        <w:t>Pardavėjui vienašališkai nutraukus Sutartį prieš terminą ne dėl Pirkėjo kaltės, ar Pirkėjui nutraukus Sutartį prieš terminą dėl Pardavėjo kaltės, Pardavėjas sumoka Pirkėjui 1</w:t>
      </w:r>
      <w:r w:rsidR="00335077">
        <w:rPr>
          <w:rFonts w:ascii="Arial" w:hAnsi="Arial" w:cs="Arial"/>
          <w:noProof/>
          <w:sz w:val="20"/>
          <w:szCs w:val="20"/>
          <w:lang w:val="lt-LT"/>
        </w:rPr>
        <w:t>2</w:t>
      </w:r>
      <w:r w:rsidRPr="009930E4">
        <w:rPr>
          <w:rFonts w:ascii="Arial" w:hAnsi="Arial" w:cs="Arial"/>
          <w:noProof/>
          <w:sz w:val="20"/>
          <w:szCs w:val="20"/>
          <w:lang w:val="lt-LT"/>
        </w:rPr>
        <w:t xml:space="preserve"> </w:t>
      </w:r>
      <w:r w:rsidR="0058677E" w:rsidRPr="009930E4">
        <w:rPr>
          <w:rFonts w:ascii="Arial" w:hAnsi="Arial" w:cs="Arial"/>
          <w:noProof/>
          <w:sz w:val="20"/>
          <w:szCs w:val="20"/>
          <w:lang w:val="lt-LT"/>
        </w:rPr>
        <w:t>(d</w:t>
      </w:r>
      <w:r w:rsidR="00335077">
        <w:rPr>
          <w:rFonts w:ascii="Arial" w:hAnsi="Arial" w:cs="Arial"/>
          <w:noProof/>
          <w:sz w:val="20"/>
          <w:szCs w:val="20"/>
          <w:lang w:val="lt-LT"/>
        </w:rPr>
        <w:t>vylikos</w:t>
      </w:r>
      <w:r w:rsidR="0058677E" w:rsidRPr="009930E4">
        <w:rPr>
          <w:rFonts w:ascii="Arial" w:hAnsi="Arial" w:cs="Arial"/>
          <w:noProof/>
          <w:sz w:val="20"/>
          <w:szCs w:val="20"/>
          <w:lang w:val="lt-LT"/>
        </w:rPr>
        <w:t xml:space="preserve">) </w:t>
      </w:r>
      <w:r w:rsidRPr="009930E4">
        <w:rPr>
          <w:rFonts w:ascii="Arial" w:hAnsi="Arial" w:cs="Arial"/>
          <w:noProof/>
          <w:sz w:val="20"/>
          <w:szCs w:val="20"/>
          <w:lang w:val="lt-LT"/>
        </w:rPr>
        <w:t xml:space="preserve">proc. dydžio baudą nuo </w:t>
      </w:r>
      <w:r w:rsidR="003C335F">
        <w:rPr>
          <w:rFonts w:ascii="Arial" w:hAnsi="Arial" w:cs="Arial"/>
          <w:noProof/>
          <w:sz w:val="20"/>
          <w:szCs w:val="20"/>
          <w:lang w:val="lt-LT"/>
        </w:rPr>
        <w:t xml:space="preserve">bendros </w:t>
      </w:r>
      <w:r w:rsidRPr="009930E4">
        <w:rPr>
          <w:rFonts w:ascii="Arial" w:hAnsi="Arial" w:cs="Arial"/>
          <w:noProof/>
          <w:sz w:val="20"/>
          <w:szCs w:val="20"/>
          <w:lang w:val="lt-LT"/>
        </w:rPr>
        <w:t>Sutarties kainos su PVM</w:t>
      </w:r>
      <w:r w:rsidR="00497D5B" w:rsidRPr="009930E4">
        <w:rPr>
          <w:rFonts w:ascii="Arial" w:hAnsi="Arial" w:cs="Arial"/>
          <w:noProof/>
          <w:sz w:val="20"/>
          <w:szCs w:val="20"/>
          <w:lang w:val="lt-LT"/>
        </w:rPr>
        <w:t xml:space="preserve"> ir atlygina kitus nuostolius, kurių nepadengia </w:t>
      </w:r>
      <w:r w:rsidR="00492675" w:rsidRPr="009930E4">
        <w:rPr>
          <w:rFonts w:ascii="Arial" w:hAnsi="Arial" w:cs="Arial"/>
          <w:noProof/>
          <w:sz w:val="20"/>
          <w:szCs w:val="20"/>
          <w:lang w:val="lt-LT"/>
        </w:rPr>
        <w:t xml:space="preserve">numatyta </w:t>
      </w:r>
      <w:r w:rsidR="00497D5B" w:rsidRPr="009930E4">
        <w:rPr>
          <w:rFonts w:ascii="Arial" w:hAnsi="Arial" w:cs="Arial"/>
          <w:noProof/>
          <w:sz w:val="20"/>
          <w:szCs w:val="20"/>
          <w:lang w:val="lt-LT"/>
        </w:rPr>
        <w:t>bauda</w:t>
      </w:r>
      <w:r w:rsidRPr="009930E4">
        <w:rPr>
          <w:rFonts w:ascii="Arial" w:hAnsi="Arial" w:cs="Arial"/>
          <w:noProof/>
          <w:sz w:val="20"/>
          <w:szCs w:val="20"/>
          <w:lang w:val="lt-LT"/>
        </w:rPr>
        <w:t>.</w:t>
      </w:r>
    </w:p>
    <w:p w14:paraId="55AA11CD" w14:textId="77777777" w:rsidR="009930E4" w:rsidRPr="009930E4" w:rsidRDefault="00A72553" w:rsidP="009930E4">
      <w:pPr>
        <w:numPr>
          <w:ilvl w:val="1"/>
          <w:numId w:val="31"/>
        </w:numPr>
        <w:spacing w:after="120"/>
        <w:ind w:left="567" w:hanging="567"/>
        <w:jc w:val="both"/>
        <w:rPr>
          <w:rFonts w:ascii="Arial" w:hAnsi="Arial" w:cs="Arial"/>
          <w:b/>
          <w:bCs/>
          <w:noProof/>
          <w:sz w:val="20"/>
          <w:szCs w:val="20"/>
          <w:lang w:val="lt-LT"/>
        </w:rPr>
      </w:pPr>
      <w:r w:rsidRPr="009930E4">
        <w:rPr>
          <w:rFonts w:ascii="Arial" w:hAnsi="Arial" w:cs="Arial"/>
          <w:noProof/>
          <w:sz w:val="20"/>
          <w:szCs w:val="20"/>
        </w:rPr>
        <w:t xml:space="preserve">Jei Pardavėjas nepateikia naujo Užtikrinimo, ar nepratęsia seno Sutartyje nustatytomis sąlygomis ir tvarka, Pardavėjas moka Pirkėjui 1 (vieno) procento baudą nuo maksimalios Sutarties kainos su PVM. </w:t>
      </w:r>
    </w:p>
    <w:p w14:paraId="449E2572" w14:textId="074DA07A" w:rsidR="009930E4" w:rsidRPr="009930E4" w:rsidRDefault="00F6563D" w:rsidP="009930E4">
      <w:pPr>
        <w:numPr>
          <w:ilvl w:val="1"/>
          <w:numId w:val="31"/>
        </w:numPr>
        <w:spacing w:after="120"/>
        <w:ind w:left="567" w:hanging="567"/>
        <w:jc w:val="both"/>
        <w:rPr>
          <w:rFonts w:ascii="Arial" w:hAnsi="Arial" w:cs="Arial"/>
          <w:b/>
          <w:bCs/>
          <w:noProof/>
          <w:sz w:val="20"/>
          <w:szCs w:val="20"/>
          <w:lang w:val="lt-LT"/>
        </w:rPr>
      </w:pPr>
      <w:r w:rsidRPr="009930E4">
        <w:rPr>
          <w:rFonts w:ascii="Arial" w:hAnsi="Arial" w:cs="Arial"/>
          <w:noProof/>
          <w:sz w:val="20"/>
          <w:szCs w:val="20"/>
          <w:lang w:val="lt-LT"/>
        </w:rPr>
        <w:t>Pardavėjui priskaičiuotos netesybos ir Pirkėjo dėl Pardavėjo kaltės patirtos išlaidos (nuostoliai)</w:t>
      </w:r>
      <w:r w:rsidR="00D220C7" w:rsidRPr="009930E4">
        <w:rPr>
          <w:rFonts w:ascii="Arial" w:hAnsi="Arial" w:cs="Arial"/>
          <w:noProof/>
          <w:sz w:val="20"/>
          <w:szCs w:val="20"/>
          <w:lang w:val="lt-LT"/>
        </w:rPr>
        <w:t xml:space="preserve"> ar atsiradusi Pirkėjui žala dėl nekokybiškų Prekių, </w:t>
      </w:r>
      <w:r w:rsidRPr="009930E4">
        <w:rPr>
          <w:rFonts w:ascii="Arial" w:hAnsi="Arial" w:cs="Arial"/>
          <w:noProof/>
          <w:sz w:val="20"/>
          <w:szCs w:val="20"/>
          <w:lang w:val="lt-LT"/>
        </w:rPr>
        <w:t>yra išskaitomos iš Pardavėjui mokėtinų sum</w:t>
      </w:r>
      <w:r w:rsidR="28A8285F" w:rsidRPr="009930E4">
        <w:rPr>
          <w:rFonts w:ascii="Arial" w:hAnsi="Arial" w:cs="Arial"/>
          <w:noProof/>
          <w:sz w:val="20"/>
          <w:szCs w:val="20"/>
          <w:lang w:val="lt-LT"/>
        </w:rPr>
        <w:t>ų</w:t>
      </w:r>
      <w:r w:rsidRPr="009930E4">
        <w:rPr>
          <w:rFonts w:ascii="Arial" w:hAnsi="Arial" w:cs="Arial"/>
          <w:noProof/>
          <w:sz w:val="20"/>
          <w:szCs w:val="20"/>
          <w:lang w:val="lt-LT"/>
        </w:rPr>
        <w:t xml:space="preserve">. Nesant mokėtinų sumų ar jų nepakankant, </w:t>
      </w:r>
      <w:r w:rsidR="00D220C7" w:rsidRPr="009930E4">
        <w:rPr>
          <w:rFonts w:ascii="Arial" w:hAnsi="Arial" w:cs="Arial"/>
          <w:noProof/>
          <w:sz w:val="20"/>
          <w:szCs w:val="20"/>
          <w:shd w:val="clear" w:color="auto" w:fill="FFFFFF"/>
          <w:lang w:val="lt-LT"/>
        </w:rPr>
        <w:t xml:space="preserve">Sutartį pažeidusi </w:t>
      </w:r>
      <w:r w:rsidR="00D220C7" w:rsidRPr="009930E4">
        <w:rPr>
          <w:rFonts w:ascii="Arial" w:hAnsi="Arial" w:cs="Arial"/>
          <w:noProof/>
          <w:sz w:val="20"/>
          <w:szCs w:val="20"/>
          <w:lang w:val="lt-LT"/>
        </w:rPr>
        <w:t>Šalis privalo kompensuoti kitai Šaliai jos patirtus nuostolius ir/ar sumokėti Šalių aptartas netesybas per Šalies, prašančios atlyginti nuostolius, pranešime nurodytą terminą, kuris negali būti trumpesnis</w:t>
      </w:r>
      <w:r w:rsidR="0053037B" w:rsidRPr="009930E4">
        <w:rPr>
          <w:rFonts w:ascii="Arial" w:hAnsi="Arial" w:cs="Arial"/>
          <w:noProof/>
          <w:sz w:val="20"/>
          <w:szCs w:val="20"/>
          <w:lang w:val="lt-LT"/>
        </w:rPr>
        <w:t xml:space="preserve"> </w:t>
      </w:r>
      <w:r w:rsidR="00D220C7" w:rsidRPr="009930E4">
        <w:rPr>
          <w:rFonts w:ascii="Arial" w:hAnsi="Arial" w:cs="Arial"/>
          <w:noProof/>
          <w:sz w:val="20"/>
          <w:szCs w:val="20"/>
          <w:lang w:val="lt-LT"/>
        </w:rPr>
        <w:t>nei</w:t>
      </w:r>
      <w:r w:rsidR="0053037B" w:rsidRPr="009930E4">
        <w:rPr>
          <w:rFonts w:ascii="Arial" w:hAnsi="Arial" w:cs="Arial"/>
          <w:noProof/>
          <w:sz w:val="20"/>
          <w:szCs w:val="20"/>
          <w:lang w:val="lt-LT"/>
        </w:rPr>
        <w:t xml:space="preserve"> 10 (dešimt)</w:t>
      </w:r>
      <w:r w:rsidR="00D220C7" w:rsidRPr="009930E4">
        <w:rPr>
          <w:rFonts w:ascii="Arial" w:hAnsi="Arial" w:cs="Arial"/>
          <w:noProof/>
          <w:sz w:val="20"/>
          <w:szCs w:val="20"/>
          <w:lang w:val="lt-LT"/>
        </w:rPr>
        <w:t xml:space="preserve"> kalendorinių dienų</w:t>
      </w:r>
      <w:r w:rsidR="0058677E" w:rsidRPr="009930E4">
        <w:rPr>
          <w:rFonts w:ascii="Arial" w:hAnsi="Arial" w:cs="Arial"/>
          <w:noProof/>
          <w:sz w:val="20"/>
          <w:szCs w:val="20"/>
          <w:lang w:val="lt-LT"/>
        </w:rPr>
        <w:t>.</w:t>
      </w:r>
    </w:p>
    <w:p w14:paraId="546BE2E0" w14:textId="77777777" w:rsidR="009930E4" w:rsidRPr="009930E4" w:rsidRDefault="00F6563D" w:rsidP="009930E4">
      <w:pPr>
        <w:numPr>
          <w:ilvl w:val="1"/>
          <w:numId w:val="31"/>
        </w:numPr>
        <w:spacing w:after="120"/>
        <w:ind w:left="567" w:hanging="567"/>
        <w:jc w:val="both"/>
        <w:rPr>
          <w:rFonts w:ascii="Arial" w:hAnsi="Arial" w:cs="Arial"/>
          <w:b/>
          <w:bCs/>
          <w:noProof/>
          <w:sz w:val="20"/>
          <w:szCs w:val="20"/>
          <w:lang w:val="lt-LT"/>
        </w:rPr>
      </w:pPr>
      <w:r w:rsidRPr="009930E4">
        <w:rPr>
          <w:rFonts w:ascii="Arial" w:hAnsi="Arial" w:cs="Arial"/>
          <w:noProof/>
          <w:sz w:val="20"/>
          <w:szCs w:val="20"/>
          <w:lang w:val="lt-LT" w:eastAsia="lt-LT"/>
        </w:rPr>
        <w:t>Šalys patvirtina, kad Sutartyje nustatyti netesybų dydžiai yra protingi, sąžiningi ir laikomi minimaliais ir neginčytinais nuostoliais, nereikalaujančiais jokio papildomo įrodinėjimo.</w:t>
      </w:r>
    </w:p>
    <w:p w14:paraId="0107EC43" w14:textId="38273D6A" w:rsidR="00D220C7" w:rsidRPr="009930E4" w:rsidRDefault="00D220C7" w:rsidP="009930E4">
      <w:pPr>
        <w:numPr>
          <w:ilvl w:val="1"/>
          <w:numId w:val="31"/>
        </w:numPr>
        <w:spacing w:after="120"/>
        <w:ind w:left="567" w:hanging="567"/>
        <w:jc w:val="both"/>
        <w:rPr>
          <w:rFonts w:ascii="Arial" w:hAnsi="Arial" w:cs="Arial"/>
          <w:b/>
          <w:bCs/>
          <w:noProof/>
          <w:sz w:val="20"/>
          <w:szCs w:val="20"/>
          <w:lang w:val="lt-LT"/>
        </w:rPr>
      </w:pPr>
      <w:r w:rsidRPr="009930E4">
        <w:rPr>
          <w:rFonts w:ascii="Arial" w:hAnsi="Arial" w:cs="Arial"/>
          <w:noProof/>
          <w:sz w:val="20"/>
          <w:szCs w:val="20"/>
        </w:rPr>
        <w:lastRenderedPageBreak/>
        <w:t>Šalys susitaria taikyti viena kitai ribotą tiesioginiais nuostoliais atsakomybę, t. y. nei viena iš Šalių neturi teisės reikalauti netiesioginių nuostolių atlyginimo, išskyrus tuos atvejus, kai atsakomybės ribojimas draudžiamas Lietuvos Respublikos įstatymų.</w:t>
      </w:r>
    </w:p>
    <w:p w14:paraId="70457736" w14:textId="4FDCDFEF" w:rsidR="0049748D" w:rsidRPr="009930E4" w:rsidRDefault="0049748D" w:rsidP="000609BC">
      <w:pPr>
        <w:numPr>
          <w:ilvl w:val="0"/>
          <w:numId w:val="31"/>
        </w:numPr>
        <w:spacing w:after="120"/>
        <w:jc w:val="both"/>
        <w:rPr>
          <w:rFonts w:ascii="Arial" w:hAnsi="Arial" w:cs="Arial"/>
          <w:b/>
          <w:bCs/>
          <w:noProof/>
          <w:sz w:val="20"/>
          <w:szCs w:val="20"/>
          <w:lang w:val="lt-LT"/>
        </w:rPr>
      </w:pPr>
      <w:r w:rsidRPr="009930E4">
        <w:rPr>
          <w:rFonts w:ascii="Arial" w:hAnsi="Arial" w:cs="Arial"/>
          <w:b/>
          <w:bCs/>
          <w:noProof/>
          <w:sz w:val="20"/>
          <w:szCs w:val="20"/>
          <w:lang w:val="lt-LT"/>
        </w:rPr>
        <w:t>Sutarties galiojimas, keitimas ir nutraukimas</w:t>
      </w:r>
    </w:p>
    <w:p w14:paraId="0A692B55" w14:textId="77777777" w:rsidR="0088064B" w:rsidRPr="00D91AF6" w:rsidRDefault="0088064B" w:rsidP="0088064B">
      <w:pPr>
        <w:numPr>
          <w:ilvl w:val="1"/>
          <w:numId w:val="31"/>
        </w:numPr>
        <w:tabs>
          <w:tab w:val="left" w:pos="709"/>
        </w:tabs>
        <w:spacing w:after="120"/>
        <w:jc w:val="both"/>
        <w:rPr>
          <w:rFonts w:ascii="Arial" w:hAnsi="Arial" w:cs="Arial"/>
          <w:noProof/>
          <w:sz w:val="20"/>
          <w:szCs w:val="20"/>
          <w:lang w:val="lt-LT"/>
        </w:rPr>
      </w:pPr>
      <w:r w:rsidRPr="00D91AF6">
        <w:rPr>
          <w:rFonts w:ascii="Arial" w:hAnsi="Arial" w:cs="Arial"/>
          <w:noProof/>
          <w:sz w:val="20"/>
          <w:szCs w:val="20"/>
        </w:rPr>
        <w:t>Sutartis laikoma sudaryta ir įsigalioja:</w:t>
      </w:r>
    </w:p>
    <w:p w14:paraId="7FB01AF7" w14:textId="77777777" w:rsidR="0088064B" w:rsidRPr="00D91AF6" w:rsidRDefault="0088064B" w:rsidP="0088064B">
      <w:pPr>
        <w:numPr>
          <w:ilvl w:val="2"/>
          <w:numId w:val="31"/>
        </w:numPr>
        <w:tabs>
          <w:tab w:val="left" w:pos="709"/>
        </w:tabs>
        <w:spacing w:after="120"/>
        <w:jc w:val="both"/>
        <w:rPr>
          <w:rFonts w:ascii="Arial" w:hAnsi="Arial" w:cs="Arial"/>
          <w:noProof/>
          <w:sz w:val="20"/>
          <w:szCs w:val="20"/>
          <w:lang w:val="lt-LT"/>
        </w:rPr>
      </w:pPr>
      <w:r w:rsidRPr="00D91AF6">
        <w:rPr>
          <w:rFonts w:ascii="Arial" w:hAnsi="Arial" w:cs="Arial"/>
          <w:noProof/>
          <w:sz w:val="20"/>
          <w:szCs w:val="20"/>
        </w:rPr>
        <w:t>šalims pasirašius Sutartį - nuo Sutarties pasirašymo dienos (vėliausios Šalies parašo data),</w:t>
      </w:r>
      <w:r w:rsidRPr="00D91AF6">
        <w:rPr>
          <w:rFonts w:ascii="Arial" w:hAnsi="Arial" w:cs="Arial"/>
          <w:noProof/>
          <w:sz w:val="20"/>
          <w:szCs w:val="20"/>
        </w:rPr>
        <w:br/>
        <w:t>arba</w:t>
      </w:r>
    </w:p>
    <w:p w14:paraId="220773B0" w14:textId="576644A9" w:rsidR="0088064B" w:rsidRPr="00D91AF6" w:rsidRDefault="0088064B" w:rsidP="0088064B">
      <w:pPr>
        <w:numPr>
          <w:ilvl w:val="2"/>
          <w:numId w:val="31"/>
        </w:numPr>
        <w:tabs>
          <w:tab w:val="left" w:pos="709"/>
        </w:tabs>
        <w:spacing w:after="120"/>
        <w:jc w:val="both"/>
        <w:rPr>
          <w:rFonts w:ascii="Arial" w:hAnsi="Arial" w:cs="Arial"/>
          <w:noProof/>
          <w:sz w:val="20"/>
          <w:szCs w:val="20"/>
          <w:lang w:val="lt-LT"/>
        </w:rPr>
      </w:pPr>
      <w:r w:rsidRPr="5BF1190E">
        <w:rPr>
          <w:rFonts w:ascii="Arial" w:hAnsi="Arial" w:cs="Arial"/>
          <w:noProof/>
          <w:sz w:val="20"/>
          <w:szCs w:val="20"/>
        </w:rPr>
        <w:t xml:space="preserve">jei reikalaujamas Sutarties įvykdymo užtikrinimas – šalims pasirašius Sutartį ir </w:t>
      </w:r>
      <w:r w:rsidR="34588B48" w:rsidRPr="5BF1190E">
        <w:rPr>
          <w:rFonts w:ascii="Arial" w:hAnsi="Arial" w:cs="Arial"/>
          <w:noProof/>
          <w:sz w:val="20"/>
          <w:szCs w:val="20"/>
        </w:rPr>
        <w:t>Pardavėjui</w:t>
      </w:r>
      <w:r>
        <w:br/>
      </w:r>
      <w:r w:rsidRPr="5BF1190E">
        <w:rPr>
          <w:rFonts w:ascii="Arial" w:hAnsi="Arial" w:cs="Arial"/>
          <w:noProof/>
          <w:sz w:val="20"/>
          <w:szCs w:val="20"/>
        </w:rPr>
        <w:t>pateikus Užtikrinimą. Sutarties įsigaliojimo data yra laikoma Sutarties Užtikrinimo pateikimo diena.</w:t>
      </w:r>
    </w:p>
    <w:p w14:paraId="12EDE774" w14:textId="457101C6" w:rsidR="0088064B" w:rsidRPr="00D91AF6" w:rsidRDefault="358A575F" w:rsidP="0088064B">
      <w:pPr>
        <w:tabs>
          <w:tab w:val="left" w:pos="709"/>
        </w:tabs>
        <w:spacing w:after="120"/>
        <w:ind w:left="720"/>
        <w:jc w:val="both"/>
        <w:rPr>
          <w:rFonts w:ascii="Arial" w:hAnsi="Arial" w:cs="Arial"/>
          <w:noProof/>
          <w:sz w:val="20"/>
          <w:szCs w:val="20"/>
          <w:lang w:val="lt-LT"/>
        </w:rPr>
      </w:pPr>
      <w:r w:rsidRPr="5BF1190E">
        <w:rPr>
          <w:rFonts w:ascii="Arial" w:hAnsi="Arial" w:cs="Arial"/>
          <w:noProof/>
          <w:sz w:val="20"/>
          <w:szCs w:val="20"/>
        </w:rPr>
        <w:t>Pardavėjui</w:t>
      </w:r>
      <w:r w:rsidR="0088064B" w:rsidRPr="5BF1190E">
        <w:rPr>
          <w:rFonts w:ascii="Arial" w:hAnsi="Arial" w:cs="Arial"/>
          <w:noProof/>
          <w:sz w:val="20"/>
          <w:szCs w:val="20"/>
        </w:rPr>
        <w:t xml:space="preserve"> nepasirašius Sutarties ar nepateikus Užtikrinimo nustatytais terminais Sutartis neįsigalioja.</w:t>
      </w:r>
    </w:p>
    <w:p w14:paraId="62278922" w14:textId="2B518CD4" w:rsidR="005178CD" w:rsidRPr="009930E4" w:rsidRDefault="0049748D" w:rsidP="000609BC">
      <w:pPr>
        <w:numPr>
          <w:ilvl w:val="1"/>
          <w:numId w:val="31"/>
        </w:numPr>
        <w:tabs>
          <w:tab w:val="left" w:pos="709"/>
        </w:tabs>
        <w:spacing w:after="120"/>
        <w:ind w:left="567" w:hanging="567"/>
        <w:jc w:val="both"/>
        <w:rPr>
          <w:rFonts w:ascii="Arial" w:hAnsi="Arial" w:cs="Arial"/>
          <w:b/>
          <w:bCs/>
          <w:noProof/>
          <w:sz w:val="20"/>
          <w:szCs w:val="20"/>
          <w:lang w:val="lt-LT"/>
        </w:rPr>
      </w:pPr>
      <w:r w:rsidRPr="009930E4">
        <w:rPr>
          <w:rFonts w:ascii="Arial" w:hAnsi="Arial" w:cs="Arial"/>
          <w:noProof/>
          <w:sz w:val="20"/>
          <w:szCs w:val="20"/>
          <w:lang w:val="lt-LT"/>
        </w:rPr>
        <w:t xml:space="preserve">Sutartis įsigalioja nuo jos pasirašymo dienos ir galioja iki Specialiojoje dalyje nustatyto termino pabaigos. </w:t>
      </w:r>
    </w:p>
    <w:p w14:paraId="12E30893" w14:textId="652A51B6" w:rsidR="000C1EBD" w:rsidRPr="009930E4" w:rsidRDefault="0049748D" w:rsidP="000609BC">
      <w:pPr>
        <w:numPr>
          <w:ilvl w:val="1"/>
          <w:numId w:val="31"/>
        </w:numPr>
        <w:tabs>
          <w:tab w:val="left" w:pos="709"/>
        </w:tabs>
        <w:spacing w:after="120"/>
        <w:ind w:left="567" w:hanging="567"/>
        <w:jc w:val="both"/>
        <w:rPr>
          <w:rFonts w:ascii="Arial" w:hAnsi="Arial" w:cs="Arial"/>
          <w:b/>
          <w:bCs/>
          <w:noProof/>
          <w:sz w:val="20"/>
          <w:szCs w:val="20"/>
          <w:lang w:val="lt-LT"/>
        </w:rPr>
      </w:pPr>
      <w:r w:rsidRPr="009930E4">
        <w:rPr>
          <w:rFonts w:ascii="Arial" w:hAnsi="Arial" w:cs="Arial"/>
          <w:noProof/>
          <w:sz w:val="20"/>
          <w:szCs w:val="20"/>
          <w:lang w:val="lt-LT"/>
        </w:rPr>
        <w:t xml:space="preserve">Šalių prisiimti įsipareigojimai pagal Sutartį susiję su </w:t>
      </w:r>
      <w:r w:rsidR="00001C0C" w:rsidRPr="009930E4">
        <w:rPr>
          <w:rFonts w:ascii="Arial" w:hAnsi="Arial" w:cs="Arial"/>
          <w:noProof/>
          <w:sz w:val="20"/>
          <w:szCs w:val="20"/>
          <w:lang w:val="lt-LT"/>
        </w:rPr>
        <w:t xml:space="preserve">atsakomybe, </w:t>
      </w:r>
      <w:r w:rsidRPr="009930E4">
        <w:rPr>
          <w:rFonts w:ascii="Arial" w:hAnsi="Arial" w:cs="Arial"/>
          <w:noProof/>
          <w:sz w:val="20"/>
          <w:szCs w:val="20"/>
          <w:lang w:val="lt-LT"/>
        </w:rPr>
        <w:t>atsiskaitymu, žalos (nuostolių) atlyginimu, galioja iki visiško Šalių įsipareigojimų įvykdymo.</w:t>
      </w:r>
    </w:p>
    <w:p w14:paraId="3783CFA7" w14:textId="324FECFC" w:rsidR="000C1EBD" w:rsidRPr="009930E4" w:rsidRDefault="0049748D" w:rsidP="000609BC">
      <w:pPr>
        <w:numPr>
          <w:ilvl w:val="1"/>
          <w:numId w:val="31"/>
        </w:numPr>
        <w:tabs>
          <w:tab w:val="left" w:pos="709"/>
        </w:tabs>
        <w:spacing w:after="120"/>
        <w:ind w:left="567" w:hanging="567"/>
        <w:jc w:val="both"/>
        <w:rPr>
          <w:rFonts w:ascii="Arial" w:hAnsi="Arial" w:cs="Arial"/>
          <w:b/>
          <w:bCs/>
          <w:noProof/>
          <w:sz w:val="20"/>
          <w:szCs w:val="20"/>
          <w:lang w:val="lt-LT"/>
        </w:rPr>
      </w:pPr>
      <w:r w:rsidRPr="009930E4">
        <w:rPr>
          <w:rFonts w:ascii="Arial" w:hAnsi="Arial" w:cs="Arial"/>
          <w:noProof/>
          <w:sz w:val="20"/>
          <w:szCs w:val="20"/>
          <w:lang w:val="lt-LT"/>
        </w:rPr>
        <w:t xml:space="preserve">Sutartis gali būti pakeista ir papildyta raštišku </w:t>
      </w:r>
      <w:r w:rsidR="005505B4">
        <w:rPr>
          <w:rFonts w:ascii="Arial" w:hAnsi="Arial" w:cs="Arial"/>
          <w:noProof/>
          <w:sz w:val="20"/>
          <w:szCs w:val="20"/>
          <w:lang w:val="lt-LT"/>
        </w:rPr>
        <w:t>Š</w:t>
      </w:r>
      <w:r w:rsidRPr="009930E4">
        <w:rPr>
          <w:rFonts w:ascii="Arial" w:hAnsi="Arial" w:cs="Arial"/>
          <w:noProof/>
          <w:sz w:val="20"/>
          <w:szCs w:val="20"/>
          <w:lang w:val="lt-LT"/>
        </w:rPr>
        <w:t xml:space="preserve">alių susitarimu. </w:t>
      </w:r>
    </w:p>
    <w:p w14:paraId="05D300B3" w14:textId="77777777" w:rsidR="000C1EBD" w:rsidRPr="009930E4" w:rsidRDefault="0049748D" w:rsidP="000609BC">
      <w:pPr>
        <w:numPr>
          <w:ilvl w:val="1"/>
          <w:numId w:val="31"/>
        </w:numPr>
        <w:tabs>
          <w:tab w:val="left" w:pos="709"/>
        </w:tabs>
        <w:spacing w:after="120"/>
        <w:ind w:left="567" w:hanging="567"/>
        <w:jc w:val="both"/>
        <w:rPr>
          <w:rFonts w:ascii="Arial" w:hAnsi="Arial" w:cs="Arial"/>
          <w:b/>
          <w:bCs/>
          <w:noProof/>
          <w:sz w:val="20"/>
          <w:szCs w:val="20"/>
          <w:lang w:val="lt-LT"/>
        </w:rPr>
      </w:pPr>
      <w:r w:rsidRPr="009930E4">
        <w:rPr>
          <w:rFonts w:ascii="Arial" w:hAnsi="Arial" w:cs="Arial"/>
          <w:noProof/>
          <w:sz w:val="20"/>
          <w:szCs w:val="20"/>
          <w:lang w:val="lt-LT"/>
        </w:rPr>
        <w:t xml:space="preserve">Sutartis gali būti nutraukiama prieš terminą šiais atvejais: </w:t>
      </w:r>
    </w:p>
    <w:p w14:paraId="29530121" w14:textId="77777777" w:rsidR="000C1EBD" w:rsidRPr="009930E4" w:rsidRDefault="0049748D" w:rsidP="000609BC">
      <w:pPr>
        <w:pStyle w:val="ListParagraph"/>
        <w:numPr>
          <w:ilvl w:val="2"/>
          <w:numId w:val="31"/>
        </w:numPr>
        <w:tabs>
          <w:tab w:val="left" w:pos="709"/>
        </w:tabs>
        <w:spacing w:after="120"/>
        <w:ind w:left="709"/>
        <w:contextualSpacing w:val="0"/>
        <w:jc w:val="both"/>
        <w:rPr>
          <w:rFonts w:ascii="Arial" w:hAnsi="Arial" w:cs="Arial"/>
          <w:b/>
          <w:bCs/>
          <w:noProof/>
          <w:sz w:val="20"/>
          <w:szCs w:val="20"/>
        </w:rPr>
      </w:pPr>
      <w:r w:rsidRPr="009930E4">
        <w:rPr>
          <w:rFonts w:ascii="Arial" w:hAnsi="Arial" w:cs="Arial"/>
          <w:noProof/>
          <w:sz w:val="20"/>
          <w:szCs w:val="20"/>
        </w:rPr>
        <w:t xml:space="preserve">Šalių raštišku susitarimu; </w:t>
      </w:r>
    </w:p>
    <w:p w14:paraId="38269841" w14:textId="0C49AD5B" w:rsidR="005032D3" w:rsidRPr="009930E4" w:rsidRDefault="0049748D" w:rsidP="000609BC">
      <w:pPr>
        <w:pStyle w:val="ListParagraph"/>
        <w:numPr>
          <w:ilvl w:val="2"/>
          <w:numId w:val="31"/>
        </w:numPr>
        <w:tabs>
          <w:tab w:val="left" w:pos="709"/>
        </w:tabs>
        <w:spacing w:after="120"/>
        <w:ind w:left="709"/>
        <w:contextualSpacing w:val="0"/>
        <w:jc w:val="both"/>
        <w:rPr>
          <w:rFonts w:ascii="Arial" w:hAnsi="Arial" w:cs="Arial"/>
          <w:noProof/>
          <w:sz w:val="20"/>
          <w:szCs w:val="20"/>
        </w:rPr>
      </w:pPr>
      <w:r w:rsidRPr="009930E4">
        <w:rPr>
          <w:rFonts w:ascii="Arial" w:hAnsi="Arial" w:cs="Arial"/>
          <w:noProof/>
          <w:sz w:val="20"/>
          <w:szCs w:val="20"/>
        </w:rPr>
        <w:t xml:space="preserve">vienašališkai, bet kurios Šalies iniciatyva, raštu įspėjus kitą šalį prieš 14 (keturiolika) dienų, jeigu kita Šalis nevykdo arba netinkamai vykdo Sutartį ir tai yra esminis Sutarties pažeidimas. </w:t>
      </w:r>
    </w:p>
    <w:p w14:paraId="3037928B" w14:textId="6C9EBC91" w:rsidR="00976BEA" w:rsidRPr="001458A9" w:rsidRDefault="00976BEA" w:rsidP="000609BC">
      <w:pPr>
        <w:pStyle w:val="ListParagraph"/>
        <w:numPr>
          <w:ilvl w:val="1"/>
          <w:numId w:val="31"/>
        </w:numPr>
        <w:tabs>
          <w:tab w:val="left" w:pos="709"/>
        </w:tabs>
        <w:spacing w:after="120"/>
        <w:ind w:left="851" w:hanging="851"/>
        <w:contextualSpacing w:val="0"/>
        <w:jc w:val="both"/>
        <w:rPr>
          <w:rFonts w:ascii="Arial" w:hAnsi="Arial" w:cs="Arial"/>
          <w:noProof/>
          <w:sz w:val="20"/>
          <w:szCs w:val="20"/>
        </w:rPr>
      </w:pPr>
      <w:r w:rsidRPr="001458A9">
        <w:rPr>
          <w:rFonts w:ascii="Arial" w:hAnsi="Arial" w:cs="Arial"/>
          <w:noProof/>
          <w:sz w:val="20"/>
          <w:szCs w:val="20"/>
        </w:rPr>
        <w:t>Esminiais Sutarties pažeidimais laikoma:</w:t>
      </w:r>
    </w:p>
    <w:p w14:paraId="53DC8A31" w14:textId="77777777" w:rsidR="002E01A1" w:rsidRDefault="0015120F" w:rsidP="002E01A1">
      <w:pPr>
        <w:pStyle w:val="ListParagraph"/>
        <w:numPr>
          <w:ilvl w:val="2"/>
          <w:numId w:val="31"/>
        </w:numPr>
        <w:tabs>
          <w:tab w:val="left" w:pos="709"/>
        </w:tabs>
        <w:spacing w:after="120"/>
        <w:ind w:left="1145" w:hanging="1145"/>
        <w:contextualSpacing w:val="0"/>
        <w:jc w:val="both"/>
        <w:rPr>
          <w:rFonts w:ascii="Arial" w:hAnsi="Arial" w:cs="Arial"/>
          <w:noProof/>
          <w:sz w:val="20"/>
          <w:szCs w:val="20"/>
        </w:rPr>
      </w:pPr>
      <w:r w:rsidRPr="009930E4">
        <w:rPr>
          <w:rFonts w:ascii="Arial" w:hAnsi="Arial" w:cs="Arial"/>
          <w:noProof/>
          <w:sz w:val="20"/>
          <w:szCs w:val="20"/>
        </w:rPr>
        <w:t>j</w:t>
      </w:r>
      <w:r w:rsidR="00E030E7" w:rsidRPr="009930E4">
        <w:rPr>
          <w:rFonts w:ascii="Arial" w:hAnsi="Arial" w:cs="Arial"/>
          <w:noProof/>
          <w:sz w:val="20"/>
          <w:szCs w:val="20"/>
        </w:rPr>
        <w:t xml:space="preserve">eigu Pardavėjas daugiau nei </w:t>
      </w:r>
      <w:r w:rsidRPr="009930E4">
        <w:rPr>
          <w:rFonts w:ascii="Arial" w:hAnsi="Arial" w:cs="Arial"/>
          <w:noProof/>
          <w:sz w:val="20"/>
          <w:szCs w:val="20"/>
        </w:rPr>
        <w:t>1</w:t>
      </w:r>
      <w:r w:rsidR="00344F56" w:rsidRPr="009930E4">
        <w:rPr>
          <w:rFonts w:ascii="Arial" w:hAnsi="Arial" w:cs="Arial"/>
          <w:noProof/>
          <w:sz w:val="20"/>
          <w:szCs w:val="20"/>
        </w:rPr>
        <w:t>4</w:t>
      </w:r>
      <w:r w:rsidRPr="009930E4">
        <w:rPr>
          <w:rFonts w:ascii="Arial" w:hAnsi="Arial" w:cs="Arial"/>
          <w:noProof/>
          <w:sz w:val="20"/>
          <w:szCs w:val="20"/>
        </w:rPr>
        <w:t xml:space="preserve"> (</w:t>
      </w:r>
      <w:r w:rsidR="00344F56" w:rsidRPr="009930E4">
        <w:rPr>
          <w:rFonts w:ascii="Arial" w:hAnsi="Arial" w:cs="Arial"/>
          <w:noProof/>
          <w:sz w:val="20"/>
          <w:szCs w:val="20"/>
        </w:rPr>
        <w:t>keturiolika</w:t>
      </w:r>
      <w:r w:rsidRPr="009930E4">
        <w:rPr>
          <w:rFonts w:ascii="Arial" w:hAnsi="Arial" w:cs="Arial"/>
          <w:noProof/>
          <w:sz w:val="20"/>
          <w:szCs w:val="20"/>
        </w:rPr>
        <w:t>)</w:t>
      </w:r>
      <w:r w:rsidR="00E030E7" w:rsidRPr="009930E4">
        <w:rPr>
          <w:rFonts w:ascii="Arial" w:hAnsi="Arial" w:cs="Arial"/>
          <w:noProof/>
          <w:sz w:val="20"/>
          <w:szCs w:val="20"/>
        </w:rPr>
        <w:t xml:space="preserve"> kalendorinių dienų vėluoja pristatyti Prekes;</w:t>
      </w:r>
    </w:p>
    <w:p w14:paraId="53AF380C" w14:textId="1CFA92C0" w:rsidR="00294D10" w:rsidRPr="002E01A1" w:rsidRDefault="00976BEA" w:rsidP="002E01A1">
      <w:pPr>
        <w:pStyle w:val="ListParagraph"/>
        <w:numPr>
          <w:ilvl w:val="2"/>
          <w:numId w:val="31"/>
        </w:numPr>
        <w:tabs>
          <w:tab w:val="left" w:pos="709"/>
        </w:tabs>
        <w:spacing w:after="120"/>
        <w:ind w:left="709" w:hanging="709"/>
        <w:contextualSpacing w:val="0"/>
        <w:jc w:val="both"/>
        <w:rPr>
          <w:rFonts w:ascii="Arial" w:hAnsi="Arial" w:cs="Arial"/>
          <w:noProof/>
          <w:sz w:val="20"/>
          <w:szCs w:val="20"/>
        </w:rPr>
      </w:pPr>
      <w:r w:rsidRPr="002E01A1">
        <w:rPr>
          <w:rFonts w:ascii="Arial" w:hAnsi="Arial" w:cs="Arial"/>
          <w:noProof/>
          <w:sz w:val="20"/>
          <w:szCs w:val="20"/>
        </w:rPr>
        <w:t xml:space="preserve">jeigu Pardavėjas daugiau nei </w:t>
      </w:r>
      <w:r w:rsidR="004901AD" w:rsidRPr="002E01A1">
        <w:rPr>
          <w:rFonts w:ascii="Arial" w:hAnsi="Arial" w:cs="Arial"/>
          <w:noProof/>
          <w:sz w:val="20"/>
          <w:szCs w:val="20"/>
        </w:rPr>
        <w:t>30 (trisdešimt)</w:t>
      </w:r>
      <w:r w:rsidR="0060617E" w:rsidRPr="002E01A1">
        <w:rPr>
          <w:rFonts w:ascii="Arial" w:hAnsi="Arial" w:cs="Arial"/>
          <w:noProof/>
          <w:sz w:val="20"/>
          <w:szCs w:val="20"/>
        </w:rPr>
        <w:t xml:space="preserve"> </w:t>
      </w:r>
      <w:r w:rsidRPr="002E01A1">
        <w:rPr>
          <w:rFonts w:ascii="Arial" w:hAnsi="Arial" w:cs="Arial"/>
          <w:noProof/>
          <w:sz w:val="20"/>
          <w:szCs w:val="20"/>
        </w:rPr>
        <w:t xml:space="preserve"> kalendorinių dienų nuo Pirkėjo pateiktų pastabų vėluoja ištaisyti Prekių trūkumus arba netinkamas Prekes pakeisti tinkamomis;</w:t>
      </w:r>
    </w:p>
    <w:p w14:paraId="52791E05" w14:textId="4ABD57A8" w:rsidR="00294D10" w:rsidRPr="009930E4" w:rsidRDefault="00976BEA" w:rsidP="000609BC">
      <w:pPr>
        <w:pStyle w:val="ListParagraph"/>
        <w:numPr>
          <w:ilvl w:val="2"/>
          <w:numId w:val="31"/>
        </w:numPr>
        <w:tabs>
          <w:tab w:val="left" w:pos="0"/>
        </w:tabs>
        <w:spacing w:after="120"/>
        <w:ind w:left="709"/>
        <w:contextualSpacing w:val="0"/>
        <w:jc w:val="both"/>
        <w:rPr>
          <w:rFonts w:ascii="Arial" w:hAnsi="Arial" w:cs="Arial"/>
          <w:noProof/>
          <w:sz w:val="20"/>
          <w:szCs w:val="20"/>
        </w:rPr>
      </w:pPr>
      <w:r w:rsidRPr="009930E4">
        <w:rPr>
          <w:rFonts w:ascii="Arial" w:hAnsi="Arial" w:cs="Arial"/>
          <w:noProof/>
          <w:sz w:val="20"/>
          <w:szCs w:val="20"/>
        </w:rPr>
        <w:t>Sutarties užtikrinimo nepateikimas</w:t>
      </w:r>
      <w:r w:rsidR="00CE457F" w:rsidRPr="009930E4">
        <w:rPr>
          <w:rFonts w:ascii="Arial" w:hAnsi="Arial" w:cs="Arial"/>
          <w:noProof/>
          <w:sz w:val="20"/>
          <w:szCs w:val="20"/>
        </w:rPr>
        <w:t xml:space="preserve"> ir / ar nepratęsimas</w:t>
      </w:r>
      <w:r w:rsidRPr="009930E4">
        <w:rPr>
          <w:rFonts w:ascii="Arial" w:hAnsi="Arial" w:cs="Arial"/>
          <w:noProof/>
          <w:sz w:val="20"/>
          <w:szCs w:val="20"/>
        </w:rPr>
        <w:t xml:space="preserve"> Sutartyje nurodyta tvarka</w:t>
      </w:r>
      <w:r w:rsidR="000D00A7" w:rsidRPr="009930E4">
        <w:rPr>
          <w:rFonts w:ascii="Arial" w:hAnsi="Arial" w:cs="Arial"/>
          <w:noProof/>
          <w:sz w:val="20"/>
          <w:szCs w:val="20"/>
        </w:rPr>
        <w:t>, kai jis yra reikalaujamas</w:t>
      </w:r>
      <w:r w:rsidRPr="009930E4">
        <w:rPr>
          <w:rFonts w:ascii="Arial" w:hAnsi="Arial" w:cs="Arial"/>
          <w:noProof/>
          <w:sz w:val="20"/>
          <w:szCs w:val="20"/>
        </w:rPr>
        <w:t>;</w:t>
      </w:r>
    </w:p>
    <w:p w14:paraId="46A3CCE1" w14:textId="31496B5F" w:rsidR="0005632C" w:rsidRPr="009930E4" w:rsidRDefault="00976BEA" w:rsidP="000609BC">
      <w:pPr>
        <w:pStyle w:val="ListParagraph"/>
        <w:numPr>
          <w:ilvl w:val="2"/>
          <w:numId w:val="31"/>
        </w:numPr>
        <w:tabs>
          <w:tab w:val="left" w:pos="0"/>
        </w:tabs>
        <w:spacing w:after="120"/>
        <w:ind w:left="709"/>
        <w:contextualSpacing w:val="0"/>
        <w:jc w:val="both"/>
        <w:rPr>
          <w:rFonts w:ascii="Arial" w:hAnsi="Arial" w:cs="Arial"/>
          <w:noProof/>
          <w:sz w:val="20"/>
          <w:szCs w:val="20"/>
        </w:rPr>
      </w:pPr>
      <w:r w:rsidRPr="009930E4">
        <w:rPr>
          <w:rFonts w:ascii="Arial" w:hAnsi="Arial" w:cs="Arial"/>
          <w:noProof/>
          <w:sz w:val="20"/>
          <w:szCs w:val="20"/>
        </w:rPr>
        <w:t xml:space="preserve">jeigu Pirkėjas daugiau nei </w:t>
      </w:r>
      <w:r w:rsidR="0060617E" w:rsidRPr="009930E4">
        <w:rPr>
          <w:rFonts w:ascii="Arial" w:hAnsi="Arial" w:cs="Arial"/>
          <w:noProof/>
          <w:sz w:val="20"/>
          <w:szCs w:val="20"/>
        </w:rPr>
        <w:t xml:space="preserve">30 </w:t>
      </w:r>
      <w:r w:rsidR="004901AD" w:rsidRPr="009930E4">
        <w:rPr>
          <w:rFonts w:ascii="Arial" w:hAnsi="Arial" w:cs="Arial"/>
          <w:noProof/>
          <w:sz w:val="20"/>
          <w:szCs w:val="20"/>
        </w:rPr>
        <w:t>(trisdešimt)</w:t>
      </w:r>
      <w:r w:rsidRPr="009930E4">
        <w:rPr>
          <w:rFonts w:ascii="Arial" w:hAnsi="Arial" w:cs="Arial"/>
          <w:noProof/>
          <w:sz w:val="20"/>
          <w:szCs w:val="20"/>
        </w:rPr>
        <w:t xml:space="preserve"> kalendorinių dienų vėluoja atsiskaityti su Pardavėju</w:t>
      </w:r>
      <w:r w:rsidR="007C2CF2" w:rsidRPr="009930E4">
        <w:rPr>
          <w:rFonts w:ascii="Arial" w:hAnsi="Arial" w:cs="Arial"/>
          <w:noProof/>
          <w:sz w:val="20"/>
          <w:szCs w:val="20"/>
        </w:rPr>
        <w:t>;</w:t>
      </w:r>
    </w:p>
    <w:p w14:paraId="21CE8B92" w14:textId="33DEC445" w:rsidR="00CE457F" w:rsidRPr="009930E4" w:rsidRDefault="007C2CF2" w:rsidP="000609BC">
      <w:pPr>
        <w:pStyle w:val="ListParagraph"/>
        <w:numPr>
          <w:ilvl w:val="2"/>
          <w:numId w:val="31"/>
        </w:numPr>
        <w:tabs>
          <w:tab w:val="left" w:pos="0"/>
        </w:tabs>
        <w:spacing w:after="120"/>
        <w:ind w:left="709"/>
        <w:contextualSpacing w:val="0"/>
        <w:jc w:val="both"/>
        <w:rPr>
          <w:rFonts w:ascii="Arial" w:hAnsi="Arial" w:cs="Arial"/>
          <w:noProof/>
          <w:sz w:val="20"/>
          <w:szCs w:val="20"/>
        </w:rPr>
      </w:pPr>
      <w:r w:rsidRPr="009930E4">
        <w:rPr>
          <w:rFonts w:ascii="Arial" w:hAnsi="Arial" w:cs="Arial"/>
          <w:noProof/>
          <w:sz w:val="20"/>
          <w:szCs w:val="20"/>
        </w:rPr>
        <w:t xml:space="preserve">Sutarties </w:t>
      </w:r>
      <w:r w:rsidR="009930E4" w:rsidRPr="009930E4">
        <w:rPr>
          <w:rFonts w:ascii="Arial" w:hAnsi="Arial" w:cs="Arial"/>
          <w:noProof/>
          <w:sz w:val="20"/>
          <w:szCs w:val="20"/>
        </w:rPr>
        <w:t>7</w:t>
      </w:r>
      <w:r w:rsidR="00AE0382" w:rsidRPr="009930E4">
        <w:rPr>
          <w:rFonts w:ascii="Arial" w:hAnsi="Arial" w:cs="Arial"/>
          <w:noProof/>
          <w:sz w:val="20"/>
          <w:szCs w:val="20"/>
        </w:rPr>
        <w:t>.</w:t>
      </w:r>
      <w:r w:rsidR="009803A5">
        <w:rPr>
          <w:rFonts w:ascii="Arial" w:hAnsi="Arial" w:cs="Arial"/>
          <w:noProof/>
          <w:sz w:val="20"/>
          <w:szCs w:val="20"/>
        </w:rPr>
        <w:t>7</w:t>
      </w:r>
      <w:r w:rsidR="002E01A1">
        <w:rPr>
          <w:rFonts w:ascii="Arial" w:hAnsi="Arial" w:cs="Arial"/>
          <w:noProof/>
          <w:sz w:val="20"/>
          <w:szCs w:val="20"/>
        </w:rPr>
        <w:t xml:space="preserve"> </w:t>
      </w:r>
      <w:r w:rsidRPr="009930E4">
        <w:rPr>
          <w:rFonts w:ascii="Arial" w:hAnsi="Arial" w:cs="Arial"/>
          <w:noProof/>
          <w:sz w:val="20"/>
          <w:szCs w:val="20"/>
        </w:rPr>
        <w:t>punkt</w:t>
      </w:r>
      <w:r w:rsidR="002E01A1">
        <w:rPr>
          <w:rFonts w:ascii="Arial" w:hAnsi="Arial" w:cs="Arial"/>
          <w:noProof/>
          <w:sz w:val="20"/>
          <w:szCs w:val="20"/>
        </w:rPr>
        <w:t>o</w:t>
      </w:r>
      <w:r w:rsidRPr="009930E4">
        <w:rPr>
          <w:rFonts w:ascii="Arial" w:hAnsi="Arial" w:cs="Arial"/>
          <w:noProof/>
          <w:sz w:val="20"/>
          <w:szCs w:val="20"/>
        </w:rPr>
        <w:t xml:space="preserve"> pažeidima</w:t>
      </w:r>
      <w:r w:rsidR="00CE457F" w:rsidRPr="009930E4">
        <w:rPr>
          <w:rFonts w:ascii="Arial" w:hAnsi="Arial" w:cs="Arial"/>
          <w:noProof/>
          <w:sz w:val="20"/>
          <w:szCs w:val="20"/>
        </w:rPr>
        <w:t>s</w:t>
      </w:r>
      <w:r w:rsidR="002E01A1">
        <w:rPr>
          <w:rFonts w:ascii="Arial" w:hAnsi="Arial" w:cs="Arial"/>
          <w:noProof/>
          <w:sz w:val="20"/>
          <w:szCs w:val="20"/>
        </w:rPr>
        <w:t>.</w:t>
      </w:r>
    </w:p>
    <w:p w14:paraId="453F6CA1" w14:textId="77777777" w:rsidR="00AE0382" w:rsidRPr="009930E4" w:rsidRDefault="008A2166" w:rsidP="000609BC">
      <w:pPr>
        <w:pStyle w:val="ListParagraph"/>
        <w:numPr>
          <w:ilvl w:val="1"/>
          <w:numId w:val="31"/>
        </w:numPr>
        <w:tabs>
          <w:tab w:val="left" w:pos="709"/>
        </w:tabs>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Sutarties sąlygos Sutarties galiojimo laikotarpiu gali būti keičiamos Lietuvos Respublikos pirkimų, atliekamų vandentvarkos, energetikos, transporto ar pašto paslaugų srities perkančiųjų subjektų, įstatyme nustatyta tvarka ir tik rašytiniu Šalių susitarimu.</w:t>
      </w:r>
    </w:p>
    <w:p w14:paraId="61565DFE" w14:textId="7B7B5381" w:rsidR="0049748D" w:rsidRPr="00643E8E" w:rsidRDefault="0049748D" w:rsidP="000609BC">
      <w:pPr>
        <w:pStyle w:val="ListParagraph"/>
        <w:numPr>
          <w:ilvl w:val="1"/>
          <w:numId w:val="31"/>
        </w:numPr>
        <w:tabs>
          <w:tab w:val="left" w:pos="709"/>
        </w:tabs>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 xml:space="preserve">Nei viena iš Šalių neturi teisės perleisti trečiajai šaliai savo teisių ar įsipareigojimų, atsirandančių iš Sutarties, be raštiško kitos Šalies sutikimo. </w:t>
      </w:r>
    </w:p>
    <w:p w14:paraId="659C635A" w14:textId="77777777" w:rsidR="000C1EBD" w:rsidRPr="009930E4" w:rsidRDefault="0049748D" w:rsidP="000609BC">
      <w:pPr>
        <w:numPr>
          <w:ilvl w:val="0"/>
          <w:numId w:val="31"/>
        </w:numPr>
        <w:spacing w:after="120"/>
        <w:ind w:left="709" w:hanging="709"/>
        <w:jc w:val="both"/>
        <w:rPr>
          <w:rFonts w:ascii="Arial" w:hAnsi="Arial" w:cs="Arial"/>
          <w:b/>
          <w:bCs/>
          <w:noProof/>
          <w:sz w:val="20"/>
          <w:szCs w:val="20"/>
          <w:lang w:val="lt-LT"/>
        </w:rPr>
      </w:pPr>
      <w:r w:rsidRPr="009930E4">
        <w:rPr>
          <w:rFonts w:ascii="Arial" w:hAnsi="Arial" w:cs="Arial"/>
          <w:b/>
          <w:bCs/>
          <w:noProof/>
          <w:sz w:val="20"/>
          <w:szCs w:val="20"/>
          <w:lang w:val="lt-LT"/>
        </w:rPr>
        <w:t>Nepaprastosios aplinkybės</w:t>
      </w:r>
    </w:p>
    <w:p w14:paraId="59C9522D" w14:textId="1AA099E7" w:rsidR="000C1EBD" w:rsidRPr="009930E4" w:rsidRDefault="0049748D" w:rsidP="000609BC">
      <w:pPr>
        <w:pStyle w:val="ListParagraph"/>
        <w:numPr>
          <w:ilvl w:val="1"/>
          <w:numId w:val="31"/>
        </w:numPr>
        <w:spacing w:after="120"/>
        <w:ind w:left="709" w:hanging="709"/>
        <w:jc w:val="both"/>
        <w:rPr>
          <w:rFonts w:ascii="Arial" w:hAnsi="Arial" w:cs="Arial"/>
          <w:b/>
          <w:bCs/>
          <w:noProof/>
          <w:sz w:val="20"/>
          <w:szCs w:val="20"/>
        </w:rPr>
      </w:pPr>
      <w:r w:rsidRPr="009930E4">
        <w:rPr>
          <w:rFonts w:ascii="Arial" w:hAnsi="Arial" w:cs="Arial"/>
          <w:noProof/>
          <w:sz w:val="20"/>
          <w:szCs w:val="20"/>
        </w:rPr>
        <w:t>Šalis neatsako už visišką ar dalinį savo įsipareigojimų pagal Sutartį nevykdymą, jei tai įvyksta dėl nenugalimos jėgos (</w:t>
      </w:r>
      <w:r w:rsidRPr="009930E4">
        <w:rPr>
          <w:rFonts w:ascii="Arial" w:hAnsi="Arial" w:cs="Arial"/>
          <w:i/>
          <w:iCs/>
          <w:noProof/>
          <w:sz w:val="20"/>
          <w:szCs w:val="20"/>
        </w:rPr>
        <w:t>force majeure</w:t>
      </w:r>
      <w:r w:rsidRPr="009930E4">
        <w:rPr>
          <w:rFonts w:ascii="Arial" w:hAnsi="Arial" w:cs="Arial"/>
          <w:noProof/>
          <w:sz w:val="20"/>
          <w:szCs w:val="20"/>
        </w:rPr>
        <w:t>) aplinkybių, nurodytų Lietuvos Respublikos civiliniame kodekse ir Lietuvos Respublikos Vyriausybės 1996 m. liepos 15 d. nutarime Nr. 840 „Dėl Atleidimo nuo atsakomybės, esant nenugalimos jėgos (force majeure) aplinkybėms, taisyklių patvirtinimo“. Šalis, kuri dėl nenugalimos jėgos aplinkybių negali vykdyti prisiimtų įsipareigojimų, privalo apie tai pranešti kitai šaliai ne vėliau kaip per 5 (penkias) darbo dienas, nurodant nenugalimos jėgos aplinkybes ir Sutarties sąlygas, kurių ji negali vykdyti. Pranešime išdėstyti faktai turi būti patvirtinti kompetentingos valdžios institucijos. Jei nurodytos aplinkybės trunka ilgiau kaip 1 (vieną) mėnesį, Šalis, negalinti vykdyti Sutartinių įsipareigojimų, turi teisę nutraukti šią Sutartį arba sustabdyti jos vykdymą. Pasibaigus nenugalimos jėgos aplinkybėms, Šalis privalo nedelsiant įvykdyti įsipareigojimus, kurių neįvykdė ar įvykdė tik iš dalies, iki nenugalimos jėgos aplinkybių atsiradimo.</w:t>
      </w:r>
    </w:p>
    <w:p w14:paraId="1E3CE054" w14:textId="77777777" w:rsidR="000C1EBD" w:rsidRPr="009930E4" w:rsidRDefault="000C1EBD" w:rsidP="000C1EBD">
      <w:pPr>
        <w:pStyle w:val="ListParagraph"/>
        <w:spacing w:after="120"/>
        <w:ind w:left="567"/>
        <w:jc w:val="both"/>
        <w:rPr>
          <w:rFonts w:ascii="Arial" w:hAnsi="Arial" w:cs="Arial"/>
          <w:b/>
          <w:bCs/>
          <w:noProof/>
          <w:sz w:val="20"/>
          <w:szCs w:val="20"/>
        </w:rPr>
      </w:pPr>
    </w:p>
    <w:p w14:paraId="59ECDB2C" w14:textId="0A5B09ED" w:rsidR="000C1EBD" w:rsidRPr="009930E4" w:rsidRDefault="008E319E" w:rsidP="009930E4">
      <w:pPr>
        <w:pStyle w:val="ListParagraph"/>
        <w:numPr>
          <w:ilvl w:val="0"/>
          <w:numId w:val="31"/>
        </w:numPr>
        <w:spacing w:after="120"/>
        <w:ind w:left="426" w:hanging="426"/>
        <w:contextualSpacing w:val="0"/>
        <w:jc w:val="both"/>
        <w:rPr>
          <w:rFonts w:ascii="Arial" w:hAnsi="Arial" w:cs="Arial"/>
          <w:b/>
          <w:bCs/>
          <w:noProof/>
          <w:sz w:val="20"/>
          <w:szCs w:val="20"/>
        </w:rPr>
      </w:pPr>
      <w:r w:rsidRPr="009930E4">
        <w:rPr>
          <w:rFonts w:ascii="Arial" w:hAnsi="Arial" w:cs="Arial"/>
          <w:b/>
          <w:bCs/>
          <w:noProof/>
          <w:sz w:val="20"/>
          <w:szCs w:val="20"/>
        </w:rPr>
        <w:t>Ginčų sprendimai</w:t>
      </w:r>
    </w:p>
    <w:p w14:paraId="4AACD17A" w14:textId="2A718869" w:rsidR="00294D10" w:rsidRPr="009930E4" w:rsidRDefault="0049748D"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 xml:space="preserve">Visi ginčai ar nesutarimai tarp </w:t>
      </w:r>
      <w:r w:rsidR="00BF76A7" w:rsidRPr="009930E4">
        <w:rPr>
          <w:rFonts w:ascii="Arial" w:hAnsi="Arial" w:cs="Arial"/>
          <w:noProof/>
          <w:sz w:val="20"/>
          <w:szCs w:val="20"/>
        </w:rPr>
        <w:t>Šalių</w:t>
      </w:r>
      <w:r w:rsidRPr="009930E4">
        <w:rPr>
          <w:rFonts w:ascii="Arial" w:hAnsi="Arial" w:cs="Arial"/>
          <w:noProof/>
          <w:sz w:val="20"/>
          <w:szCs w:val="20"/>
        </w:rPr>
        <w:t>, kylantys dėl Sutarties vykdymo ar susiję su ja, sprendžiami derybų keliu. Šalims nepasiekus susitarimo, ginčai sprendžiami Lietuvos Respublikos įstatym</w:t>
      </w:r>
      <w:r w:rsidR="00BF76A7" w:rsidRPr="009930E4">
        <w:rPr>
          <w:rFonts w:ascii="Arial" w:hAnsi="Arial" w:cs="Arial"/>
          <w:noProof/>
          <w:sz w:val="20"/>
          <w:szCs w:val="20"/>
        </w:rPr>
        <w:t xml:space="preserve">ų nustatyta tvarka. </w:t>
      </w:r>
      <w:r w:rsidRPr="009930E4">
        <w:rPr>
          <w:rFonts w:ascii="Arial" w:hAnsi="Arial" w:cs="Arial"/>
          <w:noProof/>
          <w:sz w:val="20"/>
          <w:szCs w:val="20"/>
        </w:rPr>
        <w:t>Ginčą sprendžiant teisme teritorinis teismingumas nustatomas teismams esantiems Kauno mieste.</w:t>
      </w:r>
    </w:p>
    <w:p w14:paraId="3F2A219C" w14:textId="77777777" w:rsidR="00294D10" w:rsidRPr="009930E4" w:rsidRDefault="008E319E" w:rsidP="009930E4">
      <w:pPr>
        <w:pStyle w:val="ListParagraph"/>
        <w:numPr>
          <w:ilvl w:val="0"/>
          <w:numId w:val="31"/>
        </w:numPr>
        <w:spacing w:after="120"/>
        <w:ind w:left="426" w:hanging="426"/>
        <w:contextualSpacing w:val="0"/>
        <w:jc w:val="both"/>
        <w:rPr>
          <w:rFonts w:ascii="Arial" w:hAnsi="Arial" w:cs="Arial"/>
          <w:b/>
          <w:bCs/>
          <w:noProof/>
          <w:sz w:val="20"/>
          <w:szCs w:val="20"/>
        </w:rPr>
      </w:pPr>
      <w:r w:rsidRPr="009930E4">
        <w:rPr>
          <w:rFonts w:ascii="Arial" w:hAnsi="Arial" w:cs="Arial"/>
          <w:b/>
          <w:noProof/>
          <w:sz w:val="20"/>
          <w:szCs w:val="20"/>
        </w:rPr>
        <w:t>Kitos nuostatos</w:t>
      </w:r>
    </w:p>
    <w:p w14:paraId="06586CFA" w14:textId="77777777" w:rsidR="00294D10" w:rsidRPr="009930E4" w:rsidRDefault="0049748D"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lastRenderedPageBreak/>
        <w:t>Vykdydamos Sutartį, Šalys vadovaujasi Lietuvos Respublikoje galiojančiais teisės aktais bei Sutarties nuostatomis</w:t>
      </w:r>
      <w:r w:rsidR="000C1EBD" w:rsidRPr="009930E4">
        <w:rPr>
          <w:rFonts w:ascii="Arial" w:hAnsi="Arial" w:cs="Arial"/>
          <w:noProof/>
          <w:sz w:val="20"/>
          <w:szCs w:val="20"/>
        </w:rPr>
        <w:t>.</w:t>
      </w:r>
    </w:p>
    <w:p w14:paraId="5723039B" w14:textId="77777777" w:rsidR="00294D10" w:rsidRPr="009930E4" w:rsidRDefault="0049748D"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Šalys privalo ne vėliau kaip per 3 (tris) darbo dienas raštu informuoti viena kitą apie rekvizitų, nurodytų Sutart</w:t>
      </w:r>
      <w:r w:rsidR="008A2166" w:rsidRPr="009930E4">
        <w:rPr>
          <w:rFonts w:ascii="Arial" w:hAnsi="Arial" w:cs="Arial"/>
          <w:noProof/>
          <w:sz w:val="20"/>
          <w:szCs w:val="20"/>
        </w:rPr>
        <w:t>yje</w:t>
      </w:r>
      <w:r w:rsidRPr="009930E4">
        <w:rPr>
          <w:rFonts w:ascii="Arial" w:hAnsi="Arial" w:cs="Arial"/>
          <w:noProof/>
          <w:sz w:val="20"/>
          <w:szCs w:val="20"/>
        </w:rPr>
        <w:t xml:space="preserve"> ar atsakingų asmenų ir (ar) jų kontaktinių duomenų pasikeitimus. Šalis, laiku nepranešusi kitai Šaliai apie minėtų duomenų / rekvizitų pasikeitimą, neturi teisės reikšti pretenzijų, kad ji negavo pranešimų, jei kita Šalis juos siuntė pagal paskutinius jai žinomus kitos Šalies kontaktinius duomenis / rekvizitus ar reikšti pretenzijas dėl sutartinio įsipareigojimo, kurio vykdymui ta informacija yra būtina, netinkamo įvykdymo.</w:t>
      </w:r>
    </w:p>
    <w:p w14:paraId="14BAF01C" w14:textId="77777777" w:rsidR="00294D10" w:rsidRPr="009930E4" w:rsidRDefault="0049748D"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Sutarties Šalys įsipareigoja neatskleisti trečiosioms šalims informacijos, susijusios su Sutartimi ir jos vykdymu (išskyrus tą, kuri ir taip yra vieša) be raštiško išankstinio kitos Šalies sutikimo, nebent tokios informacijos atskleidimas būtų privalomas pagal Lietuvos Respublikos įstatymus arba būtinas tam, kad būtų tinkamai įvykdyti įsipareigojimai pagal Sutartį, apie tokius atskleidimo atvejus nedelsiant, bet ne vėliau kaip per 3 (tris) darbo dienas informuojant kitą Šalį. Kitos Šalies sutikimas taip pat nereikalingas, teikiant informaciją audito įmonei ar kitiems profesionaliems konsultantams, atliekantiems Šalies veiklos ar finansinių ataskaitų auditą bei Šalies akcininkui, jeigu tokia informacija ir dokumentai, įskaitant informaciją ir dokumentus, susijusius su Šalies komercine (gamybine) paslaptimi ir konfidencialia informacija, akcininkui būtini vykdant kituose teisės aktuose numatytus reikalavimus ir akcininkas užtikrina tokios informacijos ir dokumentų konfidencialumą</w:t>
      </w:r>
      <w:r w:rsidR="000C1EBD" w:rsidRPr="009930E4">
        <w:rPr>
          <w:rFonts w:ascii="Arial" w:hAnsi="Arial" w:cs="Arial"/>
          <w:noProof/>
          <w:sz w:val="20"/>
          <w:szCs w:val="20"/>
        </w:rPr>
        <w:t>.</w:t>
      </w:r>
    </w:p>
    <w:p w14:paraId="0DB06891" w14:textId="3E5E1714" w:rsidR="00294D10" w:rsidRPr="009930E4" w:rsidRDefault="00BF76A7"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Pardavėjas</w:t>
      </w:r>
      <w:r w:rsidR="0049748D" w:rsidRPr="009930E4">
        <w:rPr>
          <w:rFonts w:ascii="Arial" w:hAnsi="Arial" w:cs="Arial"/>
          <w:noProof/>
          <w:sz w:val="20"/>
          <w:szCs w:val="20"/>
        </w:rPr>
        <w:t xml:space="preserve"> neprieštarauja, kad vadovaujantis Lietuvos Respublikos pirkimų, atliekamų vandentvarkos, energetikos, transporto ar pašto paslaugų srities perkančiųjų subjektų, įstatymo 94 straipsnio 9 dalimi, Sutarties sąlygos būtų paskelbtos Centrinėje viešųjų pirkimų informacinėje sistemoje, ir patvirtina, kad tokios informacijos atskleidimas nepažeis teisėtų jo komercinių interesų.</w:t>
      </w:r>
    </w:p>
    <w:p w14:paraId="0BC92FE5" w14:textId="187B9272" w:rsidR="00294D10" w:rsidRPr="009930E4" w:rsidRDefault="00BF76A7"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Pardavėjas</w:t>
      </w:r>
      <w:r w:rsidR="0049748D" w:rsidRPr="009930E4">
        <w:rPr>
          <w:rFonts w:ascii="Arial" w:hAnsi="Arial" w:cs="Arial"/>
          <w:noProof/>
          <w:sz w:val="20"/>
          <w:szCs w:val="20"/>
        </w:rPr>
        <w:t xml:space="preserve"> patvirtina, kad yra susipažinęs su akcinės bendrovės „Kauno energija“</w:t>
      </w:r>
      <w:r w:rsidRPr="009930E4">
        <w:rPr>
          <w:rFonts w:ascii="Arial" w:hAnsi="Arial" w:cs="Arial"/>
          <w:noProof/>
          <w:sz w:val="20"/>
          <w:szCs w:val="20"/>
        </w:rPr>
        <w:t xml:space="preserve"> privatumo politika</w:t>
      </w:r>
      <w:r w:rsidR="0049748D" w:rsidRPr="009930E4">
        <w:rPr>
          <w:rFonts w:ascii="Arial" w:hAnsi="Arial" w:cs="Arial"/>
          <w:noProof/>
          <w:sz w:val="20"/>
          <w:szCs w:val="20"/>
        </w:rPr>
        <w:t xml:space="preserve"> </w:t>
      </w:r>
      <w:r w:rsidRPr="009930E4">
        <w:rPr>
          <w:rFonts w:ascii="Arial" w:hAnsi="Arial" w:cs="Arial"/>
          <w:noProof/>
          <w:sz w:val="20"/>
          <w:szCs w:val="20"/>
        </w:rPr>
        <w:t>bei akcinės bendrovės „Kauno energija“ ir</w:t>
      </w:r>
      <w:r w:rsidR="0049748D" w:rsidRPr="009930E4">
        <w:rPr>
          <w:rFonts w:ascii="Arial" w:hAnsi="Arial" w:cs="Arial"/>
          <w:noProof/>
          <w:sz w:val="20"/>
          <w:szCs w:val="20"/>
        </w:rPr>
        <w:t xml:space="preserve"> jos dukterinių įmonių korupcijos prevencijos politika, kuri</w:t>
      </w:r>
      <w:r w:rsidRPr="009930E4">
        <w:rPr>
          <w:rFonts w:ascii="Arial" w:hAnsi="Arial" w:cs="Arial"/>
          <w:noProof/>
          <w:sz w:val="20"/>
          <w:szCs w:val="20"/>
        </w:rPr>
        <w:t>os</w:t>
      </w:r>
      <w:r w:rsidR="0049748D" w:rsidRPr="009930E4">
        <w:rPr>
          <w:rFonts w:ascii="Arial" w:hAnsi="Arial" w:cs="Arial"/>
          <w:noProof/>
          <w:sz w:val="20"/>
          <w:szCs w:val="20"/>
        </w:rPr>
        <w:t xml:space="preserve"> viešai skelbiam</w:t>
      </w:r>
      <w:r w:rsidRPr="009930E4">
        <w:rPr>
          <w:rFonts w:ascii="Arial" w:hAnsi="Arial" w:cs="Arial"/>
          <w:noProof/>
          <w:sz w:val="20"/>
          <w:szCs w:val="20"/>
        </w:rPr>
        <w:t>os</w:t>
      </w:r>
      <w:r w:rsidR="0049748D" w:rsidRPr="009930E4">
        <w:rPr>
          <w:rFonts w:ascii="Arial" w:hAnsi="Arial" w:cs="Arial"/>
          <w:noProof/>
          <w:sz w:val="20"/>
          <w:szCs w:val="20"/>
        </w:rPr>
        <w:t xml:space="preserve"> </w:t>
      </w:r>
      <w:r w:rsidR="00063541" w:rsidRPr="009930E4">
        <w:rPr>
          <w:rFonts w:ascii="Arial" w:hAnsi="Arial" w:cs="Arial"/>
          <w:noProof/>
          <w:sz w:val="20"/>
          <w:szCs w:val="20"/>
        </w:rPr>
        <w:t>Pirkėjo</w:t>
      </w:r>
      <w:r w:rsidR="0049748D" w:rsidRPr="009930E4">
        <w:rPr>
          <w:rFonts w:ascii="Arial" w:hAnsi="Arial" w:cs="Arial"/>
          <w:noProof/>
          <w:sz w:val="20"/>
          <w:szCs w:val="20"/>
        </w:rPr>
        <w:t xml:space="preserve"> interneto svetainėje </w:t>
      </w:r>
      <w:hyperlink r:id="rId12" w:history="1">
        <w:r w:rsidR="0049748D" w:rsidRPr="009930E4">
          <w:rPr>
            <w:rStyle w:val="Hyperlink"/>
            <w:rFonts w:ascii="Arial" w:hAnsi="Arial" w:cs="Arial"/>
            <w:noProof/>
            <w:color w:val="auto"/>
            <w:sz w:val="20"/>
            <w:szCs w:val="20"/>
          </w:rPr>
          <w:t>www.kaunoenergija.lt</w:t>
        </w:r>
      </w:hyperlink>
      <w:r w:rsidRPr="009930E4">
        <w:rPr>
          <w:rFonts w:ascii="Arial" w:hAnsi="Arial" w:cs="Arial"/>
          <w:noProof/>
          <w:sz w:val="20"/>
          <w:szCs w:val="20"/>
        </w:rPr>
        <w:t xml:space="preserve"> bei </w:t>
      </w:r>
      <w:r w:rsidR="0049748D" w:rsidRPr="009930E4">
        <w:rPr>
          <w:rFonts w:ascii="Arial" w:hAnsi="Arial" w:cs="Arial"/>
          <w:noProof/>
          <w:sz w:val="20"/>
          <w:szCs w:val="20"/>
        </w:rPr>
        <w:t>įsipareigoja laikytis j</w:t>
      </w:r>
      <w:r w:rsidRPr="009930E4">
        <w:rPr>
          <w:rFonts w:ascii="Arial" w:hAnsi="Arial" w:cs="Arial"/>
          <w:noProof/>
          <w:sz w:val="20"/>
          <w:szCs w:val="20"/>
        </w:rPr>
        <w:t xml:space="preserve">ų </w:t>
      </w:r>
      <w:r w:rsidR="0049748D" w:rsidRPr="009930E4">
        <w:rPr>
          <w:rFonts w:ascii="Arial" w:hAnsi="Arial" w:cs="Arial"/>
          <w:noProof/>
          <w:sz w:val="20"/>
          <w:szCs w:val="20"/>
        </w:rPr>
        <w:t>nuostatų</w:t>
      </w:r>
      <w:r w:rsidR="000C1EBD" w:rsidRPr="009930E4">
        <w:rPr>
          <w:rFonts w:ascii="Arial" w:hAnsi="Arial" w:cs="Arial"/>
          <w:noProof/>
          <w:sz w:val="20"/>
          <w:szCs w:val="20"/>
        </w:rPr>
        <w:t>.</w:t>
      </w:r>
    </w:p>
    <w:p w14:paraId="0F9E4DA2" w14:textId="05F03DDA" w:rsidR="00294D10" w:rsidRPr="009930E4" w:rsidRDefault="0049748D" w:rsidP="000609BC">
      <w:pPr>
        <w:pStyle w:val="ListParagraph"/>
        <w:numPr>
          <w:ilvl w:val="1"/>
          <w:numId w:val="31"/>
        </w:numPr>
        <w:spacing w:after="120"/>
        <w:ind w:left="709" w:hanging="709"/>
        <w:contextualSpacing w:val="0"/>
        <w:jc w:val="both"/>
        <w:rPr>
          <w:rFonts w:ascii="Arial" w:hAnsi="Arial" w:cs="Arial"/>
          <w:b/>
          <w:bCs/>
          <w:noProof/>
          <w:sz w:val="20"/>
          <w:szCs w:val="20"/>
        </w:rPr>
      </w:pPr>
      <w:bookmarkStart w:id="11" w:name="_Hlk518304932"/>
      <w:bookmarkStart w:id="12" w:name="_Hlk78962495"/>
      <w:r w:rsidRPr="009930E4">
        <w:rPr>
          <w:rFonts w:ascii="Arial" w:hAnsi="Arial" w:cs="Arial"/>
          <w:noProof/>
          <w:sz w:val="20"/>
          <w:szCs w:val="20"/>
        </w:rPr>
        <w:t>Už Sutarties vykdymą atsakingi Šalių atstovai nurodyti Specialiojoje dalyje.</w:t>
      </w:r>
      <w:bookmarkEnd w:id="11"/>
      <w:bookmarkEnd w:id="12"/>
    </w:p>
    <w:p w14:paraId="748E8381" w14:textId="5B8031A7" w:rsidR="00294D10" w:rsidRPr="009930E4" w:rsidRDefault="0049748D"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Pranešimai ir kitas Šalių susirašinėjimas pagal Sutartį įteikiamas arba pasirašytinai, arba siunčiant registruotu laišku paštu, elektroniniu paštu, arba pristatomas kurjerio Sutartyje nurodytais kontaktiniais adresais. Šalies pranešimai ir kita korespondencija yra laikomi kitos Šalies gautais: [1] įteikimo dieną, jeigu įteikta pasirašytinai; [2] penktą dieną po išsiuntimo, jeigu siųsta registruotu paštu; [3] išsiuntimo dieną, jeigu siųsta elektroniniu paštu.</w:t>
      </w:r>
      <w:r w:rsidR="000C1EBD" w:rsidRPr="009930E4">
        <w:rPr>
          <w:rFonts w:ascii="Arial" w:hAnsi="Arial" w:cs="Arial"/>
          <w:noProof/>
          <w:sz w:val="20"/>
          <w:szCs w:val="20"/>
        </w:rPr>
        <w:t xml:space="preserve"> </w:t>
      </w:r>
      <w:r w:rsidRPr="009930E4">
        <w:rPr>
          <w:rFonts w:ascii="Arial" w:hAnsi="Arial" w:cs="Arial"/>
          <w:noProof/>
          <w:sz w:val="20"/>
          <w:szCs w:val="20"/>
        </w:rPr>
        <w:t>Pateikiant informaciją / dokumentus raštu, Šalys teiks prioritetą jų pateikimui elektroniniu paštu, nebent kitokį informacijos / dokumentų pateikimo būdą lemtų informacijos pobūdis, apimtis ar kitos objektyvios aplinkybės.</w:t>
      </w:r>
    </w:p>
    <w:p w14:paraId="2002BA46" w14:textId="77777777" w:rsidR="00294D10" w:rsidRPr="009930E4" w:rsidRDefault="0049748D"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 xml:space="preserve">Šią Sutartį sudaro šios Sutarties sąlygos ir jų priedai. </w:t>
      </w:r>
      <w:r w:rsidRPr="009930E4">
        <w:rPr>
          <w:rFonts w:ascii="Arial" w:hAnsi="Arial" w:cs="Arial"/>
          <w:bCs/>
          <w:noProof/>
          <w:spacing w:val="-2"/>
          <w:sz w:val="20"/>
          <w:szCs w:val="20"/>
        </w:rPr>
        <w:t>Laikoma, kad Sutartį sudarantys dokumentai vienas kitą paaiškina. Esant tarpusavio neatitikimams tarp Sutarties sąlygų ir jos priedų, prioritetas teikiamas šiam Šalių pasirašytam Sutarties tekstui, po to Pirkimo, kurio pagrindu buvo sudaryta Sutartis, dokumentams, po to – Pasiūlymui</w:t>
      </w:r>
      <w:r w:rsidR="000C1EBD" w:rsidRPr="009930E4">
        <w:rPr>
          <w:rFonts w:ascii="Arial" w:hAnsi="Arial" w:cs="Arial"/>
          <w:bCs/>
          <w:noProof/>
          <w:spacing w:val="-2"/>
          <w:sz w:val="20"/>
          <w:szCs w:val="20"/>
        </w:rPr>
        <w:t>.</w:t>
      </w:r>
    </w:p>
    <w:p w14:paraId="496304DB" w14:textId="3B6DF382" w:rsidR="00294D10" w:rsidRPr="009930E4" w:rsidRDefault="0049748D"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Sutartis laikoma tinkamai sudaryta, jei ji yra pasirašyta vienu iš šių būdų: Sutartį pasirašant fiziniais parašais, 2 (dviem) vienodą teisinę galią turinčiais egzemplioriais, po 1 (vieną) – kiekvienai Šaliai; arba fiziniais parašais, vienu egzemplioriumi, Sutarties abipusį pasirašymą patvirtinant skenuota Šalių pasirašytos Sutarties versija; arba pasirašant sutarties elektroninę versiją kvalifikuotu elektroniniu parašu, kuris pagal LR ir Europos Sąjungos teisės aktų nuostatas yra prilyginamas rašytiniam ir tik naudojant kvalifikuotą elektroninio parašo sertifikatą ir kvalifikuotus parašo kūrimo įrenginius, atitinkančius 2014 m. liepos 23 d. Europos Parlamento ir Tarybos reglamento (ES) Nr. 910/2014 dėl elektroninės atpažinties ir elektroninių operacijų patikimumo užtikrinimo paslaugų vidaus rinkoje reglamento reikalavimus.</w:t>
      </w:r>
    </w:p>
    <w:p w14:paraId="08D4AE49" w14:textId="20EB03E2" w:rsidR="00294D10" w:rsidRPr="009930E4" w:rsidRDefault="0049748D" w:rsidP="000609BC">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noProof/>
          <w:sz w:val="20"/>
          <w:szCs w:val="20"/>
        </w:rPr>
        <w:t>Jeigu yra Specialiosios dalies ir Sutartis bendrosios dalies nuostatų prieštaravimų – vadovaujamasi Specialiosios dalies sąlygomis</w:t>
      </w:r>
      <w:r w:rsidR="000C1EBD" w:rsidRPr="009930E4">
        <w:rPr>
          <w:rFonts w:ascii="Arial" w:hAnsi="Arial" w:cs="Arial"/>
          <w:noProof/>
          <w:sz w:val="20"/>
          <w:szCs w:val="20"/>
        </w:rPr>
        <w:t>.</w:t>
      </w:r>
    </w:p>
    <w:p w14:paraId="34806EF5" w14:textId="77777777" w:rsidR="009930E4" w:rsidRPr="009930E4" w:rsidRDefault="0049748D" w:rsidP="009930E4">
      <w:pPr>
        <w:pStyle w:val="ListParagraph"/>
        <w:numPr>
          <w:ilvl w:val="1"/>
          <w:numId w:val="31"/>
        </w:numPr>
        <w:spacing w:after="120"/>
        <w:ind w:left="709" w:hanging="709"/>
        <w:contextualSpacing w:val="0"/>
        <w:jc w:val="both"/>
        <w:rPr>
          <w:rFonts w:ascii="Arial" w:hAnsi="Arial" w:cs="Arial"/>
          <w:b/>
          <w:bCs/>
          <w:noProof/>
          <w:sz w:val="20"/>
          <w:szCs w:val="20"/>
        </w:rPr>
      </w:pPr>
      <w:r w:rsidRPr="009930E4">
        <w:rPr>
          <w:rFonts w:ascii="Arial" w:hAnsi="Arial" w:cs="Arial"/>
          <w:bCs/>
          <w:noProof/>
          <w:sz w:val="20"/>
          <w:szCs w:val="20"/>
        </w:rPr>
        <w:t>Visi dokumentai ir Šalių susirašinėjimas turi būti lietuvių kalba.</w:t>
      </w:r>
    </w:p>
    <w:p w14:paraId="62295DC2" w14:textId="77777777" w:rsidR="00724E7F" w:rsidRPr="009930E4" w:rsidRDefault="00724E7F" w:rsidP="00724E7F">
      <w:pPr>
        <w:pStyle w:val="ListParagraph"/>
        <w:tabs>
          <w:tab w:val="left" w:pos="567"/>
          <w:tab w:val="left" w:pos="851"/>
          <w:tab w:val="left" w:pos="993"/>
        </w:tabs>
        <w:ind w:left="465" w:firstLine="454"/>
        <w:contextualSpacing w:val="0"/>
        <w:jc w:val="both"/>
        <w:rPr>
          <w:rFonts w:ascii="Arial" w:hAnsi="Arial" w:cs="Arial"/>
          <w:noProof/>
          <w:sz w:val="20"/>
          <w:szCs w:val="20"/>
        </w:rPr>
      </w:pPr>
    </w:p>
    <w:p w14:paraId="795E835E" w14:textId="77777777" w:rsidR="000F5201" w:rsidRPr="009930E4" w:rsidRDefault="000F5201" w:rsidP="000609BC">
      <w:pPr>
        <w:pStyle w:val="ListParagraph"/>
        <w:numPr>
          <w:ilvl w:val="0"/>
          <w:numId w:val="27"/>
        </w:numPr>
        <w:tabs>
          <w:tab w:val="left" w:pos="567"/>
        </w:tabs>
        <w:ind w:left="0" w:firstLine="0"/>
        <w:rPr>
          <w:rFonts w:ascii="Arial" w:hAnsi="Arial" w:cs="Arial"/>
          <w:b/>
          <w:noProof/>
          <w:sz w:val="20"/>
          <w:szCs w:val="20"/>
        </w:rPr>
      </w:pPr>
      <w:r w:rsidRPr="009930E4">
        <w:rPr>
          <w:rFonts w:ascii="Arial" w:hAnsi="Arial" w:cs="Arial"/>
          <w:b/>
          <w:noProof/>
          <w:sz w:val="20"/>
          <w:szCs w:val="20"/>
        </w:rPr>
        <w:t>Šalių rekvizitai ir parašai</w:t>
      </w:r>
    </w:p>
    <w:p w14:paraId="39E29BD1" w14:textId="0E73C4E6" w:rsidR="000F5201" w:rsidRPr="009930E4" w:rsidRDefault="000F5201" w:rsidP="000F5201">
      <w:pPr>
        <w:pStyle w:val="ListParagraph"/>
        <w:tabs>
          <w:tab w:val="left" w:pos="567"/>
        </w:tabs>
        <w:ind w:left="0"/>
        <w:rPr>
          <w:rFonts w:ascii="Arial" w:hAnsi="Arial" w:cs="Arial"/>
          <w:b/>
          <w:noProof/>
          <w:sz w:val="20"/>
          <w:szCs w:val="20"/>
        </w:rPr>
      </w:pPr>
      <w:permStart w:id="356129253" w:edGrp="everyone"/>
    </w:p>
    <w:tbl>
      <w:tblPr>
        <w:tblW w:w="0" w:type="auto"/>
        <w:tblLook w:val="04A0" w:firstRow="1" w:lastRow="0" w:firstColumn="1" w:lastColumn="0" w:noHBand="0" w:noVBand="1"/>
      </w:tblPr>
      <w:tblGrid>
        <w:gridCol w:w="5103"/>
        <w:gridCol w:w="4808"/>
      </w:tblGrid>
      <w:tr w:rsidR="006E3778" w:rsidRPr="009930E4" w14:paraId="7151FA2C" w14:textId="77777777" w:rsidTr="00C66CCE">
        <w:tc>
          <w:tcPr>
            <w:tcW w:w="5103" w:type="dxa"/>
          </w:tcPr>
          <w:p w14:paraId="2DEB3DD9" w14:textId="007457F5" w:rsidR="0034788C" w:rsidRPr="009930E4" w:rsidRDefault="00063541" w:rsidP="008348CD">
            <w:pPr>
              <w:jc w:val="both"/>
              <w:rPr>
                <w:rFonts w:ascii="Arial" w:hAnsi="Arial" w:cs="Arial"/>
                <w:b/>
                <w:noProof/>
                <w:sz w:val="20"/>
                <w:szCs w:val="20"/>
                <w:lang w:val="lt-LT"/>
              </w:rPr>
            </w:pPr>
            <w:bookmarkStart w:id="13" w:name="_Hlk83730618"/>
            <w:r w:rsidRPr="009930E4">
              <w:rPr>
                <w:rFonts w:ascii="Arial" w:hAnsi="Arial" w:cs="Arial"/>
                <w:b/>
                <w:noProof/>
                <w:sz w:val="20"/>
                <w:szCs w:val="20"/>
                <w:lang w:val="lt-LT"/>
              </w:rPr>
              <w:t>Pirkėjas</w:t>
            </w:r>
          </w:p>
        </w:tc>
        <w:tc>
          <w:tcPr>
            <w:tcW w:w="4808" w:type="dxa"/>
          </w:tcPr>
          <w:p w14:paraId="34B07A56" w14:textId="6C1DE7DE" w:rsidR="0034788C" w:rsidRPr="009930E4" w:rsidRDefault="00063541" w:rsidP="008348CD">
            <w:pPr>
              <w:jc w:val="both"/>
              <w:rPr>
                <w:rFonts w:ascii="Arial" w:hAnsi="Arial" w:cs="Arial"/>
                <w:b/>
                <w:noProof/>
                <w:sz w:val="20"/>
                <w:szCs w:val="20"/>
                <w:lang w:val="lt-LT"/>
              </w:rPr>
            </w:pPr>
            <w:r w:rsidRPr="009930E4">
              <w:rPr>
                <w:rFonts w:ascii="Arial" w:hAnsi="Arial" w:cs="Arial"/>
                <w:b/>
                <w:noProof/>
                <w:sz w:val="20"/>
                <w:szCs w:val="20"/>
                <w:lang w:val="lt-LT"/>
              </w:rPr>
              <w:t>Pardavėjas</w:t>
            </w:r>
          </w:p>
        </w:tc>
      </w:tr>
      <w:tr w:rsidR="006E3778" w:rsidRPr="009930E4" w14:paraId="7AB66661" w14:textId="77777777" w:rsidTr="00C66CCE">
        <w:tc>
          <w:tcPr>
            <w:tcW w:w="5103" w:type="dxa"/>
          </w:tcPr>
          <w:p w14:paraId="70F76E61" w14:textId="2F414018" w:rsidR="0034788C" w:rsidRPr="009930E4" w:rsidRDefault="0034788C" w:rsidP="008348CD">
            <w:pPr>
              <w:jc w:val="both"/>
              <w:rPr>
                <w:rFonts w:ascii="Arial" w:hAnsi="Arial" w:cs="Arial"/>
                <w:b/>
                <w:noProof/>
                <w:sz w:val="20"/>
                <w:szCs w:val="20"/>
                <w:lang w:val="lt-LT"/>
              </w:rPr>
            </w:pPr>
            <w:r w:rsidRPr="009930E4">
              <w:rPr>
                <w:rFonts w:ascii="Arial" w:hAnsi="Arial" w:cs="Arial"/>
                <w:b/>
                <w:noProof/>
                <w:sz w:val="20"/>
                <w:szCs w:val="20"/>
                <w:lang w:val="lt-LT"/>
              </w:rPr>
              <w:t>A</w:t>
            </w:r>
            <w:r w:rsidR="00120BB1">
              <w:rPr>
                <w:rFonts w:ascii="Arial" w:hAnsi="Arial" w:cs="Arial"/>
                <w:b/>
                <w:noProof/>
                <w:sz w:val="20"/>
                <w:szCs w:val="20"/>
                <w:lang w:val="lt-LT"/>
              </w:rPr>
              <w:t>kcinė bendrovė</w:t>
            </w:r>
            <w:r w:rsidRPr="009930E4">
              <w:rPr>
                <w:rFonts w:ascii="Arial" w:hAnsi="Arial" w:cs="Arial"/>
                <w:b/>
                <w:noProof/>
                <w:sz w:val="20"/>
                <w:szCs w:val="20"/>
                <w:lang w:val="lt-LT"/>
              </w:rPr>
              <w:t xml:space="preserve"> „Kauno energija“</w:t>
            </w:r>
          </w:p>
        </w:tc>
        <w:tc>
          <w:tcPr>
            <w:tcW w:w="4808" w:type="dxa"/>
          </w:tcPr>
          <w:p w14:paraId="5F527DF1" w14:textId="6DF3DBA5" w:rsidR="0034788C" w:rsidRPr="009930E4" w:rsidRDefault="0034788C" w:rsidP="008348CD">
            <w:pPr>
              <w:jc w:val="both"/>
              <w:rPr>
                <w:rFonts w:ascii="Arial" w:hAnsi="Arial" w:cs="Arial"/>
                <w:b/>
                <w:noProof/>
                <w:sz w:val="20"/>
                <w:szCs w:val="20"/>
                <w:lang w:val="lt-LT"/>
              </w:rPr>
            </w:pPr>
            <w:r w:rsidRPr="009930E4">
              <w:rPr>
                <w:rFonts w:ascii="Arial" w:hAnsi="Arial" w:cs="Arial"/>
                <w:b/>
                <w:noProof/>
                <w:sz w:val="20"/>
                <w:szCs w:val="20"/>
                <w:lang w:val="lt-LT"/>
              </w:rPr>
              <w:t>įrašyti</w:t>
            </w:r>
          </w:p>
        </w:tc>
      </w:tr>
      <w:tr w:rsidR="0034788C" w:rsidRPr="009930E4" w14:paraId="79B2DAB3" w14:textId="77777777" w:rsidTr="00C66CCE">
        <w:tc>
          <w:tcPr>
            <w:tcW w:w="5103" w:type="dxa"/>
          </w:tcPr>
          <w:p w14:paraId="2975E456" w14:textId="77777777" w:rsidR="0034788C" w:rsidRPr="009930E4" w:rsidRDefault="0034788C" w:rsidP="008348CD">
            <w:pPr>
              <w:jc w:val="both"/>
              <w:rPr>
                <w:rFonts w:ascii="Arial" w:hAnsi="Arial" w:cs="Arial"/>
                <w:bCs/>
                <w:noProof/>
                <w:sz w:val="20"/>
                <w:szCs w:val="20"/>
                <w:lang w:val="lt-LT"/>
              </w:rPr>
            </w:pPr>
          </w:p>
          <w:p w14:paraId="736148F2" w14:textId="77777777" w:rsidR="00C66CCE" w:rsidRPr="009930E4" w:rsidRDefault="00C66CCE" w:rsidP="008348CD">
            <w:pPr>
              <w:jc w:val="both"/>
              <w:rPr>
                <w:rFonts w:ascii="Arial" w:hAnsi="Arial" w:cs="Arial"/>
                <w:bCs/>
                <w:noProof/>
                <w:sz w:val="20"/>
                <w:szCs w:val="20"/>
                <w:u w:val="single"/>
                <w:lang w:val="lt-LT"/>
              </w:rPr>
            </w:pPr>
          </w:p>
          <w:p w14:paraId="28CD26CB" w14:textId="4A0D1812" w:rsidR="0034788C" w:rsidRPr="00643E8E" w:rsidRDefault="000D0DE4" w:rsidP="008348CD">
            <w:pPr>
              <w:jc w:val="both"/>
              <w:rPr>
                <w:rFonts w:ascii="Arial" w:hAnsi="Arial" w:cs="Arial"/>
                <w:bCs/>
                <w:noProof/>
                <w:sz w:val="20"/>
                <w:szCs w:val="20"/>
                <w:lang w:val="lt-LT"/>
              </w:rPr>
            </w:pPr>
            <w:r w:rsidRPr="00643E8E">
              <w:rPr>
                <w:rFonts w:ascii="Arial" w:hAnsi="Arial" w:cs="Arial"/>
                <w:bCs/>
                <w:noProof/>
                <w:sz w:val="20"/>
                <w:szCs w:val="20"/>
                <w:lang w:val="lt-LT"/>
              </w:rPr>
              <w:t>Generalinis direktorius Tomas Garasimavičius</w:t>
            </w:r>
          </w:p>
          <w:p w14:paraId="61560D84" w14:textId="53FEB2D4" w:rsidR="0034788C" w:rsidRPr="009930E4" w:rsidRDefault="0034788C" w:rsidP="008348CD">
            <w:pPr>
              <w:jc w:val="both"/>
              <w:rPr>
                <w:rFonts w:ascii="Arial" w:hAnsi="Arial" w:cs="Arial"/>
                <w:bCs/>
                <w:noProof/>
                <w:sz w:val="20"/>
                <w:szCs w:val="20"/>
                <w:lang w:val="lt-LT"/>
              </w:rPr>
            </w:pPr>
            <w:r w:rsidRPr="009930E4">
              <w:rPr>
                <w:rFonts w:ascii="Arial" w:hAnsi="Arial" w:cs="Arial"/>
                <w:bCs/>
                <w:noProof/>
                <w:sz w:val="20"/>
                <w:szCs w:val="20"/>
                <w:lang w:val="lt-LT"/>
              </w:rPr>
              <w:lastRenderedPageBreak/>
              <w:t xml:space="preserve">              Vardas pavardė, pareigos </w:t>
            </w:r>
          </w:p>
          <w:p w14:paraId="6D1F3ED0" w14:textId="77777777" w:rsidR="00633268" w:rsidRPr="009930E4" w:rsidRDefault="00633268" w:rsidP="008348CD">
            <w:pPr>
              <w:jc w:val="both"/>
              <w:rPr>
                <w:rFonts w:ascii="Arial" w:hAnsi="Arial" w:cs="Arial"/>
                <w:bCs/>
                <w:noProof/>
                <w:sz w:val="20"/>
                <w:szCs w:val="20"/>
                <w:lang w:val="lt-LT"/>
              </w:rPr>
            </w:pPr>
          </w:p>
          <w:p w14:paraId="3D515DA4" w14:textId="65FD8F53" w:rsidR="0034788C" w:rsidRPr="009930E4" w:rsidRDefault="0034788C" w:rsidP="008348CD">
            <w:pPr>
              <w:jc w:val="both"/>
              <w:rPr>
                <w:rFonts w:ascii="Arial" w:hAnsi="Arial" w:cs="Arial"/>
                <w:bCs/>
                <w:noProof/>
                <w:sz w:val="20"/>
                <w:szCs w:val="20"/>
                <w:lang w:val="lt-LT"/>
              </w:rPr>
            </w:pPr>
          </w:p>
          <w:p w14:paraId="4B705245" w14:textId="77777777" w:rsidR="00493AB3" w:rsidRPr="009930E4" w:rsidRDefault="00493AB3" w:rsidP="008348CD">
            <w:pPr>
              <w:jc w:val="both"/>
              <w:rPr>
                <w:rFonts w:ascii="Arial" w:hAnsi="Arial" w:cs="Arial"/>
                <w:bCs/>
                <w:noProof/>
                <w:sz w:val="20"/>
                <w:szCs w:val="20"/>
                <w:lang w:val="lt-LT"/>
              </w:rPr>
            </w:pPr>
          </w:p>
          <w:p w14:paraId="1DA56D1C" w14:textId="77777777" w:rsidR="0034788C" w:rsidRPr="009930E4" w:rsidRDefault="0034788C" w:rsidP="008348CD">
            <w:pPr>
              <w:jc w:val="both"/>
              <w:rPr>
                <w:rFonts w:ascii="Arial" w:hAnsi="Arial" w:cs="Arial"/>
                <w:bCs/>
                <w:noProof/>
                <w:sz w:val="20"/>
                <w:szCs w:val="20"/>
                <w:lang w:val="lt-LT"/>
              </w:rPr>
            </w:pPr>
            <w:r w:rsidRPr="009930E4">
              <w:rPr>
                <w:rFonts w:ascii="Arial" w:hAnsi="Arial" w:cs="Arial"/>
                <w:bCs/>
                <w:noProof/>
                <w:sz w:val="20"/>
                <w:szCs w:val="20"/>
                <w:lang w:val="lt-LT"/>
              </w:rPr>
              <w:t>Data: _________________________</w:t>
            </w:r>
          </w:p>
        </w:tc>
        <w:tc>
          <w:tcPr>
            <w:tcW w:w="4808" w:type="dxa"/>
          </w:tcPr>
          <w:p w14:paraId="6E578158" w14:textId="341974C7" w:rsidR="0034788C" w:rsidRPr="009930E4" w:rsidRDefault="0034788C" w:rsidP="008348CD">
            <w:pPr>
              <w:jc w:val="both"/>
              <w:rPr>
                <w:rFonts w:ascii="Arial" w:hAnsi="Arial" w:cs="Arial"/>
                <w:bCs/>
                <w:noProof/>
                <w:sz w:val="20"/>
                <w:szCs w:val="20"/>
                <w:lang w:val="lt-LT"/>
              </w:rPr>
            </w:pPr>
          </w:p>
          <w:p w14:paraId="499574A2" w14:textId="77777777" w:rsidR="00C66CCE" w:rsidRPr="009930E4" w:rsidRDefault="00C66CCE" w:rsidP="008348CD">
            <w:pPr>
              <w:jc w:val="both"/>
              <w:rPr>
                <w:rFonts w:ascii="Arial" w:hAnsi="Arial" w:cs="Arial"/>
                <w:bCs/>
                <w:noProof/>
                <w:sz w:val="20"/>
                <w:szCs w:val="20"/>
                <w:lang w:val="lt-LT"/>
              </w:rPr>
            </w:pPr>
          </w:p>
          <w:p w14:paraId="158A8839" w14:textId="7F07B424" w:rsidR="00C66CCE" w:rsidRPr="009930E4" w:rsidRDefault="0034788C" w:rsidP="008348CD">
            <w:pPr>
              <w:jc w:val="both"/>
              <w:rPr>
                <w:rFonts w:ascii="Arial" w:hAnsi="Arial" w:cs="Arial"/>
                <w:bCs/>
                <w:noProof/>
                <w:sz w:val="20"/>
                <w:szCs w:val="20"/>
                <w:lang w:val="lt-LT"/>
              </w:rPr>
            </w:pPr>
            <w:r w:rsidRPr="009930E4">
              <w:rPr>
                <w:rFonts w:ascii="Arial" w:hAnsi="Arial" w:cs="Arial"/>
                <w:bCs/>
                <w:noProof/>
                <w:sz w:val="20"/>
                <w:szCs w:val="20"/>
                <w:lang w:val="lt-LT"/>
              </w:rPr>
              <w:t xml:space="preserve">  </w:t>
            </w:r>
            <w:r w:rsidR="00C66CCE" w:rsidRPr="009930E4">
              <w:rPr>
                <w:rFonts w:ascii="Arial" w:hAnsi="Arial" w:cs="Arial"/>
                <w:bCs/>
                <w:noProof/>
                <w:sz w:val="20"/>
                <w:szCs w:val="20"/>
                <w:lang w:val="lt-LT"/>
              </w:rPr>
              <w:t>_____________________________</w:t>
            </w:r>
          </w:p>
          <w:p w14:paraId="7A676BE1" w14:textId="4ED9182A" w:rsidR="0034788C" w:rsidRPr="009930E4" w:rsidRDefault="00C66CCE" w:rsidP="008348CD">
            <w:pPr>
              <w:jc w:val="both"/>
              <w:rPr>
                <w:rFonts w:ascii="Arial" w:hAnsi="Arial" w:cs="Arial"/>
                <w:bCs/>
                <w:noProof/>
                <w:sz w:val="20"/>
                <w:szCs w:val="20"/>
                <w:lang w:val="lt-LT"/>
              </w:rPr>
            </w:pPr>
            <w:r w:rsidRPr="009930E4">
              <w:rPr>
                <w:rFonts w:ascii="Arial" w:hAnsi="Arial" w:cs="Arial"/>
                <w:bCs/>
                <w:noProof/>
                <w:sz w:val="20"/>
                <w:szCs w:val="20"/>
                <w:lang w:val="lt-LT"/>
              </w:rPr>
              <w:lastRenderedPageBreak/>
              <w:t xml:space="preserve">            </w:t>
            </w:r>
            <w:r w:rsidR="0034788C" w:rsidRPr="009930E4">
              <w:rPr>
                <w:rFonts w:ascii="Arial" w:hAnsi="Arial" w:cs="Arial"/>
                <w:bCs/>
                <w:noProof/>
                <w:sz w:val="20"/>
                <w:szCs w:val="20"/>
                <w:lang w:val="lt-LT"/>
              </w:rPr>
              <w:t xml:space="preserve">   Vardas pavardė, pareigos </w:t>
            </w:r>
          </w:p>
          <w:p w14:paraId="6CA29B49" w14:textId="779706C8" w:rsidR="0034788C" w:rsidRPr="009930E4" w:rsidRDefault="0034788C" w:rsidP="008348CD">
            <w:pPr>
              <w:jc w:val="both"/>
              <w:rPr>
                <w:rFonts w:ascii="Arial" w:hAnsi="Arial" w:cs="Arial"/>
                <w:bCs/>
                <w:noProof/>
                <w:sz w:val="20"/>
                <w:szCs w:val="20"/>
                <w:lang w:val="lt-LT"/>
              </w:rPr>
            </w:pPr>
          </w:p>
          <w:p w14:paraId="77EC1DDD" w14:textId="3842A730" w:rsidR="00493AB3" w:rsidRPr="009930E4" w:rsidRDefault="00493AB3" w:rsidP="008348CD">
            <w:pPr>
              <w:jc w:val="both"/>
              <w:rPr>
                <w:rFonts w:ascii="Arial" w:hAnsi="Arial" w:cs="Arial"/>
                <w:bCs/>
                <w:noProof/>
                <w:sz w:val="20"/>
                <w:szCs w:val="20"/>
                <w:lang w:val="lt-LT"/>
              </w:rPr>
            </w:pPr>
          </w:p>
          <w:p w14:paraId="7014B8AC" w14:textId="77777777" w:rsidR="00493AB3" w:rsidRPr="009930E4" w:rsidRDefault="00493AB3" w:rsidP="008348CD">
            <w:pPr>
              <w:jc w:val="both"/>
              <w:rPr>
                <w:rFonts w:ascii="Arial" w:hAnsi="Arial" w:cs="Arial"/>
                <w:bCs/>
                <w:noProof/>
                <w:sz w:val="20"/>
                <w:szCs w:val="20"/>
                <w:lang w:val="lt-LT"/>
              </w:rPr>
            </w:pPr>
          </w:p>
          <w:p w14:paraId="352C25CC" w14:textId="77777777" w:rsidR="0034788C" w:rsidRPr="009930E4" w:rsidRDefault="0034788C" w:rsidP="008348CD">
            <w:pPr>
              <w:jc w:val="both"/>
              <w:rPr>
                <w:rFonts w:ascii="Arial" w:hAnsi="Arial" w:cs="Arial"/>
                <w:bCs/>
                <w:noProof/>
                <w:sz w:val="20"/>
                <w:szCs w:val="20"/>
                <w:lang w:val="lt-LT"/>
              </w:rPr>
            </w:pPr>
            <w:r w:rsidRPr="009930E4">
              <w:rPr>
                <w:rFonts w:ascii="Arial" w:hAnsi="Arial" w:cs="Arial"/>
                <w:bCs/>
                <w:noProof/>
                <w:sz w:val="20"/>
                <w:szCs w:val="20"/>
                <w:lang w:val="lt-LT"/>
              </w:rPr>
              <w:t>Data: _________________________</w:t>
            </w:r>
          </w:p>
        </w:tc>
      </w:tr>
      <w:bookmarkEnd w:id="13"/>
      <w:permEnd w:id="356129253"/>
    </w:tbl>
    <w:p w14:paraId="48F4C133" w14:textId="77777777" w:rsidR="00A65CB2" w:rsidRPr="009930E4" w:rsidRDefault="00A65CB2" w:rsidP="00125AAA">
      <w:pPr>
        <w:rPr>
          <w:rFonts w:ascii="Arial" w:hAnsi="Arial" w:cs="Arial"/>
          <w:noProof/>
          <w:sz w:val="20"/>
          <w:szCs w:val="20"/>
          <w:lang w:val="lt-LT"/>
        </w:rPr>
      </w:pPr>
    </w:p>
    <w:sectPr w:rsidR="00A65CB2" w:rsidRPr="009930E4" w:rsidSect="008B5644">
      <w:headerReference w:type="default" r:id="rId13"/>
      <w:footerReference w:type="default" r:id="rId14"/>
      <w:pgSz w:w="12240" w:h="15840"/>
      <w:pgMar w:top="851" w:right="567"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DA203" w14:textId="77777777" w:rsidR="001264FE" w:rsidRDefault="001264FE" w:rsidP="00EE5E64">
      <w:r>
        <w:separator/>
      </w:r>
    </w:p>
  </w:endnote>
  <w:endnote w:type="continuationSeparator" w:id="0">
    <w:p w14:paraId="2F21D2DF" w14:textId="77777777" w:rsidR="001264FE" w:rsidRDefault="001264FE" w:rsidP="00EE5E64">
      <w:r>
        <w:continuationSeparator/>
      </w:r>
    </w:p>
  </w:endnote>
  <w:endnote w:type="continuationNotice" w:id="1">
    <w:p w14:paraId="7FAC3E60" w14:textId="77777777" w:rsidR="001264FE" w:rsidRDefault="001264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896590"/>
      <w:docPartObj>
        <w:docPartGallery w:val="Page Numbers (Bottom of Page)"/>
        <w:docPartUnique/>
      </w:docPartObj>
    </w:sdtPr>
    <w:sdtContent>
      <w:p w14:paraId="526EC3E4" w14:textId="082FAF42" w:rsidR="007A14DC" w:rsidRDefault="007A14DC">
        <w:pPr>
          <w:pStyle w:val="Footer"/>
          <w:jc w:val="right"/>
        </w:pPr>
        <w:r w:rsidRPr="002C4CD4">
          <w:rPr>
            <w:rFonts w:ascii="Arial" w:hAnsi="Arial" w:cs="Arial"/>
            <w:sz w:val="20"/>
          </w:rPr>
          <w:fldChar w:fldCharType="begin"/>
        </w:r>
        <w:r w:rsidRPr="002C4CD4">
          <w:rPr>
            <w:rFonts w:ascii="Arial" w:hAnsi="Arial" w:cs="Arial"/>
            <w:sz w:val="20"/>
          </w:rPr>
          <w:instrText>PAGE   \* MERGEFORMAT</w:instrText>
        </w:r>
        <w:r w:rsidRPr="002C4CD4">
          <w:rPr>
            <w:rFonts w:ascii="Arial" w:hAnsi="Arial" w:cs="Arial"/>
            <w:sz w:val="20"/>
          </w:rPr>
          <w:fldChar w:fldCharType="separate"/>
        </w:r>
        <w:r w:rsidRPr="002C4CD4">
          <w:rPr>
            <w:rFonts w:ascii="Arial" w:hAnsi="Arial" w:cs="Arial"/>
            <w:sz w:val="20"/>
            <w:lang w:val="lt-LT"/>
          </w:rPr>
          <w:t>2</w:t>
        </w:r>
        <w:r w:rsidRPr="002C4CD4">
          <w:rPr>
            <w:rFonts w:ascii="Arial" w:hAnsi="Arial" w:cs="Arial"/>
            <w:sz w:val="20"/>
          </w:rPr>
          <w:fldChar w:fldCharType="end"/>
        </w:r>
        <w:r w:rsidRPr="002C4CD4">
          <w:rPr>
            <w:rFonts w:ascii="Arial" w:hAnsi="Arial" w:cs="Arial"/>
            <w:sz w:val="20"/>
            <w:lang w:val="lt-LT"/>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3E599" w14:textId="77777777" w:rsidR="001264FE" w:rsidRDefault="001264FE" w:rsidP="00EE5E64">
      <w:r>
        <w:separator/>
      </w:r>
    </w:p>
  </w:footnote>
  <w:footnote w:type="continuationSeparator" w:id="0">
    <w:p w14:paraId="62136AB2" w14:textId="77777777" w:rsidR="001264FE" w:rsidRDefault="001264FE" w:rsidP="00EE5E64">
      <w:r>
        <w:continuationSeparator/>
      </w:r>
    </w:p>
  </w:footnote>
  <w:footnote w:type="continuationNotice" w:id="1">
    <w:p w14:paraId="44DCD7A5" w14:textId="77777777" w:rsidR="001264FE" w:rsidRDefault="001264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5A54" w14:textId="2D00BE9A" w:rsidR="00BC1B7B" w:rsidRDefault="00BC1B7B" w:rsidP="004D0B62">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F2E"/>
    <w:multiLevelType w:val="multilevel"/>
    <w:tmpl w:val="290E6DE0"/>
    <w:lvl w:ilvl="0">
      <w:start w:val="7"/>
      <w:numFmt w:val="decimal"/>
      <w:lvlText w:val="%1"/>
      <w:lvlJc w:val="left"/>
      <w:pPr>
        <w:ind w:left="444" w:hanging="444"/>
      </w:pPr>
      <w:rPr>
        <w:rFonts w:hint="default"/>
      </w:rPr>
    </w:lvl>
    <w:lvl w:ilvl="1">
      <w:start w:val="6"/>
      <w:numFmt w:val="decimal"/>
      <w:lvlText w:val="%1.%2"/>
      <w:lvlJc w:val="left"/>
      <w:pPr>
        <w:ind w:left="727" w:hanging="444"/>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0C303E13"/>
    <w:multiLevelType w:val="multilevel"/>
    <w:tmpl w:val="554013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F53506"/>
    <w:multiLevelType w:val="multilevel"/>
    <w:tmpl w:val="108C148C"/>
    <w:lvl w:ilvl="0">
      <w:start w:val="1"/>
      <w:numFmt w:val="decimal"/>
      <w:lvlText w:val="%1."/>
      <w:lvlJc w:val="left"/>
      <w:pPr>
        <w:ind w:left="1272" w:hanging="705"/>
      </w:pPr>
      <w:rPr>
        <w:rFonts w:ascii="Times New Roman" w:eastAsia="Times New Roman" w:hAnsi="Times New Roman" w:cs="Times New Roman"/>
        <w:b/>
      </w:rPr>
    </w:lvl>
    <w:lvl w:ilvl="1">
      <w:start w:val="1"/>
      <w:numFmt w:val="decimal"/>
      <w:isLgl/>
      <w:lvlText w:val="%1.%2."/>
      <w:lvlJc w:val="left"/>
      <w:pPr>
        <w:ind w:left="1632" w:hanging="360"/>
      </w:pPr>
      <w:rPr>
        <w:rFonts w:hint="default"/>
      </w:rPr>
    </w:lvl>
    <w:lvl w:ilvl="2">
      <w:start w:val="1"/>
      <w:numFmt w:val="decimal"/>
      <w:isLgl/>
      <w:lvlText w:val="%1.%2.%3."/>
      <w:lvlJc w:val="left"/>
      <w:pPr>
        <w:ind w:left="2697"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467" w:hanging="1080"/>
      </w:pPr>
      <w:rPr>
        <w:rFonts w:hint="default"/>
      </w:rPr>
    </w:lvl>
    <w:lvl w:ilvl="5">
      <w:start w:val="1"/>
      <w:numFmt w:val="decimal"/>
      <w:isLgl/>
      <w:lvlText w:val="%1.%2.%3.%4.%5.%6."/>
      <w:lvlJc w:val="left"/>
      <w:pPr>
        <w:ind w:left="5172" w:hanging="1080"/>
      </w:pPr>
      <w:rPr>
        <w:rFonts w:hint="default"/>
      </w:rPr>
    </w:lvl>
    <w:lvl w:ilvl="6">
      <w:start w:val="1"/>
      <w:numFmt w:val="decimal"/>
      <w:isLgl/>
      <w:lvlText w:val="%1.%2.%3.%4.%5.%6.%7."/>
      <w:lvlJc w:val="left"/>
      <w:pPr>
        <w:ind w:left="6237" w:hanging="1440"/>
      </w:pPr>
      <w:rPr>
        <w:rFonts w:hint="default"/>
      </w:rPr>
    </w:lvl>
    <w:lvl w:ilvl="7">
      <w:start w:val="1"/>
      <w:numFmt w:val="decimal"/>
      <w:isLgl/>
      <w:lvlText w:val="%1.%2.%3.%4.%5.%6.%7.%8."/>
      <w:lvlJc w:val="left"/>
      <w:pPr>
        <w:ind w:left="6942" w:hanging="1440"/>
      </w:pPr>
      <w:rPr>
        <w:rFonts w:hint="default"/>
      </w:rPr>
    </w:lvl>
    <w:lvl w:ilvl="8">
      <w:start w:val="1"/>
      <w:numFmt w:val="decimal"/>
      <w:isLgl/>
      <w:lvlText w:val="%1.%2.%3.%4.%5.%6.%7.%8.%9."/>
      <w:lvlJc w:val="left"/>
      <w:pPr>
        <w:ind w:left="8007" w:hanging="1800"/>
      </w:pPr>
      <w:rPr>
        <w:rFonts w:hint="default"/>
      </w:rPr>
    </w:lvl>
  </w:abstractNum>
  <w:abstractNum w:abstractNumId="3" w15:restartNumberingAfterBreak="0">
    <w:nsid w:val="125E5E56"/>
    <w:multiLevelType w:val="multilevel"/>
    <w:tmpl w:val="BBD6A57C"/>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145" w:hanging="108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2931" w:hanging="1440"/>
      </w:pPr>
      <w:rPr>
        <w:rFonts w:hint="default"/>
        <w:b w:val="0"/>
      </w:rPr>
    </w:lvl>
    <w:lvl w:ilvl="8">
      <w:start w:val="1"/>
      <w:numFmt w:val="decimal"/>
      <w:lvlText w:val="%1.%2.%3.%4.%5.%6.%7.%8.%9."/>
      <w:lvlJc w:val="left"/>
      <w:pPr>
        <w:ind w:left="3504" w:hanging="1800"/>
      </w:pPr>
      <w:rPr>
        <w:rFonts w:hint="default"/>
        <w:b w:val="0"/>
      </w:rPr>
    </w:lvl>
  </w:abstractNum>
  <w:abstractNum w:abstractNumId="4" w15:restartNumberingAfterBreak="0">
    <w:nsid w:val="12AE55D0"/>
    <w:multiLevelType w:val="multilevel"/>
    <w:tmpl w:val="7472AFC0"/>
    <w:lvl w:ilvl="0">
      <w:start w:val="1"/>
      <w:numFmt w:val="decimal"/>
      <w:lvlText w:val="%1."/>
      <w:lvlJc w:val="left"/>
      <w:pPr>
        <w:ind w:left="360" w:hanging="360"/>
      </w:pPr>
      <w:rPr>
        <w:rFonts w:cs="Times New Roman"/>
        <w:b/>
      </w:rPr>
    </w:lvl>
    <w:lvl w:ilvl="1">
      <w:start w:val="1"/>
      <w:numFmt w:val="decimal"/>
      <w:lvlText w:val="%1.%2."/>
      <w:lvlJc w:val="left"/>
      <w:pPr>
        <w:ind w:left="858" w:hanging="432"/>
      </w:pPr>
      <w:rPr>
        <w:rFonts w:cs="Times New Roman"/>
        <w:b w:val="0"/>
        <w:bCs w:val="0"/>
        <w:color w:val="auto"/>
        <w:sz w:val="24"/>
        <w:szCs w:val="24"/>
      </w:rPr>
    </w:lvl>
    <w:lvl w:ilvl="2">
      <w:start w:val="1"/>
      <w:numFmt w:val="decimal"/>
      <w:lvlText w:val="%1.%2.%3."/>
      <w:lvlJc w:val="left"/>
      <w:pPr>
        <w:ind w:left="1072" w:hanging="504"/>
      </w:pPr>
      <w:rPr>
        <w:rFonts w:cs="Times New Roman"/>
        <w:b w:val="0"/>
        <w:bCs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136D7DAB"/>
    <w:multiLevelType w:val="hybridMultilevel"/>
    <w:tmpl w:val="14A2DD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AB0A3F"/>
    <w:multiLevelType w:val="multilevel"/>
    <w:tmpl w:val="CDA4C8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728066B"/>
    <w:multiLevelType w:val="multilevel"/>
    <w:tmpl w:val="2646C84E"/>
    <w:lvl w:ilvl="0">
      <w:start w:val="9"/>
      <w:numFmt w:val="decimal"/>
      <w:lvlText w:val="%1."/>
      <w:lvlJc w:val="left"/>
      <w:pPr>
        <w:ind w:left="360" w:hanging="360"/>
      </w:pPr>
      <w:rPr>
        <w:rFonts w:hint="default"/>
      </w:rPr>
    </w:lvl>
    <w:lvl w:ilvl="1">
      <w:start w:val="5"/>
      <w:numFmt w:val="decimal"/>
      <w:lvlText w:val="%1.%2."/>
      <w:lvlJc w:val="left"/>
      <w:pPr>
        <w:ind w:left="1353" w:hanging="360"/>
      </w:pPr>
      <w:rPr>
        <w:rFonts w:hint="default"/>
        <w:b w:val="0"/>
        <w:bCs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 w15:restartNumberingAfterBreak="0">
    <w:nsid w:val="1EE91A58"/>
    <w:multiLevelType w:val="multilevel"/>
    <w:tmpl w:val="C63EAB9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05A54F2"/>
    <w:multiLevelType w:val="hybridMultilevel"/>
    <w:tmpl w:val="1C74F2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557338F"/>
    <w:multiLevelType w:val="multilevel"/>
    <w:tmpl w:val="DD22EB5E"/>
    <w:lvl w:ilvl="0">
      <w:start w:val="3"/>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b w:val="0"/>
        <w:bCs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1" w15:restartNumberingAfterBreak="0">
    <w:nsid w:val="25EF0918"/>
    <w:multiLevelType w:val="hybridMultilevel"/>
    <w:tmpl w:val="011E1B3C"/>
    <w:lvl w:ilvl="0" w:tplc="A95E04CC">
      <w:start w:val="1"/>
      <w:numFmt w:val="decimal"/>
      <w:lvlText w:val="4.%1."/>
      <w:lvlJc w:val="left"/>
      <w:pPr>
        <w:ind w:left="1287" w:hanging="360"/>
      </w:pPr>
      <w:rPr>
        <w:rFonts w:hint="default"/>
        <w:color w:val="auto"/>
      </w:rPr>
    </w:lvl>
    <w:lvl w:ilvl="1" w:tplc="04270019">
      <w:start w:val="1"/>
      <w:numFmt w:val="lowerLetter"/>
      <w:lvlText w:val="%2."/>
      <w:lvlJc w:val="left"/>
      <w:pPr>
        <w:ind w:left="2007" w:hanging="360"/>
      </w:pPr>
    </w:lvl>
    <w:lvl w:ilvl="2" w:tplc="0427001B">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2" w15:restartNumberingAfterBreak="0">
    <w:nsid w:val="2A9717B1"/>
    <w:multiLevelType w:val="multilevel"/>
    <w:tmpl w:val="ED1AAEDE"/>
    <w:lvl w:ilvl="0">
      <w:start w:val="3"/>
      <w:numFmt w:val="decimal"/>
      <w:lvlText w:val="%1"/>
      <w:lvlJc w:val="left"/>
      <w:pPr>
        <w:ind w:left="444" w:hanging="444"/>
      </w:pPr>
      <w:rPr>
        <w:rFonts w:hint="default"/>
      </w:rPr>
    </w:lvl>
    <w:lvl w:ilvl="1">
      <w:start w:val="2"/>
      <w:numFmt w:val="decimal"/>
      <w:lvlText w:val="%1.%2"/>
      <w:lvlJc w:val="left"/>
      <w:pPr>
        <w:ind w:left="657" w:hanging="444"/>
      </w:pPr>
      <w:rPr>
        <w:rFonts w:hint="default"/>
      </w:rPr>
    </w:lvl>
    <w:lvl w:ilvl="2">
      <w:start w:val="1"/>
      <w:numFmt w:val="decimal"/>
      <w:lvlText w:val="%1.%2.%3"/>
      <w:lvlJc w:val="left"/>
      <w:pPr>
        <w:ind w:left="1146" w:hanging="720"/>
      </w:pPr>
      <w:rPr>
        <w:rFonts w:hint="default"/>
        <w:b w:val="0"/>
        <w:bCs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3" w15:restartNumberingAfterBreak="0">
    <w:nsid w:val="2D6D7BFC"/>
    <w:multiLevelType w:val="multilevel"/>
    <w:tmpl w:val="958C99AC"/>
    <w:lvl w:ilvl="0">
      <w:start w:val="8"/>
      <w:numFmt w:val="decimal"/>
      <w:lvlText w:val="%1"/>
      <w:lvlJc w:val="left"/>
      <w:pPr>
        <w:ind w:left="444" w:hanging="444"/>
      </w:pPr>
      <w:rPr>
        <w:rFonts w:hint="default"/>
      </w:rPr>
    </w:lvl>
    <w:lvl w:ilvl="1">
      <w:start w:val="6"/>
      <w:numFmt w:val="decimal"/>
      <w:lvlText w:val="%1.%2"/>
      <w:lvlJc w:val="left"/>
      <w:pPr>
        <w:ind w:left="798" w:hanging="444"/>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F0F213C"/>
    <w:multiLevelType w:val="multilevel"/>
    <w:tmpl w:val="4D02DAA4"/>
    <w:styleLink w:val="KE-number"/>
    <w:lvl w:ilvl="0">
      <w:start w:val="1"/>
      <w:numFmt w:val="upperRoman"/>
      <w:pStyle w:val="KE-number1"/>
      <w:suff w:val="space"/>
      <w:lvlText w:val="%1."/>
      <w:lvlJc w:val="left"/>
      <w:rPr>
        <w:rFonts w:cs="Times New Roman" w:hint="default"/>
      </w:rPr>
    </w:lvl>
    <w:lvl w:ilvl="1">
      <w:start w:val="1"/>
      <w:numFmt w:val="decimal"/>
      <w:pStyle w:val="KE-number2"/>
      <w:isLgl/>
      <w:suff w:val="space"/>
      <w:lvlText w:val="%1.%2."/>
      <w:lvlJc w:val="left"/>
      <w:pPr>
        <w:ind w:firstLine="567"/>
      </w:pPr>
      <w:rPr>
        <w:rFonts w:cs="Times New Roman" w:hint="default"/>
      </w:rPr>
    </w:lvl>
    <w:lvl w:ilvl="2">
      <w:start w:val="1"/>
      <w:numFmt w:val="decimal"/>
      <w:pStyle w:val="KE-number3"/>
      <w:isLgl/>
      <w:suff w:val="space"/>
      <w:lvlText w:val="%1.%2.%3."/>
      <w:lvlJc w:val="left"/>
      <w:pPr>
        <w:ind w:firstLine="567"/>
      </w:pPr>
      <w:rPr>
        <w:rFonts w:cs="Times New Roman" w:hint="default"/>
      </w:rPr>
    </w:lvl>
    <w:lvl w:ilvl="3">
      <w:start w:val="1"/>
      <w:numFmt w:val="decimal"/>
      <w:pStyle w:val="KE-number4"/>
      <w:isLgl/>
      <w:suff w:val="space"/>
      <w:lvlText w:val="%1.%2.%3.%4."/>
      <w:lvlJc w:val="left"/>
      <w:pPr>
        <w:ind w:firstLine="567"/>
      </w:pPr>
      <w:rPr>
        <w:rFonts w:cs="Times New Roman" w:hint="default"/>
      </w:rPr>
    </w:lvl>
    <w:lvl w:ilvl="4">
      <w:start w:val="1"/>
      <w:numFmt w:val="none"/>
      <w:lvlText w:val=""/>
      <w:lvlJc w:val="left"/>
      <w:pPr>
        <w:tabs>
          <w:tab w:val="num" w:pos="567"/>
        </w:tabs>
        <w:ind w:firstLine="567"/>
      </w:pPr>
      <w:rPr>
        <w:rFonts w:cs="Times New Roman" w:hint="default"/>
      </w:rPr>
    </w:lvl>
    <w:lvl w:ilvl="5">
      <w:start w:val="1"/>
      <w:numFmt w:val="none"/>
      <w:lvlText w:val=""/>
      <w:lvlJc w:val="left"/>
      <w:pPr>
        <w:tabs>
          <w:tab w:val="num" w:pos="567"/>
        </w:tabs>
        <w:ind w:firstLine="567"/>
      </w:pPr>
      <w:rPr>
        <w:rFonts w:cs="Times New Roman" w:hint="default"/>
      </w:rPr>
    </w:lvl>
    <w:lvl w:ilvl="6">
      <w:start w:val="1"/>
      <w:numFmt w:val="none"/>
      <w:lvlText w:val=""/>
      <w:lvlJc w:val="left"/>
      <w:pPr>
        <w:tabs>
          <w:tab w:val="num" w:pos="567"/>
        </w:tabs>
        <w:ind w:firstLine="567"/>
      </w:pPr>
      <w:rPr>
        <w:rFonts w:cs="Times New Roman" w:hint="default"/>
      </w:rPr>
    </w:lvl>
    <w:lvl w:ilvl="7">
      <w:start w:val="1"/>
      <w:numFmt w:val="none"/>
      <w:lvlText w:val=""/>
      <w:lvlJc w:val="left"/>
      <w:pPr>
        <w:tabs>
          <w:tab w:val="num" w:pos="567"/>
        </w:tabs>
        <w:ind w:firstLine="567"/>
      </w:pPr>
      <w:rPr>
        <w:rFonts w:cs="Times New Roman" w:hint="default"/>
      </w:rPr>
    </w:lvl>
    <w:lvl w:ilvl="8">
      <w:start w:val="1"/>
      <w:numFmt w:val="none"/>
      <w:lvlText w:val=""/>
      <w:lvlJc w:val="left"/>
      <w:pPr>
        <w:tabs>
          <w:tab w:val="num" w:pos="567"/>
        </w:tabs>
        <w:ind w:firstLine="567"/>
      </w:pPr>
      <w:rPr>
        <w:rFonts w:cs="Times New Roman" w:hint="default"/>
      </w:rPr>
    </w:lvl>
  </w:abstractNum>
  <w:abstractNum w:abstractNumId="15" w15:restartNumberingAfterBreak="0">
    <w:nsid w:val="31862889"/>
    <w:multiLevelType w:val="multilevel"/>
    <w:tmpl w:val="09B60754"/>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331160AF"/>
    <w:multiLevelType w:val="hybridMultilevel"/>
    <w:tmpl w:val="7646C7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5CC0D30"/>
    <w:multiLevelType w:val="multilevel"/>
    <w:tmpl w:val="C99879C0"/>
    <w:lvl w:ilvl="0">
      <w:start w:val="3"/>
      <w:numFmt w:val="decimal"/>
      <w:lvlText w:val="%1."/>
      <w:lvlJc w:val="left"/>
      <w:pPr>
        <w:ind w:left="360" w:hanging="360"/>
      </w:pPr>
      <w:rPr>
        <w:rFonts w:hint="default"/>
        <w:b/>
        <w:bCs/>
      </w:rPr>
    </w:lvl>
    <w:lvl w:ilvl="1">
      <w:start w:val="1"/>
      <w:numFmt w:val="decimal"/>
      <w:lvlText w:val="%1.%2."/>
      <w:lvlJc w:val="left"/>
      <w:pPr>
        <w:ind w:left="2062" w:hanging="360"/>
      </w:pPr>
      <w:rPr>
        <w:rFonts w:hint="default"/>
      </w:rPr>
    </w:lvl>
    <w:lvl w:ilvl="2">
      <w:start w:val="1"/>
      <w:numFmt w:val="decimal"/>
      <w:lvlText w:val="%1.%2.%3."/>
      <w:lvlJc w:val="left"/>
      <w:pPr>
        <w:ind w:left="3270" w:hanging="720"/>
      </w:pPr>
      <w:rPr>
        <w:rFonts w:ascii="Arial" w:hAnsi="Arial" w:cs="Arial" w:hint="default"/>
        <w:sz w:val="20"/>
        <w:szCs w:val="20"/>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8" w15:restartNumberingAfterBreak="0">
    <w:nsid w:val="378F3747"/>
    <w:multiLevelType w:val="multilevel"/>
    <w:tmpl w:val="4D02DAA4"/>
    <w:numStyleLink w:val="KE-number"/>
  </w:abstractNum>
  <w:abstractNum w:abstractNumId="19" w15:restartNumberingAfterBreak="0">
    <w:nsid w:val="38CC1D1A"/>
    <w:multiLevelType w:val="hybridMultilevel"/>
    <w:tmpl w:val="219EF39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ACB2EB6"/>
    <w:multiLevelType w:val="multilevel"/>
    <w:tmpl w:val="2D6860A6"/>
    <w:lvl w:ilvl="0">
      <w:start w:val="11"/>
      <w:numFmt w:val="decimal"/>
      <w:lvlText w:val="%1."/>
      <w:lvlJc w:val="left"/>
      <w:pPr>
        <w:ind w:left="435" w:hanging="435"/>
      </w:pPr>
      <w:rPr>
        <w:rFonts w:hint="default"/>
        <w:b w:val="0"/>
      </w:rPr>
    </w:lvl>
    <w:lvl w:ilvl="1">
      <w:start w:val="1"/>
      <w:numFmt w:val="decimal"/>
      <w:lvlText w:val="%1.%2."/>
      <w:lvlJc w:val="left"/>
      <w:pPr>
        <w:ind w:left="648" w:hanging="435"/>
      </w:pPr>
      <w:rPr>
        <w:rFonts w:hint="default"/>
        <w:b w:val="0"/>
      </w:rPr>
    </w:lvl>
    <w:lvl w:ilvl="2">
      <w:start w:val="1"/>
      <w:numFmt w:val="decimal"/>
      <w:lvlText w:val="%1.%2.%3."/>
      <w:lvlJc w:val="left"/>
      <w:pPr>
        <w:ind w:left="1146"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145" w:hanging="108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2931" w:hanging="1440"/>
      </w:pPr>
      <w:rPr>
        <w:rFonts w:hint="default"/>
        <w:b w:val="0"/>
      </w:rPr>
    </w:lvl>
    <w:lvl w:ilvl="8">
      <w:start w:val="1"/>
      <w:numFmt w:val="decimal"/>
      <w:lvlText w:val="%1.%2.%3.%4.%5.%6.%7.%8.%9."/>
      <w:lvlJc w:val="left"/>
      <w:pPr>
        <w:ind w:left="3504" w:hanging="1800"/>
      </w:pPr>
      <w:rPr>
        <w:rFonts w:hint="default"/>
        <w:b w:val="0"/>
      </w:rPr>
    </w:lvl>
  </w:abstractNum>
  <w:abstractNum w:abstractNumId="21" w15:restartNumberingAfterBreak="0">
    <w:nsid w:val="3AFF04F1"/>
    <w:multiLevelType w:val="multilevel"/>
    <w:tmpl w:val="A2DA0C74"/>
    <w:lvl w:ilvl="0">
      <w:start w:val="7"/>
      <w:numFmt w:val="decimal"/>
      <w:lvlText w:val="%1"/>
      <w:lvlJc w:val="left"/>
      <w:pPr>
        <w:ind w:left="660" w:hanging="660"/>
      </w:pPr>
      <w:rPr>
        <w:rFonts w:hint="default"/>
      </w:rPr>
    </w:lvl>
    <w:lvl w:ilvl="1">
      <w:start w:val="5"/>
      <w:numFmt w:val="decimal"/>
      <w:lvlText w:val="%1.%2"/>
      <w:lvlJc w:val="left"/>
      <w:pPr>
        <w:ind w:left="896" w:hanging="660"/>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2" w15:restartNumberingAfterBreak="0">
    <w:nsid w:val="3B28369F"/>
    <w:multiLevelType w:val="multilevel"/>
    <w:tmpl w:val="65B415DC"/>
    <w:lvl w:ilvl="0">
      <w:start w:val="6"/>
      <w:numFmt w:val="decimal"/>
      <w:lvlText w:val="%1"/>
      <w:lvlJc w:val="left"/>
      <w:pPr>
        <w:ind w:left="444" w:hanging="444"/>
      </w:pPr>
      <w:rPr>
        <w:rFonts w:hint="default"/>
        <w:b w:val="0"/>
      </w:rPr>
    </w:lvl>
    <w:lvl w:ilvl="1">
      <w:start w:val="6"/>
      <w:numFmt w:val="decimal"/>
      <w:lvlText w:val="%1.%2"/>
      <w:lvlJc w:val="left"/>
      <w:pPr>
        <w:ind w:left="730" w:hanging="444"/>
      </w:pPr>
      <w:rPr>
        <w:rFonts w:hint="default"/>
        <w:b w:val="0"/>
      </w:rPr>
    </w:lvl>
    <w:lvl w:ilvl="2">
      <w:start w:val="1"/>
      <w:numFmt w:val="decimal"/>
      <w:lvlText w:val="%1.%2.%3"/>
      <w:lvlJc w:val="left"/>
      <w:pPr>
        <w:ind w:left="1292" w:hanging="720"/>
      </w:pPr>
      <w:rPr>
        <w:rFonts w:hint="default"/>
        <w:b w:val="0"/>
      </w:rPr>
    </w:lvl>
    <w:lvl w:ilvl="3">
      <w:start w:val="1"/>
      <w:numFmt w:val="decimal"/>
      <w:lvlText w:val="%1.%2.%3.%4"/>
      <w:lvlJc w:val="left"/>
      <w:pPr>
        <w:ind w:left="1578" w:hanging="720"/>
      </w:pPr>
      <w:rPr>
        <w:rFonts w:hint="default"/>
        <w:b w:val="0"/>
      </w:rPr>
    </w:lvl>
    <w:lvl w:ilvl="4">
      <w:start w:val="1"/>
      <w:numFmt w:val="decimal"/>
      <w:lvlText w:val="%1.%2.%3.%4.%5"/>
      <w:lvlJc w:val="left"/>
      <w:pPr>
        <w:ind w:left="2224" w:hanging="1080"/>
      </w:pPr>
      <w:rPr>
        <w:rFonts w:hint="default"/>
        <w:b w:val="0"/>
      </w:rPr>
    </w:lvl>
    <w:lvl w:ilvl="5">
      <w:start w:val="1"/>
      <w:numFmt w:val="decimal"/>
      <w:lvlText w:val="%1.%2.%3.%4.%5.%6"/>
      <w:lvlJc w:val="left"/>
      <w:pPr>
        <w:ind w:left="2510" w:hanging="1080"/>
      </w:pPr>
      <w:rPr>
        <w:rFonts w:hint="default"/>
        <w:b w:val="0"/>
      </w:rPr>
    </w:lvl>
    <w:lvl w:ilvl="6">
      <w:start w:val="1"/>
      <w:numFmt w:val="decimal"/>
      <w:lvlText w:val="%1.%2.%3.%4.%5.%6.%7"/>
      <w:lvlJc w:val="left"/>
      <w:pPr>
        <w:ind w:left="3156" w:hanging="1440"/>
      </w:pPr>
      <w:rPr>
        <w:rFonts w:hint="default"/>
        <w:b w:val="0"/>
      </w:rPr>
    </w:lvl>
    <w:lvl w:ilvl="7">
      <w:start w:val="1"/>
      <w:numFmt w:val="decimal"/>
      <w:lvlText w:val="%1.%2.%3.%4.%5.%6.%7.%8"/>
      <w:lvlJc w:val="left"/>
      <w:pPr>
        <w:ind w:left="3442" w:hanging="1440"/>
      </w:pPr>
      <w:rPr>
        <w:rFonts w:hint="default"/>
        <w:b w:val="0"/>
      </w:rPr>
    </w:lvl>
    <w:lvl w:ilvl="8">
      <w:start w:val="1"/>
      <w:numFmt w:val="decimal"/>
      <w:lvlText w:val="%1.%2.%3.%4.%5.%6.%7.%8.%9"/>
      <w:lvlJc w:val="left"/>
      <w:pPr>
        <w:ind w:left="4088" w:hanging="1800"/>
      </w:pPr>
      <w:rPr>
        <w:rFonts w:hint="default"/>
        <w:b w:val="0"/>
      </w:rPr>
    </w:lvl>
  </w:abstractNum>
  <w:abstractNum w:abstractNumId="23" w15:restartNumberingAfterBreak="0">
    <w:nsid w:val="3EF85E31"/>
    <w:multiLevelType w:val="multilevel"/>
    <w:tmpl w:val="E9121FB4"/>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A525D72"/>
    <w:multiLevelType w:val="multilevel"/>
    <w:tmpl w:val="38D00F34"/>
    <w:lvl w:ilvl="0">
      <w:start w:val="4"/>
      <w:numFmt w:val="decimal"/>
      <w:lvlText w:val="%1."/>
      <w:lvlJc w:val="left"/>
      <w:pPr>
        <w:ind w:left="495" w:hanging="495"/>
      </w:pPr>
      <w:rPr>
        <w:rFonts w:hint="default"/>
        <w:b w:val="0"/>
      </w:rPr>
    </w:lvl>
    <w:lvl w:ilvl="1">
      <w:start w:val="3"/>
      <w:numFmt w:val="decimal"/>
      <w:lvlText w:val="%1.%2."/>
      <w:lvlJc w:val="left"/>
      <w:pPr>
        <w:ind w:left="708" w:hanging="495"/>
      </w:pPr>
      <w:rPr>
        <w:rFonts w:hint="default"/>
        <w:b w:val="0"/>
      </w:rPr>
    </w:lvl>
    <w:lvl w:ilvl="2">
      <w:start w:val="1"/>
      <w:numFmt w:val="decimal"/>
      <w:lvlText w:val="%1.%2.%3."/>
      <w:lvlJc w:val="left"/>
      <w:pPr>
        <w:ind w:left="1146"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145" w:hanging="108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2931" w:hanging="1440"/>
      </w:pPr>
      <w:rPr>
        <w:rFonts w:hint="default"/>
        <w:b w:val="0"/>
      </w:rPr>
    </w:lvl>
    <w:lvl w:ilvl="8">
      <w:start w:val="1"/>
      <w:numFmt w:val="decimal"/>
      <w:lvlText w:val="%1.%2.%3.%4.%5.%6.%7.%8.%9."/>
      <w:lvlJc w:val="left"/>
      <w:pPr>
        <w:ind w:left="3504" w:hanging="1800"/>
      </w:pPr>
      <w:rPr>
        <w:rFonts w:hint="default"/>
        <w:b w:val="0"/>
      </w:rPr>
    </w:lvl>
  </w:abstractNum>
  <w:abstractNum w:abstractNumId="25" w15:restartNumberingAfterBreak="0">
    <w:nsid w:val="512719BB"/>
    <w:multiLevelType w:val="multilevel"/>
    <w:tmpl w:val="8F6A4894"/>
    <w:lvl w:ilvl="0">
      <w:start w:val="1"/>
      <w:numFmt w:val="decimal"/>
      <w:lvlText w:val="%1."/>
      <w:lvlJc w:val="left"/>
      <w:pPr>
        <w:ind w:left="720" w:hanging="360"/>
      </w:pPr>
      <w:rPr>
        <w:b/>
      </w:rPr>
    </w:lvl>
    <w:lvl w:ilvl="1">
      <w:start w:val="1"/>
      <w:numFmt w:val="decimal"/>
      <w:lvlText w:val="%1.%2."/>
      <w:lvlJc w:val="left"/>
      <w:pPr>
        <w:ind w:left="10104" w:hanging="465"/>
      </w:pPr>
    </w:lvl>
    <w:lvl w:ilvl="2">
      <w:start w:val="1"/>
      <w:numFmt w:val="decimal"/>
      <w:lvlText w:val="%1.%2.%3."/>
      <w:lvlJc w:val="left"/>
      <w:pPr>
        <w:ind w:left="720" w:hanging="720"/>
      </w:pPr>
      <w:rPr>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55270B73"/>
    <w:multiLevelType w:val="multilevel"/>
    <w:tmpl w:val="5A6096FC"/>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55DE5EBA"/>
    <w:multiLevelType w:val="multilevel"/>
    <w:tmpl w:val="BBF428EC"/>
    <w:lvl w:ilvl="0">
      <w:start w:val="4"/>
      <w:numFmt w:val="decimal"/>
      <w:lvlText w:val="%1"/>
      <w:lvlJc w:val="left"/>
      <w:pPr>
        <w:ind w:left="480" w:hanging="480"/>
      </w:pPr>
      <w:rPr>
        <w:rFonts w:hint="default"/>
        <w:b w:val="0"/>
        <w:color w:val="auto"/>
      </w:rPr>
    </w:lvl>
    <w:lvl w:ilvl="1">
      <w:start w:val="8"/>
      <w:numFmt w:val="decimal"/>
      <w:lvlText w:val="%1.%2"/>
      <w:lvlJc w:val="left"/>
      <w:pPr>
        <w:ind w:left="763" w:hanging="480"/>
      </w:pPr>
      <w:rPr>
        <w:rFonts w:hint="default"/>
        <w:b w:val="0"/>
        <w:color w:val="auto"/>
      </w:rPr>
    </w:lvl>
    <w:lvl w:ilvl="2">
      <w:start w:val="1"/>
      <w:numFmt w:val="decimal"/>
      <w:lvlText w:val="%1.%2.%3"/>
      <w:lvlJc w:val="left"/>
      <w:pPr>
        <w:ind w:left="1286" w:hanging="720"/>
      </w:pPr>
      <w:rPr>
        <w:rFonts w:hint="default"/>
        <w:b w:val="0"/>
        <w:color w:val="auto"/>
      </w:rPr>
    </w:lvl>
    <w:lvl w:ilvl="3">
      <w:start w:val="1"/>
      <w:numFmt w:val="decimal"/>
      <w:lvlText w:val="%1.%2.%3.%4"/>
      <w:lvlJc w:val="left"/>
      <w:pPr>
        <w:ind w:left="1569" w:hanging="720"/>
      </w:pPr>
      <w:rPr>
        <w:rFonts w:hint="default"/>
        <w:b w:val="0"/>
        <w:color w:val="auto"/>
      </w:rPr>
    </w:lvl>
    <w:lvl w:ilvl="4">
      <w:start w:val="1"/>
      <w:numFmt w:val="decimal"/>
      <w:lvlText w:val="%1.%2.%3.%4.%5"/>
      <w:lvlJc w:val="left"/>
      <w:pPr>
        <w:ind w:left="2212" w:hanging="1080"/>
      </w:pPr>
      <w:rPr>
        <w:rFonts w:hint="default"/>
        <w:b w:val="0"/>
        <w:color w:val="auto"/>
      </w:rPr>
    </w:lvl>
    <w:lvl w:ilvl="5">
      <w:start w:val="1"/>
      <w:numFmt w:val="decimal"/>
      <w:lvlText w:val="%1.%2.%3.%4.%5.%6"/>
      <w:lvlJc w:val="left"/>
      <w:pPr>
        <w:ind w:left="2495" w:hanging="1080"/>
      </w:pPr>
      <w:rPr>
        <w:rFonts w:hint="default"/>
        <w:b w:val="0"/>
        <w:color w:val="auto"/>
      </w:rPr>
    </w:lvl>
    <w:lvl w:ilvl="6">
      <w:start w:val="1"/>
      <w:numFmt w:val="decimal"/>
      <w:lvlText w:val="%1.%2.%3.%4.%5.%6.%7"/>
      <w:lvlJc w:val="left"/>
      <w:pPr>
        <w:ind w:left="3138" w:hanging="1440"/>
      </w:pPr>
      <w:rPr>
        <w:rFonts w:hint="default"/>
        <w:b w:val="0"/>
        <w:color w:val="auto"/>
      </w:rPr>
    </w:lvl>
    <w:lvl w:ilvl="7">
      <w:start w:val="1"/>
      <w:numFmt w:val="decimal"/>
      <w:lvlText w:val="%1.%2.%3.%4.%5.%6.%7.%8"/>
      <w:lvlJc w:val="left"/>
      <w:pPr>
        <w:ind w:left="3421" w:hanging="1440"/>
      </w:pPr>
      <w:rPr>
        <w:rFonts w:hint="default"/>
        <w:b w:val="0"/>
        <w:color w:val="auto"/>
      </w:rPr>
    </w:lvl>
    <w:lvl w:ilvl="8">
      <w:start w:val="1"/>
      <w:numFmt w:val="decimal"/>
      <w:lvlText w:val="%1.%2.%3.%4.%5.%6.%7.%8.%9"/>
      <w:lvlJc w:val="left"/>
      <w:pPr>
        <w:ind w:left="4064" w:hanging="1800"/>
      </w:pPr>
      <w:rPr>
        <w:rFonts w:hint="default"/>
        <w:b w:val="0"/>
        <w:color w:val="auto"/>
      </w:rPr>
    </w:lvl>
  </w:abstractNum>
  <w:abstractNum w:abstractNumId="28" w15:restartNumberingAfterBreak="0">
    <w:nsid w:val="6C333B71"/>
    <w:multiLevelType w:val="multilevel"/>
    <w:tmpl w:val="471ED8A4"/>
    <w:lvl w:ilvl="0">
      <w:start w:val="4"/>
      <w:numFmt w:val="decimal"/>
      <w:lvlText w:val="%1"/>
      <w:lvlJc w:val="left"/>
      <w:pPr>
        <w:ind w:left="444" w:hanging="444"/>
      </w:pPr>
      <w:rPr>
        <w:rFonts w:hint="default"/>
      </w:rPr>
    </w:lvl>
    <w:lvl w:ilvl="1">
      <w:start w:val="2"/>
      <w:numFmt w:val="decimal"/>
      <w:lvlText w:val="%1.%2"/>
      <w:lvlJc w:val="left"/>
      <w:pPr>
        <w:ind w:left="727" w:hanging="444"/>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73B0051D"/>
    <w:multiLevelType w:val="multilevel"/>
    <w:tmpl w:val="FDF41186"/>
    <w:lvl w:ilvl="0">
      <w:start w:val="1"/>
      <w:numFmt w:val="decimal"/>
      <w:lvlText w:val="%1."/>
      <w:lvlJc w:val="left"/>
      <w:pPr>
        <w:ind w:left="360" w:hanging="360"/>
      </w:pPr>
      <w:rPr>
        <w:rFonts w:hint="default"/>
        <w:b w:val="0"/>
        <w:bCs/>
      </w:rPr>
    </w:lvl>
    <w:lvl w:ilvl="1">
      <w:start w:val="1"/>
      <w:numFmt w:val="decimal"/>
      <w:isLgl/>
      <w:lvlText w:val="%1.%2."/>
      <w:lvlJc w:val="left"/>
      <w:pPr>
        <w:ind w:left="72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720"/>
      </w:pPr>
      <w:rPr>
        <w:rFonts w:hint="default"/>
        <w:b w:val="0"/>
      </w:rPr>
    </w:lvl>
    <w:lvl w:ilvl="4">
      <w:start w:val="1"/>
      <w:numFmt w:val="decimal"/>
      <w:isLgl/>
      <w:lvlText w:val="%1.%2.%3.%4.%5."/>
      <w:lvlJc w:val="left"/>
      <w:pPr>
        <w:ind w:left="2520" w:hanging="1080"/>
      </w:pPr>
      <w:rPr>
        <w:rFonts w:hint="default"/>
        <w:b w:val="0"/>
      </w:rPr>
    </w:lvl>
    <w:lvl w:ilvl="5">
      <w:start w:val="1"/>
      <w:numFmt w:val="decimal"/>
      <w:isLgl/>
      <w:lvlText w:val="%1.%2.%3.%4.%5.%6."/>
      <w:lvlJc w:val="left"/>
      <w:pPr>
        <w:ind w:left="2880" w:hanging="1080"/>
      </w:pPr>
      <w:rPr>
        <w:rFonts w:hint="default"/>
        <w:b w:val="0"/>
      </w:rPr>
    </w:lvl>
    <w:lvl w:ilvl="6">
      <w:start w:val="1"/>
      <w:numFmt w:val="decimal"/>
      <w:isLgl/>
      <w:lvlText w:val="%1.%2.%3.%4.%5.%6.%7."/>
      <w:lvlJc w:val="left"/>
      <w:pPr>
        <w:ind w:left="3600" w:hanging="1440"/>
      </w:pPr>
      <w:rPr>
        <w:rFonts w:hint="default"/>
        <w:b w:val="0"/>
      </w:rPr>
    </w:lvl>
    <w:lvl w:ilvl="7">
      <w:start w:val="1"/>
      <w:numFmt w:val="decimal"/>
      <w:isLgl/>
      <w:lvlText w:val="%1.%2.%3.%4.%5.%6.%7.%8."/>
      <w:lvlJc w:val="left"/>
      <w:pPr>
        <w:ind w:left="3960" w:hanging="1440"/>
      </w:pPr>
      <w:rPr>
        <w:rFonts w:hint="default"/>
        <w:b w:val="0"/>
      </w:rPr>
    </w:lvl>
    <w:lvl w:ilvl="8">
      <w:start w:val="1"/>
      <w:numFmt w:val="decimal"/>
      <w:isLgl/>
      <w:lvlText w:val="%1.%2.%3.%4.%5.%6.%7.%8.%9."/>
      <w:lvlJc w:val="left"/>
      <w:pPr>
        <w:ind w:left="4680" w:hanging="1800"/>
      </w:pPr>
      <w:rPr>
        <w:rFonts w:hint="default"/>
        <w:b w:val="0"/>
      </w:rPr>
    </w:lvl>
  </w:abstractNum>
  <w:abstractNum w:abstractNumId="30" w15:restartNumberingAfterBreak="0">
    <w:nsid w:val="794D4D27"/>
    <w:multiLevelType w:val="multilevel"/>
    <w:tmpl w:val="21D68A98"/>
    <w:lvl w:ilvl="0">
      <w:start w:val="2"/>
      <w:numFmt w:val="decimal"/>
      <w:lvlText w:val="%1."/>
      <w:lvlJc w:val="left"/>
      <w:pPr>
        <w:ind w:left="504" w:hanging="504"/>
      </w:pPr>
      <w:rPr>
        <w:rFonts w:hint="default"/>
        <w:b w:val="0"/>
      </w:rPr>
    </w:lvl>
    <w:lvl w:ilvl="1">
      <w:start w:val="2"/>
      <w:numFmt w:val="decimal"/>
      <w:lvlText w:val="%1.%2."/>
      <w:lvlJc w:val="left"/>
      <w:pPr>
        <w:ind w:left="504" w:hanging="504"/>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15:restartNumberingAfterBreak="0">
    <w:nsid w:val="7C8B23E4"/>
    <w:multiLevelType w:val="multilevel"/>
    <w:tmpl w:val="34BC5642"/>
    <w:lvl w:ilvl="0">
      <w:start w:val="4"/>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2" w15:restartNumberingAfterBreak="0">
    <w:nsid w:val="7D822AED"/>
    <w:multiLevelType w:val="hybridMultilevel"/>
    <w:tmpl w:val="CF5812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00506749">
    <w:abstractNumId w:val="29"/>
  </w:num>
  <w:num w:numId="2" w16cid:durableId="1091968225">
    <w:abstractNumId w:val="6"/>
  </w:num>
  <w:num w:numId="3" w16cid:durableId="1294748412">
    <w:abstractNumId w:val="8"/>
  </w:num>
  <w:num w:numId="4" w16cid:durableId="991835445">
    <w:abstractNumId w:val="32"/>
  </w:num>
  <w:num w:numId="5" w16cid:durableId="293606806">
    <w:abstractNumId w:val="23"/>
  </w:num>
  <w:num w:numId="6" w16cid:durableId="987396739">
    <w:abstractNumId w:val="7"/>
  </w:num>
  <w:num w:numId="7" w16cid:durableId="1219584480">
    <w:abstractNumId w:val="5"/>
  </w:num>
  <w:num w:numId="8" w16cid:durableId="1937904802">
    <w:abstractNumId w:val="19"/>
  </w:num>
  <w:num w:numId="9" w16cid:durableId="1498498445">
    <w:abstractNumId w:val="16"/>
  </w:num>
  <w:num w:numId="10" w16cid:durableId="2036998380">
    <w:abstractNumId w:val="2"/>
  </w:num>
  <w:num w:numId="11" w16cid:durableId="1913273109">
    <w:abstractNumId w:val="25"/>
  </w:num>
  <w:num w:numId="12" w16cid:durableId="790900088">
    <w:abstractNumId w:val="26"/>
  </w:num>
  <w:num w:numId="13" w16cid:durableId="229535618">
    <w:abstractNumId w:val="27"/>
  </w:num>
  <w:num w:numId="14" w16cid:durableId="607006351">
    <w:abstractNumId w:val="10"/>
  </w:num>
  <w:num w:numId="15" w16cid:durableId="1196774763">
    <w:abstractNumId w:val="12"/>
  </w:num>
  <w:num w:numId="16" w16cid:durableId="1012801083">
    <w:abstractNumId w:val="11"/>
  </w:num>
  <w:num w:numId="17" w16cid:durableId="262421422">
    <w:abstractNumId w:val="31"/>
  </w:num>
  <w:num w:numId="18" w16cid:durableId="466123324">
    <w:abstractNumId w:val="21"/>
  </w:num>
  <w:num w:numId="19" w16cid:durableId="1664041688">
    <w:abstractNumId w:val="0"/>
  </w:num>
  <w:num w:numId="20" w16cid:durableId="1588272537">
    <w:abstractNumId w:val="13"/>
  </w:num>
  <w:num w:numId="21" w16cid:durableId="1498421131">
    <w:abstractNumId w:val="28"/>
  </w:num>
  <w:num w:numId="22" w16cid:durableId="692808188">
    <w:abstractNumId w:val="4"/>
  </w:num>
  <w:num w:numId="23" w16cid:durableId="1328053265">
    <w:abstractNumId w:val="14"/>
  </w:num>
  <w:num w:numId="24" w16cid:durableId="1136289315">
    <w:abstractNumId w:val="18"/>
    <w:lvlOverride w:ilvl="0">
      <w:lvl w:ilvl="0">
        <w:start w:val="1"/>
        <w:numFmt w:val="upperRoman"/>
        <w:pStyle w:val="KE-number1"/>
        <w:suff w:val="space"/>
        <w:lvlText w:val="%1."/>
        <w:lvlJc w:val="left"/>
        <w:pPr>
          <w:ind w:left="2694"/>
        </w:pPr>
        <w:rPr>
          <w:rFonts w:cs="Times New Roman" w:hint="default"/>
        </w:rPr>
      </w:lvl>
    </w:lvlOverride>
    <w:lvlOverride w:ilvl="1">
      <w:lvl w:ilvl="1">
        <w:start w:val="1"/>
        <w:numFmt w:val="decimal"/>
        <w:pStyle w:val="KE-number2"/>
        <w:isLgl/>
        <w:suff w:val="space"/>
        <w:lvlText w:val="%1.%2."/>
        <w:lvlJc w:val="left"/>
        <w:pPr>
          <w:ind w:left="-141" w:firstLine="567"/>
        </w:pPr>
        <w:rPr>
          <w:rFonts w:cs="Times New Roman" w:hint="default"/>
          <w:b w:val="0"/>
          <w:i w:val="0"/>
          <w:color w:val="000000"/>
          <w:sz w:val="24"/>
          <w:szCs w:val="24"/>
        </w:rPr>
      </w:lvl>
    </w:lvlOverride>
    <w:lvlOverride w:ilvl="2">
      <w:lvl w:ilvl="2">
        <w:start w:val="1"/>
        <w:numFmt w:val="decimal"/>
        <w:pStyle w:val="KE-number3"/>
        <w:isLgl/>
        <w:suff w:val="space"/>
        <w:lvlText w:val="%1.%2.%3."/>
        <w:lvlJc w:val="left"/>
        <w:pPr>
          <w:ind w:firstLine="567"/>
        </w:pPr>
        <w:rPr>
          <w:rFonts w:cs="Times New Roman" w:hint="default"/>
        </w:rPr>
      </w:lvl>
    </w:lvlOverride>
    <w:lvlOverride w:ilvl="3">
      <w:lvl w:ilvl="3">
        <w:start w:val="1"/>
        <w:numFmt w:val="decimal"/>
        <w:pStyle w:val="KE-number4"/>
        <w:isLgl/>
        <w:suff w:val="space"/>
        <w:lvlText w:val="%1.%2.%3.%4."/>
        <w:lvlJc w:val="left"/>
        <w:pPr>
          <w:ind w:firstLine="567"/>
        </w:pPr>
        <w:rPr>
          <w:rFonts w:cs="Times New Roman" w:hint="default"/>
        </w:rPr>
      </w:lvl>
    </w:lvlOverride>
    <w:lvlOverride w:ilvl="4">
      <w:lvl w:ilvl="4">
        <w:start w:val="1"/>
        <w:numFmt w:val="none"/>
        <w:lvlText w:val=""/>
        <w:lvlJc w:val="left"/>
        <w:pPr>
          <w:tabs>
            <w:tab w:val="num" w:pos="567"/>
          </w:tabs>
          <w:ind w:firstLine="567"/>
        </w:pPr>
        <w:rPr>
          <w:rFonts w:cs="Times New Roman" w:hint="default"/>
        </w:rPr>
      </w:lvl>
    </w:lvlOverride>
    <w:lvlOverride w:ilvl="5">
      <w:lvl w:ilvl="5">
        <w:start w:val="1"/>
        <w:numFmt w:val="none"/>
        <w:lvlText w:val=""/>
        <w:lvlJc w:val="left"/>
        <w:pPr>
          <w:tabs>
            <w:tab w:val="num" w:pos="567"/>
          </w:tabs>
          <w:ind w:firstLine="567"/>
        </w:pPr>
        <w:rPr>
          <w:rFonts w:cs="Times New Roman" w:hint="default"/>
        </w:rPr>
      </w:lvl>
    </w:lvlOverride>
    <w:lvlOverride w:ilvl="6">
      <w:lvl w:ilvl="6">
        <w:start w:val="1"/>
        <w:numFmt w:val="none"/>
        <w:lvlText w:val=""/>
        <w:lvlJc w:val="left"/>
        <w:pPr>
          <w:tabs>
            <w:tab w:val="num" w:pos="567"/>
          </w:tabs>
          <w:ind w:firstLine="567"/>
        </w:pPr>
        <w:rPr>
          <w:rFonts w:cs="Times New Roman" w:hint="default"/>
        </w:rPr>
      </w:lvl>
    </w:lvlOverride>
    <w:lvlOverride w:ilvl="7">
      <w:lvl w:ilvl="7">
        <w:start w:val="1"/>
        <w:numFmt w:val="none"/>
        <w:lvlText w:val=""/>
        <w:lvlJc w:val="left"/>
        <w:pPr>
          <w:tabs>
            <w:tab w:val="num" w:pos="567"/>
          </w:tabs>
          <w:ind w:firstLine="567"/>
        </w:pPr>
        <w:rPr>
          <w:rFonts w:cs="Times New Roman" w:hint="default"/>
        </w:rPr>
      </w:lvl>
    </w:lvlOverride>
    <w:lvlOverride w:ilvl="8">
      <w:lvl w:ilvl="8">
        <w:start w:val="1"/>
        <w:numFmt w:val="none"/>
        <w:lvlText w:val=""/>
        <w:lvlJc w:val="left"/>
        <w:pPr>
          <w:tabs>
            <w:tab w:val="num" w:pos="567"/>
          </w:tabs>
          <w:ind w:firstLine="567"/>
        </w:pPr>
        <w:rPr>
          <w:rFonts w:cs="Times New Roman" w:hint="default"/>
        </w:rPr>
      </w:lvl>
    </w:lvlOverride>
  </w:num>
  <w:num w:numId="25" w16cid:durableId="1237940675">
    <w:abstractNumId w:val="30"/>
  </w:num>
  <w:num w:numId="26" w16cid:durableId="692656998">
    <w:abstractNumId w:val="24"/>
  </w:num>
  <w:num w:numId="27" w16cid:durableId="938178554">
    <w:abstractNumId w:val="20"/>
  </w:num>
  <w:num w:numId="28" w16cid:durableId="132799801">
    <w:abstractNumId w:val="1"/>
  </w:num>
  <w:num w:numId="29" w16cid:durableId="1884293946">
    <w:abstractNumId w:val="9"/>
  </w:num>
  <w:num w:numId="30" w16cid:durableId="1372268202">
    <w:abstractNumId w:val="15"/>
  </w:num>
  <w:num w:numId="31" w16cid:durableId="142356497">
    <w:abstractNumId w:val="3"/>
  </w:num>
  <w:num w:numId="32" w16cid:durableId="1845971583">
    <w:abstractNumId w:val="22"/>
  </w:num>
  <w:num w:numId="33" w16cid:durableId="195408868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4AD"/>
    <w:rsid w:val="00001C0C"/>
    <w:rsid w:val="00002457"/>
    <w:rsid w:val="00003092"/>
    <w:rsid w:val="000036D2"/>
    <w:rsid w:val="00003763"/>
    <w:rsid w:val="00004ECF"/>
    <w:rsid w:val="00006F49"/>
    <w:rsid w:val="00007139"/>
    <w:rsid w:val="000073FD"/>
    <w:rsid w:val="00007CF2"/>
    <w:rsid w:val="00012221"/>
    <w:rsid w:val="0001378A"/>
    <w:rsid w:val="0001458B"/>
    <w:rsid w:val="00015CC7"/>
    <w:rsid w:val="000173D2"/>
    <w:rsid w:val="00017671"/>
    <w:rsid w:val="0002317C"/>
    <w:rsid w:val="000255E1"/>
    <w:rsid w:val="000263D1"/>
    <w:rsid w:val="00026957"/>
    <w:rsid w:val="000317AB"/>
    <w:rsid w:val="000333DA"/>
    <w:rsid w:val="00033C67"/>
    <w:rsid w:val="00034483"/>
    <w:rsid w:val="00036F81"/>
    <w:rsid w:val="0004151F"/>
    <w:rsid w:val="00043AC7"/>
    <w:rsid w:val="00052CD1"/>
    <w:rsid w:val="0005632C"/>
    <w:rsid w:val="00056806"/>
    <w:rsid w:val="000568DC"/>
    <w:rsid w:val="000609BC"/>
    <w:rsid w:val="000612A5"/>
    <w:rsid w:val="00063541"/>
    <w:rsid w:val="0006491D"/>
    <w:rsid w:val="00065A0D"/>
    <w:rsid w:val="0006625D"/>
    <w:rsid w:val="00066E4A"/>
    <w:rsid w:val="00071486"/>
    <w:rsid w:val="000721FC"/>
    <w:rsid w:val="00072531"/>
    <w:rsid w:val="00075DBB"/>
    <w:rsid w:val="000841E7"/>
    <w:rsid w:val="00085377"/>
    <w:rsid w:val="0008739F"/>
    <w:rsid w:val="00090C1E"/>
    <w:rsid w:val="0009196C"/>
    <w:rsid w:val="00091B55"/>
    <w:rsid w:val="00093C80"/>
    <w:rsid w:val="00096651"/>
    <w:rsid w:val="000979FE"/>
    <w:rsid w:val="000A2C42"/>
    <w:rsid w:val="000A2D8D"/>
    <w:rsid w:val="000A7831"/>
    <w:rsid w:val="000A7CED"/>
    <w:rsid w:val="000A7F77"/>
    <w:rsid w:val="000B3041"/>
    <w:rsid w:val="000B3818"/>
    <w:rsid w:val="000B6A04"/>
    <w:rsid w:val="000B6A1D"/>
    <w:rsid w:val="000B6D92"/>
    <w:rsid w:val="000C0E0B"/>
    <w:rsid w:val="000C1EBD"/>
    <w:rsid w:val="000C4778"/>
    <w:rsid w:val="000C709A"/>
    <w:rsid w:val="000C7D8D"/>
    <w:rsid w:val="000D00A7"/>
    <w:rsid w:val="000D00BE"/>
    <w:rsid w:val="000D0DE4"/>
    <w:rsid w:val="000D1323"/>
    <w:rsid w:val="000D2028"/>
    <w:rsid w:val="000D7F4F"/>
    <w:rsid w:val="000E244F"/>
    <w:rsid w:val="000E43A1"/>
    <w:rsid w:val="000E6473"/>
    <w:rsid w:val="000F19FC"/>
    <w:rsid w:val="000F218A"/>
    <w:rsid w:val="000F4576"/>
    <w:rsid w:val="000F5201"/>
    <w:rsid w:val="0010125D"/>
    <w:rsid w:val="00103801"/>
    <w:rsid w:val="00110563"/>
    <w:rsid w:val="00111880"/>
    <w:rsid w:val="00114B2F"/>
    <w:rsid w:val="001154C3"/>
    <w:rsid w:val="00116368"/>
    <w:rsid w:val="00116FEB"/>
    <w:rsid w:val="00120BB1"/>
    <w:rsid w:val="00122EE2"/>
    <w:rsid w:val="001248B3"/>
    <w:rsid w:val="00125AAA"/>
    <w:rsid w:val="00125B47"/>
    <w:rsid w:val="001264FE"/>
    <w:rsid w:val="00127ABD"/>
    <w:rsid w:val="0013141B"/>
    <w:rsid w:val="001328FF"/>
    <w:rsid w:val="001405DC"/>
    <w:rsid w:val="00140C7D"/>
    <w:rsid w:val="00142413"/>
    <w:rsid w:val="00143D3F"/>
    <w:rsid w:val="00143EEA"/>
    <w:rsid w:val="001458A9"/>
    <w:rsid w:val="00146689"/>
    <w:rsid w:val="0014711D"/>
    <w:rsid w:val="00147CF7"/>
    <w:rsid w:val="00147F61"/>
    <w:rsid w:val="0015120F"/>
    <w:rsid w:val="00151CA2"/>
    <w:rsid w:val="00155135"/>
    <w:rsid w:val="001557A4"/>
    <w:rsid w:val="00156703"/>
    <w:rsid w:val="00156A67"/>
    <w:rsid w:val="00156E77"/>
    <w:rsid w:val="00157634"/>
    <w:rsid w:val="001600E4"/>
    <w:rsid w:val="001602A8"/>
    <w:rsid w:val="001610B7"/>
    <w:rsid w:val="00161779"/>
    <w:rsid w:val="001664D4"/>
    <w:rsid w:val="00166F48"/>
    <w:rsid w:val="001674AB"/>
    <w:rsid w:val="001706D8"/>
    <w:rsid w:val="00170F74"/>
    <w:rsid w:val="0017288E"/>
    <w:rsid w:val="00172DAE"/>
    <w:rsid w:val="00172F76"/>
    <w:rsid w:val="0017346E"/>
    <w:rsid w:val="0017427F"/>
    <w:rsid w:val="0017455C"/>
    <w:rsid w:val="0017783A"/>
    <w:rsid w:val="00186006"/>
    <w:rsid w:val="001900CE"/>
    <w:rsid w:val="001905CF"/>
    <w:rsid w:val="00191BE0"/>
    <w:rsid w:val="00195FBC"/>
    <w:rsid w:val="00196405"/>
    <w:rsid w:val="001969A5"/>
    <w:rsid w:val="001A10CC"/>
    <w:rsid w:val="001A173C"/>
    <w:rsid w:val="001A25C6"/>
    <w:rsid w:val="001A5BBD"/>
    <w:rsid w:val="001A7EBA"/>
    <w:rsid w:val="001B07EB"/>
    <w:rsid w:val="001B10BD"/>
    <w:rsid w:val="001C1170"/>
    <w:rsid w:val="001C2862"/>
    <w:rsid w:val="001C5B6E"/>
    <w:rsid w:val="001C6761"/>
    <w:rsid w:val="001C7B70"/>
    <w:rsid w:val="001D06DB"/>
    <w:rsid w:val="001D7E58"/>
    <w:rsid w:val="001E3319"/>
    <w:rsid w:val="001E376F"/>
    <w:rsid w:val="001E3CC1"/>
    <w:rsid w:val="001E78F0"/>
    <w:rsid w:val="001F0702"/>
    <w:rsid w:val="002036A6"/>
    <w:rsid w:val="00205289"/>
    <w:rsid w:val="00205903"/>
    <w:rsid w:val="00211A77"/>
    <w:rsid w:val="00212C60"/>
    <w:rsid w:val="00212F81"/>
    <w:rsid w:val="00215BCF"/>
    <w:rsid w:val="00215EBE"/>
    <w:rsid w:val="00220BC3"/>
    <w:rsid w:val="0022429F"/>
    <w:rsid w:val="00227512"/>
    <w:rsid w:val="00227B4B"/>
    <w:rsid w:val="002302CD"/>
    <w:rsid w:val="0023186B"/>
    <w:rsid w:val="00232B22"/>
    <w:rsid w:val="00232F0E"/>
    <w:rsid w:val="00234608"/>
    <w:rsid w:val="00235952"/>
    <w:rsid w:val="00241AB2"/>
    <w:rsid w:val="00242DE9"/>
    <w:rsid w:val="0024549B"/>
    <w:rsid w:val="002470EC"/>
    <w:rsid w:val="002476A7"/>
    <w:rsid w:val="0025176F"/>
    <w:rsid w:val="00252500"/>
    <w:rsid w:val="002528DA"/>
    <w:rsid w:val="002536E7"/>
    <w:rsid w:val="00255449"/>
    <w:rsid w:val="0026341D"/>
    <w:rsid w:val="002635DB"/>
    <w:rsid w:val="002651B9"/>
    <w:rsid w:val="0026561C"/>
    <w:rsid w:val="00270FCA"/>
    <w:rsid w:val="00274318"/>
    <w:rsid w:val="00274620"/>
    <w:rsid w:val="00274705"/>
    <w:rsid w:val="00276192"/>
    <w:rsid w:val="002763E0"/>
    <w:rsid w:val="00276A41"/>
    <w:rsid w:val="00276C20"/>
    <w:rsid w:val="00277BFE"/>
    <w:rsid w:val="002814FD"/>
    <w:rsid w:val="0028193A"/>
    <w:rsid w:val="002834BC"/>
    <w:rsid w:val="0028370F"/>
    <w:rsid w:val="00283F16"/>
    <w:rsid w:val="002858B5"/>
    <w:rsid w:val="002863CF"/>
    <w:rsid w:val="0029056B"/>
    <w:rsid w:val="00290E88"/>
    <w:rsid w:val="00294D10"/>
    <w:rsid w:val="00296F7A"/>
    <w:rsid w:val="00297BD7"/>
    <w:rsid w:val="002A2E57"/>
    <w:rsid w:val="002A7281"/>
    <w:rsid w:val="002A76EB"/>
    <w:rsid w:val="002B1EAA"/>
    <w:rsid w:val="002B2B90"/>
    <w:rsid w:val="002B2F3C"/>
    <w:rsid w:val="002B71DE"/>
    <w:rsid w:val="002B79AE"/>
    <w:rsid w:val="002C3537"/>
    <w:rsid w:val="002C4CD4"/>
    <w:rsid w:val="002C53AC"/>
    <w:rsid w:val="002C5576"/>
    <w:rsid w:val="002C59B5"/>
    <w:rsid w:val="002C6F5D"/>
    <w:rsid w:val="002D1202"/>
    <w:rsid w:val="002D360F"/>
    <w:rsid w:val="002D4308"/>
    <w:rsid w:val="002D4D50"/>
    <w:rsid w:val="002D50A8"/>
    <w:rsid w:val="002D6BE8"/>
    <w:rsid w:val="002D7178"/>
    <w:rsid w:val="002E01A1"/>
    <w:rsid w:val="002E039C"/>
    <w:rsid w:val="002E5032"/>
    <w:rsid w:val="002F0791"/>
    <w:rsid w:val="002F7A94"/>
    <w:rsid w:val="00302DD6"/>
    <w:rsid w:val="00303196"/>
    <w:rsid w:val="00305221"/>
    <w:rsid w:val="00305E90"/>
    <w:rsid w:val="00311FD8"/>
    <w:rsid w:val="0031339A"/>
    <w:rsid w:val="00314207"/>
    <w:rsid w:val="003145FC"/>
    <w:rsid w:val="003176B0"/>
    <w:rsid w:val="003204ED"/>
    <w:rsid w:val="00324394"/>
    <w:rsid w:val="00324647"/>
    <w:rsid w:val="00326FF5"/>
    <w:rsid w:val="003305B0"/>
    <w:rsid w:val="0033275A"/>
    <w:rsid w:val="0033346F"/>
    <w:rsid w:val="00334535"/>
    <w:rsid w:val="00334B4B"/>
    <w:rsid w:val="00334FC6"/>
    <w:rsid w:val="00335077"/>
    <w:rsid w:val="00337672"/>
    <w:rsid w:val="00337750"/>
    <w:rsid w:val="00337FFB"/>
    <w:rsid w:val="0033F9F8"/>
    <w:rsid w:val="00344F56"/>
    <w:rsid w:val="00346570"/>
    <w:rsid w:val="0034788C"/>
    <w:rsid w:val="00351D75"/>
    <w:rsid w:val="00351E82"/>
    <w:rsid w:val="00357A46"/>
    <w:rsid w:val="00361697"/>
    <w:rsid w:val="003639D1"/>
    <w:rsid w:val="00363BAA"/>
    <w:rsid w:val="00363D13"/>
    <w:rsid w:val="003671B0"/>
    <w:rsid w:val="0037014A"/>
    <w:rsid w:val="003721E3"/>
    <w:rsid w:val="003746A4"/>
    <w:rsid w:val="00374FEB"/>
    <w:rsid w:val="003757FA"/>
    <w:rsid w:val="003839AD"/>
    <w:rsid w:val="00385A8D"/>
    <w:rsid w:val="00385CB3"/>
    <w:rsid w:val="003871DD"/>
    <w:rsid w:val="00391083"/>
    <w:rsid w:val="00393B90"/>
    <w:rsid w:val="00394FCF"/>
    <w:rsid w:val="003968B5"/>
    <w:rsid w:val="00396952"/>
    <w:rsid w:val="003969B4"/>
    <w:rsid w:val="003A3DCD"/>
    <w:rsid w:val="003A7291"/>
    <w:rsid w:val="003A7341"/>
    <w:rsid w:val="003A7470"/>
    <w:rsid w:val="003A7C86"/>
    <w:rsid w:val="003A7D67"/>
    <w:rsid w:val="003B62A5"/>
    <w:rsid w:val="003C1F3E"/>
    <w:rsid w:val="003C2C39"/>
    <w:rsid w:val="003C2EC0"/>
    <w:rsid w:val="003C335F"/>
    <w:rsid w:val="003C3C61"/>
    <w:rsid w:val="003C44BF"/>
    <w:rsid w:val="003C4EF8"/>
    <w:rsid w:val="003C57A3"/>
    <w:rsid w:val="003C6426"/>
    <w:rsid w:val="003D0665"/>
    <w:rsid w:val="003D15DF"/>
    <w:rsid w:val="003D2330"/>
    <w:rsid w:val="003D3EBD"/>
    <w:rsid w:val="003D5FAC"/>
    <w:rsid w:val="003D6107"/>
    <w:rsid w:val="003D7321"/>
    <w:rsid w:val="003E00A4"/>
    <w:rsid w:val="003E063F"/>
    <w:rsid w:val="003E29D7"/>
    <w:rsid w:val="003E3D38"/>
    <w:rsid w:val="003E44DE"/>
    <w:rsid w:val="003E48A4"/>
    <w:rsid w:val="003E74C3"/>
    <w:rsid w:val="003F038B"/>
    <w:rsid w:val="003F093A"/>
    <w:rsid w:val="003F1529"/>
    <w:rsid w:val="003F2230"/>
    <w:rsid w:val="003F395A"/>
    <w:rsid w:val="003F4073"/>
    <w:rsid w:val="003F6C82"/>
    <w:rsid w:val="003F7442"/>
    <w:rsid w:val="00403343"/>
    <w:rsid w:val="0040488B"/>
    <w:rsid w:val="00406BF5"/>
    <w:rsid w:val="0041408F"/>
    <w:rsid w:val="00421198"/>
    <w:rsid w:val="00421E9B"/>
    <w:rsid w:val="004232DD"/>
    <w:rsid w:val="00423D6B"/>
    <w:rsid w:val="00426D6A"/>
    <w:rsid w:val="00434756"/>
    <w:rsid w:val="00436E41"/>
    <w:rsid w:val="00440BD9"/>
    <w:rsid w:val="0044306F"/>
    <w:rsid w:val="00445A4D"/>
    <w:rsid w:val="00445C48"/>
    <w:rsid w:val="00450721"/>
    <w:rsid w:val="00450FCF"/>
    <w:rsid w:val="004520BE"/>
    <w:rsid w:val="0045364C"/>
    <w:rsid w:val="00453CBF"/>
    <w:rsid w:val="0045539A"/>
    <w:rsid w:val="00457940"/>
    <w:rsid w:val="004648EE"/>
    <w:rsid w:val="00466E5B"/>
    <w:rsid w:val="004675B2"/>
    <w:rsid w:val="00474070"/>
    <w:rsid w:val="004767B0"/>
    <w:rsid w:val="00482F6B"/>
    <w:rsid w:val="004835BB"/>
    <w:rsid w:val="0048363E"/>
    <w:rsid w:val="00485593"/>
    <w:rsid w:val="00486D82"/>
    <w:rsid w:val="00486DC3"/>
    <w:rsid w:val="004901AD"/>
    <w:rsid w:val="00492675"/>
    <w:rsid w:val="00492F8D"/>
    <w:rsid w:val="00493716"/>
    <w:rsid w:val="00493AB3"/>
    <w:rsid w:val="00496BC5"/>
    <w:rsid w:val="0049748D"/>
    <w:rsid w:val="00497D5B"/>
    <w:rsid w:val="004A0210"/>
    <w:rsid w:val="004A07DF"/>
    <w:rsid w:val="004A1100"/>
    <w:rsid w:val="004A2B8C"/>
    <w:rsid w:val="004A2E1D"/>
    <w:rsid w:val="004A316A"/>
    <w:rsid w:val="004B2FDF"/>
    <w:rsid w:val="004B2FF0"/>
    <w:rsid w:val="004B4BE7"/>
    <w:rsid w:val="004B4C52"/>
    <w:rsid w:val="004B5715"/>
    <w:rsid w:val="004B5EA7"/>
    <w:rsid w:val="004B7D86"/>
    <w:rsid w:val="004C1342"/>
    <w:rsid w:val="004C19CD"/>
    <w:rsid w:val="004C1F4E"/>
    <w:rsid w:val="004C226B"/>
    <w:rsid w:val="004C28D6"/>
    <w:rsid w:val="004C4542"/>
    <w:rsid w:val="004C6DB3"/>
    <w:rsid w:val="004D0B62"/>
    <w:rsid w:val="004D0BB1"/>
    <w:rsid w:val="004D0CFB"/>
    <w:rsid w:val="004D136A"/>
    <w:rsid w:val="004D30B7"/>
    <w:rsid w:val="004D57C3"/>
    <w:rsid w:val="004D645D"/>
    <w:rsid w:val="004D73FC"/>
    <w:rsid w:val="004E33EE"/>
    <w:rsid w:val="004E36C6"/>
    <w:rsid w:val="004E7277"/>
    <w:rsid w:val="004F1F38"/>
    <w:rsid w:val="004F5A54"/>
    <w:rsid w:val="004F75C1"/>
    <w:rsid w:val="00502BFB"/>
    <w:rsid w:val="005032D3"/>
    <w:rsid w:val="005038BB"/>
    <w:rsid w:val="00505A07"/>
    <w:rsid w:val="005077CD"/>
    <w:rsid w:val="0050782E"/>
    <w:rsid w:val="0051189D"/>
    <w:rsid w:val="00512B76"/>
    <w:rsid w:val="00512C90"/>
    <w:rsid w:val="00512F8C"/>
    <w:rsid w:val="00513CE8"/>
    <w:rsid w:val="00514D7A"/>
    <w:rsid w:val="00516406"/>
    <w:rsid w:val="00516BE7"/>
    <w:rsid w:val="005178CD"/>
    <w:rsid w:val="00520DF0"/>
    <w:rsid w:val="005229D3"/>
    <w:rsid w:val="00530342"/>
    <w:rsid w:val="0053037B"/>
    <w:rsid w:val="00534E0A"/>
    <w:rsid w:val="00535C36"/>
    <w:rsid w:val="00542B43"/>
    <w:rsid w:val="005505B4"/>
    <w:rsid w:val="005507E3"/>
    <w:rsid w:val="005528CF"/>
    <w:rsid w:val="00552EB7"/>
    <w:rsid w:val="00554197"/>
    <w:rsid w:val="00554FE9"/>
    <w:rsid w:val="00562AC6"/>
    <w:rsid w:val="00564150"/>
    <w:rsid w:val="00570300"/>
    <w:rsid w:val="00572F18"/>
    <w:rsid w:val="005756B9"/>
    <w:rsid w:val="00580536"/>
    <w:rsid w:val="00582000"/>
    <w:rsid w:val="0058677E"/>
    <w:rsid w:val="0059284D"/>
    <w:rsid w:val="005A07DC"/>
    <w:rsid w:val="005A1A31"/>
    <w:rsid w:val="005A2AAC"/>
    <w:rsid w:val="005A2C4E"/>
    <w:rsid w:val="005A6924"/>
    <w:rsid w:val="005A6DA2"/>
    <w:rsid w:val="005B1D39"/>
    <w:rsid w:val="005B1E72"/>
    <w:rsid w:val="005B20FD"/>
    <w:rsid w:val="005B3CFE"/>
    <w:rsid w:val="005B3F22"/>
    <w:rsid w:val="005B4585"/>
    <w:rsid w:val="005B5224"/>
    <w:rsid w:val="005B5675"/>
    <w:rsid w:val="005B673B"/>
    <w:rsid w:val="005C6900"/>
    <w:rsid w:val="005D0A46"/>
    <w:rsid w:val="005D2731"/>
    <w:rsid w:val="005D3620"/>
    <w:rsid w:val="005D518A"/>
    <w:rsid w:val="005D7C21"/>
    <w:rsid w:val="005E0640"/>
    <w:rsid w:val="005E09B0"/>
    <w:rsid w:val="005E25D0"/>
    <w:rsid w:val="005E30AE"/>
    <w:rsid w:val="005E545D"/>
    <w:rsid w:val="005F27CA"/>
    <w:rsid w:val="005F3ED7"/>
    <w:rsid w:val="006008B1"/>
    <w:rsid w:val="0060482A"/>
    <w:rsid w:val="006060F8"/>
    <w:rsid w:val="0060617E"/>
    <w:rsid w:val="00606276"/>
    <w:rsid w:val="0060658D"/>
    <w:rsid w:val="00607CF7"/>
    <w:rsid w:val="00607E4E"/>
    <w:rsid w:val="00611710"/>
    <w:rsid w:val="006118D5"/>
    <w:rsid w:val="0062180B"/>
    <w:rsid w:val="00623534"/>
    <w:rsid w:val="006246CC"/>
    <w:rsid w:val="00624DB6"/>
    <w:rsid w:val="00625758"/>
    <w:rsid w:val="0062776A"/>
    <w:rsid w:val="00633268"/>
    <w:rsid w:val="0063517F"/>
    <w:rsid w:val="006409CF"/>
    <w:rsid w:val="006438E0"/>
    <w:rsid w:val="00643E8E"/>
    <w:rsid w:val="00645DAC"/>
    <w:rsid w:val="00646EC4"/>
    <w:rsid w:val="006516F2"/>
    <w:rsid w:val="006523C8"/>
    <w:rsid w:val="00653E56"/>
    <w:rsid w:val="0065710E"/>
    <w:rsid w:val="00662C32"/>
    <w:rsid w:val="00662EFA"/>
    <w:rsid w:val="00663B7D"/>
    <w:rsid w:val="00663D6E"/>
    <w:rsid w:val="006674EE"/>
    <w:rsid w:val="00671CBD"/>
    <w:rsid w:val="006737EC"/>
    <w:rsid w:val="0067425F"/>
    <w:rsid w:val="00674DF6"/>
    <w:rsid w:val="00676570"/>
    <w:rsid w:val="006803E2"/>
    <w:rsid w:val="0068235F"/>
    <w:rsid w:val="00683538"/>
    <w:rsid w:val="00690027"/>
    <w:rsid w:val="00690923"/>
    <w:rsid w:val="00691D9D"/>
    <w:rsid w:val="0069248E"/>
    <w:rsid w:val="00692839"/>
    <w:rsid w:val="0069481D"/>
    <w:rsid w:val="00695BE2"/>
    <w:rsid w:val="006967B7"/>
    <w:rsid w:val="006A1A9F"/>
    <w:rsid w:val="006A37B0"/>
    <w:rsid w:val="006A3A3C"/>
    <w:rsid w:val="006A563B"/>
    <w:rsid w:val="006A6C62"/>
    <w:rsid w:val="006B129C"/>
    <w:rsid w:val="006B3036"/>
    <w:rsid w:val="006B5549"/>
    <w:rsid w:val="006B5B3A"/>
    <w:rsid w:val="006B666B"/>
    <w:rsid w:val="006B7B4A"/>
    <w:rsid w:val="006B7BC5"/>
    <w:rsid w:val="006C3140"/>
    <w:rsid w:val="006C317F"/>
    <w:rsid w:val="006D047F"/>
    <w:rsid w:val="006D23AD"/>
    <w:rsid w:val="006D4B36"/>
    <w:rsid w:val="006D615B"/>
    <w:rsid w:val="006D7F0B"/>
    <w:rsid w:val="006E2455"/>
    <w:rsid w:val="006E3778"/>
    <w:rsid w:val="006F1C5F"/>
    <w:rsid w:val="006F3531"/>
    <w:rsid w:val="006F3C41"/>
    <w:rsid w:val="006F4484"/>
    <w:rsid w:val="006F49C3"/>
    <w:rsid w:val="006F787B"/>
    <w:rsid w:val="006F7FAE"/>
    <w:rsid w:val="007003C5"/>
    <w:rsid w:val="007050E4"/>
    <w:rsid w:val="0070525F"/>
    <w:rsid w:val="00705DDE"/>
    <w:rsid w:val="00707566"/>
    <w:rsid w:val="0071046F"/>
    <w:rsid w:val="00710B1B"/>
    <w:rsid w:val="00711F51"/>
    <w:rsid w:val="00713C76"/>
    <w:rsid w:val="00715584"/>
    <w:rsid w:val="007159B7"/>
    <w:rsid w:val="00717ACE"/>
    <w:rsid w:val="00722F3F"/>
    <w:rsid w:val="007230D6"/>
    <w:rsid w:val="00723E0F"/>
    <w:rsid w:val="00724E7F"/>
    <w:rsid w:val="00725043"/>
    <w:rsid w:val="007264AA"/>
    <w:rsid w:val="0072666C"/>
    <w:rsid w:val="00727434"/>
    <w:rsid w:val="0073635C"/>
    <w:rsid w:val="00736C85"/>
    <w:rsid w:val="007433F2"/>
    <w:rsid w:val="007441E0"/>
    <w:rsid w:val="0075293D"/>
    <w:rsid w:val="0075766B"/>
    <w:rsid w:val="00762480"/>
    <w:rsid w:val="00762534"/>
    <w:rsid w:val="007649C8"/>
    <w:rsid w:val="00764FF9"/>
    <w:rsid w:val="00766A7C"/>
    <w:rsid w:val="00770E33"/>
    <w:rsid w:val="007752A7"/>
    <w:rsid w:val="0077754E"/>
    <w:rsid w:val="0078120C"/>
    <w:rsid w:val="00782C07"/>
    <w:rsid w:val="00782D9B"/>
    <w:rsid w:val="00792705"/>
    <w:rsid w:val="007927E2"/>
    <w:rsid w:val="0079633D"/>
    <w:rsid w:val="007A12F1"/>
    <w:rsid w:val="007A14DC"/>
    <w:rsid w:val="007A3341"/>
    <w:rsid w:val="007A5039"/>
    <w:rsid w:val="007A5601"/>
    <w:rsid w:val="007B056A"/>
    <w:rsid w:val="007B2A79"/>
    <w:rsid w:val="007B2EB3"/>
    <w:rsid w:val="007B5723"/>
    <w:rsid w:val="007B5B56"/>
    <w:rsid w:val="007B5BC9"/>
    <w:rsid w:val="007C27A4"/>
    <w:rsid w:val="007C2CF2"/>
    <w:rsid w:val="007C3132"/>
    <w:rsid w:val="007C4816"/>
    <w:rsid w:val="007D4859"/>
    <w:rsid w:val="007E1F1E"/>
    <w:rsid w:val="007E67B2"/>
    <w:rsid w:val="007F17D6"/>
    <w:rsid w:val="007F262F"/>
    <w:rsid w:val="007F2A00"/>
    <w:rsid w:val="007F70A3"/>
    <w:rsid w:val="0080095A"/>
    <w:rsid w:val="00801A73"/>
    <w:rsid w:val="008026F9"/>
    <w:rsid w:val="008033FC"/>
    <w:rsid w:val="0080643F"/>
    <w:rsid w:val="008124C9"/>
    <w:rsid w:val="00812C06"/>
    <w:rsid w:val="008214CD"/>
    <w:rsid w:val="008224E1"/>
    <w:rsid w:val="00823BAB"/>
    <w:rsid w:val="00825C4D"/>
    <w:rsid w:val="00826142"/>
    <w:rsid w:val="008267AC"/>
    <w:rsid w:val="00827172"/>
    <w:rsid w:val="00827666"/>
    <w:rsid w:val="00827AA7"/>
    <w:rsid w:val="00827CC6"/>
    <w:rsid w:val="00830B9D"/>
    <w:rsid w:val="00832CB8"/>
    <w:rsid w:val="008348CD"/>
    <w:rsid w:val="00835EC7"/>
    <w:rsid w:val="008408AB"/>
    <w:rsid w:val="00842C13"/>
    <w:rsid w:val="00842E97"/>
    <w:rsid w:val="00844FCE"/>
    <w:rsid w:val="00847D32"/>
    <w:rsid w:val="00850DD4"/>
    <w:rsid w:val="0085113D"/>
    <w:rsid w:val="008520D0"/>
    <w:rsid w:val="008538DC"/>
    <w:rsid w:val="0085603F"/>
    <w:rsid w:val="00856B7D"/>
    <w:rsid w:val="0086205D"/>
    <w:rsid w:val="00863474"/>
    <w:rsid w:val="00863CF5"/>
    <w:rsid w:val="008661BB"/>
    <w:rsid w:val="00872686"/>
    <w:rsid w:val="00875A0D"/>
    <w:rsid w:val="008764DC"/>
    <w:rsid w:val="0088064B"/>
    <w:rsid w:val="00883AFD"/>
    <w:rsid w:val="00883E7E"/>
    <w:rsid w:val="0088410A"/>
    <w:rsid w:val="0088447E"/>
    <w:rsid w:val="008858BD"/>
    <w:rsid w:val="0089109F"/>
    <w:rsid w:val="00892148"/>
    <w:rsid w:val="00892407"/>
    <w:rsid w:val="008972BD"/>
    <w:rsid w:val="008A118C"/>
    <w:rsid w:val="008A2166"/>
    <w:rsid w:val="008A4CB9"/>
    <w:rsid w:val="008B0432"/>
    <w:rsid w:val="008B0F05"/>
    <w:rsid w:val="008B3506"/>
    <w:rsid w:val="008B5644"/>
    <w:rsid w:val="008C1052"/>
    <w:rsid w:val="008C13C0"/>
    <w:rsid w:val="008C1D7D"/>
    <w:rsid w:val="008C3615"/>
    <w:rsid w:val="008C4AE7"/>
    <w:rsid w:val="008C6EF3"/>
    <w:rsid w:val="008C6F21"/>
    <w:rsid w:val="008D2C36"/>
    <w:rsid w:val="008D415F"/>
    <w:rsid w:val="008D7E44"/>
    <w:rsid w:val="008E28D0"/>
    <w:rsid w:val="008E2F3F"/>
    <w:rsid w:val="008E319E"/>
    <w:rsid w:val="008E34AD"/>
    <w:rsid w:val="008E3DB7"/>
    <w:rsid w:val="008E45A4"/>
    <w:rsid w:val="008E4757"/>
    <w:rsid w:val="008E5FFE"/>
    <w:rsid w:val="008F0C3C"/>
    <w:rsid w:val="008F0C8A"/>
    <w:rsid w:val="008F0CDA"/>
    <w:rsid w:val="008F13D8"/>
    <w:rsid w:val="008F1EF5"/>
    <w:rsid w:val="008F42EA"/>
    <w:rsid w:val="008F71CC"/>
    <w:rsid w:val="00901938"/>
    <w:rsid w:val="00901AA2"/>
    <w:rsid w:val="009031B1"/>
    <w:rsid w:val="0090600A"/>
    <w:rsid w:val="00907E91"/>
    <w:rsid w:val="00910EF4"/>
    <w:rsid w:val="00912028"/>
    <w:rsid w:val="0091205A"/>
    <w:rsid w:val="009120D6"/>
    <w:rsid w:val="00913ABF"/>
    <w:rsid w:val="0091454D"/>
    <w:rsid w:val="00915F10"/>
    <w:rsid w:val="00916869"/>
    <w:rsid w:val="00920B91"/>
    <w:rsid w:val="00920CC1"/>
    <w:rsid w:val="009214B4"/>
    <w:rsid w:val="00923199"/>
    <w:rsid w:val="009233CB"/>
    <w:rsid w:val="0093701C"/>
    <w:rsid w:val="00940270"/>
    <w:rsid w:val="00941BF7"/>
    <w:rsid w:val="00943048"/>
    <w:rsid w:val="00945848"/>
    <w:rsid w:val="009475CC"/>
    <w:rsid w:val="00947A70"/>
    <w:rsid w:val="00950272"/>
    <w:rsid w:val="009519A0"/>
    <w:rsid w:val="009567F9"/>
    <w:rsid w:val="00956819"/>
    <w:rsid w:val="009605C6"/>
    <w:rsid w:val="00964591"/>
    <w:rsid w:val="009658A0"/>
    <w:rsid w:val="00966BC5"/>
    <w:rsid w:val="00970235"/>
    <w:rsid w:val="009715D6"/>
    <w:rsid w:val="009728A7"/>
    <w:rsid w:val="00972A24"/>
    <w:rsid w:val="00976BEA"/>
    <w:rsid w:val="009803A5"/>
    <w:rsid w:val="00981858"/>
    <w:rsid w:val="00981B07"/>
    <w:rsid w:val="0098326B"/>
    <w:rsid w:val="00984FC2"/>
    <w:rsid w:val="009855F0"/>
    <w:rsid w:val="0098567B"/>
    <w:rsid w:val="00985C48"/>
    <w:rsid w:val="009910E7"/>
    <w:rsid w:val="00992387"/>
    <w:rsid w:val="009930E4"/>
    <w:rsid w:val="0099346A"/>
    <w:rsid w:val="00996950"/>
    <w:rsid w:val="00996F93"/>
    <w:rsid w:val="009A1D9A"/>
    <w:rsid w:val="009A22D2"/>
    <w:rsid w:val="009A26E4"/>
    <w:rsid w:val="009A7C5B"/>
    <w:rsid w:val="009B287E"/>
    <w:rsid w:val="009B36E2"/>
    <w:rsid w:val="009D2B2C"/>
    <w:rsid w:val="009D4478"/>
    <w:rsid w:val="009D44ED"/>
    <w:rsid w:val="009D640A"/>
    <w:rsid w:val="009D6AFE"/>
    <w:rsid w:val="009E1A77"/>
    <w:rsid w:val="009E2723"/>
    <w:rsid w:val="009E2B89"/>
    <w:rsid w:val="009E61BC"/>
    <w:rsid w:val="009F2732"/>
    <w:rsid w:val="009F773C"/>
    <w:rsid w:val="009F797C"/>
    <w:rsid w:val="00A02008"/>
    <w:rsid w:val="00A05114"/>
    <w:rsid w:val="00A06283"/>
    <w:rsid w:val="00A06C48"/>
    <w:rsid w:val="00A07F90"/>
    <w:rsid w:val="00A102ED"/>
    <w:rsid w:val="00A10BA2"/>
    <w:rsid w:val="00A13EF0"/>
    <w:rsid w:val="00A14CF9"/>
    <w:rsid w:val="00A14EC2"/>
    <w:rsid w:val="00A164C0"/>
    <w:rsid w:val="00A16C8C"/>
    <w:rsid w:val="00A175A0"/>
    <w:rsid w:val="00A17CA3"/>
    <w:rsid w:val="00A21898"/>
    <w:rsid w:val="00A22CEA"/>
    <w:rsid w:val="00A23F48"/>
    <w:rsid w:val="00A24F89"/>
    <w:rsid w:val="00A2571A"/>
    <w:rsid w:val="00A25B6F"/>
    <w:rsid w:val="00A25FD5"/>
    <w:rsid w:val="00A30380"/>
    <w:rsid w:val="00A329A8"/>
    <w:rsid w:val="00A3645C"/>
    <w:rsid w:val="00A37691"/>
    <w:rsid w:val="00A406F8"/>
    <w:rsid w:val="00A416A7"/>
    <w:rsid w:val="00A4289E"/>
    <w:rsid w:val="00A43C65"/>
    <w:rsid w:val="00A43D8A"/>
    <w:rsid w:val="00A4638B"/>
    <w:rsid w:val="00A4733F"/>
    <w:rsid w:val="00A51D96"/>
    <w:rsid w:val="00A53B1B"/>
    <w:rsid w:val="00A57ED2"/>
    <w:rsid w:val="00A60901"/>
    <w:rsid w:val="00A62BFD"/>
    <w:rsid w:val="00A63C2F"/>
    <w:rsid w:val="00A6448D"/>
    <w:rsid w:val="00A65CB2"/>
    <w:rsid w:val="00A67EE5"/>
    <w:rsid w:val="00A7064A"/>
    <w:rsid w:val="00A70D97"/>
    <w:rsid w:val="00A717A0"/>
    <w:rsid w:val="00A72553"/>
    <w:rsid w:val="00A73104"/>
    <w:rsid w:val="00A734CC"/>
    <w:rsid w:val="00A73F25"/>
    <w:rsid w:val="00A743A4"/>
    <w:rsid w:val="00A74744"/>
    <w:rsid w:val="00A75912"/>
    <w:rsid w:val="00A76F98"/>
    <w:rsid w:val="00A77C02"/>
    <w:rsid w:val="00A83D1C"/>
    <w:rsid w:val="00A86BEE"/>
    <w:rsid w:val="00A91D98"/>
    <w:rsid w:val="00AA1861"/>
    <w:rsid w:val="00AA1FA7"/>
    <w:rsid w:val="00AA2E03"/>
    <w:rsid w:val="00AA386E"/>
    <w:rsid w:val="00AA4340"/>
    <w:rsid w:val="00AA489E"/>
    <w:rsid w:val="00AA5511"/>
    <w:rsid w:val="00AA6560"/>
    <w:rsid w:val="00AB1871"/>
    <w:rsid w:val="00AB1FE2"/>
    <w:rsid w:val="00AB7A49"/>
    <w:rsid w:val="00AC036D"/>
    <w:rsid w:val="00AC14E0"/>
    <w:rsid w:val="00AC30CE"/>
    <w:rsid w:val="00AC3DBD"/>
    <w:rsid w:val="00AD485E"/>
    <w:rsid w:val="00AD4E81"/>
    <w:rsid w:val="00AD525C"/>
    <w:rsid w:val="00AD5F47"/>
    <w:rsid w:val="00AD6A42"/>
    <w:rsid w:val="00AE0382"/>
    <w:rsid w:val="00AE1733"/>
    <w:rsid w:val="00AE226A"/>
    <w:rsid w:val="00AE2540"/>
    <w:rsid w:val="00AE64E3"/>
    <w:rsid w:val="00AE70E5"/>
    <w:rsid w:val="00AF0A7A"/>
    <w:rsid w:val="00AF4B1B"/>
    <w:rsid w:val="00AF7EEE"/>
    <w:rsid w:val="00B0133C"/>
    <w:rsid w:val="00B01ABF"/>
    <w:rsid w:val="00B0409D"/>
    <w:rsid w:val="00B04341"/>
    <w:rsid w:val="00B05B29"/>
    <w:rsid w:val="00B1005E"/>
    <w:rsid w:val="00B105A8"/>
    <w:rsid w:val="00B1170C"/>
    <w:rsid w:val="00B127B2"/>
    <w:rsid w:val="00B1731B"/>
    <w:rsid w:val="00B177D8"/>
    <w:rsid w:val="00B17F30"/>
    <w:rsid w:val="00B2023F"/>
    <w:rsid w:val="00B208C7"/>
    <w:rsid w:val="00B21DC3"/>
    <w:rsid w:val="00B23B8E"/>
    <w:rsid w:val="00B2471D"/>
    <w:rsid w:val="00B27089"/>
    <w:rsid w:val="00B27FAB"/>
    <w:rsid w:val="00B323DF"/>
    <w:rsid w:val="00B3286B"/>
    <w:rsid w:val="00B32CB5"/>
    <w:rsid w:val="00B41376"/>
    <w:rsid w:val="00B46D68"/>
    <w:rsid w:val="00B56FA7"/>
    <w:rsid w:val="00B60A5C"/>
    <w:rsid w:val="00B60BC6"/>
    <w:rsid w:val="00B63602"/>
    <w:rsid w:val="00B64488"/>
    <w:rsid w:val="00B6666A"/>
    <w:rsid w:val="00B67B8F"/>
    <w:rsid w:val="00B709DC"/>
    <w:rsid w:val="00B70B66"/>
    <w:rsid w:val="00B7193E"/>
    <w:rsid w:val="00B73366"/>
    <w:rsid w:val="00B74209"/>
    <w:rsid w:val="00B76571"/>
    <w:rsid w:val="00B80919"/>
    <w:rsid w:val="00B815EC"/>
    <w:rsid w:val="00B819CB"/>
    <w:rsid w:val="00B846E1"/>
    <w:rsid w:val="00B84AC6"/>
    <w:rsid w:val="00B84C65"/>
    <w:rsid w:val="00B84F81"/>
    <w:rsid w:val="00B85288"/>
    <w:rsid w:val="00B8579F"/>
    <w:rsid w:val="00B864C8"/>
    <w:rsid w:val="00B903D7"/>
    <w:rsid w:val="00B9417E"/>
    <w:rsid w:val="00B9514E"/>
    <w:rsid w:val="00B96488"/>
    <w:rsid w:val="00BA0FCD"/>
    <w:rsid w:val="00BA1391"/>
    <w:rsid w:val="00BA219C"/>
    <w:rsid w:val="00BA22D6"/>
    <w:rsid w:val="00BA295B"/>
    <w:rsid w:val="00BA2B35"/>
    <w:rsid w:val="00BA4417"/>
    <w:rsid w:val="00BA5894"/>
    <w:rsid w:val="00BA6852"/>
    <w:rsid w:val="00BA73DA"/>
    <w:rsid w:val="00BB09F3"/>
    <w:rsid w:val="00BB43A3"/>
    <w:rsid w:val="00BC0D6E"/>
    <w:rsid w:val="00BC1B7B"/>
    <w:rsid w:val="00BC1D87"/>
    <w:rsid w:val="00BC29D2"/>
    <w:rsid w:val="00BC2C78"/>
    <w:rsid w:val="00BC417E"/>
    <w:rsid w:val="00BC4B81"/>
    <w:rsid w:val="00BD06EC"/>
    <w:rsid w:val="00BD07C3"/>
    <w:rsid w:val="00BD1662"/>
    <w:rsid w:val="00BD3C4A"/>
    <w:rsid w:val="00BD3F04"/>
    <w:rsid w:val="00BD7C7E"/>
    <w:rsid w:val="00BE0A9F"/>
    <w:rsid w:val="00BE3598"/>
    <w:rsid w:val="00BE4994"/>
    <w:rsid w:val="00BE4F4B"/>
    <w:rsid w:val="00BE72A4"/>
    <w:rsid w:val="00BE7898"/>
    <w:rsid w:val="00BF0E5C"/>
    <w:rsid w:val="00BF1CC7"/>
    <w:rsid w:val="00BF40C5"/>
    <w:rsid w:val="00BF5EF2"/>
    <w:rsid w:val="00BF745E"/>
    <w:rsid w:val="00BF76A7"/>
    <w:rsid w:val="00BF7F97"/>
    <w:rsid w:val="00C00ACC"/>
    <w:rsid w:val="00C00AFE"/>
    <w:rsid w:val="00C028B6"/>
    <w:rsid w:val="00C037C1"/>
    <w:rsid w:val="00C039A6"/>
    <w:rsid w:val="00C044CD"/>
    <w:rsid w:val="00C04794"/>
    <w:rsid w:val="00C05D4B"/>
    <w:rsid w:val="00C063F8"/>
    <w:rsid w:val="00C101B7"/>
    <w:rsid w:val="00C1111F"/>
    <w:rsid w:val="00C11663"/>
    <w:rsid w:val="00C122B9"/>
    <w:rsid w:val="00C125AE"/>
    <w:rsid w:val="00C137E0"/>
    <w:rsid w:val="00C146F1"/>
    <w:rsid w:val="00C17A98"/>
    <w:rsid w:val="00C24A41"/>
    <w:rsid w:val="00C26573"/>
    <w:rsid w:val="00C3133A"/>
    <w:rsid w:val="00C33345"/>
    <w:rsid w:val="00C3435D"/>
    <w:rsid w:val="00C34B79"/>
    <w:rsid w:val="00C35BC0"/>
    <w:rsid w:val="00C374D2"/>
    <w:rsid w:val="00C37553"/>
    <w:rsid w:val="00C37C18"/>
    <w:rsid w:val="00C41219"/>
    <w:rsid w:val="00C43BEC"/>
    <w:rsid w:val="00C460AE"/>
    <w:rsid w:val="00C460D9"/>
    <w:rsid w:val="00C46116"/>
    <w:rsid w:val="00C47D22"/>
    <w:rsid w:val="00C50A9D"/>
    <w:rsid w:val="00C52F25"/>
    <w:rsid w:val="00C550C3"/>
    <w:rsid w:val="00C60127"/>
    <w:rsid w:val="00C62784"/>
    <w:rsid w:val="00C63625"/>
    <w:rsid w:val="00C6483A"/>
    <w:rsid w:val="00C667CB"/>
    <w:rsid w:val="00C66CCE"/>
    <w:rsid w:val="00C7152F"/>
    <w:rsid w:val="00C7438D"/>
    <w:rsid w:val="00C74C42"/>
    <w:rsid w:val="00C76AAC"/>
    <w:rsid w:val="00C76EF8"/>
    <w:rsid w:val="00C801FB"/>
    <w:rsid w:val="00C82596"/>
    <w:rsid w:val="00C87E1A"/>
    <w:rsid w:val="00C904BE"/>
    <w:rsid w:val="00C90594"/>
    <w:rsid w:val="00C90D24"/>
    <w:rsid w:val="00CA0490"/>
    <w:rsid w:val="00CA11E9"/>
    <w:rsid w:val="00CA49FD"/>
    <w:rsid w:val="00CA4E8E"/>
    <w:rsid w:val="00CB3BCD"/>
    <w:rsid w:val="00CB76D3"/>
    <w:rsid w:val="00CC0C04"/>
    <w:rsid w:val="00CC12BE"/>
    <w:rsid w:val="00CC2A46"/>
    <w:rsid w:val="00CC3D84"/>
    <w:rsid w:val="00CD2775"/>
    <w:rsid w:val="00CD4547"/>
    <w:rsid w:val="00CD5E09"/>
    <w:rsid w:val="00CD7A32"/>
    <w:rsid w:val="00CE19D9"/>
    <w:rsid w:val="00CE4454"/>
    <w:rsid w:val="00CE457F"/>
    <w:rsid w:val="00CF12C2"/>
    <w:rsid w:val="00CF36A3"/>
    <w:rsid w:val="00CF4219"/>
    <w:rsid w:val="00CF4B1B"/>
    <w:rsid w:val="00CF4BF7"/>
    <w:rsid w:val="00CF53F1"/>
    <w:rsid w:val="00CF599A"/>
    <w:rsid w:val="00CF66AE"/>
    <w:rsid w:val="00D0306A"/>
    <w:rsid w:val="00D03085"/>
    <w:rsid w:val="00D10778"/>
    <w:rsid w:val="00D12C86"/>
    <w:rsid w:val="00D13236"/>
    <w:rsid w:val="00D13771"/>
    <w:rsid w:val="00D14D89"/>
    <w:rsid w:val="00D1652C"/>
    <w:rsid w:val="00D17F70"/>
    <w:rsid w:val="00D220C7"/>
    <w:rsid w:val="00D25A58"/>
    <w:rsid w:val="00D25CF6"/>
    <w:rsid w:val="00D27613"/>
    <w:rsid w:val="00D31656"/>
    <w:rsid w:val="00D32131"/>
    <w:rsid w:val="00D43145"/>
    <w:rsid w:val="00D46712"/>
    <w:rsid w:val="00D55B9B"/>
    <w:rsid w:val="00D5776D"/>
    <w:rsid w:val="00D57E70"/>
    <w:rsid w:val="00D6021E"/>
    <w:rsid w:val="00D61653"/>
    <w:rsid w:val="00D62CC0"/>
    <w:rsid w:val="00D6337A"/>
    <w:rsid w:val="00D657F3"/>
    <w:rsid w:val="00D67230"/>
    <w:rsid w:val="00D67BB4"/>
    <w:rsid w:val="00D7029F"/>
    <w:rsid w:val="00D747E8"/>
    <w:rsid w:val="00D759D5"/>
    <w:rsid w:val="00D76EC9"/>
    <w:rsid w:val="00D771ED"/>
    <w:rsid w:val="00D7739F"/>
    <w:rsid w:val="00D80663"/>
    <w:rsid w:val="00D806EE"/>
    <w:rsid w:val="00D8384F"/>
    <w:rsid w:val="00D8488A"/>
    <w:rsid w:val="00D852C8"/>
    <w:rsid w:val="00D85C7A"/>
    <w:rsid w:val="00D91403"/>
    <w:rsid w:val="00D97A7E"/>
    <w:rsid w:val="00D97EF3"/>
    <w:rsid w:val="00DA0714"/>
    <w:rsid w:val="00DA0D56"/>
    <w:rsid w:val="00DA62FB"/>
    <w:rsid w:val="00DA6C42"/>
    <w:rsid w:val="00DB46CD"/>
    <w:rsid w:val="00DB4BF9"/>
    <w:rsid w:val="00DC088D"/>
    <w:rsid w:val="00DC2C12"/>
    <w:rsid w:val="00DC2C2B"/>
    <w:rsid w:val="00DC4199"/>
    <w:rsid w:val="00DD231D"/>
    <w:rsid w:val="00DD51FD"/>
    <w:rsid w:val="00DD6983"/>
    <w:rsid w:val="00DD6D8D"/>
    <w:rsid w:val="00DE1D99"/>
    <w:rsid w:val="00DE6197"/>
    <w:rsid w:val="00DE76C6"/>
    <w:rsid w:val="00DE7CBB"/>
    <w:rsid w:val="00DF17EE"/>
    <w:rsid w:val="00DF1D0B"/>
    <w:rsid w:val="00DF1DD8"/>
    <w:rsid w:val="00DF25BC"/>
    <w:rsid w:val="00E003BA"/>
    <w:rsid w:val="00E00AE5"/>
    <w:rsid w:val="00E01F72"/>
    <w:rsid w:val="00E02789"/>
    <w:rsid w:val="00E02DD6"/>
    <w:rsid w:val="00E030E7"/>
    <w:rsid w:val="00E04431"/>
    <w:rsid w:val="00E10AAF"/>
    <w:rsid w:val="00E127FD"/>
    <w:rsid w:val="00E12D21"/>
    <w:rsid w:val="00E130BB"/>
    <w:rsid w:val="00E131AD"/>
    <w:rsid w:val="00E13D66"/>
    <w:rsid w:val="00E14A95"/>
    <w:rsid w:val="00E15568"/>
    <w:rsid w:val="00E169D8"/>
    <w:rsid w:val="00E16D70"/>
    <w:rsid w:val="00E1743F"/>
    <w:rsid w:val="00E2092E"/>
    <w:rsid w:val="00E2262C"/>
    <w:rsid w:val="00E22D9E"/>
    <w:rsid w:val="00E23321"/>
    <w:rsid w:val="00E24903"/>
    <w:rsid w:val="00E25014"/>
    <w:rsid w:val="00E254AE"/>
    <w:rsid w:val="00E2570A"/>
    <w:rsid w:val="00E309C1"/>
    <w:rsid w:val="00E31DF3"/>
    <w:rsid w:val="00E33B7A"/>
    <w:rsid w:val="00E36988"/>
    <w:rsid w:val="00E407F3"/>
    <w:rsid w:val="00E4271F"/>
    <w:rsid w:val="00E42A71"/>
    <w:rsid w:val="00E45CE2"/>
    <w:rsid w:val="00E45DDE"/>
    <w:rsid w:val="00E4663E"/>
    <w:rsid w:val="00E471C4"/>
    <w:rsid w:val="00E47866"/>
    <w:rsid w:val="00E47ABD"/>
    <w:rsid w:val="00E533AA"/>
    <w:rsid w:val="00E533EC"/>
    <w:rsid w:val="00E53D87"/>
    <w:rsid w:val="00E54A46"/>
    <w:rsid w:val="00E60DD1"/>
    <w:rsid w:val="00E60F57"/>
    <w:rsid w:val="00E62CCF"/>
    <w:rsid w:val="00E67477"/>
    <w:rsid w:val="00E71262"/>
    <w:rsid w:val="00E71DAB"/>
    <w:rsid w:val="00E7248B"/>
    <w:rsid w:val="00E737AD"/>
    <w:rsid w:val="00E73C2C"/>
    <w:rsid w:val="00E74590"/>
    <w:rsid w:val="00E74CD3"/>
    <w:rsid w:val="00E75985"/>
    <w:rsid w:val="00E763F4"/>
    <w:rsid w:val="00E77D86"/>
    <w:rsid w:val="00E83B45"/>
    <w:rsid w:val="00E84257"/>
    <w:rsid w:val="00E94C5D"/>
    <w:rsid w:val="00E97A6C"/>
    <w:rsid w:val="00E97D73"/>
    <w:rsid w:val="00EA7C63"/>
    <w:rsid w:val="00EB0A04"/>
    <w:rsid w:val="00EB3A92"/>
    <w:rsid w:val="00EB66E2"/>
    <w:rsid w:val="00EC153B"/>
    <w:rsid w:val="00EC2BAB"/>
    <w:rsid w:val="00EC345E"/>
    <w:rsid w:val="00EC4173"/>
    <w:rsid w:val="00EC5D76"/>
    <w:rsid w:val="00EC72E2"/>
    <w:rsid w:val="00EC7361"/>
    <w:rsid w:val="00ED0550"/>
    <w:rsid w:val="00ED17A4"/>
    <w:rsid w:val="00ED23DB"/>
    <w:rsid w:val="00ED2941"/>
    <w:rsid w:val="00ED29F6"/>
    <w:rsid w:val="00ED2F97"/>
    <w:rsid w:val="00ED4795"/>
    <w:rsid w:val="00ED4FB3"/>
    <w:rsid w:val="00EE5E64"/>
    <w:rsid w:val="00EE7B6B"/>
    <w:rsid w:val="00EF19C1"/>
    <w:rsid w:val="00EF2ADB"/>
    <w:rsid w:val="00EF7EF0"/>
    <w:rsid w:val="00F02A09"/>
    <w:rsid w:val="00F02F52"/>
    <w:rsid w:val="00F04435"/>
    <w:rsid w:val="00F053B9"/>
    <w:rsid w:val="00F11922"/>
    <w:rsid w:val="00F1281B"/>
    <w:rsid w:val="00F150BA"/>
    <w:rsid w:val="00F156FB"/>
    <w:rsid w:val="00F16E68"/>
    <w:rsid w:val="00F30D93"/>
    <w:rsid w:val="00F325CB"/>
    <w:rsid w:val="00F32B2F"/>
    <w:rsid w:val="00F32E10"/>
    <w:rsid w:val="00F334CF"/>
    <w:rsid w:val="00F3516C"/>
    <w:rsid w:val="00F35B8E"/>
    <w:rsid w:val="00F35B99"/>
    <w:rsid w:val="00F35F36"/>
    <w:rsid w:val="00F37ACE"/>
    <w:rsid w:val="00F41740"/>
    <w:rsid w:val="00F44A66"/>
    <w:rsid w:val="00F45F06"/>
    <w:rsid w:val="00F46E21"/>
    <w:rsid w:val="00F47509"/>
    <w:rsid w:val="00F50156"/>
    <w:rsid w:val="00F509E0"/>
    <w:rsid w:val="00F52B6B"/>
    <w:rsid w:val="00F57517"/>
    <w:rsid w:val="00F605FE"/>
    <w:rsid w:val="00F627C9"/>
    <w:rsid w:val="00F65511"/>
    <w:rsid w:val="00F6563D"/>
    <w:rsid w:val="00F701B0"/>
    <w:rsid w:val="00F71870"/>
    <w:rsid w:val="00F71924"/>
    <w:rsid w:val="00F74A9E"/>
    <w:rsid w:val="00F760BC"/>
    <w:rsid w:val="00F80EEE"/>
    <w:rsid w:val="00F869A3"/>
    <w:rsid w:val="00F90D50"/>
    <w:rsid w:val="00F90FA1"/>
    <w:rsid w:val="00F94677"/>
    <w:rsid w:val="00F95A9D"/>
    <w:rsid w:val="00F96B42"/>
    <w:rsid w:val="00F970DD"/>
    <w:rsid w:val="00FA5F76"/>
    <w:rsid w:val="00FA7340"/>
    <w:rsid w:val="00FA77C3"/>
    <w:rsid w:val="00FA7D81"/>
    <w:rsid w:val="00FB0921"/>
    <w:rsid w:val="00FB0E35"/>
    <w:rsid w:val="00FB40F8"/>
    <w:rsid w:val="00FB708D"/>
    <w:rsid w:val="00FC10B0"/>
    <w:rsid w:val="00FC14F5"/>
    <w:rsid w:val="00FC396F"/>
    <w:rsid w:val="00FC4AB8"/>
    <w:rsid w:val="00FC5261"/>
    <w:rsid w:val="00FC6B69"/>
    <w:rsid w:val="00FD3340"/>
    <w:rsid w:val="00FD4B3F"/>
    <w:rsid w:val="00FD7CDB"/>
    <w:rsid w:val="00FD7FB8"/>
    <w:rsid w:val="00FE08D6"/>
    <w:rsid w:val="00FE75C1"/>
    <w:rsid w:val="00FF0162"/>
    <w:rsid w:val="00FF0B7F"/>
    <w:rsid w:val="00FF3995"/>
    <w:rsid w:val="00FF3D5D"/>
    <w:rsid w:val="00FF4196"/>
    <w:rsid w:val="00FF5FF9"/>
    <w:rsid w:val="00FF789D"/>
    <w:rsid w:val="011F4FCC"/>
    <w:rsid w:val="015A207C"/>
    <w:rsid w:val="01A3ABBA"/>
    <w:rsid w:val="01AE1E03"/>
    <w:rsid w:val="01CD3DB1"/>
    <w:rsid w:val="020B5424"/>
    <w:rsid w:val="022FEE54"/>
    <w:rsid w:val="02BA3188"/>
    <w:rsid w:val="02C4BB4B"/>
    <w:rsid w:val="02EDA7D4"/>
    <w:rsid w:val="0322E52F"/>
    <w:rsid w:val="0370FAB2"/>
    <w:rsid w:val="03F078FE"/>
    <w:rsid w:val="0420C23F"/>
    <w:rsid w:val="04A95310"/>
    <w:rsid w:val="04ADDA39"/>
    <w:rsid w:val="04E03ECE"/>
    <w:rsid w:val="05155695"/>
    <w:rsid w:val="05195017"/>
    <w:rsid w:val="05309572"/>
    <w:rsid w:val="055D35BC"/>
    <w:rsid w:val="059D3333"/>
    <w:rsid w:val="059DBB74"/>
    <w:rsid w:val="05DD002F"/>
    <w:rsid w:val="0623215E"/>
    <w:rsid w:val="0649B4AB"/>
    <w:rsid w:val="065E1C5E"/>
    <w:rsid w:val="066866C9"/>
    <w:rsid w:val="066A00E3"/>
    <w:rsid w:val="06A4B58B"/>
    <w:rsid w:val="074B1456"/>
    <w:rsid w:val="07B6995A"/>
    <w:rsid w:val="07BEC48F"/>
    <w:rsid w:val="07E5B1F8"/>
    <w:rsid w:val="084CF757"/>
    <w:rsid w:val="0901EB72"/>
    <w:rsid w:val="0941F15A"/>
    <w:rsid w:val="0978FE56"/>
    <w:rsid w:val="0A30DA47"/>
    <w:rsid w:val="0A74FBDB"/>
    <w:rsid w:val="0AB1E107"/>
    <w:rsid w:val="0ADCF5E9"/>
    <w:rsid w:val="0B1949D1"/>
    <w:rsid w:val="0B65B3B1"/>
    <w:rsid w:val="0BDF3D54"/>
    <w:rsid w:val="0BF175D9"/>
    <w:rsid w:val="0C092922"/>
    <w:rsid w:val="0C1AF7D1"/>
    <w:rsid w:val="0C390588"/>
    <w:rsid w:val="0C410AC6"/>
    <w:rsid w:val="0CC02D6B"/>
    <w:rsid w:val="0D045A91"/>
    <w:rsid w:val="0D141C9C"/>
    <w:rsid w:val="0D33AF7B"/>
    <w:rsid w:val="0D5416BD"/>
    <w:rsid w:val="0D84DB4A"/>
    <w:rsid w:val="0D94397E"/>
    <w:rsid w:val="0DB45585"/>
    <w:rsid w:val="0DEE6138"/>
    <w:rsid w:val="0E295A35"/>
    <w:rsid w:val="0F1E0D51"/>
    <w:rsid w:val="0F44A28D"/>
    <w:rsid w:val="0F963CC5"/>
    <w:rsid w:val="104AAD8B"/>
    <w:rsid w:val="10BF4403"/>
    <w:rsid w:val="10DA3C65"/>
    <w:rsid w:val="110AC5F0"/>
    <w:rsid w:val="11722BF5"/>
    <w:rsid w:val="11826A57"/>
    <w:rsid w:val="119F6F38"/>
    <w:rsid w:val="11E719E0"/>
    <w:rsid w:val="12052D42"/>
    <w:rsid w:val="128B3C1E"/>
    <w:rsid w:val="12C47736"/>
    <w:rsid w:val="12DFF806"/>
    <w:rsid w:val="1311C201"/>
    <w:rsid w:val="1336005F"/>
    <w:rsid w:val="13508BCD"/>
    <w:rsid w:val="136CBACA"/>
    <w:rsid w:val="13720518"/>
    <w:rsid w:val="13B3347A"/>
    <w:rsid w:val="13EA52A5"/>
    <w:rsid w:val="14D47252"/>
    <w:rsid w:val="14DF612E"/>
    <w:rsid w:val="15083B48"/>
    <w:rsid w:val="156980C3"/>
    <w:rsid w:val="157268ED"/>
    <w:rsid w:val="159137BA"/>
    <w:rsid w:val="15C968C2"/>
    <w:rsid w:val="15F4D0F5"/>
    <w:rsid w:val="16880BB0"/>
    <w:rsid w:val="16D257C3"/>
    <w:rsid w:val="16D99788"/>
    <w:rsid w:val="16DB5818"/>
    <w:rsid w:val="1744FFC0"/>
    <w:rsid w:val="1823DC11"/>
    <w:rsid w:val="1837A69B"/>
    <w:rsid w:val="185C201D"/>
    <w:rsid w:val="18616E8E"/>
    <w:rsid w:val="186DA060"/>
    <w:rsid w:val="18F75958"/>
    <w:rsid w:val="19993778"/>
    <w:rsid w:val="19BC2468"/>
    <w:rsid w:val="19EB72CB"/>
    <w:rsid w:val="1A0A2331"/>
    <w:rsid w:val="1A5489D5"/>
    <w:rsid w:val="1A82E513"/>
    <w:rsid w:val="1B32E007"/>
    <w:rsid w:val="1BEDFF35"/>
    <w:rsid w:val="1BFCCD2A"/>
    <w:rsid w:val="1C01BCB8"/>
    <w:rsid w:val="1C13DF24"/>
    <w:rsid w:val="1C33FD64"/>
    <w:rsid w:val="1DA15D78"/>
    <w:rsid w:val="1DD302DE"/>
    <w:rsid w:val="1E97E1B4"/>
    <w:rsid w:val="1E98E9F6"/>
    <w:rsid w:val="1EB12F50"/>
    <w:rsid w:val="1EC0D494"/>
    <w:rsid w:val="1EDA4A2B"/>
    <w:rsid w:val="1F13CF27"/>
    <w:rsid w:val="1FA12905"/>
    <w:rsid w:val="1FA5E3CA"/>
    <w:rsid w:val="20230DC1"/>
    <w:rsid w:val="209B3B4B"/>
    <w:rsid w:val="20AE47E2"/>
    <w:rsid w:val="216F2D50"/>
    <w:rsid w:val="21B9FD57"/>
    <w:rsid w:val="21F4620C"/>
    <w:rsid w:val="2253078C"/>
    <w:rsid w:val="2263E4D9"/>
    <w:rsid w:val="228F8AB5"/>
    <w:rsid w:val="22B32BF0"/>
    <w:rsid w:val="22D8189E"/>
    <w:rsid w:val="22DE31E9"/>
    <w:rsid w:val="230130EC"/>
    <w:rsid w:val="23835EFE"/>
    <w:rsid w:val="238AAC55"/>
    <w:rsid w:val="23BC4D07"/>
    <w:rsid w:val="23BDCC62"/>
    <w:rsid w:val="23DA7687"/>
    <w:rsid w:val="23F721E8"/>
    <w:rsid w:val="24349B67"/>
    <w:rsid w:val="24399942"/>
    <w:rsid w:val="24A25DBA"/>
    <w:rsid w:val="24DE533D"/>
    <w:rsid w:val="24DEEBDD"/>
    <w:rsid w:val="25657926"/>
    <w:rsid w:val="259A7A09"/>
    <w:rsid w:val="25E29C89"/>
    <w:rsid w:val="2639302F"/>
    <w:rsid w:val="269B75CA"/>
    <w:rsid w:val="2714134A"/>
    <w:rsid w:val="2788625D"/>
    <w:rsid w:val="28040047"/>
    <w:rsid w:val="280C33B5"/>
    <w:rsid w:val="28229DE6"/>
    <w:rsid w:val="282BDA24"/>
    <w:rsid w:val="2843F240"/>
    <w:rsid w:val="285356D1"/>
    <w:rsid w:val="28A8285F"/>
    <w:rsid w:val="2920D093"/>
    <w:rsid w:val="29BCFFC7"/>
    <w:rsid w:val="29DE3975"/>
    <w:rsid w:val="2A1788E4"/>
    <w:rsid w:val="2A1804A4"/>
    <w:rsid w:val="2A26275F"/>
    <w:rsid w:val="2A3D0410"/>
    <w:rsid w:val="2A4B82DC"/>
    <w:rsid w:val="2A5B61B9"/>
    <w:rsid w:val="2A998CFB"/>
    <w:rsid w:val="2AA31E35"/>
    <w:rsid w:val="2B23DA6D"/>
    <w:rsid w:val="2C5B3852"/>
    <w:rsid w:val="2CD952C0"/>
    <w:rsid w:val="2CFF000E"/>
    <w:rsid w:val="2D482C29"/>
    <w:rsid w:val="2D54B6FD"/>
    <w:rsid w:val="2DEA1C45"/>
    <w:rsid w:val="2FEDA4DE"/>
    <w:rsid w:val="30328E87"/>
    <w:rsid w:val="309BDAA0"/>
    <w:rsid w:val="30C72468"/>
    <w:rsid w:val="30EC337C"/>
    <w:rsid w:val="312B1D1A"/>
    <w:rsid w:val="31745DD4"/>
    <w:rsid w:val="3191BA30"/>
    <w:rsid w:val="31A17345"/>
    <w:rsid w:val="31B582C6"/>
    <w:rsid w:val="3237959F"/>
    <w:rsid w:val="3256F6A2"/>
    <w:rsid w:val="32D4E182"/>
    <w:rsid w:val="3338C98F"/>
    <w:rsid w:val="3390EC71"/>
    <w:rsid w:val="34189BF7"/>
    <w:rsid w:val="3424E337"/>
    <w:rsid w:val="344B56A9"/>
    <w:rsid w:val="34588B48"/>
    <w:rsid w:val="34C95AF2"/>
    <w:rsid w:val="3512DAA3"/>
    <w:rsid w:val="3526DE8D"/>
    <w:rsid w:val="35776926"/>
    <w:rsid w:val="358A575F"/>
    <w:rsid w:val="359E07DB"/>
    <w:rsid w:val="35B16ED7"/>
    <w:rsid w:val="35CA80AD"/>
    <w:rsid w:val="361E3C26"/>
    <w:rsid w:val="3642C03D"/>
    <w:rsid w:val="3655D59E"/>
    <w:rsid w:val="3657FE3C"/>
    <w:rsid w:val="3658D9D9"/>
    <w:rsid w:val="36D13B24"/>
    <w:rsid w:val="36FC03AE"/>
    <w:rsid w:val="37037810"/>
    <w:rsid w:val="374F6E24"/>
    <w:rsid w:val="378D19AA"/>
    <w:rsid w:val="37CE2CB2"/>
    <w:rsid w:val="37EF0063"/>
    <w:rsid w:val="37F9D2CA"/>
    <w:rsid w:val="38EB3E85"/>
    <w:rsid w:val="3971EAD1"/>
    <w:rsid w:val="39A05F44"/>
    <w:rsid w:val="39E239F3"/>
    <w:rsid w:val="3A1960C7"/>
    <w:rsid w:val="3A40758F"/>
    <w:rsid w:val="3AA03090"/>
    <w:rsid w:val="3AAEAA9E"/>
    <w:rsid w:val="3AB16493"/>
    <w:rsid w:val="3AC10D95"/>
    <w:rsid w:val="3AD74F1D"/>
    <w:rsid w:val="3AE08047"/>
    <w:rsid w:val="3AFE2556"/>
    <w:rsid w:val="3B806C1D"/>
    <w:rsid w:val="3BC1621A"/>
    <w:rsid w:val="3BFC5BFC"/>
    <w:rsid w:val="3C073509"/>
    <w:rsid w:val="3C99FE8F"/>
    <w:rsid w:val="3D4947CF"/>
    <w:rsid w:val="3D7F836A"/>
    <w:rsid w:val="3DE6CD69"/>
    <w:rsid w:val="3E1B8263"/>
    <w:rsid w:val="3E468C5C"/>
    <w:rsid w:val="3E78624D"/>
    <w:rsid w:val="3EB44023"/>
    <w:rsid w:val="3EB5A1A0"/>
    <w:rsid w:val="3EE7B23E"/>
    <w:rsid w:val="3F57C174"/>
    <w:rsid w:val="3F8A0474"/>
    <w:rsid w:val="40751960"/>
    <w:rsid w:val="4083829F"/>
    <w:rsid w:val="408E64C2"/>
    <w:rsid w:val="40AFB713"/>
    <w:rsid w:val="40C72409"/>
    <w:rsid w:val="4159B3EF"/>
    <w:rsid w:val="41ACBEEA"/>
    <w:rsid w:val="41BCA64D"/>
    <w:rsid w:val="428C5786"/>
    <w:rsid w:val="42C38B82"/>
    <w:rsid w:val="433FFACD"/>
    <w:rsid w:val="43701FA8"/>
    <w:rsid w:val="437AB73D"/>
    <w:rsid w:val="43EB4851"/>
    <w:rsid w:val="4425EAC0"/>
    <w:rsid w:val="443E8111"/>
    <w:rsid w:val="4478B416"/>
    <w:rsid w:val="44B36806"/>
    <w:rsid w:val="44C1843F"/>
    <w:rsid w:val="45200FA8"/>
    <w:rsid w:val="453B713F"/>
    <w:rsid w:val="453C8785"/>
    <w:rsid w:val="45732A25"/>
    <w:rsid w:val="459B57B9"/>
    <w:rsid w:val="45F8F7DC"/>
    <w:rsid w:val="46365198"/>
    <w:rsid w:val="467E64A3"/>
    <w:rsid w:val="476A3AE6"/>
    <w:rsid w:val="47CE0434"/>
    <w:rsid w:val="47D92CFC"/>
    <w:rsid w:val="48871580"/>
    <w:rsid w:val="4906EBDA"/>
    <w:rsid w:val="4927D13C"/>
    <w:rsid w:val="4955E474"/>
    <w:rsid w:val="496EE63E"/>
    <w:rsid w:val="49A1E2A5"/>
    <w:rsid w:val="49B04D01"/>
    <w:rsid w:val="49B3254E"/>
    <w:rsid w:val="49D0ECB1"/>
    <w:rsid w:val="49DE5E9E"/>
    <w:rsid w:val="4AAA8858"/>
    <w:rsid w:val="4AAC2814"/>
    <w:rsid w:val="4B0CA9C5"/>
    <w:rsid w:val="4B24E4F0"/>
    <w:rsid w:val="4B7E87A3"/>
    <w:rsid w:val="4BD894AC"/>
    <w:rsid w:val="4C8D058F"/>
    <w:rsid w:val="4D111BC6"/>
    <w:rsid w:val="4DD2EB3F"/>
    <w:rsid w:val="4DE9B633"/>
    <w:rsid w:val="4E0B7794"/>
    <w:rsid w:val="4E3AFAEC"/>
    <w:rsid w:val="4E6128CD"/>
    <w:rsid w:val="4E668982"/>
    <w:rsid w:val="4E82B577"/>
    <w:rsid w:val="4EAF6E08"/>
    <w:rsid w:val="4EBBD392"/>
    <w:rsid w:val="4F7ED190"/>
    <w:rsid w:val="4FC2FECE"/>
    <w:rsid w:val="4FD72CBE"/>
    <w:rsid w:val="4FFC16F2"/>
    <w:rsid w:val="519E7505"/>
    <w:rsid w:val="52BEB8CB"/>
    <w:rsid w:val="52D418D4"/>
    <w:rsid w:val="53175C1A"/>
    <w:rsid w:val="533B9831"/>
    <w:rsid w:val="535E987D"/>
    <w:rsid w:val="544D5376"/>
    <w:rsid w:val="547270B0"/>
    <w:rsid w:val="550C5415"/>
    <w:rsid w:val="55CF08C1"/>
    <w:rsid w:val="5611C70F"/>
    <w:rsid w:val="56129A9E"/>
    <w:rsid w:val="56370CD3"/>
    <w:rsid w:val="566B4761"/>
    <w:rsid w:val="56D5DDF1"/>
    <w:rsid w:val="572C93DD"/>
    <w:rsid w:val="573F2F54"/>
    <w:rsid w:val="57608AAC"/>
    <w:rsid w:val="5770EAE6"/>
    <w:rsid w:val="5787D3A4"/>
    <w:rsid w:val="5790C35F"/>
    <w:rsid w:val="57E4B619"/>
    <w:rsid w:val="58FACFC9"/>
    <w:rsid w:val="59443761"/>
    <w:rsid w:val="594AB177"/>
    <w:rsid w:val="59B7FC64"/>
    <w:rsid w:val="5A1D7131"/>
    <w:rsid w:val="5A41F548"/>
    <w:rsid w:val="5AE406D1"/>
    <w:rsid w:val="5B02CC90"/>
    <w:rsid w:val="5B3EC823"/>
    <w:rsid w:val="5BF1190E"/>
    <w:rsid w:val="5C1BD004"/>
    <w:rsid w:val="5C476C26"/>
    <w:rsid w:val="5CE3FC94"/>
    <w:rsid w:val="5D35D2BE"/>
    <w:rsid w:val="5D3A5239"/>
    <w:rsid w:val="5D486F6D"/>
    <w:rsid w:val="5D53E9F3"/>
    <w:rsid w:val="5D63BD14"/>
    <w:rsid w:val="5D66EE9A"/>
    <w:rsid w:val="5DD674B9"/>
    <w:rsid w:val="5E0B1664"/>
    <w:rsid w:val="5E4E84B4"/>
    <w:rsid w:val="5ECF11F4"/>
    <w:rsid w:val="5EDE2983"/>
    <w:rsid w:val="5EEC00FE"/>
    <w:rsid w:val="5FA2EAB6"/>
    <w:rsid w:val="60F7ECBD"/>
    <w:rsid w:val="612B8743"/>
    <w:rsid w:val="613EBB17"/>
    <w:rsid w:val="61722F2E"/>
    <w:rsid w:val="61AB139B"/>
    <w:rsid w:val="61ED17B8"/>
    <w:rsid w:val="6265A225"/>
    <w:rsid w:val="62DE8787"/>
    <w:rsid w:val="62EEB014"/>
    <w:rsid w:val="63695612"/>
    <w:rsid w:val="637BEA1C"/>
    <w:rsid w:val="638D5EA2"/>
    <w:rsid w:val="63ED372B"/>
    <w:rsid w:val="6499871F"/>
    <w:rsid w:val="64B409A6"/>
    <w:rsid w:val="64DFA236"/>
    <w:rsid w:val="64EE7BA1"/>
    <w:rsid w:val="651EB52A"/>
    <w:rsid w:val="6532EF04"/>
    <w:rsid w:val="65566667"/>
    <w:rsid w:val="656491B5"/>
    <w:rsid w:val="65850EE6"/>
    <w:rsid w:val="663585EF"/>
    <w:rsid w:val="664BD207"/>
    <w:rsid w:val="664E76B7"/>
    <w:rsid w:val="681E443E"/>
    <w:rsid w:val="690CC6D1"/>
    <w:rsid w:val="697DFE1A"/>
    <w:rsid w:val="6A93A580"/>
    <w:rsid w:val="6B16A532"/>
    <w:rsid w:val="6B9A9B76"/>
    <w:rsid w:val="6BDA383B"/>
    <w:rsid w:val="6BFC722D"/>
    <w:rsid w:val="6C239B4B"/>
    <w:rsid w:val="6CFD6AA8"/>
    <w:rsid w:val="6DB7D891"/>
    <w:rsid w:val="6DF5151D"/>
    <w:rsid w:val="6E41CAFF"/>
    <w:rsid w:val="6E8CBF80"/>
    <w:rsid w:val="6EA12C1D"/>
    <w:rsid w:val="6F0866E4"/>
    <w:rsid w:val="6F0A4752"/>
    <w:rsid w:val="6F12E6AD"/>
    <w:rsid w:val="6F1FBB04"/>
    <w:rsid w:val="6F25A38C"/>
    <w:rsid w:val="6F27E8CE"/>
    <w:rsid w:val="6F6B6C22"/>
    <w:rsid w:val="6F7221B9"/>
    <w:rsid w:val="6F8F2175"/>
    <w:rsid w:val="6F9AA5F4"/>
    <w:rsid w:val="6FDAAC69"/>
    <w:rsid w:val="7020165B"/>
    <w:rsid w:val="7026AF9E"/>
    <w:rsid w:val="70A2B9D9"/>
    <w:rsid w:val="70F3473B"/>
    <w:rsid w:val="70F4E0A5"/>
    <w:rsid w:val="710B873C"/>
    <w:rsid w:val="71228283"/>
    <w:rsid w:val="719EB0F2"/>
    <w:rsid w:val="7217FE17"/>
    <w:rsid w:val="722F3C92"/>
    <w:rsid w:val="727E93CA"/>
    <w:rsid w:val="72E3CA89"/>
    <w:rsid w:val="7302F379"/>
    <w:rsid w:val="732112AC"/>
    <w:rsid w:val="73A78814"/>
    <w:rsid w:val="73ABEED6"/>
    <w:rsid w:val="73E86E44"/>
    <w:rsid w:val="74210C6A"/>
    <w:rsid w:val="74F322F2"/>
    <w:rsid w:val="7551F7F4"/>
    <w:rsid w:val="7576BE32"/>
    <w:rsid w:val="75A45AAC"/>
    <w:rsid w:val="75DBE6A1"/>
    <w:rsid w:val="764F7A4A"/>
    <w:rsid w:val="76A81BEA"/>
    <w:rsid w:val="77027394"/>
    <w:rsid w:val="7779E60A"/>
    <w:rsid w:val="779AD503"/>
    <w:rsid w:val="77B2B0EA"/>
    <w:rsid w:val="77CDE8D3"/>
    <w:rsid w:val="78510586"/>
    <w:rsid w:val="785D5F7D"/>
    <w:rsid w:val="78A1745A"/>
    <w:rsid w:val="78B889FC"/>
    <w:rsid w:val="78B88BA1"/>
    <w:rsid w:val="79325682"/>
    <w:rsid w:val="7955608D"/>
    <w:rsid w:val="795F681F"/>
    <w:rsid w:val="79835DB6"/>
    <w:rsid w:val="7985170A"/>
    <w:rsid w:val="7ADBEA00"/>
    <w:rsid w:val="7AFC4274"/>
    <w:rsid w:val="7B19FB1B"/>
    <w:rsid w:val="7C1D0E03"/>
    <w:rsid w:val="7C2A4885"/>
    <w:rsid w:val="7CD04A07"/>
    <w:rsid w:val="7CD48BD5"/>
    <w:rsid w:val="7D80E610"/>
    <w:rsid w:val="7DA2F717"/>
    <w:rsid w:val="7DA66A1A"/>
    <w:rsid w:val="7DABD1EB"/>
    <w:rsid w:val="7DC9E6E3"/>
    <w:rsid w:val="7DD114B8"/>
    <w:rsid w:val="7E57C53D"/>
    <w:rsid w:val="7EE2D436"/>
    <w:rsid w:val="7F14BAC4"/>
    <w:rsid w:val="7F996464"/>
    <w:rsid w:val="7FC96FE2"/>
    <w:rsid w:val="7FD2EEB8"/>
    <w:rsid w:val="7FEB44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0B101"/>
  <w15:chartTrackingRefBased/>
  <w15:docId w15:val="{20384A18-F776-4001-95D5-0681189BC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391083"/>
    <w:pPr>
      <w:keepNext/>
      <w:spacing w:before="240" w:after="60"/>
      <w:outlineLvl w:val="0"/>
    </w:pPr>
    <w:rPr>
      <w:rFonts w:ascii="Cambria" w:hAnsi="Cambria"/>
      <w:b/>
      <w:bCs/>
      <w:kern w:val="32"/>
      <w:sz w:val="32"/>
      <w:szCs w:val="32"/>
    </w:rPr>
  </w:style>
  <w:style w:type="paragraph" w:styleId="Heading5">
    <w:name w:val="heading 5"/>
    <w:basedOn w:val="Normal"/>
    <w:next w:val="Normal"/>
    <w:link w:val="Heading5Char"/>
    <w:unhideWhenUsed/>
    <w:qFormat/>
    <w:rsid w:val="00F970DD"/>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26FF5"/>
    <w:pPr>
      <w:ind w:left="-142"/>
      <w:jc w:val="both"/>
    </w:pPr>
    <w:rPr>
      <w:sz w:val="22"/>
      <w:szCs w:val="20"/>
      <w:lang w:val="lt-LT"/>
    </w:rPr>
  </w:style>
  <w:style w:type="paragraph" w:styleId="BodyTextIndent2">
    <w:name w:val="Body Text Indent 2"/>
    <w:basedOn w:val="Normal"/>
    <w:rsid w:val="00006F49"/>
    <w:pPr>
      <w:spacing w:after="120" w:line="480" w:lineRule="auto"/>
      <w:ind w:left="360"/>
    </w:pPr>
  </w:style>
  <w:style w:type="paragraph" w:styleId="Footer">
    <w:name w:val="footer"/>
    <w:basedOn w:val="Normal"/>
    <w:link w:val="FooterChar"/>
    <w:uiPriority w:val="99"/>
    <w:rsid w:val="00D8384F"/>
    <w:pPr>
      <w:tabs>
        <w:tab w:val="center" w:pos="4153"/>
        <w:tab w:val="right" w:pos="8306"/>
      </w:tabs>
      <w:jc w:val="both"/>
    </w:pPr>
    <w:rPr>
      <w:rFonts w:ascii="TimesLT" w:hAnsi="TimesLT"/>
      <w:szCs w:val="20"/>
      <w:lang w:val="x-none"/>
    </w:rPr>
  </w:style>
  <w:style w:type="paragraph" w:styleId="EndnoteText">
    <w:name w:val="endnote text"/>
    <w:basedOn w:val="Normal"/>
    <w:semiHidden/>
    <w:rsid w:val="00D8384F"/>
    <w:pPr>
      <w:widowControl w:val="0"/>
      <w:tabs>
        <w:tab w:val="left" w:pos="-720"/>
      </w:tabs>
      <w:suppressAutoHyphens/>
    </w:pPr>
    <w:rPr>
      <w:rFonts w:ascii="CG Times" w:hAnsi="CG Times"/>
      <w:szCs w:val="20"/>
      <w:lang w:val="en-GB"/>
    </w:rPr>
  </w:style>
  <w:style w:type="character" w:customStyle="1" w:styleId="Heading1Char">
    <w:name w:val="Heading 1 Char"/>
    <w:link w:val="Heading1"/>
    <w:rsid w:val="00391083"/>
    <w:rPr>
      <w:rFonts w:ascii="Cambria" w:eastAsia="Times New Roman" w:hAnsi="Cambria" w:cs="Times New Roman"/>
      <w:b/>
      <w:bCs/>
      <w:kern w:val="32"/>
      <w:sz w:val="32"/>
      <w:szCs w:val="32"/>
      <w:lang w:val="en-US" w:eastAsia="en-US"/>
    </w:rPr>
  </w:style>
  <w:style w:type="table" w:styleId="TableGrid">
    <w:name w:val="Table Grid"/>
    <w:basedOn w:val="TableNormal"/>
    <w:uiPriority w:val="39"/>
    <w:rsid w:val="007529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etai,Bullet EY,List Paragraph21,List Paragraph1,List Paragraph2,lp1,Use Case List Paragraph,Numbering,ERP-List Paragraph,List Paragraph11,List Paragraph111,Paragraph,List Paragraph Red,Table of contents numbered,List not in Table"/>
    <w:basedOn w:val="Normal"/>
    <w:link w:val="ListParagraphChar"/>
    <w:uiPriority w:val="34"/>
    <w:qFormat/>
    <w:rsid w:val="00215EBE"/>
    <w:pPr>
      <w:ind w:left="720"/>
      <w:contextualSpacing/>
    </w:pPr>
    <w:rPr>
      <w:lang w:val="lt-LT"/>
    </w:rPr>
  </w:style>
  <w:style w:type="character" w:customStyle="1" w:styleId="FontStyle36">
    <w:name w:val="Font Style36"/>
    <w:uiPriority w:val="99"/>
    <w:rsid w:val="00215EBE"/>
    <w:rPr>
      <w:rFonts w:ascii="Times New Roman" w:hAnsi="Times New Roman" w:cs="Times New Roman"/>
      <w:sz w:val="14"/>
      <w:szCs w:val="14"/>
    </w:rPr>
  </w:style>
  <w:style w:type="character" w:customStyle="1" w:styleId="Heading5Char">
    <w:name w:val="Heading 5 Char"/>
    <w:link w:val="Heading5"/>
    <w:rsid w:val="00F970DD"/>
    <w:rPr>
      <w:rFonts w:ascii="Calibri" w:eastAsia="Times New Roman" w:hAnsi="Calibri" w:cs="Times New Roman"/>
      <w:b/>
      <w:bCs/>
      <w:i/>
      <w:iCs/>
      <w:sz w:val="26"/>
      <w:szCs w:val="26"/>
      <w:lang w:val="en-US" w:eastAsia="en-US"/>
    </w:rPr>
  </w:style>
  <w:style w:type="paragraph" w:styleId="NormalWeb">
    <w:name w:val="Normal (Web)"/>
    <w:basedOn w:val="Normal"/>
    <w:uiPriority w:val="99"/>
    <w:unhideWhenUsed/>
    <w:rsid w:val="00F970DD"/>
    <w:pPr>
      <w:spacing w:before="100" w:beforeAutospacing="1" w:after="100" w:afterAutospacing="1"/>
    </w:pPr>
    <w:rPr>
      <w:lang w:val="lt-LT" w:eastAsia="lt-LT"/>
    </w:rPr>
  </w:style>
  <w:style w:type="paragraph" w:styleId="BalloonText">
    <w:name w:val="Balloon Text"/>
    <w:basedOn w:val="Normal"/>
    <w:link w:val="BalloonTextChar"/>
    <w:rsid w:val="00C26573"/>
    <w:rPr>
      <w:rFonts w:ascii="Segoe UI" w:hAnsi="Segoe UI"/>
      <w:sz w:val="18"/>
      <w:szCs w:val="18"/>
    </w:rPr>
  </w:style>
  <w:style w:type="character" w:customStyle="1" w:styleId="BalloonTextChar">
    <w:name w:val="Balloon Text Char"/>
    <w:link w:val="BalloonText"/>
    <w:rsid w:val="00C26573"/>
    <w:rPr>
      <w:rFonts w:ascii="Segoe UI" w:hAnsi="Segoe UI" w:cs="Segoe UI"/>
      <w:sz w:val="18"/>
      <w:szCs w:val="18"/>
      <w:lang w:val="en-US" w:eastAsia="en-US"/>
    </w:rPr>
  </w:style>
  <w:style w:type="paragraph" w:styleId="Header">
    <w:name w:val="header"/>
    <w:basedOn w:val="Normal"/>
    <w:link w:val="HeaderChar"/>
    <w:uiPriority w:val="99"/>
    <w:rsid w:val="00EE5E64"/>
    <w:pPr>
      <w:tabs>
        <w:tab w:val="center" w:pos="4819"/>
        <w:tab w:val="right" w:pos="9638"/>
      </w:tabs>
    </w:pPr>
  </w:style>
  <w:style w:type="character" w:customStyle="1" w:styleId="HeaderChar">
    <w:name w:val="Header Char"/>
    <w:link w:val="Header"/>
    <w:uiPriority w:val="99"/>
    <w:rsid w:val="00EE5E64"/>
    <w:rPr>
      <w:sz w:val="24"/>
      <w:szCs w:val="24"/>
      <w:lang w:val="en-US" w:eastAsia="en-US"/>
    </w:rPr>
  </w:style>
  <w:style w:type="character" w:customStyle="1" w:styleId="FooterChar">
    <w:name w:val="Footer Char"/>
    <w:link w:val="Footer"/>
    <w:uiPriority w:val="99"/>
    <w:rsid w:val="00EE5E64"/>
    <w:rPr>
      <w:rFonts w:ascii="TimesLT" w:hAnsi="TimesLT"/>
      <w:sz w:val="24"/>
      <w:lang w:eastAsia="en-US"/>
    </w:rPr>
  </w:style>
  <w:style w:type="paragraph" w:styleId="BlockText">
    <w:name w:val="Block Text"/>
    <w:basedOn w:val="Normal"/>
    <w:rsid w:val="007B5B56"/>
    <w:pPr>
      <w:ind w:left="-426" w:right="-1185"/>
      <w:jc w:val="both"/>
    </w:pPr>
    <w:rPr>
      <w:sz w:val="20"/>
      <w:szCs w:val="20"/>
      <w:lang w:val="lt-LT"/>
    </w:rPr>
  </w:style>
  <w:style w:type="character" w:styleId="Hyperlink">
    <w:name w:val="Hyperlink"/>
    <w:rsid w:val="007B5B56"/>
    <w:rPr>
      <w:color w:val="0000FF"/>
      <w:u w:val="single"/>
    </w:rPr>
  </w:style>
  <w:style w:type="paragraph" w:customStyle="1" w:styleId="ListParagraph3">
    <w:name w:val="List Paragraph3"/>
    <w:basedOn w:val="Normal"/>
    <w:rsid w:val="00DC2C2B"/>
    <w:pPr>
      <w:suppressAutoHyphens/>
      <w:spacing w:line="100" w:lineRule="atLeast"/>
      <w:ind w:left="720"/>
    </w:pPr>
    <w:rPr>
      <w:lang w:eastAsia="ar-SA"/>
    </w:rPr>
  </w:style>
  <w:style w:type="paragraph" w:styleId="BodyText">
    <w:name w:val="Body Text"/>
    <w:basedOn w:val="Normal"/>
    <w:link w:val="BodyTextChar"/>
    <w:rsid w:val="009715D6"/>
    <w:pPr>
      <w:spacing w:after="120"/>
    </w:pPr>
    <w:rPr>
      <w:sz w:val="20"/>
      <w:szCs w:val="20"/>
      <w:lang w:val="lt-LT"/>
    </w:rPr>
  </w:style>
  <w:style w:type="character" w:customStyle="1" w:styleId="BodyTextChar">
    <w:name w:val="Body Text Char"/>
    <w:link w:val="BodyText"/>
    <w:rsid w:val="009715D6"/>
    <w:rPr>
      <w:lang w:val="lt-LT"/>
    </w:rPr>
  </w:style>
  <w:style w:type="paragraph" w:styleId="FootnoteText">
    <w:name w:val="footnote text"/>
    <w:basedOn w:val="Normal"/>
    <w:link w:val="FootnoteTextChar"/>
    <w:rsid w:val="005E545D"/>
    <w:rPr>
      <w:sz w:val="20"/>
      <w:szCs w:val="20"/>
    </w:rPr>
  </w:style>
  <w:style w:type="character" w:customStyle="1" w:styleId="FootnoteTextChar">
    <w:name w:val="Footnote Text Char"/>
    <w:basedOn w:val="DefaultParagraphFont"/>
    <w:link w:val="FootnoteText"/>
    <w:rsid w:val="005E545D"/>
  </w:style>
  <w:style w:type="character" w:styleId="FootnoteReference">
    <w:name w:val="footnote reference"/>
    <w:rsid w:val="005E545D"/>
    <w:rPr>
      <w:vertAlign w:val="superscript"/>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70525F"/>
    <w:rPr>
      <w:sz w:val="24"/>
      <w:szCs w:val="24"/>
      <w:lang w:val="lt-LT"/>
    </w:rPr>
  </w:style>
  <w:style w:type="paragraph" w:styleId="Revision">
    <w:name w:val="Revision"/>
    <w:hidden/>
    <w:uiPriority w:val="99"/>
    <w:semiHidden/>
    <w:rsid w:val="00BE7898"/>
    <w:rPr>
      <w:sz w:val="24"/>
      <w:szCs w:val="24"/>
    </w:rPr>
  </w:style>
  <w:style w:type="character" w:customStyle="1" w:styleId="TitleChar">
    <w:name w:val="Title Char"/>
    <w:link w:val="Title"/>
    <w:qFormat/>
    <w:locked/>
    <w:rsid w:val="004D0B62"/>
    <w:rPr>
      <w:b/>
      <w:caps/>
      <w:sz w:val="24"/>
      <w:lang w:eastAsia="x-none"/>
    </w:rPr>
  </w:style>
  <w:style w:type="paragraph" w:styleId="Title">
    <w:name w:val="Title"/>
    <w:basedOn w:val="Normal"/>
    <w:link w:val="TitleChar"/>
    <w:qFormat/>
    <w:rsid w:val="004D0B62"/>
    <w:pPr>
      <w:jc w:val="center"/>
    </w:pPr>
    <w:rPr>
      <w:b/>
      <w:caps/>
      <w:szCs w:val="20"/>
      <w:lang w:eastAsia="x-none"/>
    </w:rPr>
  </w:style>
  <w:style w:type="character" w:customStyle="1" w:styleId="PavadinimasDiagrama1">
    <w:name w:val="Pavadinimas Diagrama1"/>
    <w:basedOn w:val="DefaultParagraphFont"/>
    <w:rsid w:val="004D0B62"/>
    <w:rPr>
      <w:rFonts w:asciiTheme="majorHAnsi" w:eastAsiaTheme="majorEastAsia" w:hAnsiTheme="majorHAnsi" w:cstheme="majorBidi"/>
      <w:spacing w:val="-10"/>
      <w:kern w:val="28"/>
      <w:sz w:val="56"/>
      <w:szCs w:val="56"/>
    </w:rPr>
  </w:style>
  <w:style w:type="character" w:customStyle="1" w:styleId="normal-h">
    <w:name w:val="normal-h"/>
    <w:basedOn w:val="DefaultParagraphFont"/>
    <w:rsid w:val="00724E7F"/>
  </w:style>
  <w:style w:type="paragraph" w:customStyle="1" w:styleId="KE-number1">
    <w:name w:val="KE - number1"/>
    <w:basedOn w:val="Normal"/>
    <w:uiPriority w:val="99"/>
    <w:rsid w:val="00001C0C"/>
    <w:pPr>
      <w:keepNext/>
      <w:numPr>
        <w:numId w:val="24"/>
      </w:numPr>
      <w:spacing w:before="120" w:after="120" w:line="276" w:lineRule="auto"/>
      <w:jc w:val="center"/>
    </w:pPr>
    <w:rPr>
      <w:rFonts w:eastAsia="Calibri"/>
      <w:b/>
      <w:caps/>
      <w:szCs w:val="22"/>
      <w:lang w:val="en-GB"/>
    </w:rPr>
  </w:style>
  <w:style w:type="paragraph" w:customStyle="1" w:styleId="KE-number2">
    <w:name w:val="KE - number2"/>
    <w:basedOn w:val="Normal"/>
    <w:link w:val="KE-number2Char"/>
    <w:uiPriority w:val="99"/>
    <w:rsid w:val="00001C0C"/>
    <w:pPr>
      <w:numPr>
        <w:ilvl w:val="1"/>
        <w:numId w:val="24"/>
      </w:numPr>
      <w:spacing w:line="276" w:lineRule="auto"/>
      <w:jc w:val="both"/>
    </w:pPr>
    <w:rPr>
      <w:rFonts w:eastAsia="Calibri"/>
      <w:szCs w:val="20"/>
      <w:lang w:val="en-GB" w:eastAsia="lt-LT"/>
    </w:rPr>
  </w:style>
  <w:style w:type="character" w:customStyle="1" w:styleId="KE-number2Char">
    <w:name w:val="KE - number2 Char"/>
    <w:link w:val="KE-number2"/>
    <w:uiPriority w:val="99"/>
    <w:locked/>
    <w:rsid w:val="00001C0C"/>
    <w:rPr>
      <w:rFonts w:eastAsia="Calibri"/>
      <w:sz w:val="24"/>
      <w:lang w:val="en-GB" w:eastAsia="lt-LT"/>
    </w:rPr>
  </w:style>
  <w:style w:type="paragraph" w:customStyle="1" w:styleId="KE-number3">
    <w:name w:val="KE - number3"/>
    <w:basedOn w:val="Normal"/>
    <w:uiPriority w:val="99"/>
    <w:rsid w:val="00001C0C"/>
    <w:pPr>
      <w:numPr>
        <w:ilvl w:val="2"/>
        <w:numId w:val="24"/>
      </w:numPr>
      <w:spacing w:line="276" w:lineRule="auto"/>
      <w:jc w:val="both"/>
    </w:pPr>
    <w:rPr>
      <w:rFonts w:eastAsia="Calibri"/>
      <w:szCs w:val="22"/>
      <w:lang w:val="en-GB"/>
    </w:rPr>
  </w:style>
  <w:style w:type="paragraph" w:customStyle="1" w:styleId="KE-number4">
    <w:name w:val="KE - number4"/>
    <w:basedOn w:val="Normal"/>
    <w:uiPriority w:val="99"/>
    <w:rsid w:val="00001C0C"/>
    <w:pPr>
      <w:numPr>
        <w:ilvl w:val="3"/>
        <w:numId w:val="24"/>
      </w:numPr>
      <w:spacing w:line="276" w:lineRule="auto"/>
      <w:jc w:val="both"/>
    </w:pPr>
    <w:rPr>
      <w:rFonts w:eastAsia="Calibri"/>
      <w:szCs w:val="22"/>
      <w:lang w:val="en-GB"/>
    </w:rPr>
  </w:style>
  <w:style w:type="numbering" w:customStyle="1" w:styleId="KE-number">
    <w:name w:val="KE - number"/>
    <w:rsid w:val="00001C0C"/>
    <w:pPr>
      <w:numPr>
        <w:numId w:val="23"/>
      </w:numPr>
    </w:pPr>
  </w:style>
  <w:style w:type="character" w:customStyle="1" w:styleId="cf01">
    <w:name w:val="cf01"/>
    <w:basedOn w:val="DefaultParagraphFont"/>
    <w:rsid w:val="00492675"/>
    <w:rPr>
      <w:rFonts w:ascii="Segoe UI" w:hAnsi="Segoe UI" w:cs="Segoe UI" w:hint="default"/>
      <w:sz w:val="18"/>
      <w:szCs w:val="18"/>
    </w:rPr>
  </w:style>
  <w:style w:type="character" w:customStyle="1" w:styleId="11TekstasChar">
    <w:name w:val="1.1. Tekstas Char"/>
    <w:rsid w:val="000A7CED"/>
    <w:rPr>
      <w:sz w:val="24"/>
      <w:lang w:bidi="ar-SA"/>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457940"/>
    <w:rPr>
      <w:b/>
      <w:bCs/>
    </w:rPr>
  </w:style>
  <w:style w:type="character" w:customStyle="1" w:styleId="CommentSubjectChar">
    <w:name w:val="Comment Subject Char"/>
    <w:basedOn w:val="CommentTextChar"/>
    <w:link w:val="CommentSubject"/>
    <w:rsid w:val="00457940"/>
    <w:rPr>
      <w:b/>
      <w:bCs/>
    </w:rPr>
  </w:style>
  <w:style w:type="character" w:styleId="Mention">
    <w:name w:val="Mention"/>
    <w:basedOn w:val="DefaultParagraphFont"/>
    <w:uiPriority w:val="99"/>
    <w:unhideWhenUsed/>
    <w:rsid w:val="00DA0D56"/>
    <w:rPr>
      <w:color w:val="2B579A"/>
      <w:shd w:val="clear" w:color="auto" w:fill="E1DFDD"/>
    </w:rPr>
  </w:style>
  <w:style w:type="character" w:customStyle="1" w:styleId="CommentReference1">
    <w:name w:val="Comment Reference1"/>
    <w:basedOn w:val="DefaultParagraphFont"/>
    <w:rsid w:val="007F70A3"/>
    <w:rPr>
      <w:sz w:val="16"/>
      <w:szCs w:val="16"/>
    </w:rPr>
  </w:style>
  <w:style w:type="paragraph" w:customStyle="1" w:styleId="CommentText1">
    <w:name w:val="Comment Text1"/>
    <w:basedOn w:val="Normal"/>
    <w:rsid w:val="00A06C48"/>
    <w:rPr>
      <w:sz w:val="20"/>
      <w:szCs w:val="20"/>
    </w:rPr>
  </w:style>
  <w:style w:type="paragraph" w:customStyle="1" w:styleId="CommentSubject1">
    <w:name w:val="Comment Subject1"/>
    <w:basedOn w:val="CommentText1"/>
    <w:next w:val="CommentText1"/>
    <w:rsid w:val="00A06C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92194">
      <w:bodyDiv w:val="1"/>
      <w:marLeft w:val="0"/>
      <w:marRight w:val="0"/>
      <w:marTop w:val="0"/>
      <w:marBottom w:val="0"/>
      <w:divBdr>
        <w:top w:val="none" w:sz="0" w:space="0" w:color="auto"/>
        <w:left w:val="none" w:sz="0" w:space="0" w:color="auto"/>
        <w:bottom w:val="none" w:sz="0" w:space="0" w:color="auto"/>
        <w:right w:val="none" w:sz="0" w:space="0" w:color="auto"/>
      </w:divBdr>
    </w:div>
    <w:div w:id="411851406">
      <w:bodyDiv w:val="1"/>
      <w:marLeft w:val="0"/>
      <w:marRight w:val="0"/>
      <w:marTop w:val="0"/>
      <w:marBottom w:val="0"/>
      <w:divBdr>
        <w:top w:val="none" w:sz="0" w:space="0" w:color="auto"/>
        <w:left w:val="none" w:sz="0" w:space="0" w:color="auto"/>
        <w:bottom w:val="none" w:sz="0" w:space="0" w:color="auto"/>
        <w:right w:val="none" w:sz="0" w:space="0" w:color="auto"/>
      </w:divBdr>
    </w:div>
    <w:div w:id="653878158">
      <w:bodyDiv w:val="1"/>
      <w:marLeft w:val="0"/>
      <w:marRight w:val="0"/>
      <w:marTop w:val="0"/>
      <w:marBottom w:val="0"/>
      <w:divBdr>
        <w:top w:val="none" w:sz="0" w:space="0" w:color="auto"/>
        <w:left w:val="none" w:sz="0" w:space="0" w:color="auto"/>
        <w:bottom w:val="none" w:sz="0" w:space="0" w:color="auto"/>
        <w:right w:val="none" w:sz="0" w:space="0" w:color="auto"/>
      </w:divBdr>
    </w:div>
    <w:div w:id="765421944">
      <w:bodyDiv w:val="1"/>
      <w:marLeft w:val="0"/>
      <w:marRight w:val="0"/>
      <w:marTop w:val="0"/>
      <w:marBottom w:val="0"/>
      <w:divBdr>
        <w:top w:val="none" w:sz="0" w:space="0" w:color="auto"/>
        <w:left w:val="none" w:sz="0" w:space="0" w:color="auto"/>
        <w:bottom w:val="none" w:sz="0" w:space="0" w:color="auto"/>
        <w:right w:val="none" w:sz="0" w:space="0" w:color="auto"/>
      </w:divBdr>
    </w:div>
    <w:div w:id="1075783684">
      <w:bodyDiv w:val="1"/>
      <w:marLeft w:val="0"/>
      <w:marRight w:val="0"/>
      <w:marTop w:val="0"/>
      <w:marBottom w:val="0"/>
      <w:divBdr>
        <w:top w:val="none" w:sz="0" w:space="0" w:color="auto"/>
        <w:left w:val="none" w:sz="0" w:space="0" w:color="auto"/>
        <w:bottom w:val="none" w:sz="0" w:space="0" w:color="auto"/>
        <w:right w:val="none" w:sz="0" w:space="0" w:color="auto"/>
      </w:divBdr>
    </w:div>
    <w:div w:id="17442566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c-word-edit.officeapps.live.com/AppData/Local/Microsoft/Windows/INetCache/Content.Outlook/YG1QCGS4/www.kaunoenergij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statistiniu-rodikliu-analize?indicator=S7R26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584d97-971f-4a2a-a6c4-93f334d67b63">
      <Terms xmlns="http://schemas.microsoft.com/office/infopath/2007/PartnerControls"/>
    </lcf76f155ced4ddcb4097134ff3c332f>
    <TaxCatchAll xmlns="2a268eb0-f7e3-4e97-9a88-eb6273e8d1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41EEEA-9B89-4DB8-AB37-9B8DACB31EDF}">
  <ds:schemaRefs>
    <ds:schemaRef ds:uri="http://schemas.microsoft.com/office/2006/metadata/properties"/>
    <ds:schemaRef ds:uri="http://schemas.microsoft.com/office/infopath/2007/PartnerControls"/>
    <ds:schemaRef ds:uri="ae584d97-971f-4a2a-a6c4-93f334d67b63"/>
    <ds:schemaRef ds:uri="2a268eb0-f7e3-4e97-9a88-eb6273e8d17d"/>
  </ds:schemaRefs>
</ds:datastoreItem>
</file>

<file path=customXml/itemProps2.xml><?xml version="1.0" encoding="utf-8"?>
<ds:datastoreItem xmlns:ds="http://schemas.openxmlformats.org/officeDocument/2006/customXml" ds:itemID="{A8FDADC8-2977-4EC6-8E7D-BE0962AD12C7}">
  <ds:schemaRefs>
    <ds:schemaRef ds:uri="http://schemas.microsoft.com/sharepoint/v3/contenttype/forms"/>
  </ds:schemaRefs>
</ds:datastoreItem>
</file>

<file path=customXml/itemProps3.xml><?xml version="1.0" encoding="utf-8"?>
<ds:datastoreItem xmlns:ds="http://schemas.openxmlformats.org/officeDocument/2006/customXml" ds:itemID="{1C3D632D-DB58-4AAB-BF37-F58CB9946B8C}">
  <ds:schemaRefs>
    <ds:schemaRef ds:uri="http://schemas.openxmlformats.org/officeDocument/2006/bibliography"/>
  </ds:schemaRefs>
</ds:datastoreItem>
</file>

<file path=customXml/itemProps4.xml><?xml version="1.0" encoding="utf-8"?>
<ds:datastoreItem xmlns:ds="http://schemas.openxmlformats.org/officeDocument/2006/customXml" ds:itemID="{C9220E78-11B4-48A7-BA8C-CD1CCE5C8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3097</Words>
  <Characters>21805</Characters>
  <Application>Microsoft Office Word</Application>
  <DocSecurity>0</DocSecurity>
  <Lines>369</Lines>
  <Paragraphs>185</Paragraphs>
  <ScaleCrop>false</ScaleCrop>
  <Company/>
  <LinksUpToDate>false</LinksUpToDate>
  <CharactersWithSpaces>24717</CharactersWithSpaces>
  <SharedDoc>false</SharedDoc>
  <HLinks>
    <vt:vector size="66" baseType="variant">
      <vt:variant>
        <vt:i4>1376332</vt:i4>
      </vt:variant>
      <vt:variant>
        <vt:i4>3</vt:i4>
      </vt:variant>
      <vt:variant>
        <vt:i4>0</vt:i4>
      </vt:variant>
      <vt:variant>
        <vt:i4>5</vt:i4>
      </vt:variant>
      <vt:variant>
        <vt:lpwstr>https://euc-word-edit.officeapps.live.com/AppData/Local/Microsoft/Windows/INetCache/Content.Outlook/YG1QCGS4/www.kaunoenergija.lt</vt:lpwstr>
      </vt:variant>
      <vt:variant>
        <vt:lpwstr/>
      </vt:variant>
      <vt:variant>
        <vt:i4>786466</vt:i4>
      </vt:variant>
      <vt:variant>
        <vt:i4>0</vt:i4>
      </vt:variant>
      <vt:variant>
        <vt:i4>0</vt:i4>
      </vt:variant>
      <vt:variant>
        <vt:i4>5</vt:i4>
      </vt:variant>
      <vt:variant>
        <vt:lpwstr>https://osp.stat.gov.lt/statistiniu-rodikliu-analize?indicator=S7R261</vt:lpwstr>
      </vt:variant>
      <vt:variant>
        <vt:lpwstr>/</vt:lpwstr>
      </vt:variant>
      <vt:variant>
        <vt:i4>7471171</vt:i4>
      </vt:variant>
      <vt:variant>
        <vt:i4>24</vt:i4>
      </vt:variant>
      <vt:variant>
        <vt:i4>0</vt:i4>
      </vt:variant>
      <vt:variant>
        <vt:i4>5</vt:i4>
      </vt:variant>
      <vt:variant>
        <vt:lpwstr>mailto:rstelionyte@kaunoenergija.lt</vt:lpwstr>
      </vt:variant>
      <vt:variant>
        <vt:lpwstr/>
      </vt:variant>
      <vt:variant>
        <vt:i4>7471171</vt:i4>
      </vt:variant>
      <vt:variant>
        <vt:i4>21</vt:i4>
      </vt:variant>
      <vt:variant>
        <vt:i4>0</vt:i4>
      </vt:variant>
      <vt:variant>
        <vt:i4>5</vt:i4>
      </vt:variant>
      <vt:variant>
        <vt:lpwstr>mailto:rstelionyte@kaunoenergija.lt</vt:lpwstr>
      </vt:variant>
      <vt:variant>
        <vt:lpwstr/>
      </vt:variant>
      <vt:variant>
        <vt:i4>6815839</vt:i4>
      </vt:variant>
      <vt:variant>
        <vt:i4>18</vt:i4>
      </vt:variant>
      <vt:variant>
        <vt:i4>0</vt:i4>
      </vt:variant>
      <vt:variant>
        <vt:i4>5</vt:i4>
      </vt:variant>
      <vt:variant>
        <vt:lpwstr>mailto:aciziunaite@kaunoenergija.lt</vt:lpwstr>
      </vt:variant>
      <vt:variant>
        <vt:lpwstr/>
      </vt:variant>
      <vt:variant>
        <vt:i4>7471171</vt:i4>
      </vt:variant>
      <vt:variant>
        <vt:i4>15</vt:i4>
      </vt:variant>
      <vt:variant>
        <vt:i4>0</vt:i4>
      </vt:variant>
      <vt:variant>
        <vt:i4>5</vt:i4>
      </vt:variant>
      <vt:variant>
        <vt:lpwstr>mailto:rstelionyte@kaunoenergija.lt</vt:lpwstr>
      </vt:variant>
      <vt:variant>
        <vt:lpwstr/>
      </vt:variant>
      <vt:variant>
        <vt:i4>6946894</vt:i4>
      </vt:variant>
      <vt:variant>
        <vt:i4>12</vt:i4>
      </vt:variant>
      <vt:variant>
        <vt:i4>0</vt:i4>
      </vt:variant>
      <vt:variant>
        <vt:i4>5</vt:i4>
      </vt:variant>
      <vt:variant>
        <vt:lpwstr>mailto:zdrulyte@kaunoenergija.lt</vt:lpwstr>
      </vt:variant>
      <vt:variant>
        <vt:lpwstr/>
      </vt:variant>
      <vt:variant>
        <vt:i4>7471171</vt:i4>
      </vt:variant>
      <vt:variant>
        <vt:i4>9</vt:i4>
      </vt:variant>
      <vt:variant>
        <vt:i4>0</vt:i4>
      </vt:variant>
      <vt:variant>
        <vt:i4>5</vt:i4>
      </vt:variant>
      <vt:variant>
        <vt:lpwstr>mailto:rstelionyte@kaunoenergija.lt</vt:lpwstr>
      </vt:variant>
      <vt:variant>
        <vt:lpwstr/>
      </vt:variant>
      <vt:variant>
        <vt:i4>7471171</vt:i4>
      </vt:variant>
      <vt:variant>
        <vt:i4>6</vt:i4>
      </vt:variant>
      <vt:variant>
        <vt:i4>0</vt:i4>
      </vt:variant>
      <vt:variant>
        <vt:i4>5</vt:i4>
      </vt:variant>
      <vt:variant>
        <vt:lpwstr>mailto:rstelionyte@kaunoenergija.lt</vt:lpwstr>
      </vt:variant>
      <vt:variant>
        <vt:lpwstr/>
      </vt:variant>
      <vt:variant>
        <vt:i4>7471171</vt:i4>
      </vt:variant>
      <vt:variant>
        <vt:i4>3</vt:i4>
      </vt:variant>
      <vt:variant>
        <vt:i4>0</vt:i4>
      </vt:variant>
      <vt:variant>
        <vt:i4>5</vt:i4>
      </vt:variant>
      <vt:variant>
        <vt:lpwstr>mailto:rstelionyte@kaunoenergija.lt</vt:lpwstr>
      </vt:variant>
      <vt:variant>
        <vt:lpwstr/>
      </vt:variant>
      <vt:variant>
        <vt:i4>7471171</vt:i4>
      </vt:variant>
      <vt:variant>
        <vt:i4>0</vt:i4>
      </vt:variant>
      <vt:variant>
        <vt:i4>0</vt:i4>
      </vt:variant>
      <vt:variant>
        <vt:i4>5</vt:i4>
      </vt:variant>
      <vt:variant>
        <vt:lpwstr>mailto:rstelionyte@kaunoenergija.lt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PATALPŲ NUOMOS SUTARTIS</dc:title>
  <dc:subject/>
  <dc:creator>Darius</dc:creator>
  <cp:keywords/>
  <cp:lastModifiedBy>Živilė Drulytė</cp:lastModifiedBy>
  <cp:revision>3</cp:revision>
  <cp:lastPrinted>2022-05-09T09:00:00Z</cp:lastPrinted>
  <dcterms:created xsi:type="dcterms:W3CDTF">2026-10-13T10:20:00Z</dcterms:created>
  <dcterms:modified xsi:type="dcterms:W3CDTF">2026-10-13T10:23:00Z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_dlc_DocIdItemGuid">
    <vt:lpwstr>0ccb7663-c98f-4b88-b745-b3ad31bc25b6</vt:lpwstr>
  </property>
  <property fmtid="{D5CDD505-2E9C-101B-9397-08002B2CF9AE}" pid="4" name="MediaServiceImageTags">
    <vt:lpwstr/>
  </property>
</Properties>
</file>