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073B2" w14:textId="77777777" w:rsidR="000D52CF" w:rsidRPr="009722CB" w:rsidRDefault="000D52CF" w:rsidP="000D52CF">
      <w:pPr>
        <w:spacing w:after="0" w:line="240" w:lineRule="auto"/>
        <w:ind w:left="360"/>
        <w:jc w:val="right"/>
        <w:rPr>
          <w:rFonts w:ascii="Times New Roman" w:hAnsi="Times New Roman" w:cs="Times New Roman"/>
          <w:b/>
          <w:bCs/>
          <w:sz w:val="24"/>
          <w:szCs w:val="24"/>
          <w:lang w:val="lt-LT"/>
        </w:rPr>
      </w:pPr>
      <w:r w:rsidRPr="009722CB">
        <w:rPr>
          <w:rFonts w:ascii="Times New Roman" w:hAnsi="Times New Roman" w:cs="Times New Roman"/>
          <w:b/>
          <w:bCs/>
          <w:sz w:val="24"/>
          <w:szCs w:val="24"/>
          <w:lang w:val="lt-LT"/>
        </w:rPr>
        <w:t>PRIEDAS NR. 2</w:t>
      </w:r>
    </w:p>
    <w:p w14:paraId="2A337897" w14:textId="77777777" w:rsidR="000D52CF" w:rsidRDefault="000D52CF" w:rsidP="000D52CF">
      <w:pPr>
        <w:pStyle w:val="Heading1"/>
        <w:spacing w:before="63" w:line="240" w:lineRule="auto"/>
        <w:ind w:left="2293" w:right="2293" w:firstLine="0"/>
        <w:jc w:val="center"/>
        <w:rPr>
          <w:sz w:val="24"/>
          <w:szCs w:val="24"/>
        </w:rPr>
      </w:pPr>
    </w:p>
    <w:p w14:paraId="13A5F553" w14:textId="77777777" w:rsidR="000D52CF" w:rsidRPr="00E26F91" w:rsidRDefault="000D52CF" w:rsidP="000D52CF">
      <w:pPr>
        <w:pStyle w:val="Heading1"/>
        <w:spacing w:before="63" w:line="240" w:lineRule="auto"/>
        <w:ind w:left="0" w:right="2293" w:firstLine="0"/>
        <w:jc w:val="right"/>
        <w:rPr>
          <w:sz w:val="24"/>
          <w:szCs w:val="24"/>
        </w:rPr>
      </w:pPr>
      <w:r w:rsidRPr="00C06872">
        <w:rPr>
          <w:sz w:val="24"/>
          <w:szCs w:val="24"/>
        </w:rPr>
        <w:t>VALYMO</w:t>
      </w:r>
      <w:r w:rsidRPr="00C06872">
        <w:rPr>
          <w:spacing w:val="-7"/>
          <w:sz w:val="24"/>
          <w:szCs w:val="24"/>
        </w:rPr>
        <w:t xml:space="preserve"> </w:t>
      </w:r>
      <w:r w:rsidRPr="00C06872">
        <w:rPr>
          <w:sz w:val="24"/>
          <w:szCs w:val="24"/>
        </w:rPr>
        <w:t>PASLAUGŲ</w:t>
      </w:r>
      <w:r w:rsidRPr="00C06872">
        <w:rPr>
          <w:spacing w:val="-5"/>
          <w:sz w:val="24"/>
          <w:szCs w:val="24"/>
        </w:rPr>
        <w:t xml:space="preserve"> </w:t>
      </w:r>
      <w:r w:rsidRPr="00C06872">
        <w:rPr>
          <w:sz w:val="24"/>
          <w:szCs w:val="24"/>
        </w:rPr>
        <w:t>TECHNINĖ</w:t>
      </w:r>
      <w:r w:rsidRPr="00C06872">
        <w:rPr>
          <w:spacing w:val="-7"/>
          <w:sz w:val="24"/>
          <w:szCs w:val="24"/>
        </w:rPr>
        <w:t xml:space="preserve"> </w:t>
      </w:r>
      <w:r w:rsidRPr="00E26F91">
        <w:rPr>
          <w:sz w:val="24"/>
          <w:szCs w:val="24"/>
        </w:rPr>
        <w:t>SPECIFIKACIJA</w:t>
      </w:r>
    </w:p>
    <w:p w14:paraId="60C13B08" w14:textId="77777777" w:rsidR="000D52CF" w:rsidRDefault="000D52CF" w:rsidP="000D52CF">
      <w:pPr>
        <w:tabs>
          <w:tab w:val="left" w:pos="1717"/>
        </w:tabs>
        <w:ind w:right="3341"/>
        <w:rPr>
          <w:rFonts w:ascii="Times New Roman" w:hAnsi="Times New Roman" w:cs="Times New Roman"/>
          <w:sz w:val="24"/>
          <w:szCs w:val="24"/>
          <w:lang w:val="lt-LT"/>
        </w:rPr>
      </w:pPr>
      <w:r w:rsidRPr="00E26F91">
        <w:rPr>
          <w:rFonts w:ascii="Times New Roman" w:hAnsi="Times New Roman" w:cs="Times New Roman"/>
          <w:sz w:val="24"/>
          <w:szCs w:val="24"/>
          <w:lang w:val="lt-LT"/>
        </w:rPr>
        <w:t>.</w:t>
      </w:r>
    </w:p>
    <w:p w14:paraId="70027F7D" w14:textId="77777777" w:rsidR="000D52CF" w:rsidRPr="00327ADD" w:rsidRDefault="000D52CF" w:rsidP="000D52CF">
      <w:pPr>
        <w:tabs>
          <w:tab w:val="left" w:pos="1717"/>
        </w:tabs>
        <w:ind w:right="3341"/>
        <w:rPr>
          <w:rFonts w:asciiTheme="majorBidi" w:hAnsiTheme="majorBidi" w:cstheme="majorBidi"/>
          <w:b/>
          <w:sz w:val="24"/>
          <w:szCs w:val="24"/>
          <w:lang w:val="lt-LT"/>
        </w:rPr>
      </w:pPr>
      <w:r w:rsidRPr="00327ADD">
        <w:rPr>
          <w:rFonts w:asciiTheme="majorBidi" w:hAnsiTheme="majorBidi" w:cstheme="majorBidi"/>
          <w:b/>
          <w:sz w:val="24"/>
          <w:szCs w:val="24"/>
          <w:lang w:val="lt-LT"/>
        </w:rPr>
        <w:t>1. Valymo patalpos (objektai):</w:t>
      </w:r>
    </w:p>
    <w:p w14:paraId="2AE1D998" w14:textId="77777777" w:rsidR="000D52CF" w:rsidRPr="00327ADD" w:rsidRDefault="000D52CF" w:rsidP="000D52CF">
      <w:pPr>
        <w:pStyle w:val="Heading1"/>
        <w:tabs>
          <w:tab w:val="left" w:pos="1717"/>
        </w:tabs>
        <w:ind w:left="0" w:firstLine="0"/>
        <w:rPr>
          <w:rFonts w:asciiTheme="majorBidi" w:hAnsiTheme="majorBidi" w:cstheme="majorBidi"/>
          <w:sz w:val="24"/>
          <w:szCs w:val="24"/>
        </w:rPr>
      </w:pPr>
    </w:p>
    <w:p w14:paraId="3565675F"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1.1. Trikampiai kazematai (tualetai):</w:t>
      </w:r>
    </w:p>
    <w:p w14:paraId="0E3B8879"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1.1.1. Patalpų plotas valymui 105,51 kv. m.</w:t>
      </w:r>
    </w:p>
    <w:p w14:paraId="1CEF3F15"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1.1.2. Grindys - plytelės glazūruotos.</w:t>
      </w:r>
    </w:p>
    <w:p w14:paraId="2153DA27"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1.1.3. Valymui klozetai – 17 vnt. nerūdijančio plieno klozetų, su dangčiu, (jų valymui naudoti tik nerūdijančio plieno skirtas priemonės).</w:t>
      </w:r>
    </w:p>
    <w:p w14:paraId="28E4D59F"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1.1.4. Valymui pisuarai – 6 vnt. nerūdijančio plieno pisuarai, (jų valymui naudoti tik nerūdijančio plieno skirtas priemonės).</w:t>
      </w:r>
    </w:p>
    <w:p w14:paraId="6DE40B3A"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1.1.5. Valymui kriauklės – 15 vnt. nerūdijančio plieno kriauklių, (jų valymui naudoti tik nerūdijančio plieno skirtas priemonės).</w:t>
      </w:r>
    </w:p>
    <w:p w14:paraId="608FA16F"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 xml:space="preserve">1.1.6. Valymui WC – veidrodžiai, prieš kriauklės. </w:t>
      </w:r>
    </w:p>
    <w:p w14:paraId="013118CA"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1.1.7. Kriauklių apvadai marmuriniai, (jų valymui naudoti tik tam skirtas priemonės).</w:t>
      </w:r>
    </w:p>
    <w:p w14:paraId="53909B5A" w14:textId="77777777" w:rsidR="000D52CF" w:rsidRPr="00B874FE" w:rsidRDefault="000D52CF" w:rsidP="000D52CF">
      <w:pPr>
        <w:pStyle w:val="Heading1"/>
        <w:tabs>
          <w:tab w:val="left" w:pos="1717"/>
        </w:tabs>
        <w:spacing w:line="259" w:lineRule="auto"/>
        <w:ind w:left="0" w:firstLine="0"/>
        <w:jc w:val="both"/>
        <w:rPr>
          <w:rFonts w:asciiTheme="majorBidi" w:hAnsiTheme="majorBidi" w:cstheme="majorBidi"/>
          <w:b w:val="0"/>
          <w:sz w:val="24"/>
          <w:szCs w:val="24"/>
          <w:u w:val="single"/>
        </w:rPr>
      </w:pPr>
      <w:r w:rsidRPr="00B874FE">
        <w:rPr>
          <w:rFonts w:asciiTheme="majorBidi" w:hAnsiTheme="majorBidi" w:cstheme="majorBidi"/>
          <w:bCs w:val="0"/>
          <w:sz w:val="24"/>
          <w:szCs w:val="24"/>
          <w:u w:val="single"/>
        </w:rPr>
        <w:t>1.1.8. Marmurinis stalviršis prie kriauklių (jo valymui naudoti tik nerūgštiniai valikliai</w:t>
      </w:r>
      <w:r w:rsidRPr="00B874FE">
        <w:rPr>
          <w:rFonts w:asciiTheme="majorBidi" w:hAnsiTheme="majorBidi" w:cstheme="majorBidi"/>
          <w:b w:val="0"/>
          <w:sz w:val="24"/>
          <w:szCs w:val="24"/>
          <w:u w:val="single"/>
        </w:rPr>
        <w:t>).</w:t>
      </w:r>
    </w:p>
    <w:p w14:paraId="6DA4BEB5"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p>
    <w:p w14:paraId="64352A73"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1.2. Centriniai rūmai:</w:t>
      </w:r>
    </w:p>
    <w:p w14:paraId="66AA71FD"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1.2.1. Patalpų plotas valymui – 952,09 kv. m.(30% +- 5% teritorijos užimta ekspozicijos, kurių priežiūra neįeina į sutartį).</w:t>
      </w:r>
    </w:p>
    <w:p w14:paraId="33E3EC8C"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1.2.2. Grindų danga: medis ir neglazūruoto molio keramikinės plytelės.</w:t>
      </w:r>
    </w:p>
    <w:p w14:paraId="49F69771"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1.2.3. Vidiniai laiptai – visi (į valymo plotus įeina vidiniai laiptai).</w:t>
      </w:r>
    </w:p>
    <w:p w14:paraId="141CA910"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p>
    <w:p w14:paraId="2A8E8A94"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1.3. Pietvakarių bokštas:</w:t>
      </w:r>
    </w:p>
    <w:p w14:paraId="39671959"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1.3.1. Patalpų plotas valymui – 72 kv. m. (30% +- 5% teritorijos užimta ekspozicijos, kurių priežiūra neįeina į sutartį).</w:t>
      </w:r>
    </w:p>
    <w:p w14:paraId="43442D0B"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1.3.2. Grindų danga: medis ir keramikinės plytelės.</w:t>
      </w:r>
    </w:p>
    <w:p w14:paraId="2980E44D"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1.3.3. Vidiniai laiptai – visi (į valymo plotus įeina vidiniai laiptai).</w:t>
      </w:r>
    </w:p>
    <w:p w14:paraId="50C327A0"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p>
    <w:p w14:paraId="69D4142B"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1.4. Vakarų kazematai:</w:t>
      </w:r>
    </w:p>
    <w:p w14:paraId="081696CF"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1.4.1. Patalpų plotas valymui – 913,87 kv. m.(30% +- 5% teritorijos užimta ekspozicijos, kurių priežiūra neįeina į sutartį).</w:t>
      </w:r>
    </w:p>
    <w:p w14:paraId="65A426DD"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1.4.2. Grindų danga: medis ir keramikinės plytelės.</w:t>
      </w:r>
    </w:p>
    <w:p w14:paraId="6573D7CE"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p>
    <w:p w14:paraId="282AECC7"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1.5. Įvažiavimo bokštas:</w:t>
      </w:r>
    </w:p>
    <w:p w14:paraId="11CA5A33"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1.5.1. Patalpų plotas valymui – 212,37 kv. m.</w:t>
      </w:r>
    </w:p>
    <w:p w14:paraId="1AF30A15"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1.5.2. Grindų danga: medis ir kilimėliai.</w:t>
      </w:r>
    </w:p>
    <w:p w14:paraId="78D679E7"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1.5.3. Vidiniai laiptai – visi (į valymo plotus įeina vidiniai laiptai ir galerija).</w:t>
      </w:r>
    </w:p>
    <w:p w14:paraId="570F8E8C"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p>
    <w:p w14:paraId="0ADC85FA"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1.6. Šiaurės – vakarų bokštas:</w:t>
      </w:r>
    </w:p>
    <w:p w14:paraId="490C77A0"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lastRenderedPageBreak/>
        <w:t>1.6.1. Patalpų plotas valymui – 83,77 kv. m.</w:t>
      </w:r>
    </w:p>
    <w:p w14:paraId="7E560A9D"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1.6.2. Grindų danga: medis ir keramikinės plytelės.</w:t>
      </w:r>
    </w:p>
    <w:p w14:paraId="45E232E7"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1.6.3. Langų stiklai – visi valomi.</w:t>
      </w:r>
    </w:p>
    <w:p w14:paraId="11C7AA27"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p>
    <w:p w14:paraId="33D752AA"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1.7. Šviestuvai ir sietynai, bei kiti panašus objektai:</w:t>
      </w:r>
    </w:p>
    <w:p w14:paraId="668B1BF2"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1.7.1. Periodiniam valymui 21 sietynai, kurių aukštis nuo 2,5 iki 5 m aukščio.</w:t>
      </w:r>
    </w:p>
    <w:p w14:paraId="01BC0B1A"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1.7.2. Valymui 22 liuminescencinės lempos.</w:t>
      </w:r>
    </w:p>
    <w:p w14:paraId="2602A569"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1.7.3. Valymui 16 liuminescencinių  lempų sujungtų perimetru aplink sale; po 12 liuminescencinių  lempų dvejose salėse sujungtu perimetru aplink sale kvadrato formos.</w:t>
      </w:r>
    </w:p>
    <w:p w14:paraId="4E907321"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1.7.4. Valymui – 11 ,,Bra“ lempų.</w:t>
      </w:r>
    </w:p>
    <w:p w14:paraId="169D9C7F"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1.7.5. Valymui – 19 stiklinių lempų.</w:t>
      </w:r>
    </w:p>
    <w:p w14:paraId="37897001"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1.7.6. Valymui – 29 kryptinės lempos.</w:t>
      </w:r>
    </w:p>
    <w:p w14:paraId="2E9AB539"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1.7.7. Valymui – 32 biuro šviestuvai tualetuose.</w:t>
      </w:r>
    </w:p>
    <w:p w14:paraId="002723E7"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1.7.8. Valymui – 16 LED biuro linijiniai.</w:t>
      </w:r>
    </w:p>
    <w:p w14:paraId="78990060"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p>
    <w:p w14:paraId="20B04A34"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sz w:val="24"/>
          <w:szCs w:val="24"/>
        </w:rPr>
        <w:t>1.8. Lauko galerijos:</w:t>
      </w:r>
      <w:r w:rsidRPr="00327ADD">
        <w:rPr>
          <w:rFonts w:asciiTheme="majorBidi" w:hAnsiTheme="majorBidi" w:cstheme="majorBidi"/>
          <w:b w:val="0"/>
          <w:sz w:val="24"/>
          <w:szCs w:val="24"/>
        </w:rPr>
        <w:t xml:space="preserve"> išorės galerijų, galerijų laiptų plotas valymui – 316,15 kv. m.</w:t>
      </w:r>
    </w:p>
    <w:p w14:paraId="261B8156"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p>
    <w:p w14:paraId="083D8EEC"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1.9. Daiktadėžių patalpos:</w:t>
      </w:r>
    </w:p>
    <w:p w14:paraId="3CA09C92"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1.9.1. Patalpų plotas valymui – 17,0 kv. m.</w:t>
      </w:r>
    </w:p>
    <w:p w14:paraId="78A366A6"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1.9.2. Grindų danga – akmeninės masės plytelės.</w:t>
      </w:r>
    </w:p>
    <w:p w14:paraId="2FA5F7CD"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1.9.3. Langų, durų, vitrinos stiklai – visi valomi.</w:t>
      </w:r>
    </w:p>
    <w:p w14:paraId="0D2032F1"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p>
    <w:p w14:paraId="274EF542"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1.10. Komercinės patalpos:</w:t>
      </w:r>
    </w:p>
    <w:p w14:paraId="1B23B72D"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1.10.1. Patalpų plotas valymui – 34,56 kv. m.</w:t>
      </w:r>
    </w:p>
    <w:p w14:paraId="4436F6CA"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1.10.2. Grindų danga – akmeninės masės plytelės.</w:t>
      </w:r>
    </w:p>
    <w:p w14:paraId="0BA67B21"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b w:val="0"/>
          <w:sz w:val="24"/>
          <w:szCs w:val="24"/>
        </w:rPr>
        <w:t>1.10.3. Langų, durų, stiklai – visi valomi.</w:t>
      </w:r>
    </w:p>
    <w:p w14:paraId="0CCE4901"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p>
    <w:p w14:paraId="60D35EB0"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1.11. Visi elektros šakučių lizdai, elektros jungiklius, telefonai, org. technika, rankenos, duris, durų staktos, slenksčiai, langai, palangės –</w:t>
      </w:r>
      <w:r w:rsidRPr="00327ADD">
        <w:rPr>
          <w:rFonts w:asciiTheme="majorBidi" w:hAnsiTheme="majorBidi" w:cstheme="majorBidi"/>
          <w:b w:val="0"/>
          <w:sz w:val="24"/>
          <w:szCs w:val="24"/>
        </w:rPr>
        <w:t xml:space="preserve"> valymas kasdieninis.</w:t>
      </w:r>
    </w:p>
    <w:p w14:paraId="27E4700A"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p>
    <w:p w14:paraId="01AAEAE8"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2. Valymo paslaugų periodiškumas:</w:t>
      </w:r>
    </w:p>
    <w:p w14:paraId="15026D66"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sz w:val="24"/>
          <w:szCs w:val="24"/>
        </w:rPr>
      </w:pPr>
    </w:p>
    <w:p w14:paraId="192B8E7E" w14:textId="77777777" w:rsidR="000D52CF" w:rsidRPr="00327ADD"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sz w:val="24"/>
          <w:szCs w:val="24"/>
        </w:rPr>
        <w:t>2.1.</w:t>
      </w:r>
      <w:r w:rsidRPr="00327ADD">
        <w:rPr>
          <w:rFonts w:asciiTheme="majorBidi" w:hAnsiTheme="majorBidi" w:cstheme="majorBidi"/>
          <w:b w:val="0"/>
          <w:sz w:val="24"/>
          <w:szCs w:val="24"/>
        </w:rPr>
        <w:t xml:space="preserve"> Visų </w:t>
      </w:r>
      <w:r w:rsidRPr="00327ADD">
        <w:rPr>
          <w:rFonts w:asciiTheme="majorBidi" w:hAnsiTheme="majorBidi" w:cstheme="majorBidi"/>
          <w:sz w:val="24"/>
          <w:szCs w:val="24"/>
        </w:rPr>
        <w:t>1.7. punkte</w:t>
      </w:r>
      <w:r w:rsidRPr="00327ADD">
        <w:rPr>
          <w:rFonts w:asciiTheme="majorBidi" w:hAnsiTheme="majorBidi" w:cstheme="majorBidi"/>
          <w:b w:val="0"/>
          <w:sz w:val="24"/>
          <w:szCs w:val="24"/>
        </w:rPr>
        <w:t xml:space="preserve"> nurodytų apšvietimo įrenginių valymas yra vykdomas periodiškai: 2 kartai per metus – 1 kartas nuo kovo 1 d. iki kovo 30 d., 2 kartas nuo spalio 1 d. iki spalio 30 d.</w:t>
      </w:r>
    </w:p>
    <w:p w14:paraId="3706373D" w14:textId="77777777" w:rsidR="000D52CF"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327ADD">
        <w:rPr>
          <w:rFonts w:asciiTheme="majorBidi" w:hAnsiTheme="majorBidi" w:cstheme="majorBidi"/>
          <w:sz w:val="24"/>
          <w:szCs w:val="24"/>
        </w:rPr>
        <w:t>2.2.</w:t>
      </w:r>
      <w:r w:rsidRPr="00327ADD">
        <w:rPr>
          <w:rFonts w:asciiTheme="majorBidi" w:hAnsiTheme="majorBidi" w:cstheme="majorBidi"/>
          <w:b w:val="0"/>
          <w:sz w:val="24"/>
          <w:szCs w:val="24"/>
        </w:rPr>
        <w:t xml:space="preserve"> Visų keramikinių plytelių poliravimas yra vykdomas  periodiškai; 2 kartai per metus </w:t>
      </w:r>
      <w:r w:rsidRPr="00B874FE">
        <w:rPr>
          <w:rFonts w:asciiTheme="majorBidi" w:hAnsiTheme="majorBidi" w:cstheme="majorBidi"/>
          <w:bCs w:val="0"/>
          <w:sz w:val="24"/>
          <w:szCs w:val="24"/>
        </w:rPr>
        <w:t>specialiomis nerūgštinėmis priemonėmis</w:t>
      </w:r>
      <w:r w:rsidRPr="00327ADD">
        <w:rPr>
          <w:rFonts w:asciiTheme="majorBidi" w:hAnsiTheme="majorBidi" w:cstheme="majorBidi"/>
          <w:b w:val="0"/>
          <w:sz w:val="24"/>
          <w:szCs w:val="24"/>
        </w:rPr>
        <w:t xml:space="preserve"> trikampiuose kazematuose (tualetai) grindų 105,51 kv. m., taip pat visos sienines plytelės visose WC patalpose 2 kartus per metus; 1 kartas nuo kovo 1 d. iki kovo 30 d.; 2 kartas nuo spalio 1 d. iki spalio 30 d. Visų sieninių plytelių poliravimas 2 kartai per metus </w:t>
      </w:r>
      <w:r w:rsidRPr="00B874FE">
        <w:rPr>
          <w:rFonts w:asciiTheme="majorBidi" w:hAnsiTheme="majorBidi" w:cstheme="majorBidi"/>
          <w:bCs w:val="0"/>
          <w:sz w:val="24"/>
          <w:szCs w:val="24"/>
        </w:rPr>
        <w:t>specialiomis nerūgštinėmis priemonėmis</w:t>
      </w:r>
      <w:r w:rsidRPr="00327ADD">
        <w:rPr>
          <w:rFonts w:asciiTheme="majorBidi" w:hAnsiTheme="majorBidi" w:cstheme="majorBidi"/>
          <w:b w:val="0"/>
          <w:sz w:val="24"/>
          <w:szCs w:val="24"/>
        </w:rPr>
        <w:t>, tam skirtais poliravimo skysčiais, švariai poliruojami visi tarpiai, kampuose, perėjimai nuo grindų į sienų plyteles, tai vykdoma visose patalpose trikampiuose kazematuose (tualetuose).</w:t>
      </w:r>
    </w:p>
    <w:p w14:paraId="0481F33C" w14:textId="77777777" w:rsidR="000D52CF" w:rsidRDefault="000D52CF" w:rsidP="000D52CF">
      <w:pPr>
        <w:pStyle w:val="Heading1"/>
        <w:tabs>
          <w:tab w:val="left" w:pos="1717"/>
        </w:tabs>
        <w:spacing w:line="259" w:lineRule="auto"/>
        <w:ind w:left="0" w:firstLine="0"/>
        <w:jc w:val="both"/>
        <w:rPr>
          <w:rFonts w:asciiTheme="majorBidi" w:hAnsiTheme="majorBidi" w:cstheme="majorBidi"/>
          <w:b w:val="0"/>
          <w:bCs w:val="0"/>
          <w:sz w:val="24"/>
          <w:szCs w:val="24"/>
        </w:rPr>
      </w:pPr>
      <w:r w:rsidRPr="0097212F">
        <w:rPr>
          <w:rFonts w:asciiTheme="majorBidi" w:hAnsiTheme="majorBidi" w:cstheme="majorBidi"/>
          <w:b w:val="0"/>
          <w:bCs w:val="0"/>
          <w:sz w:val="24"/>
          <w:szCs w:val="24"/>
        </w:rPr>
        <w:t>2.3. Galerijų,</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galerijų</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laiptų</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valymas</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316,15</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kv. m.</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Valymo</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vykdymo</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periodiškumas: 7</w:t>
      </w:r>
      <w:r w:rsidRPr="0097212F">
        <w:rPr>
          <w:rFonts w:asciiTheme="majorBidi" w:hAnsiTheme="majorBidi" w:cstheme="majorBidi"/>
          <w:b w:val="0"/>
          <w:bCs w:val="0"/>
          <w:spacing w:val="-4"/>
          <w:sz w:val="24"/>
          <w:szCs w:val="24"/>
        </w:rPr>
        <w:t xml:space="preserve"> </w:t>
      </w:r>
      <w:r w:rsidRPr="0097212F">
        <w:rPr>
          <w:rFonts w:asciiTheme="majorBidi" w:hAnsiTheme="majorBidi" w:cstheme="majorBidi"/>
          <w:b w:val="0"/>
          <w:bCs w:val="0"/>
          <w:sz w:val="24"/>
          <w:szCs w:val="24"/>
        </w:rPr>
        <w:t>kartai</w:t>
      </w:r>
      <w:r w:rsidRPr="0097212F">
        <w:rPr>
          <w:rFonts w:asciiTheme="majorBidi" w:hAnsiTheme="majorBidi" w:cstheme="majorBidi"/>
          <w:b w:val="0"/>
          <w:bCs w:val="0"/>
          <w:spacing w:val="-5"/>
          <w:sz w:val="24"/>
          <w:szCs w:val="24"/>
        </w:rPr>
        <w:t xml:space="preserve"> </w:t>
      </w:r>
      <w:r w:rsidRPr="0097212F">
        <w:rPr>
          <w:rFonts w:asciiTheme="majorBidi" w:hAnsiTheme="majorBidi" w:cstheme="majorBidi"/>
          <w:b w:val="0"/>
          <w:bCs w:val="0"/>
          <w:sz w:val="24"/>
          <w:szCs w:val="24"/>
        </w:rPr>
        <w:t>per</w:t>
      </w:r>
      <w:r w:rsidRPr="0097212F">
        <w:rPr>
          <w:rFonts w:asciiTheme="majorBidi" w:hAnsiTheme="majorBidi" w:cstheme="majorBidi"/>
          <w:b w:val="0"/>
          <w:bCs w:val="0"/>
          <w:spacing w:val="-6"/>
          <w:sz w:val="24"/>
          <w:szCs w:val="24"/>
        </w:rPr>
        <w:t xml:space="preserve"> </w:t>
      </w:r>
      <w:r w:rsidRPr="0097212F">
        <w:rPr>
          <w:rFonts w:asciiTheme="majorBidi" w:hAnsiTheme="majorBidi" w:cstheme="majorBidi"/>
          <w:b w:val="0"/>
          <w:bCs w:val="0"/>
          <w:sz w:val="24"/>
          <w:szCs w:val="24"/>
        </w:rPr>
        <w:t>savaitę</w:t>
      </w:r>
      <w:r w:rsidRPr="0097212F">
        <w:rPr>
          <w:rFonts w:asciiTheme="majorBidi" w:hAnsiTheme="majorBidi" w:cstheme="majorBidi"/>
          <w:b w:val="0"/>
          <w:bCs w:val="0"/>
          <w:spacing w:val="-4"/>
          <w:sz w:val="24"/>
          <w:szCs w:val="24"/>
        </w:rPr>
        <w:t xml:space="preserve"> </w:t>
      </w:r>
      <w:r w:rsidRPr="0097212F">
        <w:rPr>
          <w:rFonts w:asciiTheme="majorBidi" w:hAnsiTheme="majorBidi" w:cstheme="majorBidi"/>
          <w:b w:val="0"/>
          <w:bCs w:val="0"/>
          <w:sz w:val="24"/>
          <w:szCs w:val="24"/>
        </w:rPr>
        <w:t>nuo</w:t>
      </w:r>
      <w:r w:rsidRPr="0097212F">
        <w:rPr>
          <w:rFonts w:asciiTheme="majorBidi" w:hAnsiTheme="majorBidi" w:cstheme="majorBidi"/>
          <w:b w:val="0"/>
          <w:bCs w:val="0"/>
          <w:spacing w:val="-6"/>
          <w:sz w:val="24"/>
          <w:szCs w:val="24"/>
        </w:rPr>
        <w:t xml:space="preserve"> </w:t>
      </w:r>
      <w:r w:rsidRPr="0097212F">
        <w:rPr>
          <w:rFonts w:asciiTheme="majorBidi" w:hAnsiTheme="majorBidi" w:cstheme="majorBidi"/>
          <w:b w:val="0"/>
          <w:bCs w:val="0"/>
          <w:sz w:val="24"/>
          <w:szCs w:val="24"/>
        </w:rPr>
        <w:t>gegužės</w:t>
      </w:r>
      <w:r w:rsidRPr="0097212F">
        <w:rPr>
          <w:rFonts w:asciiTheme="majorBidi" w:hAnsiTheme="majorBidi" w:cstheme="majorBidi"/>
          <w:b w:val="0"/>
          <w:bCs w:val="0"/>
          <w:spacing w:val="-4"/>
          <w:sz w:val="24"/>
          <w:szCs w:val="24"/>
        </w:rPr>
        <w:t xml:space="preserve"> </w:t>
      </w:r>
      <w:r w:rsidRPr="0097212F">
        <w:rPr>
          <w:rFonts w:asciiTheme="majorBidi" w:hAnsiTheme="majorBidi" w:cstheme="majorBidi"/>
          <w:b w:val="0"/>
          <w:bCs w:val="0"/>
          <w:sz w:val="24"/>
          <w:szCs w:val="24"/>
        </w:rPr>
        <w:t>1</w:t>
      </w:r>
      <w:r w:rsidRPr="0097212F">
        <w:rPr>
          <w:rFonts w:asciiTheme="majorBidi" w:hAnsiTheme="majorBidi" w:cstheme="majorBidi"/>
          <w:b w:val="0"/>
          <w:bCs w:val="0"/>
          <w:spacing w:val="-6"/>
          <w:sz w:val="24"/>
          <w:szCs w:val="24"/>
        </w:rPr>
        <w:t xml:space="preserve"> </w:t>
      </w:r>
      <w:r w:rsidRPr="0097212F">
        <w:rPr>
          <w:rFonts w:asciiTheme="majorBidi" w:hAnsiTheme="majorBidi" w:cstheme="majorBidi"/>
          <w:b w:val="0"/>
          <w:bCs w:val="0"/>
          <w:sz w:val="24"/>
          <w:szCs w:val="24"/>
        </w:rPr>
        <w:t>d.</w:t>
      </w:r>
      <w:r w:rsidRPr="0097212F">
        <w:rPr>
          <w:rFonts w:asciiTheme="majorBidi" w:hAnsiTheme="majorBidi" w:cstheme="majorBidi"/>
          <w:b w:val="0"/>
          <w:bCs w:val="0"/>
          <w:spacing w:val="-6"/>
          <w:sz w:val="24"/>
          <w:szCs w:val="24"/>
        </w:rPr>
        <w:t xml:space="preserve"> </w:t>
      </w:r>
      <w:r w:rsidRPr="0097212F">
        <w:rPr>
          <w:rFonts w:asciiTheme="majorBidi" w:hAnsiTheme="majorBidi" w:cstheme="majorBidi"/>
          <w:b w:val="0"/>
          <w:bCs w:val="0"/>
          <w:sz w:val="24"/>
          <w:szCs w:val="24"/>
        </w:rPr>
        <w:t>iki</w:t>
      </w:r>
      <w:r w:rsidRPr="0097212F">
        <w:rPr>
          <w:rFonts w:asciiTheme="majorBidi" w:hAnsiTheme="majorBidi" w:cstheme="majorBidi"/>
          <w:b w:val="0"/>
          <w:bCs w:val="0"/>
          <w:spacing w:val="-2"/>
          <w:sz w:val="24"/>
          <w:szCs w:val="24"/>
        </w:rPr>
        <w:t xml:space="preserve"> </w:t>
      </w:r>
      <w:r w:rsidRPr="0097212F">
        <w:rPr>
          <w:rFonts w:asciiTheme="majorBidi" w:hAnsiTheme="majorBidi" w:cstheme="majorBidi"/>
          <w:b w:val="0"/>
          <w:bCs w:val="0"/>
          <w:sz w:val="24"/>
          <w:szCs w:val="24"/>
        </w:rPr>
        <w:t>rugsėjo</w:t>
      </w:r>
      <w:r w:rsidRPr="0097212F">
        <w:rPr>
          <w:rFonts w:asciiTheme="majorBidi" w:hAnsiTheme="majorBidi" w:cstheme="majorBidi"/>
          <w:b w:val="0"/>
          <w:bCs w:val="0"/>
          <w:spacing w:val="-5"/>
          <w:sz w:val="24"/>
          <w:szCs w:val="24"/>
        </w:rPr>
        <w:t xml:space="preserve"> </w:t>
      </w:r>
      <w:r w:rsidRPr="0097212F">
        <w:rPr>
          <w:rFonts w:asciiTheme="majorBidi" w:hAnsiTheme="majorBidi" w:cstheme="majorBidi"/>
          <w:b w:val="0"/>
          <w:bCs w:val="0"/>
          <w:sz w:val="24"/>
          <w:szCs w:val="24"/>
        </w:rPr>
        <w:t>30</w:t>
      </w:r>
      <w:r w:rsidRPr="0097212F">
        <w:rPr>
          <w:rFonts w:asciiTheme="majorBidi" w:hAnsiTheme="majorBidi" w:cstheme="majorBidi"/>
          <w:b w:val="0"/>
          <w:bCs w:val="0"/>
          <w:spacing w:val="-6"/>
          <w:sz w:val="24"/>
          <w:szCs w:val="24"/>
        </w:rPr>
        <w:t xml:space="preserve"> </w:t>
      </w:r>
      <w:r w:rsidRPr="0097212F">
        <w:rPr>
          <w:rFonts w:asciiTheme="majorBidi" w:hAnsiTheme="majorBidi" w:cstheme="majorBidi"/>
          <w:b w:val="0"/>
          <w:bCs w:val="0"/>
          <w:sz w:val="24"/>
          <w:szCs w:val="24"/>
        </w:rPr>
        <w:t>d.</w:t>
      </w:r>
      <w:r w:rsidRPr="0097212F">
        <w:rPr>
          <w:rFonts w:asciiTheme="majorBidi" w:hAnsiTheme="majorBidi" w:cstheme="majorBidi"/>
          <w:b w:val="0"/>
          <w:bCs w:val="0"/>
          <w:spacing w:val="-6"/>
          <w:sz w:val="24"/>
          <w:szCs w:val="24"/>
        </w:rPr>
        <w:t xml:space="preserve"> </w:t>
      </w:r>
      <w:r w:rsidRPr="0097212F">
        <w:rPr>
          <w:rFonts w:asciiTheme="majorBidi" w:hAnsiTheme="majorBidi" w:cstheme="majorBidi"/>
          <w:b w:val="0"/>
          <w:bCs w:val="0"/>
          <w:sz w:val="24"/>
          <w:szCs w:val="24"/>
        </w:rPr>
        <w:t>ir</w:t>
      </w:r>
      <w:r w:rsidRPr="0097212F">
        <w:rPr>
          <w:rFonts w:asciiTheme="majorBidi" w:hAnsiTheme="majorBidi" w:cstheme="majorBidi"/>
          <w:b w:val="0"/>
          <w:bCs w:val="0"/>
          <w:spacing w:val="-4"/>
          <w:sz w:val="24"/>
          <w:szCs w:val="24"/>
        </w:rPr>
        <w:t xml:space="preserve"> </w:t>
      </w:r>
      <w:r w:rsidRPr="0097212F">
        <w:rPr>
          <w:rFonts w:asciiTheme="majorBidi" w:hAnsiTheme="majorBidi" w:cstheme="majorBidi"/>
          <w:b w:val="0"/>
          <w:bCs w:val="0"/>
          <w:sz w:val="24"/>
          <w:szCs w:val="24"/>
        </w:rPr>
        <w:t>6</w:t>
      </w:r>
      <w:r w:rsidRPr="0097212F">
        <w:rPr>
          <w:rFonts w:asciiTheme="majorBidi" w:hAnsiTheme="majorBidi" w:cstheme="majorBidi"/>
          <w:b w:val="0"/>
          <w:bCs w:val="0"/>
          <w:spacing w:val="-6"/>
          <w:sz w:val="24"/>
          <w:szCs w:val="24"/>
        </w:rPr>
        <w:t xml:space="preserve"> </w:t>
      </w:r>
      <w:r w:rsidRPr="0097212F">
        <w:rPr>
          <w:rFonts w:asciiTheme="majorBidi" w:hAnsiTheme="majorBidi" w:cstheme="majorBidi"/>
          <w:b w:val="0"/>
          <w:bCs w:val="0"/>
          <w:sz w:val="24"/>
          <w:szCs w:val="24"/>
        </w:rPr>
        <w:t>kartai</w:t>
      </w:r>
      <w:r w:rsidRPr="0097212F">
        <w:rPr>
          <w:rFonts w:asciiTheme="majorBidi" w:hAnsiTheme="majorBidi" w:cstheme="majorBidi"/>
          <w:b w:val="0"/>
          <w:bCs w:val="0"/>
          <w:spacing w:val="-5"/>
          <w:sz w:val="24"/>
          <w:szCs w:val="24"/>
        </w:rPr>
        <w:t xml:space="preserve"> </w:t>
      </w:r>
      <w:r w:rsidRPr="0097212F">
        <w:rPr>
          <w:rFonts w:asciiTheme="majorBidi" w:hAnsiTheme="majorBidi" w:cstheme="majorBidi"/>
          <w:b w:val="0"/>
          <w:bCs w:val="0"/>
          <w:sz w:val="24"/>
          <w:szCs w:val="24"/>
        </w:rPr>
        <w:t>per</w:t>
      </w:r>
      <w:r w:rsidRPr="0097212F">
        <w:rPr>
          <w:rFonts w:asciiTheme="majorBidi" w:hAnsiTheme="majorBidi" w:cstheme="majorBidi"/>
          <w:b w:val="0"/>
          <w:bCs w:val="0"/>
          <w:spacing w:val="-6"/>
          <w:sz w:val="24"/>
          <w:szCs w:val="24"/>
        </w:rPr>
        <w:t xml:space="preserve"> </w:t>
      </w:r>
      <w:r w:rsidRPr="0097212F">
        <w:rPr>
          <w:rFonts w:asciiTheme="majorBidi" w:hAnsiTheme="majorBidi" w:cstheme="majorBidi"/>
          <w:b w:val="0"/>
          <w:bCs w:val="0"/>
          <w:sz w:val="24"/>
          <w:szCs w:val="24"/>
        </w:rPr>
        <w:t>savaitę</w:t>
      </w:r>
      <w:r w:rsidRPr="0097212F">
        <w:rPr>
          <w:rFonts w:asciiTheme="majorBidi" w:hAnsiTheme="majorBidi" w:cstheme="majorBidi"/>
          <w:b w:val="0"/>
          <w:bCs w:val="0"/>
          <w:spacing w:val="-6"/>
          <w:sz w:val="24"/>
          <w:szCs w:val="24"/>
        </w:rPr>
        <w:t xml:space="preserve"> </w:t>
      </w:r>
      <w:r w:rsidRPr="0097212F">
        <w:rPr>
          <w:rFonts w:asciiTheme="majorBidi" w:hAnsiTheme="majorBidi" w:cstheme="majorBidi"/>
          <w:b w:val="0"/>
          <w:bCs w:val="0"/>
          <w:sz w:val="24"/>
          <w:szCs w:val="24"/>
        </w:rPr>
        <w:t xml:space="preserve">nuo </w:t>
      </w:r>
      <w:r w:rsidRPr="0097212F">
        <w:rPr>
          <w:rFonts w:asciiTheme="majorBidi" w:hAnsiTheme="majorBidi" w:cstheme="majorBidi"/>
          <w:b w:val="0"/>
          <w:bCs w:val="0"/>
          <w:spacing w:val="-53"/>
          <w:sz w:val="24"/>
          <w:szCs w:val="24"/>
        </w:rPr>
        <w:t xml:space="preserve"> </w:t>
      </w:r>
      <w:r w:rsidRPr="0097212F">
        <w:rPr>
          <w:rFonts w:asciiTheme="majorBidi" w:hAnsiTheme="majorBidi" w:cstheme="majorBidi"/>
          <w:b w:val="0"/>
          <w:bCs w:val="0"/>
          <w:sz w:val="24"/>
          <w:szCs w:val="24"/>
        </w:rPr>
        <w:t xml:space="preserve">spalio 1 d. iki lapkričio 30 d., </w:t>
      </w:r>
      <w:r w:rsidRPr="0097212F">
        <w:rPr>
          <w:rFonts w:asciiTheme="majorBidi" w:hAnsiTheme="majorBidi" w:cstheme="majorBidi"/>
          <w:b w:val="0"/>
          <w:bCs w:val="0"/>
          <w:sz w:val="24"/>
          <w:szCs w:val="24"/>
        </w:rPr>
        <w:lastRenderedPageBreak/>
        <w:t>ir</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nuo kovo 1 d. iki balandžio 30 d. 5 kartai per savaitę nuo</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gruodžio</w:t>
      </w:r>
      <w:r w:rsidRPr="0097212F">
        <w:rPr>
          <w:rFonts w:asciiTheme="majorBidi" w:hAnsiTheme="majorBidi" w:cstheme="majorBidi"/>
          <w:b w:val="0"/>
          <w:bCs w:val="0"/>
          <w:spacing w:val="-2"/>
          <w:sz w:val="24"/>
          <w:szCs w:val="24"/>
        </w:rPr>
        <w:t xml:space="preserve"> </w:t>
      </w:r>
      <w:r w:rsidRPr="0097212F">
        <w:rPr>
          <w:rFonts w:asciiTheme="majorBidi" w:hAnsiTheme="majorBidi" w:cstheme="majorBidi"/>
          <w:b w:val="0"/>
          <w:bCs w:val="0"/>
          <w:sz w:val="24"/>
          <w:szCs w:val="24"/>
        </w:rPr>
        <w:t>1</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d.</w:t>
      </w:r>
      <w:r w:rsidRPr="0097212F">
        <w:rPr>
          <w:rFonts w:asciiTheme="majorBidi" w:hAnsiTheme="majorBidi" w:cstheme="majorBidi"/>
          <w:b w:val="0"/>
          <w:bCs w:val="0"/>
          <w:spacing w:val="-2"/>
          <w:sz w:val="24"/>
          <w:szCs w:val="24"/>
        </w:rPr>
        <w:t xml:space="preserve"> </w:t>
      </w:r>
      <w:r w:rsidRPr="0097212F">
        <w:rPr>
          <w:rFonts w:asciiTheme="majorBidi" w:hAnsiTheme="majorBidi" w:cstheme="majorBidi"/>
          <w:b w:val="0"/>
          <w:bCs w:val="0"/>
          <w:sz w:val="24"/>
          <w:szCs w:val="24"/>
        </w:rPr>
        <w:t>iki vasario</w:t>
      </w:r>
      <w:r w:rsidRPr="0097212F">
        <w:rPr>
          <w:rFonts w:asciiTheme="majorBidi" w:hAnsiTheme="majorBidi" w:cstheme="majorBidi"/>
          <w:b w:val="0"/>
          <w:bCs w:val="0"/>
          <w:spacing w:val="-4"/>
          <w:sz w:val="24"/>
          <w:szCs w:val="24"/>
        </w:rPr>
        <w:t xml:space="preserve"> </w:t>
      </w:r>
      <w:r w:rsidRPr="0097212F">
        <w:rPr>
          <w:rFonts w:asciiTheme="majorBidi" w:hAnsiTheme="majorBidi" w:cstheme="majorBidi"/>
          <w:b w:val="0"/>
          <w:bCs w:val="0"/>
          <w:sz w:val="24"/>
          <w:szCs w:val="24"/>
        </w:rPr>
        <w:t>28</w:t>
      </w:r>
      <w:r w:rsidRPr="0097212F">
        <w:rPr>
          <w:rFonts w:asciiTheme="majorBidi" w:hAnsiTheme="majorBidi" w:cstheme="majorBidi"/>
          <w:b w:val="0"/>
          <w:bCs w:val="0"/>
          <w:spacing w:val="-5"/>
          <w:sz w:val="24"/>
          <w:szCs w:val="24"/>
        </w:rPr>
        <w:t xml:space="preserve"> </w:t>
      </w:r>
      <w:r w:rsidRPr="0097212F">
        <w:rPr>
          <w:rFonts w:asciiTheme="majorBidi" w:hAnsiTheme="majorBidi" w:cstheme="majorBidi"/>
          <w:b w:val="0"/>
          <w:bCs w:val="0"/>
          <w:sz w:val="24"/>
          <w:szCs w:val="24"/>
        </w:rPr>
        <w:t>d.,</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iš</w:t>
      </w:r>
      <w:r w:rsidRPr="0097212F">
        <w:rPr>
          <w:rFonts w:asciiTheme="majorBidi" w:hAnsiTheme="majorBidi" w:cstheme="majorBidi"/>
          <w:b w:val="0"/>
          <w:bCs w:val="0"/>
          <w:spacing w:val="-2"/>
          <w:sz w:val="24"/>
          <w:szCs w:val="24"/>
        </w:rPr>
        <w:t xml:space="preserve"> </w:t>
      </w:r>
      <w:r w:rsidRPr="0097212F">
        <w:rPr>
          <w:rFonts w:asciiTheme="majorBidi" w:hAnsiTheme="majorBidi" w:cstheme="majorBidi"/>
          <w:b w:val="0"/>
          <w:bCs w:val="0"/>
          <w:sz w:val="24"/>
          <w:szCs w:val="24"/>
        </w:rPr>
        <w:t>viso</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320</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kartai</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per</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metus</w:t>
      </w:r>
      <w:r w:rsidRPr="0097212F">
        <w:rPr>
          <w:rFonts w:asciiTheme="majorBidi" w:hAnsiTheme="majorBidi" w:cstheme="majorBidi"/>
          <w:b w:val="0"/>
          <w:bCs w:val="0"/>
          <w:spacing w:val="-4"/>
          <w:sz w:val="24"/>
          <w:szCs w:val="24"/>
        </w:rPr>
        <w:t xml:space="preserve"> </w:t>
      </w:r>
      <w:r w:rsidRPr="0097212F">
        <w:rPr>
          <w:rFonts w:asciiTheme="majorBidi" w:hAnsiTheme="majorBidi" w:cstheme="majorBidi"/>
          <w:b w:val="0"/>
          <w:bCs w:val="0"/>
          <w:sz w:val="24"/>
          <w:szCs w:val="24"/>
        </w:rPr>
        <w:t>Trakų</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Salos</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pilies</w:t>
      </w:r>
      <w:r w:rsidRPr="0097212F">
        <w:rPr>
          <w:rFonts w:asciiTheme="majorBidi" w:hAnsiTheme="majorBidi" w:cstheme="majorBidi"/>
          <w:b w:val="0"/>
          <w:bCs w:val="0"/>
          <w:spacing w:val="-2"/>
          <w:sz w:val="24"/>
          <w:szCs w:val="24"/>
        </w:rPr>
        <w:t xml:space="preserve"> </w:t>
      </w:r>
      <w:r w:rsidRPr="0097212F">
        <w:rPr>
          <w:rFonts w:asciiTheme="majorBidi" w:hAnsiTheme="majorBidi" w:cstheme="majorBidi"/>
          <w:b w:val="0"/>
          <w:bCs w:val="0"/>
          <w:sz w:val="24"/>
          <w:szCs w:val="24"/>
        </w:rPr>
        <w:t>darbo</w:t>
      </w:r>
      <w:r w:rsidRPr="0097212F">
        <w:rPr>
          <w:rFonts w:asciiTheme="majorBidi" w:hAnsiTheme="majorBidi" w:cstheme="majorBidi"/>
          <w:b w:val="0"/>
          <w:bCs w:val="0"/>
          <w:spacing w:val="-1"/>
          <w:sz w:val="24"/>
          <w:szCs w:val="24"/>
        </w:rPr>
        <w:t xml:space="preserve"> </w:t>
      </w:r>
      <w:r w:rsidRPr="0097212F">
        <w:rPr>
          <w:rFonts w:asciiTheme="majorBidi" w:hAnsiTheme="majorBidi" w:cstheme="majorBidi"/>
          <w:b w:val="0"/>
          <w:bCs w:val="0"/>
          <w:sz w:val="24"/>
          <w:szCs w:val="24"/>
        </w:rPr>
        <w:t>dienomis.</w:t>
      </w:r>
    </w:p>
    <w:p w14:paraId="085CF0A2" w14:textId="77777777" w:rsidR="000D52CF"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97212F">
        <w:rPr>
          <w:rFonts w:asciiTheme="majorBidi" w:hAnsiTheme="majorBidi" w:cstheme="majorBidi"/>
          <w:b w:val="0"/>
          <w:sz w:val="24"/>
          <w:szCs w:val="24"/>
        </w:rPr>
        <w:t>2.4. Galerijų turėklų su statramsčiais valymas 290,22 kv. m. Valymo vykdymo periodiškumas:     7</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kartai per savaitę nuo gegužės 1 d. iki rugsėjo 30 d. ir 6 kartai per savaitę nuo spalio 1 d. iki</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lapkričio 30 d., ir</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nuo kovo 1 d. iki balandžio 30 d. 5 kartai per savaitę nuo gruodžio 1 d. iki</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vasario</w:t>
      </w:r>
      <w:r w:rsidRPr="0097212F">
        <w:rPr>
          <w:rFonts w:asciiTheme="majorBidi" w:hAnsiTheme="majorBidi" w:cstheme="majorBidi"/>
          <w:b w:val="0"/>
          <w:spacing w:val="-4"/>
          <w:sz w:val="24"/>
          <w:szCs w:val="24"/>
        </w:rPr>
        <w:t xml:space="preserve"> </w:t>
      </w:r>
      <w:r w:rsidRPr="0097212F">
        <w:rPr>
          <w:rFonts w:asciiTheme="majorBidi" w:hAnsiTheme="majorBidi" w:cstheme="majorBidi"/>
          <w:b w:val="0"/>
          <w:sz w:val="24"/>
          <w:szCs w:val="24"/>
        </w:rPr>
        <w:t>28 d..</w:t>
      </w:r>
      <w:r w:rsidRPr="0097212F">
        <w:rPr>
          <w:rFonts w:asciiTheme="majorBidi" w:hAnsiTheme="majorBidi" w:cstheme="majorBidi"/>
          <w:b w:val="0"/>
          <w:spacing w:val="-3"/>
          <w:sz w:val="24"/>
          <w:szCs w:val="24"/>
        </w:rPr>
        <w:t xml:space="preserve"> </w:t>
      </w:r>
      <w:r w:rsidRPr="0097212F">
        <w:rPr>
          <w:rFonts w:asciiTheme="majorBidi" w:hAnsiTheme="majorBidi" w:cstheme="majorBidi"/>
          <w:b w:val="0"/>
          <w:sz w:val="24"/>
          <w:szCs w:val="24"/>
        </w:rPr>
        <w:t>iš</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viso</w:t>
      </w:r>
      <w:r w:rsidRPr="0097212F">
        <w:rPr>
          <w:rFonts w:asciiTheme="majorBidi" w:hAnsiTheme="majorBidi" w:cstheme="majorBidi"/>
          <w:b w:val="0"/>
          <w:spacing w:val="-2"/>
          <w:sz w:val="24"/>
          <w:szCs w:val="24"/>
        </w:rPr>
        <w:t xml:space="preserve"> </w:t>
      </w:r>
      <w:r w:rsidRPr="0097212F">
        <w:rPr>
          <w:rFonts w:asciiTheme="majorBidi" w:hAnsiTheme="majorBidi" w:cstheme="majorBidi"/>
          <w:b w:val="0"/>
          <w:sz w:val="24"/>
          <w:szCs w:val="24"/>
        </w:rPr>
        <w:t>320 kartai per</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metus</w:t>
      </w:r>
      <w:r w:rsidRPr="0097212F">
        <w:rPr>
          <w:rFonts w:asciiTheme="majorBidi" w:hAnsiTheme="majorBidi" w:cstheme="majorBidi"/>
          <w:b w:val="0"/>
          <w:spacing w:val="-2"/>
          <w:sz w:val="24"/>
          <w:szCs w:val="24"/>
        </w:rPr>
        <w:t xml:space="preserve"> </w:t>
      </w:r>
      <w:r w:rsidRPr="0097212F">
        <w:rPr>
          <w:rFonts w:asciiTheme="majorBidi" w:hAnsiTheme="majorBidi" w:cstheme="majorBidi"/>
          <w:b w:val="0"/>
          <w:sz w:val="24"/>
          <w:szCs w:val="24"/>
        </w:rPr>
        <w:t>Trakų</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Salos</w:t>
      </w:r>
      <w:r w:rsidRPr="0097212F">
        <w:rPr>
          <w:rFonts w:asciiTheme="majorBidi" w:hAnsiTheme="majorBidi" w:cstheme="majorBidi"/>
          <w:b w:val="0"/>
          <w:spacing w:val="-2"/>
          <w:sz w:val="24"/>
          <w:szCs w:val="24"/>
        </w:rPr>
        <w:t xml:space="preserve"> </w:t>
      </w:r>
      <w:r w:rsidRPr="0097212F">
        <w:rPr>
          <w:rFonts w:asciiTheme="majorBidi" w:hAnsiTheme="majorBidi" w:cstheme="majorBidi"/>
          <w:b w:val="0"/>
          <w:sz w:val="24"/>
          <w:szCs w:val="24"/>
        </w:rPr>
        <w:t>pilies</w:t>
      </w:r>
      <w:r w:rsidRPr="0097212F">
        <w:rPr>
          <w:rFonts w:asciiTheme="majorBidi" w:hAnsiTheme="majorBidi" w:cstheme="majorBidi"/>
          <w:b w:val="0"/>
          <w:spacing w:val="-2"/>
          <w:sz w:val="24"/>
          <w:szCs w:val="24"/>
        </w:rPr>
        <w:t xml:space="preserve"> </w:t>
      </w:r>
      <w:r w:rsidRPr="0097212F">
        <w:rPr>
          <w:rFonts w:asciiTheme="majorBidi" w:hAnsiTheme="majorBidi" w:cstheme="majorBidi"/>
          <w:b w:val="0"/>
          <w:sz w:val="24"/>
          <w:szCs w:val="24"/>
        </w:rPr>
        <w:t>darbo</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dienomis.</w:t>
      </w:r>
    </w:p>
    <w:p w14:paraId="7088344A" w14:textId="77777777" w:rsidR="000D52CF" w:rsidRPr="0097212F" w:rsidRDefault="000D52CF" w:rsidP="000D52CF">
      <w:pPr>
        <w:pStyle w:val="Heading1"/>
        <w:tabs>
          <w:tab w:val="left" w:pos="1717"/>
        </w:tabs>
        <w:spacing w:line="259" w:lineRule="auto"/>
        <w:ind w:left="0" w:firstLine="0"/>
        <w:jc w:val="both"/>
        <w:rPr>
          <w:rFonts w:asciiTheme="majorBidi" w:hAnsiTheme="majorBidi" w:cstheme="majorBidi"/>
          <w:b w:val="0"/>
          <w:sz w:val="24"/>
          <w:szCs w:val="24"/>
        </w:rPr>
      </w:pPr>
      <w:r w:rsidRPr="0097212F">
        <w:rPr>
          <w:rFonts w:asciiTheme="majorBidi" w:hAnsiTheme="majorBidi" w:cstheme="majorBidi"/>
          <w:b w:val="0"/>
          <w:sz w:val="24"/>
          <w:szCs w:val="24"/>
        </w:rPr>
        <w:t xml:space="preserve">2.5. Sraigtinių laiptų valymas 38,70 kvadratinių metrų. Valymo vykdymo periodiškumas: 7 kartai </w:t>
      </w:r>
      <w:r w:rsidRPr="0097212F">
        <w:rPr>
          <w:rFonts w:asciiTheme="majorBidi" w:hAnsiTheme="majorBidi" w:cstheme="majorBidi"/>
          <w:b w:val="0"/>
          <w:spacing w:val="-52"/>
          <w:sz w:val="24"/>
          <w:szCs w:val="24"/>
        </w:rPr>
        <w:t xml:space="preserve"> </w:t>
      </w:r>
      <w:r w:rsidRPr="0097212F">
        <w:rPr>
          <w:rFonts w:asciiTheme="majorBidi" w:hAnsiTheme="majorBidi" w:cstheme="majorBidi"/>
          <w:b w:val="0"/>
          <w:sz w:val="24"/>
          <w:szCs w:val="24"/>
        </w:rPr>
        <w:t>per</w:t>
      </w:r>
      <w:r w:rsidRPr="0097212F">
        <w:rPr>
          <w:rFonts w:asciiTheme="majorBidi" w:hAnsiTheme="majorBidi" w:cstheme="majorBidi"/>
          <w:b w:val="0"/>
          <w:spacing w:val="-7"/>
          <w:sz w:val="24"/>
          <w:szCs w:val="24"/>
        </w:rPr>
        <w:t xml:space="preserve"> </w:t>
      </w:r>
      <w:r w:rsidRPr="0097212F">
        <w:rPr>
          <w:rFonts w:asciiTheme="majorBidi" w:hAnsiTheme="majorBidi" w:cstheme="majorBidi"/>
          <w:b w:val="0"/>
          <w:sz w:val="24"/>
          <w:szCs w:val="24"/>
        </w:rPr>
        <w:t>savaitę</w:t>
      </w:r>
      <w:r w:rsidRPr="0097212F">
        <w:rPr>
          <w:rFonts w:asciiTheme="majorBidi" w:hAnsiTheme="majorBidi" w:cstheme="majorBidi"/>
          <w:b w:val="0"/>
          <w:spacing w:val="-8"/>
          <w:sz w:val="24"/>
          <w:szCs w:val="24"/>
        </w:rPr>
        <w:t xml:space="preserve"> </w:t>
      </w:r>
      <w:r w:rsidRPr="0097212F">
        <w:rPr>
          <w:rFonts w:asciiTheme="majorBidi" w:hAnsiTheme="majorBidi" w:cstheme="majorBidi"/>
          <w:b w:val="0"/>
          <w:sz w:val="24"/>
          <w:szCs w:val="24"/>
        </w:rPr>
        <w:t>nuo</w:t>
      </w:r>
      <w:r w:rsidRPr="0097212F">
        <w:rPr>
          <w:rFonts w:asciiTheme="majorBidi" w:hAnsiTheme="majorBidi" w:cstheme="majorBidi"/>
          <w:b w:val="0"/>
          <w:spacing w:val="-8"/>
          <w:sz w:val="24"/>
          <w:szCs w:val="24"/>
        </w:rPr>
        <w:t xml:space="preserve"> </w:t>
      </w:r>
      <w:r w:rsidRPr="0097212F">
        <w:rPr>
          <w:rFonts w:asciiTheme="majorBidi" w:hAnsiTheme="majorBidi" w:cstheme="majorBidi"/>
          <w:b w:val="0"/>
          <w:sz w:val="24"/>
          <w:szCs w:val="24"/>
        </w:rPr>
        <w:t>gegužės</w:t>
      </w:r>
      <w:r w:rsidRPr="0097212F">
        <w:rPr>
          <w:rFonts w:asciiTheme="majorBidi" w:hAnsiTheme="majorBidi" w:cstheme="majorBidi"/>
          <w:b w:val="0"/>
          <w:spacing w:val="-5"/>
          <w:sz w:val="24"/>
          <w:szCs w:val="24"/>
        </w:rPr>
        <w:t xml:space="preserve"> </w:t>
      </w:r>
      <w:r w:rsidRPr="0097212F">
        <w:rPr>
          <w:rFonts w:asciiTheme="majorBidi" w:hAnsiTheme="majorBidi" w:cstheme="majorBidi"/>
          <w:b w:val="0"/>
          <w:sz w:val="24"/>
          <w:szCs w:val="24"/>
        </w:rPr>
        <w:t>1</w:t>
      </w:r>
      <w:r w:rsidRPr="0097212F">
        <w:rPr>
          <w:rFonts w:asciiTheme="majorBidi" w:hAnsiTheme="majorBidi" w:cstheme="majorBidi"/>
          <w:b w:val="0"/>
          <w:spacing w:val="-6"/>
          <w:sz w:val="24"/>
          <w:szCs w:val="24"/>
        </w:rPr>
        <w:t xml:space="preserve"> </w:t>
      </w:r>
      <w:r w:rsidRPr="0097212F">
        <w:rPr>
          <w:rFonts w:asciiTheme="majorBidi" w:hAnsiTheme="majorBidi" w:cstheme="majorBidi"/>
          <w:b w:val="0"/>
          <w:sz w:val="24"/>
          <w:szCs w:val="24"/>
        </w:rPr>
        <w:t>d.</w:t>
      </w:r>
      <w:r w:rsidRPr="0097212F">
        <w:rPr>
          <w:rFonts w:asciiTheme="majorBidi" w:hAnsiTheme="majorBidi" w:cstheme="majorBidi"/>
          <w:b w:val="0"/>
          <w:spacing w:val="-8"/>
          <w:sz w:val="24"/>
          <w:szCs w:val="24"/>
        </w:rPr>
        <w:t xml:space="preserve"> </w:t>
      </w:r>
      <w:r w:rsidRPr="0097212F">
        <w:rPr>
          <w:rFonts w:asciiTheme="majorBidi" w:hAnsiTheme="majorBidi" w:cstheme="majorBidi"/>
          <w:b w:val="0"/>
          <w:sz w:val="24"/>
          <w:szCs w:val="24"/>
        </w:rPr>
        <w:t>iki</w:t>
      </w:r>
      <w:r w:rsidRPr="0097212F">
        <w:rPr>
          <w:rFonts w:asciiTheme="majorBidi" w:hAnsiTheme="majorBidi" w:cstheme="majorBidi"/>
          <w:b w:val="0"/>
          <w:spacing w:val="-8"/>
          <w:sz w:val="24"/>
          <w:szCs w:val="24"/>
        </w:rPr>
        <w:t xml:space="preserve"> </w:t>
      </w:r>
      <w:r w:rsidRPr="0097212F">
        <w:rPr>
          <w:rFonts w:asciiTheme="majorBidi" w:hAnsiTheme="majorBidi" w:cstheme="majorBidi"/>
          <w:b w:val="0"/>
          <w:sz w:val="24"/>
          <w:szCs w:val="24"/>
        </w:rPr>
        <w:t>rugsėjo</w:t>
      </w:r>
      <w:r w:rsidRPr="0097212F">
        <w:rPr>
          <w:rFonts w:asciiTheme="majorBidi" w:hAnsiTheme="majorBidi" w:cstheme="majorBidi"/>
          <w:b w:val="0"/>
          <w:spacing w:val="-8"/>
          <w:sz w:val="24"/>
          <w:szCs w:val="24"/>
        </w:rPr>
        <w:t xml:space="preserve"> </w:t>
      </w:r>
      <w:r w:rsidRPr="0097212F">
        <w:rPr>
          <w:rFonts w:asciiTheme="majorBidi" w:hAnsiTheme="majorBidi" w:cstheme="majorBidi"/>
          <w:b w:val="0"/>
          <w:sz w:val="24"/>
          <w:szCs w:val="24"/>
        </w:rPr>
        <w:t>30</w:t>
      </w:r>
      <w:r w:rsidRPr="0097212F">
        <w:rPr>
          <w:rFonts w:asciiTheme="majorBidi" w:hAnsiTheme="majorBidi" w:cstheme="majorBidi"/>
          <w:b w:val="0"/>
          <w:spacing w:val="-9"/>
          <w:sz w:val="24"/>
          <w:szCs w:val="24"/>
        </w:rPr>
        <w:t xml:space="preserve"> </w:t>
      </w:r>
      <w:r w:rsidRPr="0097212F">
        <w:rPr>
          <w:rFonts w:asciiTheme="majorBidi" w:hAnsiTheme="majorBidi" w:cstheme="majorBidi"/>
          <w:b w:val="0"/>
          <w:sz w:val="24"/>
          <w:szCs w:val="24"/>
        </w:rPr>
        <w:t>d.</w:t>
      </w:r>
      <w:r w:rsidRPr="0097212F">
        <w:rPr>
          <w:rFonts w:asciiTheme="majorBidi" w:hAnsiTheme="majorBidi" w:cstheme="majorBidi"/>
          <w:b w:val="0"/>
          <w:spacing w:val="-9"/>
          <w:sz w:val="24"/>
          <w:szCs w:val="24"/>
        </w:rPr>
        <w:t xml:space="preserve"> </w:t>
      </w:r>
      <w:r w:rsidRPr="0097212F">
        <w:rPr>
          <w:rFonts w:asciiTheme="majorBidi" w:hAnsiTheme="majorBidi" w:cstheme="majorBidi"/>
          <w:b w:val="0"/>
          <w:sz w:val="24"/>
          <w:szCs w:val="24"/>
        </w:rPr>
        <w:t>ir</w:t>
      </w:r>
      <w:r w:rsidRPr="0097212F">
        <w:rPr>
          <w:rFonts w:asciiTheme="majorBidi" w:hAnsiTheme="majorBidi" w:cstheme="majorBidi"/>
          <w:b w:val="0"/>
          <w:spacing w:val="-4"/>
          <w:sz w:val="24"/>
          <w:szCs w:val="24"/>
        </w:rPr>
        <w:t xml:space="preserve"> </w:t>
      </w:r>
      <w:r w:rsidRPr="0097212F">
        <w:rPr>
          <w:rFonts w:asciiTheme="majorBidi" w:hAnsiTheme="majorBidi" w:cstheme="majorBidi"/>
          <w:b w:val="0"/>
          <w:sz w:val="24"/>
          <w:szCs w:val="24"/>
        </w:rPr>
        <w:t>6</w:t>
      </w:r>
      <w:r w:rsidRPr="0097212F">
        <w:rPr>
          <w:rFonts w:asciiTheme="majorBidi" w:hAnsiTheme="majorBidi" w:cstheme="majorBidi"/>
          <w:b w:val="0"/>
          <w:spacing w:val="-9"/>
          <w:sz w:val="24"/>
          <w:szCs w:val="24"/>
        </w:rPr>
        <w:t xml:space="preserve"> </w:t>
      </w:r>
      <w:r w:rsidRPr="0097212F">
        <w:rPr>
          <w:rFonts w:asciiTheme="majorBidi" w:hAnsiTheme="majorBidi" w:cstheme="majorBidi"/>
          <w:b w:val="0"/>
          <w:sz w:val="24"/>
          <w:szCs w:val="24"/>
        </w:rPr>
        <w:t>kartai</w:t>
      </w:r>
      <w:r w:rsidRPr="0097212F">
        <w:rPr>
          <w:rFonts w:asciiTheme="majorBidi" w:hAnsiTheme="majorBidi" w:cstheme="majorBidi"/>
          <w:b w:val="0"/>
          <w:spacing w:val="-9"/>
          <w:sz w:val="24"/>
          <w:szCs w:val="24"/>
        </w:rPr>
        <w:t xml:space="preserve"> </w:t>
      </w:r>
      <w:r w:rsidRPr="0097212F">
        <w:rPr>
          <w:rFonts w:asciiTheme="majorBidi" w:hAnsiTheme="majorBidi" w:cstheme="majorBidi"/>
          <w:b w:val="0"/>
          <w:sz w:val="24"/>
          <w:szCs w:val="24"/>
        </w:rPr>
        <w:t>per</w:t>
      </w:r>
      <w:r w:rsidRPr="0097212F">
        <w:rPr>
          <w:rFonts w:asciiTheme="majorBidi" w:hAnsiTheme="majorBidi" w:cstheme="majorBidi"/>
          <w:b w:val="0"/>
          <w:spacing w:val="-7"/>
          <w:sz w:val="24"/>
          <w:szCs w:val="24"/>
        </w:rPr>
        <w:t xml:space="preserve"> </w:t>
      </w:r>
      <w:r w:rsidRPr="0097212F">
        <w:rPr>
          <w:rFonts w:asciiTheme="majorBidi" w:hAnsiTheme="majorBidi" w:cstheme="majorBidi"/>
          <w:b w:val="0"/>
          <w:sz w:val="24"/>
          <w:szCs w:val="24"/>
        </w:rPr>
        <w:t>savaitę</w:t>
      </w:r>
      <w:r w:rsidRPr="0097212F">
        <w:rPr>
          <w:rFonts w:asciiTheme="majorBidi" w:hAnsiTheme="majorBidi" w:cstheme="majorBidi"/>
          <w:b w:val="0"/>
          <w:spacing w:val="-8"/>
          <w:sz w:val="24"/>
          <w:szCs w:val="24"/>
        </w:rPr>
        <w:t xml:space="preserve"> </w:t>
      </w:r>
      <w:r w:rsidRPr="0097212F">
        <w:rPr>
          <w:rFonts w:asciiTheme="majorBidi" w:hAnsiTheme="majorBidi" w:cstheme="majorBidi"/>
          <w:b w:val="0"/>
          <w:sz w:val="24"/>
          <w:szCs w:val="24"/>
        </w:rPr>
        <w:t>nuo</w:t>
      </w:r>
      <w:r w:rsidRPr="0097212F">
        <w:rPr>
          <w:rFonts w:asciiTheme="majorBidi" w:hAnsiTheme="majorBidi" w:cstheme="majorBidi"/>
          <w:b w:val="0"/>
          <w:spacing w:val="-8"/>
          <w:sz w:val="24"/>
          <w:szCs w:val="24"/>
        </w:rPr>
        <w:t xml:space="preserve"> </w:t>
      </w:r>
      <w:r w:rsidRPr="0097212F">
        <w:rPr>
          <w:rFonts w:asciiTheme="majorBidi" w:hAnsiTheme="majorBidi" w:cstheme="majorBidi"/>
          <w:b w:val="0"/>
          <w:sz w:val="24"/>
          <w:szCs w:val="24"/>
        </w:rPr>
        <w:t>spalio</w:t>
      </w:r>
      <w:r w:rsidRPr="0097212F">
        <w:rPr>
          <w:rFonts w:asciiTheme="majorBidi" w:hAnsiTheme="majorBidi" w:cstheme="majorBidi"/>
          <w:b w:val="0"/>
          <w:spacing w:val="-6"/>
          <w:sz w:val="24"/>
          <w:szCs w:val="24"/>
        </w:rPr>
        <w:t xml:space="preserve"> </w:t>
      </w:r>
      <w:r w:rsidRPr="0097212F">
        <w:rPr>
          <w:rFonts w:asciiTheme="majorBidi" w:hAnsiTheme="majorBidi" w:cstheme="majorBidi"/>
          <w:b w:val="0"/>
          <w:sz w:val="24"/>
          <w:szCs w:val="24"/>
        </w:rPr>
        <w:t>1</w:t>
      </w:r>
      <w:r w:rsidRPr="0097212F">
        <w:rPr>
          <w:rFonts w:asciiTheme="majorBidi" w:hAnsiTheme="majorBidi" w:cstheme="majorBidi"/>
          <w:b w:val="0"/>
          <w:spacing w:val="-8"/>
          <w:sz w:val="24"/>
          <w:szCs w:val="24"/>
        </w:rPr>
        <w:t xml:space="preserve"> </w:t>
      </w:r>
      <w:r w:rsidRPr="0097212F">
        <w:rPr>
          <w:rFonts w:asciiTheme="majorBidi" w:hAnsiTheme="majorBidi" w:cstheme="majorBidi"/>
          <w:b w:val="0"/>
          <w:sz w:val="24"/>
          <w:szCs w:val="24"/>
        </w:rPr>
        <w:t>d.</w:t>
      </w:r>
      <w:r w:rsidRPr="0097212F">
        <w:rPr>
          <w:rFonts w:asciiTheme="majorBidi" w:hAnsiTheme="majorBidi" w:cstheme="majorBidi"/>
          <w:b w:val="0"/>
          <w:spacing w:val="-9"/>
          <w:sz w:val="24"/>
          <w:szCs w:val="24"/>
        </w:rPr>
        <w:t xml:space="preserve"> </w:t>
      </w:r>
      <w:r w:rsidRPr="0097212F">
        <w:rPr>
          <w:rFonts w:asciiTheme="majorBidi" w:hAnsiTheme="majorBidi" w:cstheme="majorBidi"/>
          <w:b w:val="0"/>
          <w:sz w:val="24"/>
          <w:szCs w:val="24"/>
        </w:rPr>
        <w:t>iki</w:t>
      </w:r>
      <w:r w:rsidRPr="0097212F">
        <w:rPr>
          <w:rFonts w:asciiTheme="majorBidi" w:hAnsiTheme="majorBidi" w:cstheme="majorBidi"/>
          <w:b w:val="0"/>
          <w:spacing w:val="-5"/>
          <w:sz w:val="24"/>
          <w:szCs w:val="24"/>
        </w:rPr>
        <w:t xml:space="preserve"> </w:t>
      </w:r>
      <w:r w:rsidRPr="0097212F">
        <w:rPr>
          <w:rFonts w:asciiTheme="majorBidi" w:hAnsiTheme="majorBidi" w:cstheme="majorBidi"/>
          <w:b w:val="0"/>
          <w:sz w:val="24"/>
          <w:szCs w:val="24"/>
        </w:rPr>
        <w:t>lapkričio</w:t>
      </w:r>
      <w:r w:rsidRPr="0097212F">
        <w:rPr>
          <w:rFonts w:asciiTheme="majorBidi" w:hAnsiTheme="majorBidi" w:cstheme="majorBidi"/>
          <w:b w:val="0"/>
          <w:spacing w:val="-52"/>
          <w:sz w:val="24"/>
          <w:szCs w:val="24"/>
        </w:rPr>
        <w:t xml:space="preserve"> </w:t>
      </w:r>
      <w:r w:rsidRPr="0097212F">
        <w:rPr>
          <w:rFonts w:asciiTheme="majorBidi" w:hAnsiTheme="majorBidi" w:cstheme="majorBidi"/>
          <w:b w:val="0"/>
          <w:sz w:val="24"/>
          <w:szCs w:val="24"/>
        </w:rPr>
        <w:t>30 d., ir nuo kovo 1 d. iki balandžio 30 d. 5 kartai per savaitę nuo gruodžio 1 d. iki vasario 28</w:t>
      </w:r>
      <w:r w:rsidRPr="0097212F">
        <w:rPr>
          <w:rFonts w:asciiTheme="majorBidi" w:hAnsiTheme="majorBidi" w:cstheme="majorBidi"/>
          <w:b w:val="0"/>
          <w:spacing w:val="-52"/>
          <w:sz w:val="24"/>
          <w:szCs w:val="24"/>
        </w:rPr>
        <w:t xml:space="preserve"> </w:t>
      </w:r>
      <w:r w:rsidRPr="0097212F">
        <w:rPr>
          <w:rFonts w:asciiTheme="majorBidi" w:hAnsiTheme="majorBidi" w:cstheme="majorBidi"/>
          <w:b w:val="0"/>
          <w:sz w:val="24"/>
          <w:szCs w:val="24"/>
        </w:rPr>
        <w:t>d..</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iš viso</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320 kartai</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per</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metus</w:t>
      </w:r>
      <w:r w:rsidRPr="0097212F">
        <w:rPr>
          <w:rFonts w:asciiTheme="majorBidi" w:hAnsiTheme="majorBidi" w:cstheme="majorBidi"/>
          <w:b w:val="0"/>
          <w:spacing w:val="-2"/>
          <w:sz w:val="24"/>
          <w:szCs w:val="24"/>
        </w:rPr>
        <w:t xml:space="preserve"> </w:t>
      </w:r>
      <w:r w:rsidRPr="0097212F">
        <w:rPr>
          <w:rFonts w:asciiTheme="majorBidi" w:hAnsiTheme="majorBidi" w:cstheme="majorBidi"/>
          <w:b w:val="0"/>
          <w:sz w:val="24"/>
          <w:szCs w:val="24"/>
        </w:rPr>
        <w:t>Trakų Salos</w:t>
      </w:r>
      <w:r w:rsidRPr="0097212F">
        <w:rPr>
          <w:rFonts w:asciiTheme="majorBidi" w:hAnsiTheme="majorBidi" w:cstheme="majorBidi"/>
          <w:b w:val="0"/>
          <w:spacing w:val="-1"/>
          <w:sz w:val="24"/>
          <w:szCs w:val="24"/>
        </w:rPr>
        <w:t xml:space="preserve"> </w:t>
      </w:r>
      <w:r w:rsidRPr="0097212F">
        <w:rPr>
          <w:rFonts w:asciiTheme="majorBidi" w:hAnsiTheme="majorBidi" w:cstheme="majorBidi"/>
          <w:b w:val="0"/>
          <w:sz w:val="24"/>
          <w:szCs w:val="24"/>
        </w:rPr>
        <w:t>pilies darbo dienomis.</w:t>
      </w:r>
    </w:p>
    <w:p w14:paraId="344AF8FD" w14:textId="77777777" w:rsidR="000D52CF" w:rsidRPr="00327ADD" w:rsidRDefault="000D52CF" w:rsidP="000D52CF">
      <w:pPr>
        <w:tabs>
          <w:tab w:val="left" w:pos="1717"/>
        </w:tabs>
        <w:spacing w:after="0"/>
        <w:ind w:right="416"/>
        <w:jc w:val="both"/>
        <w:rPr>
          <w:rFonts w:asciiTheme="majorBidi" w:hAnsiTheme="majorBidi" w:cstheme="majorBidi"/>
          <w:sz w:val="24"/>
          <w:szCs w:val="24"/>
          <w:lang w:val="lt-LT"/>
        </w:rPr>
      </w:pPr>
      <w:r w:rsidRPr="0097212F">
        <w:rPr>
          <w:rFonts w:asciiTheme="majorBidi" w:hAnsiTheme="majorBidi" w:cstheme="majorBidi"/>
          <w:bCs/>
          <w:spacing w:val="-1"/>
          <w:sz w:val="24"/>
          <w:szCs w:val="24"/>
          <w:lang w:val="lt-LT"/>
        </w:rPr>
        <w:t>2.6. Šiaurės</w:t>
      </w:r>
      <w:r w:rsidRPr="0097212F">
        <w:rPr>
          <w:rFonts w:asciiTheme="majorBidi" w:hAnsiTheme="majorBidi" w:cstheme="majorBidi"/>
          <w:bCs/>
          <w:spacing w:val="-13"/>
          <w:sz w:val="24"/>
          <w:szCs w:val="24"/>
          <w:lang w:val="lt-LT"/>
        </w:rPr>
        <w:t xml:space="preserve"> </w:t>
      </w:r>
      <w:r w:rsidRPr="0097212F">
        <w:rPr>
          <w:rFonts w:asciiTheme="majorBidi" w:hAnsiTheme="majorBidi" w:cstheme="majorBidi"/>
          <w:bCs/>
          <w:sz w:val="24"/>
          <w:szCs w:val="24"/>
          <w:lang w:val="lt-LT"/>
        </w:rPr>
        <w:t>vakarų</w:t>
      </w:r>
      <w:r w:rsidRPr="0097212F">
        <w:rPr>
          <w:rFonts w:asciiTheme="majorBidi" w:hAnsiTheme="majorBidi" w:cstheme="majorBidi"/>
          <w:bCs/>
          <w:spacing w:val="-12"/>
          <w:sz w:val="24"/>
          <w:szCs w:val="24"/>
          <w:lang w:val="lt-LT"/>
        </w:rPr>
        <w:t xml:space="preserve"> </w:t>
      </w:r>
      <w:r w:rsidRPr="0097212F">
        <w:rPr>
          <w:rFonts w:asciiTheme="majorBidi" w:hAnsiTheme="majorBidi" w:cstheme="majorBidi"/>
          <w:bCs/>
          <w:sz w:val="24"/>
          <w:szCs w:val="24"/>
          <w:lang w:val="lt-LT"/>
        </w:rPr>
        <w:t>bokštas</w:t>
      </w:r>
      <w:r w:rsidRPr="0097212F">
        <w:rPr>
          <w:rFonts w:asciiTheme="majorBidi" w:hAnsiTheme="majorBidi" w:cstheme="majorBidi"/>
          <w:bCs/>
          <w:spacing w:val="-12"/>
          <w:sz w:val="24"/>
          <w:szCs w:val="24"/>
          <w:lang w:val="lt-LT"/>
        </w:rPr>
        <w:t xml:space="preserve"> </w:t>
      </w:r>
      <w:r w:rsidRPr="0097212F">
        <w:rPr>
          <w:rFonts w:asciiTheme="majorBidi" w:hAnsiTheme="majorBidi" w:cstheme="majorBidi"/>
          <w:bCs/>
          <w:sz w:val="24"/>
          <w:szCs w:val="24"/>
          <w:lang w:val="lt-LT"/>
        </w:rPr>
        <w:t>83.77</w:t>
      </w:r>
      <w:r w:rsidRPr="0097212F">
        <w:rPr>
          <w:rFonts w:asciiTheme="majorBidi" w:hAnsiTheme="majorBidi" w:cstheme="majorBidi"/>
          <w:bCs/>
          <w:spacing w:val="-12"/>
          <w:sz w:val="24"/>
          <w:szCs w:val="24"/>
          <w:lang w:val="lt-LT"/>
        </w:rPr>
        <w:t xml:space="preserve"> </w:t>
      </w:r>
      <w:r w:rsidRPr="0097212F">
        <w:rPr>
          <w:rFonts w:asciiTheme="majorBidi" w:hAnsiTheme="majorBidi" w:cstheme="majorBidi"/>
          <w:bCs/>
          <w:sz w:val="24"/>
          <w:szCs w:val="24"/>
          <w:lang w:val="lt-LT"/>
        </w:rPr>
        <w:t>kv. m.</w:t>
      </w:r>
      <w:r w:rsidRPr="0097212F">
        <w:rPr>
          <w:rFonts w:asciiTheme="majorBidi" w:hAnsiTheme="majorBidi" w:cstheme="majorBidi"/>
          <w:bCs/>
          <w:spacing w:val="-14"/>
          <w:sz w:val="24"/>
          <w:szCs w:val="24"/>
          <w:lang w:val="lt-LT"/>
        </w:rPr>
        <w:t xml:space="preserve"> </w:t>
      </w:r>
      <w:r w:rsidRPr="0097212F">
        <w:rPr>
          <w:rFonts w:asciiTheme="majorBidi" w:hAnsiTheme="majorBidi" w:cstheme="majorBidi"/>
          <w:bCs/>
          <w:sz w:val="24"/>
          <w:szCs w:val="24"/>
          <w:lang w:val="lt-LT"/>
        </w:rPr>
        <w:t>Valymo</w:t>
      </w:r>
      <w:r w:rsidRPr="0097212F">
        <w:rPr>
          <w:rFonts w:asciiTheme="majorBidi" w:hAnsiTheme="majorBidi" w:cstheme="majorBidi"/>
          <w:bCs/>
          <w:spacing w:val="-12"/>
          <w:sz w:val="24"/>
          <w:szCs w:val="24"/>
          <w:lang w:val="lt-LT"/>
        </w:rPr>
        <w:t xml:space="preserve"> </w:t>
      </w:r>
      <w:r w:rsidRPr="0097212F">
        <w:rPr>
          <w:rFonts w:asciiTheme="majorBidi" w:hAnsiTheme="majorBidi" w:cstheme="majorBidi"/>
          <w:bCs/>
          <w:sz w:val="24"/>
          <w:szCs w:val="24"/>
          <w:lang w:val="lt-LT"/>
        </w:rPr>
        <w:t>vykdymo</w:t>
      </w:r>
      <w:r w:rsidRPr="0097212F">
        <w:rPr>
          <w:rFonts w:asciiTheme="majorBidi" w:hAnsiTheme="majorBidi" w:cstheme="majorBidi"/>
          <w:bCs/>
          <w:spacing w:val="-11"/>
          <w:sz w:val="24"/>
          <w:szCs w:val="24"/>
          <w:lang w:val="lt-LT"/>
        </w:rPr>
        <w:t xml:space="preserve"> </w:t>
      </w:r>
      <w:r w:rsidRPr="0097212F">
        <w:rPr>
          <w:rFonts w:asciiTheme="majorBidi" w:hAnsiTheme="majorBidi" w:cstheme="majorBidi"/>
          <w:bCs/>
          <w:sz w:val="24"/>
          <w:szCs w:val="24"/>
          <w:lang w:val="lt-LT"/>
        </w:rPr>
        <w:t>periodiškumas:</w:t>
      </w:r>
      <w:r w:rsidRPr="0097212F">
        <w:rPr>
          <w:rFonts w:asciiTheme="majorBidi" w:hAnsiTheme="majorBidi" w:cstheme="majorBidi"/>
          <w:bCs/>
          <w:spacing w:val="-11"/>
          <w:sz w:val="24"/>
          <w:szCs w:val="24"/>
          <w:lang w:val="lt-LT"/>
        </w:rPr>
        <w:t xml:space="preserve"> </w:t>
      </w:r>
      <w:r w:rsidRPr="0097212F">
        <w:rPr>
          <w:rFonts w:asciiTheme="majorBidi" w:hAnsiTheme="majorBidi" w:cstheme="majorBidi"/>
          <w:bCs/>
          <w:sz w:val="24"/>
          <w:szCs w:val="24"/>
          <w:lang w:val="lt-LT"/>
        </w:rPr>
        <w:t>7</w:t>
      </w:r>
      <w:r w:rsidRPr="0097212F">
        <w:rPr>
          <w:rFonts w:asciiTheme="majorBidi" w:hAnsiTheme="majorBidi" w:cstheme="majorBidi"/>
          <w:bCs/>
          <w:spacing w:val="-12"/>
          <w:sz w:val="24"/>
          <w:szCs w:val="24"/>
          <w:lang w:val="lt-LT"/>
        </w:rPr>
        <w:t xml:space="preserve"> </w:t>
      </w:r>
      <w:r w:rsidRPr="0097212F">
        <w:rPr>
          <w:rFonts w:asciiTheme="majorBidi" w:hAnsiTheme="majorBidi" w:cstheme="majorBidi"/>
          <w:bCs/>
          <w:sz w:val="24"/>
          <w:szCs w:val="24"/>
          <w:lang w:val="lt-LT"/>
        </w:rPr>
        <w:t>kartai</w:t>
      </w:r>
      <w:r w:rsidRPr="0097212F">
        <w:rPr>
          <w:rFonts w:asciiTheme="majorBidi" w:hAnsiTheme="majorBidi" w:cstheme="majorBidi"/>
          <w:bCs/>
          <w:spacing w:val="-12"/>
          <w:sz w:val="24"/>
          <w:szCs w:val="24"/>
          <w:lang w:val="lt-LT"/>
        </w:rPr>
        <w:t xml:space="preserve"> </w:t>
      </w:r>
      <w:r w:rsidRPr="0097212F">
        <w:rPr>
          <w:rFonts w:asciiTheme="majorBidi" w:hAnsiTheme="majorBidi" w:cstheme="majorBidi"/>
          <w:bCs/>
          <w:sz w:val="24"/>
          <w:szCs w:val="24"/>
          <w:lang w:val="lt-LT"/>
        </w:rPr>
        <w:t xml:space="preserve">per </w:t>
      </w:r>
      <w:r w:rsidRPr="0097212F">
        <w:rPr>
          <w:rFonts w:asciiTheme="majorBidi" w:hAnsiTheme="majorBidi" w:cstheme="majorBidi"/>
          <w:bCs/>
          <w:spacing w:val="-53"/>
          <w:sz w:val="24"/>
          <w:szCs w:val="24"/>
          <w:lang w:val="lt-LT"/>
        </w:rPr>
        <w:t xml:space="preserve"> </w:t>
      </w:r>
      <w:r w:rsidRPr="0097212F">
        <w:rPr>
          <w:rFonts w:asciiTheme="majorBidi" w:hAnsiTheme="majorBidi" w:cstheme="majorBidi"/>
          <w:bCs/>
          <w:sz w:val="24"/>
          <w:szCs w:val="24"/>
          <w:lang w:val="lt-LT"/>
        </w:rPr>
        <w:t>savaitę</w:t>
      </w:r>
      <w:r w:rsidRPr="0097212F">
        <w:rPr>
          <w:rFonts w:asciiTheme="majorBidi" w:hAnsiTheme="majorBidi" w:cstheme="majorBidi"/>
          <w:bCs/>
          <w:spacing w:val="-7"/>
          <w:sz w:val="24"/>
          <w:szCs w:val="24"/>
          <w:lang w:val="lt-LT"/>
        </w:rPr>
        <w:t xml:space="preserve"> </w:t>
      </w:r>
      <w:r w:rsidRPr="0097212F">
        <w:rPr>
          <w:rFonts w:asciiTheme="majorBidi" w:hAnsiTheme="majorBidi" w:cstheme="majorBidi"/>
          <w:bCs/>
          <w:sz w:val="24"/>
          <w:szCs w:val="24"/>
          <w:lang w:val="lt-LT"/>
        </w:rPr>
        <w:t>nuo</w:t>
      </w:r>
      <w:r w:rsidRPr="0097212F">
        <w:rPr>
          <w:rFonts w:asciiTheme="majorBidi" w:hAnsiTheme="majorBidi" w:cstheme="majorBidi"/>
          <w:bCs/>
          <w:spacing w:val="-4"/>
          <w:sz w:val="24"/>
          <w:szCs w:val="24"/>
          <w:lang w:val="lt-LT"/>
        </w:rPr>
        <w:t xml:space="preserve"> </w:t>
      </w:r>
      <w:r w:rsidRPr="0097212F">
        <w:rPr>
          <w:rFonts w:asciiTheme="majorBidi" w:hAnsiTheme="majorBidi" w:cstheme="majorBidi"/>
          <w:bCs/>
          <w:sz w:val="24"/>
          <w:szCs w:val="24"/>
          <w:lang w:val="lt-LT"/>
        </w:rPr>
        <w:t>gegužės</w:t>
      </w:r>
      <w:r w:rsidRPr="0097212F">
        <w:rPr>
          <w:rFonts w:asciiTheme="majorBidi" w:hAnsiTheme="majorBidi" w:cstheme="majorBidi"/>
          <w:bCs/>
          <w:spacing w:val="-3"/>
          <w:sz w:val="24"/>
          <w:szCs w:val="24"/>
          <w:lang w:val="lt-LT"/>
        </w:rPr>
        <w:t xml:space="preserve"> </w:t>
      </w:r>
      <w:r w:rsidRPr="0097212F">
        <w:rPr>
          <w:rFonts w:asciiTheme="majorBidi" w:hAnsiTheme="majorBidi" w:cstheme="majorBidi"/>
          <w:bCs/>
          <w:sz w:val="24"/>
          <w:szCs w:val="24"/>
          <w:lang w:val="lt-LT"/>
        </w:rPr>
        <w:t>1</w:t>
      </w:r>
      <w:r w:rsidRPr="0097212F">
        <w:rPr>
          <w:rFonts w:asciiTheme="majorBidi" w:hAnsiTheme="majorBidi" w:cstheme="majorBidi"/>
          <w:bCs/>
          <w:spacing w:val="-4"/>
          <w:sz w:val="24"/>
          <w:szCs w:val="24"/>
          <w:lang w:val="lt-LT"/>
        </w:rPr>
        <w:t xml:space="preserve"> </w:t>
      </w:r>
      <w:r w:rsidRPr="0097212F">
        <w:rPr>
          <w:rFonts w:asciiTheme="majorBidi" w:hAnsiTheme="majorBidi" w:cstheme="majorBidi"/>
          <w:bCs/>
          <w:sz w:val="24"/>
          <w:szCs w:val="24"/>
          <w:lang w:val="lt-LT"/>
        </w:rPr>
        <w:t>d.</w:t>
      </w:r>
      <w:r w:rsidRPr="0097212F">
        <w:rPr>
          <w:rFonts w:asciiTheme="majorBidi" w:hAnsiTheme="majorBidi" w:cstheme="majorBidi"/>
          <w:bCs/>
          <w:spacing w:val="-6"/>
          <w:sz w:val="24"/>
          <w:szCs w:val="24"/>
          <w:lang w:val="lt-LT"/>
        </w:rPr>
        <w:t xml:space="preserve"> </w:t>
      </w:r>
      <w:r w:rsidRPr="0097212F">
        <w:rPr>
          <w:rFonts w:asciiTheme="majorBidi" w:hAnsiTheme="majorBidi" w:cstheme="majorBidi"/>
          <w:bCs/>
          <w:sz w:val="24"/>
          <w:szCs w:val="24"/>
          <w:lang w:val="lt-LT"/>
        </w:rPr>
        <w:t>iki</w:t>
      </w:r>
      <w:r w:rsidRPr="0097212F">
        <w:rPr>
          <w:rFonts w:asciiTheme="majorBidi" w:hAnsiTheme="majorBidi" w:cstheme="majorBidi"/>
          <w:bCs/>
          <w:spacing w:val="-5"/>
          <w:sz w:val="24"/>
          <w:szCs w:val="24"/>
          <w:lang w:val="lt-LT"/>
        </w:rPr>
        <w:t xml:space="preserve"> </w:t>
      </w:r>
      <w:r w:rsidRPr="0097212F">
        <w:rPr>
          <w:rFonts w:asciiTheme="majorBidi" w:hAnsiTheme="majorBidi" w:cstheme="majorBidi"/>
          <w:bCs/>
          <w:sz w:val="24"/>
          <w:szCs w:val="24"/>
          <w:lang w:val="lt-LT"/>
        </w:rPr>
        <w:t>rugsėjo</w:t>
      </w:r>
      <w:r w:rsidRPr="0097212F">
        <w:rPr>
          <w:rFonts w:asciiTheme="majorBidi" w:hAnsiTheme="majorBidi" w:cstheme="majorBidi"/>
          <w:bCs/>
          <w:spacing w:val="-6"/>
          <w:sz w:val="24"/>
          <w:szCs w:val="24"/>
          <w:lang w:val="lt-LT"/>
        </w:rPr>
        <w:t xml:space="preserve"> </w:t>
      </w:r>
      <w:r w:rsidRPr="0097212F">
        <w:rPr>
          <w:rFonts w:asciiTheme="majorBidi" w:hAnsiTheme="majorBidi" w:cstheme="majorBidi"/>
          <w:bCs/>
          <w:sz w:val="24"/>
          <w:szCs w:val="24"/>
          <w:lang w:val="lt-LT"/>
        </w:rPr>
        <w:t>30</w:t>
      </w:r>
      <w:r w:rsidRPr="0097212F">
        <w:rPr>
          <w:rFonts w:asciiTheme="majorBidi" w:hAnsiTheme="majorBidi" w:cstheme="majorBidi"/>
          <w:bCs/>
          <w:spacing w:val="-4"/>
          <w:sz w:val="24"/>
          <w:szCs w:val="24"/>
          <w:lang w:val="lt-LT"/>
        </w:rPr>
        <w:t xml:space="preserve"> </w:t>
      </w:r>
      <w:r w:rsidRPr="0097212F">
        <w:rPr>
          <w:rFonts w:asciiTheme="majorBidi" w:hAnsiTheme="majorBidi" w:cstheme="majorBidi"/>
          <w:bCs/>
          <w:sz w:val="24"/>
          <w:szCs w:val="24"/>
          <w:lang w:val="lt-LT"/>
        </w:rPr>
        <w:t>d.</w:t>
      </w:r>
      <w:r w:rsidRPr="0097212F">
        <w:rPr>
          <w:rFonts w:asciiTheme="majorBidi" w:hAnsiTheme="majorBidi" w:cstheme="majorBidi"/>
          <w:bCs/>
          <w:spacing w:val="-6"/>
          <w:sz w:val="24"/>
          <w:szCs w:val="24"/>
          <w:lang w:val="lt-LT"/>
        </w:rPr>
        <w:t xml:space="preserve"> </w:t>
      </w:r>
      <w:r w:rsidRPr="0097212F">
        <w:rPr>
          <w:rFonts w:asciiTheme="majorBidi" w:hAnsiTheme="majorBidi" w:cstheme="majorBidi"/>
          <w:bCs/>
          <w:sz w:val="24"/>
          <w:szCs w:val="24"/>
          <w:lang w:val="lt-LT"/>
        </w:rPr>
        <w:t>ir</w:t>
      </w:r>
      <w:r w:rsidRPr="0097212F">
        <w:rPr>
          <w:rFonts w:asciiTheme="majorBidi" w:hAnsiTheme="majorBidi" w:cstheme="majorBidi"/>
          <w:bCs/>
          <w:spacing w:val="-3"/>
          <w:sz w:val="24"/>
          <w:szCs w:val="24"/>
          <w:lang w:val="lt-LT"/>
        </w:rPr>
        <w:t xml:space="preserve"> </w:t>
      </w:r>
      <w:r w:rsidRPr="0097212F">
        <w:rPr>
          <w:rFonts w:asciiTheme="majorBidi" w:hAnsiTheme="majorBidi" w:cstheme="majorBidi"/>
          <w:bCs/>
          <w:sz w:val="24"/>
          <w:szCs w:val="24"/>
          <w:lang w:val="lt-LT"/>
        </w:rPr>
        <w:t>6</w:t>
      </w:r>
      <w:r w:rsidRPr="0097212F">
        <w:rPr>
          <w:rFonts w:asciiTheme="majorBidi" w:hAnsiTheme="majorBidi" w:cstheme="majorBidi"/>
          <w:bCs/>
          <w:spacing w:val="-4"/>
          <w:sz w:val="24"/>
          <w:szCs w:val="24"/>
          <w:lang w:val="lt-LT"/>
        </w:rPr>
        <w:t xml:space="preserve"> </w:t>
      </w:r>
      <w:r w:rsidRPr="0097212F">
        <w:rPr>
          <w:rFonts w:asciiTheme="majorBidi" w:hAnsiTheme="majorBidi" w:cstheme="majorBidi"/>
          <w:bCs/>
          <w:sz w:val="24"/>
          <w:szCs w:val="24"/>
          <w:lang w:val="lt-LT"/>
        </w:rPr>
        <w:t>kartai</w:t>
      </w:r>
      <w:r w:rsidRPr="0097212F">
        <w:rPr>
          <w:rFonts w:asciiTheme="majorBidi" w:hAnsiTheme="majorBidi" w:cstheme="majorBidi"/>
          <w:bCs/>
          <w:spacing w:val="-3"/>
          <w:sz w:val="24"/>
          <w:szCs w:val="24"/>
          <w:lang w:val="lt-LT"/>
        </w:rPr>
        <w:t xml:space="preserve"> </w:t>
      </w:r>
      <w:r w:rsidRPr="0097212F">
        <w:rPr>
          <w:rFonts w:asciiTheme="majorBidi" w:hAnsiTheme="majorBidi" w:cstheme="majorBidi"/>
          <w:bCs/>
          <w:sz w:val="24"/>
          <w:szCs w:val="24"/>
          <w:lang w:val="lt-LT"/>
        </w:rPr>
        <w:t>per</w:t>
      </w:r>
      <w:r w:rsidRPr="0097212F">
        <w:rPr>
          <w:rFonts w:asciiTheme="majorBidi" w:hAnsiTheme="majorBidi" w:cstheme="majorBidi"/>
          <w:bCs/>
          <w:spacing w:val="-5"/>
          <w:sz w:val="24"/>
          <w:szCs w:val="24"/>
          <w:lang w:val="lt-LT"/>
        </w:rPr>
        <w:t xml:space="preserve"> </w:t>
      </w:r>
      <w:r w:rsidRPr="0097212F">
        <w:rPr>
          <w:rFonts w:asciiTheme="majorBidi" w:hAnsiTheme="majorBidi" w:cstheme="majorBidi"/>
          <w:bCs/>
          <w:sz w:val="24"/>
          <w:szCs w:val="24"/>
          <w:lang w:val="lt-LT"/>
        </w:rPr>
        <w:t>savaitę</w:t>
      </w:r>
      <w:r w:rsidRPr="0097212F">
        <w:rPr>
          <w:rFonts w:asciiTheme="majorBidi" w:hAnsiTheme="majorBidi" w:cstheme="majorBidi"/>
          <w:bCs/>
          <w:spacing w:val="-3"/>
          <w:sz w:val="24"/>
          <w:szCs w:val="24"/>
          <w:lang w:val="lt-LT"/>
        </w:rPr>
        <w:t xml:space="preserve"> </w:t>
      </w:r>
      <w:r w:rsidRPr="0097212F">
        <w:rPr>
          <w:rFonts w:asciiTheme="majorBidi" w:hAnsiTheme="majorBidi" w:cstheme="majorBidi"/>
          <w:bCs/>
          <w:sz w:val="24"/>
          <w:szCs w:val="24"/>
          <w:lang w:val="lt-LT"/>
        </w:rPr>
        <w:t>nuo</w:t>
      </w:r>
      <w:r w:rsidRPr="0097212F">
        <w:rPr>
          <w:rFonts w:asciiTheme="majorBidi" w:hAnsiTheme="majorBidi" w:cstheme="majorBidi"/>
          <w:bCs/>
          <w:spacing w:val="-6"/>
          <w:sz w:val="24"/>
          <w:szCs w:val="24"/>
          <w:lang w:val="lt-LT"/>
        </w:rPr>
        <w:t xml:space="preserve"> </w:t>
      </w:r>
      <w:r w:rsidRPr="0097212F">
        <w:rPr>
          <w:rFonts w:asciiTheme="majorBidi" w:hAnsiTheme="majorBidi" w:cstheme="majorBidi"/>
          <w:bCs/>
          <w:sz w:val="24"/>
          <w:szCs w:val="24"/>
          <w:lang w:val="lt-LT"/>
        </w:rPr>
        <w:t>spalio</w:t>
      </w:r>
      <w:r w:rsidRPr="0097212F">
        <w:rPr>
          <w:rFonts w:asciiTheme="majorBidi" w:hAnsiTheme="majorBidi" w:cstheme="majorBidi"/>
          <w:bCs/>
          <w:spacing w:val="-4"/>
          <w:sz w:val="24"/>
          <w:szCs w:val="24"/>
          <w:lang w:val="lt-LT"/>
        </w:rPr>
        <w:t xml:space="preserve"> </w:t>
      </w:r>
      <w:r w:rsidRPr="0097212F">
        <w:rPr>
          <w:rFonts w:asciiTheme="majorBidi" w:hAnsiTheme="majorBidi" w:cstheme="majorBidi"/>
          <w:bCs/>
          <w:sz w:val="24"/>
          <w:szCs w:val="24"/>
          <w:lang w:val="lt-LT"/>
        </w:rPr>
        <w:t>1</w:t>
      </w:r>
      <w:r w:rsidRPr="0097212F">
        <w:rPr>
          <w:rFonts w:asciiTheme="majorBidi" w:hAnsiTheme="majorBidi" w:cstheme="majorBidi"/>
          <w:bCs/>
          <w:spacing w:val="-6"/>
          <w:sz w:val="24"/>
          <w:szCs w:val="24"/>
          <w:lang w:val="lt-LT"/>
        </w:rPr>
        <w:t xml:space="preserve"> </w:t>
      </w:r>
      <w:r w:rsidRPr="0097212F">
        <w:rPr>
          <w:rFonts w:asciiTheme="majorBidi" w:hAnsiTheme="majorBidi" w:cstheme="majorBidi"/>
          <w:bCs/>
          <w:sz w:val="24"/>
          <w:szCs w:val="24"/>
          <w:lang w:val="lt-LT"/>
        </w:rPr>
        <w:t>d.</w:t>
      </w:r>
      <w:r w:rsidRPr="0097212F">
        <w:rPr>
          <w:rFonts w:asciiTheme="majorBidi" w:hAnsiTheme="majorBidi" w:cstheme="majorBidi"/>
          <w:bCs/>
          <w:spacing w:val="-6"/>
          <w:sz w:val="24"/>
          <w:szCs w:val="24"/>
          <w:lang w:val="lt-LT"/>
        </w:rPr>
        <w:t xml:space="preserve"> </w:t>
      </w:r>
      <w:r w:rsidRPr="0097212F">
        <w:rPr>
          <w:rFonts w:asciiTheme="majorBidi" w:hAnsiTheme="majorBidi" w:cstheme="majorBidi"/>
          <w:bCs/>
          <w:sz w:val="24"/>
          <w:szCs w:val="24"/>
          <w:lang w:val="lt-LT"/>
        </w:rPr>
        <w:t>iki</w:t>
      </w:r>
      <w:r w:rsidRPr="0097212F">
        <w:rPr>
          <w:rFonts w:asciiTheme="majorBidi" w:hAnsiTheme="majorBidi" w:cstheme="majorBidi"/>
          <w:bCs/>
          <w:spacing w:val="-3"/>
          <w:sz w:val="24"/>
          <w:szCs w:val="24"/>
          <w:lang w:val="lt-LT"/>
        </w:rPr>
        <w:t xml:space="preserve"> </w:t>
      </w:r>
      <w:r w:rsidRPr="0097212F">
        <w:rPr>
          <w:rFonts w:asciiTheme="majorBidi" w:hAnsiTheme="majorBidi" w:cstheme="majorBidi"/>
          <w:bCs/>
          <w:sz w:val="24"/>
          <w:szCs w:val="24"/>
          <w:lang w:val="lt-LT"/>
        </w:rPr>
        <w:t>lapkričio</w:t>
      </w:r>
      <w:r w:rsidRPr="0097212F">
        <w:rPr>
          <w:rFonts w:asciiTheme="majorBidi" w:hAnsiTheme="majorBidi" w:cstheme="majorBidi"/>
          <w:bCs/>
          <w:spacing w:val="-4"/>
          <w:sz w:val="24"/>
          <w:szCs w:val="24"/>
          <w:lang w:val="lt-LT"/>
        </w:rPr>
        <w:t xml:space="preserve"> </w:t>
      </w:r>
      <w:r w:rsidRPr="0097212F">
        <w:rPr>
          <w:rFonts w:asciiTheme="majorBidi" w:hAnsiTheme="majorBidi" w:cstheme="majorBidi"/>
          <w:bCs/>
          <w:sz w:val="24"/>
          <w:szCs w:val="24"/>
          <w:lang w:val="lt-LT"/>
        </w:rPr>
        <w:t>30</w:t>
      </w:r>
      <w:r w:rsidRPr="0097212F">
        <w:rPr>
          <w:rFonts w:asciiTheme="majorBidi" w:hAnsiTheme="majorBidi" w:cstheme="majorBidi"/>
          <w:bCs/>
          <w:spacing w:val="-53"/>
          <w:sz w:val="24"/>
          <w:szCs w:val="24"/>
          <w:lang w:val="lt-LT"/>
        </w:rPr>
        <w:t xml:space="preserve"> </w:t>
      </w:r>
      <w:r w:rsidRPr="0097212F">
        <w:rPr>
          <w:rFonts w:asciiTheme="majorBidi" w:hAnsiTheme="majorBidi" w:cstheme="majorBidi"/>
          <w:bCs/>
          <w:sz w:val="24"/>
          <w:szCs w:val="24"/>
          <w:lang w:val="lt-LT"/>
        </w:rPr>
        <w:t>d., ir nuo kovo 1 d. iki</w:t>
      </w:r>
      <w:r w:rsidRPr="00327ADD">
        <w:rPr>
          <w:rFonts w:asciiTheme="majorBidi" w:hAnsiTheme="majorBidi" w:cstheme="majorBidi"/>
          <w:sz w:val="24"/>
          <w:szCs w:val="24"/>
          <w:lang w:val="lt-LT"/>
        </w:rPr>
        <w:t xml:space="preserve"> balandžio 30 d. 5 kartai per savaitę nuo gruodžio 1 d. iki vasario 28 d., iš</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viso 320 kartai per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metus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Trakų Salos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pilies darbo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dienomis.</w:t>
      </w:r>
    </w:p>
    <w:p w14:paraId="3B3ED05C" w14:textId="77777777" w:rsidR="000D52CF" w:rsidRPr="00327ADD" w:rsidRDefault="000D52CF" w:rsidP="000D52CF">
      <w:pPr>
        <w:tabs>
          <w:tab w:val="left" w:pos="1213"/>
          <w:tab w:val="left" w:pos="3080"/>
        </w:tabs>
        <w:spacing w:after="0"/>
        <w:ind w:right="413"/>
        <w:jc w:val="both"/>
        <w:rPr>
          <w:rFonts w:asciiTheme="majorBidi" w:hAnsiTheme="majorBidi" w:cstheme="majorBidi"/>
          <w:sz w:val="24"/>
          <w:szCs w:val="24"/>
          <w:lang w:val="lt-LT"/>
        </w:rPr>
      </w:pPr>
      <w:r w:rsidRPr="00327ADD">
        <w:rPr>
          <w:rFonts w:asciiTheme="majorBidi" w:hAnsiTheme="majorBidi" w:cstheme="majorBidi"/>
          <w:b/>
          <w:sz w:val="24"/>
          <w:szCs w:val="24"/>
          <w:lang w:val="lt-LT"/>
        </w:rPr>
        <w:t>2.7.</w:t>
      </w:r>
      <w:r w:rsidRPr="00327ADD">
        <w:rPr>
          <w:rFonts w:asciiTheme="majorBidi" w:hAnsiTheme="majorBidi" w:cstheme="majorBidi"/>
          <w:sz w:val="24"/>
          <w:szCs w:val="24"/>
          <w:lang w:val="lt-LT"/>
        </w:rPr>
        <w:t xml:space="preserve"> Dulkių,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nešvarumų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šluostymas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ir/arba</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siurbimas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visuose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objektuose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iš</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įvairių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sunkiai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prieinamų vietų bei paviršių – už fakso/kopijavimo aparatų, kitos sunkios įrangos, mobilių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baldų. Valymo vykdymo periodiškumas: atliekamas 1 kartą per kalendorinį mėnesį, t. y.</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 xml:space="preserve">pradėjus vykdyti sutartį iškart pirmą kartą, ir toliau ne rečiau nei per 30 dienų, bet ne dažniau </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nei per 25 dienas, tai atliekama 1 kartą per mėnesį pilies nedarbo dienomis, jei tokių nėra –</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Trakų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Salos pilies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nedarbo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laiku.</w:t>
      </w:r>
    </w:p>
    <w:p w14:paraId="73CC3A14" w14:textId="77777777" w:rsidR="000D52CF" w:rsidRPr="00327ADD" w:rsidRDefault="000D52CF" w:rsidP="000D52CF">
      <w:pPr>
        <w:tabs>
          <w:tab w:val="left" w:pos="1213"/>
          <w:tab w:val="left" w:pos="3080"/>
        </w:tabs>
        <w:spacing w:after="0"/>
        <w:ind w:right="415"/>
        <w:jc w:val="both"/>
        <w:rPr>
          <w:rFonts w:asciiTheme="majorBidi" w:hAnsiTheme="majorBidi" w:cstheme="majorBidi"/>
          <w:sz w:val="24"/>
          <w:szCs w:val="24"/>
          <w:lang w:val="lt-LT"/>
        </w:rPr>
      </w:pPr>
      <w:r w:rsidRPr="00327ADD">
        <w:rPr>
          <w:rFonts w:asciiTheme="majorBidi" w:hAnsiTheme="majorBidi" w:cstheme="majorBidi"/>
          <w:b/>
          <w:sz w:val="24"/>
          <w:szCs w:val="24"/>
          <w:lang w:val="lt-LT"/>
        </w:rPr>
        <w:t>2.8.</w:t>
      </w:r>
      <w:r w:rsidRPr="00327ADD">
        <w:rPr>
          <w:rFonts w:asciiTheme="majorBidi" w:hAnsiTheme="majorBidi" w:cstheme="majorBidi"/>
          <w:sz w:val="24"/>
          <w:szCs w:val="24"/>
          <w:lang w:val="lt-LT"/>
        </w:rPr>
        <w:t xml:space="preserve"> Visų kitų objektų (dalykų) valymo paslaugų atlikimas, jei nenurodyta kitaip, tai valymas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vykdomas</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tokiu</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periodiškumu:</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7</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gegužės</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rugsėjo</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30</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6</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 xml:space="preserve">kartai </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 xml:space="preserve">nuo kovo 1 d. iki balandžio 30 d. 5 kartai per </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gruodžio</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vasario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28</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iš</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viso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320</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metus</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Trakų</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Salos</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pilies</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 xml:space="preserve">darbo </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dienomis.</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Nuolatinio</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bei</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periodinio</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valymo</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paslaugos</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turi</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būti</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teikiamos</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tik</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6</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.00</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val.</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iki 10.00 val.</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tik</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Trakų</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Salos</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pilies</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nedarbo</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dienomis</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atliekamos</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paslaugos</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gali</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būti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atliekamos</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8.00</w:t>
      </w:r>
      <w:r w:rsidRPr="00327ADD">
        <w:rPr>
          <w:rFonts w:asciiTheme="majorBidi" w:hAnsiTheme="majorBidi" w:cstheme="majorBidi"/>
          <w:spacing w:val="55"/>
          <w:sz w:val="24"/>
          <w:szCs w:val="24"/>
          <w:lang w:val="lt-LT"/>
        </w:rPr>
        <w:t xml:space="preserve"> </w:t>
      </w:r>
      <w:r w:rsidRPr="00327ADD">
        <w:rPr>
          <w:rFonts w:asciiTheme="majorBidi" w:hAnsiTheme="majorBidi" w:cstheme="majorBidi"/>
          <w:sz w:val="24"/>
          <w:szCs w:val="24"/>
          <w:lang w:val="lt-LT"/>
        </w:rPr>
        <w:t>val.</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18.00 val.</w:t>
      </w:r>
    </w:p>
    <w:p w14:paraId="7CDCF73D" w14:textId="77777777" w:rsidR="000D52CF" w:rsidRPr="00327ADD" w:rsidRDefault="000D52CF" w:rsidP="000D52CF">
      <w:pPr>
        <w:tabs>
          <w:tab w:val="left" w:pos="1213"/>
          <w:tab w:val="left" w:pos="3080"/>
        </w:tabs>
        <w:spacing w:after="0"/>
        <w:ind w:right="416"/>
        <w:jc w:val="both"/>
        <w:rPr>
          <w:rFonts w:asciiTheme="majorBidi" w:hAnsiTheme="majorBidi" w:cstheme="majorBidi"/>
          <w:sz w:val="24"/>
          <w:szCs w:val="24"/>
          <w:lang w:val="lt-LT"/>
        </w:rPr>
      </w:pPr>
      <w:r w:rsidRPr="00327ADD">
        <w:rPr>
          <w:rFonts w:asciiTheme="majorBidi" w:hAnsiTheme="majorBidi" w:cstheme="majorBidi"/>
          <w:b/>
          <w:sz w:val="24"/>
          <w:szCs w:val="24"/>
          <w:lang w:val="lt-LT"/>
        </w:rPr>
        <w:t>2.9.</w:t>
      </w:r>
      <w:r w:rsidRPr="00327ADD">
        <w:rPr>
          <w:rFonts w:asciiTheme="majorBidi" w:hAnsiTheme="majorBidi" w:cstheme="majorBidi"/>
          <w:sz w:val="24"/>
          <w:szCs w:val="24"/>
          <w:lang w:val="lt-LT"/>
        </w:rPr>
        <w:t xml:space="preserve"> </w:t>
      </w:r>
      <w:r w:rsidRPr="00327ADD">
        <w:rPr>
          <w:rFonts w:asciiTheme="majorBidi" w:hAnsiTheme="majorBidi" w:cstheme="majorBidi"/>
          <w:b/>
          <w:sz w:val="24"/>
          <w:szCs w:val="24"/>
          <w:lang w:val="lt-LT"/>
        </w:rPr>
        <w:t>Budintis valytojas</w:t>
      </w:r>
      <w:r w:rsidRPr="00327ADD">
        <w:rPr>
          <w:rFonts w:asciiTheme="majorBidi" w:hAnsiTheme="majorBidi" w:cstheme="majorBidi"/>
          <w:sz w:val="24"/>
          <w:szCs w:val="24"/>
          <w:lang w:val="lt-LT"/>
        </w:rPr>
        <w:t xml:space="preserve"> dirba visą Muziejaus darbo dieną (nuo darbo pradžios iki darbo pabaigos),</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išskyrus pietų pertrauka (45 min.) nuo 13.00 val. iki 13.45 val. Budintis valytojas dirba</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Muziejaus darbo metu: 7 dienas per savaitę, nuo gegužės 1 d. iki rugsėjo 30 d. ir 6 dienas per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 kovo 1 d. iki balandžio 30 d. 5 dienas per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pacing w:val="-1"/>
          <w:sz w:val="24"/>
          <w:szCs w:val="24"/>
          <w:lang w:val="lt-LT"/>
        </w:rPr>
        <w:t>savaitę</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pacing w:val="-1"/>
          <w:sz w:val="24"/>
          <w:szCs w:val="24"/>
          <w:lang w:val="lt-LT"/>
        </w:rPr>
        <w:t>nuo</w:t>
      </w:r>
      <w:r w:rsidRPr="00327ADD">
        <w:rPr>
          <w:rFonts w:asciiTheme="majorBidi" w:hAnsiTheme="majorBidi" w:cstheme="majorBidi"/>
          <w:spacing w:val="-15"/>
          <w:sz w:val="24"/>
          <w:szCs w:val="24"/>
          <w:lang w:val="lt-LT"/>
        </w:rPr>
        <w:t xml:space="preserve"> </w:t>
      </w:r>
      <w:r w:rsidRPr="00327ADD">
        <w:rPr>
          <w:rFonts w:asciiTheme="majorBidi" w:hAnsiTheme="majorBidi" w:cstheme="majorBidi"/>
          <w:spacing w:val="-1"/>
          <w:sz w:val="24"/>
          <w:szCs w:val="24"/>
          <w:lang w:val="lt-LT"/>
        </w:rPr>
        <w:t>gruodžio</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pacing w:val="-1"/>
          <w:sz w:val="24"/>
          <w:szCs w:val="24"/>
          <w:lang w:val="lt-LT"/>
        </w:rPr>
        <w:t>1</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pacing w:val="-1"/>
          <w:sz w:val="24"/>
          <w:szCs w:val="24"/>
          <w:lang w:val="lt-LT"/>
        </w:rPr>
        <w:t>d.</w:t>
      </w:r>
      <w:r w:rsidRPr="00327ADD">
        <w:rPr>
          <w:rFonts w:asciiTheme="majorBidi" w:hAnsiTheme="majorBidi" w:cstheme="majorBidi"/>
          <w:spacing w:val="-15"/>
          <w:sz w:val="24"/>
          <w:szCs w:val="24"/>
          <w:lang w:val="lt-LT"/>
        </w:rPr>
        <w:t xml:space="preserve"> </w:t>
      </w:r>
      <w:r w:rsidRPr="00327ADD">
        <w:rPr>
          <w:rFonts w:asciiTheme="majorBidi" w:hAnsiTheme="majorBidi" w:cstheme="majorBidi"/>
          <w:spacing w:val="-1"/>
          <w:sz w:val="24"/>
          <w:szCs w:val="24"/>
          <w:lang w:val="lt-LT"/>
        </w:rPr>
        <w:t>iki</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pacing w:val="-1"/>
          <w:sz w:val="24"/>
          <w:szCs w:val="24"/>
          <w:lang w:val="lt-LT"/>
        </w:rPr>
        <w:t>vasario</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28</w:t>
      </w:r>
      <w:r w:rsidRPr="00327ADD">
        <w:rPr>
          <w:rFonts w:asciiTheme="majorBidi" w:hAnsiTheme="majorBidi" w:cstheme="majorBidi"/>
          <w:spacing w:val="-15"/>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5"/>
          <w:sz w:val="24"/>
          <w:szCs w:val="24"/>
          <w:lang w:val="lt-LT"/>
        </w:rPr>
        <w:t xml:space="preserve"> </w:t>
      </w:r>
      <w:r w:rsidRPr="00327ADD">
        <w:rPr>
          <w:rFonts w:asciiTheme="majorBidi" w:hAnsiTheme="majorBidi" w:cstheme="majorBidi"/>
          <w:sz w:val="24"/>
          <w:szCs w:val="24"/>
          <w:lang w:val="lt-LT"/>
        </w:rPr>
        <w:t>iš</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viso</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320</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dienas</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Trakų</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Salos</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pilies</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darbo</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dienomis.</w:t>
      </w:r>
    </w:p>
    <w:p w14:paraId="4405E79B" w14:textId="77777777" w:rsidR="000D52CF" w:rsidRPr="00327ADD" w:rsidRDefault="000D52CF" w:rsidP="000D52CF">
      <w:pPr>
        <w:pStyle w:val="Heading1"/>
        <w:tabs>
          <w:tab w:val="left" w:pos="781"/>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3.   Valymo</w:t>
      </w:r>
      <w:r w:rsidRPr="00327ADD">
        <w:rPr>
          <w:rFonts w:asciiTheme="majorBidi" w:hAnsiTheme="majorBidi" w:cstheme="majorBidi"/>
          <w:spacing w:val="-6"/>
          <w:sz w:val="24"/>
          <w:szCs w:val="24"/>
        </w:rPr>
        <w:t xml:space="preserve"> </w:t>
      </w:r>
      <w:r w:rsidRPr="00327ADD">
        <w:rPr>
          <w:rFonts w:asciiTheme="majorBidi" w:hAnsiTheme="majorBidi" w:cstheme="majorBidi"/>
          <w:sz w:val="24"/>
          <w:szCs w:val="24"/>
        </w:rPr>
        <w:t>paslaugų</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apimtis,</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reikalavimai,</w:t>
      </w:r>
      <w:r w:rsidRPr="00327ADD">
        <w:rPr>
          <w:rFonts w:asciiTheme="majorBidi" w:hAnsiTheme="majorBidi" w:cstheme="majorBidi"/>
          <w:spacing w:val="48"/>
          <w:sz w:val="24"/>
          <w:szCs w:val="24"/>
        </w:rPr>
        <w:t xml:space="preserve"> </w:t>
      </w:r>
      <w:r w:rsidRPr="00327ADD">
        <w:rPr>
          <w:rFonts w:asciiTheme="majorBidi" w:hAnsiTheme="majorBidi" w:cstheme="majorBidi"/>
          <w:sz w:val="24"/>
          <w:szCs w:val="24"/>
        </w:rPr>
        <w:t>aprašymas:</w:t>
      </w:r>
    </w:p>
    <w:p w14:paraId="3192F64F" w14:textId="77777777" w:rsidR="000D52CF" w:rsidRPr="00327ADD" w:rsidRDefault="000D52CF" w:rsidP="000D52CF">
      <w:pPr>
        <w:pStyle w:val="Heading1"/>
        <w:tabs>
          <w:tab w:val="left" w:pos="781"/>
        </w:tabs>
        <w:spacing w:line="259" w:lineRule="auto"/>
        <w:ind w:left="-142" w:firstLine="142"/>
        <w:jc w:val="both"/>
        <w:rPr>
          <w:rFonts w:asciiTheme="majorBidi" w:hAnsiTheme="majorBidi" w:cstheme="majorBidi"/>
          <w:sz w:val="24"/>
          <w:szCs w:val="24"/>
        </w:rPr>
      </w:pPr>
    </w:p>
    <w:p w14:paraId="6DFFF5BC" w14:textId="77777777" w:rsidR="000D52CF" w:rsidRPr="00327ADD" w:rsidRDefault="000D52CF" w:rsidP="000D52CF">
      <w:pPr>
        <w:tabs>
          <w:tab w:val="left" w:pos="1213"/>
        </w:tabs>
        <w:spacing w:after="0"/>
        <w:ind w:right="415"/>
        <w:jc w:val="both"/>
        <w:rPr>
          <w:rFonts w:asciiTheme="majorBidi" w:hAnsiTheme="majorBidi" w:cstheme="majorBidi"/>
          <w:sz w:val="24"/>
          <w:szCs w:val="24"/>
          <w:lang w:val="lt-LT"/>
        </w:rPr>
      </w:pPr>
      <w:r w:rsidRPr="00327ADD">
        <w:rPr>
          <w:rFonts w:asciiTheme="majorBidi" w:hAnsiTheme="majorBidi" w:cstheme="majorBidi"/>
          <w:b/>
          <w:sz w:val="24"/>
          <w:szCs w:val="24"/>
          <w:lang w:val="lt-LT"/>
        </w:rPr>
        <w:t>3.1.</w:t>
      </w:r>
      <w:r w:rsidRPr="00327ADD">
        <w:rPr>
          <w:rFonts w:asciiTheme="majorBidi" w:hAnsiTheme="majorBidi" w:cstheme="majorBidi"/>
          <w:sz w:val="24"/>
          <w:szCs w:val="24"/>
          <w:lang w:val="lt-LT"/>
        </w:rPr>
        <w:t xml:space="preserve"> Kietų grindų įprastinio šlapio plovimo su atitinkamoms grindims skirtomis priemonėmis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valymo paslaugos (grindys taip pat valomos po kilimais, keičiamais purvą sugeriančiais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kilimėliais,</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mobiliais</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baldais).</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7</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gegužės</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rugsėjo</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30</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6</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 kovo 1 d. iki balandžio 30 d. 5 kartai per</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gruodžio</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vasario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28</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iš</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viso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320</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metus</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Trakų</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Salos</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pilies</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darbo</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dienomis.</w:t>
      </w:r>
    </w:p>
    <w:p w14:paraId="0F83209D" w14:textId="77777777" w:rsidR="000D52CF" w:rsidRPr="00327ADD" w:rsidRDefault="000D52CF" w:rsidP="000D52CF">
      <w:pPr>
        <w:tabs>
          <w:tab w:val="left" w:pos="1213"/>
        </w:tabs>
        <w:spacing w:after="0"/>
        <w:ind w:right="416"/>
        <w:jc w:val="both"/>
        <w:rPr>
          <w:rFonts w:asciiTheme="majorBidi" w:hAnsiTheme="majorBidi" w:cstheme="majorBidi"/>
          <w:sz w:val="24"/>
          <w:szCs w:val="24"/>
          <w:lang w:val="lt-LT"/>
        </w:rPr>
      </w:pPr>
      <w:r w:rsidRPr="00327ADD">
        <w:rPr>
          <w:rFonts w:asciiTheme="majorBidi" w:hAnsiTheme="majorBidi" w:cstheme="majorBidi"/>
          <w:b/>
          <w:sz w:val="24"/>
          <w:szCs w:val="24"/>
          <w:lang w:val="lt-LT"/>
        </w:rPr>
        <w:t>3.2.</w:t>
      </w:r>
      <w:r w:rsidRPr="00327ADD">
        <w:rPr>
          <w:rFonts w:asciiTheme="majorBidi" w:hAnsiTheme="majorBidi" w:cstheme="majorBidi"/>
          <w:sz w:val="24"/>
          <w:szCs w:val="24"/>
          <w:lang w:val="lt-LT"/>
        </w:rPr>
        <w:t xml:space="preserve"> Neužkrautos</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kietų</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arba</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minkštų</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grindų</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įprastinio</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šlapio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plovimo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valymo</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su</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 xml:space="preserve">priemonėmis </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 xml:space="preserve">paslaugos teikiamos su tam skirtomis priemonėmis. Valant šlapiai – prieš tai </w:t>
      </w:r>
      <w:r w:rsidRPr="00327ADD">
        <w:rPr>
          <w:rFonts w:asciiTheme="majorBidi" w:hAnsiTheme="majorBidi" w:cstheme="majorBidi"/>
          <w:sz w:val="24"/>
          <w:szCs w:val="24"/>
          <w:lang w:val="lt-LT"/>
        </w:rPr>
        <w:lastRenderedPageBreak/>
        <w:t>sušlavus arba</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siurbiant</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tik</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tada</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plaunant. Esant</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poreikiui</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(pvz.</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pandemijai)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papildomai dezinfekuojama.</w:t>
      </w:r>
    </w:p>
    <w:p w14:paraId="3486EF7E" w14:textId="77777777" w:rsidR="000D52CF" w:rsidRDefault="000D52CF" w:rsidP="000D52CF">
      <w:pPr>
        <w:pStyle w:val="BodyText"/>
        <w:spacing w:line="259" w:lineRule="auto"/>
        <w:ind w:left="0" w:right="414" w:firstLine="0"/>
        <w:rPr>
          <w:rFonts w:asciiTheme="majorBidi" w:hAnsiTheme="majorBidi" w:cstheme="majorBidi"/>
          <w:sz w:val="24"/>
          <w:szCs w:val="24"/>
        </w:rPr>
      </w:pPr>
      <w:r w:rsidRPr="00327ADD">
        <w:rPr>
          <w:rFonts w:asciiTheme="majorBidi" w:hAnsiTheme="majorBidi" w:cstheme="majorBidi"/>
          <w:b/>
          <w:sz w:val="24"/>
          <w:szCs w:val="24"/>
        </w:rPr>
        <w:t xml:space="preserve">3.3. </w:t>
      </w:r>
      <w:r w:rsidRPr="00327ADD">
        <w:rPr>
          <w:rFonts w:asciiTheme="majorBidi" w:hAnsiTheme="majorBidi" w:cstheme="majorBidi"/>
          <w:sz w:val="24"/>
          <w:szCs w:val="24"/>
        </w:rPr>
        <w:t>Dulkių, dėmių ir kitokio pobūdžio nešvarumų valymas ir voratinklių pašalinimas šlapiuoju – drėgnuoju būdu nuo kietų nuo biuro baldų (darbo stalų, kėdžių, spintų, spintelių, lentynų ir kt.), stalo šviestuvų, sienų, durų ir jų staktų, palangių, radiatorių, biuro technikos, organizacinės technikos, kompiuterinės technikos korpusų paviršių (išskyrus monitorių ekranus ir klaviatūras) bei kitų horizontalių paviršių. Valomi pasiekiamame aukštyje esantys</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paviršiai</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valymas</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atliekamas</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7 kartai per savaitę nuo gegužės 1 d. iki rugsėjo 30 d. ir 6 kartai per savaitę nuo</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spalio 1 d. iki lapkričio 30 d., ir</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nuo kovo 1 d. iki balandžio 30 d. 5 kartai per savaitę nuo</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gruodžio</w:t>
      </w:r>
      <w:r w:rsidRPr="00327ADD">
        <w:rPr>
          <w:rFonts w:asciiTheme="majorBidi" w:hAnsiTheme="majorBidi" w:cstheme="majorBidi"/>
          <w:spacing w:val="-4"/>
          <w:sz w:val="24"/>
          <w:szCs w:val="24"/>
        </w:rPr>
        <w:t xml:space="preserve"> </w:t>
      </w:r>
      <w:r w:rsidRPr="00327ADD">
        <w:rPr>
          <w:rFonts w:asciiTheme="majorBidi" w:hAnsiTheme="majorBidi" w:cstheme="majorBidi"/>
          <w:sz w:val="24"/>
          <w:szCs w:val="24"/>
        </w:rPr>
        <w:t>1</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iki vasario</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28</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iš</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viso</w:t>
      </w:r>
      <w:r w:rsidRPr="00327ADD">
        <w:rPr>
          <w:rFonts w:asciiTheme="majorBidi" w:hAnsiTheme="majorBidi" w:cstheme="majorBidi"/>
          <w:spacing w:val="-2"/>
          <w:sz w:val="24"/>
          <w:szCs w:val="24"/>
        </w:rPr>
        <w:t xml:space="preserve"> </w:t>
      </w:r>
      <w:r w:rsidRPr="00327ADD">
        <w:rPr>
          <w:rFonts w:asciiTheme="majorBidi" w:hAnsiTheme="majorBidi" w:cstheme="majorBidi"/>
          <w:sz w:val="24"/>
          <w:szCs w:val="24"/>
        </w:rPr>
        <w:t>320</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kartai</w:t>
      </w:r>
      <w:r w:rsidRPr="00327ADD">
        <w:rPr>
          <w:rFonts w:asciiTheme="majorBidi" w:hAnsiTheme="majorBidi" w:cstheme="majorBidi"/>
          <w:spacing w:val="-2"/>
          <w:sz w:val="24"/>
          <w:szCs w:val="24"/>
        </w:rPr>
        <w:t xml:space="preserve"> </w:t>
      </w:r>
      <w:r w:rsidRPr="00327ADD">
        <w:rPr>
          <w:rFonts w:asciiTheme="majorBidi" w:hAnsiTheme="majorBidi" w:cstheme="majorBidi"/>
          <w:sz w:val="24"/>
          <w:szCs w:val="24"/>
        </w:rPr>
        <w:t>per</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metus</w:t>
      </w:r>
      <w:r w:rsidRPr="00327ADD">
        <w:rPr>
          <w:rFonts w:asciiTheme="majorBidi" w:hAnsiTheme="majorBidi" w:cstheme="majorBidi"/>
          <w:spacing w:val="-4"/>
          <w:sz w:val="24"/>
          <w:szCs w:val="24"/>
        </w:rPr>
        <w:t xml:space="preserve"> </w:t>
      </w:r>
      <w:r w:rsidRPr="00327ADD">
        <w:rPr>
          <w:rFonts w:asciiTheme="majorBidi" w:hAnsiTheme="majorBidi" w:cstheme="majorBidi"/>
          <w:sz w:val="24"/>
          <w:szCs w:val="24"/>
        </w:rPr>
        <w:t>Trakų</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Salos</w:t>
      </w:r>
      <w:r w:rsidRPr="00327ADD">
        <w:rPr>
          <w:rFonts w:asciiTheme="majorBidi" w:hAnsiTheme="majorBidi" w:cstheme="majorBidi"/>
          <w:spacing w:val="-2"/>
          <w:sz w:val="24"/>
          <w:szCs w:val="24"/>
        </w:rPr>
        <w:t xml:space="preserve"> </w:t>
      </w:r>
      <w:r w:rsidRPr="00327ADD">
        <w:rPr>
          <w:rFonts w:asciiTheme="majorBidi" w:hAnsiTheme="majorBidi" w:cstheme="majorBidi"/>
          <w:sz w:val="24"/>
          <w:szCs w:val="24"/>
        </w:rPr>
        <w:t>pilies</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darbo</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dienomis.</w:t>
      </w:r>
    </w:p>
    <w:p w14:paraId="379E810D" w14:textId="77777777" w:rsidR="000D52CF" w:rsidRPr="00327ADD" w:rsidRDefault="000D52CF" w:rsidP="000D52CF">
      <w:pPr>
        <w:pStyle w:val="BodyText"/>
        <w:spacing w:line="259" w:lineRule="auto"/>
        <w:ind w:left="0" w:right="414" w:firstLine="0"/>
        <w:rPr>
          <w:rFonts w:asciiTheme="majorBidi" w:hAnsiTheme="majorBidi" w:cstheme="majorBidi"/>
          <w:sz w:val="24"/>
          <w:szCs w:val="24"/>
        </w:rPr>
      </w:pPr>
      <w:r w:rsidRPr="00327ADD">
        <w:rPr>
          <w:rFonts w:asciiTheme="majorBidi" w:hAnsiTheme="majorBidi" w:cstheme="majorBidi"/>
          <w:b/>
          <w:sz w:val="24"/>
          <w:szCs w:val="24"/>
        </w:rPr>
        <w:t>3.4.</w:t>
      </w:r>
      <w:r w:rsidRPr="00327ADD">
        <w:rPr>
          <w:rFonts w:asciiTheme="majorBidi" w:hAnsiTheme="majorBidi" w:cstheme="majorBidi"/>
          <w:sz w:val="24"/>
          <w:szCs w:val="24"/>
        </w:rPr>
        <w:t xml:space="preserve"> Nerūdijančio plieno šiukšlių</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dėžių</w:t>
      </w:r>
      <w:r w:rsidRPr="00327ADD">
        <w:rPr>
          <w:rFonts w:asciiTheme="majorBidi" w:hAnsiTheme="majorBidi" w:cstheme="majorBidi"/>
          <w:spacing w:val="1"/>
          <w:sz w:val="24"/>
          <w:szCs w:val="24"/>
        </w:rPr>
        <w:t>,</w:t>
      </w:r>
      <w:r w:rsidRPr="00327ADD">
        <w:rPr>
          <w:rFonts w:asciiTheme="majorBidi" w:hAnsiTheme="majorBidi" w:cstheme="majorBidi"/>
          <w:sz w:val="24"/>
          <w:szCs w:val="24"/>
        </w:rPr>
        <w:t xml:space="preserve"> talpyklų nuo muilo, popierinių rankšluosčių laikiklių  paviršių, durų rankenų</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valymas, jų valymui naudoti tik nerūdijančio plieno skirtas priemones ir tik tada visų sanitarinių mazgų patalpose esančių paviršių kasdieninė dezinfekcija</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paslaugų teikėjo</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atitinkančiomis</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pasaulio</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sveikatos</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organizacijos</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rekomenduojamomis</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priemonėmis ne mažiau nei 70 proc. koncentracijos alkoholio priemonės sudėtyje. Toks</w:t>
      </w:r>
      <w:r w:rsidRPr="00327ADD">
        <w:rPr>
          <w:rFonts w:asciiTheme="majorBidi" w:hAnsiTheme="majorBidi" w:cstheme="majorBidi"/>
          <w:spacing w:val="1"/>
          <w:sz w:val="24"/>
          <w:szCs w:val="24"/>
        </w:rPr>
        <w:t xml:space="preserve"> </w:t>
      </w:r>
      <w:r w:rsidRPr="00327ADD">
        <w:rPr>
          <w:rFonts w:asciiTheme="majorBidi" w:hAnsiTheme="majorBidi" w:cstheme="majorBidi"/>
          <w:spacing w:val="-1"/>
          <w:sz w:val="24"/>
          <w:szCs w:val="24"/>
        </w:rPr>
        <w:t>valymas</w:t>
      </w:r>
      <w:r w:rsidRPr="00327ADD">
        <w:rPr>
          <w:rFonts w:asciiTheme="majorBidi" w:hAnsiTheme="majorBidi" w:cstheme="majorBidi"/>
          <w:spacing w:val="-12"/>
          <w:sz w:val="24"/>
          <w:szCs w:val="24"/>
        </w:rPr>
        <w:t xml:space="preserve"> </w:t>
      </w:r>
      <w:r w:rsidRPr="00327ADD">
        <w:rPr>
          <w:rFonts w:asciiTheme="majorBidi" w:hAnsiTheme="majorBidi" w:cstheme="majorBidi"/>
          <w:spacing w:val="-1"/>
          <w:sz w:val="24"/>
          <w:szCs w:val="24"/>
        </w:rPr>
        <w:t>atliekamas</w:t>
      </w:r>
      <w:r w:rsidRPr="00327ADD">
        <w:rPr>
          <w:rFonts w:asciiTheme="majorBidi" w:hAnsiTheme="majorBidi" w:cstheme="majorBidi"/>
          <w:spacing w:val="-12"/>
          <w:sz w:val="24"/>
          <w:szCs w:val="24"/>
        </w:rPr>
        <w:t xml:space="preserve"> </w:t>
      </w:r>
      <w:r w:rsidRPr="00327ADD">
        <w:rPr>
          <w:rFonts w:asciiTheme="majorBidi" w:hAnsiTheme="majorBidi" w:cstheme="majorBidi"/>
          <w:spacing w:val="-1"/>
          <w:sz w:val="24"/>
          <w:szCs w:val="24"/>
        </w:rPr>
        <w:t>7</w:t>
      </w:r>
      <w:r w:rsidRPr="00327ADD">
        <w:rPr>
          <w:rFonts w:asciiTheme="majorBidi" w:hAnsiTheme="majorBidi" w:cstheme="majorBidi"/>
          <w:spacing w:val="-12"/>
          <w:sz w:val="24"/>
          <w:szCs w:val="24"/>
        </w:rPr>
        <w:t xml:space="preserve"> </w:t>
      </w:r>
      <w:r w:rsidRPr="00327ADD">
        <w:rPr>
          <w:rFonts w:asciiTheme="majorBidi" w:hAnsiTheme="majorBidi" w:cstheme="majorBidi"/>
          <w:spacing w:val="-1"/>
          <w:sz w:val="24"/>
          <w:szCs w:val="24"/>
        </w:rPr>
        <w:t>kartus</w:t>
      </w:r>
      <w:r w:rsidRPr="00327ADD">
        <w:rPr>
          <w:rFonts w:asciiTheme="majorBidi" w:hAnsiTheme="majorBidi" w:cstheme="majorBidi"/>
          <w:spacing w:val="-14"/>
          <w:sz w:val="24"/>
          <w:szCs w:val="24"/>
        </w:rPr>
        <w:t xml:space="preserve"> </w:t>
      </w:r>
      <w:r w:rsidRPr="00327ADD">
        <w:rPr>
          <w:rFonts w:asciiTheme="majorBidi" w:hAnsiTheme="majorBidi" w:cstheme="majorBidi"/>
          <w:sz w:val="24"/>
          <w:szCs w:val="24"/>
        </w:rPr>
        <w:t>per</w:t>
      </w:r>
      <w:r w:rsidRPr="00327ADD">
        <w:rPr>
          <w:rFonts w:asciiTheme="majorBidi" w:hAnsiTheme="majorBidi" w:cstheme="majorBidi"/>
          <w:spacing w:val="-14"/>
          <w:sz w:val="24"/>
          <w:szCs w:val="24"/>
        </w:rPr>
        <w:t xml:space="preserve"> </w:t>
      </w:r>
      <w:r w:rsidRPr="00327ADD">
        <w:rPr>
          <w:rFonts w:asciiTheme="majorBidi" w:hAnsiTheme="majorBidi" w:cstheme="majorBidi"/>
          <w:sz w:val="24"/>
          <w:szCs w:val="24"/>
        </w:rPr>
        <w:t>savaitę</w:t>
      </w:r>
      <w:r w:rsidRPr="00327ADD">
        <w:rPr>
          <w:rFonts w:asciiTheme="majorBidi" w:hAnsiTheme="majorBidi" w:cstheme="majorBidi"/>
          <w:spacing w:val="-11"/>
          <w:sz w:val="24"/>
          <w:szCs w:val="24"/>
        </w:rPr>
        <w:t xml:space="preserve"> </w:t>
      </w:r>
      <w:r w:rsidRPr="00327ADD">
        <w:rPr>
          <w:rFonts w:asciiTheme="majorBidi" w:hAnsiTheme="majorBidi" w:cstheme="majorBidi"/>
          <w:sz w:val="24"/>
          <w:szCs w:val="24"/>
        </w:rPr>
        <w:t>nuo</w:t>
      </w:r>
      <w:r w:rsidRPr="00327ADD">
        <w:rPr>
          <w:rFonts w:asciiTheme="majorBidi" w:hAnsiTheme="majorBidi" w:cstheme="majorBidi"/>
          <w:spacing w:val="-12"/>
          <w:sz w:val="24"/>
          <w:szCs w:val="24"/>
        </w:rPr>
        <w:t xml:space="preserve"> </w:t>
      </w:r>
      <w:r w:rsidRPr="00327ADD">
        <w:rPr>
          <w:rFonts w:asciiTheme="majorBidi" w:hAnsiTheme="majorBidi" w:cstheme="majorBidi"/>
          <w:sz w:val="24"/>
          <w:szCs w:val="24"/>
        </w:rPr>
        <w:t>gegužės</w:t>
      </w:r>
      <w:r w:rsidRPr="00327ADD">
        <w:rPr>
          <w:rFonts w:asciiTheme="majorBidi" w:hAnsiTheme="majorBidi" w:cstheme="majorBidi"/>
          <w:spacing w:val="-12"/>
          <w:sz w:val="24"/>
          <w:szCs w:val="24"/>
        </w:rPr>
        <w:t xml:space="preserve"> </w:t>
      </w:r>
      <w:r w:rsidRPr="00327ADD">
        <w:rPr>
          <w:rFonts w:asciiTheme="majorBidi" w:hAnsiTheme="majorBidi" w:cstheme="majorBidi"/>
          <w:sz w:val="24"/>
          <w:szCs w:val="24"/>
        </w:rPr>
        <w:t>1</w:t>
      </w:r>
      <w:r w:rsidRPr="00327ADD">
        <w:rPr>
          <w:rFonts w:asciiTheme="majorBidi" w:hAnsiTheme="majorBidi" w:cstheme="majorBidi"/>
          <w:spacing w:val="-12"/>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12"/>
          <w:sz w:val="24"/>
          <w:szCs w:val="24"/>
        </w:rPr>
        <w:t xml:space="preserve"> </w:t>
      </w:r>
      <w:r w:rsidRPr="00327ADD">
        <w:rPr>
          <w:rFonts w:asciiTheme="majorBidi" w:hAnsiTheme="majorBidi" w:cstheme="majorBidi"/>
          <w:sz w:val="24"/>
          <w:szCs w:val="24"/>
        </w:rPr>
        <w:t>iki</w:t>
      </w:r>
      <w:r w:rsidRPr="00327ADD">
        <w:rPr>
          <w:rFonts w:asciiTheme="majorBidi" w:hAnsiTheme="majorBidi" w:cstheme="majorBidi"/>
          <w:spacing w:val="-11"/>
          <w:sz w:val="24"/>
          <w:szCs w:val="24"/>
        </w:rPr>
        <w:t xml:space="preserve"> </w:t>
      </w:r>
      <w:r w:rsidRPr="00327ADD">
        <w:rPr>
          <w:rFonts w:asciiTheme="majorBidi" w:hAnsiTheme="majorBidi" w:cstheme="majorBidi"/>
          <w:sz w:val="24"/>
          <w:szCs w:val="24"/>
        </w:rPr>
        <w:t>rugsėjo</w:t>
      </w:r>
      <w:r w:rsidRPr="00327ADD">
        <w:rPr>
          <w:rFonts w:asciiTheme="majorBidi" w:hAnsiTheme="majorBidi" w:cstheme="majorBidi"/>
          <w:spacing w:val="-11"/>
          <w:sz w:val="24"/>
          <w:szCs w:val="24"/>
        </w:rPr>
        <w:t xml:space="preserve"> </w:t>
      </w:r>
      <w:r w:rsidRPr="00327ADD">
        <w:rPr>
          <w:rFonts w:asciiTheme="majorBidi" w:hAnsiTheme="majorBidi" w:cstheme="majorBidi"/>
          <w:sz w:val="24"/>
          <w:szCs w:val="24"/>
        </w:rPr>
        <w:t>30</w:t>
      </w:r>
      <w:r w:rsidRPr="00327ADD">
        <w:rPr>
          <w:rFonts w:asciiTheme="majorBidi" w:hAnsiTheme="majorBidi" w:cstheme="majorBidi"/>
          <w:spacing w:val="-15"/>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15"/>
          <w:sz w:val="24"/>
          <w:szCs w:val="24"/>
        </w:rPr>
        <w:t xml:space="preserve"> </w:t>
      </w:r>
      <w:r w:rsidRPr="00327ADD">
        <w:rPr>
          <w:rFonts w:asciiTheme="majorBidi" w:hAnsiTheme="majorBidi" w:cstheme="majorBidi"/>
          <w:sz w:val="24"/>
          <w:szCs w:val="24"/>
        </w:rPr>
        <w:t>ir</w:t>
      </w:r>
      <w:r w:rsidRPr="00327ADD">
        <w:rPr>
          <w:rFonts w:asciiTheme="majorBidi" w:hAnsiTheme="majorBidi" w:cstheme="majorBidi"/>
          <w:spacing w:val="-12"/>
          <w:sz w:val="24"/>
          <w:szCs w:val="24"/>
        </w:rPr>
        <w:t xml:space="preserve"> </w:t>
      </w:r>
      <w:r w:rsidRPr="00327ADD">
        <w:rPr>
          <w:rFonts w:asciiTheme="majorBidi" w:hAnsiTheme="majorBidi" w:cstheme="majorBidi"/>
          <w:sz w:val="24"/>
          <w:szCs w:val="24"/>
        </w:rPr>
        <w:t>6</w:t>
      </w:r>
      <w:r w:rsidRPr="00327ADD">
        <w:rPr>
          <w:rFonts w:asciiTheme="majorBidi" w:hAnsiTheme="majorBidi" w:cstheme="majorBidi"/>
          <w:spacing w:val="-15"/>
          <w:sz w:val="24"/>
          <w:szCs w:val="24"/>
        </w:rPr>
        <w:t xml:space="preserve"> </w:t>
      </w:r>
      <w:r w:rsidRPr="00327ADD">
        <w:rPr>
          <w:rFonts w:asciiTheme="majorBidi" w:hAnsiTheme="majorBidi" w:cstheme="majorBidi"/>
          <w:sz w:val="24"/>
          <w:szCs w:val="24"/>
        </w:rPr>
        <w:t>kartus</w:t>
      </w:r>
      <w:r w:rsidRPr="00327ADD">
        <w:rPr>
          <w:rFonts w:asciiTheme="majorBidi" w:hAnsiTheme="majorBidi" w:cstheme="majorBidi"/>
          <w:spacing w:val="-14"/>
          <w:sz w:val="24"/>
          <w:szCs w:val="24"/>
        </w:rPr>
        <w:t xml:space="preserve"> </w:t>
      </w:r>
      <w:r w:rsidRPr="00327ADD">
        <w:rPr>
          <w:rFonts w:asciiTheme="majorBidi" w:hAnsiTheme="majorBidi" w:cstheme="majorBidi"/>
          <w:sz w:val="24"/>
          <w:szCs w:val="24"/>
        </w:rPr>
        <w:t>per</w:t>
      </w:r>
      <w:r w:rsidRPr="00327ADD">
        <w:rPr>
          <w:rFonts w:asciiTheme="majorBidi" w:hAnsiTheme="majorBidi" w:cstheme="majorBidi"/>
          <w:spacing w:val="-10"/>
          <w:sz w:val="24"/>
          <w:szCs w:val="24"/>
        </w:rPr>
        <w:t xml:space="preserve"> </w:t>
      </w:r>
      <w:r w:rsidRPr="00327ADD">
        <w:rPr>
          <w:rFonts w:asciiTheme="majorBidi" w:hAnsiTheme="majorBidi" w:cstheme="majorBidi"/>
          <w:sz w:val="24"/>
          <w:szCs w:val="24"/>
        </w:rPr>
        <w:t>savaitę</w:t>
      </w:r>
      <w:r w:rsidRPr="00327ADD">
        <w:rPr>
          <w:rFonts w:asciiTheme="majorBidi" w:hAnsiTheme="majorBidi" w:cstheme="majorBidi"/>
          <w:spacing w:val="-53"/>
          <w:sz w:val="24"/>
          <w:szCs w:val="24"/>
        </w:rPr>
        <w:t xml:space="preserve"> </w:t>
      </w:r>
      <w:r w:rsidRPr="00327ADD">
        <w:rPr>
          <w:rFonts w:asciiTheme="majorBidi" w:hAnsiTheme="majorBidi" w:cstheme="majorBidi"/>
          <w:sz w:val="24"/>
          <w:szCs w:val="24"/>
        </w:rPr>
        <w:t>nuo</w:t>
      </w:r>
      <w:r w:rsidRPr="00327ADD">
        <w:rPr>
          <w:rFonts w:asciiTheme="majorBidi" w:hAnsiTheme="majorBidi" w:cstheme="majorBidi"/>
          <w:spacing w:val="-6"/>
          <w:sz w:val="24"/>
          <w:szCs w:val="24"/>
        </w:rPr>
        <w:t xml:space="preserve"> </w:t>
      </w:r>
      <w:r w:rsidRPr="00327ADD">
        <w:rPr>
          <w:rFonts w:asciiTheme="majorBidi" w:hAnsiTheme="majorBidi" w:cstheme="majorBidi"/>
          <w:sz w:val="24"/>
          <w:szCs w:val="24"/>
        </w:rPr>
        <w:t>spalio</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1</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iki</w:t>
      </w:r>
      <w:r w:rsidRPr="00327ADD">
        <w:rPr>
          <w:rFonts w:asciiTheme="majorBidi" w:hAnsiTheme="majorBidi" w:cstheme="majorBidi"/>
          <w:spacing w:val="-4"/>
          <w:sz w:val="24"/>
          <w:szCs w:val="24"/>
        </w:rPr>
        <w:t xml:space="preserve"> </w:t>
      </w:r>
      <w:r w:rsidRPr="00327ADD">
        <w:rPr>
          <w:rFonts w:asciiTheme="majorBidi" w:hAnsiTheme="majorBidi" w:cstheme="majorBidi"/>
          <w:sz w:val="24"/>
          <w:szCs w:val="24"/>
        </w:rPr>
        <w:t>lapkričio</w:t>
      </w:r>
      <w:r w:rsidRPr="00327ADD">
        <w:rPr>
          <w:rFonts w:asciiTheme="majorBidi" w:hAnsiTheme="majorBidi" w:cstheme="majorBidi"/>
          <w:spacing w:val="-9"/>
          <w:sz w:val="24"/>
          <w:szCs w:val="24"/>
        </w:rPr>
        <w:t xml:space="preserve"> </w:t>
      </w:r>
      <w:r w:rsidRPr="00327ADD">
        <w:rPr>
          <w:rFonts w:asciiTheme="majorBidi" w:hAnsiTheme="majorBidi" w:cstheme="majorBidi"/>
          <w:sz w:val="24"/>
          <w:szCs w:val="24"/>
        </w:rPr>
        <w:t>30</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ir</w:t>
      </w:r>
      <w:r w:rsidRPr="00327ADD">
        <w:rPr>
          <w:rFonts w:asciiTheme="majorBidi" w:hAnsiTheme="majorBidi" w:cstheme="majorBidi"/>
          <w:spacing w:val="46"/>
          <w:sz w:val="24"/>
          <w:szCs w:val="24"/>
        </w:rPr>
        <w:t xml:space="preserve"> </w:t>
      </w:r>
      <w:r w:rsidRPr="00327ADD">
        <w:rPr>
          <w:rFonts w:asciiTheme="majorBidi" w:hAnsiTheme="majorBidi" w:cstheme="majorBidi"/>
          <w:sz w:val="24"/>
          <w:szCs w:val="24"/>
        </w:rPr>
        <w:t>nuo</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kovo</w:t>
      </w:r>
      <w:r w:rsidRPr="00327ADD">
        <w:rPr>
          <w:rFonts w:asciiTheme="majorBidi" w:hAnsiTheme="majorBidi" w:cstheme="majorBidi"/>
          <w:spacing w:val="-6"/>
          <w:sz w:val="24"/>
          <w:szCs w:val="24"/>
        </w:rPr>
        <w:t xml:space="preserve"> </w:t>
      </w:r>
      <w:r w:rsidRPr="00327ADD">
        <w:rPr>
          <w:rFonts w:asciiTheme="majorBidi" w:hAnsiTheme="majorBidi" w:cstheme="majorBidi"/>
          <w:sz w:val="24"/>
          <w:szCs w:val="24"/>
        </w:rPr>
        <w:t>1</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iki</w:t>
      </w:r>
      <w:r w:rsidRPr="00327ADD">
        <w:rPr>
          <w:rFonts w:asciiTheme="majorBidi" w:hAnsiTheme="majorBidi" w:cstheme="majorBidi"/>
          <w:spacing w:val="-4"/>
          <w:sz w:val="24"/>
          <w:szCs w:val="24"/>
        </w:rPr>
        <w:t xml:space="preserve"> </w:t>
      </w:r>
      <w:r w:rsidRPr="00327ADD">
        <w:rPr>
          <w:rFonts w:asciiTheme="majorBidi" w:hAnsiTheme="majorBidi" w:cstheme="majorBidi"/>
          <w:sz w:val="24"/>
          <w:szCs w:val="24"/>
        </w:rPr>
        <w:t>balandžio</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30</w:t>
      </w:r>
      <w:r w:rsidRPr="00327ADD">
        <w:rPr>
          <w:rFonts w:asciiTheme="majorBidi" w:hAnsiTheme="majorBidi" w:cstheme="majorBidi"/>
          <w:spacing w:val="-6"/>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5</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kartus</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per</w:t>
      </w:r>
      <w:r w:rsidRPr="00327ADD">
        <w:rPr>
          <w:rFonts w:asciiTheme="majorBidi" w:hAnsiTheme="majorBidi" w:cstheme="majorBidi"/>
          <w:spacing w:val="-4"/>
          <w:sz w:val="24"/>
          <w:szCs w:val="24"/>
        </w:rPr>
        <w:t xml:space="preserve"> </w:t>
      </w:r>
      <w:r w:rsidRPr="00327ADD">
        <w:rPr>
          <w:rFonts w:asciiTheme="majorBidi" w:hAnsiTheme="majorBidi" w:cstheme="majorBidi"/>
          <w:sz w:val="24"/>
          <w:szCs w:val="24"/>
        </w:rPr>
        <w:t>savaitę</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nuo</w:t>
      </w:r>
      <w:r w:rsidRPr="00327ADD">
        <w:rPr>
          <w:rFonts w:asciiTheme="majorBidi" w:hAnsiTheme="majorBidi" w:cstheme="majorBidi"/>
          <w:spacing w:val="-53"/>
          <w:sz w:val="24"/>
          <w:szCs w:val="24"/>
        </w:rPr>
        <w:t xml:space="preserve"> </w:t>
      </w:r>
      <w:r w:rsidRPr="00327ADD">
        <w:rPr>
          <w:rFonts w:asciiTheme="majorBidi" w:hAnsiTheme="majorBidi" w:cstheme="majorBidi"/>
          <w:sz w:val="24"/>
          <w:szCs w:val="24"/>
        </w:rPr>
        <w:t>gruodžio</w:t>
      </w:r>
      <w:r w:rsidRPr="00327ADD">
        <w:rPr>
          <w:rFonts w:asciiTheme="majorBidi" w:hAnsiTheme="majorBidi" w:cstheme="majorBidi"/>
          <w:spacing w:val="-2"/>
          <w:sz w:val="24"/>
          <w:szCs w:val="24"/>
        </w:rPr>
        <w:t xml:space="preserve"> </w:t>
      </w:r>
      <w:r w:rsidRPr="00327ADD">
        <w:rPr>
          <w:rFonts w:asciiTheme="majorBidi" w:hAnsiTheme="majorBidi" w:cstheme="majorBidi"/>
          <w:sz w:val="24"/>
          <w:szCs w:val="24"/>
        </w:rPr>
        <w:t>1</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iki vasario</w:t>
      </w:r>
      <w:r w:rsidRPr="00327ADD">
        <w:rPr>
          <w:rFonts w:asciiTheme="majorBidi" w:hAnsiTheme="majorBidi" w:cstheme="majorBidi"/>
          <w:spacing w:val="-4"/>
          <w:sz w:val="24"/>
          <w:szCs w:val="24"/>
        </w:rPr>
        <w:t xml:space="preserve"> </w:t>
      </w:r>
      <w:r w:rsidRPr="00327ADD">
        <w:rPr>
          <w:rFonts w:asciiTheme="majorBidi" w:hAnsiTheme="majorBidi" w:cstheme="majorBidi"/>
          <w:sz w:val="24"/>
          <w:szCs w:val="24"/>
        </w:rPr>
        <w:t>28</w:t>
      </w:r>
      <w:r w:rsidRPr="00327ADD">
        <w:rPr>
          <w:rFonts w:asciiTheme="majorBidi" w:hAnsiTheme="majorBidi" w:cstheme="majorBidi"/>
          <w:spacing w:val="-4"/>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2"/>
          <w:sz w:val="24"/>
          <w:szCs w:val="24"/>
        </w:rPr>
        <w:t xml:space="preserve"> </w:t>
      </w:r>
      <w:r w:rsidRPr="00327ADD">
        <w:rPr>
          <w:rFonts w:asciiTheme="majorBidi" w:hAnsiTheme="majorBidi" w:cstheme="majorBidi"/>
          <w:sz w:val="24"/>
          <w:szCs w:val="24"/>
        </w:rPr>
        <w:t>iš</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viso</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320</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kartai</w:t>
      </w:r>
      <w:r w:rsidRPr="00327ADD">
        <w:rPr>
          <w:rFonts w:asciiTheme="majorBidi" w:hAnsiTheme="majorBidi" w:cstheme="majorBidi"/>
          <w:spacing w:val="-2"/>
          <w:sz w:val="24"/>
          <w:szCs w:val="24"/>
        </w:rPr>
        <w:t xml:space="preserve"> </w:t>
      </w:r>
      <w:r w:rsidRPr="00327ADD">
        <w:rPr>
          <w:rFonts w:asciiTheme="majorBidi" w:hAnsiTheme="majorBidi" w:cstheme="majorBidi"/>
          <w:sz w:val="24"/>
          <w:szCs w:val="24"/>
        </w:rPr>
        <w:t>per</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metus</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Trakų</w:t>
      </w:r>
      <w:r w:rsidRPr="00327ADD">
        <w:rPr>
          <w:rFonts w:asciiTheme="majorBidi" w:hAnsiTheme="majorBidi" w:cstheme="majorBidi"/>
          <w:spacing w:val="-2"/>
          <w:sz w:val="24"/>
          <w:szCs w:val="24"/>
        </w:rPr>
        <w:t xml:space="preserve"> </w:t>
      </w:r>
      <w:r w:rsidRPr="00327ADD">
        <w:rPr>
          <w:rFonts w:asciiTheme="majorBidi" w:hAnsiTheme="majorBidi" w:cstheme="majorBidi"/>
          <w:sz w:val="24"/>
          <w:szCs w:val="24"/>
        </w:rPr>
        <w:t>Salos</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pilies</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darbo</w:t>
      </w:r>
      <w:r w:rsidRPr="00327ADD">
        <w:rPr>
          <w:rFonts w:asciiTheme="majorBidi" w:hAnsiTheme="majorBidi" w:cstheme="majorBidi"/>
          <w:spacing w:val="-4"/>
          <w:sz w:val="24"/>
          <w:szCs w:val="24"/>
        </w:rPr>
        <w:t xml:space="preserve"> </w:t>
      </w:r>
      <w:r w:rsidRPr="00327ADD">
        <w:rPr>
          <w:rFonts w:asciiTheme="majorBidi" w:hAnsiTheme="majorBidi" w:cstheme="majorBidi"/>
          <w:sz w:val="24"/>
          <w:szCs w:val="24"/>
        </w:rPr>
        <w:t>dienomis.</w:t>
      </w:r>
    </w:p>
    <w:p w14:paraId="56C9A61D" w14:textId="77777777" w:rsidR="000D52CF" w:rsidRPr="00327ADD" w:rsidRDefault="000D52CF" w:rsidP="000D52CF">
      <w:pPr>
        <w:spacing w:after="0"/>
        <w:ind w:right="416"/>
        <w:jc w:val="both"/>
        <w:rPr>
          <w:rFonts w:asciiTheme="majorBidi" w:hAnsiTheme="majorBidi" w:cstheme="majorBidi"/>
          <w:sz w:val="24"/>
          <w:szCs w:val="24"/>
          <w:lang w:val="lt-LT"/>
        </w:rPr>
      </w:pPr>
      <w:r w:rsidRPr="00327ADD">
        <w:rPr>
          <w:rFonts w:asciiTheme="majorBidi" w:hAnsiTheme="majorBidi" w:cstheme="majorBidi"/>
          <w:b/>
          <w:sz w:val="24"/>
          <w:szCs w:val="24"/>
          <w:lang w:val="lt-LT"/>
        </w:rPr>
        <w:t>3.5.</w:t>
      </w:r>
      <w:r w:rsidRPr="00327ADD">
        <w:rPr>
          <w:rFonts w:asciiTheme="majorBidi" w:hAnsiTheme="majorBidi" w:cstheme="majorBidi"/>
          <w:sz w:val="24"/>
          <w:szCs w:val="24"/>
          <w:lang w:val="lt-LT"/>
        </w:rPr>
        <w:t xml:space="preserve"> Dėmių,</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pirštų</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antspaudų</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šlapias</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valymas</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su</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tam</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skirtomis</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priemonėmis</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stiklinių</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paviršių</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(išskyrus ekspozicijų vitrinas), iki 2 m aukštyje,langų, durų, visiškai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švarus veidrodžių, aplink</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elektros mazgus ir pan. Paslaugų teikėjo priemonėmis. Dezinfekavimo priemonės sudėtyje ne</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mažiau</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nei</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70</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proc.</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spirito,</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valoma:</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7</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gegužės</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rugsėjo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30</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6</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kartai 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 kovo 1 d. iki balandžio 30 d. 5</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 xml:space="preserve">kartai per savaitę nuo gruodžio 1 d. iki vasario 28 d.. iš viso 320 kartai per metus Trakų Salos </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pilies</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darbo dienomis.</w:t>
      </w:r>
    </w:p>
    <w:p w14:paraId="10F690F0" w14:textId="77777777" w:rsidR="000D52CF" w:rsidRPr="00327ADD" w:rsidRDefault="000D52CF" w:rsidP="000D52CF">
      <w:pPr>
        <w:tabs>
          <w:tab w:val="left" w:pos="1213"/>
        </w:tabs>
        <w:spacing w:after="0"/>
        <w:ind w:right="415"/>
        <w:jc w:val="both"/>
        <w:rPr>
          <w:rFonts w:asciiTheme="majorBidi" w:hAnsiTheme="majorBidi" w:cstheme="majorBidi"/>
          <w:sz w:val="24"/>
          <w:szCs w:val="24"/>
          <w:lang w:val="lt-LT"/>
        </w:rPr>
      </w:pPr>
      <w:r w:rsidRPr="00327ADD">
        <w:rPr>
          <w:rFonts w:asciiTheme="majorBidi" w:hAnsiTheme="majorBidi" w:cstheme="majorBidi"/>
          <w:b/>
          <w:sz w:val="24"/>
          <w:szCs w:val="24"/>
          <w:lang w:val="lt-LT"/>
        </w:rPr>
        <w:t>3.6.</w:t>
      </w:r>
      <w:r w:rsidRPr="00327ADD">
        <w:rPr>
          <w:rFonts w:asciiTheme="majorBidi" w:hAnsiTheme="majorBidi" w:cstheme="majorBidi"/>
          <w:sz w:val="24"/>
          <w:szCs w:val="24"/>
          <w:lang w:val="lt-LT"/>
        </w:rPr>
        <w:t xml:space="preserve"> Pirštų antspaudų valymas tam skirtomis priemonėmis aplink elektros šakučių lizdus, elektros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jungiklius (tik nuo plaunamų sienų paviršių) telefonų ragelių dezinfekavimas; visos org.</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technikos,</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video-,</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audio-</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aparatūros</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valymas</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specialiu</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antistatiniu</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valikliu;</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7</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nuo gegužės 1 d. iki rugsėjo 30 d. ir 6 kartai 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 kovo 1 d. iki balandžio 30 d. 5 kartai per savaitę nuo gruodžio 1 d. iki vasario 28 d.. iš</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viso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320 kartai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per metus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Trakų Salos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pilies darbo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dienomis.</w:t>
      </w:r>
    </w:p>
    <w:p w14:paraId="5E22F7F7" w14:textId="77777777" w:rsidR="000D52CF" w:rsidRPr="00327ADD" w:rsidRDefault="000D52CF" w:rsidP="000D52CF">
      <w:pPr>
        <w:tabs>
          <w:tab w:val="left" w:pos="1213"/>
        </w:tabs>
        <w:spacing w:after="0"/>
        <w:ind w:right="415"/>
        <w:jc w:val="both"/>
        <w:rPr>
          <w:rFonts w:asciiTheme="majorBidi" w:hAnsiTheme="majorBidi" w:cstheme="majorBidi"/>
          <w:sz w:val="24"/>
          <w:szCs w:val="24"/>
          <w:lang w:val="lt-LT"/>
        </w:rPr>
      </w:pPr>
      <w:r w:rsidRPr="00327ADD">
        <w:rPr>
          <w:rFonts w:asciiTheme="majorBidi" w:hAnsiTheme="majorBidi" w:cstheme="majorBidi"/>
          <w:b/>
          <w:sz w:val="24"/>
          <w:szCs w:val="24"/>
          <w:lang w:val="lt-LT"/>
        </w:rPr>
        <w:t>3.7.</w:t>
      </w:r>
      <w:r w:rsidRPr="00327ADD">
        <w:rPr>
          <w:rFonts w:asciiTheme="majorBidi" w:hAnsiTheme="majorBidi" w:cstheme="majorBidi"/>
          <w:sz w:val="24"/>
          <w:szCs w:val="24"/>
          <w:lang w:val="lt-LT"/>
        </w:rPr>
        <w:t xml:space="preserve"> Nerūdijančio plieno klozetų, pisuarų, kriauklių, dušo kabinų bei kitos santechnikos šlapias valymas su nerūdijančio plieno skirtomis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priemonėmis, nukalkinimas, blogą kvapą šalinančiomis priemonėmis, visos įrangos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šveitimas,</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tada</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kasdieninė</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dezinfekcija</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paslaugų</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teikėjo</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priemonėmis</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ne</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mažiau</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nei</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70</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proc.</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pacing w:val="-1"/>
          <w:sz w:val="24"/>
          <w:szCs w:val="24"/>
          <w:lang w:val="lt-LT"/>
        </w:rPr>
        <w:t>koncentracijos</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alkoholio</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priemonės</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sudėtyje,</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atitinkančiomis</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pasaulio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sveikatos</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organizacijos</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rekomenduojamomis,</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valoma:</w:t>
      </w:r>
      <w:r w:rsidRPr="00327ADD">
        <w:rPr>
          <w:rFonts w:asciiTheme="majorBidi" w:hAnsiTheme="majorBidi" w:cstheme="majorBidi"/>
          <w:spacing w:val="35"/>
          <w:sz w:val="24"/>
          <w:szCs w:val="24"/>
          <w:lang w:val="lt-LT"/>
        </w:rPr>
        <w:t xml:space="preserve"> </w:t>
      </w:r>
      <w:r w:rsidRPr="00327ADD">
        <w:rPr>
          <w:rFonts w:asciiTheme="majorBidi" w:hAnsiTheme="majorBidi" w:cstheme="majorBidi"/>
          <w:sz w:val="24"/>
          <w:szCs w:val="24"/>
          <w:lang w:val="lt-LT"/>
        </w:rPr>
        <w:t>7</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gegužės</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rugsėjo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30</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6</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 xml:space="preserve"> 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 xml:space="preserve">nuo kovo 1 d. iki balandžio 30 d. 5 kartai per </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pacing w:val="-1"/>
          <w:sz w:val="24"/>
          <w:szCs w:val="24"/>
          <w:lang w:val="lt-LT"/>
        </w:rPr>
        <w:t>savaitę</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pacing w:val="-1"/>
          <w:sz w:val="24"/>
          <w:szCs w:val="24"/>
          <w:lang w:val="lt-LT"/>
        </w:rPr>
        <w:t>nuo</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pacing w:val="-1"/>
          <w:sz w:val="24"/>
          <w:szCs w:val="24"/>
          <w:lang w:val="lt-LT"/>
        </w:rPr>
        <w:t>gruodžio</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pacing w:val="-1"/>
          <w:sz w:val="24"/>
          <w:szCs w:val="24"/>
          <w:lang w:val="lt-LT"/>
        </w:rPr>
        <w:t>1</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pacing w:val="-1"/>
          <w:sz w:val="24"/>
          <w:szCs w:val="24"/>
          <w:lang w:val="lt-LT"/>
        </w:rPr>
        <w:t>d.</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pacing w:val="-1"/>
          <w:sz w:val="24"/>
          <w:szCs w:val="24"/>
          <w:lang w:val="lt-LT"/>
        </w:rPr>
        <w:t>iki</w:t>
      </w:r>
      <w:r w:rsidRPr="00327ADD">
        <w:rPr>
          <w:rFonts w:asciiTheme="majorBidi" w:hAnsiTheme="majorBidi" w:cstheme="majorBidi"/>
          <w:spacing w:val="-9"/>
          <w:sz w:val="24"/>
          <w:szCs w:val="24"/>
          <w:lang w:val="lt-LT"/>
        </w:rPr>
        <w:t xml:space="preserve"> </w:t>
      </w:r>
      <w:r w:rsidRPr="00327ADD">
        <w:rPr>
          <w:rFonts w:asciiTheme="majorBidi" w:hAnsiTheme="majorBidi" w:cstheme="majorBidi"/>
          <w:spacing w:val="-1"/>
          <w:sz w:val="24"/>
          <w:szCs w:val="24"/>
          <w:lang w:val="lt-LT"/>
        </w:rPr>
        <w:t>vasario</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28</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5"/>
          <w:sz w:val="24"/>
          <w:szCs w:val="24"/>
          <w:lang w:val="lt-LT"/>
        </w:rPr>
        <w:t xml:space="preserve"> </w:t>
      </w:r>
      <w:r w:rsidRPr="00327ADD">
        <w:rPr>
          <w:rFonts w:asciiTheme="majorBidi" w:hAnsiTheme="majorBidi" w:cstheme="majorBidi"/>
          <w:sz w:val="24"/>
          <w:szCs w:val="24"/>
          <w:lang w:val="lt-LT"/>
        </w:rPr>
        <w:t>iš</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viso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320</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metus</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Trakų</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Salos</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pilies</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 xml:space="preserve">darbo </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dienomis.</w:t>
      </w:r>
    </w:p>
    <w:p w14:paraId="7E8FA215" w14:textId="77777777" w:rsidR="000D52CF" w:rsidRPr="00327ADD" w:rsidRDefault="000D52CF" w:rsidP="000D52CF">
      <w:pPr>
        <w:tabs>
          <w:tab w:val="left" w:pos="1268"/>
        </w:tabs>
        <w:spacing w:after="0"/>
        <w:ind w:right="413"/>
        <w:jc w:val="both"/>
        <w:rPr>
          <w:rFonts w:asciiTheme="majorBidi" w:hAnsiTheme="majorBidi" w:cstheme="majorBidi"/>
          <w:sz w:val="24"/>
          <w:szCs w:val="24"/>
          <w:lang w:val="lt-LT"/>
        </w:rPr>
      </w:pPr>
      <w:r w:rsidRPr="00327ADD">
        <w:rPr>
          <w:rFonts w:asciiTheme="majorBidi" w:hAnsiTheme="majorBidi" w:cstheme="majorBidi"/>
          <w:b/>
          <w:sz w:val="24"/>
          <w:szCs w:val="24"/>
          <w:lang w:val="lt-LT"/>
        </w:rPr>
        <w:t>3.8.</w:t>
      </w:r>
      <w:r w:rsidRPr="00327ADD">
        <w:rPr>
          <w:rFonts w:asciiTheme="majorBidi" w:hAnsiTheme="majorBidi" w:cstheme="majorBidi"/>
          <w:sz w:val="24"/>
          <w:szCs w:val="24"/>
          <w:lang w:val="lt-LT"/>
        </w:rPr>
        <w:t xml:space="preserve"> Šiukšlių</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surinkimas</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iš</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visų</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patalpose</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esančių</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šiukšliadėžių,</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jų</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keitimais</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naujais</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išnešimas</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į</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nurodytą vietą: tai atliekamas ne rečiau kaip: 7 kartus per savaitę nuo gegužės 1 d. iki rugsėjo</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30 d. ir 6 kartai 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 xml:space="preserve">nuo kovo 1 d. iki </w:t>
      </w:r>
      <w:r w:rsidRPr="00327ADD">
        <w:rPr>
          <w:rFonts w:asciiTheme="majorBidi" w:hAnsiTheme="majorBidi" w:cstheme="majorBidi"/>
          <w:sz w:val="24"/>
          <w:szCs w:val="24"/>
          <w:lang w:val="lt-LT"/>
        </w:rPr>
        <w:lastRenderedPageBreak/>
        <w:t>balandžio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30 d. 5 kartai per savaitę nuo gruodžio 1 d. iki vasario 28 d., iš viso ne mažiau 320 kartai per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 xml:space="preserve">metus Trakų Salos pilies darbo dienomis. </w:t>
      </w:r>
      <w:r w:rsidRPr="00327ADD">
        <w:rPr>
          <w:rFonts w:asciiTheme="majorBidi" w:hAnsiTheme="majorBidi" w:cstheme="majorBidi"/>
          <w:sz w:val="24"/>
          <w:szCs w:val="24"/>
          <w:u w:val="single"/>
          <w:lang w:val="lt-LT"/>
        </w:rPr>
        <w:t>Visus šiukšlių maišus teikia Paslaugos teikėjas</w:t>
      </w:r>
      <w:r w:rsidRPr="00327ADD">
        <w:rPr>
          <w:rFonts w:asciiTheme="majorBidi" w:hAnsiTheme="majorBidi" w:cstheme="majorBidi"/>
          <w:sz w:val="24"/>
          <w:szCs w:val="24"/>
          <w:lang w:val="lt-LT"/>
        </w:rPr>
        <w:t>.</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Maišų atsargos turi būt ne mažesnės nei 1 mėn. Pakartotinai tų pačių šiukšlių maišų naudoti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negalima.</w:t>
      </w:r>
    </w:p>
    <w:p w14:paraId="6749FA49" w14:textId="77777777" w:rsidR="000D52CF" w:rsidRPr="00327ADD" w:rsidRDefault="000D52CF" w:rsidP="000D52CF">
      <w:pPr>
        <w:tabs>
          <w:tab w:val="left" w:pos="1213"/>
        </w:tabs>
        <w:spacing w:after="0"/>
        <w:ind w:right="418"/>
        <w:jc w:val="both"/>
        <w:rPr>
          <w:rFonts w:asciiTheme="majorBidi" w:hAnsiTheme="majorBidi" w:cstheme="majorBidi"/>
          <w:sz w:val="24"/>
          <w:szCs w:val="24"/>
          <w:lang w:val="lt-LT"/>
        </w:rPr>
      </w:pPr>
      <w:r w:rsidRPr="00327ADD">
        <w:rPr>
          <w:rFonts w:asciiTheme="majorBidi" w:hAnsiTheme="majorBidi" w:cstheme="majorBidi"/>
          <w:b/>
          <w:sz w:val="24"/>
          <w:szCs w:val="24"/>
          <w:lang w:val="lt-LT"/>
        </w:rPr>
        <w:t>3.9.</w:t>
      </w:r>
      <w:r w:rsidRPr="00327ADD">
        <w:rPr>
          <w:rFonts w:asciiTheme="majorBidi" w:hAnsiTheme="majorBidi" w:cstheme="majorBidi"/>
          <w:sz w:val="24"/>
          <w:szCs w:val="24"/>
          <w:lang w:val="lt-LT"/>
        </w:rPr>
        <w:t xml:space="preserve"> Šiukšliadėžių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valymas,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dezinfekavimas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bei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šiukšlių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maišelių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jose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pakeitimas.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Šiukšlių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maišelių kaina turi būti įskaičiuota į šios paslaugos kainą. Kiekis ne mažiau nei 30 šiukšlių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maišų per dieną, šiukšlių maišų dydis 30 l, storis ne mažesnis nei 32 mikronų. Pakartotinas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šiukšlių maišų naudojimas negalimas. Periodiškumas ne retesnis nei 7 kartai per savaitę nuo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gegužės 1 d. iki rugsėjo 30 d. ir 6 kartai 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kovo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balandžio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30</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5</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gruodžio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vasario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28</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iš</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viso</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ne</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mažiau</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nei</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320 kartai</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metus Trakų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Salos pilies darbo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dienomis.</w:t>
      </w:r>
    </w:p>
    <w:p w14:paraId="1C13A9B3" w14:textId="77777777" w:rsidR="000D52CF" w:rsidRPr="00327ADD" w:rsidRDefault="000D52CF" w:rsidP="000D52CF">
      <w:pPr>
        <w:tabs>
          <w:tab w:val="left" w:pos="1213"/>
        </w:tabs>
        <w:spacing w:after="0"/>
        <w:ind w:right="418"/>
        <w:jc w:val="both"/>
        <w:rPr>
          <w:rFonts w:asciiTheme="majorBidi" w:hAnsiTheme="majorBidi" w:cstheme="majorBidi"/>
          <w:sz w:val="24"/>
          <w:szCs w:val="24"/>
          <w:lang w:val="lt-LT"/>
        </w:rPr>
      </w:pPr>
      <w:r w:rsidRPr="00327ADD">
        <w:rPr>
          <w:rFonts w:asciiTheme="majorBidi" w:hAnsiTheme="majorBidi" w:cstheme="majorBidi"/>
          <w:b/>
          <w:sz w:val="24"/>
          <w:szCs w:val="24"/>
          <w:lang w:val="lt-LT"/>
        </w:rPr>
        <w:t>3.10.</w:t>
      </w:r>
      <w:r w:rsidRPr="00327ADD">
        <w:rPr>
          <w:rFonts w:asciiTheme="majorBidi" w:hAnsiTheme="majorBidi" w:cstheme="majorBidi"/>
          <w:sz w:val="24"/>
          <w:szCs w:val="24"/>
          <w:lang w:val="lt-LT"/>
        </w:rPr>
        <w:t xml:space="preserve"> Dulkių, nešvarumų šlapias su tam skirtomis priemonėmis šluostymas ir/arba siurbimas </w:t>
      </w:r>
      <w:r w:rsidRPr="00327ADD">
        <w:rPr>
          <w:rFonts w:asciiTheme="majorBidi" w:hAnsiTheme="majorBidi" w:cstheme="majorBidi"/>
          <w:sz w:val="24"/>
          <w:szCs w:val="24"/>
          <w:u w:val="single"/>
          <w:lang w:val="lt-LT"/>
        </w:rPr>
        <w:t>iš</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u w:val="single"/>
          <w:lang w:val="lt-LT"/>
        </w:rPr>
        <w:t>įvairių sunkiai prieinamų</w:t>
      </w:r>
      <w:r w:rsidRPr="00327ADD">
        <w:rPr>
          <w:rFonts w:asciiTheme="majorBidi" w:hAnsiTheme="majorBidi" w:cstheme="majorBidi"/>
          <w:sz w:val="24"/>
          <w:szCs w:val="24"/>
          <w:lang w:val="lt-LT"/>
        </w:rPr>
        <w:t xml:space="preserve"> vietų bei paviršių – už fakso/kopijavimo aparatų, kitos sunkios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įrangos, mobilių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baldų. Atliekamas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1 kartą</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mėnesį pilies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nedarbo dienomis,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jei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tokių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nėra – Trakų Salos pilies nedarbo laiku, laiką iš anksto suderinus su atsakingu asmeniu. Per metus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mažiau nei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12 kartų kaip</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nurodyta</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TP</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2.7 punkte.</w:t>
      </w:r>
    </w:p>
    <w:p w14:paraId="3961F013" w14:textId="77777777" w:rsidR="000D52CF" w:rsidRPr="00327ADD" w:rsidRDefault="000D52CF" w:rsidP="000D52CF">
      <w:pPr>
        <w:tabs>
          <w:tab w:val="left" w:pos="1342"/>
        </w:tabs>
        <w:spacing w:after="0"/>
        <w:ind w:right="416"/>
        <w:jc w:val="both"/>
        <w:rPr>
          <w:rFonts w:asciiTheme="majorBidi" w:hAnsiTheme="majorBidi" w:cstheme="majorBidi"/>
          <w:sz w:val="24"/>
          <w:szCs w:val="24"/>
          <w:lang w:val="lt-LT"/>
        </w:rPr>
      </w:pPr>
      <w:r w:rsidRPr="00327ADD">
        <w:rPr>
          <w:rFonts w:asciiTheme="majorBidi" w:hAnsiTheme="majorBidi" w:cstheme="majorBidi"/>
          <w:b/>
          <w:sz w:val="24"/>
          <w:szCs w:val="24"/>
          <w:lang w:val="lt-LT"/>
        </w:rPr>
        <w:t>3.11.</w:t>
      </w:r>
      <w:r w:rsidRPr="00327ADD">
        <w:rPr>
          <w:rFonts w:asciiTheme="majorBidi" w:hAnsiTheme="majorBidi" w:cstheme="majorBidi"/>
          <w:sz w:val="24"/>
          <w:szCs w:val="24"/>
          <w:lang w:val="lt-LT"/>
        </w:rPr>
        <w:t xml:space="preserve"> Dulkių ir kitokio pobūdžio nešvarumų šlapias valymas naudojant tam skirtas priemones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valymas nuo ventiliacinių grotelių ir kitokių tokios paskirties prietaisų, (paslaugų teikėjas turi</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pasirūpinti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teleskopinėmis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šluotomis,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šluostėmis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skirtoms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dulkėms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valyti,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nuplauti),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tai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vykdoma: 7 kartai per savaitę nuo gegužės 1 d. iki rugsėjo 30 d. ir 6 kartai per savaitę nuo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 kovo 1 d. iki balandžio 30 d. 5 kartai per savaitę nuo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gruodžio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vasario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28</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iš</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viso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320</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metus</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Trakų</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Salos</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pilies</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darbo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dienomis.</w:t>
      </w:r>
    </w:p>
    <w:p w14:paraId="7D43DDA5" w14:textId="77777777" w:rsidR="000D52CF" w:rsidRPr="00327ADD" w:rsidRDefault="000D52CF" w:rsidP="000D52CF">
      <w:pPr>
        <w:tabs>
          <w:tab w:val="left" w:pos="1342"/>
        </w:tabs>
        <w:spacing w:after="0"/>
        <w:ind w:right="416"/>
        <w:jc w:val="both"/>
        <w:rPr>
          <w:rFonts w:asciiTheme="majorBidi" w:hAnsiTheme="majorBidi" w:cstheme="majorBidi"/>
          <w:sz w:val="24"/>
          <w:szCs w:val="24"/>
          <w:lang w:val="lt-LT"/>
        </w:rPr>
      </w:pPr>
      <w:r w:rsidRPr="00327ADD">
        <w:rPr>
          <w:rFonts w:asciiTheme="majorBidi" w:hAnsiTheme="majorBidi" w:cstheme="majorBidi"/>
          <w:b/>
          <w:sz w:val="24"/>
          <w:szCs w:val="24"/>
          <w:lang w:val="lt-LT"/>
        </w:rPr>
        <w:t>3.12.</w:t>
      </w:r>
      <w:r w:rsidRPr="00327ADD">
        <w:rPr>
          <w:rFonts w:asciiTheme="majorBidi" w:hAnsiTheme="majorBidi" w:cstheme="majorBidi"/>
          <w:sz w:val="24"/>
          <w:szCs w:val="24"/>
          <w:lang w:val="lt-LT"/>
        </w:rPr>
        <w:t xml:space="preserve"> Sienų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lubų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visose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patalpose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laiptuose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paminėtuose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punkte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voratinklių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valymas</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 xml:space="preserve">(Paslaugų teikėjas turi pasirūpinti teleskopinėmis šluotomis skirtoms dulkėms valyti) 7 kartai </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gegužės</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rugsėjo</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30</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6</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spalio</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lapkričio</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30 d., ir nuo kovo 1 d. iki balandžio 30 d. 5 kartai per savaitę nuo gruodžio 1 d. iki vasario 28</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iš viso 320</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per metus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Trakų Salos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pilies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darbo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dienomis.</w:t>
      </w:r>
    </w:p>
    <w:p w14:paraId="2F9AED7E" w14:textId="77777777" w:rsidR="000D52CF" w:rsidRPr="00327ADD" w:rsidRDefault="000D52CF" w:rsidP="000D52CF">
      <w:pPr>
        <w:tabs>
          <w:tab w:val="left" w:pos="1342"/>
        </w:tabs>
        <w:spacing w:after="0"/>
        <w:ind w:right="419"/>
        <w:jc w:val="both"/>
        <w:rPr>
          <w:rFonts w:asciiTheme="majorBidi" w:hAnsiTheme="majorBidi" w:cstheme="majorBidi"/>
          <w:sz w:val="24"/>
          <w:szCs w:val="24"/>
          <w:lang w:val="lt-LT"/>
        </w:rPr>
      </w:pPr>
      <w:r w:rsidRPr="00327ADD">
        <w:rPr>
          <w:rFonts w:asciiTheme="majorBidi" w:hAnsiTheme="majorBidi" w:cstheme="majorBidi"/>
          <w:b/>
          <w:sz w:val="24"/>
          <w:szCs w:val="24"/>
          <w:lang w:val="lt-LT"/>
        </w:rPr>
        <w:t xml:space="preserve">3.13. </w:t>
      </w:r>
      <w:r w:rsidRPr="00327ADD">
        <w:rPr>
          <w:rFonts w:asciiTheme="majorBidi" w:hAnsiTheme="majorBidi" w:cstheme="majorBidi"/>
          <w:sz w:val="24"/>
          <w:szCs w:val="24"/>
          <w:lang w:val="lt-LT"/>
        </w:rPr>
        <w:t>Papildomas</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patalpų</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valymas</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pagal</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poreikį.</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Valymo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paslauga</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atliekama</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po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remonto,</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statybos</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darbų</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ar</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avarijos;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švaros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palaikymas statybų metu.</w:t>
      </w:r>
    </w:p>
    <w:p w14:paraId="6595B9A3" w14:textId="77777777" w:rsidR="000D52CF" w:rsidRPr="00327ADD" w:rsidRDefault="000D52CF" w:rsidP="000D52CF">
      <w:pPr>
        <w:tabs>
          <w:tab w:val="left" w:pos="1342"/>
        </w:tabs>
        <w:spacing w:after="0"/>
        <w:ind w:right="412"/>
        <w:jc w:val="both"/>
        <w:rPr>
          <w:rFonts w:asciiTheme="majorBidi" w:hAnsiTheme="majorBidi" w:cstheme="majorBidi"/>
          <w:sz w:val="24"/>
          <w:szCs w:val="24"/>
          <w:lang w:val="lt-LT"/>
        </w:rPr>
      </w:pPr>
      <w:r w:rsidRPr="00327ADD">
        <w:rPr>
          <w:rFonts w:asciiTheme="majorBidi" w:hAnsiTheme="majorBidi" w:cstheme="majorBidi"/>
          <w:b/>
          <w:sz w:val="24"/>
          <w:szCs w:val="24"/>
          <w:lang w:val="lt-LT"/>
        </w:rPr>
        <w:t xml:space="preserve"> 3.14. </w:t>
      </w:r>
      <w:r w:rsidRPr="00327ADD">
        <w:rPr>
          <w:rFonts w:asciiTheme="majorBidi" w:hAnsiTheme="majorBidi" w:cstheme="majorBidi"/>
          <w:sz w:val="24"/>
          <w:szCs w:val="24"/>
          <w:lang w:val="lt-LT"/>
        </w:rPr>
        <w:t>Galerijų valymas ir galerijų laiptų šlapias valymas, šlavimas, šveitimas nuo purvų, smėlio,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paukščių ekskrementų ir kitų galimų nešvarumų, bei šluostymas vasaros sezono metu, sniego</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valymas ir barstymas tam skirtomis priemonėmis žiemos sezono metu, tai vykdoma:</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 xml:space="preserve">7 kartai </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gegužės</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rugsėjo</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30</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6</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spalio</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9"/>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lapkričio</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30 d., ir nuo kovo 1 d. iki balandžio 30 d. 5 kartai per savaitę nuo gruodžio 1 d. iki vasario 28</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iš viso 320 kartai</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per metus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Trakų Salos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pilies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darbo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dienomis.</w:t>
      </w:r>
    </w:p>
    <w:p w14:paraId="3BFF8B44" w14:textId="77777777" w:rsidR="000D52CF" w:rsidRPr="00327ADD" w:rsidRDefault="000D52CF" w:rsidP="000D52CF">
      <w:pPr>
        <w:tabs>
          <w:tab w:val="left" w:pos="1342"/>
        </w:tabs>
        <w:spacing w:after="0"/>
        <w:ind w:right="415"/>
        <w:jc w:val="both"/>
        <w:rPr>
          <w:rFonts w:asciiTheme="majorBidi" w:hAnsiTheme="majorBidi" w:cstheme="majorBidi"/>
          <w:sz w:val="24"/>
          <w:szCs w:val="24"/>
          <w:lang w:val="lt-LT"/>
        </w:rPr>
      </w:pPr>
      <w:r w:rsidRPr="00327ADD">
        <w:rPr>
          <w:rFonts w:asciiTheme="majorBidi" w:hAnsiTheme="majorBidi" w:cstheme="majorBidi"/>
          <w:b/>
          <w:sz w:val="24"/>
          <w:szCs w:val="24"/>
          <w:lang w:val="lt-LT"/>
        </w:rPr>
        <w:t>3.15.</w:t>
      </w:r>
      <w:r w:rsidRPr="00327ADD">
        <w:rPr>
          <w:rFonts w:asciiTheme="majorBidi" w:hAnsiTheme="majorBidi" w:cstheme="majorBidi"/>
          <w:sz w:val="24"/>
          <w:szCs w:val="24"/>
          <w:lang w:val="lt-LT"/>
        </w:rPr>
        <w:t xml:space="preserve"> Galerijų turėklų ir statramsčių valymas, plovimas nuo purvų, smėlio, paukščių ekskrementų</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kitų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galimų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nešvarumų,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bei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šluostymas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sniego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nuvalymas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(reikalinga</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pasirūpinti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 xml:space="preserve">priemonėmis skirtoms valyti ir tvarkyti galerijas), tai vykdoma: </w:t>
      </w:r>
      <w:r w:rsidRPr="00327ADD">
        <w:rPr>
          <w:rFonts w:asciiTheme="majorBidi" w:hAnsiTheme="majorBidi" w:cstheme="majorBidi"/>
          <w:b/>
          <w:sz w:val="24"/>
          <w:szCs w:val="24"/>
          <w:lang w:val="lt-LT"/>
        </w:rPr>
        <w:t xml:space="preserve">7 </w:t>
      </w:r>
      <w:r w:rsidRPr="00327ADD">
        <w:rPr>
          <w:rFonts w:asciiTheme="majorBidi" w:hAnsiTheme="majorBidi" w:cstheme="majorBidi"/>
          <w:sz w:val="24"/>
          <w:szCs w:val="24"/>
          <w:lang w:val="lt-LT"/>
        </w:rPr>
        <w:t>kartai per savaitę nuo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gegužės 1 d. iki rugsėjo 30 d. ir 6 kartai 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kovo 1 d. iki balandžio 30 d. 5 kartai per savaitę nuo gruodžio 1 d. iki vasario 28 d.. iš viso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320</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per metus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Trakų Salos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pilies darbo</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dienomis.</w:t>
      </w:r>
    </w:p>
    <w:p w14:paraId="558E7C81" w14:textId="77777777" w:rsidR="000D52CF" w:rsidRPr="00327ADD" w:rsidRDefault="000D52CF" w:rsidP="000D52CF">
      <w:pPr>
        <w:tabs>
          <w:tab w:val="left" w:pos="1342"/>
        </w:tabs>
        <w:spacing w:after="0"/>
        <w:ind w:right="416"/>
        <w:jc w:val="both"/>
        <w:rPr>
          <w:rFonts w:asciiTheme="majorBidi" w:hAnsiTheme="majorBidi" w:cstheme="majorBidi"/>
          <w:sz w:val="24"/>
          <w:szCs w:val="24"/>
          <w:lang w:val="lt-LT"/>
        </w:rPr>
      </w:pPr>
      <w:r w:rsidRPr="00327ADD">
        <w:rPr>
          <w:rFonts w:asciiTheme="majorBidi" w:hAnsiTheme="majorBidi" w:cstheme="majorBidi"/>
          <w:b/>
          <w:sz w:val="24"/>
          <w:szCs w:val="24"/>
          <w:lang w:val="lt-LT"/>
        </w:rPr>
        <w:t>3.16.</w:t>
      </w:r>
      <w:r w:rsidRPr="00327ADD">
        <w:rPr>
          <w:rFonts w:asciiTheme="majorBidi" w:hAnsiTheme="majorBidi" w:cstheme="majorBidi"/>
          <w:sz w:val="24"/>
          <w:szCs w:val="24"/>
          <w:lang w:val="lt-LT"/>
        </w:rPr>
        <w:t xml:space="preserve"> Sraigtinių</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laiptų</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valymas</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ir</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voratinklių</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nurinkimas -</w:t>
      </w:r>
      <w:r w:rsidRPr="00327ADD">
        <w:rPr>
          <w:rFonts w:asciiTheme="majorBidi" w:hAnsiTheme="majorBidi" w:cstheme="majorBidi"/>
          <w:spacing w:val="-9"/>
          <w:sz w:val="24"/>
          <w:szCs w:val="24"/>
          <w:lang w:val="lt-LT"/>
        </w:rPr>
        <w:t xml:space="preserve"> </w:t>
      </w:r>
      <w:r w:rsidRPr="00327ADD">
        <w:rPr>
          <w:rFonts w:asciiTheme="majorBidi" w:hAnsiTheme="majorBidi" w:cstheme="majorBidi"/>
          <w:b/>
          <w:sz w:val="24"/>
          <w:szCs w:val="24"/>
          <w:lang w:val="lt-LT"/>
        </w:rPr>
        <w:t>7</w:t>
      </w:r>
      <w:r w:rsidRPr="00327ADD">
        <w:rPr>
          <w:rFonts w:asciiTheme="majorBidi" w:hAnsiTheme="majorBidi" w:cstheme="majorBidi"/>
          <w:b/>
          <w:spacing w:val="-1"/>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gegužės</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rugsėjo 30 d. ir 6 kartai 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 kovo 1 d. iki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lastRenderedPageBreak/>
        <w:t>balandžio 30 d. 5 kartai per savaitę nuo gruodžio 1 d. iki vasario 28 d. iš viso 320 kartai per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metus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Trakų Salos pilies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darbo dienomis.</w:t>
      </w:r>
    </w:p>
    <w:p w14:paraId="564B41AB" w14:textId="77777777" w:rsidR="000D52CF" w:rsidRPr="00327ADD" w:rsidRDefault="000D52CF" w:rsidP="000D52CF">
      <w:pPr>
        <w:tabs>
          <w:tab w:val="left" w:pos="1342"/>
        </w:tabs>
        <w:spacing w:after="0"/>
        <w:ind w:right="416"/>
        <w:jc w:val="both"/>
        <w:rPr>
          <w:rFonts w:asciiTheme="majorBidi" w:hAnsiTheme="majorBidi" w:cstheme="majorBidi"/>
          <w:sz w:val="24"/>
          <w:szCs w:val="24"/>
          <w:lang w:val="lt-LT"/>
        </w:rPr>
      </w:pPr>
      <w:r w:rsidRPr="00327ADD">
        <w:rPr>
          <w:rFonts w:asciiTheme="majorBidi" w:hAnsiTheme="majorBidi" w:cstheme="majorBidi"/>
          <w:b/>
          <w:sz w:val="24"/>
          <w:szCs w:val="24"/>
          <w:lang w:val="lt-LT"/>
        </w:rPr>
        <w:t>3.17.</w:t>
      </w:r>
      <w:r w:rsidRPr="00327ADD">
        <w:rPr>
          <w:rFonts w:asciiTheme="majorBidi" w:hAnsiTheme="majorBidi" w:cstheme="majorBidi"/>
          <w:sz w:val="24"/>
          <w:szCs w:val="24"/>
          <w:lang w:val="lt-LT"/>
        </w:rPr>
        <w:t xml:space="preserve"> Karantino ar kitais Trakų Salos pilies uždarymo atvejais pilis privalo būti valoma taip kaip</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numatyta</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techninėje</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specifikacijoje,</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tačiau</w:t>
      </w:r>
      <w:r w:rsidRPr="00327ADD">
        <w:rPr>
          <w:rFonts w:asciiTheme="majorBidi" w:hAnsiTheme="majorBidi" w:cstheme="majorBidi"/>
          <w:spacing w:val="-7"/>
          <w:sz w:val="24"/>
          <w:szCs w:val="24"/>
          <w:lang w:val="lt-LT"/>
        </w:rPr>
        <w:t xml:space="preserve"> </w:t>
      </w:r>
      <w:r w:rsidRPr="00327ADD">
        <w:rPr>
          <w:rFonts w:asciiTheme="majorBidi" w:hAnsiTheme="majorBidi" w:cstheme="majorBidi"/>
          <w:sz w:val="24"/>
          <w:szCs w:val="24"/>
          <w:lang w:val="lt-LT"/>
        </w:rPr>
        <w:t>su</w:t>
      </w:r>
      <w:r w:rsidRPr="00327ADD">
        <w:rPr>
          <w:rFonts w:asciiTheme="majorBidi" w:hAnsiTheme="majorBidi" w:cstheme="majorBidi"/>
          <w:spacing w:val="-8"/>
          <w:sz w:val="24"/>
          <w:szCs w:val="24"/>
          <w:lang w:val="lt-LT"/>
        </w:rPr>
        <w:t xml:space="preserve"> </w:t>
      </w:r>
      <w:r w:rsidRPr="00327ADD">
        <w:rPr>
          <w:rFonts w:asciiTheme="majorBidi" w:hAnsiTheme="majorBidi" w:cstheme="majorBidi"/>
          <w:sz w:val="24"/>
          <w:szCs w:val="24"/>
          <w:lang w:val="lt-LT"/>
        </w:rPr>
        <w:t>išlyga,</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kad</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paslaugų</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apimtis</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pagal pageidavimą</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gali būti mažinamos arba stabdomos. O įvedus visuotinį arba lokalų, regioninį karantiną</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apimantį Trakų miestą ir/ar Trakų rajoną, privaloma laikytis visų rekomendacijų skelbiamų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Lietuvos Respublikos įgaliotų institucijų bei visuomenės sveikatos centro rekomendacijomis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ar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nurodymais,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bei kitais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panašias</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priemones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reglamentuojančiais</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norminiais</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aktais.</w:t>
      </w:r>
    </w:p>
    <w:p w14:paraId="2023310A" w14:textId="77777777" w:rsidR="000D52CF" w:rsidRPr="00327ADD" w:rsidRDefault="000D52CF" w:rsidP="000D52CF">
      <w:pPr>
        <w:tabs>
          <w:tab w:val="left" w:pos="1273"/>
        </w:tabs>
        <w:spacing w:after="0"/>
        <w:ind w:right="418"/>
        <w:jc w:val="both"/>
        <w:rPr>
          <w:rFonts w:asciiTheme="majorBidi" w:hAnsiTheme="majorBidi" w:cstheme="majorBidi"/>
          <w:sz w:val="24"/>
          <w:szCs w:val="24"/>
          <w:lang w:val="lt-LT"/>
        </w:rPr>
      </w:pPr>
      <w:r w:rsidRPr="00327ADD">
        <w:rPr>
          <w:rFonts w:asciiTheme="majorBidi" w:hAnsiTheme="majorBidi" w:cstheme="majorBidi"/>
          <w:b/>
          <w:sz w:val="24"/>
          <w:szCs w:val="24"/>
          <w:lang w:val="lt-LT"/>
        </w:rPr>
        <w:t>3.18.</w:t>
      </w:r>
      <w:r w:rsidRPr="00327ADD">
        <w:rPr>
          <w:rFonts w:asciiTheme="majorBidi" w:hAnsiTheme="majorBidi" w:cstheme="majorBidi"/>
          <w:sz w:val="24"/>
          <w:szCs w:val="24"/>
          <w:lang w:val="lt-LT"/>
        </w:rPr>
        <w:t xml:space="preserve"> Valytojų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skaičius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tiesiogiai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vykdančių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sutartį</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turi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būti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nemažesnis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kaip</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5</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darbuotojai,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neįskaitant budinčio valytojo, neįskaitant koordinuojančio (kontroliuojančio) visi vienu metu</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dirbantys</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(tiesiogiai</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teikiantys</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paslaugas)</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6</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iki</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10</w:t>
      </w:r>
      <w:r w:rsidRPr="00327ADD">
        <w:rPr>
          <w:rFonts w:asciiTheme="majorBidi" w:hAnsiTheme="majorBidi" w:cstheme="majorBidi"/>
          <w:spacing w:val="-6"/>
          <w:sz w:val="24"/>
          <w:szCs w:val="24"/>
          <w:lang w:val="lt-LT"/>
        </w:rPr>
        <w:t xml:space="preserve"> </w:t>
      </w:r>
      <w:r w:rsidRPr="00327ADD">
        <w:rPr>
          <w:rFonts w:asciiTheme="majorBidi" w:hAnsiTheme="majorBidi" w:cstheme="majorBidi"/>
          <w:sz w:val="24"/>
          <w:szCs w:val="24"/>
          <w:lang w:val="lt-LT"/>
        </w:rPr>
        <w:t>ryto:</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7</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savaitę</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gegužės</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1</w:t>
      </w:r>
      <w:r w:rsidRPr="00327ADD">
        <w:rPr>
          <w:rFonts w:asciiTheme="majorBidi" w:hAnsiTheme="majorBidi" w:cstheme="majorBidi"/>
          <w:spacing w:val="-5"/>
          <w:sz w:val="24"/>
          <w:szCs w:val="24"/>
          <w:lang w:val="lt-LT"/>
        </w:rPr>
        <w:t xml:space="preserve"> </w:t>
      </w:r>
      <w:r w:rsidRPr="00327ADD">
        <w:rPr>
          <w:rFonts w:asciiTheme="majorBidi" w:hAnsiTheme="majorBidi" w:cstheme="majorBidi"/>
          <w:sz w:val="24"/>
          <w:szCs w:val="24"/>
          <w:lang w:val="lt-LT"/>
        </w:rPr>
        <w:t>d.</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iki rugsėjo 30 d. ir 6 kartai 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 kovo 1 d. iki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balandžio 30 d. 5 kartai per savaitę nuo gruodžio 1 d. iki vasario 28 d.. iš viso 320 kartai per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metus.</w:t>
      </w:r>
    </w:p>
    <w:p w14:paraId="011D000A" w14:textId="77777777" w:rsidR="000D52CF" w:rsidRPr="00327ADD" w:rsidRDefault="000D52CF" w:rsidP="000D52CF">
      <w:pPr>
        <w:pStyle w:val="BodyText"/>
        <w:spacing w:line="259" w:lineRule="auto"/>
        <w:ind w:left="0" w:right="426" w:firstLine="0"/>
        <w:rPr>
          <w:rFonts w:asciiTheme="majorBidi" w:hAnsiTheme="majorBidi" w:cstheme="majorBidi"/>
          <w:sz w:val="24"/>
          <w:szCs w:val="24"/>
        </w:rPr>
      </w:pPr>
      <w:r w:rsidRPr="00327ADD">
        <w:rPr>
          <w:rFonts w:asciiTheme="majorBidi" w:hAnsiTheme="majorBidi" w:cstheme="majorBidi"/>
          <w:b/>
          <w:sz w:val="24"/>
          <w:szCs w:val="24"/>
        </w:rPr>
        <w:t>3.19.</w:t>
      </w:r>
      <w:r w:rsidRPr="00327ADD">
        <w:rPr>
          <w:rFonts w:asciiTheme="majorBidi" w:hAnsiTheme="majorBidi" w:cstheme="majorBidi"/>
          <w:sz w:val="24"/>
          <w:szCs w:val="24"/>
        </w:rPr>
        <w:t xml:space="preserve"> Medinių grindų valymui turi būti naudojami siurbliai, tada atliekamas šlapias valymas 7</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kartai</w:t>
      </w:r>
      <w:r w:rsidRPr="00327ADD">
        <w:rPr>
          <w:rFonts w:asciiTheme="majorBidi" w:hAnsiTheme="majorBidi" w:cstheme="majorBidi"/>
          <w:spacing w:val="18"/>
          <w:sz w:val="24"/>
          <w:szCs w:val="24"/>
        </w:rPr>
        <w:t xml:space="preserve"> </w:t>
      </w:r>
      <w:r w:rsidRPr="00327ADD">
        <w:rPr>
          <w:rFonts w:asciiTheme="majorBidi" w:hAnsiTheme="majorBidi" w:cstheme="majorBidi"/>
          <w:sz w:val="24"/>
          <w:szCs w:val="24"/>
        </w:rPr>
        <w:t>per</w:t>
      </w:r>
      <w:r w:rsidRPr="00327ADD">
        <w:rPr>
          <w:rFonts w:asciiTheme="majorBidi" w:hAnsiTheme="majorBidi" w:cstheme="majorBidi"/>
          <w:spacing w:val="16"/>
          <w:sz w:val="24"/>
          <w:szCs w:val="24"/>
        </w:rPr>
        <w:t xml:space="preserve"> </w:t>
      </w:r>
      <w:r w:rsidRPr="00327ADD">
        <w:rPr>
          <w:rFonts w:asciiTheme="majorBidi" w:hAnsiTheme="majorBidi" w:cstheme="majorBidi"/>
          <w:sz w:val="24"/>
          <w:szCs w:val="24"/>
        </w:rPr>
        <w:t>savaitę</w:t>
      </w:r>
      <w:r w:rsidRPr="00327ADD">
        <w:rPr>
          <w:rFonts w:asciiTheme="majorBidi" w:hAnsiTheme="majorBidi" w:cstheme="majorBidi"/>
          <w:spacing w:val="18"/>
          <w:sz w:val="24"/>
          <w:szCs w:val="24"/>
        </w:rPr>
        <w:t xml:space="preserve"> </w:t>
      </w:r>
      <w:r w:rsidRPr="00327ADD">
        <w:rPr>
          <w:rFonts w:asciiTheme="majorBidi" w:hAnsiTheme="majorBidi" w:cstheme="majorBidi"/>
          <w:sz w:val="24"/>
          <w:szCs w:val="24"/>
        </w:rPr>
        <w:t>nuo</w:t>
      </w:r>
      <w:r w:rsidRPr="00327ADD">
        <w:rPr>
          <w:rFonts w:asciiTheme="majorBidi" w:hAnsiTheme="majorBidi" w:cstheme="majorBidi"/>
          <w:spacing w:val="18"/>
          <w:sz w:val="24"/>
          <w:szCs w:val="24"/>
        </w:rPr>
        <w:t xml:space="preserve"> </w:t>
      </w:r>
      <w:r w:rsidRPr="00327ADD">
        <w:rPr>
          <w:rFonts w:asciiTheme="majorBidi" w:hAnsiTheme="majorBidi" w:cstheme="majorBidi"/>
          <w:sz w:val="24"/>
          <w:szCs w:val="24"/>
        </w:rPr>
        <w:t>gegužės</w:t>
      </w:r>
      <w:r w:rsidRPr="00327ADD">
        <w:rPr>
          <w:rFonts w:asciiTheme="majorBidi" w:hAnsiTheme="majorBidi" w:cstheme="majorBidi"/>
          <w:spacing w:val="18"/>
          <w:sz w:val="24"/>
          <w:szCs w:val="24"/>
        </w:rPr>
        <w:t xml:space="preserve"> </w:t>
      </w:r>
      <w:r w:rsidRPr="00327ADD">
        <w:rPr>
          <w:rFonts w:asciiTheme="majorBidi" w:hAnsiTheme="majorBidi" w:cstheme="majorBidi"/>
          <w:sz w:val="24"/>
          <w:szCs w:val="24"/>
        </w:rPr>
        <w:t>1</w:t>
      </w:r>
      <w:r w:rsidRPr="00327ADD">
        <w:rPr>
          <w:rFonts w:asciiTheme="majorBidi" w:hAnsiTheme="majorBidi" w:cstheme="majorBidi"/>
          <w:spacing w:val="18"/>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18"/>
          <w:sz w:val="24"/>
          <w:szCs w:val="24"/>
        </w:rPr>
        <w:t xml:space="preserve"> </w:t>
      </w:r>
      <w:r w:rsidRPr="00327ADD">
        <w:rPr>
          <w:rFonts w:asciiTheme="majorBidi" w:hAnsiTheme="majorBidi" w:cstheme="majorBidi"/>
          <w:sz w:val="24"/>
          <w:szCs w:val="24"/>
        </w:rPr>
        <w:t>iki</w:t>
      </w:r>
      <w:r w:rsidRPr="00327ADD">
        <w:rPr>
          <w:rFonts w:asciiTheme="majorBidi" w:hAnsiTheme="majorBidi" w:cstheme="majorBidi"/>
          <w:spacing w:val="19"/>
          <w:sz w:val="24"/>
          <w:szCs w:val="24"/>
        </w:rPr>
        <w:t xml:space="preserve"> </w:t>
      </w:r>
      <w:r w:rsidRPr="00327ADD">
        <w:rPr>
          <w:rFonts w:asciiTheme="majorBidi" w:hAnsiTheme="majorBidi" w:cstheme="majorBidi"/>
          <w:sz w:val="24"/>
          <w:szCs w:val="24"/>
        </w:rPr>
        <w:t>rugsėjo</w:t>
      </w:r>
      <w:r w:rsidRPr="00327ADD">
        <w:rPr>
          <w:rFonts w:asciiTheme="majorBidi" w:hAnsiTheme="majorBidi" w:cstheme="majorBidi"/>
          <w:spacing w:val="18"/>
          <w:sz w:val="24"/>
          <w:szCs w:val="24"/>
        </w:rPr>
        <w:t xml:space="preserve"> </w:t>
      </w:r>
      <w:r w:rsidRPr="00327ADD">
        <w:rPr>
          <w:rFonts w:asciiTheme="majorBidi" w:hAnsiTheme="majorBidi" w:cstheme="majorBidi"/>
          <w:sz w:val="24"/>
          <w:szCs w:val="24"/>
        </w:rPr>
        <w:t>30</w:t>
      </w:r>
      <w:r w:rsidRPr="00327ADD">
        <w:rPr>
          <w:rFonts w:asciiTheme="majorBidi" w:hAnsiTheme="majorBidi" w:cstheme="majorBidi"/>
          <w:spacing w:val="17"/>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15"/>
          <w:sz w:val="24"/>
          <w:szCs w:val="24"/>
        </w:rPr>
        <w:t xml:space="preserve"> </w:t>
      </w:r>
      <w:r w:rsidRPr="00327ADD">
        <w:rPr>
          <w:rFonts w:asciiTheme="majorBidi" w:hAnsiTheme="majorBidi" w:cstheme="majorBidi"/>
          <w:sz w:val="24"/>
          <w:szCs w:val="24"/>
        </w:rPr>
        <w:t>ir</w:t>
      </w:r>
      <w:r w:rsidRPr="00327ADD">
        <w:rPr>
          <w:rFonts w:asciiTheme="majorBidi" w:hAnsiTheme="majorBidi" w:cstheme="majorBidi"/>
          <w:spacing w:val="18"/>
          <w:sz w:val="24"/>
          <w:szCs w:val="24"/>
        </w:rPr>
        <w:t xml:space="preserve"> </w:t>
      </w:r>
      <w:r w:rsidRPr="00327ADD">
        <w:rPr>
          <w:rFonts w:asciiTheme="majorBidi" w:hAnsiTheme="majorBidi" w:cstheme="majorBidi"/>
          <w:sz w:val="24"/>
          <w:szCs w:val="24"/>
        </w:rPr>
        <w:t>6</w:t>
      </w:r>
      <w:r w:rsidRPr="00327ADD">
        <w:rPr>
          <w:rFonts w:asciiTheme="majorBidi" w:hAnsiTheme="majorBidi" w:cstheme="majorBidi"/>
          <w:spacing w:val="18"/>
          <w:sz w:val="24"/>
          <w:szCs w:val="24"/>
        </w:rPr>
        <w:t xml:space="preserve"> </w:t>
      </w:r>
      <w:r w:rsidRPr="00327ADD">
        <w:rPr>
          <w:rFonts w:asciiTheme="majorBidi" w:hAnsiTheme="majorBidi" w:cstheme="majorBidi"/>
          <w:sz w:val="24"/>
          <w:szCs w:val="24"/>
        </w:rPr>
        <w:t>kartai</w:t>
      </w:r>
      <w:r w:rsidRPr="00327ADD">
        <w:rPr>
          <w:rFonts w:asciiTheme="majorBidi" w:hAnsiTheme="majorBidi" w:cstheme="majorBidi"/>
          <w:spacing w:val="19"/>
          <w:sz w:val="24"/>
          <w:szCs w:val="24"/>
        </w:rPr>
        <w:t xml:space="preserve"> </w:t>
      </w:r>
      <w:r w:rsidRPr="00327ADD">
        <w:rPr>
          <w:rFonts w:asciiTheme="majorBidi" w:hAnsiTheme="majorBidi" w:cstheme="majorBidi"/>
          <w:sz w:val="24"/>
          <w:szCs w:val="24"/>
        </w:rPr>
        <w:t>per</w:t>
      </w:r>
      <w:r w:rsidRPr="00327ADD">
        <w:rPr>
          <w:rFonts w:asciiTheme="majorBidi" w:hAnsiTheme="majorBidi" w:cstheme="majorBidi"/>
          <w:spacing w:val="18"/>
          <w:sz w:val="24"/>
          <w:szCs w:val="24"/>
        </w:rPr>
        <w:t xml:space="preserve"> </w:t>
      </w:r>
      <w:r w:rsidRPr="00327ADD">
        <w:rPr>
          <w:rFonts w:asciiTheme="majorBidi" w:hAnsiTheme="majorBidi" w:cstheme="majorBidi"/>
          <w:sz w:val="24"/>
          <w:szCs w:val="24"/>
        </w:rPr>
        <w:t>savaitę</w:t>
      </w:r>
      <w:r w:rsidRPr="00327ADD">
        <w:rPr>
          <w:rFonts w:asciiTheme="majorBidi" w:hAnsiTheme="majorBidi" w:cstheme="majorBidi"/>
          <w:spacing w:val="18"/>
          <w:sz w:val="24"/>
          <w:szCs w:val="24"/>
        </w:rPr>
        <w:t xml:space="preserve"> </w:t>
      </w:r>
      <w:r w:rsidRPr="00327ADD">
        <w:rPr>
          <w:rFonts w:asciiTheme="majorBidi" w:hAnsiTheme="majorBidi" w:cstheme="majorBidi"/>
          <w:sz w:val="24"/>
          <w:szCs w:val="24"/>
        </w:rPr>
        <w:t>nuo</w:t>
      </w:r>
      <w:r w:rsidRPr="00327ADD">
        <w:rPr>
          <w:rFonts w:asciiTheme="majorBidi" w:hAnsiTheme="majorBidi" w:cstheme="majorBidi"/>
          <w:spacing w:val="18"/>
          <w:sz w:val="24"/>
          <w:szCs w:val="24"/>
        </w:rPr>
        <w:t xml:space="preserve"> </w:t>
      </w:r>
      <w:r w:rsidRPr="00327ADD">
        <w:rPr>
          <w:rFonts w:asciiTheme="majorBidi" w:hAnsiTheme="majorBidi" w:cstheme="majorBidi"/>
          <w:sz w:val="24"/>
          <w:szCs w:val="24"/>
        </w:rPr>
        <w:t>spalio</w:t>
      </w:r>
      <w:r w:rsidRPr="00327ADD">
        <w:rPr>
          <w:rFonts w:asciiTheme="majorBidi" w:hAnsiTheme="majorBidi" w:cstheme="majorBidi"/>
          <w:spacing w:val="18"/>
          <w:sz w:val="24"/>
          <w:szCs w:val="24"/>
        </w:rPr>
        <w:t xml:space="preserve"> </w:t>
      </w:r>
      <w:r w:rsidRPr="00327ADD">
        <w:rPr>
          <w:rFonts w:asciiTheme="majorBidi" w:hAnsiTheme="majorBidi" w:cstheme="majorBidi"/>
          <w:sz w:val="24"/>
          <w:szCs w:val="24"/>
        </w:rPr>
        <w:t>1</w:t>
      </w:r>
      <w:r w:rsidRPr="00327ADD">
        <w:rPr>
          <w:rFonts w:asciiTheme="majorBidi" w:hAnsiTheme="majorBidi" w:cstheme="majorBidi"/>
          <w:spacing w:val="17"/>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15"/>
          <w:sz w:val="24"/>
          <w:szCs w:val="24"/>
        </w:rPr>
        <w:t xml:space="preserve"> </w:t>
      </w:r>
      <w:r w:rsidRPr="00327ADD">
        <w:rPr>
          <w:rFonts w:asciiTheme="majorBidi" w:hAnsiTheme="majorBidi" w:cstheme="majorBidi"/>
          <w:sz w:val="24"/>
          <w:szCs w:val="24"/>
        </w:rPr>
        <w:t>iki lapkričio 30 d., ir</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nuo kovo 1 d. iki balandžio 30 d. 5 kartai per savaitę nuo gruodžio 1 d. iki</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vasario</w:t>
      </w:r>
      <w:r w:rsidRPr="00327ADD">
        <w:rPr>
          <w:rFonts w:asciiTheme="majorBidi" w:hAnsiTheme="majorBidi" w:cstheme="majorBidi"/>
          <w:spacing w:val="-4"/>
          <w:sz w:val="24"/>
          <w:szCs w:val="24"/>
        </w:rPr>
        <w:t xml:space="preserve"> </w:t>
      </w:r>
      <w:r w:rsidRPr="00327ADD">
        <w:rPr>
          <w:rFonts w:asciiTheme="majorBidi" w:hAnsiTheme="majorBidi" w:cstheme="majorBidi"/>
          <w:sz w:val="24"/>
          <w:szCs w:val="24"/>
        </w:rPr>
        <w:t>28 d.</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iš viso</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320 kartai</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per metus</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Trakų Salos pilies darbo</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dienomis.</w:t>
      </w:r>
    </w:p>
    <w:p w14:paraId="509723F9" w14:textId="77777777" w:rsidR="000D52CF" w:rsidRPr="00327ADD" w:rsidRDefault="000D52CF" w:rsidP="000D52CF">
      <w:pPr>
        <w:tabs>
          <w:tab w:val="left" w:pos="1414"/>
        </w:tabs>
        <w:spacing w:after="0"/>
        <w:ind w:right="416"/>
        <w:jc w:val="both"/>
        <w:rPr>
          <w:rFonts w:asciiTheme="majorBidi" w:hAnsiTheme="majorBidi" w:cstheme="majorBidi"/>
          <w:sz w:val="24"/>
          <w:szCs w:val="24"/>
          <w:lang w:val="lt-LT"/>
        </w:rPr>
      </w:pPr>
      <w:r w:rsidRPr="00327ADD">
        <w:rPr>
          <w:rFonts w:asciiTheme="majorBidi" w:hAnsiTheme="majorBidi" w:cstheme="majorBidi"/>
          <w:b/>
          <w:spacing w:val="-1"/>
          <w:sz w:val="24"/>
          <w:szCs w:val="24"/>
          <w:lang w:val="lt-LT"/>
        </w:rPr>
        <w:t>3.20.</w:t>
      </w:r>
      <w:r w:rsidRPr="00327ADD">
        <w:rPr>
          <w:rFonts w:asciiTheme="majorBidi" w:hAnsiTheme="majorBidi" w:cstheme="majorBidi"/>
          <w:spacing w:val="-1"/>
          <w:sz w:val="24"/>
          <w:szCs w:val="24"/>
          <w:lang w:val="lt-LT"/>
        </w:rPr>
        <w:t xml:space="preserve"> Valant</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pacing w:val="-1"/>
          <w:sz w:val="24"/>
          <w:szCs w:val="24"/>
          <w:lang w:val="lt-LT"/>
        </w:rPr>
        <w:t>grindis</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pacing w:val="-1"/>
          <w:sz w:val="24"/>
          <w:szCs w:val="24"/>
          <w:lang w:val="lt-LT"/>
        </w:rPr>
        <w:t>ir</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pacing w:val="-1"/>
          <w:sz w:val="24"/>
          <w:szCs w:val="24"/>
          <w:lang w:val="lt-LT"/>
        </w:rPr>
        <w:t>liečiamus</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pacing w:val="-1"/>
          <w:sz w:val="24"/>
          <w:szCs w:val="24"/>
          <w:lang w:val="lt-LT"/>
        </w:rPr>
        <w:t>kitus</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pacing w:val="-1"/>
          <w:sz w:val="24"/>
          <w:szCs w:val="24"/>
          <w:lang w:val="lt-LT"/>
        </w:rPr>
        <w:t>paviršius</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pacing w:val="-1"/>
          <w:sz w:val="24"/>
          <w:szCs w:val="24"/>
          <w:lang w:val="lt-LT"/>
        </w:rPr>
        <w:t>turi</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būti</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naudojamos</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skirtingos</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pirštinės:</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grindims</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skirtos pirštinės negali būti naudojamos paviršiams, kurie liečiami rankomis valyti. Tokio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reikalavimo privaloma laikyti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nuolat:</w:t>
      </w:r>
      <w:r w:rsidRPr="00327ADD">
        <w:rPr>
          <w:rFonts w:asciiTheme="majorBidi" w:hAnsiTheme="majorBidi" w:cstheme="majorBidi"/>
          <w:spacing w:val="55"/>
          <w:sz w:val="24"/>
          <w:szCs w:val="24"/>
          <w:lang w:val="lt-LT"/>
        </w:rPr>
        <w:t xml:space="preserve"> </w:t>
      </w:r>
      <w:r w:rsidRPr="00327ADD">
        <w:rPr>
          <w:rFonts w:asciiTheme="majorBidi" w:hAnsiTheme="majorBidi" w:cstheme="majorBidi"/>
          <w:sz w:val="24"/>
          <w:szCs w:val="24"/>
          <w:lang w:val="lt-LT"/>
        </w:rPr>
        <w:t>7 kartai per savaitę nuo gegužės 1 d. iki rugsėjo 30 d. ir</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6 kartai per savaitę nuo spalio 1 d. iki lapkričio 30 d., ir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 kovo 1 d. iki balandžio 30 d. 5</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kartai</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per</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savaitę nuo</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gruodžio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1 d. iki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vasario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28 d..</w:t>
      </w:r>
      <w:r w:rsidRPr="00327ADD">
        <w:rPr>
          <w:rFonts w:asciiTheme="majorBidi" w:hAnsiTheme="majorBidi" w:cstheme="majorBidi"/>
          <w:spacing w:val="-3"/>
          <w:sz w:val="24"/>
          <w:szCs w:val="24"/>
          <w:lang w:val="lt-LT"/>
        </w:rPr>
        <w:t xml:space="preserve"> </w:t>
      </w:r>
      <w:r w:rsidRPr="00327ADD">
        <w:rPr>
          <w:rFonts w:asciiTheme="majorBidi" w:hAnsiTheme="majorBidi" w:cstheme="majorBidi"/>
          <w:sz w:val="24"/>
          <w:szCs w:val="24"/>
          <w:lang w:val="lt-LT"/>
        </w:rPr>
        <w:t>iš</w:t>
      </w:r>
      <w:r w:rsidRPr="00327ADD">
        <w:rPr>
          <w:rFonts w:asciiTheme="majorBidi" w:hAnsiTheme="majorBidi" w:cstheme="majorBidi"/>
          <w:spacing w:val="-2"/>
          <w:sz w:val="24"/>
          <w:szCs w:val="24"/>
          <w:lang w:val="lt-LT"/>
        </w:rPr>
        <w:t xml:space="preserve"> </w:t>
      </w:r>
      <w:r w:rsidRPr="00327ADD">
        <w:rPr>
          <w:rFonts w:asciiTheme="majorBidi" w:hAnsiTheme="majorBidi" w:cstheme="majorBidi"/>
          <w:sz w:val="24"/>
          <w:szCs w:val="24"/>
          <w:lang w:val="lt-LT"/>
        </w:rPr>
        <w:t>viso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320 kartai.</w:t>
      </w:r>
    </w:p>
    <w:p w14:paraId="514BE4F8" w14:textId="77777777" w:rsidR="000D52CF" w:rsidRPr="00327ADD" w:rsidRDefault="000D52CF" w:rsidP="000D52CF">
      <w:pPr>
        <w:pStyle w:val="ListParagraph"/>
        <w:tabs>
          <w:tab w:val="left" w:pos="1342"/>
        </w:tabs>
        <w:spacing w:line="259" w:lineRule="auto"/>
        <w:ind w:left="0" w:right="416" w:firstLine="0"/>
        <w:rPr>
          <w:rFonts w:asciiTheme="majorBidi" w:hAnsiTheme="majorBidi" w:cstheme="majorBidi"/>
          <w:sz w:val="24"/>
          <w:szCs w:val="24"/>
        </w:rPr>
      </w:pPr>
      <w:r w:rsidRPr="00327ADD">
        <w:rPr>
          <w:rFonts w:asciiTheme="majorBidi" w:hAnsiTheme="majorBidi" w:cstheme="majorBidi"/>
          <w:b/>
          <w:sz w:val="24"/>
          <w:szCs w:val="24"/>
        </w:rPr>
        <w:t>3.21.</w:t>
      </w:r>
      <w:r w:rsidRPr="00327ADD">
        <w:rPr>
          <w:rFonts w:asciiTheme="majorBidi" w:hAnsiTheme="majorBidi" w:cstheme="majorBidi"/>
          <w:sz w:val="24"/>
          <w:szCs w:val="24"/>
        </w:rPr>
        <w:t xml:space="preserve"> Veidrodžiai</w:t>
      </w:r>
      <w:r w:rsidRPr="00327ADD">
        <w:rPr>
          <w:rFonts w:asciiTheme="majorBidi" w:hAnsiTheme="majorBidi" w:cstheme="majorBidi"/>
          <w:spacing w:val="-4"/>
          <w:sz w:val="24"/>
          <w:szCs w:val="24"/>
        </w:rPr>
        <w:t xml:space="preserve"> </w:t>
      </w:r>
      <w:r w:rsidRPr="00327ADD">
        <w:rPr>
          <w:rFonts w:asciiTheme="majorBidi" w:hAnsiTheme="majorBidi" w:cstheme="majorBidi"/>
          <w:sz w:val="24"/>
          <w:szCs w:val="24"/>
        </w:rPr>
        <w:t>ir</w:t>
      </w:r>
      <w:r w:rsidRPr="00327ADD">
        <w:rPr>
          <w:rFonts w:asciiTheme="majorBidi" w:hAnsiTheme="majorBidi" w:cstheme="majorBidi"/>
          <w:spacing w:val="-4"/>
          <w:sz w:val="24"/>
          <w:szCs w:val="24"/>
        </w:rPr>
        <w:t xml:space="preserve"> </w:t>
      </w:r>
      <w:r w:rsidRPr="00327ADD">
        <w:rPr>
          <w:rFonts w:asciiTheme="majorBidi" w:hAnsiTheme="majorBidi" w:cstheme="majorBidi"/>
          <w:sz w:val="24"/>
          <w:szCs w:val="24"/>
        </w:rPr>
        <w:t>langai,</w:t>
      </w:r>
      <w:r w:rsidRPr="00327ADD">
        <w:rPr>
          <w:rFonts w:asciiTheme="majorBidi" w:hAnsiTheme="majorBidi" w:cstheme="majorBidi"/>
          <w:spacing w:val="-6"/>
          <w:sz w:val="24"/>
          <w:szCs w:val="24"/>
        </w:rPr>
        <w:t xml:space="preserve"> </w:t>
      </w:r>
      <w:r w:rsidRPr="00327ADD">
        <w:rPr>
          <w:rFonts w:asciiTheme="majorBidi" w:hAnsiTheme="majorBidi" w:cstheme="majorBidi"/>
          <w:sz w:val="24"/>
          <w:szCs w:val="24"/>
        </w:rPr>
        <w:t>bei</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stikliniai</w:t>
      </w:r>
      <w:r w:rsidRPr="00327ADD">
        <w:rPr>
          <w:rFonts w:asciiTheme="majorBidi" w:hAnsiTheme="majorBidi" w:cstheme="majorBidi"/>
          <w:spacing w:val="-4"/>
          <w:sz w:val="24"/>
          <w:szCs w:val="24"/>
        </w:rPr>
        <w:t xml:space="preserve"> </w:t>
      </w:r>
      <w:r w:rsidRPr="00327ADD">
        <w:rPr>
          <w:rFonts w:asciiTheme="majorBidi" w:hAnsiTheme="majorBidi" w:cstheme="majorBidi"/>
          <w:sz w:val="24"/>
          <w:szCs w:val="24"/>
        </w:rPr>
        <w:t>paviršiai</w:t>
      </w:r>
      <w:r w:rsidRPr="00327ADD">
        <w:rPr>
          <w:rFonts w:asciiTheme="majorBidi" w:hAnsiTheme="majorBidi" w:cstheme="majorBidi"/>
          <w:spacing w:val="-2"/>
          <w:sz w:val="24"/>
          <w:szCs w:val="24"/>
        </w:rPr>
        <w:t xml:space="preserve"> </w:t>
      </w:r>
      <w:r w:rsidRPr="00327ADD">
        <w:rPr>
          <w:rFonts w:asciiTheme="majorBidi" w:hAnsiTheme="majorBidi" w:cstheme="majorBidi"/>
          <w:sz w:val="24"/>
          <w:szCs w:val="24"/>
        </w:rPr>
        <w:t>privalo</w:t>
      </w:r>
      <w:r w:rsidRPr="00327ADD">
        <w:rPr>
          <w:rFonts w:asciiTheme="majorBidi" w:hAnsiTheme="majorBidi" w:cstheme="majorBidi"/>
          <w:spacing w:val="-2"/>
          <w:sz w:val="24"/>
          <w:szCs w:val="24"/>
        </w:rPr>
        <w:t xml:space="preserve"> </w:t>
      </w:r>
      <w:r w:rsidRPr="00327ADD">
        <w:rPr>
          <w:rFonts w:asciiTheme="majorBidi" w:hAnsiTheme="majorBidi" w:cstheme="majorBidi"/>
          <w:sz w:val="24"/>
          <w:szCs w:val="24"/>
        </w:rPr>
        <w:t>būti</w:t>
      </w:r>
      <w:r w:rsidRPr="00327ADD">
        <w:rPr>
          <w:rFonts w:asciiTheme="majorBidi" w:hAnsiTheme="majorBidi" w:cstheme="majorBidi"/>
          <w:spacing w:val="-2"/>
          <w:sz w:val="24"/>
          <w:szCs w:val="24"/>
        </w:rPr>
        <w:t xml:space="preserve"> </w:t>
      </w:r>
      <w:r w:rsidRPr="00327ADD">
        <w:rPr>
          <w:rFonts w:asciiTheme="majorBidi" w:hAnsiTheme="majorBidi" w:cstheme="majorBidi"/>
          <w:sz w:val="24"/>
          <w:szCs w:val="24"/>
        </w:rPr>
        <w:t>valomi</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su</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tam</w:t>
      </w:r>
      <w:r w:rsidRPr="00327ADD">
        <w:rPr>
          <w:rFonts w:asciiTheme="majorBidi" w:hAnsiTheme="majorBidi" w:cstheme="majorBidi"/>
          <w:spacing w:val="-6"/>
          <w:sz w:val="24"/>
          <w:szCs w:val="24"/>
        </w:rPr>
        <w:t xml:space="preserve"> </w:t>
      </w:r>
      <w:r w:rsidRPr="00327ADD">
        <w:rPr>
          <w:rFonts w:asciiTheme="majorBidi" w:hAnsiTheme="majorBidi" w:cstheme="majorBidi"/>
          <w:sz w:val="24"/>
          <w:szCs w:val="24"/>
        </w:rPr>
        <w:t>skirtomis</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 xml:space="preserve">priemonėmis, </w:t>
      </w:r>
      <w:r w:rsidRPr="00327ADD">
        <w:rPr>
          <w:rFonts w:asciiTheme="majorBidi" w:hAnsiTheme="majorBidi" w:cstheme="majorBidi"/>
          <w:spacing w:val="-52"/>
          <w:sz w:val="24"/>
          <w:szCs w:val="24"/>
        </w:rPr>
        <w:t xml:space="preserve"> </w:t>
      </w:r>
      <w:r w:rsidRPr="00327ADD">
        <w:rPr>
          <w:rFonts w:asciiTheme="majorBidi" w:hAnsiTheme="majorBidi" w:cstheme="majorBidi"/>
          <w:sz w:val="24"/>
          <w:szCs w:val="24"/>
        </w:rPr>
        <w:t>išskyrus eksponatus ir vitrinas, 7 kartai per savaitę, nuo gegužės 1 d. iki rugsėjo 30 d. ir 6</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kartai per savaitę, nuo spalio 1 d. iki lapkričio 30 d., ir</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nuo kovo 1 d. iki balandžio 30 d. 5</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kartai</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per</w:t>
      </w:r>
      <w:r w:rsidRPr="00327ADD">
        <w:rPr>
          <w:rFonts w:asciiTheme="majorBidi" w:hAnsiTheme="majorBidi" w:cstheme="majorBidi"/>
          <w:spacing w:val="-2"/>
          <w:sz w:val="24"/>
          <w:szCs w:val="24"/>
        </w:rPr>
        <w:t xml:space="preserve"> </w:t>
      </w:r>
      <w:r w:rsidRPr="00327ADD">
        <w:rPr>
          <w:rFonts w:asciiTheme="majorBidi" w:hAnsiTheme="majorBidi" w:cstheme="majorBidi"/>
          <w:sz w:val="24"/>
          <w:szCs w:val="24"/>
        </w:rPr>
        <w:t>savaitę, nuo</w:t>
      </w:r>
      <w:r w:rsidRPr="00327ADD">
        <w:rPr>
          <w:rFonts w:asciiTheme="majorBidi" w:hAnsiTheme="majorBidi" w:cstheme="majorBidi"/>
          <w:spacing w:val="-2"/>
          <w:sz w:val="24"/>
          <w:szCs w:val="24"/>
        </w:rPr>
        <w:t xml:space="preserve"> </w:t>
      </w:r>
      <w:r w:rsidRPr="00327ADD">
        <w:rPr>
          <w:rFonts w:asciiTheme="majorBidi" w:hAnsiTheme="majorBidi" w:cstheme="majorBidi"/>
          <w:sz w:val="24"/>
          <w:szCs w:val="24"/>
        </w:rPr>
        <w:t>gruodžio</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1 d. iki</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vasario 28</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d..</w:t>
      </w:r>
      <w:r w:rsidRPr="00327ADD">
        <w:rPr>
          <w:rFonts w:asciiTheme="majorBidi" w:hAnsiTheme="majorBidi" w:cstheme="majorBidi"/>
          <w:spacing w:val="-3"/>
          <w:sz w:val="24"/>
          <w:szCs w:val="24"/>
        </w:rPr>
        <w:t xml:space="preserve"> </w:t>
      </w:r>
      <w:r w:rsidRPr="00327ADD">
        <w:rPr>
          <w:rFonts w:asciiTheme="majorBidi" w:hAnsiTheme="majorBidi" w:cstheme="majorBidi"/>
          <w:sz w:val="24"/>
          <w:szCs w:val="24"/>
        </w:rPr>
        <w:t>iš</w:t>
      </w:r>
      <w:r w:rsidRPr="00327ADD">
        <w:rPr>
          <w:rFonts w:asciiTheme="majorBidi" w:hAnsiTheme="majorBidi" w:cstheme="majorBidi"/>
          <w:spacing w:val="-2"/>
          <w:sz w:val="24"/>
          <w:szCs w:val="24"/>
        </w:rPr>
        <w:t xml:space="preserve"> </w:t>
      </w:r>
      <w:r w:rsidRPr="00327ADD">
        <w:rPr>
          <w:rFonts w:asciiTheme="majorBidi" w:hAnsiTheme="majorBidi" w:cstheme="majorBidi"/>
          <w:sz w:val="24"/>
          <w:szCs w:val="24"/>
        </w:rPr>
        <w:t>viso 320</w:t>
      </w:r>
      <w:r w:rsidRPr="00327ADD">
        <w:rPr>
          <w:rFonts w:asciiTheme="majorBidi" w:hAnsiTheme="majorBidi" w:cstheme="majorBidi"/>
          <w:spacing w:val="-1"/>
          <w:sz w:val="24"/>
          <w:szCs w:val="24"/>
        </w:rPr>
        <w:t xml:space="preserve"> </w:t>
      </w:r>
      <w:r w:rsidRPr="00327ADD">
        <w:rPr>
          <w:rFonts w:asciiTheme="majorBidi" w:hAnsiTheme="majorBidi" w:cstheme="majorBidi"/>
          <w:sz w:val="24"/>
          <w:szCs w:val="24"/>
        </w:rPr>
        <w:t>kartai.</w:t>
      </w:r>
    </w:p>
    <w:p w14:paraId="679BD768" w14:textId="77777777" w:rsidR="000D52CF" w:rsidRPr="00327ADD" w:rsidRDefault="000D52CF" w:rsidP="000D52CF">
      <w:pPr>
        <w:pStyle w:val="ListParagraph"/>
        <w:tabs>
          <w:tab w:val="left" w:pos="1342"/>
        </w:tabs>
        <w:spacing w:line="259" w:lineRule="auto"/>
        <w:ind w:left="0" w:right="416" w:firstLine="0"/>
        <w:rPr>
          <w:rFonts w:asciiTheme="majorBidi" w:hAnsiTheme="majorBidi" w:cstheme="majorBidi"/>
          <w:sz w:val="24"/>
          <w:szCs w:val="24"/>
        </w:rPr>
      </w:pPr>
    </w:p>
    <w:p w14:paraId="60A39E66" w14:textId="77777777" w:rsidR="000D52CF" w:rsidRPr="00327ADD" w:rsidRDefault="000D52CF" w:rsidP="000D52CF">
      <w:pPr>
        <w:pStyle w:val="Heading1"/>
        <w:tabs>
          <w:tab w:val="left" w:pos="1273"/>
        </w:tabs>
        <w:spacing w:line="259" w:lineRule="auto"/>
        <w:ind w:left="0" w:firstLine="0"/>
        <w:jc w:val="both"/>
        <w:rPr>
          <w:rFonts w:asciiTheme="majorBidi" w:hAnsiTheme="majorBidi" w:cstheme="majorBidi"/>
          <w:sz w:val="24"/>
          <w:szCs w:val="24"/>
        </w:rPr>
      </w:pPr>
      <w:r w:rsidRPr="00327ADD">
        <w:rPr>
          <w:rFonts w:asciiTheme="majorBidi" w:hAnsiTheme="majorBidi" w:cstheme="majorBidi"/>
          <w:sz w:val="24"/>
          <w:szCs w:val="24"/>
        </w:rPr>
        <w:t>4. Budinčio</w:t>
      </w:r>
      <w:r w:rsidRPr="00327ADD">
        <w:rPr>
          <w:rFonts w:asciiTheme="majorBidi" w:hAnsiTheme="majorBidi" w:cstheme="majorBidi"/>
          <w:spacing w:val="-5"/>
          <w:sz w:val="24"/>
          <w:szCs w:val="24"/>
        </w:rPr>
        <w:t xml:space="preserve"> </w:t>
      </w:r>
      <w:r w:rsidRPr="00327ADD">
        <w:rPr>
          <w:rFonts w:asciiTheme="majorBidi" w:hAnsiTheme="majorBidi" w:cstheme="majorBidi"/>
          <w:sz w:val="24"/>
          <w:szCs w:val="24"/>
        </w:rPr>
        <w:t>valytojo</w:t>
      </w:r>
      <w:r w:rsidRPr="00327ADD">
        <w:rPr>
          <w:rFonts w:asciiTheme="majorBidi" w:hAnsiTheme="majorBidi" w:cstheme="majorBidi"/>
          <w:spacing w:val="-2"/>
          <w:sz w:val="24"/>
          <w:szCs w:val="24"/>
        </w:rPr>
        <w:t xml:space="preserve"> </w:t>
      </w:r>
      <w:r w:rsidRPr="00327ADD">
        <w:rPr>
          <w:rFonts w:asciiTheme="majorBidi" w:hAnsiTheme="majorBidi" w:cstheme="majorBidi"/>
          <w:sz w:val="24"/>
          <w:szCs w:val="24"/>
        </w:rPr>
        <w:t>paslaugų</w:t>
      </w:r>
      <w:r w:rsidRPr="00327ADD">
        <w:rPr>
          <w:rFonts w:asciiTheme="majorBidi" w:hAnsiTheme="majorBidi" w:cstheme="majorBidi"/>
          <w:spacing w:val="-2"/>
          <w:sz w:val="24"/>
          <w:szCs w:val="24"/>
        </w:rPr>
        <w:t xml:space="preserve"> </w:t>
      </w:r>
      <w:r w:rsidRPr="00327ADD">
        <w:rPr>
          <w:rFonts w:asciiTheme="majorBidi" w:hAnsiTheme="majorBidi" w:cstheme="majorBidi"/>
          <w:sz w:val="24"/>
          <w:szCs w:val="24"/>
        </w:rPr>
        <w:t>aprašymas:</w:t>
      </w:r>
    </w:p>
    <w:p w14:paraId="0000A54C" w14:textId="77777777" w:rsidR="000D52CF" w:rsidRPr="00327ADD" w:rsidRDefault="000D52CF" w:rsidP="000D52CF">
      <w:pPr>
        <w:pStyle w:val="Heading1"/>
        <w:tabs>
          <w:tab w:val="left" w:pos="1273"/>
        </w:tabs>
        <w:spacing w:line="259" w:lineRule="auto"/>
        <w:ind w:left="0" w:firstLine="0"/>
        <w:jc w:val="both"/>
        <w:rPr>
          <w:rFonts w:asciiTheme="majorBidi" w:hAnsiTheme="majorBidi" w:cstheme="majorBidi"/>
          <w:sz w:val="24"/>
          <w:szCs w:val="24"/>
          <w:u w:val="single"/>
        </w:rPr>
      </w:pPr>
    </w:p>
    <w:p w14:paraId="33D1F9DA" w14:textId="77777777" w:rsidR="000D52CF" w:rsidRPr="00327ADD" w:rsidRDefault="000D52CF" w:rsidP="000D52CF">
      <w:pPr>
        <w:spacing w:after="0"/>
        <w:ind w:right="413"/>
        <w:jc w:val="both"/>
        <w:rPr>
          <w:rFonts w:asciiTheme="majorBidi" w:hAnsiTheme="majorBidi" w:cstheme="majorBidi"/>
          <w:sz w:val="24"/>
          <w:szCs w:val="24"/>
          <w:lang w:val="lt-LT"/>
        </w:rPr>
      </w:pPr>
      <w:r w:rsidRPr="00327ADD">
        <w:rPr>
          <w:rFonts w:asciiTheme="majorBidi" w:hAnsiTheme="majorBidi" w:cstheme="majorBidi"/>
          <w:b/>
          <w:sz w:val="24"/>
          <w:szCs w:val="24"/>
          <w:lang w:val="lt-LT"/>
        </w:rPr>
        <w:t>4.1.</w:t>
      </w:r>
      <w:r w:rsidRPr="00327ADD">
        <w:rPr>
          <w:rFonts w:asciiTheme="majorBidi" w:hAnsiTheme="majorBidi" w:cstheme="majorBidi"/>
          <w:sz w:val="24"/>
          <w:szCs w:val="24"/>
          <w:lang w:val="lt-LT"/>
        </w:rPr>
        <w:t xml:space="preserve"> Budintis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valytojas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dirba</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visą</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Muziejaus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darbo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dieną</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(nuo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Trakų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Salos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muziejaus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darbo</w:t>
      </w:r>
      <w:r w:rsidRPr="00327ADD">
        <w:rPr>
          <w:rFonts w:asciiTheme="majorBidi" w:hAnsiTheme="majorBidi" w:cstheme="majorBidi"/>
          <w:spacing w:val="-52"/>
          <w:sz w:val="24"/>
          <w:szCs w:val="24"/>
          <w:lang w:val="lt-LT"/>
        </w:rPr>
        <w:t xml:space="preserve">    </w:t>
      </w:r>
      <w:r w:rsidRPr="00327ADD">
        <w:rPr>
          <w:rFonts w:asciiTheme="majorBidi" w:hAnsiTheme="majorBidi" w:cstheme="majorBidi"/>
          <w:sz w:val="24"/>
          <w:szCs w:val="24"/>
          <w:lang w:val="lt-LT"/>
        </w:rPr>
        <w:t xml:space="preserve"> pradžios iki darbo pabaigos), išskyrus pietų pertrauką (45 min.) nuo 13.00 val. iki 13.45 val.</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Valytojas privalo kas valandą atlikti tualetų priežiūrą ir valymą (grindų valymą, šiukšlių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surinkimą, klozetų ir pisuarų valymą, veidrodžių šluostymą, nuo pirštų spaudų, kalkių ir /ar</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pan., rankenų dezinfekavimą, išpiltų skysčių valymą, ištepliotų paviršių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pacing w:val="-1"/>
          <w:sz w:val="24"/>
          <w:szCs w:val="24"/>
          <w:lang w:val="lt-LT"/>
        </w:rPr>
        <w:t>valymą,</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pacing w:val="-1"/>
          <w:sz w:val="24"/>
          <w:szCs w:val="24"/>
          <w:lang w:val="lt-LT"/>
        </w:rPr>
        <w:t>klozetų</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pacing w:val="-1"/>
          <w:sz w:val="24"/>
          <w:szCs w:val="24"/>
          <w:lang w:val="lt-LT"/>
        </w:rPr>
        <w:t>valymą,</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kriauklių</w:t>
      </w:r>
      <w:r w:rsidRPr="00327ADD">
        <w:rPr>
          <w:rFonts w:asciiTheme="majorBidi" w:hAnsiTheme="majorBidi" w:cstheme="majorBidi"/>
          <w:spacing w:val="-12"/>
          <w:sz w:val="24"/>
          <w:szCs w:val="24"/>
          <w:lang w:val="lt-LT"/>
        </w:rPr>
        <w:t xml:space="preserve"> </w:t>
      </w:r>
      <w:r w:rsidRPr="00327ADD">
        <w:rPr>
          <w:rFonts w:asciiTheme="majorBidi" w:hAnsiTheme="majorBidi" w:cstheme="majorBidi"/>
          <w:sz w:val="24"/>
          <w:szCs w:val="24"/>
          <w:lang w:val="lt-LT"/>
        </w:rPr>
        <w:t>valymą,</w:t>
      </w:r>
      <w:r w:rsidRPr="00327ADD">
        <w:rPr>
          <w:rFonts w:asciiTheme="majorBidi" w:hAnsiTheme="majorBidi" w:cstheme="majorBidi"/>
          <w:spacing w:val="-10"/>
          <w:sz w:val="24"/>
          <w:szCs w:val="24"/>
          <w:lang w:val="lt-LT"/>
        </w:rPr>
        <w:t xml:space="preserve"> </w:t>
      </w:r>
      <w:r w:rsidRPr="00327ADD">
        <w:rPr>
          <w:rFonts w:asciiTheme="majorBidi" w:hAnsiTheme="majorBidi" w:cstheme="majorBidi"/>
          <w:sz w:val="24"/>
          <w:szCs w:val="24"/>
          <w:lang w:val="lt-LT"/>
        </w:rPr>
        <w:t>prisipildžius</w:t>
      </w:r>
      <w:r w:rsidRPr="00327ADD">
        <w:rPr>
          <w:rFonts w:asciiTheme="majorBidi" w:hAnsiTheme="majorBidi" w:cstheme="majorBidi"/>
          <w:spacing w:val="-14"/>
          <w:sz w:val="24"/>
          <w:szCs w:val="24"/>
          <w:lang w:val="lt-LT"/>
        </w:rPr>
        <w:t xml:space="preserve"> </w:t>
      </w:r>
      <w:r w:rsidRPr="00327ADD">
        <w:rPr>
          <w:rFonts w:asciiTheme="majorBidi" w:hAnsiTheme="majorBidi" w:cstheme="majorBidi"/>
          <w:sz w:val="24"/>
          <w:szCs w:val="24"/>
          <w:lang w:val="lt-LT"/>
        </w:rPr>
        <w:t>šiukšlių</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dėžėms</w:t>
      </w:r>
      <w:r w:rsidRPr="00327ADD">
        <w:rPr>
          <w:rFonts w:asciiTheme="majorBidi" w:hAnsiTheme="majorBidi" w:cstheme="majorBidi"/>
          <w:spacing w:val="-11"/>
          <w:sz w:val="24"/>
          <w:szCs w:val="24"/>
          <w:lang w:val="lt-LT"/>
        </w:rPr>
        <w:t xml:space="preserve"> </w:t>
      </w:r>
      <w:r w:rsidRPr="00327ADD">
        <w:rPr>
          <w:rFonts w:asciiTheme="majorBidi" w:hAnsiTheme="majorBidi" w:cstheme="majorBidi"/>
          <w:sz w:val="24"/>
          <w:szCs w:val="24"/>
          <w:lang w:val="lt-LT"/>
        </w:rPr>
        <w:t>tualetinių</w:t>
      </w:r>
      <w:r w:rsidRPr="00327ADD">
        <w:rPr>
          <w:rFonts w:asciiTheme="majorBidi" w:hAnsiTheme="majorBidi" w:cstheme="majorBidi"/>
          <w:spacing w:val="-13"/>
          <w:sz w:val="24"/>
          <w:szCs w:val="24"/>
          <w:lang w:val="lt-LT"/>
        </w:rPr>
        <w:t xml:space="preserve"> </w:t>
      </w:r>
      <w:r w:rsidRPr="00327ADD">
        <w:rPr>
          <w:rFonts w:asciiTheme="majorBidi" w:hAnsiTheme="majorBidi" w:cstheme="majorBidi"/>
          <w:sz w:val="24"/>
          <w:szCs w:val="24"/>
          <w:lang w:val="lt-LT"/>
        </w:rPr>
        <w:t xml:space="preserve">popieriumi, </w:t>
      </w:r>
      <w:r w:rsidRPr="00327ADD">
        <w:rPr>
          <w:rFonts w:asciiTheme="majorBidi" w:hAnsiTheme="majorBidi" w:cstheme="majorBidi"/>
          <w:spacing w:val="-53"/>
          <w:sz w:val="24"/>
          <w:szCs w:val="24"/>
          <w:lang w:val="lt-LT"/>
        </w:rPr>
        <w:t xml:space="preserve"> </w:t>
      </w:r>
      <w:r w:rsidRPr="00327ADD">
        <w:rPr>
          <w:rFonts w:asciiTheme="majorBidi" w:hAnsiTheme="majorBidi" w:cstheme="majorBidi"/>
          <w:sz w:val="24"/>
          <w:szCs w:val="24"/>
          <w:lang w:val="lt-LT"/>
        </w:rPr>
        <w:t>juos nedelsiant pakeisti į naujus, ir pan., o šiukšlių maišus išnešti į konteinerius. Budintis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valytojas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privalo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palaikyti</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švarą</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vidinėse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patalpose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centriniuose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rūmuose,</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vakarų</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kazematuose, įvažiavimo bokšte, pietvakarių bokšte, šiaurės – vakarų bokšte, galerijose, ant</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laiptų bei visose patalpose (rankenų dezinfekavimas, šiukšlių surinkimas, grindų plovimas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atsiradus poreikiui dėl taršos) ir galerijose, bei vidiniuose laiptuose, lauko galerijose (dėl</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paukščių</w:t>
      </w:r>
      <w:r w:rsidRPr="00327ADD">
        <w:rPr>
          <w:rFonts w:asciiTheme="majorBidi" w:hAnsiTheme="majorBidi" w:cstheme="majorBidi"/>
          <w:spacing w:val="-4"/>
          <w:sz w:val="24"/>
          <w:szCs w:val="24"/>
          <w:lang w:val="lt-LT"/>
        </w:rPr>
        <w:t xml:space="preserve"> </w:t>
      </w:r>
      <w:r w:rsidRPr="00327ADD">
        <w:rPr>
          <w:rFonts w:asciiTheme="majorBidi" w:hAnsiTheme="majorBidi" w:cstheme="majorBidi"/>
          <w:sz w:val="24"/>
          <w:szCs w:val="24"/>
          <w:lang w:val="lt-LT"/>
        </w:rPr>
        <w:t>taršos</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valymo</w:t>
      </w:r>
      <w:r w:rsidRPr="00327ADD">
        <w:rPr>
          <w:rFonts w:asciiTheme="majorBidi" w:hAnsiTheme="majorBidi" w:cstheme="majorBidi"/>
          <w:spacing w:val="-1"/>
          <w:sz w:val="24"/>
          <w:szCs w:val="24"/>
          <w:lang w:val="lt-LT"/>
        </w:rPr>
        <w:t xml:space="preserve"> </w:t>
      </w:r>
      <w:r w:rsidRPr="00327ADD">
        <w:rPr>
          <w:rFonts w:asciiTheme="majorBidi" w:hAnsiTheme="majorBidi" w:cstheme="majorBidi"/>
          <w:sz w:val="24"/>
          <w:szCs w:val="24"/>
          <w:lang w:val="lt-LT"/>
        </w:rPr>
        <w:t>poreikio, užledėjimo ar apsnigimo).</w:t>
      </w:r>
    </w:p>
    <w:p w14:paraId="196ADE3D" w14:textId="77777777" w:rsidR="000D52CF" w:rsidRPr="00327ADD" w:rsidRDefault="000D52CF" w:rsidP="000D52CF">
      <w:pPr>
        <w:pStyle w:val="Standard"/>
        <w:spacing w:line="259" w:lineRule="auto"/>
        <w:jc w:val="both"/>
        <w:rPr>
          <w:rFonts w:asciiTheme="majorBidi" w:hAnsiTheme="majorBidi" w:cstheme="majorBidi"/>
          <w:b/>
        </w:rPr>
      </w:pPr>
      <w:r w:rsidRPr="00327ADD">
        <w:rPr>
          <w:rFonts w:asciiTheme="majorBidi" w:hAnsiTheme="majorBidi" w:cstheme="majorBidi"/>
          <w:b/>
        </w:rPr>
        <w:lastRenderedPageBreak/>
        <w:t>5.  Vandens ir nuotekų objekte, prekių  pristatymo, bei  transportavimo ypatumai:</w:t>
      </w:r>
    </w:p>
    <w:p w14:paraId="33DC9AB6" w14:textId="77777777" w:rsidR="000D52CF" w:rsidRPr="00327ADD" w:rsidRDefault="000D52CF" w:rsidP="000D52CF">
      <w:pPr>
        <w:pStyle w:val="Standard"/>
        <w:spacing w:line="259" w:lineRule="auto"/>
        <w:jc w:val="both"/>
        <w:rPr>
          <w:rFonts w:asciiTheme="majorBidi" w:hAnsiTheme="majorBidi" w:cstheme="majorBidi"/>
        </w:rPr>
      </w:pPr>
    </w:p>
    <w:p w14:paraId="3127F5B6" w14:textId="77777777" w:rsidR="000D52CF" w:rsidRPr="00327ADD" w:rsidRDefault="000D52CF" w:rsidP="000D52CF">
      <w:pPr>
        <w:pStyle w:val="Standard"/>
        <w:spacing w:line="259" w:lineRule="auto"/>
        <w:jc w:val="both"/>
        <w:rPr>
          <w:rFonts w:asciiTheme="majorBidi" w:hAnsiTheme="majorBidi" w:cstheme="majorBidi"/>
        </w:rPr>
      </w:pPr>
      <w:r w:rsidRPr="00327ADD">
        <w:rPr>
          <w:rFonts w:asciiTheme="majorBidi" w:hAnsiTheme="majorBidi" w:cstheme="majorBidi"/>
          <w:b/>
        </w:rPr>
        <w:t>5.1.</w:t>
      </w:r>
      <w:r w:rsidRPr="00327ADD">
        <w:rPr>
          <w:rFonts w:asciiTheme="majorBidi" w:hAnsiTheme="majorBidi" w:cstheme="majorBidi"/>
        </w:rPr>
        <w:t xml:space="preserve"> Vandens  tiekimas  yra  tik  viename  iš  Trakų  Salos  pilies  komplekso  statinių  -- trikampiuose kazematuose  Karaimų g.  43 C,  Trakai,  statinio  pažymėjimas statinių  išdėstymo schemoje  2CI/p indeksu.  Statinių  išdėstymo  schema  pridedama.  Paslaugos  tiekėjas  patvirtina, kad  įvertino  šią ypatybę.</w:t>
      </w:r>
    </w:p>
    <w:p w14:paraId="650A066E" w14:textId="77777777" w:rsidR="000D52CF" w:rsidRPr="00327ADD" w:rsidRDefault="000D52CF" w:rsidP="000D52CF">
      <w:pPr>
        <w:pStyle w:val="Standard"/>
        <w:spacing w:line="259" w:lineRule="auto"/>
        <w:jc w:val="both"/>
        <w:rPr>
          <w:rFonts w:asciiTheme="majorBidi" w:hAnsiTheme="majorBidi" w:cstheme="majorBidi"/>
        </w:rPr>
      </w:pPr>
      <w:r w:rsidRPr="00327ADD">
        <w:rPr>
          <w:rFonts w:asciiTheme="majorBidi" w:hAnsiTheme="majorBidi" w:cstheme="majorBidi"/>
          <w:b/>
        </w:rPr>
        <w:t>5.2.</w:t>
      </w:r>
      <w:r w:rsidRPr="00327ADD">
        <w:rPr>
          <w:rFonts w:asciiTheme="majorBidi" w:hAnsiTheme="majorBidi" w:cstheme="majorBidi"/>
        </w:rPr>
        <w:t xml:space="preserve"> Patekimas į  objektą tik pėsčiųjų tiltais, kuriais negali  važiuoti  transportas  sunkesnis nei  3,5 t.</w:t>
      </w:r>
    </w:p>
    <w:p w14:paraId="4CA59675" w14:textId="77777777" w:rsidR="000D52CF" w:rsidRPr="00327ADD" w:rsidRDefault="000D52CF" w:rsidP="000D52CF">
      <w:pPr>
        <w:pStyle w:val="Standard"/>
        <w:spacing w:line="259" w:lineRule="auto"/>
        <w:jc w:val="both"/>
        <w:rPr>
          <w:rFonts w:asciiTheme="majorBidi" w:hAnsiTheme="majorBidi" w:cstheme="majorBidi"/>
        </w:rPr>
      </w:pPr>
      <w:r w:rsidRPr="00327ADD">
        <w:rPr>
          <w:rFonts w:asciiTheme="majorBidi" w:hAnsiTheme="majorBidi" w:cstheme="majorBidi"/>
          <w:b/>
        </w:rPr>
        <w:t>5.3.</w:t>
      </w:r>
      <w:r w:rsidRPr="00327ADD">
        <w:rPr>
          <w:rFonts w:asciiTheme="majorBidi" w:hAnsiTheme="majorBidi" w:cstheme="majorBidi"/>
        </w:rPr>
        <w:t xml:space="preserve"> Patekimas  į  objektą  prekėms  tik  per  pėsčiųjų  tiltus,  tiltų  plotas  automobiliui  ne  plačiau nei - 2,30 m.</w:t>
      </w:r>
    </w:p>
    <w:p w14:paraId="0789E0F2" w14:textId="77777777" w:rsidR="000D52CF" w:rsidRPr="00327ADD" w:rsidRDefault="000D52CF" w:rsidP="000D52CF">
      <w:pPr>
        <w:pStyle w:val="Standard"/>
        <w:spacing w:line="259" w:lineRule="auto"/>
        <w:jc w:val="both"/>
        <w:rPr>
          <w:rFonts w:asciiTheme="majorBidi" w:hAnsiTheme="majorBidi" w:cstheme="majorBidi"/>
        </w:rPr>
      </w:pPr>
      <w:r w:rsidRPr="00327ADD">
        <w:rPr>
          <w:rFonts w:asciiTheme="majorBidi" w:hAnsiTheme="majorBidi" w:cstheme="majorBidi"/>
          <w:b/>
        </w:rPr>
        <w:t>5.4</w:t>
      </w:r>
      <w:r w:rsidRPr="00327ADD">
        <w:rPr>
          <w:rFonts w:asciiTheme="majorBidi" w:hAnsiTheme="majorBidi" w:cstheme="majorBidi"/>
        </w:rPr>
        <w:t>. Patekimas į  objektą  per  tiltus gali  būti  vykdomas tik Trakų  Salos pilies nedarbo metu,  ir  ne vėliau nei 1valandą  iki  atidarymo  Trakų  Salos  pilies  atidarymo.</w:t>
      </w:r>
    </w:p>
    <w:p w14:paraId="4F87609B" w14:textId="77777777" w:rsidR="000D52CF" w:rsidRPr="00327ADD" w:rsidRDefault="000D52CF" w:rsidP="000D52CF">
      <w:pPr>
        <w:pStyle w:val="Standard"/>
        <w:spacing w:line="259" w:lineRule="auto"/>
        <w:jc w:val="both"/>
        <w:rPr>
          <w:rFonts w:asciiTheme="majorBidi" w:hAnsiTheme="majorBidi" w:cstheme="majorBidi"/>
        </w:rPr>
      </w:pPr>
      <w:r w:rsidRPr="00327ADD">
        <w:rPr>
          <w:rFonts w:asciiTheme="majorBidi" w:hAnsiTheme="majorBidi" w:cstheme="majorBidi"/>
          <w:b/>
        </w:rPr>
        <w:t>5.5.</w:t>
      </w:r>
      <w:r w:rsidRPr="00327ADD">
        <w:rPr>
          <w:rFonts w:asciiTheme="majorBidi" w:hAnsiTheme="majorBidi" w:cstheme="majorBidi"/>
        </w:rPr>
        <w:t xml:space="preserve">  Patekimas  su  transporto  priemonėmis  privalomas  derinti  su  Užsakovu  iš  anksto.</w:t>
      </w:r>
    </w:p>
    <w:p w14:paraId="1791F918" w14:textId="77777777" w:rsidR="000D52CF" w:rsidRDefault="000D52CF" w:rsidP="000D52CF">
      <w:pPr>
        <w:pStyle w:val="Heading1"/>
        <w:spacing w:line="259" w:lineRule="auto"/>
        <w:ind w:left="0" w:firstLine="0"/>
        <w:jc w:val="both"/>
        <w:rPr>
          <w:sz w:val="24"/>
          <w:szCs w:val="24"/>
        </w:rPr>
      </w:pPr>
    </w:p>
    <w:p w14:paraId="560DDEF1" w14:textId="77777777" w:rsidR="000D52CF" w:rsidRDefault="000D52CF" w:rsidP="000D52CF">
      <w:pPr>
        <w:pStyle w:val="Heading1"/>
        <w:spacing w:line="259" w:lineRule="auto"/>
        <w:ind w:left="0" w:firstLine="0"/>
        <w:jc w:val="both"/>
        <w:rPr>
          <w:sz w:val="24"/>
          <w:szCs w:val="24"/>
        </w:rPr>
      </w:pPr>
    </w:p>
    <w:p w14:paraId="6D2E997E" w14:textId="77777777" w:rsidR="000D52CF" w:rsidRDefault="000D52CF" w:rsidP="000D52CF">
      <w:pPr>
        <w:pStyle w:val="Heading1"/>
        <w:spacing w:line="259" w:lineRule="auto"/>
        <w:ind w:left="0" w:firstLine="0"/>
        <w:jc w:val="both"/>
        <w:rPr>
          <w:sz w:val="24"/>
          <w:szCs w:val="24"/>
        </w:rPr>
      </w:pPr>
    </w:p>
    <w:p w14:paraId="2FC35DBA" w14:textId="77777777" w:rsidR="000D52CF" w:rsidRDefault="000D52CF" w:rsidP="000D52CF">
      <w:pPr>
        <w:pStyle w:val="Heading1"/>
        <w:spacing w:line="259" w:lineRule="auto"/>
        <w:ind w:left="0" w:firstLine="0"/>
        <w:jc w:val="both"/>
        <w:rPr>
          <w:sz w:val="24"/>
          <w:szCs w:val="24"/>
        </w:rPr>
      </w:pPr>
    </w:p>
    <w:p w14:paraId="74EF7239" w14:textId="77777777" w:rsidR="000D52CF" w:rsidRDefault="000D52CF" w:rsidP="000D52CF">
      <w:pPr>
        <w:pStyle w:val="Heading1"/>
        <w:spacing w:line="259" w:lineRule="auto"/>
        <w:ind w:left="0" w:firstLine="0"/>
        <w:jc w:val="both"/>
        <w:rPr>
          <w:sz w:val="24"/>
          <w:szCs w:val="24"/>
        </w:rPr>
      </w:pPr>
    </w:p>
    <w:p w14:paraId="20FDE3C1" w14:textId="77777777" w:rsidR="000D52CF" w:rsidRDefault="000D52CF" w:rsidP="000D52CF">
      <w:pPr>
        <w:pStyle w:val="Heading1"/>
        <w:spacing w:line="259" w:lineRule="auto"/>
        <w:ind w:left="0" w:firstLine="0"/>
        <w:jc w:val="both"/>
        <w:rPr>
          <w:sz w:val="24"/>
          <w:szCs w:val="24"/>
        </w:rPr>
      </w:pPr>
    </w:p>
    <w:p w14:paraId="47171E15" w14:textId="77777777" w:rsidR="000D52CF" w:rsidRDefault="000D52CF" w:rsidP="000D52CF">
      <w:pPr>
        <w:pStyle w:val="Heading1"/>
        <w:spacing w:line="259" w:lineRule="auto"/>
        <w:ind w:left="0" w:firstLine="0"/>
        <w:jc w:val="both"/>
        <w:rPr>
          <w:sz w:val="24"/>
          <w:szCs w:val="24"/>
        </w:rPr>
      </w:pPr>
    </w:p>
    <w:p w14:paraId="5CE9E398" w14:textId="77777777" w:rsidR="000D52CF" w:rsidRDefault="000D52CF" w:rsidP="000D52CF">
      <w:pPr>
        <w:pStyle w:val="Heading1"/>
        <w:spacing w:line="259" w:lineRule="auto"/>
        <w:ind w:left="0" w:firstLine="0"/>
        <w:jc w:val="both"/>
        <w:rPr>
          <w:sz w:val="24"/>
          <w:szCs w:val="24"/>
        </w:rPr>
      </w:pPr>
    </w:p>
    <w:p w14:paraId="13CD2180" w14:textId="77777777" w:rsidR="000D52CF" w:rsidRDefault="000D52CF" w:rsidP="000D52CF">
      <w:pPr>
        <w:pStyle w:val="Heading1"/>
        <w:spacing w:line="259" w:lineRule="auto"/>
        <w:ind w:left="0" w:firstLine="0"/>
        <w:jc w:val="both"/>
        <w:rPr>
          <w:sz w:val="24"/>
          <w:szCs w:val="24"/>
        </w:rPr>
      </w:pPr>
    </w:p>
    <w:p w14:paraId="3F8AF8D4" w14:textId="77777777" w:rsidR="000D52CF" w:rsidRDefault="000D52CF" w:rsidP="000D52CF">
      <w:pPr>
        <w:pStyle w:val="Heading1"/>
        <w:spacing w:line="259" w:lineRule="auto"/>
        <w:ind w:left="0" w:firstLine="0"/>
        <w:jc w:val="both"/>
        <w:rPr>
          <w:sz w:val="24"/>
          <w:szCs w:val="24"/>
        </w:rPr>
      </w:pPr>
    </w:p>
    <w:p w14:paraId="5178A1E0" w14:textId="77777777" w:rsidR="000D52CF" w:rsidRDefault="000D52CF" w:rsidP="000D52CF">
      <w:pPr>
        <w:pStyle w:val="Heading1"/>
        <w:spacing w:line="259" w:lineRule="auto"/>
        <w:ind w:left="0" w:firstLine="0"/>
        <w:jc w:val="both"/>
        <w:rPr>
          <w:sz w:val="24"/>
          <w:szCs w:val="24"/>
        </w:rPr>
      </w:pPr>
    </w:p>
    <w:p w14:paraId="1BE6E572" w14:textId="77777777" w:rsidR="000D52CF" w:rsidRDefault="000D52CF" w:rsidP="000D52CF">
      <w:pPr>
        <w:pStyle w:val="Heading1"/>
        <w:spacing w:line="259" w:lineRule="auto"/>
        <w:ind w:left="0" w:firstLine="0"/>
        <w:jc w:val="both"/>
        <w:rPr>
          <w:sz w:val="24"/>
          <w:szCs w:val="24"/>
        </w:rPr>
      </w:pPr>
    </w:p>
    <w:p w14:paraId="03FCFC71" w14:textId="77777777" w:rsidR="000D52CF" w:rsidRDefault="000D52CF" w:rsidP="000D52CF">
      <w:pPr>
        <w:pStyle w:val="Heading1"/>
        <w:spacing w:line="259" w:lineRule="auto"/>
        <w:ind w:left="0" w:firstLine="0"/>
        <w:jc w:val="both"/>
        <w:rPr>
          <w:sz w:val="24"/>
          <w:szCs w:val="24"/>
        </w:rPr>
      </w:pPr>
    </w:p>
    <w:p w14:paraId="1B6D2D1B" w14:textId="77777777" w:rsidR="000D52CF" w:rsidRDefault="000D52CF" w:rsidP="000D52CF">
      <w:pPr>
        <w:pStyle w:val="Heading1"/>
        <w:spacing w:line="259" w:lineRule="auto"/>
        <w:ind w:left="0" w:firstLine="0"/>
        <w:jc w:val="both"/>
        <w:rPr>
          <w:sz w:val="24"/>
          <w:szCs w:val="24"/>
        </w:rPr>
      </w:pPr>
    </w:p>
    <w:p w14:paraId="4668252C" w14:textId="77777777" w:rsidR="000D52CF" w:rsidRDefault="000D52CF" w:rsidP="000D52CF">
      <w:pPr>
        <w:pStyle w:val="Heading1"/>
        <w:spacing w:line="259" w:lineRule="auto"/>
        <w:ind w:left="0" w:firstLine="0"/>
        <w:jc w:val="both"/>
        <w:rPr>
          <w:sz w:val="24"/>
          <w:szCs w:val="24"/>
        </w:rPr>
      </w:pPr>
    </w:p>
    <w:p w14:paraId="2466E3F3" w14:textId="77777777" w:rsidR="000D52CF" w:rsidRDefault="000D52CF" w:rsidP="000D52CF">
      <w:pPr>
        <w:pStyle w:val="Heading1"/>
        <w:spacing w:line="259" w:lineRule="auto"/>
        <w:ind w:left="0" w:firstLine="0"/>
        <w:jc w:val="both"/>
        <w:rPr>
          <w:sz w:val="24"/>
          <w:szCs w:val="24"/>
        </w:rPr>
      </w:pPr>
    </w:p>
    <w:p w14:paraId="1A43A863" w14:textId="77777777" w:rsidR="000D52CF" w:rsidRDefault="000D52CF" w:rsidP="000D52CF">
      <w:pPr>
        <w:pStyle w:val="Heading1"/>
        <w:spacing w:line="259" w:lineRule="auto"/>
        <w:ind w:left="0" w:firstLine="0"/>
        <w:jc w:val="both"/>
        <w:rPr>
          <w:sz w:val="24"/>
          <w:szCs w:val="24"/>
        </w:rPr>
      </w:pPr>
    </w:p>
    <w:p w14:paraId="309F9FE7" w14:textId="77777777" w:rsidR="000D52CF" w:rsidRDefault="000D52CF" w:rsidP="000D52CF">
      <w:pPr>
        <w:pStyle w:val="Heading1"/>
        <w:spacing w:line="259" w:lineRule="auto"/>
        <w:ind w:left="0" w:firstLine="0"/>
        <w:jc w:val="both"/>
        <w:rPr>
          <w:sz w:val="24"/>
          <w:szCs w:val="24"/>
        </w:rPr>
      </w:pPr>
    </w:p>
    <w:p w14:paraId="76C634C2" w14:textId="77777777" w:rsidR="000D52CF" w:rsidRDefault="000D52CF" w:rsidP="000D52CF">
      <w:pPr>
        <w:pStyle w:val="Heading1"/>
        <w:spacing w:line="259" w:lineRule="auto"/>
        <w:ind w:left="0" w:firstLine="0"/>
        <w:jc w:val="both"/>
        <w:rPr>
          <w:sz w:val="24"/>
          <w:szCs w:val="24"/>
        </w:rPr>
      </w:pPr>
    </w:p>
    <w:p w14:paraId="2CE3007F" w14:textId="77777777" w:rsidR="000D52CF" w:rsidRDefault="000D52CF" w:rsidP="000D52CF">
      <w:pPr>
        <w:pStyle w:val="Heading1"/>
        <w:spacing w:line="259" w:lineRule="auto"/>
        <w:ind w:left="0" w:firstLine="0"/>
        <w:jc w:val="both"/>
        <w:rPr>
          <w:sz w:val="24"/>
          <w:szCs w:val="24"/>
        </w:rPr>
      </w:pPr>
    </w:p>
    <w:p w14:paraId="1B96D218" w14:textId="77777777" w:rsidR="000D52CF" w:rsidRDefault="000D52CF" w:rsidP="000D52CF">
      <w:pPr>
        <w:pStyle w:val="Heading1"/>
        <w:spacing w:line="259" w:lineRule="auto"/>
        <w:ind w:left="0" w:firstLine="0"/>
        <w:jc w:val="both"/>
        <w:rPr>
          <w:sz w:val="24"/>
          <w:szCs w:val="24"/>
        </w:rPr>
      </w:pPr>
    </w:p>
    <w:p w14:paraId="0406A0EA" w14:textId="77777777" w:rsidR="000D52CF" w:rsidRDefault="000D52CF" w:rsidP="000D52CF">
      <w:pPr>
        <w:pStyle w:val="Heading1"/>
        <w:spacing w:line="259" w:lineRule="auto"/>
        <w:ind w:left="0" w:firstLine="0"/>
        <w:jc w:val="both"/>
        <w:rPr>
          <w:sz w:val="24"/>
          <w:szCs w:val="24"/>
        </w:rPr>
      </w:pPr>
    </w:p>
    <w:p w14:paraId="0D57DB59" w14:textId="77777777" w:rsidR="000D52CF" w:rsidRDefault="000D52CF" w:rsidP="000D52CF">
      <w:pPr>
        <w:pStyle w:val="Heading1"/>
        <w:spacing w:line="259" w:lineRule="auto"/>
        <w:ind w:left="0" w:firstLine="0"/>
        <w:jc w:val="both"/>
        <w:rPr>
          <w:sz w:val="24"/>
          <w:szCs w:val="24"/>
        </w:rPr>
      </w:pPr>
    </w:p>
    <w:p w14:paraId="7E868A7E" w14:textId="77777777" w:rsidR="000D52CF" w:rsidRDefault="000D52CF" w:rsidP="000D52CF">
      <w:pPr>
        <w:pStyle w:val="Heading1"/>
        <w:spacing w:line="259" w:lineRule="auto"/>
        <w:ind w:left="0" w:firstLine="0"/>
        <w:jc w:val="both"/>
        <w:rPr>
          <w:sz w:val="24"/>
          <w:szCs w:val="24"/>
        </w:rPr>
      </w:pPr>
    </w:p>
    <w:p w14:paraId="0A7C0793" w14:textId="77777777" w:rsidR="000D52CF" w:rsidRDefault="000D52CF" w:rsidP="000D52CF">
      <w:pPr>
        <w:pStyle w:val="Heading1"/>
        <w:spacing w:line="259" w:lineRule="auto"/>
        <w:ind w:left="0" w:firstLine="0"/>
        <w:jc w:val="both"/>
        <w:rPr>
          <w:sz w:val="24"/>
          <w:szCs w:val="24"/>
        </w:rPr>
      </w:pPr>
    </w:p>
    <w:p w14:paraId="533B595C" w14:textId="77777777" w:rsidR="000D52CF" w:rsidRDefault="000D52CF" w:rsidP="000D52CF">
      <w:pPr>
        <w:pStyle w:val="Heading1"/>
        <w:spacing w:line="259" w:lineRule="auto"/>
        <w:ind w:left="0" w:firstLine="0"/>
        <w:jc w:val="both"/>
        <w:rPr>
          <w:sz w:val="24"/>
          <w:szCs w:val="24"/>
        </w:rPr>
      </w:pPr>
    </w:p>
    <w:p w14:paraId="26DFF8CA" w14:textId="77777777" w:rsidR="000D52CF" w:rsidRDefault="000D52CF" w:rsidP="000D52CF">
      <w:pPr>
        <w:pStyle w:val="Heading1"/>
        <w:spacing w:line="259" w:lineRule="auto"/>
        <w:ind w:left="0" w:firstLine="0"/>
        <w:jc w:val="both"/>
        <w:rPr>
          <w:sz w:val="24"/>
          <w:szCs w:val="24"/>
        </w:rPr>
      </w:pPr>
    </w:p>
    <w:p w14:paraId="7958131A" w14:textId="77777777" w:rsidR="000D52CF" w:rsidRDefault="000D52CF" w:rsidP="000D52CF">
      <w:pPr>
        <w:pStyle w:val="Heading1"/>
        <w:spacing w:line="259" w:lineRule="auto"/>
        <w:ind w:left="0" w:firstLine="0"/>
        <w:jc w:val="both"/>
        <w:rPr>
          <w:sz w:val="24"/>
          <w:szCs w:val="24"/>
        </w:rPr>
      </w:pPr>
    </w:p>
    <w:p w14:paraId="42E1D5B7" w14:textId="77777777" w:rsidR="000D52CF" w:rsidRPr="00140D00" w:rsidRDefault="000D52CF" w:rsidP="000D52CF">
      <w:pPr>
        <w:pStyle w:val="BodyText"/>
        <w:spacing w:before="1"/>
        <w:ind w:left="0" w:right="0" w:firstLine="0"/>
        <w:jc w:val="left"/>
        <w:rPr>
          <w:b/>
          <w:sz w:val="24"/>
          <w:szCs w:val="24"/>
        </w:rPr>
      </w:pPr>
      <w:r>
        <w:rPr>
          <w:b/>
          <w:sz w:val="24"/>
          <w:szCs w:val="24"/>
        </w:rPr>
        <w:lastRenderedPageBreak/>
        <w:t xml:space="preserve">                    </w:t>
      </w:r>
      <w:r w:rsidRPr="003D08CB">
        <w:rPr>
          <w:b/>
          <w:sz w:val="24"/>
          <w:szCs w:val="24"/>
        </w:rPr>
        <w:t>Statinių išdėstymo planas:</w:t>
      </w:r>
      <w:r w:rsidRPr="00140D00">
        <w:rPr>
          <w:noProof/>
          <w:sz w:val="24"/>
          <w:szCs w:val="24"/>
        </w:rPr>
        <w:drawing>
          <wp:anchor distT="0" distB="0" distL="0" distR="0" simplePos="0" relativeHeight="251659264" behindDoc="0" locked="0" layoutInCell="1" allowOverlap="1" wp14:anchorId="1A56D5FC" wp14:editId="105BD388">
            <wp:simplePos x="0" y="0"/>
            <wp:positionH relativeFrom="page">
              <wp:posOffset>1607820</wp:posOffset>
            </wp:positionH>
            <wp:positionV relativeFrom="paragraph">
              <wp:posOffset>417830</wp:posOffset>
            </wp:positionV>
            <wp:extent cx="4290060" cy="573786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290060" cy="5737860"/>
                    </a:xfrm>
                    <a:prstGeom prst="rect">
                      <a:avLst/>
                    </a:prstGeom>
                  </pic:spPr>
                </pic:pic>
              </a:graphicData>
            </a:graphic>
            <wp14:sizeRelH relativeFrom="margin">
              <wp14:pctWidth>0</wp14:pctWidth>
            </wp14:sizeRelH>
            <wp14:sizeRelV relativeFrom="margin">
              <wp14:pctHeight>0</wp14:pctHeight>
            </wp14:sizeRelV>
          </wp:anchor>
        </w:drawing>
      </w:r>
    </w:p>
    <w:p w14:paraId="6CD09E53" w14:textId="77777777" w:rsidR="005C7D41" w:rsidRPr="002E79E9" w:rsidRDefault="005C7D41">
      <w:pPr>
        <w:rPr>
          <w:lang w:val="pt-PT"/>
        </w:rPr>
      </w:pPr>
    </w:p>
    <w:sectPr w:rsidR="005C7D41" w:rsidRPr="002E79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66043"/>
    <w:multiLevelType w:val="multilevel"/>
    <w:tmpl w:val="6C380C52"/>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 w15:restartNumberingAfterBreak="0">
    <w:nsid w:val="22171290"/>
    <w:multiLevelType w:val="hybridMultilevel"/>
    <w:tmpl w:val="B3844192"/>
    <w:lvl w:ilvl="0" w:tplc="C3307966">
      <w:start w:val="1"/>
      <w:numFmt w:val="decimal"/>
      <w:lvlText w:val="%1."/>
      <w:lvlJc w:val="left"/>
      <w:pPr>
        <w:ind w:left="1139" w:hanging="360"/>
      </w:pPr>
      <w:rPr>
        <w:rFonts w:hint="default"/>
      </w:rPr>
    </w:lvl>
    <w:lvl w:ilvl="1" w:tplc="04270019" w:tentative="1">
      <w:start w:val="1"/>
      <w:numFmt w:val="lowerLetter"/>
      <w:lvlText w:val="%2."/>
      <w:lvlJc w:val="left"/>
      <w:pPr>
        <w:ind w:left="1859" w:hanging="360"/>
      </w:pPr>
    </w:lvl>
    <w:lvl w:ilvl="2" w:tplc="0427001B" w:tentative="1">
      <w:start w:val="1"/>
      <w:numFmt w:val="lowerRoman"/>
      <w:lvlText w:val="%3."/>
      <w:lvlJc w:val="right"/>
      <w:pPr>
        <w:ind w:left="2579" w:hanging="180"/>
      </w:pPr>
    </w:lvl>
    <w:lvl w:ilvl="3" w:tplc="0427000F" w:tentative="1">
      <w:start w:val="1"/>
      <w:numFmt w:val="decimal"/>
      <w:lvlText w:val="%4."/>
      <w:lvlJc w:val="left"/>
      <w:pPr>
        <w:ind w:left="3299" w:hanging="360"/>
      </w:pPr>
    </w:lvl>
    <w:lvl w:ilvl="4" w:tplc="04270019" w:tentative="1">
      <w:start w:val="1"/>
      <w:numFmt w:val="lowerLetter"/>
      <w:lvlText w:val="%5."/>
      <w:lvlJc w:val="left"/>
      <w:pPr>
        <w:ind w:left="4019" w:hanging="360"/>
      </w:pPr>
    </w:lvl>
    <w:lvl w:ilvl="5" w:tplc="0427001B" w:tentative="1">
      <w:start w:val="1"/>
      <w:numFmt w:val="lowerRoman"/>
      <w:lvlText w:val="%6."/>
      <w:lvlJc w:val="right"/>
      <w:pPr>
        <w:ind w:left="4739" w:hanging="180"/>
      </w:pPr>
    </w:lvl>
    <w:lvl w:ilvl="6" w:tplc="0427000F" w:tentative="1">
      <w:start w:val="1"/>
      <w:numFmt w:val="decimal"/>
      <w:lvlText w:val="%7."/>
      <w:lvlJc w:val="left"/>
      <w:pPr>
        <w:ind w:left="5459" w:hanging="360"/>
      </w:pPr>
    </w:lvl>
    <w:lvl w:ilvl="7" w:tplc="04270019" w:tentative="1">
      <w:start w:val="1"/>
      <w:numFmt w:val="lowerLetter"/>
      <w:lvlText w:val="%8."/>
      <w:lvlJc w:val="left"/>
      <w:pPr>
        <w:ind w:left="6179" w:hanging="360"/>
      </w:pPr>
    </w:lvl>
    <w:lvl w:ilvl="8" w:tplc="0427001B" w:tentative="1">
      <w:start w:val="1"/>
      <w:numFmt w:val="lowerRoman"/>
      <w:lvlText w:val="%9."/>
      <w:lvlJc w:val="right"/>
      <w:pPr>
        <w:ind w:left="6899" w:hanging="180"/>
      </w:pPr>
    </w:lvl>
  </w:abstractNum>
  <w:abstractNum w:abstractNumId="2" w15:restartNumberingAfterBreak="0">
    <w:nsid w:val="2CE57CDF"/>
    <w:multiLevelType w:val="hybridMultilevel"/>
    <w:tmpl w:val="DF7413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1B2669"/>
    <w:multiLevelType w:val="multilevel"/>
    <w:tmpl w:val="6924FEC0"/>
    <w:lvl w:ilvl="0">
      <w:start w:val="1"/>
      <w:numFmt w:val="decimal"/>
      <w:lvlText w:val="%1."/>
      <w:lvlJc w:val="left"/>
      <w:pPr>
        <w:ind w:left="444" w:hanging="444"/>
      </w:pPr>
      <w:rPr>
        <w:rFonts w:hint="default"/>
      </w:rPr>
    </w:lvl>
    <w:lvl w:ilvl="1">
      <w:start w:val="10"/>
      <w:numFmt w:val="decimal"/>
      <w:lvlText w:val="%1.%2."/>
      <w:lvlJc w:val="left"/>
      <w:pPr>
        <w:ind w:left="1236" w:hanging="444"/>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44163F67"/>
    <w:multiLevelType w:val="multilevel"/>
    <w:tmpl w:val="42B8034C"/>
    <w:lvl w:ilvl="0">
      <w:start w:val="3"/>
      <w:numFmt w:val="decimal"/>
      <w:lvlText w:val="%1"/>
      <w:lvlJc w:val="left"/>
      <w:pPr>
        <w:ind w:left="360" w:hanging="360"/>
      </w:pPr>
      <w:rPr>
        <w:rFonts w:hint="default"/>
      </w:rPr>
    </w:lvl>
    <w:lvl w:ilvl="1">
      <w:start w:val="6"/>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5" w15:restartNumberingAfterBreak="0">
    <w:nsid w:val="490044D6"/>
    <w:multiLevelType w:val="multilevel"/>
    <w:tmpl w:val="8B90AF4E"/>
    <w:lvl w:ilvl="0">
      <w:start w:val="1"/>
      <w:numFmt w:val="decimal"/>
      <w:lvlText w:val="%1."/>
      <w:lvlJc w:val="left"/>
      <w:pPr>
        <w:ind w:left="360" w:hanging="360"/>
        <w:jc w:val="right"/>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432" w:hanging="432"/>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007" w:hanging="576"/>
      </w:pPr>
      <w:rPr>
        <w:rFonts w:ascii="Times New Roman" w:eastAsia="Times New Roman" w:hAnsi="Times New Roman" w:cs="Times New Roman" w:hint="default"/>
        <w:b w:val="0"/>
        <w:w w:val="100"/>
        <w:sz w:val="22"/>
        <w:szCs w:val="22"/>
        <w:lang w:val="lt-LT" w:eastAsia="en-US" w:bidi="ar-SA"/>
      </w:rPr>
    </w:lvl>
    <w:lvl w:ilvl="3">
      <w:numFmt w:val="bullet"/>
      <w:lvlText w:val="•"/>
      <w:lvlJc w:val="left"/>
      <w:pPr>
        <w:ind w:left="800" w:hanging="576"/>
      </w:pPr>
      <w:rPr>
        <w:rFonts w:hint="default"/>
        <w:lang w:val="lt-LT" w:eastAsia="en-US" w:bidi="ar-SA"/>
      </w:rPr>
    </w:lvl>
    <w:lvl w:ilvl="4">
      <w:numFmt w:val="bullet"/>
      <w:lvlText w:val="•"/>
      <w:lvlJc w:val="left"/>
      <w:pPr>
        <w:ind w:left="1300" w:hanging="576"/>
      </w:pPr>
      <w:rPr>
        <w:rFonts w:hint="default"/>
        <w:lang w:val="lt-LT" w:eastAsia="en-US" w:bidi="ar-SA"/>
      </w:rPr>
    </w:lvl>
    <w:lvl w:ilvl="5">
      <w:numFmt w:val="bullet"/>
      <w:lvlText w:val="•"/>
      <w:lvlJc w:val="left"/>
      <w:pPr>
        <w:ind w:left="2657" w:hanging="576"/>
      </w:pPr>
      <w:rPr>
        <w:rFonts w:hint="default"/>
        <w:lang w:val="lt-LT" w:eastAsia="en-US" w:bidi="ar-SA"/>
      </w:rPr>
    </w:lvl>
    <w:lvl w:ilvl="6">
      <w:numFmt w:val="bullet"/>
      <w:lvlText w:val="•"/>
      <w:lvlJc w:val="left"/>
      <w:pPr>
        <w:ind w:left="4015" w:hanging="576"/>
      </w:pPr>
      <w:rPr>
        <w:rFonts w:hint="default"/>
        <w:lang w:val="lt-LT" w:eastAsia="en-US" w:bidi="ar-SA"/>
      </w:rPr>
    </w:lvl>
    <w:lvl w:ilvl="7">
      <w:numFmt w:val="bullet"/>
      <w:lvlText w:val="•"/>
      <w:lvlJc w:val="left"/>
      <w:pPr>
        <w:ind w:left="5373" w:hanging="576"/>
      </w:pPr>
      <w:rPr>
        <w:rFonts w:hint="default"/>
        <w:lang w:val="lt-LT" w:eastAsia="en-US" w:bidi="ar-SA"/>
      </w:rPr>
    </w:lvl>
    <w:lvl w:ilvl="8">
      <w:numFmt w:val="bullet"/>
      <w:lvlText w:val="•"/>
      <w:lvlJc w:val="left"/>
      <w:pPr>
        <w:ind w:left="6730" w:hanging="576"/>
      </w:pPr>
      <w:rPr>
        <w:rFonts w:hint="default"/>
        <w:lang w:val="lt-LT" w:eastAsia="en-US" w:bidi="ar-SA"/>
      </w:rPr>
    </w:lvl>
  </w:abstractNum>
  <w:abstractNum w:abstractNumId="6" w15:restartNumberingAfterBreak="0">
    <w:nsid w:val="53356601"/>
    <w:multiLevelType w:val="multilevel"/>
    <w:tmpl w:val="DF0A205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7" w15:restartNumberingAfterBreak="0">
    <w:nsid w:val="55667083"/>
    <w:multiLevelType w:val="multilevel"/>
    <w:tmpl w:val="32F66A6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B576169"/>
    <w:multiLevelType w:val="multilevel"/>
    <w:tmpl w:val="7C7AF4E8"/>
    <w:lvl w:ilvl="0">
      <w:start w:val="3"/>
      <w:numFmt w:val="decimal"/>
      <w:lvlText w:val="%1."/>
      <w:lvlJc w:val="left"/>
      <w:pPr>
        <w:ind w:left="5038" w:hanging="360"/>
      </w:pPr>
      <w:rPr>
        <w:rFonts w:hint="default"/>
      </w:rPr>
    </w:lvl>
    <w:lvl w:ilvl="1">
      <w:start w:val="1"/>
      <w:numFmt w:val="decimal"/>
      <w:lvlText w:val="%1.%2."/>
      <w:lvlJc w:val="left"/>
      <w:pPr>
        <w:ind w:left="5038" w:hanging="360"/>
      </w:pPr>
      <w:rPr>
        <w:rFonts w:hint="default"/>
      </w:rPr>
    </w:lvl>
    <w:lvl w:ilvl="2">
      <w:start w:val="1"/>
      <w:numFmt w:val="decimal"/>
      <w:lvlText w:val="%1.%2.%3."/>
      <w:lvlJc w:val="left"/>
      <w:pPr>
        <w:ind w:left="5398" w:hanging="720"/>
      </w:pPr>
      <w:rPr>
        <w:rFonts w:hint="default"/>
      </w:rPr>
    </w:lvl>
    <w:lvl w:ilvl="3">
      <w:start w:val="1"/>
      <w:numFmt w:val="decimal"/>
      <w:lvlText w:val="%1.%2.%3.%4."/>
      <w:lvlJc w:val="left"/>
      <w:pPr>
        <w:ind w:left="5398" w:hanging="720"/>
      </w:pPr>
      <w:rPr>
        <w:rFonts w:hint="default"/>
      </w:rPr>
    </w:lvl>
    <w:lvl w:ilvl="4">
      <w:start w:val="1"/>
      <w:numFmt w:val="decimal"/>
      <w:lvlText w:val="%1.%2.%3.%4.%5."/>
      <w:lvlJc w:val="left"/>
      <w:pPr>
        <w:ind w:left="5758" w:hanging="1080"/>
      </w:pPr>
      <w:rPr>
        <w:rFonts w:hint="default"/>
      </w:rPr>
    </w:lvl>
    <w:lvl w:ilvl="5">
      <w:start w:val="1"/>
      <w:numFmt w:val="decimal"/>
      <w:lvlText w:val="%1.%2.%3.%4.%5.%6."/>
      <w:lvlJc w:val="left"/>
      <w:pPr>
        <w:ind w:left="5758" w:hanging="1080"/>
      </w:pPr>
      <w:rPr>
        <w:rFonts w:hint="default"/>
      </w:rPr>
    </w:lvl>
    <w:lvl w:ilvl="6">
      <w:start w:val="1"/>
      <w:numFmt w:val="decimal"/>
      <w:lvlText w:val="%1.%2.%3.%4.%5.%6.%7."/>
      <w:lvlJc w:val="left"/>
      <w:pPr>
        <w:ind w:left="6118" w:hanging="1440"/>
      </w:pPr>
      <w:rPr>
        <w:rFonts w:hint="default"/>
      </w:rPr>
    </w:lvl>
    <w:lvl w:ilvl="7">
      <w:start w:val="1"/>
      <w:numFmt w:val="decimal"/>
      <w:lvlText w:val="%1.%2.%3.%4.%5.%6.%7.%8."/>
      <w:lvlJc w:val="left"/>
      <w:pPr>
        <w:ind w:left="6118" w:hanging="1440"/>
      </w:pPr>
      <w:rPr>
        <w:rFonts w:hint="default"/>
      </w:rPr>
    </w:lvl>
    <w:lvl w:ilvl="8">
      <w:start w:val="1"/>
      <w:numFmt w:val="decimal"/>
      <w:lvlText w:val="%1.%2.%3.%4.%5.%6.%7.%8.%9."/>
      <w:lvlJc w:val="left"/>
      <w:pPr>
        <w:ind w:left="6478" w:hanging="1800"/>
      </w:pPr>
      <w:rPr>
        <w:rFonts w:hint="default"/>
      </w:rPr>
    </w:lvl>
  </w:abstractNum>
  <w:abstractNum w:abstractNumId="9" w15:restartNumberingAfterBreak="0">
    <w:nsid w:val="71E94D84"/>
    <w:multiLevelType w:val="hybridMultilevel"/>
    <w:tmpl w:val="405EA0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464171"/>
    <w:multiLevelType w:val="multilevel"/>
    <w:tmpl w:val="8B90AF4E"/>
    <w:lvl w:ilvl="0">
      <w:start w:val="1"/>
      <w:numFmt w:val="decimal"/>
      <w:lvlText w:val="%1."/>
      <w:lvlJc w:val="left"/>
      <w:pPr>
        <w:ind w:left="360" w:hanging="360"/>
        <w:jc w:val="right"/>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432" w:hanging="432"/>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007" w:hanging="576"/>
      </w:pPr>
      <w:rPr>
        <w:rFonts w:ascii="Times New Roman" w:eastAsia="Times New Roman" w:hAnsi="Times New Roman" w:cs="Times New Roman" w:hint="default"/>
        <w:b w:val="0"/>
        <w:w w:val="100"/>
        <w:sz w:val="22"/>
        <w:szCs w:val="22"/>
        <w:lang w:val="lt-LT" w:eastAsia="en-US" w:bidi="ar-SA"/>
      </w:rPr>
    </w:lvl>
    <w:lvl w:ilvl="3">
      <w:numFmt w:val="bullet"/>
      <w:lvlText w:val="•"/>
      <w:lvlJc w:val="left"/>
      <w:pPr>
        <w:ind w:left="800" w:hanging="576"/>
      </w:pPr>
      <w:rPr>
        <w:rFonts w:hint="default"/>
        <w:lang w:val="lt-LT" w:eastAsia="en-US" w:bidi="ar-SA"/>
      </w:rPr>
    </w:lvl>
    <w:lvl w:ilvl="4">
      <w:numFmt w:val="bullet"/>
      <w:lvlText w:val="•"/>
      <w:lvlJc w:val="left"/>
      <w:pPr>
        <w:ind w:left="1300" w:hanging="576"/>
      </w:pPr>
      <w:rPr>
        <w:rFonts w:hint="default"/>
        <w:lang w:val="lt-LT" w:eastAsia="en-US" w:bidi="ar-SA"/>
      </w:rPr>
    </w:lvl>
    <w:lvl w:ilvl="5">
      <w:numFmt w:val="bullet"/>
      <w:lvlText w:val="•"/>
      <w:lvlJc w:val="left"/>
      <w:pPr>
        <w:ind w:left="2657" w:hanging="576"/>
      </w:pPr>
      <w:rPr>
        <w:rFonts w:hint="default"/>
        <w:lang w:val="lt-LT" w:eastAsia="en-US" w:bidi="ar-SA"/>
      </w:rPr>
    </w:lvl>
    <w:lvl w:ilvl="6">
      <w:numFmt w:val="bullet"/>
      <w:lvlText w:val="•"/>
      <w:lvlJc w:val="left"/>
      <w:pPr>
        <w:ind w:left="4015" w:hanging="576"/>
      </w:pPr>
      <w:rPr>
        <w:rFonts w:hint="default"/>
        <w:lang w:val="lt-LT" w:eastAsia="en-US" w:bidi="ar-SA"/>
      </w:rPr>
    </w:lvl>
    <w:lvl w:ilvl="7">
      <w:numFmt w:val="bullet"/>
      <w:lvlText w:val="•"/>
      <w:lvlJc w:val="left"/>
      <w:pPr>
        <w:ind w:left="5373" w:hanging="576"/>
      </w:pPr>
      <w:rPr>
        <w:rFonts w:hint="default"/>
        <w:lang w:val="lt-LT" w:eastAsia="en-US" w:bidi="ar-SA"/>
      </w:rPr>
    </w:lvl>
    <w:lvl w:ilvl="8">
      <w:numFmt w:val="bullet"/>
      <w:lvlText w:val="•"/>
      <w:lvlJc w:val="left"/>
      <w:pPr>
        <w:ind w:left="6730" w:hanging="576"/>
      </w:pPr>
      <w:rPr>
        <w:rFonts w:hint="default"/>
        <w:lang w:val="lt-LT" w:eastAsia="en-US" w:bidi="ar-SA"/>
      </w:rPr>
    </w:lvl>
  </w:abstractNum>
  <w:num w:numId="1" w16cid:durableId="864370754">
    <w:abstractNumId w:val="5"/>
  </w:num>
  <w:num w:numId="2" w16cid:durableId="1310093328">
    <w:abstractNumId w:val="9"/>
  </w:num>
  <w:num w:numId="3" w16cid:durableId="410006494">
    <w:abstractNumId w:val="1"/>
  </w:num>
  <w:num w:numId="4" w16cid:durableId="79059003">
    <w:abstractNumId w:val="10"/>
  </w:num>
  <w:num w:numId="5" w16cid:durableId="774833870">
    <w:abstractNumId w:val="3"/>
  </w:num>
  <w:num w:numId="6" w16cid:durableId="1689284977">
    <w:abstractNumId w:val="0"/>
  </w:num>
  <w:num w:numId="7" w16cid:durableId="1138305964">
    <w:abstractNumId w:val="4"/>
  </w:num>
  <w:num w:numId="8" w16cid:durableId="1365592010">
    <w:abstractNumId w:val="6"/>
  </w:num>
  <w:num w:numId="9" w16cid:durableId="2028865040">
    <w:abstractNumId w:val="2"/>
  </w:num>
  <w:num w:numId="10" w16cid:durableId="841362080">
    <w:abstractNumId w:val="7"/>
  </w:num>
  <w:num w:numId="11" w16cid:durableId="3328805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CF"/>
    <w:rsid w:val="000D52CF"/>
    <w:rsid w:val="002E79E9"/>
    <w:rsid w:val="005C7D41"/>
    <w:rsid w:val="009F2BCB"/>
    <w:rsid w:val="00B310C0"/>
    <w:rsid w:val="00B874FE"/>
    <w:rsid w:val="00C464D4"/>
    <w:rsid w:val="00E621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C578C"/>
  <w15:chartTrackingRefBased/>
  <w15:docId w15:val="{63F46AAC-A8E4-4688-A20A-021AB38C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2CF"/>
  </w:style>
  <w:style w:type="paragraph" w:styleId="Heading1">
    <w:name w:val="heading 1"/>
    <w:basedOn w:val="Normal"/>
    <w:link w:val="Heading1Char"/>
    <w:uiPriority w:val="9"/>
    <w:qFormat/>
    <w:rsid w:val="000D52CF"/>
    <w:pPr>
      <w:widowControl w:val="0"/>
      <w:autoSpaceDE w:val="0"/>
      <w:autoSpaceDN w:val="0"/>
      <w:spacing w:after="0" w:line="252" w:lineRule="exact"/>
      <w:ind w:left="1212" w:hanging="433"/>
      <w:outlineLvl w:val="0"/>
    </w:pPr>
    <w:rPr>
      <w:rFonts w:ascii="Times New Roman" w:eastAsia="Times New Roman" w:hAnsi="Times New Roman" w:cs="Times New Roman"/>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2CF"/>
    <w:rPr>
      <w:rFonts w:ascii="Times New Roman" w:eastAsia="Times New Roman" w:hAnsi="Times New Roman" w:cs="Times New Roman"/>
      <w:b/>
      <w:bCs/>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0D52CF"/>
    <w:pPr>
      <w:widowControl w:val="0"/>
      <w:autoSpaceDE w:val="0"/>
      <w:autoSpaceDN w:val="0"/>
      <w:spacing w:after="0" w:line="240" w:lineRule="auto"/>
      <w:ind w:left="1212" w:hanging="432"/>
      <w:jc w:val="both"/>
    </w:pPr>
    <w:rPr>
      <w:rFonts w:ascii="Times New Roman" w:eastAsia="Times New Roman" w:hAnsi="Times New Roman" w:cs="Times New Roman"/>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0D52CF"/>
    <w:rPr>
      <w:rFonts w:ascii="Times New Roman" w:eastAsia="Times New Roman" w:hAnsi="Times New Roman" w:cs="Times New Roman"/>
      <w:lang w:val="lt-LT"/>
    </w:rPr>
  </w:style>
  <w:style w:type="paragraph" w:styleId="BodyText">
    <w:name w:val="Body Text"/>
    <w:basedOn w:val="Normal"/>
    <w:link w:val="BodyTextChar"/>
    <w:uiPriority w:val="1"/>
    <w:qFormat/>
    <w:rsid w:val="000D52CF"/>
    <w:pPr>
      <w:widowControl w:val="0"/>
      <w:autoSpaceDE w:val="0"/>
      <w:autoSpaceDN w:val="0"/>
      <w:spacing w:after="0" w:line="240" w:lineRule="auto"/>
      <w:ind w:left="1212" w:right="416" w:hanging="432"/>
      <w:jc w:val="both"/>
    </w:pPr>
    <w:rPr>
      <w:rFonts w:ascii="Times New Roman" w:eastAsia="Times New Roman" w:hAnsi="Times New Roman" w:cs="Times New Roman"/>
      <w:lang w:val="lt-LT"/>
    </w:rPr>
  </w:style>
  <w:style w:type="character" w:customStyle="1" w:styleId="BodyTextChar">
    <w:name w:val="Body Text Char"/>
    <w:basedOn w:val="DefaultParagraphFont"/>
    <w:link w:val="BodyText"/>
    <w:uiPriority w:val="1"/>
    <w:rsid w:val="000D52CF"/>
    <w:rPr>
      <w:rFonts w:ascii="Times New Roman" w:eastAsia="Times New Roman" w:hAnsi="Times New Roman" w:cs="Times New Roman"/>
      <w:lang w:val="lt-LT"/>
    </w:rPr>
  </w:style>
  <w:style w:type="paragraph" w:customStyle="1" w:styleId="TableParagraph">
    <w:name w:val="Table Paragraph"/>
    <w:basedOn w:val="Normal"/>
    <w:uiPriority w:val="1"/>
    <w:qFormat/>
    <w:rsid w:val="000D52CF"/>
    <w:pPr>
      <w:widowControl w:val="0"/>
      <w:autoSpaceDE w:val="0"/>
      <w:autoSpaceDN w:val="0"/>
      <w:spacing w:after="0" w:line="240" w:lineRule="auto"/>
    </w:pPr>
    <w:rPr>
      <w:rFonts w:ascii="Times New Roman" w:eastAsia="Times New Roman" w:hAnsi="Times New Roman" w:cs="Times New Roman"/>
      <w:lang w:val="lt-LT"/>
    </w:rPr>
  </w:style>
  <w:style w:type="paragraph" w:customStyle="1" w:styleId="Standard">
    <w:name w:val="Standard"/>
    <w:rsid w:val="000D52CF"/>
    <w:pPr>
      <w:suppressAutoHyphens/>
      <w:autoSpaceDN w:val="0"/>
      <w:spacing w:after="0" w:line="240" w:lineRule="auto"/>
      <w:textAlignment w:val="baseline"/>
    </w:pPr>
    <w:rPr>
      <w:rFonts w:ascii="Liberation Serif" w:eastAsia="NSimSun" w:hAnsi="Liberation Serif" w:cs="Arial Unicode MS"/>
      <w:kern w:val="3"/>
      <w:sz w:val="24"/>
      <w:szCs w:val="24"/>
      <w:lang w:val="lt-LT" w:eastAsia="zh-CN" w:bidi="hi-IN"/>
    </w:rPr>
  </w:style>
  <w:style w:type="character" w:styleId="Hyperlink">
    <w:name w:val="Hyperlink"/>
    <w:uiPriority w:val="99"/>
    <w:unhideWhenUsed/>
    <w:rsid w:val="000D52CF"/>
    <w:rPr>
      <w:color w:val="0000FF"/>
      <w:u w:val="single"/>
    </w:rPr>
  </w:style>
  <w:style w:type="paragraph" w:styleId="BalloonText">
    <w:name w:val="Balloon Text"/>
    <w:basedOn w:val="Normal"/>
    <w:link w:val="BalloonTextChar"/>
    <w:uiPriority w:val="99"/>
    <w:semiHidden/>
    <w:unhideWhenUsed/>
    <w:rsid w:val="000D52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2CF"/>
    <w:rPr>
      <w:rFonts w:ascii="Segoe UI" w:hAnsi="Segoe UI" w:cs="Segoe UI"/>
      <w:sz w:val="18"/>
      <w:szCs w:val="18"/>
    </w:rPr>
  </w:style>
  <w:style w:type="paragraph" w:customStyle="1" w:styleId="prastasis12pt">
    <w:name w:val="Įprastasis + 12 pt"/>
    <w:basedOn w:val="Normal"/>
    <w:rsid w:val="000D52CF"/>
    <w:pPr>
      <w:autoSpaceDN w:val="0"/>
      <w:spacing w:after="0" w:line="240" w:lineRule="auto"/>
      <w:textAlignment w:val="baseline"/>
    </w:pPr>
    <w:rPr>
      <w:rFonts w:ascii="Times New Roman" w:eastAsia="Times New Roman" w:hAnsi="Times New Roman" w:cs="Times New Roman"/>
      <w:kern w:val="3"/>
      <w:sz w:val="24"/>
      <w:szCs w:val="24"/>
      <w:lang w:val="en-GB"/>
    </w:rPr>
  </w:style>
  <w:style w:type="character" w:styleId="CommentReference">
    <w:name w:val="annotation reference"/>
    <w:basedOn w:val="DefaultParagraphFont"/>
    <w:uiPriority w:val="99"/>
    <w:semiHidden/>
    <w:unhideWhenUsed/>
    <w:rsid w:val="000D52CF"/>
    <w:rPr>
      <w:sz w:val="16"/>
      <w:szCs w:val="16"/>
    </w:rPr>
  </w:style>
  <w:style w:type="paragraph" w:styleId="CommentText">
    <w:name w:val="annotation text"/>
    <w:basedOn w:val="Normal"/>
    <w:link w:val="CommentTextChar"/>
    <w:uiPriority w:val="99"/>
    <w:unhideWhenUsed/>
    <w:rsid w:val="000D52CF"/>
    <w:pPr>
      <w:spacing w:line="240" w:lineRule="auto"/>
    </w:pPr>
    <w:rPr>
      <w:sz w:val="20"/>
      <w:szCs w:val="20"/>
    </w:rPr>
  </w:style>
  <w:style w:type="character" w:customStyle="1" w:styleId="CommentTextChar">
    <w:name w:val="Comment Text Char"/>
    <w:basedOn w:val="DefaultParagraphFont"/>
    <w:link w:val="CommentText"/>
    <w:uiPriority w:val="99"/>
    <w:rsid w:val="000D52CF"/>
    <w:rPr>
      <w:sz w:val="20"/>
      <w:szCs w:val="20"/>
    </w:rPr>
  </w:style>
  <w:style w:type="paragraph" w:styleId="CommentSubject">
    <w:name w:val="annotation subject"/>
    <w:basedOn w:val="CommentText"/>
    <w:next w:val="CommentText"/>
    <w:link w:val="CommentSubjectChar"/>
    <w:uiPriority w:val="99"/>
    <w:semiHidden/>
    <w:unhideWhenUsed/>
    <w:rsid w:val="000D52CF"/>
    <w:rPr>
      <w:b/>
      <w:bCs/>
    </w:rPr>
  </w:style>
  <w:style w:type="character" w:customStyle="1" w:styleId="CommentSubjectChar">
    <w:name w:val="Comment Subject Char"/>
    <w:basedOn w:val="CommentTextChar"/>
    <w:link w:val="CommentSubject"/>
    <w:uiPriority w:val="99"/>
    <w:semiHidden/>
    <w:rsid w:val="000D52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2944</Words>
  <Characters>16784</Characters>
  <Application>Microsoft Office Word</Application>
  <DocSecurity>0</DocSecurity>
  <Lines>139</Lines>
  <Paragraphs>39</Paragraphs>
  <ScaleCrop>false</ScaleCrop>
  <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 Nescerenko</dc:creator>
  <cp:lastModifiedBy>Justina Darvid</cp:lastModifiedBy>
  <cp:revision>3</cp:revision>
  <dcterms:created xsi:type="dcterms:W3CDTF">2025-01-27T06:45:00Z</dcterms:created>
  <dcterms:modified xsi:type="dcterms:W3CDTF">2025-01-30T12:41:00Z</dcterms:modified>
</cp:coreProperties>
</file>