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00A40" w14:textId="77777777" w:rsidR="00EA3654" w:rsidRPr="00BB0D89" w:rsidRDefault="00EA3654" w:rsidP="00EA3654">
      <w:pPr>
        <w:spacing w:after="0" w:line="240" w:lineRule="auto"/>
        <w:jc w:val="right"/>
        <w:rPr>
          <w:rFonts w:ascii="Times New Roman" w:hAnsi="Times New Roman" w:cs="Times New Roman"/>
          <w:iCs/>
        </w:rPr>
      </w:pPr>
      <w:bookmarkStart w:id="0" w:name="_Ref39484039"/>
      <w:bookmarkStart w:id="1" w:name="_Ref40278562"/>
      <w:bookmarkStart w:id="2" w:name="_Toc126333945"/>
      <w:r w:rsidRPr="00BB0D89">
        <w:rPr>
          <w:rFonts w:ascii="Times New Roman" w:hAnsi="Times New Roman" w:cs="Times New Roman"/>
          <w:iCs/>
        </w:rPr>
        <w:t>Pirkimo sąlygų</w:t>
      </w:r>
    </w:p>
    <w:p w14:paraId="47960561" w14:textId="77777777" w:rsidR="00EA3654" w:rsidRPr="00BB0D89" w:rsidRDefault="00EA3654" w:rsidP="00EA3654">
      <w:pPr>
        <w:spacing w:after="0" w:line="240" w:lineRule="auto"/>
        <w:jc w:val="right"/>
        <w:rPr>
          <w:rFonts w:ascii="Times New Roman" w:hAnsi="Times New Roman" w:cs="Times New Roman"/>
          <w:b/>
          <w:iCs/>
        </w:rPr>
      </w:pPr>
      <w:r w:rsidRPr="00BB0D89">
        <w:rPr>
          <w:rFonts w:ascii="Times New Roman" w:hAnsi="Times New Roman" w:cs="Times New Roman"/>
          <w:b/>
          <w:iCs/>
        </w:rPr>
        <w:t xml:space="preserve"> 7 PRIEDAS </w:t>
      </w:r>
      <w:bookmarkEnd w:id="0"/>
      <w:bookmarkEnd w:id="1"/>
      <w:bookmarkEnd w:id="2"/>
    </w:p>
    <w:p w14:paraId="615922B1" w14:textId="77777777" w:rsidR="00EA3654" w:rsidRPr="00F13431" w:rsidRDefault="00EA3654" w:rsidP="00EA3654">
      <w:pPr>
        <w:jc w:val="center"/>
        <w:rPr>
          <w:rFonts w:ascii="Times New Roman" w:hAnsi="Times New Roman" w:cs="Times New Roman"/>
          <w:b/>
        </w:rPr>
      </w:pPr>
      <w:r w:rsidRPr="00501F77">
        <w:rPr>
          <w:rFonts w:ascii="Times New Roman" w:hAnsi="Times New Roman" w:cs="Times New Roman"/>
          <w:b/>
        </w:rPr>
        <w:t>PASIŪLYMŲ VERTINIMO KRITERIJAI IR SĄLYGOS</w:t>
      </w:r>
    </w:p>
    <w:p w14:paraId="3394D2F1" w14:textId="77777777" w:rsidR="00EA3654" w:rsidRDefault="00EA3654" w:rsidP="00EA3654">
      <w:pPr>
        <w:pStyle w:val="Body2"/>
        <w:ind w:firstLine="720"/>
        <w:rPr>
          <w:rFonts w:cs="Times New Roman"/>
          <w:sz w:val="24"/>
          <w:szCs w:val="24"/>
          <w:lang w:val="lt-LT"/>
        </w:rPr>
      </w:pPr>
      <w:r w:rsidRPr="005A096D">
        <w:rPr>
          <w:rFonts w:cs="Times New Roman"/>
          <w:sz w:val="24"/>
          <w:szCs w:val="24"/>
          <w:lang w:val="lt-LT"/>
        </w:rPr>
        <w:t xml:space="preserve">Perkančioji organizacija ekonomiškai naudingiausią pasiūlymą išrenka pagal </w:t>
      </w:r>
      <w:r w:rsidRPr="00EE1B34">
        <w:rPr>
          <w:rFonts w:cs="Times New Roman"/>
          <w:b/>
          <w:sz w:val="24"/>
          <w:szCs w:val="24"/>
          <w:lang w:val="lt-LT"/>
        </w:rPr>
        <w:t>kainos/ sąnaudų ir kokybės santykį</w:t>
      </w:r>
      <w:r w:rsidRPr="00EE1B34">
        <w:rPr>
          <w:rFonts w:cs="Times New Roman"/>
          <w:sz w:val="24"/>
          <w:szCs w:val="24"/>
          <w:lang w:val="lt-LT"/>
        </w:rPr>
        <w:t xml:space="preserve"> (pasiūlymo techninės charakteri</w:t>
      </w:r>
      <w:r>
        <w:rPr>
          <w:rFonts w:cs="Times New Roman"/>
          <w:sz w:val="24"/>
          <w:szCs w:val="24"/>
          <w:lang w:val="lt-LT"/>
        </w:rPr>
        <w:t xml:space="preserve">stikos vertinamos kiekybiškai). </w:t>
      </w:r>
    </w:p>
    <w:p w14:paraId="6F6D3DF1" w14:textId="77777777" w:rsidR="00EA3654" w:rsidRDefault="00EA3654" w:rsidP="00EA3654">
      <w:pPr>
        <w:jc w:val="center"/>
        <w:rPr>
          <w:rFonts w:ascii="Times New Roman" w:hAnsi="Times New Roman" w:cs="Times New Roman"/>
          <w:b/>
          <w:bCs/>
        </w:rPr>
      </w:pPr>
    </w:p>
    <w:p w14:paraId="4CEE30F3" w14:textId="77777777" w:rsidR="00EA3654" w:rsidRPr="00763634" w:rsidRDefault="00EA3654" w:rsidP="00EA3654">
      <w:pPr>
        <w:jc w:val="center"/>
        <w:rPr>
          <w:rFonts w:ascii="Times New Roman" w:hAnsi="Times New Roman" w:cs="Times New Roman"/>
          <w:b/>
          <w:bCs/>
        </w:rPr>
      </w:pPr>
      <w:r w:rsidRPr="00763634">
        <w:rPr>
          <w:rFonts w:ascii="Times New Roman" w:hAnsi="Times New Roman" w:cs="Times New Roman"/>
          <w:b/>
          <w:bCs/>
        </w:rPr>
        <w:t>LAUKO UNIFORMOS BATŲ PASIŪLYMŲ VERTINIMO PAGAL JŲ EKONOMINĮ NAUDINGUMĄ METODIKA</w:t>
      </w:r>
    </w:p>
    <w:p w14:paraId="4B3E198B" w14:textId="2F650392" w:rsidR="009D57A5" w:rsidRDefault="00763634" w:rsidP="009D57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Gauti pasiūlymai bus </w:t>
      </w:r>
      <w:r w:rsidR="009D57A5">
        <w:rPr>
          <w:rFonts w:ascii="Times New Roman" w:hAnsi="Times New Roman" w:cs="Times New Roman"/>
        </w:rPr>
        <w:t>vertinami</w:t>
      </w:r>
      <w:r>
        <w:rPr>
          <w:rFonts w:ascii="Times New Roman" w:hAnsi="Times New Roman" w:cs="Times New Roman"/>
        </w:rPr>
        <w:t xml:space="preserve"> ir lyginami</w:t>
      </w:r>
      <w:r w:rsidR="001B0794">
        <w:rPr>
          <w:rFonts w:ascii="Times New Roman" w:hAnsi="Times New Roman" w:cs="Times New Roman"/>
        </w:rPr>
        <w:t xml:space="preserve"> vadovaujantis ekonominio naudingumo kriterijumi, įvertinant kainos ir kokybinių parametrų lyginamuosius svorius.</w:t>
      </w:r>
      <w:r>
        <w:rPr>
          <w:rFonts w:ascii="Times New Roman" w:hAnsi="Times New Roman" w:cs="Times New Roman"/>
        </w:rPr>
        <w:t xml:space="preserve"> </w:t>
      </w:r>
      <w:r w:rsidR="001B0794">
        <w:rPr>
          <w:rFonts w:ascii="Times New Roman" w:hAnsi="Times New Roman" w:cs="Times New Roman"/>
        </w:rPr>
        <w:t>Maksimalus galimas bendras pasiūlymo įvertinimas yra 100 balų. Bendrąją vertinimo struktūrą sudaro kainos</w:t>
      </w:r>
      <w:r w:rsidR="00CE59A8">
        <w:rPr>
          <w:rFonts w:ascii="Times New Roman" w:hAnsi="Times New Roman" w:cs="Times New Roman"/>
        </w:rPr>
        <w:t xml:space="preserve"> (K)</w:t>
      </w:r>
      <w:r w:rsidR="001B0794">
        <w:rPr>
          <w:rFonts w:ascii="Times New Roman" w:hAnsi="Times New Roman" w:cs="Times New Roman"/>
        </w:rPr>
        <w:t xml:space="preserve"> vertės svoris, kuriam skiriama </w:t>
      </w:r>
      <w:r w:rsidR="001B0794" w:rsidRPr="00CE59A8">
        <w:rPr>
          <w:rFonts w:ascii="Times New Roman" w:hAnsi="Times New Roman" w:cs="Times New Roman"/>
          <w:b/>
          <w:bCs/>
        </w:rPr>
        <w:t>50</w:t>
      </w:r>
      <w:r w:rsidR="00CE59A8" w:rsidRPr="00BC3B10">
        <w:rPr>
          <w:rFonts w:ascii="Times New Roman" w:hAnsi="Times New Roman" w:cs="Times New Roman"/>
          <w:b/>
          <w:bCs/>
          <w:lang w:val="en-US"/>
        </w:rPr>
        <w:t>%</w:t>
      </w:r>
      <w:r w:rsidR="001B0794">
        <w:rPr>
          <w:rFonts w:ascii="Times New Roman" w:hAnsi="Times New Roman" w:cs="Times New Roman"/>
        </w:rPr>
        <w:t xml:space="preserve"> bendro vertinimo (maksimaliai 50 balų), ir kokybės </w:t>
      </w:r>
      <w:r w:rsidR="00956C86">
        <w:rPr>
          <w:rFonts w:ascii="Times New Roman" w:hAnsi="Times New Roman" w:cs="Times New Roman"/>
        </w:rPr>
        <w:t>kriterijų</w:t>
      </w:r>
      <w:r w:rsidR="00CE59A8">
        <w:rPr>
          <w:rFonts w:ascii="Times New Roman" w:hAnsi="Times New Roman" w:cs="Times New Roman"/>
        </w:rPr>
        <w:t xml:space="preserve"> (T)</w:t>
      </w:r>
      <w:r w:rsidR="001B0794">
        <w:rPr>
          <w:rFonts w:ascii="Times New Roman" w:hAnsi="Times New Roman" w:cs="Times New Roman"/>
        </w:rPr>
        <w:t xml:space="preserve"> vertės svoris, kuriam taip pat skiriama </w:t>
      </w:r>
      <w:r w:rsidR="001B0794" w:rsidRPr="00CE59A8">
        <w:rPr>
          <w:rFonts w:ascii="Times New Roman" w:hAnsi="Times New Roman" w:cs="Times New Roman"/>
          <w:b/>
          <w:bCs/>
        </w:rPr>
        <w:t>50</w:t>
      </w:r>
      <w:r w:rsidR="001B0794">
        <w:rPr>
          <w:rFonts w:ascii="Times New Roman" w:hAnsi="Times New Roman" w:cs="Times New Roman"/>
        </w:rPr>
        <w:t xml:space="preserve"> </w:t>
      </w:r>
      <w:r w:rsidR="00CE59A8" w:rsidRPr="00BC3B10">
        <w:rPr>
          <w:rFonts w:ascii="Times New Roman" w:hAnsi="Times New Roman" w:cs="Times New Roman"/>
          <w:b/>
          <w:bCs/>
          <w:lang w:val="en-US"/>
        </w:rPr>
        <w:t>%</w:t>
      </w:r>
      <w:r w:rsidR="00CE59A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CE59A8">
        <w:rPr>
          <w:rFonts w:ascii="Times New Roman" w:hAnsi="Times New Roman" w:cs="Times New Roman"/>
        </w:rPr>
        <w:t xml:space="preserve">bendro vertinimo (maksimaliai 50 balų). </w:t>
      </w:r>
    </w:p>
    <w:p w14:paraId="3DFBF2C5" w14:textId="028667AF" w:rsidR="00CE59A8" w:rsidRPr="00956C86" w:rsidRDefault="00763634" w:rsidP="009D57A5">
      <w:pPr>
        <w:jc w:val="both"/>
        <w:rPr>
          <w:rFonts w:ascii="Times New Roman" w:hAnsi="Times New Roman" w:cs="Times New Roman"/>
        </w:rPr>
      </w:pPr>
      <w:r w:rsidRPr="00956C86">
        <w:rPr>
          <w:rFonts w:ascii="Times New Roman" w:hAnsi="Times New Roman" w:cs="Times New Roman"/>
        </w:rPr>
        <w:t xml:space="preserve">2. </w:t>
      </w:r>
      <w:r w:rsidR="00CE59A8" w:rsidRPr="00956C86">
        <w:rPr>
          <w:rFonts w:ascii="Times New Roman" w:hAnsi="Times New Roman" w:cs="Times New Roman"/>
        </w:rPr>
        <w:t>Kiekvienas kokybės kriterijus (T) vertinamas atskirai pagal tiekėjo pateiktus laboratorijų bandymų protokolus, atitinkančius nurodytus standartus. Kokybės kriterijų (T) vertinimo rodikliai, jų reikšmės ir skiriami balai pateikti</w:t>
      </w:r>
      <w:r w:rsidR="00956C86">
        <w:rPr>
          <w:rFonts w:ascii="Times New Roman" w:hAnsi="Times New Roman" w:cs="Times New Roman"/>
        </w:rPr>
        <w:t xml:space="preserve"> 1</w:t>
      </w:r>
      <w:r w:rsidR="00CE59A8" w:rsidRPr="00956C86">
        <w:rPr>
          <w:rFonts w:ascii="Times New Roman" w:hAnsi="Times New Roman" w:cs="Times New Roman"/>
        </w:rPr>
        <w:t xml:space="preserve"> lentelėje. </w:t>
      </w:r>
    </w:p>
    <w:p w14:paraId="35A7A932" w14:textId="507C5F2B" w:rsidR="009D57A5" w:rsidRPr="00956C86" w:rsidRDefault="009D57A5" w:rsidP="00956C86">
      <w:pPr>
        <w:jc w:val="right"/>
        <w:rPr>
          <w:rFonts w:ascii="Times New Roman" w:hAnsi="Times New Roman" w:cs="Times New Roman"/>
        </w:rPr>
      </w:pPr>
      <w:r w:rsidRPr="00956C86">
        <w:rPr>
          <w:rFonts w:ascii="Times New Roman" w:hAnsi="Times New Roman" w:cs="Times New Roman"/>
        </w:rPr>
        <w:t>1</w:t>
      </w:r>
      <w:r w:rsidR="00956C86" w:rsidRPr="00956C86">
        <w:rPr>
          <w:rFonts w:ascii="Times New Roman" w:hAnsi="Times New Roman" w:cs="Times New Roman"/>
        </w:rPr>
        <w:t xml:space="preserve"> lentelė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6"/>
        <w:gridCol w:w="3896"/>
        <w:gridCol w:w="1836"/>
      </w:tblGrid>
      <w:tr w:rsidR="009D57A5" w14:paraId="0ECC4CF4" w14:textId="77777777" w:rsidTr="00ED450F">
        <w:tc>
          <w:tcPr>
            <w:tcW w:w="3896" w:type="dxa"/>
          </w:tcPr>
          <w:p w14:paraId="25CDAB65" w14:textId="72D085FE" w:rsidR="009D57A5" w:rsidRPr="00BC3B10" w:rsidRDefault="009D57A5" w:rsidP="009D57A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C3B10">
              <w:rPr>
                <w:rFonts w:ascii="Times New Roman" w:hAnsi="Times New Roman" w:cs="Times New Roman"/>
                <w:b/>
                <w:bCs/>
              </w:rPr>
              <w:t>Kriterijus</w:t>
            </w:r>
          </w:p>
        </w:tc>
        <w:tc>
          <w:tcPr>
            <w:tcW w:w="3896" w:type="dxa"/>
          </w:tcPr>
          <w:p w14:paraId="5E34F910" w14:textId="349CA0A8" w:rsidR="009D57A5" w:rsidRPr="00BC3B10" w:rsidRDefault="009D57A5" w:rsidP="009D57A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C3B10">
              <w:rPr>
                <w:rFonts w:ascii="Times New Roman" w:hAnsi="Times New Roman" w:cs="Times New Roman"/>
                <w:b/>
                <w:bCs/>
              </w:rPr>
              <w:t>Vertinimo rodikliai ir jų reikšmės</w:t>
            </w:r>
          </w:p>
        </w:tc>
        <w:tc>
          <w:tcPr>
            <w:tcW w:w="1836" w:type="dxa"/>
          </w:tcPr>
          <w:p w14:paraId="3143BD92" w14:textId="53BF356C" w:rsidR="009D57A5" w:rsidRPr="00BC3B10" w:rsidRDefault="009D57A5" w:rsidP="009D57A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C3B10">
              <w:rPr>
                <w:rFonts w:ascii="Times New Roman" w:hAnsi="Times New Roman" w:cs="Times New Roman"/>
                <w:b/>
                <w:bCs/>
              </w:rPr>
              <w:t>Skiriami balai</w:t>
            </w:r>
          </w:p>
        </w:tc>
      </w:tr>
      <w:tr w:rsidR="009D57A5" w14:paraId="09BFF1A1" w14:textId="77777777" w:rsidTr="00ED450F">
        <w:tc>
          <w:tcPr>
            <w:tcW w:w="3896" w:type="dxa"/>
          </w:tcPr>
          <w:p w14:paraId="4ECB104D" w14:textId="5C477489" w:rsidR="009D57A5" w:rsidRPr="00BC3B10" w:rsidRDefault="009D57A5" w:rsidP="00ED450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C3B10">
              <w:rPr>
                <w:rFonts w:ascii="Times New Roman" w:hAnsi="Times New Roman" w:cs="Times New Roman"/>
                <w:b/>
                <w:bCs/>
              </w:rPr>
              <w:t xml:space="preserve">T1. </w:t>
            </w:r>
            <w:proofErr w:type="spellStart"/>
            <w:r w:rsidRPr="00BC3B10">
              <w:rPr>
                <w:rFonts w:ascii="Times New Roman" w:hAnsi="Times New Roman" w:cs="Times New Roman"/>
                <w:b/>
                <w:bCs/>
              </w:rPr>
              <w:t>Batviršio</w:t>
            </w:r>
            <w:proofErr w:type="spellEnd"/>
            <w:r w:rsidRPr="00BC3B10">
              <w:rPr>
                <w:rFonts w:ascii="Times New Roman" w:hAnsi="Times New Roman" w:cs="Times New Roman"/>
                <w:b/>
                <w:bCs/>
              </w:rPr>
              <w:t xml:space="preserve"> odos </w:t>
            </w:r>
            <w:r w:rsidR="00ED450F" w:rsidRPr="00BC3B10">
              <w:rPr>
                <w:rFonts w:ascii="Times New Roman" w:hAnsi="Times New Roman" w:cs="Times New Roman"/>
                <w:b/>
                <w:bCs/>
              </w:rPr>
              <w:t>vandens prasiskverbimo laikas</w:t>
            </w:r>
          </w:p>
          <w:p w14:paraId="2AADABC0" w14:textId="021D12D8" w:rsidR="00ED450F" w:rsidRDefault="00ED450F" w:rsidP="00ED45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BC3B10">
              <w:rPr>
                <w:rFonts w:ascii="Times New Roman" w:hAnsi="Times New Roman" w:cs="Times New Roman"/>
                <w:i/>
                <w:iCs/>
              </w:rPr>
              <w:t>Maksimaliai 10 balų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5CAD4D53" w14:textId="77777777" w:rsidR="00ED450F" w:rsidRDefault="00ED450F" w:rsidP="00ED450F">
            <w:pPr>
              <w:jc w:val="both"/>
              <w:rPr>
                <w:rFonts w:ascii="Times New Roman" w:hAnsi="Times New Roman" w:cs="Times New Roman"/>
              </w:rPr>
            </w:pPr>
          </w:p>
          <w:p w14:paraId="5EBB17F7" w14:textId="4EB56DFE" w:rsidR="00ED450F" w:rsidRDefault="00ED450F" w:rsidP="00ED450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Vertinama pagal EN ISO 20344 p. 6.13</w:t>
            </w:r>
          </w:p>
          <w:p w14:paraId="4EB0E7FC" w14:textId="436AC2B4" w:rsidR="009D57A5" w:rsidRDefault="009D57A5" w:rsidP="009D57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96" w:type="dxa"/>
          </w:tcPr>
          <w:p w14:paraId="4758FE47" w14:textId="0B35F8A7" w:rsidR="00895BCE" w:rsidRDefault="00895BCE" w:rsidP="00ED450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 min</w:t>
            </w:r>
            <w:r w:rsidR="0001390E">
              <w:rPr>
                <w:rFonts w:ascii="Times New Roman" w:hAnsi="Times New Roman" w:cs="Times New Roman"/>
              </w:rPr>
              <w:t>.</w:t>
            </w:r>
          </w:p>
          <w:p w14:paraId="2F934E39" w14:textId="28959B8D" w:rsidR="009D57A5" w:rsidRDefault="00895BCE" w:rsidP="00ED450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076A9B">
              <w:rPr>
                <w:rFonts w:ascii="Times New Roman" w:hAnsi="Times New Roman" w:cs="Times New Roman"/>
              </w:rPr>
              <w:t xml:space="preserve"> </w:t>
            </w:r>
            <w:r w:rsidR="00E410FD">
              <w:rPr>
                <w:rFonts w:ascii="Times New Roman" w:hAnsi="Times New Roman" w:cs="Times New Roman"/>
              </w:rPr>
              <w:t>180</w:t>
            </w:r>
            <w:r w:rsidR="00ED450F">
              <w:rPr>
                <w:rFonts w:ascii="Times New Roman" w:hAnsi="Times New Roman" w:cs="Times New Roman"/>
              </w:rPr>
              <w:t xml:space="preserve"> </w:t>
            </w:r>
            <w:r w:rsidR="00076A9B">
              <w:rPr>
                <w:rFonts w:ascii="Times New Roman" w:hAnsi="Times New Roman" w:cs="Times New Roman"/>
              </w:rPr>
              <w:t>-</w:t>
            </w:r>
            <w:r w:rsidR="00ED450F">
              <w:rPr>
                <w:rFonts w:ascii="Times New Roman" w:hAnsi="Times New Roman" w:cs="Times New Roman"/>
              </w:rPr>
              <w:t xml:space="preserve"> </w:t>
            </w:r>
            <w:r w:rsidR="00E410FD">
              <w:rPr>
                <w:rFonts w:ascii="Times New Roman" w:hAnsi="Times New Roman" w:cs="Times New Roman"/>
              </w:rPr>
              <w:t>2</w:t>
            </w:r>
            <w:r w:rsidR="00076A9B">
              <w:rPr>
                <w:rFonts w:ascii="Times New Roman" w:hAnsi="Times New Roman" w:cs="Times New Roman"/>
              </w:rPr>
              <w:t>40</w:t>
            </w:r>
            <w:r w:rsidR="00ED450F">
              <w:rPr>
                <w:rFonts w:ascii="Times New Roman" w:hAnsi="Times New Roman" w:cs="Times New Roman"/>
              </w:rPr>
              <w:t xml:space="preserve"> min.</w:t>
            </w:r>
          </w:p>
          <w:p w14:paraId="1FD0B2DA" w14:textId="57D69CB3" w:rsidR="00ED450F" w:rsidRDefault="00076A9B" w:rsidP="00ED450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D45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240</w:t>
            </w:r>
            <w:r w:rsidR="00ED450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- 360</w:t>
            </w:r>
            <w:r w:rsidR="00ED450F">
              <w:rPr>
                <w:rFonts w:ascii="Times New Roman" w:hAnsi="Times New Roman" w:cs="Times New Roman"/>
              </w:rPr>
              <w:t xml:space="preserve"> min.</w:t>
            </w:r>
          </w:p>
          <w:p w14:paraId="73C082FD" w14:textId="51797DF9" w:rsidR="00ED450F" w:rsidRPr="00ED450F" w:rsidRDefault="00076A9B" w:rsidP="00ED450F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D450F">
              <w:rPr>
                <w:rFonts w:ascii="Times New Roman" w:hAnsi="Times New Roman" w:cs="Times New Roman"/>
              </w:rPr>
              <w:t xml:space="preserve"> 360 min.</w:t>
            </w:r>
          </w:p>
        </w:tc>
        <w:tc>
          <w:tcPr>
            <w:tcW w:w="1836" w:type="dxa"/>
          </w:tcPr>
          <w:p w14:paraId="75B27E85" w14:textId="046F4032" w:rsidR="00895BCE" w:rsidRDefault="00895BCE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balų</w:t>
            </w:r>
          </w:p>
          <w:p w14:paraId="3A0776F4" w14:textId="1FA7714E" w:rsidR="009D57A5" w:rsidRDefault="00DF46A9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D450F">
              <w:rPr>
                <w:rFonts w:ascii="Times New Roman" w:hAnsi="Times New Roman" w:cs="Times New Roman"/>
              </w:rPr>
              <w:t xml:space="preserve"> balų</w:t>
            </w:r>
          </w:p>
          <w:p w14:paraId="002C7F85" w14:textId="12A6022F" w:rsidR="00ED450F" w:rsidRDefault="00DF46A9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D450F">
              <w:rPr>
                <w:rFonts w:ascii="Times New Roman" w:hAnsi="Times New Roman" w:cs="Times New Roman"/>
              </w:rPr>
              <w:t xml:space="preserve"> balai</w:t>
            </w:r>
          </w:p>
          <w:p w14:paraId="3B6E18F3" w14:textId="5E96F283" w:rsidR="00ED450F" w:rsidRDefault="00ED450F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balų</w:t>
            </w:r>
          </w:p>
        </w:tc>
      </w:tr>
      <w:tr w:rsidR="009D57A5" w14:paraId="174B6D89" w14:textId="77777777" w:rsidTr="00ED450F">
        <w:tc>
          <w:tcPr>
            <w:tcW w:w="3896" w:type="dxa"/>
          </w:tcPr>
          <w:p w14:paraId="77879E73" w14:textId="481B8210" w:rsidR="009D57A5" w:rsidRPr="00BC3B10" w:rsidRDefault="00ED450F" w:rsidP="009D57A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C3B10">
              <w:rPr>
                <w:rFonts w:ascii="Times New Roman" w:hAnsi="Times New Roman" w:cs="Times New Roman"/>
                <w:b/>
                <w:bCs/>
              </w:rPr>
              <w:t>T2.</w:t>
            </w:r>
            <w:r w:rsidR="00B63F0A">
              <w:rPr>
                <w:rFonts w:ascii="Times New Roman" w:hAnsi="Times New Roman" w:cs="Times New Roman"/>
                <w:b/>
                <w:bCs/>
              </w:rPr>
              <w:t>*</w:t>
            </w:r>
            <w:r w:rsidRPr="00BC3B1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C3B10">
              <w:rPr>
                <w:rFonts w:ascii="Times New Roman" w:hAnsi="Times New Roman" w:cs="Times New Roman"/>
                <w:b/>
                <w:bCs/>
              </w:rPr>
              <w:t>Batviršio</w:t>
            </w:r>
            <w:proofErr w:type="spellEnd"/>
            <w:r w:rsidRPr="00BC3B10">
              <w:rPr>
                <w:rFonts w:ascii="Times New Roman" w:hAnsi="Times New Roman" w:cs="Times New Roman"/>
                <w:b/>
                <w:bCs/>
              </w:rPr>
              <w:t xml:space="preserve"> odos plėšimo apkrova</w:t>
            </w:r>
            <w:r w:rsidR="00B63F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6FD12CF" w14:textId="77777777" w:rsidR="00ED450F" w:rsidRDefault="00ED450F" w:rsidP="009D57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BC3B10">
              <w:rPr>
                <w:rFonts w:ascii="Times New Roman" w:hAnsi="Times New Roman" w:cs="Times New Roman"/>
                <w:i/>
                <w:iCs/>
              </w:rPr>
              <w:t>Maksimaliai 10 balų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35F17411" w14:textId="77777777" w:rsidR="00ED450F" w:rsidRDefault="00ED450F" w:rsidP="009D57A5">
            <w:pPr>
              <w:jc w:val="both"/>
              <w:rPr>
                <w:rFonts w:ascii="Times New Roman" w:hAnsi="Times New Roman" w:cs="Times New Roman"/>
              </w:rPr>
            </w:pPr>
          </w:p>
          <w:p w14:paraId="23A56EAE" w14:textId="6009A777" w:rsidR="00ED450F" w:rsidRDefault="00ED450F" w:rsidP="009D57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Vertinama pagal EN ISO 20344 p. 6.3</w:t>
            </w:r>
          </w:p>
        </w:tc>
        <w:tc>
          <w:tcPr>
            <w:tcW w:w="3896" w:type="dxa"/>
          </w:tcPr>
          <w:p w14:paraId="50403C65" w14:textId="3090CE2C" w:rsidR="00895BCE" w:rsidRDefault="00895BCE" w:rsidP="00ED450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 N</w:t>
            </w:r>
            <w:r w:rsidR="0001390E">
              <w:rPr>
                <w:rFonts w:ascii="Times New Roman" w:hAnsi="Times New Roman" w:cs="Times New Roman"/>
              </w:rPr>
              <w:t>.</w:t>
            </w:r>
          </w:p>
          <w:p w14:paraId="7ADA5A3A" w14:textId="50FE8A7E" w:rsidR="009D57A5" w:rsidRDefault="00895BCE" w:rsidP="00ED450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D450F">
              <w:rPr>
                <w:rFonts w:ascii="Times New Roman" w:hAnsi="Times New Roman" w:cs="Times New Roman"/>
              </w:rPr>
              <w:t xml:space="preserve"> 1</w:t>
            </w:r>
            <w:r w:rsidR="00F04721">
              <w:rPr>
                <w:rFonts w:ascii="Times New Roman" w:hAnsi="Times New Roman" w:cs="Times New Roman"/>
              </w:rPr>
              <w:t>75</w:t>
            </w:r>
            <w:r w:rsidR="00E73F20">
              <w:rPr>
                <w:rFonts w:ascii="Times New Roman" w:hAnsi="Times New Roman" w:cs="Times New Roman"/>
              </w:rPr>
              <w:t xml:space="preserve"> N iki</w:t>
            </w:r>
            <w:r w:rsidR="00B0285E">
              <w:rPr>
                <w:rFonts w:ascii="Times New Roman" w:hAnsi="Times New Roman" w:cs="Times New Roman"/>
              </w:rPr>
              <w:t xml:space="preserve"> </w:t>
            </w:r>
            <w:r w:rsidR="00F04721">
              <w:rPr>
                <w:rFonts w:ascii="Times New Roman" w:hAnsi="Times New Roman" w:cs="Times New Roman"/>
              </w:rPr>
              <w:t>23</w:t>
            </w:r>
            <w:r w:rsidR="00B0285E">
              <w:rPr>
                <w:rFonts w:ascii="Times New Roman" w:hAnsi="Times New Roman" w:cs="Times New Roman"/>
              </w:rPr>
              <w:t>6</w:t>
            </w:r>
            <w:r w:rsidR="00ED450F">
              <w:rPr>
                <w:rFonts w:ascii="Times New Roman" w:hAnsi="Times New Roman" w:cs="Times New Roman"/>
              </w:rPr>
              <w:t xml:space="preserve"> N.</w:t>
            </w:r>
          </w:p>
          <w:p w14:paraId="76B82A06" w14:textId="33D33992" w:rsidR="00ED450F" w:rsidRDefault="00B0285E" w:rsidP="00ED450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Nuo</w:t>
            </w:r>
            <w:r w:rsidR="00ED450F">
              <w:rPr>
                <w:rFonts w:ascii="Times New Roman" w:hAnsi="Times New Roman" w:cs="Times New Roman"/>
              </w:rPr>
              <w:t xml:space="preserve"> 2</w:t>
            </w:r>
            <w:r w:rsidR="00F04721">
              <w:rPr>
                <w:rFonts w:ascii="Times New Roman" w:hAnsi="Times New Roman" w:cs="Times New Roman"/>
              </w:rPr>
              <w:t>37</w:t>
            </w:r>
            <w:r w:rsidR="00ED450F">
              <w:rPr>
                <w:rFonts w:ascii="Times New Roman" w:hAnsi="Times New Roman" w:cs="Times New Roman"/>
              </w:rPr>
              <w:t xml:space="preserve"> </w:t>
            </w:r>
            <w:r w:rsidR="00E73F20">
              <w:rPr>
                <w:rFonts w:ascii="Times New Roman" w:hAnsi="Times New Roman" w:cs="Times New Roman"/>
              </w:rPr>
              <w:t>N iki</w:t>
            </w:r>
            <w:r w:rsidR="00B63F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299</w:t>
            </w:r>
            <w:r w:rsidR="00ED450F">
              <w:rPr>
                <w:rFonts w:ascii="Times New Roman" w:hAnsi="Times New Roman" w:cs="Times New Roman"/>
              </w:rPr>
              <w:t xml:space="preserve"> N.</w:t>
            </w:r>
          </w:p>
          <w:p w14:paraId="1C93BDBD" w14:textId="2D5DD763" w:rsidR="00ED450F" w:rsidRPr="00ED450F" w:rsidRDefault="00ED450F" w:rsidP="00ED450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300 N.</w:t>
            </w:r>
          </w:p>
        </w:tc>
        <w:tc>
          <w:tcPr>
            <w:tcW w:w="1836" w:type="dxa"/>
          </w:tcPr>
          <w:p w14:paraId="60477E4D" w14:textId="3EFA124B" w:rsidR="00895BCE" w:rsidRDefault="00895BCE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balų</w:t>
            </w:r>
          </w:p>
          <w:p w14:paraId="062B45FF" w14:textId="1990BA4B" w:rsidR="009D57A5" w:rsidRDefault="00DF46A9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D450F">
              <w:rPr>
                <w:rFonts w:ascii="Times New Roman" w:hAnsi="Times New Roman" w:cs="Times New Roman"/>
              </w:rPr>
              <w:t xml:space="preserve"> balų</w:t>
            </w:r>
          </w:p>
          <w:p w14:paraId="72DA09C3" w14:textId="40D3CE93" w:rsidR="00ED450F" w:rsidRDefault="00DF46A9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ED450F">
              <w:rPr>
                <w:rFonts w:ascii="Times New Roman" w:hAnsi="Times New Roman" w:cs="Times New Roman"/>
              </w:rPr>
              <w:t xml:space="preserve"> balai</w:t>
            </w:r>
          </w:p>
          <w:p w14:paraId="6AE2BBCC" w14:textId="0EE5D07E" w:rsidR="00ED450F" w:rsidRDefault="00ED450F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balų</w:t>
            </w:r>
          </w:p>
        </w:tc>
      </w:tr>
      <w:tr w:rsidR="009D57A5" w14:paraId="056E47CD" w14:textId="77777777" w:rsidTr="00ED450F">
        <w:tc>
          <w:tcPr>
            <w:tcW w:w="3896" w:type="dxa"/>
          </w:tcPr>
          <w:p w14:paraId="440E672F" w14:textId="2DAD55B3" w:rsidR="00A20BC5" w:rsidRPr="003D7654" w:rsidRDefault="00ED450F" w:rsidP="00A20BC5">
            <w:pPr>
              <w:jc w:val="both"/>
              <w:rPr>
                <w:rFonts w:ascii="Times New Roman" w:hAnsi="Times New Roman" w:cs="Times New Roman"/>
              </w:rPr>
            </w:pPr>
            <w:r w:rsidRPr="00BC3B10">
              <w:rPr>
                <w:rFonts w:ascii="Times New Roman" w:hAnsi="Times New Roman" w:cs="Times New Roman"/>
                <w:b/>
                <w:bCs/>
              </w:rPr>
              <w:t xml:space="preserve">T3. </w:t>
            </w:r>
            <w:r w:rsidR="00A20BC5" w:rsidRPr="00BC3B10">
              <w:rPr>
                <w:rFonts w:ascii="Times New Roman" w:hAnsi="Times New Roman" w:cs="Times New Roman"/>
                <w:b/>
                <w:bCs/>
              </w:rPr>
              <w:t>Vidinės kulno medžiagos atsparumas dilimui (</w:t>
            </w:r>
            <w:r w:rsidR="00A20BC5">
              <w:rPr>
                <w:rFonts w:ascii="Times New Roman" w:hAnsi="Times New Roman" w:cs="Times New Roman"/>
                <w:b/>
                <w:bCs/>
              </w:rPr>
              <w:t>šlapio</w:t>
            </w:r>
            <w:r w:rsidR="00A20BC5" w:rsidRPr="00BC3B10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77994712" w14:textId="77777777" w:rsidR="00A20BC5" w:rsidRDefault="00A20BC5" w:rsidP="00A20BC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BC3B10">
              <w:rPr>
                <w:rFonts w:ascii="Times New Roman" w:hAnsi="Times New Roman" w:cs="Times New Roman"/>
                <w:i/>
                <w:iCs/>
              </w:rPr>
              <w:t>Maksimaliai 1</w:t>
            </w:r>
            <w:r>
              <w:rPr>
                <w:rFonts w:ascii="Times New Roman" w:hAnsi="Times New Roman" w:cs="Times New Roman"/>
                <w:i/>
                <w:iCs/>
              </w:rPr>
              <w:t>0</w:t>
            </w:r>
            <w:r w:rsidRPr="00BC3B10">
              <w:rPr>
                <w:rFonts w:ascii="Times New Roman" w:hAnsi="Times New Roman" w:cs="Times New Roman"/>
                <w:i/>
                <w:iCs/>
              </w:rPr>
              <w:t xml:space="preserve"> balų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1BF42618" w14:textId="77777777" w:rsidR="00A20BC5" w:rsidRDefault="00A20BC5" w:rsidP="009D57A5">
            <w:pPr>
              <w:jc w:val="both"/>
              <w:rPr>
                <w:rFonts w:ascii="Times New Roman" w:hAnsi="Times New Roman" w:cs="Times New Roman"/>
              </w:rPr>
            </w:pPr>
          </w:p>
          <w:p w14:paraId="74BB2DD2" w14:textId="61FEB080" w:rsidR="003D7654" w:rsidRDefault="003D7654" w:rsidP="003D765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Vertinama pagal EN ISO 20344 p. 6.12</w:t>
            </w:r>
          </w:p>
          <w:p w14:paraId="43B5CDF4" w14:textId="507858DE" w:rsidR="00ED450F" w:rsidRDefault="00ED450F" w:rsidP="009D57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96" w:type="dxa"/>
          </w:tcPr>
          <w:p w14:paraId="063E5645" w14:textId="5B482E36" w:rsidR="00895BCE" w:rsidRDefault="00895BCE" w:rsidP="003D765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Šlapiai 50 000 sūkių</w:t>
            </w:r>
          </w:p>
          <w:p w14:paraId="2CE5A75F" w14:textId="37322144" w:rsidR="00A20BC5" w:rsidRPr="003D7654" w:rsidRDefault="00A20BC5" w:rsidP="003D7654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  <w:r w:rsidRPr="003D7654">
              <w:rPr>
                <w:rFonts w:ascii="Times New Roman" w:hAnsi="Times New Roman" w:cs="Times New Roman"/>
              </w:rPr>
              <w:t xml:space="preserve">Šlapiai </w:t>
            </w:r>
            <w:r w:rsidR="00895BCE">
              <w:rPr>
                <w:rFonts w:ascii="Times New Roman" w:hAnsi="Times New Roman" w:cs="Times New Roman"/>
              </w:rPr>
              <w:t>&gt;</w:t>
            </w:r>
            <w:r w:rsidRPr="003D7654">
              <w:rPr>
                <w:rFonts w:ascii="Times New Roman" w:hAnsi="Times New Roman" w:cs="Times New Roman"/>
              </w:rPr>
              <w:t xml:space="preserve"> 50 000 iki 109 999 sūkių</w:t>
            </w:r>
          </w:p>
          <w:p w14:paraId="631295B7" w14:textId="77777777" w:rsidR="00A20BC5" w:rsidRDefault="00A20BC5" w:rsidP="00A20BC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Šlapiai nuo 110 000 iki 169 999 sūkių</w:t>
            </w:r>
          </w:p>
          <w:p w14:paraId="30AAD16C" w14:textId="121FDD1F" w:rsidR="00A20BC5" w:rsidRPr="00A20BC5" w:rsidRDefault="00A20C49" w:rsidP="00A20BC5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Šlapiai </w:t>
            </w:r>
            <w:r w:rsidR="00A20BC5">
              <w:rPr>
                <w:rFonts w:ascii="Times New Roman" w:hAnsi="Times New Roman" w:cs="Times New Roman"/>
              </w:rPr>
              <w:t>≥ 170 000 sūkių</w:t>
            </w:r>
          </w:p>
        </w:tc>
        <w:tc>
          <w:tcPr>
            <w:tcW w:w="1836" w:type="dxa"/>
          </w:tcPr>
          <w:p w14:paraId="72E8A987" w14:textId="58CB86E8" w:rsidR="00895BCE" w:rsidRDefault="00895BCE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balų</w:t>
            </w:r>
          </w:p>
          <w:p w14:paraId="5277203E" w14:textId="51B39F07" w:rsidR="009D57A5" w:rsidRDefault="00DF46A9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61EB7">
              <w:rPr>
                <w:rFonts w:ascii="Times New Roman" w:hAnsi="Times New Roman" w:cs="Times New Roman"/>
              </w:rPr>
              <w:t xml:space="preserve"> balų</w:t>
            </w:r>
          </w:p>
          <w:p w14:paraId="3F2D587A" w14:textId="77777777" w:rsidR="00761EB7" w:rsidRDefault="00761EB7" w:rsidP="00BC3B10">
            <w:pPr>
              <w:jc w:val="center"/>
              <w:rPr>
                <w:rFonts w:ascii="Times New Roman" w:hAnsi="Times New Roman" w:cs="Times New Roman"/>
              </w:rPr>
            </w:pPr>
          </w:p>
          <w:p w14:paraId="706F7EB1" w14:textId="78D99DD1" w:rsidR="00761EB7" w:rsidRDefault="00DF46A9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1EB7">
              <w:rPr>
                <w:rFonts w:ascii="Times New Roman" w:hAnsi="Times New Roman" w:cs="Times New Roman"/>
              </w:rPr>
              <w:t xml:space="preserve"> balai</w:t>
            </w:r>
          </w:p>
          <w:p w14:paraId="50AD0C51" w14:textId="77777777" w:rsidR="00761EB7" w:rsidRDefault="00761EB7" w:rsidP="00BC3B10">
            <w:pPr>
              <w:jc w:val="center"/>
              <w:rPr>
                <w:rFonts w:ascii="Times New Roman" w:hAnsi="Times New Roman" w:cs="Times New Roman"/>
              </w:rPr>
            </w:pPr>
          </w:p>
          <w:p w14:paraId="74F9DBEE" w14:textId="77777777" w:rsidR="00761EB7" w:rsidRDefault="00761EB7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04721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balų</w:t>
            </w:r>
          </w:p>
          <w:p w14:paraId="689004A4" w14:textId="77777777" w:rsidR="00A20BC5" w:rsidRDefault="00A20BC5" w:rsidP="00BC3B10">
            <w:pPr>
              <w:jc w:val="center"/>
              <w:rPr>
                <w:rFonts w:ascii="Times New Roman" w:hAnsi="Times New Roman" w:cs="Times New Roman"/>
              </w:rPr>
            </w:pPr>
          </w:p>
          <w:p w14:paraId="2430F686" w14:textId="7318F732" w:rsidR="00A20BC5" w:rsidRDefault="00A20BC5" w:rsidP="003D7654">
            <w:pPr>
              <w:rPr>
                <w:rFonts w:ascii="Times New Roman" w:hAnsi="Times New Roman" w:cs="Times New Roman"/>
              </w:rPr>
            </w:pPr>
          </w:p>
        </w:tc>
      </w:tr>
      <w:tr w:rsidR="009D57A5" w14:paraId="19BB09C7" w14:textId="77777777" w:rsidTr="00ED450F">
        <w:tc>
          <w:tcPr>
            <w:tcW w:w="3896" w:type="dxa"/>
          </w:tcPr>
          <w:p w14:paraId="11382903" w14:textId="77777777" w:rsidR="003D7654" w:rsidRPr="00C706DA" w:rsidRDefault="00761EB7" w:rsidP="003D765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706DA">
              <w:rPr>
                <w:rFonts w:ascii="Times New Roman" w:hAnsi="Times New Roman" w:cs="Times New Roman"/>
                <w:b/>
                <w:bCs/>
              </w:rPr>
              <w:t xml:space="preserve">T4. </w:t>
            </w:r>
            <w:r w:rsidR="003D7654" w:rsidRPr="00C706DA">
              <w:rPr>
                <w:rFonts w:ascii="Times New Roman" w:hAnsi="Times New Roman" w:cs="Times New Roman"/>
                <w:b/>
                <w:bCs/>
              </w:rPr>
              <w:t>Pamušalo atsparumas dilimui (</w:t>
            </w:r>
            <w:r w:rsidR="003D7654">
              <w:rPr>
                <w:rFonts w:ascii="Times New Roman" w:hAnsi="Times New Roman" w:cs="Times New Roman"/>
                <w:b/>
                <w:bCs/>
              </w:rPr>
              <w:t>šlapio</w:t>
            </w:r>
            <w:r w:rsidR="003D7654" w:rsidRPr="00C706DA">
              <w:rPr>
                <w:rFonts w:ascii="Times New Roman" w:hAnsi="Times New Roman" w:cs="Times New Roman"/>
                <w:b/>
                <w:bCs/>
              </w:rPr>
              <w:t>)</w:t>
            </w:r>
          </w:p>
          <w:p w14:paraId="328A1648" w14:textId="77777777" w:rsidR="003D7654" w:rsidRPr="00C706DA" w:rsidRDefault="003D7654" w:rsidP="003D7654">
            <w:pPr>
              <w:jc w:val="both"/>
              <w:rPr>
                <w:rFonts w:ascii="Times New Roman" w:hAnsi="Times New Roman" w:cs="Times New Roman"/>
              </w:rPr>
            </w:pPr>
            <w:r w:rsidRPr="00C706DA">
              <w:rPr>
                <w:rFonts w:ascii="Times New Roman" w:hAnsi="Times New Roman" w:cs="Times New Roman"/>
              </w:rPr>
              <w:lastRenderedPageBreak/>
              <w:t>(</w:t>
            </w:r>
            <w:r w:rsidRPr="00C706DA">
              <w:rPr>
                <w:rFonts w:ascii="Times New Roman" w:hAnsi="Times New Roman" w:cs="Times New Roman"/>
                <w:i/>
                <w:iCs/>
              </w:rPr>
              <w:t>Maksimaliai 10 balų</w:t>
            </w:r>
            <w:r w:rsidRPr="00C706DA">
              <w:rPr>
                <w:rFonts w:ascii="Times New Roman" w:hAnsi="Times New Roman" w:cs="Times New Roman"/>
              </w:rPr>
              <w:t>)</w:t>
            </w:r>
          </w:p>
          <w:p w14:paraId="0E3BDF10" w14:textId="768598DA" w:rsidR="00761EB7" w:rsidRPr="00C706DA" w:rsidRDefault="00761EB7" w:rsidP="003D7654">
            <w:pPr>
              <w:jc w:val="both"/>
              <w:rPr>
                <w:rFonts w:ascii="Times New Roman" w:hAnsi="Times New Roman" w:cs="Times New Roman"/>
              </w:rPr>
            </w:pPr>
          </w:p>
          <w:p w14:paraId="7164983B" w14:textId="77777777" w:rsidR="00761EB7" w:rsidRPr="00C706DA" w:rsidRDefault="00761EB7" w:rsidP="009D57A5">
            <w:pPr>
              <w:jc w:val="both"/>
              <w:rPr>
                <w:rFonts w:ascii="Times New Roman" w:hAnsi="Times New Roman" w:cs="Times New Roman"/>
              </w:rPr>
            </w:pPr>
          </w:p>
          <w:p w14:paraId="6A42C3C7" w14:textId="77777777" w:rsidR="00761EB7" w:rsidRDefault="00761EB7" w:rsidP="009D57A5">
            <w:pPr>
              <w:jc w:val="both"/>
              <w:rPr>
                <w:rFonts w:ascii="Times New Roman" w:hAnsi="Times New Roman" w:cs="Times New Roman"/>
              </w:rPr>
            </w:pPr>
            <w:r w:rsidRPr="00C706DA">
              <w:rPr>
                <w:rFonts w:ascii="Times New Roman" w:hAnsi="Times New Roman" w:cs="Times New Roman"/>
              </w:rPr>
              <w:t>Vertinama pagal EN ISO 20344 p. 6.12</w:t>
            </w:r>
          </w:p>
          <w:p w14:paraId="72C54422" w14:textId="22B09812" w:rsidR="00695FE1" w:rsidRPr="001350A3" w:rsidRDefault="00695FE1" w:rsidP="003D765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896" w:type="dxa"/>
          </w:tcPr>
          <w:p w14:paraId="56303905" w14:textId="53F9556A" w:rsidR="00895BCE" w:rsidRDefault="00895BCE" w:rsidP="003D765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Šlapiai 100 000</w:t>
            </w:r>
          </w:p>
          <w:p w14:paraId="4A58F05C" w14:textId="6A0BE0E6" w:rsidR="00695FE1" w:rsidRPr="003D7654" w:rsidRDefault="00695FE1" w:rsidP="003D7654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r w:rsidRPr="003D7654">
              <w:rPr>
                <w:rFonts w:ascii="Times New Roman" w:hAnsi="Times New Roman" w:cs="Times New Roman"/>
              </w:rPr>
              <w:lastRenderedPageBreak/>
              <w:t xml:space="preserve">Šlapiai </w:t>
            </w:r>
            <w:r w:rsidR="00895BCE">
              <w:rPr>
                <w:rFonts w:ascii="Times New Roman" w:hAnsi="Times New Roman" w:cs="Times New Roman"/>
              </w:rPr>
              <w:t>&gt;</w:t>
            </w:r>
            <w:r w:rsidRPr="003D7654">
              <w:rPr>
                <w:rFonts w:ascii="Times New Roman" w:hAnsi="Times New Roman" w:cs="Times New Roman"/>
              </w:rPr>
              <w:t xml:space="preserve"> </w:t>
            </w:r>
            <w:r w:rsidR="00A20C49" w:rsidRPr="003D7654">
              <w:rPr>
                <w:rFonts w:ascii="Times New Roman" w:hAnsi="Times New Roman" w:cs="Times New Roman"/>
              </w:rPr>
              <w:t>100 000 iki 149 999 sūkių.</w:t>
            </w:r>
          </w:p>
          <w:p w14:paraId="69A3DAB0" w14:textId="77777777" w:rsidR="00A20C49" w:rsidRDefault="00A20C49" w:rsidP="00695FE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Šlapiai nuo 150 000 iki 199 999 sūkių.</w:t>
            </w:r>
          </w:p>
          <w:p w14:paraId="14D3C331" w14:textId="4DE35841" w:rsidR="00A20C49" w:rsidRPr="00695FE1" w:rsidRDefault="00A20C49" w:rsidP="00695FE1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Šlapiai ≥ 200 000 sūkių.</w:t>
            </w:r>
          </w:p>
        </w:tc>
        <w:tc>
          <w:tcPr>
            <w:tcW w:w="1836" w:type="dxa"/>
          </w:tcPr>
          <w:p w14:paraId="2C833925" w14:textId="54F2F8C6" w:rsidR="00895BCE" w:rsidRDefault="00895BCE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 balų</w:t>
            </w:r>
          </w:p>
          <w:p w14:paraId="67BFDF3A" w14:textId="64BFC8B2" w:rsidR="009D57A5" w:rsidRPr="00C706DA" w:rsidRDefault="00DF46A9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61EB7" w:rsidRPr="00C706DA">
              <w:rPr>
                <w:rFonts w:ascii="Times New Roman" w:hAnsi="Times New Roman" w:cs="Times New Roman"/>
              </w:rPr>
              <w:t xml:space="preserve"> balų</w:t>
            </w:r>
          </w:p>
          <w:p w14:paraId="370BB086" w14:textId="77777777" w:rsidR="00761EB7" w:rsidRPr="00C706DA" w:rsidRDefault="00761EB7" w:rsidP="00BC3B10">
            <w:pPr>
              <w:jc w:val="center"/>
              <w:rPr>
                <w:rFonts w:ascii="Times New Roman" w:hAnsi="Times New Roman" w:cs="Times New Roman"/>
              </w:rPr>
            </w:pPr>
          </w:p>
          <w:p w14:paraId="222F1DD4" w14:textId="50A9BA00" w:rsidR="00761EB7" w:rsidRPr="00C706DA" w:rsidRDefault="00DF46A9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1EB7" w:rsidRPr="00C706DA">
              <w:rPr>
                <w:rFonts w:ascii="Times New Roman" w:hAnsi="Times New Roman" w:cs="Times New Roman"/>
              </w:rPr>
              <w:t xml:space="preserve"> balai</w:t>
            </w:r>
          </w:p>
          <w:p w14:paraId="7E7AB4AC" w14:textId="77777777" w:rsidR="00761EB7" w:rsidRPr="00C706DA" w:rsidRDefault="00761EB7" w:rsidP="00BC3B10">
            <w:pPr>
              <w:jc w:val="center"/>
              <w:rPr>
                <w:rFonts w:ascii="Times New Roman" w:hAnsi="Times New Roman" w:cs="Times New Roman"/>
              </w:rPr>
            </w:pPr>
          </w:p>
          <w:p w14:paraId="1AF3E593" w14:textId="658BA5C3" w:rsidR="00A20C49" w:rsidRPr="00C706DA" w:rsidRDefault="00761EB7" w:rsidP="003D7654">
            <w:pPr>
              <w:jc w:val="center"/>
              <w:rPr>
                <w:rFonts w:ascii="Times New Roman" w:hAnsi="Times New Roman" w:cs="Times New Roman"/>
              </w:rPr>
            </w:pPr>
            <w:r w:rsidRPr="00C706DA">
              <w:rPr>
                <w:rFonts w:ascii="Times New Roman" w:hAnsi="Times New Roman" w:cs="Times New Roman"/>
              </w:rPr>
              <w:t>10 balų</w:t>
            </w:r>
          </w:p>
        </w:tc>
      </w:tr>
      <w:tr w:rsidR="00C706DA" w14:paraId="04C264BC" w14:textId="77777777" w:rsidTr="00ED450F">
        <w:tc>
          <w:tcPr>
            <w:tcW w:w="3896" w:type="dxa"/>
          </w:tcPr>
          <w:p w14:paraId="6EC539CF" w14:textId="6008745D" w:rsidR="00C706DA" w:rsidRDefault="00C706DA" w:rsidP="009D57A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T</w:t>
            </w:r>
            <w:r w:rsidR="00B84AE8">
              <w:rPr>
                <w:rFonts w:ascii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  <w:r w:rsidR="00B63F0A">
              <w:rPr>
                <w:rFonts w:ascii="Times New Roman" w:hAnsi="Times New Roman" w:cs="Times New Roman"/>
                <w:b/>
                <w:bCs/>
              </w:rPr>
              <w:t xml:space="preserve">*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Bato energijos absorbcija kulno srityje </w:t>
            </w:r>
          </w:p>
          <w:p w14:paraId="0641C1BD" w14:textId="77777777" w:rsidR="00C706DA" w:rsidRPr="00C706DA" w:rsidRDefault="00C706DA" w:rsidP="009D57A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C706DA">
              <w:rPr>
                <w:rFonts w:ascii="Times New Roman" w:hAnsi="Times New Roman" w:cs="Times New Roman"/>
                <w:i/>
                <w:iCs/>
              </w:rPr>
              <w:t>(Maksimaliai 10 balų)</w:t>
            </w:r>
          </w:p>
          <w:p w14:paraId="05CC7271" w14:textId="77777777" w:rsidR="00C706DA" w:rsidRDefault="00C706DA" w:rsidP="009D57A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F333584" w14:textId="0B9C7622" w:rsidR="00C706DA" w:rsidRPr="00C706DA" w:rsidRDefault="00C706DA" w:rsidP="009D57A5">
            <w:pPr>
              <w:jc w:val="both"/>
              <w:rPr>
                <w:rFonts w:ascii="Times New Roman" w:hAnsi="Times New Roman" w:cs="Times New Roman"/>
              </w:rPr>
            </w:pPr>
            <w:r w:rsidRPr="00C706DA">
              <w:rPr>
                <w:rFonts w:ascii="Times New Roman" w:hAnsi="Times New Roman" w:cs="Times New Roman"/>
              </w:rPr>
              <w:t>Vertinama pagal EN ISO 20344 p. 5.17</w:t>
            </w:r>
          </w:p>
        </w:tc>
        <w:tc>
          <w:tcPr>
            <w:tcW w:w="3896" w:type="dxa"/>
          </w:tcPr>
          <w:p w14:paraId="692B32B7" w14:textId="3E424DF8" w:rsidR="00895BCE" w:rsidRDefault="00895BCE" w:rsidP="001312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J</w:t>
            </w:r>
            <w:r w:rsidR="0001390E">
              <w:rPr>
                <w:rFonts w:ascii="Times New Roman" w:hAnsi="Times New Roman" w:cs="Times New Roman"/>
              </w:rPr>
              <w:t>.</w:t>
            </w:r>
          </w:p>
          <w:p w14:paraId="10357E78" w14:textId="7ED0AE7F" w:rsidR="00131226" w:rsidRPr="00131226" w:rsidRDefault="00895BCE" w:rsidP="001312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C706DA">
              <w:rPr>
                <w:rFonts w:ascii="Times New Roman" w:hAnsi="Times New Roman" w:cs="Times New Roman"/>
              </w:rPr>
              <w:t xml:space="preserve"> 20 </w:t>
            </w:r>
            <w:r w:rsidR="00E73F20">
              <w:rPr>
                <w:rFonts w:ascii="Times New Roman" w:hAnsi="Times New Roman" w:cs="Times New Roman"/>
              </w:rPr>
              <w:t>J iki</w:t>
            </w:r>
            <w:r w:rsidR="00C706DA">
              <w:rPr>
                <w:rFonts w:ascii="Times New Roman" w:hAnsi="Times New Roman" w:cs="Times New Roman"/>
              </w:rPr>
              <w:t xml:space="preserve"> 2</w:t>
            </w:r>
            <w:r w:rsidR="00B0285E">
              <w:rPr>
                <w:rFonts w:ascii="Times New Roman" w:hAnsi="Times New Roman" w:cs="Times New Roman"/>
              </w:rPr>
              <w:t>5</w:t>
            </w:r>
            <w:r w:rsidR="00C706DA">
              <w:rPr>
                <w:rFonts w:ascii="Times New Roman" w:hAnsi="Times New Roman" w:cs="Times New Roman"/>
              </w:rPr>
              <w:t xml:space="preserve"> J.</w:t>
            </w:r>
          </w:p>
          <w:p w14:paraId="3C3250DA" w14:textId="7FE6C9DD" w:rsidR="00131226" w:rsidRPr="00131226" w:rsidRDefault="00B0285E" w:rsidP="00131226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Nuo</w:t>
            </w:r>
            <w:r w:rsidR="00C706DA">
              <w:rPr>
                <w:rFonts w:ascii="Times New Roman" w:hAnsi="Times New Roman" w:cs="Times New Roman"/>
              </w:rPr>
              <w:t xml:space="preserve"> 26 </w:t>
            </w:r>
            <w:r w:rsidR="00E73F20">
              <w:rPr>
                <w:rFonts w:ascii="Times New Roman" w:hAnsi="Times New Roman" w:cs="Times New Roman"/>
              </w:rPr>
              <w:t xml:space="preserve">J iki </w:t>
            </w:r>
            <w:r>
              <w:rPr>
                <w:rFonts w:ascii="Times New Roman" w:hAnsi="Times New Roman" w:cs="Times New Roman"/>
              </w:rPr>
              <w:t>29</w:t>
            </w:r>
            <w:r w:rsidR="00C706DA">
              <w:rPr>
                <w:rFonts w:ascii="Times New Roman" w:hAnsi="Times New Roman" w:cs="Times New Roman"/>
              </w:rPr>
              <w:t xml:space="preserve"> J.</w:t>
            </w:r>
          </w:p>
          <w:p w14:paraId="4A98FFF0" w14:textId="15AA667D" w:rsidR="00C706DA" w:rsidRPr="00C706DA" w:rsidRDefault="00C706DA" w:rsidP="00761EB7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30 J.</w:t>
            </w:r>
          </w:p>
        </w:tc>
        <w:tc>
          <w:tcPr>
            <w:tcW w:w="1836" w:type="dxa"/>
          </w:tcPr>
          <w:p w14:paraId="38F57FD3" w14:textId="2D5CCC44" w:rsidR="00895BCE" w:rsidRDefault="00895BCE" w:rsidP="001312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balų</w:t>
            </w:r>
          </w:p>
          <w:p w14:paraId="1F3CC8D5" w14:textId="39457710" w:rsidR="00131226" w:rsidRDefault="00DF46A9" w:rsidP="001312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C706DA">
              <w:rPr>
                <w:rFonts w:ascii="Times New Roman" w:hAnsi="Times New Roman" w:cs="Times New Roman"/>
              </w:rPr>
              <w:t xml:space="preserve"> bal</w:t>
            </w:r>
            <w:r w:rsidR="00131226">
              <w:rPr>
                <w:rFonts w:ascii="Times New Roman" w:hAnsi="Times New Roman" w:cs="Times New Roman"/>
              </w:rPr>
              <w:t>ų</w:t>
            </w:r>
          </w:p>
          <w:p w14:paraId="3B852B36" w14:textId="478EFB9E" w:rsidR="00131226" w:rsidRDefault="00DF46A9" w:rsidP="001312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</w:t>
            </w:r>
            <w:r w:rsidR="00C706DA">
              <w:rPr>
                <w:rFonts w:ascii="Times New Roman" w:hAnsi="Times New Roman" w:cs="Times New Roman"/>
              </w:rPr>
              <w:t xml:space="preserve"> balai</w:t>
            </w:r>
          </w:p>
          <w:p w14:paraId="0C4D16ED" w14:textId="6B937C3A" w:rsidR="00C706DA" w:rsidRDefault="00C706DA" w:rsidP="00BC3B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balų</w:t>
            </w:r>
          </w:p>
          <w:p w14:paraId="6A9F851C" w14:textId="15218E34" w:rsidR="00C706DA" w:rsidRPr="00C706DA" w:rsidRDefault="00C706DA" w:rsidP="00BC3B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57A5" w14:paraId="133ABEAC" w14:textId="77777777" w:rsidTr="00ED450F">
        <w:tc>
          <w:tcPr>
            <w:tcW w:w="3896" w:type="dxa"/>
          </w:tcPr>
          <w:p w14:paraId="3FF1D820" w14:textId="77777777" w:rsidR="009D57A5" w:rsidRDefault="009D57A5" w:rsidP="009D57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96" w:type="dxa"/>
          </w:tcPr>
          <w:p w14:paraId="3BFD1E97" w14:textId="09691A96" w:rsidR="009D57A5" w:rsidRPr="00BC3B10" w:rsidRDefault="00BC3B10" w:rsidP="009D57A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C3B10">
              <w:rPr>
                <w:rFonts w:ascii="Times New Roman" w:hAnsi="Times New Roman" w:cs="Times New Roman"/>
                <w:b/>
                <w:bCs/>
              </w:rPr>
              <w:t xml:space="preserve">Maksimalus galimas kokybės balas </w:t>
            </w:r>
          </w:p>
        </w:tc>
        <w:tc>
          <w:tcPr>
            <w:tcW w:w="1836" w:type="dxa"/>
          </w:tcPr>
          <w:p w14:paraId="788B4DF6" w14:textId="29CB4EFB" w:rsidR="009D57A5" w:rsidRPr="00BC3B10" w:rsidRDefault="00C706DA" w:rsidP="00BC3B1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BC3B10" w:rsidRPr="00BC3B10">
              <w:rPr>
                <w:rFonts w:ascii="Times New Roman" w:hAnsi="Times New Roman" w:cs="Times New Roman"/>
                <w:b/>
                <w:bCs/>
              </w:rPr>
              <w:t>0 balų</w:t>
            </w:r>
          </w:p>
        </w:tc>
      </w:tr>
    </w:tbl>
    <w:p w14:paraId="083C79B1" w14:textId="48104AA4" w:rsidR="009D57A5" w:rsidRDefault="00B63F0A" w:rsidP="009D57A5">
      <w:pPr>
        <w:jc w:val="both"/>
        <w:rPr>
          <w:rFonts w:ascii="Times New Roman" w:hAnsi="Times New Roman" w:cs="Times New Roman"/>
        </w:rPr>
      </w:pPr>
      <w:r w:rsidRPr="00B63F0A">
        <w:rPr>
          <w:rFonts w:ascii="Times New Roman" w:hAnsi="Times New Roman" w:cs="Times New Roman"/>
          <w:b/>
          <w:bCs/>
        </w:rPr>
        <w:t>* Pastaba:</w:t>
      </w:r>
      <w:r>
        <w:rPr>
          <w:rFonts w:ascii="Times New Roman" w:hAnsi="Times New Roman" w:cs="Times New Roman"/>
        </w:rPr>
        <w:t xml:space="preserve"> </w:t>
      </w:r>
      <w:r w:rsidRPr="00B63F0A">
        <w:rPr>
          <w:rFonts w:ascii="Times New Roman" w:hAnsi="Times New Roman" w:cs="Times New Roman"/>
        </w:rPr>
        <w:t>Jeigu laboratorinių bandymų protokole nurodytas rodiklis yra pateiktas su skaičiais po kablelio, vertinimui naudojama suapvalinta reikšmė iki sveikojo skaičiaus pagal standartines matematines apvalinimo taisykles (jei pirmasis skaitmuo po kablelio yra 5 arba didesnis, apvalinama į didesnę pusę, jei mažesnis už 5 – į mažesnę pusę).</w:t>
      </w:r>
    </w:p>
    <w:p w14:paraId="1EE1AEBD" w14:textId="3C3427AC" w:rsidR="00533DAC" w:rsidRPr="00A70AF0" w:rsidRDefault="00956C86" w:rsidP="009D57A5">
      <w:pPr>
        <w:jc w:val="both"/>
        <w:rPr>
          <w:rFonts w:ascii="Times New Roman" w:hAnsi="Times New Roman" w:cs="Times New Roman"/>
        </w:rPr>
      </w:pPr>
      <w:r w:rsidRPr="00A70AF0">
        <w:rPr>
          <w:rFonts w:ascii="Times New Roman" w:hAnsi="Times New Roman" w:cs="Times New Roman"/>
        </w:rPr>
        <w:t>3</w:t>
      </w:r>
      <w:r w:rsidR="00533DAC" w:rsidRPr="00A70AF0">
        <w:rPr>
          <w:rFonts w:ascii="Times New Roman" w:hAnsi="Times New Roman" w:cs="Times New Roman"/>
        </w:rPr>
        <w:t>. Galutini</w:t>
      </w:r>
      <w:r w:rsidRPr="00A70AF0">
        <w:rPr>
          <w:rFonts w:ascii="Times New Roman" w:hAnsi="Times New Roman" w:cs="Times New Roman"/>
        </w:rPr>
        <w:t>s pasiūlymo</w:t>
      </w:r>
      <w:r w:rsidR="00533DAC" w:rsidRPr="00A70AF0">
        <w:rPr>
          <w:rFonts w:ascii="Times New Roman" w:hAnsi="Times New Roman" w:cs="Times New Roman"/>
        </w:rPr>
        <w:t xml:space="preserve"> ekonominio naudingumo bal</w:t>
      </w:r>
      <w:r w:rsidRPr="00A70AF0">
        <w:rPr>
          <w:rFonts w:ascii="Times New Roman" w:hAnsi="Times New Roman" w:cs="Times New Roman"/>
        </w:rPr>
        <w:t xml:space="preserve">as (S) apskaičiuojamas sudedant kainos įvertinimo balus (K) ir kokybės kriterijų įvertinimo balus (T). Maksimalus galimas galutinis pasiūlymo įvertinimas yra  100 balų. </w:t>
      </w:r>
    </w:p>
    <w:p w14:paraId="705C983E" w14:textId="403E3D80" w:rsidR="00533DAC" w:rsidRDefault="00956C86" w:rsidP="009D57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Galutinis balas apskaičiuojamas pagal šią formulę</w:t>
      </w:r>
      <w:r w:rsidR="00533DAC">
        <w:rPr>
          <w:rFonts w:ascii="Times New Roman" w:hAnsi="Times New Roman" w:cs="Times New Roman"/>
        </w:rPr>
        <w:t>:</w:t>
      </w:r>
    </w:p>
    <w:p w14:paraId="34936C7E" w14:textId="25A61700" w:rsidR="00533DAC" w:rsidRDefault="00533DAC" w:rsidP="00533DAC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S </w:t>
      </w:r>
      <w:r>
        <w:rPr>
          <w:rFonts w:ascii="Times New Roman" w:hAnsi="Times New Roman" w:cs="Times New Roman"/>
          <w:lang w:val="en-US"/>
        </w:rPr>
        <w:t xml:space="preserve">= K + T </w:t>
      </w:r>
    </w:p>
    <w:p w14:paraId="2B77300D" w14:textId="37A4CFAE" w:rsidR="00F04721" w:rsidRDefault="00F04721" w:rsidP="009D57A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Kur: </w:t>
      </w:r>
    </w:p>
    <w:p w14:paraId="47AAAF29" w14:textId="6FCD20FB" w:rsidR="00533DAC" w:rsidRDefault="00533DAC" w:rsidP="009D57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S – </w:t>
      </w:r>
      <w:r>
        <w:rPr>
          <w:rFonts w:ascii="Times New Roman" w:hAnsi="Times New Roman" w:cs="Times New Roman"/>
        </w:rPr>
        <w:t>bendras tiekėjo pasiūlymo ekonominio naudingumo balas;</w:t>
      </w:r>
    </w:p>
    <w:p w14:paraId="4377C878" w14:textId="036F9C44" w:rsidR="00533DAC" w:rsidRDefault="00533DAC" w:rsidP="009D57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 – pasiūlymo kainos balas;</w:t>
      </w:r>
    </w:p>
    <w:p w14:paraId="535DB9A7" w14:textId="60AEE4E3" w:rsidR="00533DAC" w:rsidRDefault="00533DAC" w:rsidP="009D57A5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T – bendras gautas kokybės balas ( T</w:t>
      </w:r>
      <w:r>
        <w:rPr>
          <w:rFonts w:ascii="Times New Roman" w:hAnsi="Times New Roman" w:cs="Times New Roman"/>
          <w:lang w:val="en-US"/>
        </w:rPr>
        <w:t>= T1+T2+T3+T4+T5).</w:t>
      </w:r>
    </w:p>
    <w:p w14:paraId="4FEACD42" w14:textId="312E37BA" w:rsidR="00533DAC" w:rsidRDefault="00533DAC" w:rsidP="009D57A5">
      <w:pPr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Kainos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balų</w:t>
      </w:r>
      <w:proofErr w:type="spellEnd"/>
      <w:r>
        <w:rPr>
          <w:rFonts w:ascii="Times New Roman" w:hAnsi="Times New Roman" w:cs="Times New Roman"/>
          <w:lang w:val="en-US"/>
        </w:rPr>
        <w:t xml:space="preserve"> (K) </w:t>
      </w:r>
      <w:proofErr w:type="spellStart"/>
      <w:r>
        <w:rPr>
          <w:rFonts w:ascii="Times New Roman" w:hAnsi="Times New Roman" w:cs="Times New Roman"/>
          <w:lang w:val="en-US"/>
        </w:rPr>
        <w:t>skaičiavimo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formulė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29FAA19A" w14:textId="2B30E330" w:rsidR="00533DAC" w:rsidRDefault="00533DAC" w:rsidP="00533DAC">
      <w:pPr>
        <w:jc w:val="center"/>
        <w:rPr>
          <w:rFonts w:ascii="Times New Roman" w:eastAsiaTheme="minorEastAsia" w:hAnsi="Times New Roman" w:cs="Times New Roman"/>
          <w:lang w:val="en-US"/>
        </w:rPr>
      </w:pPr>
      <m:oMath>
        <m:r>
          <w:rPr>
            <w:rFonts w:ascii="Cambria Math" w:hAnsi="Cambria Math" w:cs="Times New Roman"/>
            <w:lang w:val="en-US"/>
          </w:rPr>
          <m:t>K</m:t>
        </m:r>
        <m:r>
          <m:rPr>
            <m:sty m:val="p"/>
          </m:rPr>
          <w:rPr>
            <w:rFonts w:ascii="Cambria Math" w:hAnsi="Cambria Math" w:cs="Times New Roman"/>
            <w:lang w:val="en-US"/>
          </w:rPr>
          <m:t>=</m:t>
        </m:r>
        <m:d>
          <m:dPr>
            <m:ctrlPr>
              <w:rPr>
                <w:rFonts w:ascii="Cambria Math" w:hAnsi="Cambria Math" w:cs="Times New Roman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K min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lang w:val="en-US"/>
                  </w:rPr>
                  <m:t>K pasi</m:t>
                </m:r>
                <m:r>
                  <w:rPr>
                    <w:rFonts w:ascii="Cambria Math" w:hAnsi="Cambria Math" w:cs="Times New Roman"/>
                  </w:rPr>
                  <m:t xml:space="preserve">ūlyta </m:t>
                </m:r>
              </m:den>
            </m:f>
            <m:ctrlPr>
              <w:rPr>
                <w:rFonts w:ascii="Cambria Math" w:hAnsi="Cambria Math" w:cs="Times New Roman"/>
                <w:i/>
                <w:lang w:val="en-US"/>
              </w:rPr>
            </m:ctrlPr>
          </m:e>
        </m:d>
        <m:r>
          <m:rPr>
            <m:sty m:val="p"/>
          </m:rPr>
          <w:rPr>
            <w:rFonts w:ascii="Cambria Math" w:hAnsi="Cambria Math" w:cs="Times New Roman"/>
            <w:lang w:val="en-US"/>
          </w:rPr>
          <m:t>x</m:t>
        </m:r>
        <m:r>
          <w:rPr>
            <w:rFonts w:ascii="Cambria Math" w:hAnsi="Cambria Math" w:cs="Times New Roman"/>
            <w:lang w:val="en-US"/>
          </w:rPr>
          <m:t xml:space="preserve"> 50</m:t>
        </m:r>
      </m:oMath>
      <w:r>
        <w:rPr>
          <w:rFonts w:ascii="Times New Roman" w:eastAsiaTheme="minorEastAsia" w:hAnsi="Times New Roman" w:cs="Times New Roman"/>
          <w:lang w:val="en-US"/>
        </w:rPr>
        <w:t xml:space="preserve">  </w:t>
      </w:r>
    </w:p>
    <w:p w14:paraId="49777164" w14:textId="23A90055" w:rsidR="00533DAC" w:rsidRDefault="00C706DA" w:rsidP="00533DAC">
      <w:pPr>
        <w:jc w:val="both"/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lang w:val="en-US"/>
        </w:rPr>
        <w:t>Kur:</w:t>
      </w:r>
    </w:p>
    <w:p w14:paraId="7976679C" w14:textId="412F2A52" w:rsidR="00533DAC" w:rsidRDefault="00533DAC" w:rsidP="00533DAC">
      <w:pPr>
        <w:jc w:val="both"/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lang w:val="en-US"/>
        </w:rPr>
        <w:t>K</w:t>
      </w:r>
      <w:r w:rsidRPr="00533DAC">
        <w:rPr>
          <w:rFonts w:ascii="Times New Roman" w:eastAsiaTheme="minorEastAsia" w:hAnsi="Times New Roman" w:cs="Times New Roman"/>
          <w:vertAlign w:val="subscript"/>
          <w:lang w:val="en-US"/>
        </w:rPr>
        <w:t xml:space="preserve"> min</w:t>
      </w:r>
      <w:r>
        <w:rPr>
          <w:rFonts w:ascii="Times New Roman" w:eastAsiaTheme="minorEastAsia" w:hAnsi="Times New Roman" w:cs="Times New Roman"/>
          <w:lang w:val="en-US"/>
        </w:rPr>
        <w:t xml:space="preserve"> –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mažiausia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pasiūlyta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vienos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poros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kaina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(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eurais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) tarp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visų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neatmestų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pasiūlymų</w:t>
      </w:r>
      <w:proofErr w:type="spellEnd"/>
      <w:r>
        <w:rPr>
          <w:rFonts w:ascii="Times New Roman" w:eastAsiaTheme="minorEastAsia" w:hAnsi="Times New Roman" w:cs="Times New Roman"/>
          <w:lang w:val="en-US"/>
        </w:rPr>
        <w:t>;</w:t>
      </w:r>
    </w:p>
    <w:p w14:paraId="5EB3F7F1" w14:textId="45008D07" w:rsidR="00533DAC" w:rsidRDefault="00533DAC" w:rsidP="00533DAC">
      <w:pPr>
        <w:jc w:val="both"/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lang w:val="en-US"/>
        </w:rPr>
        <w:t xml:space="preserve">K </w:t>
      </w:r>
      <w:proofErr w:type="spellStart"/>
      <w:r w:rsidRPr="00533DAC">
        <w:rPr>
          <w:rFonts w:ascii="Times New Roman" w:eastAsiaTheme="minorEastAsia" w:hAnsi="Times New Roman" w:cs="Times New Roman"/>
          <w:vertAlign w:val="subscript"/>
          <w:lang w:val="en-US"/>
        </w:rPr>
        <w:t>pasiūlyta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–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vertinamo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tiekėjo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pasiūlyta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vienos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poros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kaina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(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eurais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). </w:t>
      </w:r>
    </w:p>
    <w:p w14:paraId="71F86690" w14:textId="4FE68252" w:rsidR="00A70AF0" w:rsidRDefault="00A70AF0" w:rsidP="00533DAC">
      <w:pPr>
        <w:jc w:val="both"/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lang w:val="en-US"/>
        </w:rPr>
        <w:t xml:space="preserve">4.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Ekonomiškai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naudingiausiu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pasiūlymu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bus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pripažintas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tas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pasiūlymas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kurio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lyginamojo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balo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(S)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reikšmė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bus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didžiausia</w:t>
      </w:r>
      <w:proofErr w:type="spellEnd"/>
      <w:r w:rsidR="00895BCE">
        <w:rPr>
          <w:rFonts w:ascii="Times New Roman" w:eastAsiaTheme="minorEastAsia" w:hAnsi="Times New Roman" w:cs="Times New Roman"/>
          <w:lang w:val="en-US"/>
        </w:rPr>
        <w:t xml:space="preserve">. </w:t>
      </w:r>
    </w:p>
    <w:p w14:paraId="34EE8ABB" w14:textId="14D602B2" w:rsidR="00A70AF0" w:rsidRDefault="00A70AF0" w:rsidP="00533DAC">
      <w:pPr>
        <w:jc w:val="both"/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lang w:val="en-US"/>
        </w:rPr>
        <w:t xml:space="preserve">5.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Tiekėjo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pasiūlymas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turi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pilnai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atitikti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pateiktų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pirkimo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dokumentų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ir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techninės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specifikacijos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lang w:val="en-US"/>
        </w:rPr>
        <w:t>reikalavimus</w:t>
      </w:r>
      <w:proofErr w:type="spellEnd"/>
      <w:r>
        <w:rPr>
          <w:rFonts w:ascii="Times New Roman" w:eastAsiaTheme="minorEastAsia" w:hAnsi="Times New Roman" w:cs="Times New Roman"/>
          <w:lang w:val="en-US"/>
        </w:rPr>
        <w:t xml:space="preserve">. </w:t>
      </w:r>
    </w:p>
    <w:p w14:paraId="2994CF17" w14:textId="77777777" w:rsidR="00A70AF0" w:rsidRDefault="00A70AF0" w:rsidP="00533DAC">
      <w:pPr>
        <w:jc w:val="both"/>
        <w:rPr>
          <w:rFonts w:ascii="Times New Roman" w:eastAsiaTheme="minorEastAsia" w:hAnsi="Times New Roman" w:cs="Times New Roman"/>
          <w:lang w:val="en-US"/>
        </w:rPr>
      </w:pPr>
    </w:p>
    <w:p w14:paraId="4AA7643D" w14:textId="77777777" w:rsidR="00A70AF0" w:rsidRDefault="00A70AF0" w:rsidP="00533DAC">
      <w:pPr>
        <w:jc w:val="both"/>
        <w:rPr>
          <w:rFonts w:ascii="Times New Roman" w:eastAsiaTheme="minorEastAsia" w:hAnsi="Times New Roman" w:cs="Times New Roman"/>
          <w:lang w:val="en-US"/>
        </w:rPr>
      </w:pPr>
      <w:bookmarkStart w:id="3" w:name="_GoBack"/>
      <w:bookmarkEnd w:id="3"/>
    </w:p>
    <w:sectPr w:rsidR="00A70AF0" w:rsidSect="009A0E57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DA50F" w14:textId="77777777" w:rsidR="00522D2C" w:rsidRDefault="00522D2C" w:rsidP="009A0E57">
      <w:pPr>
        <w:spacing w:after="0" w:line="240" w:lineRule="auto"/>
      </w:pPr>
      <w:r>
        <w:separator/>
      </w:r>
    </w:p>
  </w:endnote>
  <w:endnote w:type="continuationSeparator" w:id="0">
    <w:p w14:paraId="39AE5811" w14:textId="77777777" w:rsidR="00522D2C" w:rsidRDefault="00522D2C" w:rsidP="009A0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3D965" w14:textId="77777777" w:rsidR="00522D2C" w:rsidRDefault="00522D2C" w:rsidP="009A0E57">
      <w:pPr>
        <w:spacing w:after="0" w:line="240" w:lineRule="auto"/>
      </w:pPr>
      <w:r>
        <w:separator/>
      </w:r>
    </w:p>
  </w:footnote>
  <w:footnote w:type="continuationSeparator" w:id="0">
    <w:p w14:paraId="745891FF" w14:textId="77777777" w:rsidR="00522D2C" w:rsidRDefault="00522D2C" w:rsidP="009A0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7250458"/>
      <w:docPartObj>
        <w:docPartGallery w:val="Page Numbers (Top of Page)"/>
        <w:docPartUnique/>
      </w:docPartObj>
    </w:sdtPr>
    <w:sdtEndPr/>
    <w:sdtContent>
      <w:p w14:paraId="75E9E5CF" w14:textId="5DD923E8" w:rsidR="009A0E57" w:rsidRDefault="009A0E5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3654">
          <w:rPr>
            <w:noProof/>
          </w:rPr>
          <w:t>2</w:t>
        </w:r>
        <w:r>
          <w:fldChar w:fldCharType="end"/>
        </w:r>
      </w:p>
    </w:sdtContent>
  </w:sdt>
  <w:p w14:paraId="6877C3E8" w14:textId="77777777" w:rsidR="009A0E57" w:rsidRDefault="009A0E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82135"/>
    <w:multiLevelType w:val="hybridMultilevel"/>
    <w:tmpl w:val="50E015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87F73"/>
    <w:multiLevelType w:val="hybridMultilevel"/>
    <w:tmpl w:val="63D44C6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639E8"/>
    <w:multiLevelType w:val="hybridMultilevel"/>
    <w:tmpl w:val="3AD677A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B3033"/>
    <w:multiLevelType w:val="hybridMultilevel"/>
    <w:tmpl w:val="83302D9A"/>
    <w:lvl w:ilvl="0" w:tplc="0427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 w15:restartNumberingAfterBreak="0">
    <w:nsid w:val="45DB2F60"/>
    <w:multiLevelType w:val="hybridMultilevel"/>
    <w:tmpl w:val="64E2B8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2430F"/>
    <w:multiLevelType w:val="hybridMultilevel"/>
    <w:tmpl w:val="C2583DC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7A5"/>
    <w:rsid w:val="0001390E"/>
    <w:rsid w:val="00076A9B"/>
    <w:rsid w:val="000E1511"/>
    <w:rsid w:val="000F4718"/>
    <w:rsid w:val="00117B03"/>
    <w:rsid w:val="00122A47"/>
    <w:rsid w:val="00126BBA"/>
    <w:rsid w:val="00131226"/>
    <w:rsid w:val="001350A3"/>
    <w:rsid w:val="001436B0"/>
    <w:rsid w:val="001B0794"/>
    <w:rsid w:val="00243F52"/>
    <w:rsid w:val="002448F7"/>
    <w:rsid w:val="003154CD"/>
    <w:rsid w:val="003A3BDE"/>
    <w:rsid w:val="003D7654"/>
    <w:rsid w:val="003E228B"/>
    <w:rsid w:val="0040492F"/>
    <w:rsid w:val="00405587"/>
    <w:rsid w:val="00413F2B"/>
    <w:rsid w:val="004B79A7"/>
    <w:rsid w:val="00522D2C"/>
    <w:rsid w:val="00533DAC"/>
    <w:rsid w:val="005573CB"/>
    <w:rsid w:val="005A7AC7"/>
    <w:rsid w:val="005C64ED"/>
    <w:rsid w:val="00695FE1"/>
    <w:rsid w:val="006F4F4A"/>
    <w:rsid w:val="00761EB7"/>
    <w:rsid w:val="00762C61"/>
    <w:rsid w:val="00763634"/>
    <w:rsid w:val="00763C62"/>
    <w:rsid w:val="00787468"/>
    <w:rsid w:val="00895BCE"/>
    <w:rsid w:val="00956C86"/>
    <w:rsid w:val="009A0E57"/>
    <w:rsid w:val="009B44FE"/>
    <w:rsid w:val="009D57A5"/>
    <w:rsid w:val="00A20BC5"/>
    <w:rsid w:val="00A20C49"/>
    <w:rsid w:val="00A70AF0"/>
    <w:rsid w:val="00B0285E"/>
    <w:rsid w:val="00B63F0A"/>
    <w:rsid w:val="00B84AE8"/>
    <w:rsid w:val="00BC3B10"/>
    <w:rsid w:val="00BD169D"/>
    <w:rsid w:val="00BF78DC"/>
    <w:rsid w:val="00C70349"/>
    <w:rsid w:val="00C706DA"/>
    <w:rsid w:val="00CE59A8"/>
    <w:rsid w:val="00D81821"/>
    <w:rsid w:val="00DC581C"/>
    <w:rsid w:val="00DC7885"/>
    <w:rsid w:val="00DF2081"/>
    <w:rsid w:val="00DF46A9"/>
    <w:rsid w:val="00E410FD"/>
    <w:rsid w:val="00E73F20"/>
    <w:rsid w:val="00EA0CD8"/>
    <w:rsid w:val="00EA3654"/>
    <w:rsid w:val="00ED450F"/>
    <w:rsid w:val="00F04721"/>
    <w:rsid w:val="00F52430"/>
    <w:rsid w:val="00FA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429E7"/>
  <w15:chartTrackingRefBased/>
  <w15:docId w15:val="{44542938-3168-4D8B-B0D7-3BA2A81C3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5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7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7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7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7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7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7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7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7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7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7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7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7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7A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D5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0E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E57"/>
  </w:style>
  <w:style w:type="paragraph" w:styleId="Footer">
    <w:name w:val="footer"/>
    <w:basedOn w:val="Normal"/>
    <w:link w:val="FooterChar"/>
    <w:uiPriority w:val="99"/>
    <w:unhideWhenUsed/>
    <w:rsid w:val="009A0E5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E57"/>
  </w:style>
  <w:style w:type="paragraph" w:customStyle="1" w:styleId="Body2">
    <w:name w:val="Body 2"/>
    <w:rsid w:val="00EA3654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kern w:val="0"/>
      <w:sz w:val="22"/>
      <w:szCs w:val="22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DAAA5-6145-4C04-8B20-90C649AD7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LK</Company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Timofejeva</dc:creator>
  <cp:lastModifiedBy>Windows User</cp:lastModifiedBy>
  <cp:revision>3</cp:revision>
  <cp:lastPrinted>2026-08-27T05:29:00Z</cp:lastPrinted>
  <dcterms:created xsi:type="dcterms:W3CDTF">2026-10-13T11:58:00Z</dcterms:created>
  <dcterms:modified xsi:type="dcterms:W3CDTF">2026-10-13T11:59:00Z</dcterms:modified>
</cp:coreProperties>
</file>