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F6B5D" w14:textId="77777777" w:rsidR="00B767F3" w:rsidRDefault="00B767F3">
      <w:pPr>
        <w:tabs>
          <w:tab w:val="center" w:pos="4680"/>
          <w:tab w:val="right" w:pos="9360"/>
        </w:tabs>
      </w:pPr>
    </w:p>
    <w:p w14:paraId="254697D8" w14:textId="77777777" w:rsidR="00B767F3" w:rsidRDefault="00DD7479">
      <w:pPr>
        <w:ind w:left="4320" w:firstLine="720"/>
        <w:textAlignment w:val="baseline"/>
        <w:rPr>
          <w:sz w:val="18"/>
          <w:szCs w:val="18"/>
        </w:rPr>
      </w:pPr>
      <w:r>
        <w:rPr>
          <w:szCs w:val="24"/>
        </w:rPr>
        <w:t>PATVIRTINTA </w:t>
      </w:r>
    </w:p>
    <w:p w14:paraId="203BF0C5" w14:textId="77777777" w:rsidR="00B767F3" w:rsidRDefault="00DD7479">
      <w:pPr>
        <w:ind w:left="4320" w:firstLine="720"/>
        <w:textAlignment w:val="baseline"/>
        <w:rPr>
          <w:szCs w:val="24"/>
        </w:rPr>
      </w:pPr>
      <w:r>
        <w:rPr>
          <w:szCs w:val="24"/>
        </w:rPr>
        <w:t xml:space="preserve">Viešųjų pirkimų tarnybos direktoriaus </w:t>
      </w:r>
    </w:p>
    <w:p w14:paraId="36906AFE" w14:textId="77777777" w:rsidR="00B767F3" w:rsidRDefault="00DD7479">
      <w:pPr>
        <w:ind w:left="5040"/>
        <w:textAlignment w:val="baseline"/>
        <w:rPr>
          <w:szCs w:val="24"/>
        </w:rPr>
      </w:pPr>
      <w:r>
        <w:rPr>
          <w:szCs w:val="24"/>
        </w:rPr>
        <w:t>2024 m. vasario 8 d. įsakymu Nr. 1S-19 </w:t>
      </w:r>
    </w:p>
    <w:p w14:paraId="5D65594E" w14:textId="77777777" w:rsidR="00B767F3" w:rsidRDefault="00DD7479">
      <w:pPr>
        <w:ind w:left="220" w:firstLine="4820"/>
        <w:textAlignment w:val="center"/>
        <w:rPr>
          <w:color w:val="000000"/>
          <w:szCs w:val="24"/>
        </w:rPr>
      </w:pPr>
      <w:r>
        <w:rPr>
          <w:color w:val="000000"/>
          <w:szCs w:val="24"/>
        </w:rPr>
        <w:t>(Viešųjų pirkimų tarnybos direktoriaus</w:t>
      </w:r>
    </w:p>
    <w:p w14:paraId="141FE6AC" w14:textId="77777777" w:rsidR="00B767F3" w:rsidRDefault="00DD7479">
      <w:pPr>
        <w:ind w:left="5040"/>
        <w:textAlignment w:val="center"/>
        <w:rPr>
          <w:color w:val="000000"/>
          <w:szCs w:val="24"/>
        </w:rPr>
      </w:pPr>
      <w:r>
        <w:rPr>
          <w:color w:val="000000"/>
          <w:szCs w:val="24"/>
        </w:rPr>
        <w:t xml:space="preserve">2025 m. balandžio 17 d. įsakymo Nr. 1S-51 </w:t>
      </w:r>
    </w:p>
    <w:p w14:paraId="26E10617" w14:textId="77777777" w:rsidR="00B767F3" w:rsidRDefault="00DD7479">
      <w:pPr>
        <w:ind w:left="5040"/>
        <w:textAlignment w:val="center"/>
        <w:rPr>
          <w:color w:val="000000"/>
          <w:szCs w:val="24"/>
        </w:rPr>
      </w:pPr>
      <w:r>
        <w:rPr>
          <w:color w:val="000000"/>
          <w:szCs w:val="24"/>
        </w:rPr>
        <w:t>redakcija)</w:t>
      </w:r>
    </w:p>
    <w:p w14:paraId="21B35D46" w14:textId="77777777" w:rsidR="00B767F3" w:rsidRDefault="00B767F3">
      <w:pPr>
        <w:textAlignment w:val="baseline"/>
        <w:rPr>
          <w:sz w:val="18"/>
          <w:szCs w:val="18"/>
        </w:rPr>
      </w:pP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611881B5" w:rsidR="00B767F3" w:rsidRPr="002038B2" w:rsidRDefault="002038B2" w:rsidP="002038B2">
            <w:pPr>
              <w:spacing w:after="120" w:line="20" w:lineRule="atLeast"/>
              <w:contextualSpacing/>
              <w:jc w:val="both"/>
              <w:rPr>
                <w:b/>
                <w:caps/>
              </w:rPr>
            </w:pPr>
            <w:r w:rsidRPr="003B0DAD">
              <w:rPr>
                <w:b/>
                <w:iCs/>
                <w:szCs w:val="24"/>
              </w:rPr>
              <w:t xml:space="preserve">SEZONINĖS (MOBILIOS) DIRBTINAI UŽŠALDYTOS LEDO ČIUOŽYKLOS </w:t>
            </w:r>
            <w:r w:rsidR="001C72FA">
              <w:rPr>
                <w:b/>
                <w:iCs/>
                <w:szCs w:val="24"/>
              </w:rPr>
              <w:t xml:space="preserve">STOGO IR TERASOS </w:t>
            </w:r>
            <w:r w:rsidRPr="003B0DAD">
              <w:rPr>
                <w:b/>
                <w:iCs/>
                <w:szCs w:val="24"/>
              </w:rPr>
              <w:t>NUOMA</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77777777" w:rsidR="00B767F3" w:rsidRDefault="00B767F3">
            <w:pPr>
              <w:jc w:val="both"/>
              <w:rPr>
                <w:kern w:val="2"/>
                <w:szCs w:val="24"/>
              </w:rPr>
            </w:pP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A6185A" w14:paraId="3344BE00" w14:textId="77777777">
        <w:tc>
          <w:tcPr>
            <w:tcW w:w="2808" w:type="dxa"/>
            <w:vMerge w:val="restart"/>
          </w:tcPr>
          <w:p w14:paraId="6455DD5F" w14:textId="77777777" w:rsidR="00A6185A" w:rsidRDefault="00A6185A" w:rsidP="00A6185A">
            <w:pPr>
              <w:jc w:val="center"/>
              <w:rPr>
                <w:b/>
                <w:bCs/>
                <w:kern w:val="2"/>
                <w:szCs w:val="24"/>
              </w:rPr>
            </w:pPr>
          </w:p>
          <w:p w14:paraId="4D1A8138" w14:textId="77777777" w:rsidR="00A6185A" w:rsidRDefault="00A6185A" w:rsidP="00A6185A">
            <w:pPr>
              <w:jc w:val="center"/>
              <w:rPr>
                <w:b/>
                <w:bCs/>
                <w:kern w:val="2"/>
                <w:szCs w:val="24"/>
              </w:rPr>
            </w:pPr>
          </w:p>
          <w:p w14:paraId="0CDC16EA" w14:textId="77777777" w:rsidR="00A6185A" w:rsidRDefault="00A6185A" w:rsidP="00A6185A">
            <w:pPr>
              <w:jc w:val="center"/>
              <w:rPr>
                <w:b/>
                <w:bCs/>
                <w:kern w:val="2"/>
                <w:szCs w:val="24"/>
              </w:rPr>
            </w:pPr>
          </w:p>
          <w:p w14:paraId="7267D31D" w14:textId="77777777" w:rsidR="00A6185A" w:rsidRDefault="00A6185A" w:rsidP="00A6185A">
            <w:pPr>
              <w:rPr>
                <w:b/>
                <w:bCs/>
                <w:kern w:val="2"/>
                <w:szCs w:val="24"/>
              </w:rPr>
            </w:pPr>
          </w:p>
          <w:p w14:paraId="141B0403" w14:textId="77777777" w:rsidR="00A6185A" w:rsidRDefault="00A6185A" w:rsidP="00A6185A">
            <w:pPr>
              <w:rPr>
                <w:b/>
                <w:bCs/>
                <w:kern w:val="2"/>
                <w:szCs w:val="24"/>
              </w:rPr>
            </w:pPr>
            <w:r>
              <w:rPr>
                <w:b/>
                <w:bCs/>
                <w:kern w:val="2"/>
                <w:szCs w:val="24"/>
              </w:rPr>
              <w:t>1.1. Pirkėjas</w:t>
            </w:r>
          </w:p>
        </w:tc>
        <w:tc>
          <w:tcPr>
            <w:tcW w:w="3240" w:type="dxa"/>
          </w:tcPr>
          <w:p w14:paraId="6B759FF5" w14:textId="77777777" w:rsidR="00A6185A" w:rsidRDefault="00A6185A" w:rsidP="00A6185A">
            <w:pPr>
              <w:rPr>
                <w:kern w:val="2"/>
                <w:szCs w:val="24"/>
              </w:rPr>
            </w:pPr>
            <w:r>
              <w:rPr>
                <w:kern w:val="2"/>
                <w:szCs w:val="24"/>
              </w:rPr>
              <w:t>1.1.1. Pavadinimas</w:t>
            </w:r>
          </w:p>
        </w:tc>
        <w:tc>
          <w:tcPr>
            <w:tcW w:w="3510" w:type="dxa"/>
          </w:tcPr>
          <w:p w14:paraId="1A86750A" w14:textId="4EE02C09" w:rsidR="00A6185A" w:rsidRDefault="00A6185A" w:rsidP="00A6185A">
            <w:pPr>
              <w:jc w:val="center"/>
              <w:rPr>
                <w:kern w:val="2"/>
                <w:szCs w:val="24"/>
              </w:rPr>
            </w:pPr>
            <w:r>
              <w:rPr>
                <w:kern w:val="2"/>
                <w:szCs w:val="24"/>
              </w:rPr>
              <w:t>Šilutės rajono savivaldybės administracija</w:t>
            </w:r>
          </w:p>
        </w:tc>
      </w:tr>
      <w:tr w:rsidR="00A6185A" w14:paraId="3C548A23" w14:textId="77777777">
        <w:tc>
          <w:tcPr>
            <w:tcW w:w="2808" w:type="dxa"/>
            <w:vMerge/>
          </w:tcPr>
          <w:p w14:paraId="6F39D6C5" w14:textId="77777777" w:rsidR="00A6185A" w:rsidRDefault="00A6185A" w:rsidP="00A6185A">
            <w:pPr>
              <w:rPr>
                <w:kern w:val="2"/>
                <w:szCs w:val="24"/>
              </w:rPr>
            </w:pPr>
          </w:p>
        </w:tc>
        <w:tc>
          <w:tcPr>
            <w:tcW w:w="3240" w:type="dxa"/>
          </w:tcPr>
          <w:p w14:paraId="18F13C6E" w14:textId="77777777" w:rsidR="00A6185A" w:rsidRDefault="00A6185A" w:rsidP="00A6185A">
            <w:pPr>
              <w:rPr>
                <w:kern w:val="2"/>
                <w:szCs w:val="24"/>
              </w:rPr>
            </w:pPr>
            <w:r>
              <w:rPr>
                <w:kern w:val="2"/>
                <w:szCs w:val="24"/>
              </w:rPr>
              <w:t>1.1.2. Juridinio asmens kodas</w:t>
            </w:r>
          </w:p>
        </w:tc>
        <w:tc>
          <w:tcPr>
            <w:tcW w:w="3510" w:type="dxa"/>
          </w:tcPr>
          <w:p w14:paraId="79A7FAFC" w14:textId="09063EB3" w:rsidR="00A6185A" w:rsidRDefault="00A6185A" w:rsidP="00A6185A">
            <w:pPr>
              <w:jc w:val="center"/>
              <w:rPr>
                <w:kern w:val="2"/>
                <w:szCs w:val="24"/>
              </w:rPr>
            </w:pPr>
            <w:r>
              <w:rPr>
                <w:kern w:val="2"/>
                <w:szCs w:val="24"/>
              </w:rPr>
              <w:t>188723322</w:t>
            </w:r>
          </w:p>
        </w:tc>
      </w:tr>
      <w:tr w:rsidR="00A6185A" w14:paraId="7E406A40" w14:textId="77777777">
        <w:tc>
          <w:tcPr>
            <w:tcW w:w="2808" w:type="dxa"/>
            <w:vMerge/>
          </w:tcPr>
          <w:p w14:paraId="12442C78" w14:textId="77777777" w:rsidR="00A6185A" w:rsidRDefault="00A6185A" w:rsidP="00A6185A">
            <w:pPr>
              <w:rPr>
                <w:kern w:val="2"/>
                <w:szCs w:val="24"/>
              </w:rPr>
            </w:pPr>
          </w:p>
        </w:tc>
        <w:tc>
          <w:tcPr>
            <w:tcW w:w="3240" w:type="dxa"/>
          </w:tcPr>
          <w:p w14:paraId="5C6AC392" w14:textId="77777777" w:rsidR="00A6185A" w:rsidRDefault="00A6185A" w:rsidP="00A6185A">
            <w:pPr>
              <w:rPr>
                <w:kern w:val="2"/>
                <w:szCs w:val="24"/>
              </w:rPr>
            </w:pPr>
            <w:r>
              <w:rPr>
                <w:kern w:val="2"/>
                <w:szCs w:val="24"/>
              </w:rPr>
              <w:t>1.1.3. Adresas</w:t>
            </w:r>
          </w:p>
        </w:tc>
        <w:tc>
          <w:tcPr>
            <w:tcW w:w="3510" w:type="dxa"/>
          </w:tcPr>
          <w:p w14:paraId="06DD98ED" w14:textId="4F9FFBF1" w:rsidR="00A6185A" w:rsidRDefault="00A6185A" w:rsidP="00A6185A">
            <w:pPr>
              <w:jc w:val="center"/>
              <w:rPr>
                <w:kern w:val="2"/>
                <w:szCs w:val="24"/>
              </w:rPr>
            </w:pPr>
            <w:r>
              <w:rPr>
                <w:kern w:val="2"/>
                <w:szCs w:val="24"/>
              </w:rPr>
              <w:t>Dariaus ir Girėno g. 1, Šilutė</w:t>
            </w:r>
          </w:p>
        </w:tc>
      </w:tr>
      <w:tr w:rsidR="00A6185A" w14:paraId="3B5E3967" w14:textId="77777777">
        <w:tc>
          <w:tcPr>
            <w:tcW w:w="2808" w:type="dxa"/>
            <w:vMerge/>
          </w:tcPr>
          <w:p w14:paraId="08391543" w14:textId="77777777" w:rsidR="00A6185A" w:rsidRDefault="00A6185A" w:rsidP="00A6185A">
            <w:pPr>
              <w:rPr>
                <w:kern w:val="2"/>
                <w:szCs w:val="24"/>
              </w:rPr>
            </w:pPr>
          </w:p>
        </w:tc>
        <w:tc>
          <w:tcPr>
            <w:tcW w:w="3240" w:type="dxa"/>
          </w:tcPr>
          <w:p w14:paraId="10F15022" w14:textId="77777777" w:rsidR="00A6185A" w:rsidRDefault="00A6185A" w:rsidP="00A6185A">
            <w:pPr>
              <w:rPr>
                <w:kern w:val="2"/>
                <w:szCs w:val="24"/>
              </w:rPr>
            </w:pPr>
            <w:r>
              <w:rPr>
                <w:kern w:val="2"/>
                <w:szCs w:val="24"/>
              </w:rPr>
              <w:t>1.1.4. PVM mokėtojo kodas</w:t>
            </w:r>
          </w:p>
        </w:tc>
        <w:tc>
          <w:tcPr>
            <w:tcW w:w="3510" w:type="dxa"/>
          </w:tcPr>
          <w:p w14:paraId="149BE2F3" w14:textId="77777777" w:rsidR="00A6185A" w:rsidRDefault="00A6185A" w:rsidP="00A6185A">
            <w:pPr>
              <w:jc w:val="center"/>
              <w:rPr>
                <w:kern w:val="2"/>
                <w:szCs w:val="24"/>
              </w:rPr>
            </w:pPr>
          </w:p>
        </w:tc>
      </w:tr>
      <w:tr w:rsidR="00A6185A" w14:paraId="0320FC63" w14:textId="77777777">
        <w:tc>
          <w:tcPr>
            <w:tcW w:w="2808" w:type="dxa"/>
            <w:vMerge/>
          </w:tcPr>
          <w:p w14:paraId="28CCF5F1" w14:textId="77777777" w:rsidR="00A6185A" w:rsidRDefault="00A6185A" w:rsidP="00A6185A">
            <w:pPr>
              <w:rPr>
                <w:kern w:val="2"/>
                <w:szCs w:val="24"/>
              </w:rPr>
            </w:pPr>
          </w:p>
        </w:tc>
        <w:tc>
          <w:tcPr>
            <w:tcW w:w="3240" w:type="dxa"/>
          </w:tcPr>
          <w:p w14:paraId="5A03EA01" w14:textId="77777777" w:rsidR="00A6185A" w:rsidRDefault="00A6185A" w:rsidP="00A6185A">
            <w:pPr>
              <w:rPr>
                <w:kern w:val="2"/>
                <w:szCs w:val="24"/>
              </w:rPr>
            </w:pPr>
            <w:r>
              <w:rPr>
                <w:kern w:val="2"/>
                <w:szCs w:val="24"/>
              </w:rPr>
              <w:t>1.1.5. Atsiskaitomoji sąskaita</w:t>
            </w:r>
          </w:p>
        </w:tc>
        <w:tc>
          <w:tcPr>
            <w:tcW w:w="3510" w:type="dxa"/>
          </w:tcPr>
          <w:p w14:paraId="6334FED4" w14:textId="47913F1E" w:rsidR="00A6185A" w:rsidRDefault="00A6185A" w:rsidP="00A6185A">
            <w:pPr>
              <w:jc w:val="center"/>
              <w:rPr>
                <w:kern w:val="2"/>
                <w:szCs w:val="24"/>
              </w:rPr>
            </w:pPr>
            <w:r>
              <w:rPr>
                <w:kern w:val="2"/>
                <w14:ligatures w14:val="standardContextual"/>
              </w:rPr>
              <w:t>LT137300010113194651</w:t>
            </w:r>
          </w:p>
        </w:tc>
      </w:tr>
      <w:tr w:rsidR="00A6185A" w14:paraId="1FDDE4A8" w14:textId="77777777">
        <w:tc>
          <w:tcPr>
            <w:tcW w:w="2808" w:type="dxa"/>
            <w:vMerge/>
          </w:tcPr>
          <w:p w14:paraId="237F0EA0" w14:textId="77777777" w:rsidR="00A6185A" w:rsidRDefault="00A6185A" w:rsidP="00A6185A">
            <w:pPr>
              <w:rPr>
                <w:kern w:val="2"/>
                <w:szCs w:val="24"/>
              </w:rPr>
            </w:pPr>
          </w:p>
        </w:tc>
        <w:tc>
          <w:tcPr>
            <w:tcW w:w="3240" w:type="dxa"/>
          </w:tcPr>
          <w:p w14:paraId="5C60CD7E" w14:textId="77777777" w:rsidR="00A6185A" w:rsidRDefault="00A6185A" w:rsidP="00A6185A">
            <w:pPr>
              <w:rPr>
                <w:kern w:val="2"/>
                <w:szCs w:val="24"/>
              </w:rPr>
            </w:pPr>
            <w:r>
              <w:rPr>
                <w:kern w:val="2"/>
                <w:szCs w:val="24"/>
              </w:rPr>
              <w:t>1.1.6. Bankas, banko kodas</w:t>
            </w:r>
          </w:p>
        </w:tc>
        <w:tc>
          <w:tcPr>
            <w:tcW w:w="3510" w:type="dxa"/>
          </w:tcPr>
          <w:p w14:paraId="08B8428E" w14:textId="2A2F3153" w:rsidR="00A6185A" w:rsidRDefault="00A6185A" w:rsidP="00A6185A">
            <w:pPr>
              <w:jc w:val="center"/>
              <w:rPr>
                <w:kern w:val="2"/>
                <w:szCs w:val="24"/>
              </w:rPr>
            </w:pPr>
            <w:r>
              <w:rPr>
                <w:kern w:val="2"/>
                <w14:ligatures w14:val="standardContextual"/>
              </w:rPr>
              <w:t>AB „Swedbank“, 73000</w:t>
            </w:r>
          </w:p>
        </w:tc>
      </w:tr>
      <w:tr w:rsidR="00A6185A" w14:paraId="708A92F3" w14:textId="77777777">
        <w:tc>
          <w:tcPr>
            <w:tcW w:w="2808" w:type="dxa"/>
            <w:vMerge/>
          </w:tcPr>
          <w:p w14:paraId="1E99B4CF" w14:textId="77777777" w:rsidR="00A6185A" w:rsidRDefault="00A6185A" w:rsidP="00A6185A">
            <w:pPr>
              <w:rPr>
                <w:kern w:val="2"/>
                <w:szCs w:val="24"/>
              </w:rPr>
            </w:pPr>
          </w:p>
        </w:tc>
        <w:tc>
          <w:tcPr>
            <w:tcW w:w="3240" w:type="dxa"/>
          </w:tcPr>
          <w:p w14:paraId="09BA3062" w14:textId="77777777" w:rsidR="00A6185A" w:rsidRDefault="00A6185A" w:rsidP="00A6185A">
            <w:pPr>
              <w:rPr>
                <w:kern w:val="2"/>
                <w:szCs w:val="24"/>
              </w:rPr>
            </w:pPr>
            <w:r>
              <w:rPr>
                <w:kern w:val="2"/>
                <w:szCs w:val="24"/>
              </w:rPr>
              <w:t>1.1.7. Telefonas</w:t>
            </w:r>
          </w:p>
        </w:tc>
        <w:tc>
          <w:tcPr>
            <w:tcW w:w="3510" w:type="dxa"/>
          </w:tcPr>
          <w:p w14:paraId="46DEE882" w14:textId="6F84054E" w:rsidR="00A6185A" w:rsidRDefault="00A6185A" w:rsidP="00A6185A">
            <w:pPr>
              <w:jc w:val="center"/>
              <w:rPr>
                <w:kern w:val="2"/>
                <w:szCs w:val="24"/>
              </w:rPr>
            </w:pPr>
            <w:r>
              <w:rPr>
                <w:kern w:val="2"/>
                <w14:ligatures w14:val="standardContextual"/>
              </w:rPr>
              <w:t xml:space="preserve">+370 441  79 266 </w:t>
            </w:r>
          </w:p>
        </w:tc>
      </w:tr>
      <w:tr w:rsidR="00A6185A" w14:paraId="78C537A6" w14:textId="77777777">
        <w:tc>
          <w:tcPr>
            <w:tcW w:w="2808" w:type="dxa"/>
            <w:vMerge/>
          </w:tcPr>
          <w:p w14:paraId="0F34584F" w14:textId="77777777" w:rsidR="00A6185A" w:rsidRDefault="00A6185A" w:rsidP="00A6185A">
            <w:pPr>
              <w:rPr>
                <w:kern w:val="2"/>
                <w:szCs w:val="24"/>
              </w:rPr>
            </w:pPr>
          </w:p>
        </w:tc>
        <w:tc>
          <w:tcPr>
            <w:tcW w:w="3240" w:type="dxa"/>
          </w:tcPr>
          <w:p w14:paraId="662C950E" w14:textId="77777777" w:rsidR="00A6185A" w:rsidRDefault="00A6185A" w:rsidP="00A6185A">
            <w:pPr>
              <w:rPr>
                <w:kern w:val="2"/>
                <w:szCs w:val="24"/>
              </w:rPr>
            </w:pPr>
            <w:r>
              <w:rPr>
                <w:kern w:val="2"/>
                <w:szCs w:val="24"/>
              </w:rPr>
              <w:t>1.1.8. El. paštas</w:t>
            </w:r>
          </w:p>
        </w:tc>
        <w:tc>
          <w:tcPr>
            <w:tcW w:w="3510" w:type="dxa"/>
          </w:tcPr>
          <w:p w14:paraId="575F296E" w14:textId="36CC7E78" w:rsidR="00A6185A" w:rsidRDefault="00A6185A" w:rsidP="00A6185A">
            <w:pPr>
              <w:jc w:val="center"/>
              <w:rPr>
                <w:kern w:val="2"/>
                <w:szCs w:val="24"/>
              </w:rPr>
            </w:pPr>
            <w:r>
              <w:rPr>
                <w:kern w:val="2"/>
                <w:szCs w:val="24"/>
              </w:rPr>
              <w:t>administracija</w:t>
            </w:r>
            <w:r>
              <w:rPr>
                <w:kern w:val="2"/>
                <w:szCs w:val="24"/>
                <w:lang w:val="en-US"/>
              </w:rPr>
              <w:t>@silute.lt</w:t>
            </w:r>
          </w:p>
        </w:tc>
      </w:tr>
      <w:tr w:rsidR="00A6185A" w14:paraId="75BE758F" w14:textId="77777777">
        <w:tc>
          <w:tcPr>
            <w:tcW w:w="2808" w:type="dxa"/>
            <w:vMerge/>
          </w:tcPr>
          <w:p w14:paraId="40F4E194" w14:textId="77777777" w:rsidR="00A6185A" w:rsidRDefault="00A6185A" w:rsidP="00A6185A">
            <w:pPr>
              <w:rPr>
                <w:kern w:val="2"/>
                <w:szCs w:val="24"/>
              </w:rPr>
            </w:pPr>
          </w:p>
        </w:tc>
        <w:tc>
          <w:tcPr>
            <w:tcW w:w="3240" w:type="dxa"/>
          </w:tcPr>
          <w:p w14:paraId="0D7EB16D" w14:textId="77777777" w:rsidR="00A6185A" w:rsidRDefault="00A6185A" w:rsidP="00A6185A">
            <w:pPr>
              <w:rPr>
                <w:kern w:val="2"/>
                <w:szCs w:val="24"/>
              </w:rPr>
            </w:pPr>
            <w:r>
              <w:rPr>
                <w:kern w:val="2"/>
                <w:szCs w:val="24"/>
              </w:rPr>
              <w:t>1.1.9. Šalies atstovas</w:t>
            </w:r>
          </w:p>
        </w:tc>
        <w:tc>
          <w:tcPr>
            <w:tcW w:w="3510" w:type="dxa"/>
          </w:tcPr>
          <w:p w14:paraId="51B8038F" w14:textId="765FD4FC" w:rsidR="00A6185A" w:rsidRDefault="00A6185A" w:rsidP="00723F34">
            <w:pPr>
              <w:jc w:val="center"/>
              <w:rPr>
                <w:kern w:val="2"/>
                <w:szCs w:val="24"/>
              </w:rPr>
            </w:pPr>
            <w:r>
              <w:rPr>
                <w:kern w:val="2"/>
                <w:szCs w:val="24"/>
              </w:rPr>
              <w:t>Administracijos direktori</w:t>
            </w:r>
            <w:r w:rsidR="00542D04">
              <w:rPr>
                <w:kern w:val="2"/>
                <w:szCs w:val="24"/>
              </w:rPr>
              <w:t>aus pavaduotoja, pavaduojanti Administracijos direktorių</w:t>
            </w:r>
          </w:p>
          <w:p w14:paraId="50696116" w14:textId="665C1A0A" w:rsidR="00542D04" w:rsidRDefault="00542D04" w:rsidP="00723F34">
            <w:pPr>
              <w:jc w:val="center"/>
              <w:rPr>
                <w:kern w:val="2"/>
                <w:szCs w:val="24"/>
              </w:rPr>
            </w:pPr>
            <w:r>
              <w:rPr>
                <w:kern w:val="2"/>
                <w:szCs w:val="24"/>
              </w:rPr>
              <w:t>Edita Šukytė</w:t>
            </w:r>
          </w:p>
        </w:tc>
      </w:tr>
      <w:tr w:rsidR="00A6185A" w14:paraId="10B903FF" w14:textId="77777777">
        <w:tc>
          <w:tcPr>
            <w:tcW w:w="2808" w:type="dxa"/>
            <w:vMerge/>
          </w:tcPr>
          <w:p w14:paraId="26B0F6B9" w14:textId="77777777" w:rsidR="00A6185A" w:rsidRDefault="00A6185A" w:rsidP="00A6185A">
            <w:pPr>
              <w:rPr>
                <w:kern w:val="2"/>
                <w:szCs w:val="24"/>
              </w:rPr>
            </w:pPr>
          </w:p>
        </w:tc>
        <w:tc>
          <w:tcPr>
            <w:tcW w:w="3240" w:type="dxa"/>
          </w:tcPr>
          <w:p w14:paraId="6DF5CFC7" w14:textId="77777777" w:rsidR="00A6185A" w:rsidRDefault="00A6185A" w:rsidP="00A6185A">
            <w:pPr>
              <w:rPr>
                <w:kern w:val="2"/>
                <w:szCs w:val="24"/>
              </w:rPr>
            </w:pPr>
            <w:r>
              <w:rPr>
                <w:kern w:val="2"/>
                <w:szCs w:val="24"/>
              </w:rPr>
              <w:t>1.1.10. Atstovavimo pagrindas</w:t>
            </w:r>
          </w:p>
        </w:tc>
        <w:tc>
          <w:tcPr>
            <w:tcW w:w="3510" w:type="dxa"/>
          </w:tcPr>
          <w:p w14:paraId="0A30E475" w14:textId="06BDEE74" w:rsidR="00A6185A" w:rsidRDefault="00A6185A" w:rsidP="00A6185A">
            <w:pPr>
              <w:jc w:val="center"/>
              <w:rPr>
                <w:kern w:val="2"/>
                <w:szCs w:val="24"/>
              </w:rPr>
            </w:pPr>
            <w:r>
              <w:rPr>
                <w:kern w:val="2"/>
                <w:szCs w:val="24"/>
              </w:rPr>
              <w:t>Administracijos nuostatai</w:t>
            </w:r>
          </w:p>
        </w:tc>
      </w:tr>
      <w:tr w:rsidR="00A6185A" w14:paraId="297540DE" w14:textId="77777777" w:rsidTr="009D59FD">
        <w:tc>
          <w:tcPr>
            <w:tcW w:w="2808" w:type="dxa"/>
            <w:vMerge w:val="restart"/>
          </w:tcPr>
          <w:p w14:paraId="3AD38FA4" w14:textId="77777777" w:rsidR="006846B2" w:rsidRDefault="006846B2" w:rsidP="006846B2">
            <w:pPr>
              <w:rPr>
                <w:b/>
                <w:bCs/>
                <w:kern w:val="2"/>
                <w:szCs w:val="24"/>
              </w:rPr>
            </w:pPr>
            <w:r>
              <w:rPr>
                <w:b/>
                <w:bCs/>
                <w:kern w:val="2"/>
                <w:szCs w:val="24"/>
              </w:rPr>
              <w:t>1.2. Tiekėjas</w:t>
            </w:r>
          </w:p>
          <w:p w14:paraId="105F19D3" w14:textId="77777777" w:rsidR="00CC2AB8" w:rsidRPr="00CC2AB8" w:rsidRDefault="00CC2AB8" w:rsidP="00CC2AB8">
            <w:pPr>
              <w:rPr>
                <w:color w:val="0070C0"/>
                <w:kern w:val="2"/>
                <w:szCs w:val="24"/>
              </w:rPr>
            </w:pPr>
            <w:r w:rsidRPr="00CC2AB8">
              <w:rPr>
                <w:color w:val="0070C0"/>
                <w:kern w:val="2"/>
                <w:szCs w:val="24"/>
              </w:rPr>
              <w:t>(jei Tiekėjas yra fizinis asmuo, skiltys atitinkamai pakoreguojamos.</w:t>
            </w:r>
          </w:p>
          <w:p w14:paraId="2B6E615C" w14:textId="77777777" w:rsidR="00CC2AB8" w:rsidRPr="00CC2AB8" w:rsidRDefault="00CC2AB8" w:rsidP="00CC2AB8">
            <w:pPr>
              <w:rPr>
                <w:color w:val="0070C0"/>
                <w:kern w:val="2"/>
                <w:szCs w:val="24"/>
              </w:rPr>
            </w:pPr>
            <w:r w:rsidRPr="00CC2AB8">
              <w:rPr>
                <w:color w:val="0070C0"/>
                <w:kern w:val="2"/>
                <w:szCs w:val="24"/>
              </w:rPr>
              <w:t>Jei Tiekėjas yra tiekėjų grupė, skiltys pildomos įterpiant kiekvieno grupės nario informaciją)</w:t>
            </w:r>
          </w:p>
          <w:p w14:paraId="511CF9A0" w14:textId="5ACAE3CD" w:rsidR="00A6185A" w:rsidRPr="007510B5" w:rsidRDefault="00A6185A" w:rsidP="00A6185A">
            <w:pPr>
              <w:rPr>
                <w:color w:val="0070C0"/>
                <w:kern w:val="2"/>
                <w:szCs w:val="24"/>
              </w:rPr>
            </w:pPr>
          </w:p>
        </w:tc>
        <w:tc>
          <w:tcPr>
            <w:tcW w:w="3240" w:type="dxa"/>
          </w:tcPr>
          <w:p w14:paraId="5FA15E2B" w14:textId="77777777" w:rsidR="00A6185A" w:rsidRDefault="00A6185A" w:rsidP="00A6185A">
            <w:pPr>
              <w:rPr>
                <w:kern w:val="2"/>
                <w:szCs w:val="24"/>
              </w:rPr>
            </w:pPr>
            <w:r>
              <w:rPr>
                <w:kern w:val="2"/>
                <w:szCs w:val="24"/>
              </w:rPr>
              <w:t>1.2.1. Pavadinimas</w:t>
            </w:r>
          </w:p>
        </w:tc>
        <w:tc>
          <w:tcPr>
            <w:tcW w:w="3510" w:type="dxa"/>
          </w:tcPr>
          <w:p w14:paraId="4CA678CD" w14:textId="579BB452" w:rsidR="00A6185A" w:rsidRPr="00100AD3" w:rsidRDefault="00A6185A" w:rsidP="00A6185A">
            <w:pPr>
              <w:jc w:val="center"/>
              <w:rPr>
                <w:kern w:val="2"/>
                <w:szCs w:val="24"/>
              </w:rPr>
            </w:pPr>
          </w:p>
        </w:tc>
      </w:tr>
      <w:tr w:rsidR="00A6185A" w14:paraId="5A1F4414" w14:textId="77777777" w:rsidTr="009D59FD">
        <w:tc>
          <w:tcPr>
            <w:tcW w:w="2808" w:type="dxa"/>
            <w:vMerge/>
          </w:tcPr>
          <w:p w14:paraId="124649CF" w14:textId="77777777" w:rsidR="00A6185A" w:rsidRDefault="00A6185A" w:rsidP="00A6185A">
            <w:pPr>
              <w:rPr>
                <w:b/>
                <w:bCs/>
                <w:kern w:val="2"/>
                <w:szCs w:val="24"/>
              </w:rPr>
            </w:pPr>
          </w:p>
        </w:tc>
        <w:tc>
          <w:tcPr>
            <w:tcW w:w="3240" w:type="dxa"/>
          </w:tcPr>
          <w:p w14:paraId="2D8A56C7" w14:textId="77777777" w:rsidR="00A6185A" w:rsidRDefault="00A6185A" w:rsidP="00A6185A">
            <w:pPr>
              <w:rPr>
                <w:kern w:val="2"/>
                <w:szCs w:val="24"/>
              </w:rPr>
            </w:pPr>
            <w:r>
              <w:rPr>
                <w:kern w:val="2"/>
                <w:szCs w:val="24"/>
              </w:rPr>
              <w:t>1.2.2. Juridinio asmens kodas</w:t>
            </w:r>
          </w:p>
        </w:tc>
        <w:tc>
          <w:tcPr>
            <w:tcW w:w="3510" w:type="dxa"/>
          </w:tcPr>
          <w:p w14:paraId="2F2FDC32" w14:textId="0B6185AF" w:rsidR="00A6185A" w:rsidRPr="009D59FD" w:rsidRDefault="00A6185A" w:rsidP="00A6185A">
            <w:pPr>
              <w:jc w:val="center"/>
              <w:rPr>
                <w:kern w:val="2"/>
                <w:szCs w:val="24"/>
                <w:lang w:val="en-US"/>
              </w:rPr>
            </w:pPr>
          </w:p>
        </w:tc>
      </w:tr>
      <w:tr w:rsidR="00A6185A" w14:paraId="677DD19F" w14:textId="77777777" w:rsidTr="009D59FD">
        <w:tc>
          <w:tcPr>
            <w:tcW w:w="2808" w:type="dxa"/>
            <w:vMerge/>
          </w:tcPr>
          <w:p w14:paraId="7C838BE7" w14:textId="77777777" w:rsidR="00A6185A" w:rsidRDefault="00A6185A" w:rsidP="00A6185A">
            <w:pPr>
              <w:rPr>
                <w:b/>
                <w:bCs/>
                <w:kern w:val="2"/>
                <w:szCs w:val="24"/>
              </w:rPr>
            </w:pPr>
          </w:p>
        </w:tc>
        <w:tc>
          <w:tcPr>
            <w:tcW w:w="3240" w:type="dxa"/>
          </w:tcPr>
          <w:p w14:paraId="5D9B188C" w14:textId="77777777" w:rsidR="00A6185A" w:rsidRDefault="00A6185A" w:rsidP="00A6185A">
            <w:pPr>
              <w:rPr>
                <w:kern w:val="2"/>
                <w:szCs w:val="24"/>
              </w:rPr>
            </w:pPr>
            <w:r>
              <w:rPr>
                <w:kern w:val="2"/>
                <w:szCs w:val="24"/>
              </w:rPr>
              <w:t>1.2.3. Adresas</w:t>
            </w:r>
          </w:p>
        </w:tc>
        <w:tc>
          <w:tcPr>
            <w:tcW w:w="3510" w:type="dxa"/>
          </w:tcPr>
          <w:p w14:paraId="2209A7F9" w14:textId="37524086" w:rsidR="00A6185A" w:rsidRPr="00100AD3" w:rsidRDefault="00A6185A" w:rsidP="00A6185A">
            <w:pPr>
              <w:jc w:val="center"/>
              <w:rPr>
                <w:kern w:val="2"/>
                <w:szCs w:val="24"/>
              </w:rPr>
            </w:pPr>
          </w:p>
        </w:tc>
      </w:tr>
      <w:tr w:rsidR="00A6185A" w14:paraId="6997CCAA" w14:textId="77777777" w:rsidTr="009D59FD">
        <w:tc>
          <w:tcPr>
            <w:tcW w:w="2808" w:type="dxa"/>
            <w:vMerge/>
          </w:tcPr>
          <w:p w14:paraId="60DFBC9E" w14:textId="77777777" w:rsidR="00A6185A" w:rsidRDefault="00A6185A" w:rsidP="00A6185A">
            <w:pPr>
              <w:rPr>
                <w:b/>
                <w:bCs/>
                <w:kern w:val="2"/>
                <w:szCs w:val="24"/>
              </w:rPr>
            </w:pPr>
          </w:p>
        </w:tc>
        <w:tc>
          <w:tcPr>
            <w:tcW w:w="3240" w:type="dxa"/>
          </w:tcPr>
          <w:p w14:paraId="0253DCE8" w14:textId="77777777" w:rsidR="00A6185A" w:rsidRDefault="00A6185A" w:rsidP="00A6185A">
            <w:pPr>
              <w:rPr>
                <w:kern w:val="2"/>
                <w:szCs w:val="24"/>
              </w:rPr>
            </w:pPr>
            <w:r>
              <w:rPr>
                <w:kern w:val="2"/>
                <w:szCs w:val="24"/>
              </w:rPr>
              <w:t>1.2.4. PVM mokėtojo kodas</w:t>
            </w:r>
          </w:p>
        </w:tc>
        <w:tc>
          <w:tcPr>
            <w:tcW w:w="3510" w:type="dxa"/>
          </w:tcPr>
          <w:p w14:paraId="664E6C26" w14:textId="69822620" w:rsidR="00A6185A" w:rsidRPr="00100AD3" w:rsidRDefault="00A6185A" w:rsidP="00A6185A">
            <w:pPr>
              <w:jc w:val="center"/>
              <w:rPr>
                <w:kern w:val="2"/>
                <w:szCs w:val="24"/>
              </w:rPr>
            </w:pPr>
          </w:p>
        </w:tc>
      </w:tr>
      <w:tr w:rsidR="00A6185A" w14:paraId="56511B3F" w14:textId="77777777" w:rsidTr="009D59FD">
        <w:tc>
          <w:tcPr>
            <w:tcW w:w="2808" w:type="dxa"/>
            <w:vMerge/>
          </w:tcPr>
          <w:p w14:paraId="7F9384F3" w14:textId="77777777" w:rsidR="00A6185A" w:rsidRDefault="00A6185A" w:rsidP="00A6185A">
            <w:pPr>
              <w:rPr>
                <w:b/>
                <w:bCs/>
                <w:kern w:val="2"/>
                <w:szCs w:val="24"/>
              </w:rPr>
            </w:pPr>
          </w:p>
        </w:tc>
        <w:tc>
          <w:tcPr>
            <w:tcW w:w="3240" w:type="dxa"/>
          </w:tcPr>
          <w:p w14:paraId="59604D65" w14:textId="77777777" w:rsidR="00A6185A" w:rsidRDefault="00A6185A" w:rsidP="00A6185A">
            <w:pPr>
              <w:rPr>
                <w:kern w:val="2"/>
                <w:szCs w:val="24"/>
              </w:rPr>
            </w:pPr>
            <w:r>
              <w:rPr>
                <w:kern w:val="2"/>
                <w:szCs w:val="24"/>
              </w:rPr>
              <w:t>1.2.5. Atsiskaitomoji sąskaita</w:t>
            </w:r>
          </w:p>
        </w:tc>
        <w:tc>
          <w:tcPr>
            <w:tcW w:w="3510" w:type="dxa"/>
          </w:tcPr>
          <w:p w14:paraId="5E8603EA" w14:textId="40FD8479" w:rsidR="00A6185A" w:rsidRPr="00100AD3" w:rsidRDefault="00A6185A" w:rsidP="00A6185A">
            <w:pPr>
              <w:jc w:val="center"/>
              <w:rPr>
                <w:kern w:val="2"/>
                <w:szCs w:val="24"/>
              </w:rPr>
            </w:pPr>
          </w:p>
        </w:tc>
      </w:tr>
      <w:tr w:rsidR="00A6185A" w14:paraId="76D25D72" w14:textId="77777777" w:rsidTr="009D59FD">
        <w:tc>
          <w:tcPr>
            <w:tcW w:w="2808" w:type="dxa"/>
            <w:vMerge/>
          </w:tcPr>
          <w:p w14:paraId="008F27AB" w14:textId="77777777" w:rsidR="00A6185A" w:rsidRDefault="00A6185A" w:rsidP="00A6185A">
            <w:pPr>
              <w:rPr>
                <w:b/>
                <w:bCs/>
                <w:kern w:val="2"/>
                <w:szCs w:val="24"/>
              </w:rPr>
            </w:pPr>
          </w:p>
        </w:tc>
        <w:tc>
          <w:tcPr>
            <w:tcW w:w="3240" w:type="dxa"/>
          </w:tcPr>
          <w:p w14:paraId="0EF16E31" w14:textId="77777777" w:rsidR="00A6185A" w:rsidRDefault="00A6185A" w:rsidP="00A6185A">
            <w:pPr>
              <w:rPr>
                <w:kern w:val="2"/>
                <w:szCs w:val="24"/>
              </w:rPr>
            </w:pPr>
            <w:r>
              <w:rPr>
                <w:kern w:val="2"/>
                <w:szCs w:val="24"/>
              </w:rPr>
              <w:t>1.2.6. Bankas, banko kodas</w:t>
            </w:r>
          </w:p>
        </w:tc>
        <w:tc>
          <w:tcPr>
            <w:tcW w:w="3510" w:type="dxa"/>
          </w:tcPr>
          <w:p w14:paraId="5F1D0193" w14:textId="58CFF08B" w:rsidR="00A6185A" w:rsidRPr="00100AD3" w:rsidRDefault="00A6185A" w:rsidP="00A6185A">
            <w:pPr>
              <w:jc w:val="center"/>
              <w:rPr>
                <w:kern w:val="2"/>
                <w:szCs w:val="24"/>
              </w:rPr>
            </w:pPr>
          </w:p>
        </w:tc>
      </w:tr>
      <w:tr w:rsidR="00A6185A" w14:paraId="76CF2E45" w14:textId="77777777" w:rsidTr="009D59FD">
        <w:tc>
          <w:tcPr>
            <w:tcW w:w="2808" w:type="dxa"/>
            <w:vMerge/>
          </w:tcPr>
          <w:p w14:paraId="7F57DC4A" w14:textId="77777777" w:rsidR="00A6185A" w:rsidRDefault="00A6185A" w:rsidP="00A6185A">
            <w:pPr>
              <w:rPr>
                <w:b/>
                <w:bCs/>
                <w:kern w:val="2"/>
                <w:szCs w:val="24"/>
              </w:rPr>
            </w:pPr>
          </w:p>
        </w:tc>
        <w:tc>
          <w:tcPr>
            <w:tcW w:w="3240" w:type="dxa"/>
          </w:tcPr>
          <w:p w14:paraId="68AB0914" w14:textId="77777777" w:rsidR="00A6185A" w:rsidRDefault="00A6185A" w:rsidP="00A6185A">
            <w:pPr>
              <w:rPr>
                <w:kern w:val="2"/>
                <w:szCs w:val="24"/>
              </w:rPr>
            </w:pPr>
            <w:r>
              <w:rPr>
                <w:kern w:val="2"/>
                <w:szCs w:val="24"/>
              </w:rPr>
              <w:t>1.2.7. Telefonas</w:t>
            </w:r>
          </w:p>
        </w:tc>
        <w:tc>
          <w:tcPr>
            <w:tcW w:w="3510" w:type="dxa"/>
          </w:tcPr>
          <w:p w14:paraId="04882A66" w14:textId="3C4BF57D" w:rsidR="00A6185A" w:rsidRPr="00100AD3" w:rsidRDefault="00A6185A" w:rsidP="00A6185A">
            <w:pPr>
              <w:jc w:val="center"/>
              <w:rPr>
                <w:kern w:val="2"/>
                <w:szCs w:val="24"/>
              </w:rPr>
            </w:pPr>
          </w:p>
        </w:tc>
      </w:tr>
      <w:tr w:rsidR="00A6185A" w14:paraId="269EEE8D" w14:textId="77777777" w:rsidTr="009D59FD">
        <w:tc>
          <w:tcPr>
            <w:tcW w:w="2808" w:type="dxa"/>
            <w:vMerge/>
          </w:tcPr>
          <w:p w14:paraId="052EF525" w14:textId="77777777" w:rsidR="00A6185A" w:rsidRDefault="00A6185A" w:rsidP="00A6185A">
            <w:pPr>
              <w:rPr>
                <w:b/>
                <w:bCs/>
                <w:kern w:val="2"/>
                <w:szCs w:val="24"/>
              </w:rPr>
            </w:pPr>
          </w:p>
        </w:tc>
        <w:tc>
          <w:tcPr>
            <w:tcW w:w="3240" w:type="dxa"/>
          </w:tcPr>
          <w:p w14:paraId="757F4B74" w14:textId="77777777" w:rsidR="00A6185A" w:rsidRDefault="00A6185A" w:rsidP="00A6185A">
            <w:pPr>
              <w:rPr>
                <w:kern w:val="2"/>
                <w:szCs w:val="24"/>
              </w:rPr>
            </w:pPr>
            <w:r>
              <w:rPr>
                <w:kern w:val="2"/>
                <w:szCs w:val="24"/>
              </w:rPr>
              <w:t>1.2.8. El. paštas</w:t>
            </w:r>
          </w:p>
        </w:tc>
        <w:tc>
          <w:tcPr>
            <w:tcW w:w="3510" w:type="dxa"/>
          </w:tcPr>
          <w:p w14:paraId="2F7E9821" w14:textId="491592F4" w:rsidR="00A6185A" w:rsidRPr="00100AD3" w:rsidRDefault="00A6185A" w:rsidP="00A6185A">
            <w:pPr>
              <w:jc w:val="center"/>
              <w:rPr>
                <w:kern w:val="2"/>
                <w:szCs w:val="24"/>
              </w:rPr>
            </w:pPr>
          </w:p>
        </w:tc>
      </w:tr>
      <w:tr w:rsidR="00A6185A" w14:paraId="0CC1CDFC" w14:textId="77777777" w:rsidTr="009D59FD">
        <w:tc>
          <w:tcPr>
            <w:tcW w:w="2808" w:type="dxa"/>
            <w:vMerge/>
          </w:tcPr>
          <w:p w14:paraId="3A32526B" w14:textId="77777777" w:rsidR="00A6185A" w:rsidRDefault="00A6185A" w:rsidP="00A6185A">
            <w:pPr>
              <w:rPr>
                <w:b/>
                <w:bCs/>
                <w:kern w:val="2"/>
                <w:szCs w:val="24"/>
              </w:rPr>
            </w:pPr>
          </w:p>
        </w:tc>
        <w:tc>
          <w:tcPr>
            <w:tcW w:w="3240" w:type="dxa"/>
          </w:tcPr>
          <w:p w14:paraId="37909961" w14:textId="77777777" w:rsidR="00A6185A" w:rsidRDefault="00A6185A" w:rsidP="00A6185A">
            <w:pPr>
              <w:rPr>
                <w:kern w:val="2"/>
                <w:szCs w:val="24"/>
              </w:rPr>
            </w:pPr>
            <w:r>
              <w:rPr>
                <w:kern w:val="2"/>
                <w:szCs w:val="24"/>
              </w:rPr>
              <w:t>1.2.9. Šalies atstovas</w:t>
            </w:r>
          </w:p>
        </w:tc>
        <w:tc>
          <w:tcPr>
            <w:tcW w:w="3510" w:type="dxa"/>
          </w:tcPr>
          <w:p w14:paraId="4158F528" w14:textId="5BB36C9C" w:rsidR="00A6185A" w:rsidRPr="00100AD3" w:rsidRDefault="00A6185A" w:rsidP="00A6185A">
            <w:pPr>
              <w:jc w:val="center"/>
              <w:rPr>
                <w:kern w:val="2"/>
                <w:szCs w:val="24"/>
              </w:rPr>
            </w:pPr>
          </w:p>
        </w:tc>
      </w:tr>
      <w:tr w:rsidR="00A6185A" w14:paraId="5CEC3529" w14:textId="77777777" w:rsidTr="009D59FD">
        <w:tc>
          <w:tcPr>
            <w:tcW w:w="2808" w:type="dxa"/>
            <w:vMerge/>
          </w:tcPr>
          <w:p w14:paraId="0207F6D8" w14:textId="77777777" w:rsidR="00A6185A" w:rsidRDefault="00A6185A" w:rsidP="00A6185A">
            <w:pPr>
              <w:rPr>
                <w:b/>
                <w:bCs/>
                <w:kern w:val="2"/>
                <w:szCs w:val="24"/>
              </w:rPr>
            </w:pPr>
          </w:p>
        </w:tc>
        <w:tc>
          <w:tcPr>
            <w:tcW w:w="3240" w:type="dxa"/>
          </w:tcPr>
          <w:p w14:paraId="06957C16" w14:textId="77777777" w:rsidR="00A6185A" w:rsidRDefault="00A6185A" w:rsidP="00A6185A">
            <w:pPr>
              <w:rPr>
                <w:kern w:val="2"/>
                <w:szCs w:val="24"/>
              </w:rPr>
            </w:pPr>
            <w:r>
              <w:rPr>
                <w:kern w:val="2"/>
                <w:szCs w:val="24"/>
              </w:rPr>
              <w:t>1.2.10. Atstovavimo pagrindas</w:t>
            </w:r>
          </w:p>
        </w:tc>
        <w:tc>
          <w:tcPr>
            <w:tcW w:w="3510" w:type="dxa"/>
          </w:tcPr>
          <w:p w14:paraId="2FC613A4" w14:textId="0D5A91F0" w:rsidR="00A6185A" w:rsidRPr="00100AD3" w:rsidRDefault="00A6185A" w:rsidP="00A6185A">
            <w:pPr>
              <w:jc w:val="center"/>
              <w:rPr>
                <w:kern w:val="2"/>
                <w:szCs w:val="24"/>
              </w:rPr>
            </w:pPr>
          </w:p>
        </w:tc>
      </w:tr>
    </w:tbl>
    <w:p w14:paraId="6CC0587F" w14:textId="77777777" w:rsidR="00B767F3" w:rsidRDefault="00B767F3">
      <w:pPr>
        <w:jc w:val="both"/>
        <w:rPr>
          <w:szCs w:val="24"/>
        </w:rPr>
      </w:pP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66"/>
        <w:gridCol w:w="11"/>
        <w:gridCol w:w="7"/>
        <w:gridCol w:w="2080"/>
        <w:gridCol w:w="4739"/>
        <w:gridCol w:w="9"/>
      </w:tblGrid>
      <w:tr w:rsidR="00B767F3" w14:paraId="3EFEA890" w14:textId="77777777" w:rsidTr="00AF62CF">
        <w:trPr>
          <w:trHeight w:val="300"/>
        </w:trPr>
        <w:tc>
          <w:tcPr>
            <w:tcW w:w="9559" w:type="dxa"/>
            <w:gridSpan w:val="7"/>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 xml:space="preserve">2.1. Pirkėjo kontaktiniai asmenys, atsakingi už Sutarties vykdymą, Prekių priėmimą, Sąskaitų per </w:t>
            </w:r>
            <w:r>
              <w:rPr>
                <w:b/>
                <w:bCs/>
                <w:kern w:val="2"/>
                <w:szCs w:val="24"/>
              </w:rPr>
              <w:lastRenderedPageBreak/>
              <w:t>informacinę sistemą SABIS priėmimą</w:t>
            </w:r>
          </w:p>
        </w:tc>
        <w:tc>
          <w:tcPr>
            <w:tcW w:w="6828" w:type="dxa"/>
            <w:gridSpan w:val="3"/>
            <w:tcBorders>
              <w:top w:val="single" w:sz="4" w:space="0" w:color="auto"/>
              <w:left w:val="single" w:sz="4" w:space="0" w:color="auto"/>
              <w:bottom w:val="single" w:sz="4" w:space="0" w:color="auto"/>
              <w:right w:val="single" w:sz="4" w:space="0" w:color="auto"/>
            </w:tcBorders>
          </w:tcPr>
          <w:p w14:paraId="0240D0DC" w14:textId="120141CF" w:rsidR="002038B2" w:rsidRPr="002038B2" w:rsidRDefault="002038B2" w:rsidP="002038B2">
            <w:pPr>
              <w:jc w:val="both"/>
              <w:rPr>
                <w:iCs/>
                <w:szCs w:val="24"/>
              </w:rPr>
            </w:pPr>
            <w:r w:rsidRPr="002038B2">
              <w:rPr>
                <w:iCs/>
                <w:szCs w:val="24"/>
              </w:rPr>
              <w:lastRenderedPageBreak/>
              <w:t xml:space="preserve">Ūkio skyriaus vyriausiasis specialistas Irmantas </w:t>
            </w:r>
            <w:proofErr w:type="spellStart"/>
            <w:r w:rsidRPr="002038B2">
              <w:rPr>
                <w:iCs/>
                <w:szCs w:val="24"/>
              </w:rPr>
              <w:t>Narevičius</w:t>
            </w:r>
            <w:proofErr w:type="spellEnd"/>
            <w:r w:rsidRPr="002038B2">
              <w:rPr>
                <w:iCs/>
                <w:szCs w:val="24"/>
              </w:rPr>
              <w:t xml:space="preserve">, tel. +370 645 88 121, el. p. </w:t>
            </w:r>
            <w:hyperlink r:id="rId10" w:history="1">
              <w:r w:rsidRPr="002038B2">
                <w:rPr>
                  <w:rStyle w:val="Hipersaitas"/>
                  <w:rFonts w:eastAsiaTheme="majorEastAsia"/>
                  <w:iCs/>
                  <w:color w:val="000000"/>
                  <w:szCs w:val="24"/>
                </w:rPr>
                <w:t>irmantas.narevicius@silute.lt</w:t>
              </w:r>
            </w:hyperlink>
            <w:r>
              <w:rPr>
                <w:iCs/>
              </w:rPr>
              <w:t xml:space="preserve"> </w:t>
            </w:r>
            <w:r w:rsidRPr="002038B2">
              <w:rPr>
                <w:iCs/>
                <w:szCs w:val="24"/>
              </w:rPr>
              <w:t xml:space="preserve"> </w:t>
            </w:r>
          </w:p>
          <w:p w14:paraId="61F9B250" w14:textId="28471233" w:rsidR="00B767F3" w:rsidRDefault="00B767F3">
            <w:pPr>
              <w:rPr>
                <w:color w:val="4472C4"/>
                <w:kern w:val="2"/>
                <w:szCs w:val="24"/>
              </w:rPr>
            </w:pPr>
          </w:p>
        </w:tc>
      </w:tr>
      <w:tr w:rsidR="00B767F3" w14:paraId="79A5CFAF" w14:textId="77777777" w:rsidTr="009D59FD">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t>2.2. Tiekėjo kontaktiniai asmenys, atsakingi už Sutarties vykdymą</w:t>
            </w:r>
          </w:p>
        </w:tc>
        <w:tc>
          <w:tcPr>
            <w:tcW w:w="6828" w:type="dxa"/>
            <w:gridSpan w:val="3"/>
            <w:tcBorders>
              <w:top w:val="single" w:sz="4" w:space="0" w:color="auto"/>
              <w:left w:val="single" w:sz="4" w:space="0" w:color="auto"/>
              <w:bottom w:val="single" w:sz="4" w:space="0" w:color="auto"/>
              <w:right w:val="single" w:sz="4" w:space="0" w:color="auto"/>
            </w:tcBorders>
          </w:tcPr>
          <w:p w14:paraId="0E5F50A7" w14:textId="7FB19FC0" w:rsidR="00B767F3" w:rsidRPr="009D59FD" w:rsidRDefault="00CC2AB8">
            <w:pPr>
              <w:rPr>
                <w:color w:val="4472C4"/>
                <w:kern w:val="2"/>
                <w:szCs w:val="24"/>
                <w:lang w:val="en-US"/>
              </w:rPr>
            </w:pPr>
            <w:r w:rsidRPr="00CC2AB8">
              <w:rPr>
                <w:color w:val="2E74B5" w:themeColor="accent1" w:themeShade="BF"/>
                <w:kern w:val="2"/>
                <w:szCs w:val="24"/>
              </w:rPr>
              <w:t>(nurodyti padalinį / skyrių, pareigas, vardą, pavardę, tel., el. paštą)</w:t>
            </w:r>
          </w:p>
        </w:tc>
      </w:tr>
      <w:tr w:rsidR="00B767F3" w14:paraId="2A3330D6" w14:textId="77777777" w:rsidTr="00AF62CF">
        <w:trPr>
          <w:trHeight w:val="300"/>
        </w:trPr>
        <w:tc>
          <w:tcPr>
            <w:tcW w:w="9559" w:type="dxa"/>
            <w:gridSpan w:val="7"/>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3"/>
            <w:tcBorders>
              <w:top w:val="single" w:sz="4" w:space="0" w:color="auto"/>
              <w:left w:val="single" w:sz="4" w:space="0" w:color="auto"/>
              <w:bottom w:val="single" w:sz="4" w:space="0" w:color="auto"/>
              <w:right w:val="single" w:sz="4" w:space="0" w:color="auto"/>
            </w:tcBorders>
          </w:tcPr>
          <w:p w14:paraId="5EA17B35" w14:textId="238575BE" w:rsidR="00B767F3" w:rsidRDefault="00DD7479">
            <w:pPr>
              <w:rPr>
                <w:color w:val="000000"/>
                <w:kern w:val="2"/>
                <w:szCs w:val="24"/>
              </w:rPr>
            </w:pPr>
            <w:r>
              <w:rPr>
                <w:kern w:val="2"/>
                <w:szCs w:val="24"/>
              </w:rPr>
              <w:t xml:space="preserve">Tiekėjas įsipareigoja Sutartyje numatytomis sąlygomis </w:t>
            </w:r>
            <w:r w:rsidR="007F79E2">
              <w:rPr>
                <w:kern w:val="2"/>
                <w:szCs w:val="24"/>
              </w:rPr>
              <w:t>išn</w:t>
            </w:r>
            <w:r w:rsidR="007510B5">
              <w:rPr>
                <w:kern w:val="2"/>
                <w:szCs w:val="24"/>
              </w:rPr>
              <w:t>uo</w:t>
            </w:r>
            <w:r w:rsidR="007F79E2">
              <w:rPr>
                <w:kern w:val="2"/>
                <w:szCs w:val="24"/>
              </w:rPr>
              <w:t xml:space="preserve">moti </w:t>
            </w:r>
            <w:r>
              <w:rPr>
                <w:kern w:val="2"/>
                <w:szCs w:val="24"/>
              </w:rPr>
              <w:t xml:space="preserve">Pirkėjui </w:t>
            </w:r>
            <w:r w:rsidR="006D5FD7" w:rsidRPr="003B0DAD">
              <w:rPr>
                <w:b/>
                <w:iCs/>
                <w:szCs w:val="24"/>
              </w:rPr>
              <w:t xml:space="preserve">sezoninės (mobilios) dirbtinai užšaldytos ledo čiuožyklos </w:t>
            </w:r>
            <w:r w:rsidR="001C72FA">
              <w:rPr>
                <w:b/>
                <w:iCs/>
                <w:szCs w:val="24"/>
              </w:rPr>
              <w:t xml:space="preserve">stogą ir terasą </w:t>
            </w:r>
            <w:r>
              <w:rPr>
                <w:color w:val="000000"/>
                <w:kern w:val="2"/>
                <w:szCs w:val="24"/>
              </w:rPr>
              <w:t>(toliau – Prekės).</w:t>
            </w:r>
          </w:p>
          <w:p w14:paraId="74009C55" w14:textId="0EF70859" w:rsidR="00B767F3" w:rsidRDefault="00DD7479">
            <w:pPr>
              <w:rPr>
                <w:color w:val="000000"/>
                <w:kern w:val="2"/>
                <w:szCs w:val="24"/>
              </w:rPr>
            </w:pPr>
            <w:r>
              <w:rPr>
                <w:color w:val="000000"/>
                <w:kern w:val="2"/>
                <w:szCs w:val="24"/>
              </w:rPr>
              <w:t xml:space="preserve">Išsamus Prekių aprašymas ir kiti reikalavimai tiekiamoms Prekėms nustatyti Sutarties </w:t>
            </w:r>
            <w:r w:rsidRPr="00FD6E38">
              <w:rPr>
                <w:color w:val="000000"/>
                <w:kern w:val="2"/>
                <w:szCs w:val="24"/>
              </w:rPr>
              <w:t xml:space="preserve">priede Nr. </w:t>
            </w:r>
            <w:r w:rsidR="00A6185A" w:rsidRPr="00FD6E38">
              <w:rPr>
                <w:color w:val="000000"/>
                <w:kern w:val="2"/>
                <w:szCs w:val="24"/>
              </w:rPr>
              <w:t>1</w:t>
            </w:r>
            <w:r w:rsidRPr="00FD6E38">
              <w:rPr>
                <w:color w:val="000000"/>
                <w:kern w:val="2"/>
                <w:szCs w:val="24"/>
              </w:rPr>
              <w:t xml:space="preserve"> „Techninė specifikacija“ (toliau – Techninė specifikacija)</w:t>
            </w:r>
            <w:r>
              <w:rPr>
                <w:color w:val="000000"/>
                <w:kern w:val="2"/>
                <w:szCs w:val="24"/>
              </w:rPr>
              <w:t xml:space="preserve"> ir Sutarties priede Nr.</w:t>
            </w:r>
            <w:r w:rsidR="00A6185A">
              <w:rPr>
                <w:color w:val="000000"/>
                <w:kern w:val="2"/>
                <w:szCs w:val="24"/>
              </w:rPr>
              <w:t xml:space="preserve"> 2</w:t>
            </w:r>
            <w:r>
              <w:rPr>
                <w:color w:val="000000"/>
                <w:kern w:val="2"/>
                <w:szCs w:val="24"/>
              </w:rPr>
              <w:t xml:space="preserve"> „Pasiūlymas“.</w:t>
            </w:r>
          </w:p>
        </w:tc>
      </w:tr>
      <w:tr w:rsidR="00B767F3" w14:paraId="583E85D0"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3"/>
            <w:tcBorders>
              <w:top w:val="single" w:sz="4" w:space="0" w:color="auto"/>
              <w:left w:val="single" w:sz="4" w:space="0" w:color="auto"/>
              <w:bottom w:val="single" w:sz="4" w:space="0" w:color="auto"/>
              <w:right w:val="single" w:sz="4" w:space="0" w:color="auto"/>
            </w:tcBorders>
          </w:tcPr>
          <w:p w14:paraId="1E986A9B" w14:textId="3EC2B4B6" w:rsidR="00B767F3" w:rsidRDefault="00B767F3">
            <w:pPr>
              <w:rPr>
                <w:kern w:val="2"/>
                <w:szCs w:val="24"/>
              </w:rPr>
            </w:pPr>
          </w:p>
        </w:tc>
      </w:tr>
      <w:tr w:rsidR="00B767F3" w14:paraId="44A63690"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3"/>
            <w:tcBorders>
              <w:top w:val="single" w:sz="4" w:space="0" w:color="auto"/>
              <w:left w:val="single" w:sz="4" w:space="0" w:color="auto"/>
              <w:bottom w:val="single" w:sz="4" w:space="0" w:color="auto"/>
              <w:right w:val="single" w:sz="4" w:space="0" w:color="auto"/>
            </w:tcBorders>
          </w:tcPr>
          <w:p w14:paraId="4FF35239" w14:textId="2293AD0C" w:rsidR="00B767F3" w:rsidRDefault="00DD7479" w:rsidP="007510B5">
            <w:pPr>
              <w:rPr>
                <w:kern w:val="2"/>
                <w:szCs w:val="24"/>
              </w:rPr>
            </w:pPr>
            <w:r>
              <w:rPr>
                <w:kern w:val="2"/>
                <w:szCs w:val="24"/>
              </w:rPr>
              <w:t>Netaikoma</w:t>
            </w:r>
          </w:p>
        </w:tc>
      </w:tr>
      <w:tr w:rsidR="00B767F3" w14:paraId="7A8EB718" w14:textId="77777777" w:rsidTr="00AF62CF">
        <w:trPr>
          <w:trHeight w:val="300"/>
        </w:trPr>
        <w:tc>
          <w:tcPr>
            <w:tcW w:w="9559" w:type="dxa"/>
            <w:gridSpan w:val="7"/>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50130A08" w14:textId="77777777" w:rsidR="00B767F3" w:rsidRDefault="00DD7479">
            <w:pPr>
              <w:rPr>
                <w:b/>
                <w:bCs/>
                <w:kern w:val="2"/>
                <w:szCs w:val="24"/>
              </w:rPr>
            </w:pPr>
            <w:r>
              <w:rPr>
                <w:b/>
                <w:bCs/>
                <w:kern w:val="2"/>
                <w:szCs w:val="24"/>
              </w:rPr>
              <w:t>4.1. Prekių pristatymo terminas, kai Prekės pristatomos vienu kartu</w:t>
            </w:r>
          </w:p>
          <w:p w14:paraId="0574A78E" w14:textId="77777777" w:rsidR="00B767F3" w:rsidRDefault="00B767F3">
            <w:pPr>
              <w:rPr>
                <w:b/>
                <w:bCs/>
                <w:kern w:val="2"/>
                <w:szCs w:val="24"/>
              </w:rPr>
            </w:pPr>
          </w:p>
          <w:p w14:paraId="57A63A12" w14:textId="3C1FFFA1" w:rsidR="00B767F3" w:rsidRDefault="00B767F3">
            <w:pPr>
              <w:rPr>
                <w:b/>
                <w:bCs/>
                <w:kern w:val="2"/>
                <w:szCs w:val="24"/>
              </w:rPr>
            </w:pPr>
          </w:p>
        </w:tc>
        <w:tc>
          <w:tcPr>
            <w:tcW w:w="6828" w:type="dxa"/>
            <w:gridSpan w:val="3"/>
            <w:tcBorders>
              <w:top w:val="single" w:sz="4" w:space="0" w:color="auto"/>
              <w:left w:val="single" w:sz="4" w:space="0" w:color="auto"/>
              <w:bottom w:val="single" w:sz="4" w:space="0" w:color="auto"/>
              <w:right w:val="single" w:sz="4" w:space="0" w:color="auto"/>
            </w:tcBorders>
          </w:tcPr>
          <w:p w14:paraId="7A1B8F14" w14:textId="0A50D009" w:rsidR="006D5FD7" w:rsidRPr="007F31D5" w:rsidRDefault="006D5FD7" w:rsidP="006D5FD7">
            <w:pPr>
              <w:pStyle w:val="Betarp"/>
              <w:contextualSpacing/>
              <w:jc w:val="both"/>
              <w:rPr>
                <w:rFonts w:ascii="Times New Roman" w:hAnsi="Times New Roman" w:cs="Times New Roman"/>
                <w:sz w:val="24"/>
                <w:szCs w:val="24"/>
              </w:rPr>
            </w:pPr>
            <w:r w:rsidRPr="007F31D5">
              <w:rPr>
                <w:rFonts w:ascii="Times New Roman" w:hAnsi="Times New Roman" w:cs="Times New Roman"/>
                <w:sz w:val="24"/>
                <w:szCs w:val="24"/>
              </w:rPr>
              <w:t xml:space="preserve">Prekių nuomos laikotarpis: </w:t>
            </w:r>
            <w:r w:rsidR="00025D45" w:rsidRPr="00FD6E38">
              <w:rPr>
                <w:rFonts w:ascii="Times New Roman" w:hAnsi="Times New Roman" w:cs="Times New Roman"/>
                <w:b/>
                <w:bCs/>
                <w:sz w:val="24"/>
                <w:szCs w:val="24"/>
              </w:rPr>
              <w:t>nuo 202</w:t>
            </w:r>
            <w:r w:rsidR="00D60498" w:rsidRPr="00FD6E38">
              <w:rPr>
                <w:rFonts w:ascii="Times New Roman" w:hAnsi="Times New Roman" w:cs="Times New Roman"/>
                <w:b/>
                <w:bCs/>
                <w:sz w:val="24"/>
                <w:szCs w:val="24"/>
              </w:rPr>
              <w:t>6</w:t>
            </w:r>
            <w:r w:rsidR="00025D45" w:rsidRPr="00FD6E38">
              <w:rPr>
                <w:rFonts w:ascii="Times New Roman" w:hAnsi="Times New Roman" w:cs="Times New Roman"/>
                <w:b/>
                <w:bCs/>
                <w:sz w:val="24"/>
                <w:szCs w:val="24"/>
              </w:rPr>
              <w:t xml:space="preserve"> m</w:t>
            </w:r>
            <w:r w:rsidR="00025D45" w:rsidRPr="00910B89">
              <w:rPr>
                <w:rFonts w:ascii="Times New Roman" w:hAnsi="Times New Roman" w:cs="Times New Roman"/>
                <w:b/>
                <w:bCs/>
                <w:sz w:val="24"/>
                <w:szCs w:val="24"/>
              </w:rPr>
              <w:t xml:space="preserve">. </w:t>
            </w:r>
            <w:r w:rsidR="00FD6E38" w:rsidRPr="00572CB9">
              <w:rPr>
                <w:rFonts w:ascii="Times New Roman" w:hAnsi="Times New Roman" w:cs="Times New Roman"/>
                <w:b/>
                <w:bCs/>
                <w:sz w:val="24"/>
                <w:szCs w:val="24"/>
              </w:rPr>
              <w:t>lapkričio</w:t>
            </w:r>
            <w:r w:rsidR="00025D45" w:rsidRPr="00FD6E38">
              <w:rPr>
                <w:rFonts w:ascii="Times New Roman" w:hAnsi="Times New Roman" w:cs="Times New Roman"/>
                <w:b/>
                <w:bCs/>
                <w:sz w:val="24"/>
                <w:szCs w:val="24"/>
              </w:rPr>
              <w:t xml:space="preserve"> </w:t>
            </w:r>
            <w:r w:rsidR="00527C68">
              <w:rPr>
                <w:rFonts w:ascii="Times New Roman" w:hAnsi="Times New Roman" w:cs="Times New Roman"/>
                <w:b/>
                <w:bCs/>
                <w:sz w:val="24"/>
                <w:szCs w:val="24"/>
              </w:rPr>
              <w:t>16</w:t>
            </w:r>
            <w:r w:rsidR="00025D45" w:rsidRPr="00FD6E38">
              <w:rPr>
                <w:rFonts w:ascii="Times New Roman" w:hAnsi="Times New Roman" w:cs="Times New Roman"/>
                <w:b/>
                <w:bCs/>
                <w:sz w:val="24"/>
                <w:szCs w:val="24"/>
              </w:rPr>
              <w:t xml:space="preserve"> d. </w:t>
            </w:r>
            <w:r w:rsidRPr="00FD6E38">
              <w:rPr>
                <w:rFonts w:ascii="Times New Roman" w:hAnsi="Times New Roman" w:cs="Times New Roman"/>
                <w:b/>
                <w:bCs/>
                <w:sz w:val="24"/>
                <w:szCs w:val="24"/>
              </w:rPr>
              <w:t>iki 202</w:t>
            </w:r>
            <w:r w:rsidR="00D60498" w:rsidRPr="00FD6E38">
              <w:rPr>
                <w:rFonts w:ascii="Times New Roman" w:hAnsi="Times New Roman" w:cs="Times New Roman"/>
                <w:b/>
                <w:bCs/>
                <w:sz w:val="24"/>
                <w:szCs w:val="24"/>
              </w:rPr>
              <w:t>7</w:t>
            </w:r>
            <w:r w:rsidRPr="00FD6E38">
              <w:rPr>
                <w:rFonts w:ascii="Times New Roman" w:hAnsi="Times New Roman" w:cs="Times New Roman"/>
                <w:b/>
                <w:bCs/>
                <w:sz w:val="24"/>
                <w:szCs w:val="24"/>
              </w:rPr>
              <w:t xml:space="preserve"> m. </w:t>
            </w:r>
            <w:r w:rsidR="00D60498" w:rsidRPr="00FD6E38">
              <w:rPr>
                <w:rFonts w:ascii="Times New Roman" w:hAnsi="Times New Roman" w:cs="Times New Roman"/>
                <w:b/>
                <w:bCs/>
                <w:sz w:val="24"/>
                <w:szCs w:val="24"/>
              </w:rPr>
              <w:t>vasario</w:t>
            </w:r>
            <w:r w:rsidRPr="00FD6E38">
              <w:rPr>
                <w:rFonts w:ascii="Times New Roman" w:hAnsi="Times New Roman" w:cs="Times New Roman"/>
                <w:b/>
                <w:bCs/>
                <w:sz w:val="24"/>
                <w:szCs w:val="24"/>
              </w:rPr>
              <w:t xml:space="preserve"> 1</w:t>
            </w:r>
            <w:r w:rsidR="00D60498" w:rsidRPr="00FD6E38">
              <w:rPr>
                <w:rFonts w:ascii="Times New Roman" w:hAnsi="Times New Roman" w:cs="Times New Roman"/>
                <w:b/>
                <w:bCs/>
                <w:sz w:val="24"/>
                <w:szCs w:val="24"/>
              </w:rPr>
              <w:t>6</w:t>
            </w:r>
            <w:r w:rsidRPr="00FD6E38">
              <w:rPr>
                <w:rFonts w:ascii="Times New Roman" w:hAnsi="Times New Roman" w:cs="Times New Roman"/>
                <w:b/>
                <w:bCs/>
                <w:sz w:val="24"/>
                <w:szCs w:val="24"/>
              </w:rPr>
              <w:t xml:space="preserve"> d.</w:t>
            </w:r>
            <w:r w:rsidR="00FC0BC8">
              <w:rPr>
                <w:rFonts w:ascii="Times New Roman" w:hAnsi="Times New Roman" w:cs="Times New Roman"/>
                <w:b/>
                <w:bCs/>
                <w:sz w:val="24"/>
                <w:szCs w:val="24"/>
              </w:rPr>
              <w:t xml:space="preserve"> </w:t>
            </w:r>
            <w:r w:rsidR="00FC0BC8" w:rsidRPr="00FC0BC8">
              <w:rPr>
                <w:rFonts w:ascii="Times New Roman" w:hAnsi="Times New Roman" w:cs="Times New Roman"/>
                <w:sz w:val="24"/>
                <w:szCs w:val="24"/>
              </w:rPr>
              <w:t>Stogo</w:t>
            </w:r>
            <w:r w:rsidR="00FC0BC8">
              <w:rPr>
                <w:rFonts w:ascii="Times New Roman" w:hAnsi="Times New Roman" w:cs="Times New Roman"/>
                <w:b/>
                <w:bCs/>
                <w:sz w:val="24"/>
                <w:szCs w:val="24"/>
              </w:rPr>
              <w:t xml:space="preserve"> </w:t>
            </w:r>
            <w:r w:rsidR="00FC0BC8" w:rsidRPr="00FC0BC8">
              <w:rPr>
                <w:rFonts w:ascii="Times New Roman" w:hAnsi="Times New Roman" w:cs="Times New Roman"/>
                <w:sz w:val="24"/>
                <w:szCs w:val="24"/>
              </w:rPr>
              <w:t>konstrukcija</w:t>
            </w:r>
            <w:r w:rsidR="00FC0BC8">
              <w:rPr>
                <w:rFonts w:ascii="Times New Roman" w:hAnsi="Times New Roman" w:cs="Times New Roman"/>
                <w:b/>
                <w:bCs/>
                <w:sz w:val="24"/>
                <w:szCs w:val="24"/>
              </w:rPr>
              <w:t xml:space="preserve"> </w:t>
            </w:r>
            <w:r w:rsidR="00FC0BC8" w:rsidRPr="00FC0BC8">
              <w:rPr>
                <w:rFonts w:ascii="Times New Roman" w:hAnsi="Times New Roman" w:cs="Times New Roman"/>
                <w:sz w:val="24"/>
                <w:szCs w:val="24"/>
              </w:rPr>
              <w:t>turi būti pilnai</w:t>
            </w:r>
            <w:r w:rsidR="00FC0BC8">
              <w:rPr>
                <w:rFonts w:ascii="Times New Roman" w:hAnsi="Times New Roman" w:cs="Times New Roman"/>
                <w:sz w:val="24"/>
                <w:szCs w:val="24"/>
              </w:rPr>
              <w:t xml:space="preserve"> sumontuota iki numatyto nuomos laikotarpio pradžios.</w:t>
            </w:r>
          </w:p>
          <w:p w14:paraId="692B09C4" w14:textId="7B618809" w:rsidR="00B767F3" w:rsidRPr="007F31D5" w:rsidRDefault="007F31D5" w:rsidP="007F31D5">
            <w:pPr>
              <w:pStyle w:val="Betarp"/>
              <w:contextualSpacing/>
              <w:jc w:val="both"/>
              <w:rPr>
                <w:rFonts w:ascii="Times New Roman" w:hAnsi="Times New Roman" w:cs="Times New Roman"/>
                <w:sz w:val="24"/>
                <w:szCs w:val="24"/>
              </w:rPr>
            </w:pPr>
            <w:r w:rsidRPr="007F31D5">
              <w:rPr>
                <w:rFonts w:ascii="Times New Roman" w:hAnsi="Times New Roman" w:cs="Times New Roman"/>
                <w:kern w:val="2"/>
                <w:sz w:val="24"/>
                <w:szCs w:val="24"/>
              </w:rPr>
              <w:t>Prekės pristatomos</w:t>
            </w:r>
            <w:r w:rsidR="00DD7479" w:rsidRPr="007F31D5">
              <w:rPr>
                <w:rFonts w:ascii="Times New Roman" w:hAnsi="Times New Roman" w:cs="Times New Roman"/>
                <w:color w:val="000000"/>
                <w:kern w:val="2"/>
                <w:sz w:val="24"/>
                <w:szCs w:val="24"/>
              </w:rPr>
              <w:t xml:space="preserve"> šiuo adresu: </w:t>
            </w:r>
            <w:r w:rsidRPr="007F31D5">
              <w:rPr>
                <w:rFonts w:ascii="Times New Roman" w:hAnsi="Times New Roman" w:cs="Times New Roman"/>
                <w:sz w:val="24"/>
                <w:szCs w:val="24"/>
              </w:rPr>
              <w:t xml:space="preserve">Lietuvininkų g. </w:t>
            </w:r>
            <w:r w:rsidR="00CC2AB8">
              <w:rPr>
                <w:rFonts w:ascii="Times New Roman" w:hAnsi="Times New Roman" w:cs="Times New Roman"/>
                <w:sz w:val="24"/>
                <w:szCs w:val="24"/>
              </w:rPr>
              <w:t>2a</w:t>
            </w:r>
            <w:r w:rsidRPr="007F31D5">
              <w:rPr>
                <w:rFonts w:ascii="Times New Roman" w:hAnsi="Times New Roman" w:cs="Times New Roman"/>
                <w:sz w:val="24"/>
                <w:szCs w:val="24"/>
              </w:rPr>
              <w:t>, LT-99185 Šilutė, Lietuva. Vidinis kiemas. Google žemėlapio koordinatės 55.340322, 21.460101.</w:t>
            </w:r>
          </w:p>
        </w:tc>
      </w:tr>
      <w:tr w:rsidR="00B767F3" w14:paraId="4F2DE1B1"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52B69F34" w14:textId="77777777" w:rsidR="00B767F3" w:rsidRDefault="00DD7479">
            <w:pPr>
              <w:rPr>
                <w:b/>
                <w:bCs/>
                <w:kern w:val="2"/>
                <w:szCs w:val="24"/>
              </w:rPr>
            </w:pPr>
            <w:r>
              <w:rPr>
                <w:b/>
                <w:bCs/>
                <w:kern w:val="2"/>
                <w:szCs w:val="24"/>
              </w:rPr>
              <w:t>4.1. Prekių pristatymo terminai, kai Prekės pristatomos dalimis</w:t>
            </w:r>
          </w:p>
        </w:tc>
        <w:tc>
          <w:tcPr>
            <w:tcW w:w="6828" w:type="dxa"/>
            <w:gridSpan w:val="3"/>
            <w:tcBorders>
              <w:top w:val="single" w:sz="4" w:space="0" w:color="auto"/>
              <w:left w:val="single" w:sz="4" w:space="0" w:color="auto"/>
              <w:bottom w:val="single" w:sz="4" w:space="0" w:color="auto"/>
              <w:right w:val="single" w:sz="4" w:space="0" w:color="auto"/>
            </w:tcBorders>
          </w:tcPr>
          <w:p w14:paraId="42208882" w14:textId="77777777" w:rsidR="00F3536F" w:rsidRDefault="00F3536F" w:rsidP="00F3536F">
            <w:pPr>
              <w:rPr>
                <w:kern w:val="2"/>
                <w:szCs w:val="24"/>
              </w:rPr>
            </w:pPr>
            <w:r>
              <w:rPr>
                <w:kern w:val="2"/>
                <w:szCs w:val="24"/>
              </w:rPr>
              <w:t>Netaikoma</w:t>
            </w:r>
          </w:p>
          <w:p w14:paraId="17BD2B2B" w14:textId="20AFBAC3" w:rsidR="00B767F3" w:rsidRDefault="00B767F3">
            <w:pPr>
              <w:rPr>
                <w:color w:val="4472C4"/>
                <w:kern w:val="2"/>
                <w:szCs w:val="24"/>
              </w:rPr>
            </w:pPr>
          </w:p>
        </w:tc>
      </w:tr>
      <w:tr w:rsidR="00B767F3" w14:paraId="561BFE7C"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3"/>
            <w:tcBorders>
              <w:top w:val="single" w:sz="4" w:space="0" w:color="auto"/>
              <w:left w:val="single" w:sz="4" w:space="0" w:color="auto"/>
              <w:bottom w:val="single" w:sz="4" w:space="0" w:color="auto"/>
              <w:right w:val="single" w:sz="4" w:space="0" w:color="auto"/>
            </w:tcBorders>
          </w:tcPr>
          <w:p w14:paraId="3CD65C51" w14:textId="77777777" w:rsidR="00B767F3" w:rsidRDefault="00DD7479">
            <w:pPr>
              <w:rPr>
                <w:kern w:val="2"/>
                <w:szCs w:val="24"/>
              </w:rPr>
            </w:pPr>
            <w:r>
              <w:rPr>
                <w:kern w:val="2"/>
                <w:szCs w:val="24"/>
              </w:rPr>
              <w:t>Netaikoma</w:t>
            </w:r>
          </w:p>
          <w:p w14:paraId="13A5AE4A" w14:textId="7521A96E" w:rsidR="00B767F3" w:rsidRDefault="00B767F3">
            <w:pPr>
              <w:rPr>
                <w:kern w:val="2"/>
                <w:szCs w:val="24"/>
              </w:rPr>
            </w:pPr>
          </w:p>
        </w:tc>
      </w:tr>
      <w:tr w:rsidR="00B767F3" w14:paraId="23D0B5E1"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t>4.3. Užsakymų teikimo tvarka</w:t>
            </w:r>
          </w:p>
        </w:tc>
        <w:tc>
          <w:tcPr>
            <w:tcW w:w="6828" w:type="dxa"/>
            <w:gridSpan w:val="3"/>
            <w:tcBorders>
              <w:top w:val="single" w:sz="4" w:space="0" w:color="auto"/>
              <w:left w:val="single" w:sz="4" w:space="0" w:color="auto"/>
              <w:bottom w:val="single" w:sz="4" w:space="0" w:color="auto"/>
              <w:right w:val="single" w:sz="4" w:space="0" w:color="auto"/>
            </w:tcBorders>
          </w:tcPr>
          <w:p w14:paraId="69D869D7" w14:textId="77777777" w:rsidR="00B767F3" w:rsidRDefault="00DD7479">
            <w:pPr>
              <w:rPr>
                <w:kern w:val="2"/>
                <w:szCs w:val="24"/>
              </w:rPr>
            </w:pPr>
            <w:r>
              <w:rPr>
                <w:kern w:val="2"/>
                <w:szCs w:val="24"/>
              </w:rPr>
              <w:t>Netaikoma</w:t>
            </w:r>
          </w:p>
          <w:p w14:paraId="4F9F0D5E" w14:textId="276DE8BC" w:rsidR="00B767F3" w:rsidRDefault="00B767F3">
            <w:pPr>
              <w:rPr>
                <w:kern w:val="2"/>
                <w:szCs w:val="24"/>
              </w:rPr>
            </w:pPr>
          </w:p>
        </w:tc>
      </w:tr>
      <w:tr w:rsidR="00B767F3" w14:paraId="5806B101"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6828" w:type="dxa"/>
            <w:gridSpan w:val="3"/>
            <w:tcBorders>
              <w:top w:val="single" w:sz="4" w:space="0" w:color="auto"/>
              <w:left w:val="single" w:sz="4" w:space="0" w:color="auto"/>
              <w:bottom w:val="single" w:sz="4" w:space="0" w:color="auto"/>
              <w:right w:val="single" w:sz="4" w:space="0" w:color="auto"/>
            </w:tcBorders>
          </w:tcPr>
          <w:p w14:paraId="1E7E29B7" w14:textId="77777777" w:rsidR="00B767F3" w:rsidRDefault="00DD7479">
            <w:pPr>
              <w:rPr>
                <w:kern w:val="2"/>
                <w:szCs w:val="24"/>
              </w:rPr>
            </w:pPr>
            <w:r>
              <w:rPr>
                <w:kern w:val="2"/>
                <w:szCs w:val="24"/>
              </w:rPr>
              <w:t>Netaikoma</w:t>
            </w:r>
          </w:p>
          <w:p w14:paraId="28A4DEDE" w14:textId="3E862CDE" w:rsidR="00B767F3" w:rsidRDefault="00B767F3">
            <w:pPr>
              <w:rPr>
                <w:kern w:val="2"/>
                <w:szCs w:val="24"/>
              </w:rPr>
            </w:pPr>
          </w:p>
        </w:tc>
      </w:tr>
      <w:tr w:rsidR="00B767F3" w14:paraId="30B555A8"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3"/>
            <w:tcBorders>
              <w:top w:val="single" w:sz="4" w:space="0" w:color="auto"/>
              <w:left w:val="single" w:sz="4" w:space="0" w:color="auto"/>
              <w:bottom w:val="single" w:sz="4" w:space="0" w:color="auto"/>
              <w:right w:val="single" w:sz="4" w:space="0" w:color="auto"/>
            </w:tcBorders>
          </w:tcPr>
          <w:p w14:paraId="73FFA04B" w14:textId="789C33E9" w:rsidR="00B767F3" w:rsidRDefault="00630EEC">
            <w:pPr>
              <w:rPr>
                <w:kern w:val="2"/>
                <w:szCs w:val="24"/>
              </w:rPr>
            </w:pPr>
            <w:r w:rsidRPr="00BF0BAE">
              <w:rPr>
                <w:szCs w:val="24"/>
              </w:rPr>
              <w:t xml:space="preserve">Kartu su prekėmis pateikiamas </w:t>
            </w:r>
            <w:r w:rsidRPr="00BF0BAE">
              <w:rPr>
                <w:bCs/>
                <w:iCs/>
                <w:szCs w:val="24"/>
              </w:rPr>
              <w:t>Prekių perdavimo-priėmimo aktas</w:t>
            </w:r>
            <w:r>
              <w:rPr>
                <w:bCs/>
                <w:iCs/>
                <w:szCs w:val="24"/>
              </w:rPr>
              <w:t xml:space="preserve"> </w:t>
            </w:r>
            <w:r w:rsidRPr="00BF0BAE">
              <w:rPr>
                <w:szCs w:val="24"/>
              </w:rPr>
              <w:t xml:space="preserve">bei kiti, </w:t>
            </w:r>
            <w:r>
              <w:rPr>
                <w:szCs w:val="24"/>
              </w:rPr>
              <w:t>T</w:t>
            </w:r>
            <w:r w:rsidRPr="00BF0BAE">
              <w:rPr>
                <w:szCs w:val="24"/>
              </w:rPr>
              <w:t>echninėje specifikacijoje ir šioje Sutartyje nurodyti dokumentai.</w:t>
            </w:r>
          </w:p>
        </w:tc>
      </w:tr>
      <w:tr w:rsidR="00B767F3" w14:paraId="256DAE69" w14:textId="77777777" w:rsidTr="00AF62CF">
        <w:trPr>
          <w:trHeight w:val="300"/>
        </w:trPr>
        <w:tc>
          <w:tcPr>
            <w:tcW w:w="9559" w:type="dxa"/>
            <w:gridSpan w:val="7"/>
          </w:tcPr>
          <w:p w14:paraId="37A3E3FA" w14:textId="77777777" w:rsidR="00B767F3" w:rsidRDefault="00DD7479">
            <w:pPr>
              <w:jc w:val="center"/>
              <w:rPr>
                <w:b/>
                <w:bCs/>
                <w:kern w:val="2"/>
                <w:szCs w:val="24"/>
              </w:rPr>
            </w:pPr>
            <w:r>
              <w:rPr>
                <w:b/>
                <w:bCs/>
                <w:kern w:val="2"/>
                <w:szCs w:val="24"/>
              </w:rPr>
              <w:t>5. SUTARTIES KAINA IR ATSISKAITYMO TVARKA</w:t>
            </w:r>
          </w:p>
        </w:tc>
      </w:tr>
      <w:tr w:rsidR="00B767F3" w14:paraId="79E7586B"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3"/>
            <w:tcBorders>
              <w:top w:val="single" w:sz="4" w:space="0" w:color="auto"/>
              <w:left w:val="single" w:sz="4" w:space="0" w:color="auto"/>
              <w:bottom w:val="single" w:sz="4" w:space="0" w:color="auto"/>
              <w:right w:val="single" w:sz="4" w:space="0" w:color="auto"/>
            </w:tcBorders>
          </w:tcPr>
          <w:p w14:paraId="422DCB52" w14:textId="77777777" w:rsidR="00B767F3" w:rsidRDefault="00DD7479">
            <w:pPr>
              <w:rPr>
                <w:kern w:val="2"/>
                <w:szCs w:val="24"/>
              </w:rPr>
            </w:pPr>
            <w:r>
              <w:rPr>
                <w:kern w:val="2"/>
                <w:szCs w:val="24"/>
              </w:rPr>
              <w:t>Fiksuotos kainos kainodara</w:t>
            </w:r>
          </w:p>
          <w:p w14:paraId="5898D319" w14:textId="4DF515E6" w:rsidR="00B767F3" w:rsidRDefault="00B767F3">
            <w:pPr>
              <w:rPr>
                <w:color w:val="4472C4"/>
                <w:kern w:val="2"/>
              </w:rPr>
            </w:pPr>
          </w:p>
        </w:tc>
      </w:tr>
      <w:tr w:rsidR="00B767F3" w14:paraId="109F3FAF"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3B38081E" w14:textId="77777777" w:rsidR="00B767F3" w:rsidRDefault="00DD7479">
            <w:pPr>
              <w:rPr>
                <w:b/>
                <w:bCs/>
                <w:kern w:val="2"/>
                <w:szCs w:val="24"/>
              </w:rPr>
            </w:pPr>
            <w:r>
              <w:rPr>
                <w:b/>
                <w:bCs/>
                <w:kern w:val="2"/>
                <w:szCs w:val="24"/>
              </w:rPr>
              <w:t xml:space="preserve">5.2. Pradinės Sutarties vertė ir Sutarties kaina, </w:t>
            </w:r>
            <w:r>
              <w:rPr>
                <w:b/>
                <w:bCs/>
                <w:kern w:val="2"/>
                <w:szCs w:val="24"/>
              </w:rPr>
              <w:lastRenderedPageBreak/>
              <w:t xml:space="preserve">kai taikoma </w:t>
            </w:r>
            <w:r>
              <w:rPr>
                <w:b/>
                <w:bCs/>
                <w:kern w:val="2"/>
                <w:szCs w:val="24"/>
                <w:u w:val="single"/>
              </w:rPr>
              <w:t>fiksuotos kainos</w:t>
            </w:r>
            <w:r>
              <w:rPr>
                <w:b/>
                <w:bCs/>
                <w:kern w:val="2"/>
                <w:szCs w:val="24"/>
              </w:rPr>
              <w:t xml:space="preserve"> kainodara</w:t>
            </w:r>
          </w:p>
          <w:p w14:paraId="6F9C3B7D" w14:textId="77777777" w:rsidR="00B767F3" w:rsidRDefault="00B767F3">
            <w:pPr>
              <w:rPr>
                <w:b/>
                <w:bCs/>
                <w:kern w:val="2"/>
                <w:szCs w:val="24"/>
              </w:rPr>
            </w:pPr>
          </w:p>
          <w:p w14:paraId="7B16502A" w14:textId="77777777" w:rsidR="00B767F3" w:rsidRDefault="00B767F3" w:rsidP="00F3536F">
            <w:pPr>
              <w:jc w:val="both"/>
              <w:rPr>
                <w:b/>
                <w:bCs/>
                <w:kern w:val="2"/>
                <w:szCs w:val="24"/>
              </w:rPr>
            </w:pPr>
          </w:p>
        </w:tc>
        <w:tc>
          <w:tcPr>
            <w:tcW w:w="6828" w:type="dxa"/>
            <w:gridSpan w:val="3"/>
            <w:tcBorders>
              <w:top w:val="single" w:sz="4" w:space="0" w:color="auto"/>
              <w:left w:val="single" w:sz="4" w:space="0" w:color="auto"/>
              <w:bottom w:val="single" w:sz="4" w:space="0" w:color="auto"/>
              <w:right w:val="single" w:sz="4" w:space="0" w:color="auto"/>
            </w:tcBorders>
          </w:tcPr>
          <w:p w14:paraId="0105B1B4" w14:textId="77777777" w:rsidR="00CC2AB8" w:rsidRPr="00CC2AB8" w:rsidRDefault="00CC2AB8" w:rsidP="00CC2AB8">
            <w:pPr>
              <w:rPr>
                <w:kern w:val="2"/>
                <w:szCs w:val="24"/>
              </w:rPr>
            </w:pPr>
            <w:r w:rsidRPr="00CC2AB8">
              <w:rPr>
                <w:kern w:val="2"/>
                <w:szCs w:val="24"/>
              </w:rPr>
              <w:lastRenderedPageBreak/>
              <w:t xml:space="preserve">Pradinės Sutarties vertė yra </w:t>
            </w:r>
            <w:r w:rsidRPr="00CC2AB8">
              <w:rPr>
                <w:color w:val="2E74B5" w:themeColor="accent1" w:themeShade="BF"/>
                <w:kern w:val="2"/>
                <w:szCs w:val="24"/>
              </w:rPr>
              <w:t xml:space="preserve">(nurodyti sumą skaičiais) </w:t>
            </w:r>
            <w:r w:rsidRPr="00CC2AB8">
              <w:rPr>
                <w:kern w:val="2"/>
                <w:szCs w:val="24"/>
              </w:rPr>
              <w:t xml:space="preserve">Eur, </w:t>
            </w:r>
            <w:r w:rsidRPr="00CC2AB8">
              <w:rPr>
                <w:color w:val="2E74B5" w:themeColor="accent1" w:themeShade="BF"/>
                <w:kern w:val="2"/>
                <w:szCs w:val="24"/>
              </w:rPr>
              <w:t xml:space="preserve">(nurodyti sumą žodžiais) </w:t>
            </w:r>
            <w:r w:rsidRPr="00CC2AB8">
              <w:rPr>
                <w:kern w:val="2"/>
                <w:szCs w:val="24"/>
              </w:rPr>
              <w:t xml:space="preserve">be pridėtinės vertės mokesčio (toliau – PVM). </w:t>
            </w:r>
          </w:p>
          <w:p w14:paraId="527EF8F7" w14:textId="77777777" w:rsidR="00CC2AB8" w:rsidRPr="00CC2AB8" w:rsidRDefault="00CC2AB8" w:rsidP="00CC2AB8">
            <w:pPr>
              <w:rPr>
                <w:kern w:val="2"/>
                <w:szCs w:val="24"/>
              </w:rPr>
            </w:pPr>
            <w:r w:rsidRPr="00CC2AB8">
              <w:rPr>
                <w:kern w:val="2"/>
                <w:szCs w:val="24"/>
              </w:rPr>
              <w:lastRenderedPageBreak/>
              <w:t xml:space="preserve">PVM sudaro </w:t>
            </w:r>
            <w:r w:rsidRPr="00CC2AB8">
              <w:rPr>
                <w:color w:val="2E74B5" w:themeColor="accent1" w:themeShade="BF"/>
                <w:kern w:val="2"/>
                <w:szCs w:val="24"/>
              </w:rPr>
              <w:t xml:space="preserve">(nurodyti sumą skaičiais) </w:t>
            </w:r>
            <w:r w:rsidRPr="00CC2AB8">
              <w:rPr>
                <w:kern w:val="2"/>
                <w:szCs w:val="24"/>
              </w:rPr>
              <w:t xml:space="preserve">Eur, </w:t>
            </w:r>
            <w:r w:rsidRPr="00CC2AB8">
              <w:rPr>
                <w:color w:val="2E74B5" w:themeColor="accent1" w:themeShade="BF"/>
                <w:kern w:val="2"/>
                <w:szCs w:val="24"/>
              </w:rPr>
              <w:t>(nurodyti sumą žodžiais).</w:t>
            </w:r>
          </w:p>
          <w:p w14:paraId="6C220CDF" w14:textId="77777777" w:rsidR="00CC2AB8" w:rsidRPr="00CC2AB8" w:rsidRDefault="00CC2AB8" w:rsidP="00CC2AB8">
            <w:pPr>
              <w:rPr>
                <w:kern w:val="2"/>
                <w:szCs w:val="24"/>
              </w:rPr>
            </w:pPr>
            <w:r w:rsidRPr="00CC2AB8">
              <w:rPr>
                <w:kern w:val="2"/>
                <w:szCs w:val="24"/>
              </w:rPr>
              <w:t xml:space="preserve">Sutarties kaina yra </w:t>
            </w:r>
            <w:r w:rsidRPr="00CC2AB8">
              <w:rPr>
                <w:color w:val="2E74B5" w:themeColor="accent1" w:themeShade="BF"/>
                <w:kern w:val="2"/>
                <w:szCs w:val="24"/>
              </w:rPr>
              <w:t xml:space="preserve">(nurodyti sumą skaičiais) </w:t>
            </w:r>
            <w:r w:rsidRPr="00CC2AB8">
              <w:rPr>
                <w:kern w:val="2"/>
                <w:szCs w:val="24"/>
              </w:rPr>
              <w:t xml:space="preserve">Eur, </w:t>
            </w:r>
            <w:r w:rsidRPr="00CC2AB8">
              <w:rPr>
                <w:color w:val="2E74B5" w:themeColor="accent1" w:themeShade="BF"/>
                <w:kern w:val="2"/>
                <w:szCs w:val="24"/>
              </w:rPr>
              <w:t xml:space="preserve">(nurodyti sumą žodžiais) </w:t>
            </w:r>
            <w:r w:rsidRPr="00CC2AB8">
              <w:rPr>
                <w:kern w:val="2"/>
                <w:szCs w:val="24"/>
              </w:rPr>
              <w:t>Eur su PVM.</w:t>
            </w:r>
          </w:p>
          <w:p w14:paraId="313D1D71" w14:textId="7154B6F4" w:rsidR="00B767F3" w:rsidRDefault="00CC2AB8" w:rsidP="00CC2AB8">
            <w:pPr>
              <w:rPr>
                <w:color w:val="FF0000"/>
                <w:kern w:val="2"/>
                <w:szCs w:val="24"/>
              </w:rPr>
            </w:pPr>
            <w:r w:rsidRPr="00CC2AB8">
              <w:rPr>
                <w:kern w:val="2"/>
                <w:szCs w:val="24"/>
              </w:rPr>
              <w:t>Šioje Sutartyje Pradinės Sutarties vertė yra lygi Tiekėjo pasiūlymo kainai be PVM, nurodytai už visą pirkimo dokumentuose ir Sutartyje nurodytą Prekių kiekį ir (ar) apimtį.</w:t>
            </w:r>
          </w:p>
        </w:tc>
      </w:tr>
      <w:tr w:rsidR="00B767F3" w14:paraId="4E598B63"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74CCE03C" w14:textId="060CE767" w:rsidR="00B767F3" w:rsidRPr="00F3536F" w:rsidRDefault="00DD7479">
            <w:pPr>
              <w:rPr>
                <w:b/>
                <w:bCs/>
                <w:kern w:val="2"/>
                <w:szCs w:val="24"/>
              </w:rPr>
            </w:pPr>
            <w:r>
              <w:rPr>
                <w:b/>
                <w:bCs/>
                <w:kern w:val="2"/>
                <w:szCs w:val="24"/>
              </w:rPr>
              <w:lastRenderedPageBreak/>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3"/>
            <w:tcBorders>
              <w:top w:val="single" w:sz="4" w:space="0" w:color="auto"/>
              <w:left w:val="single" w:sz="4" w:space="0" w:color="auto"/>
              <w:bottom w:val="single" w:sz="4" w:space="0" w:color="auto"/>
              <w:right w:val="single" w:sz="4" w:space="0" w:color="auto"/>
            </w:tcBorders>
          </w:tcPr>
          <w:p w14:paraId="57BA3F80" w14:textId="03A1A0B0" w:rsidR="00B767F3" w:rsidRDefault="00DD7479">
            <w:pPr>
              <w:rPr>
                <w:kern w:val="2"/>
                <w:szCs w:val="24"/>
              </w:rPr>
            </w:pPr>
            <w:r>
              <w:rPr>
                <w:kern w:val="2"/>
                <w:szCs w:val="24"/>
              </w:rPr>
              <w:t>Sutarties</w:t>
            </w:r>
            <w:r w:rsidRPr="00F3536F">
              <w:rPr>
                <w:kern w:val="2"/>
                <w:szCs w:val="24"/>
              </w:rPr>
              <w:t xml:space="preserve"> kaina </w:t>
            </w:r>
            <w:r>
              <w:rPr>
                <w:kern w:val="2"/>
                <w:szCs w:val="24"/>
              </w:rPr>
              <w:t>bus perskaičiuojam</w:t>
            </w:r>
            <w:r w:rsidR="00F3536F">
              <w:rPr>
                <w:kern w:val="2"/>
                <w:szCs w:val="24"/>
              </w:rPr>
              <w:t>a</w:t>
            </w:r>
            <w:r>
              <w:rPr>
                <w:kern w:val="2"/>
                <w:szCs w:val="24"/>
              </w:rPr>
              <w:t>:</w:t>
            </w:r>
          </w:p>
          <w:p w14:paraId="1F2303D8" w14:textId="12EF6BF2" w:rsidR="00B767F3" w:rsidRDefault="00DD7479">
            <w:pPr>
              <w:rPr>
                <w:color w:val="FF0000"/>
                <w:kern w:val="2"/>
                <w:szCs w:val="24"/>
              </w:rPr>
            </w:pPr>
            <w:r>
              <w:rPr>
                <w:kern w:val="2"/>
                <w:szCs w:val="24"/>
              </w:rPr>
              <w:t>5.3.1. dėl PVM tarifo pasikeitimo</w:t>
            </w:r>
            <w:r w:rsidR="00F3536F">
              <w:rPr>
                <w:kern w:val="2"/>
                <w:szCs w:val="24"/>
              </w:rPr>
              <w:t>.</w:t>
            </w:r>
          </w:p>
          <w:p w14:paraId="7CE73E9A" w14:textId="6A9E3176" w:rsidR="00B767F3" w:rsidRDefault="00B767F3">
            <w:pPr>
              <w:rPr>
                <w:color w:val="FF0000"/>
                <w:kern w:val="2"/>
              </w:rPr>
            </w:pPr>
          </w:p>
        </w:tc>
      </w:tr>
      <w:tr w:rsidR="00B767F3" w14:paraId="5FAF5543"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t>5.3.1. Sutarties kainos / įkainių peržiūra dėl PVM tarifo pasikeitimo</w:t>
            </w:r>
          </w:p>
        </w:tc>
        <w:tc>
          <w:tcPr>
            <w:tcW w:w="6828" w:type="dxa"/>
            <w:gridSpan w:val="3"/>
            <w:tcBorders>
              <w:top w:val="single" w:sz="4" w:space="0" w:color="auto"/>
              <w:left w:val="single" w:sz="4" w:space="0" w:color="auto"/>
              <w:bottom w:val="single" w:sz="4" w:space="0" w:color="auto"/>
              <w:right w:val="single" w:sz="4" w:space="0" w:color="auto"/>
            </w:tcBorders>
          </w:tcPr>
          <w:p w14:paraId="652CE5FD" w14:textId="77777777" w:rsidR="00B767F3" w:rsidRDefault="00DD7479">
            <w:pPr>
              <w:rPr>
                <w:kern w:val="2"/>
                <w:szCs w:val="24"/>
              </w:rPr>
            </w:pPr>
            <w:r>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49693C2" w14:textId="77777777" w:rsidR="00B767F3" w:rsidRDefault="00DD7479">
            <w:pPr>
              <w:rPr>
                <w:kern w:val="2"/>
                <w:szCs w:val="24"/>
              </w:rPr>
            </w:pPr>
            <w:r>
              <w:rPr>
                <w:kern w:val="2"/>
                <w:szCs w:val="24"/>
              </w:rPr>
              <w:t>Perskaičiuota Sutarties kaina / Prekių įkainiai įforminami Susitarimu ir turi būti taikomi nuo naujo PVM įvedimo datos (nepriklausomai nuo to, kada pasirašytas Susitarimas).</w:t>
            </w:r>
          </w:p>
        </w:tc>
      </w:tr>
      <w:tr w:rsidR="00B767F3" w14:paraId="4560B71B"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6466D8BC" w14:textId="77777777" w:rsidR="00B767F3" w:rsidRDefault="00DD7479">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3"/>
            <w:tcBorders>
              <w:top w:val="single" w:sz="4" w:space="0" w:color="auto"/>
              <w:left w:val="single" w:sz="4" w:space="0" w:color="auto"/>
              <w:bottom w:val="single" w:sz="4" w:space="0" w:color="auto"/>
              <w:right w:val="single" w:sz="4" w:space="0" w:color="auto"/>
            </w:tcBorders>
          </w:tcPr>
          <w:p w14:paraId="589585A1" w14:textId="77777777" w:rsidR="00B767F3" w:rsidRDefault="00DD7479">
            <w:pPr>
              <w:rPr>
                <w:kern w:val="2"/>
                <w:szCs w:val="24"/>
              </w:rPr>
            </w:pPr>
            <w:r>
              <w:rPr>
                <w:kern w:val="2"/>
                <w:szCs w:val="24"/>
              </w:rPr>
              <w:t>Netaikoma</w:t>
            </w:r>
          </w:p>
          <w:p w14:paraId="4C7F2950" w14:textId="103F19BC" w:rsidR="00B767F3" w:rsidRDefault="00B767F3"/>
        </w:tc>
      </w:tr>
      <w:tr w:rsidR="00B767F3" w14:paraId="6C0C5CB3"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242E5223" w14:textId="00202797" w:rsidR="00B767F3" w:rsidRDefault="00DD7479">
            <w:pPr>
              <w:rPr>
                <w:b/>
                <w:bCs/>
                <w:kern w:val="2"/>
                <w:szCs w:val="24"/>
              </w:rPr>
            </w:pPr>
            <w:r>
              <w:rPr>
                <w:b/>
                <w:bCs/>
                <w:kern w:val="2"/>
                <w:szCs w:val="24"/>
              </w:rPr>
              <w:t>5.3.3. Sutarties kainos / įkainių peržiūra dėl kainų lygio pokyčio</w:t>
            </w:r>
          </w:p>
        </w:tc>
        <w:tc>
          <w:tcPr>
            <w:tcW w:w="6828" w:type="dxa"/>
            <w:gridSpan w:val="3"/>
            <w:tcBorders>
              <w:top w:val="single" w:sz="4" w:space="0" w:color="auto"/>
              <w:left w:val="single" w:sz="4" w:space="0" w:color="auto"/>
              <w:bottom w:val="single" w:sz="4" w:space="0" w:color="auto"/>
              <w:right w:val="single" w:sz="4" w:space="0" w:color="auto"/>
            </w:tcBorders>
          </w:tcPr>
          <w:p w14:paraId="2011CFAD" w14:textId="77777777" w:rsidR="00B767F3" w:rsidRDefault="00DD7479">
            <w:pPr>
              <w:rPr>
                <w:kern w:val="2"/>
                <w:szCs w:val="24"/>
              </w:rPr>
            </w:pPr>
            <w:r>
              <w:rPr>
                <w:kern w:val="2"/>
                <w:szCs w:val="24"/>
              </w:rPr>
              <w:t>Netaikoma</w:t>
            </w:r>
          </w:p>
          <w:p w14:paraId="3E0BF6EB" w14:textId="5FCAF1C6" w:rsidR="00B767F3" w:rsidRDefault="00B767F3">
            <w:pPr>
              <w:rPr>
                <w:color w:val="4472C4"/>
                <w:kern w:val="2"/>
                <w:szCs w:val="24"/>
              </w:rPr>
            </w:pPr>
          </w:p>
        </w:tc>
      </w:tr>
      <w:tr w:rsidR="00B767F3" w14:paraId="312BC1F5"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t>5.3.4. Sutarties kainos / įkainių peržiūra dėl kainų lygio pokyčio pagal Prekių grupių kainų pokyčius</w:t>
            </w:r>
          </w:p>
        </w:tc>
        <w:tc>
          <w:tcPr>
            <w:tcW w:w="6828" w:type="dxa"/>
            <w:gridSpan w:val="3"/>
            <w:tcBorders>
              <w:top w:val="single" w:sz="4" w:space="0" w:color="auto"/>
              <w:left w:val="single" w:sz="4" w:space="0" w:color="auto"/>
              <w:bottom w:val="single" w:sz="4" w:space="0" w:color="auto"/>
              <w:right w:val="single" w:sz="4" w:space="0" w:color="auto"/>
            </w:tcBorders>
          </w:tcPr>
          <w:p w14:paraId="7B0C915A" w14:textId="77777777" w:rsidR="00B767F3" w:rsidRDefault="00DD7479">
            <w:pPr>
              <w:rPr>
                <w:kern w:val="2"/>
                <w:szCs w:val="24"/>
              </w:rPr>
            </w:pPr>
            <w:r>
              <w:rPr>
                <w:kern w:val="2"/>
                <w:szCs w:val="24"/>
              </w:rPr>
              <w:t>Netaikoma</w:t>
            </w:r>
          </w:p>
          <w:p w14:paraId="449C09AB" w14:textId="6C9B840D" w:rsidR="00B767F3" w:rsidRDefault="00B767F3">
            <w:pPr>
              <w:rPr>
                <w:kern w:val="2"/>
                <w:szCs w:val="24"/>
              </w:rPr>
            </w:pPr>
          </w:p>
        </w:tc>
      </w:tr>
      <w:tr w:rsidR="00B767F3" w14:paraId="75CD94C5"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3"/>
            <w:tcBorders>
              <w:top w:val="single" w:sz="4" w:space="0" w:color="auto"/>
              <w:left w:val="single" w:sz="4" w:space="0" w:color="auto"/>
              <w:bottom w:val="single" w:sz="4" w:space="0" w:color="auto"/>
              <w:right w:val="single" w:sz="4" w:space="0" w:color="auto"/>
            </w:tcBorders>
          </w:tcPr>
          <w:p w14:paraId="3FB3A5A6" w14:textId="77777777" w:rsidR="00B767F3" w:rsidRDefault="00DD7479">
            <w:pPr>
              <w:rPr>
                <w:kern w:val="2"/>
                <w:szCs w:val="24"/>
              </w:rPr>
            </w:pPr>
            <w:r>
              <w:rPr>
                <w:kern w:val="2"/>
                <w:szCs w:val="24"/>
              </w:rPr>
              <w:t>Netaikoma</w:t>
            </w:r>
          </w:p>
          <w:p w14:paraId="081DAEF5" w14:textId="31B2A413" w:rsidR="00B767F3" w:rsidRDefault="00B767F3">
            <w:pPr>
              <w:rPr>
                <w:kern w:val="2"/>
                <w:szCs w:val="24"/>
              </w:rPr>
            </w:pPr>
          </w:p>
        </w:tc>
      </w:tr>
      <w:tr w:rsidR="00B767F3" w14:paraId="267E808E"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t>5.5. Atsiskaitymo su Tiekėju terminas ir tvarka</w:t>
            </w:r>
          </w:p>
        </w:tc>
        <w:tc>
          <w:tcPr>
            <w:tcW w:w="6828" w:type="dxa"/>
            <w:gridSpan w:val="3"/>
            <w:tcBorders>
              <w:top w:val="single" w:sz="4" w:space="0" w:color="auto"/>
              <w:left w:val="single" w:sz="4" w:space="0" w:color="auto"/>
              <w:bottom w:val="single" w:sz="4" w:space="0" w:color="auto"/>
              <w:right w:val="single" w:sz="4" w:space="0" w:color="auto"/>
            </w:tcBorders>
          </w:tcPr>
          <w:p w14:paraId="780D3B0C" w14:textId="30183CE0" w:rsidR="00B767F3" w:rsidRPr="007F79E2" w:rsidRDefault="00DD7479">
            <w:pPr>
              <w:rPr>
                <w:kern w:val="2"/>
                <w:szCs w:val="24"/>
              </w:rPr>
            </w:pPr>
            <w:r>
              <w:rPr>
                <w:kern w:val="2"/>
                <w:szCs w:val="24"/>
              </w:rPr>
              <w:t>Pirkėjas atsiskaito su Tiekėju ne vėlia</w:t>
            </w:r>
            <w:r w:rsidRPr="007F79E2">
              <w:rPr>
                <w:kern w:val="2"/>
                <w:szCs w:val="24"/>
              </w:rPr>
              <w:t xml:space="preserve">u kaip per </w:t>
            </w:r>
            <w:r w:rsidR="00F3536F" w:rsidRPr="007F79E2">
              <w:rPr>
                <w:kern w:val="2"/>
                <w:szCs w:val="24"/>
                <w:shd w:val="clear" w:color="auto" w:fill="FFFFFF"/>
              </w:rPr>
              <w:t xml:space="preserve">30 kalendorinių dienų </w:t>
            </w:r>
            <w:r w:rsidRPr="007F79E2">
              <w:rPr>
                <w:kern w:val="2"/>
                <w:szCs w:val="24"/>
              </w:rPr>
              <w:t>nuo Sąskaitos gavimo dienos.</w:t>
            </w:r>
          </w:p>
          <w:p w14:paraId="46B106C1" w14:textId="08170B3B" w:rsidR="007F79E2" w:rsidRPr="007F79E2" w:rsidRDefault="00DD7479">
            <w:pPr>
              <w:rPr>
                <w:kern w:val="2"/>
                <w:szCs w:val="24"/>
                <w:shd w:val="clear" w:color="auto" w:fill="FFFFFF"/>
              </w:rPr>
            </w:pPr>
            <w:r w:rsidRPr="007F79E2">
              <w:rPr>
                <w:kern w:val="2"/>
                <w:szCs w:val="24"/>
                <w:shd w:val="clear" w:color="auto" w:fill="FFFFFF"/>
              </w:rPr>
              <w:t>Apmokėjimo sąlygos</w:t>
            </w:r>
            <w:r w:rsidR="007A419D">
              <w:rPr>
                <w:kern w:val="2"/>
                <w:szCs w:val="24"/>
                <w:shd w:val="clear" w:color="auto" w:fill="FFFFFF"/>
              </w:rPr>
              <w:t xml:space="preserve"> (procentais 5.2 punkte nurodytos Sutarties vertės)</w:t>
            </w:r>
            <w:r w:rsidR="007F79E2" w:rsidRPr="007F79E2">
              <w:rPr>
                <w:kern w:val="2"/>
                <w:szCs w:val="24"/>
                <w:shd w:val="clear" w:color="auto" w:fill="FFFFFF"/>
              </w:rPr>
              <w:t>:</w:t>
            </w:r>
          </w:p>
          <w:p w14:paraId="105CF621" w14:textId="77168EB4" w:rsidR="007F79E2" w:rsidRPr="004F4AB2" w:rsidRDefault="007F79E2" w:rsidP="007F79E2">
            <w:pPr>
              <w:jc w:val="both"/>
              <w:rPr>
                <w:szCs w:val="24"/>
              </w:rPr>
            </w:pPr>
            <w:r w:rsidRPr="004F4AB2">
              <w:rPr>
                <w:szCs w:val="24"/>
              </w:rPr>
              <w:t xml:space="preserve">1. 30 </w:t>
            </w:r>
            <w:r w:rsidR="007A419D">
              <w:rPr>
                <w:szCs w:val="24"/>
              </w:rPr>
              <w:t xml:space="preserve">(trisdešimt) </w:t>
            </w:r>
            <w:r w:rsidR="007A419D" w:rsidRPr="00F3536F">
              <w:rPr>
                <w:kern w:val="2"/>
                <w:szCs w:val="24"/>
              </w:rPr>
              <w:t>procent</w:t>
            </w:r>
            <w:r w:rsidR="007A419D">
              <w:rPr>
                <w:kern w:val="2"/>
                <w:szCs w:val="24"/>
              </w:rPr>
              <w:t>ų</w:t>
            </w:r>
            <w:r>
              <w:rPr>
                <w:bCs/>
                <w:szCs w:val="24"/>
              </w:rPr>
              <w:t xml:space="preserve"> </w:t>
            </w:r>
            <w:r w:rsidRPr="004F4AB2">
              <w:rPr>
                <w:szCs w:val="24"/>
              </w:rPr>
              <w:t xml:space="preserve">avansas; </w:t>
            </w:r>
          </w:p>
          <w:p w14:paraId="04C22127" w14:textId="787927C4" w:rsidR="00B767F3" w:rsidRPr="004B6E87" w:rsidRDefault="007F79E2" w:rsidP="004A28B2">
            <w:pPr>
              <w:jc w:val="both"/>
              <w:rPr>
                <w:kern w:val="2"/>
                <w:szCs w:val="24"/>
              </w:rPr>
            </w:pPr>
            <w:r>
              <w:rPr>
                <w:szCs w:val="24"/>
              </w:rPr>
              <w:t xml:space="preserve">2. </w:t>
            </w:r>
            <w:r w:rsidR="004B6E87">
              <w:rPr>
                <w:szCs w:val="24"/>
              </w:rPr>
              <w:t>7</w:t>
            </w:r>
            <w:r>
              <w:rPr>
                <w:szCs w:val="24"/>
              </w:rPr>
              <w:t xml:space="preserve">0 </w:t>
            </w:r>
            <w:r w:rsidR="007A419D">
              <w:rPr>
                <w:szCs w:val="24"/>
              </w:rPr>
              <w:t>(</w:t>
            </w:r>
            <w:r w:rsidR="004B6E87">
              <w:rPr>
                <w:szCs w:val="24"/>
              </w:rPr>
              <w:t>septyniasdešimt</w:t>
            </w:r>
            <w:r w:rsidR="007A419D">
              <w:rPr>
                <w:szCs w:val="24"/>
              </w:rPr>
              <w:t xml:space="preserve">) </w:t>
            </w:r>
            <w:r w:rsidR="007A419D" w:rsidRPr="00F3536F">
              <w:rPr>
                <w:kern w:val="2"/>
                <w:szCs w:val="24"/>
              </w:rPr>
              <w:t>procent</w:t>
            </w:r>
            <w:r w:rsidR="007A419D">
              <w:rPr>
                <w:kern w:val="2"/>
                <w:szCs w:val="24"/>
              </w:rPr>
              <w:t>ų</w:t>
            </w:r>
            <w:r>
              <w:rPr>
                <w:bCs/>
                <w:szCs w:val="24"/>
              </w:rPr>
              <w:t xml:space="preserve"> </w:t>
            </w:r>
            <w:r>
              <w:rPr>
                <w:szCs w:val="24"/>
              </w:rPr>
              <w:t>po l</w:t>
            </w:r>
            <w:r w:rsidRPr="004F4AB2">
              <w:rPr>
                <w:szCs w:val="24"/>
              </w:rPr>
              <w:t xml:space="preserve">edo čiuožyklos </w:t>
            </w:r>
            <w:r w:rsidR="004A28B2">
              <w:rPr>
                <w:szCs w:val="24"/>
              </w:rPr>
              <w:t xml:space="preserve">stogo ir terasos </w:t>
            </w:r>
            <w:r w:rsidRPr="004F4AB2">
              <w:rPr>
                <w:szCs w:val="24"/>
              </w:rPr>
              <w:t>išmontavim</w:t>
            </w:r>
            <w:r>
              <w:rPr>
                <w:szCs w:val="24"/>
              </w:rPr>
              <w:t>o</w:t>
            </w:r>
            <w:r w:rsidRPr="004F4AB2">
              <w:rPr>
                <w:szCs w:val="24"/>
              </w:rPr>
              <w:t xml:space="preserve"> ir nuėmim</w:t>
            </w:r>
            <w:r>
              <w:rPr>
                <w:szCs w:val="24"/>
              </w:rPr>
              <w:t>o</w:t>
            </w:r>
            <w:r w:rsidRPr="004F4AB2">
              <w:rPr>
                <w:szCs w:val="24"/>
              </w:rPr>
              <w:t xml:space="preserve"> per </w:t>
            </w:r>
            <w:r w:rsidR="00CC2AB8">
              <w:rPr>
                <w:szCs w:val="24"/>
              </w:rPr>
              <w:t>1 (vieną) mėnesį</w:t>
            </w:r>
            <w:r w:rsidRPr="004F4AB2">
              <w:rPr>
                <w:szCs w:val="24"/>
              </w:rPr>
              <w:t xml:space="preserve"> nuo eksploatacinio naudojimo nutraukimo dienos.</w:t>
            </w:r>
            <w:r>
              <w:rPr>
                <w:szCs w:val="24"/>
              </w:rPr>
              <w:t xml:space="preserve"> </w:t>
            </w:r>
          </w:p>
        </w:tc>
      </w:tr>
      <w:tr w:rsidR="00B767F3" w14:paraId="235F5A3F"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5E168194" w14:textId="77777777" w:rsidR="00B767F3" w:rsidRDefault="00DD7479">
            <w:pPr>
              <w:rPr>
                <w:b/>
                <w:bCs/>
                <w:kern w:val="2"/>
                <w:szCs w:val="24"/>
              </w:rPr>
            </w:pPr>
            <w:r>
              <w:rPr>
                <w:b/>
                <w:bCs/>
                <w:kern w:val="2"/>
                <w:szCs w:val="24"/>
              </w:rPr>
              <w:t>5.6. Avansas</w:t>
            </w:r>
          </w:p>
        </w:tc>
        <w:tc>
          <w:tcPr>
            <w:tcW w:w="6828" w:type="dxa"/>
            <w:gridSpan w:val="3"/>
            <w:tcBorders>
              <w:top w:val="single" w:sz="4" w:space="0" w:color="auto"/>
              <w:left w:val="single" w:sz="4" w:space="0" w:color="auto"/>
              <w:bottom w:val="single" w:sz="4" w:space="0" w:color="auto"/>
              <w:right w:val="single" w:sz="4" w:space="0" w:color="auto"/>
            </w:tcBorders>
          </w:tcPr>
          <w:p w14:paraId="4A2C5FAD" w14:textId="7907F5BC" w:rsidR="00B767F3" w:rsidRDefault="00DD7479">
            <w:pPr>
              <w:spacing w:line="259" w:lineRule="auto"/>
              <w:rPr>
                <w:color w:val="000000"/>
                <w:kern w:val="2"/>
                <w:szCs w:val="24"/>
                <w:shd w:val="clear" w:color="auto" w:fill="FFFFFF"/>
              </w:rPr>
            </w:pPr>
            <w:r>
              <w:rPr>
                <w:color w:val="000000"/>
                <w:szCs w:val="24"/>
                <w:shd w:val="clear" w:color="auto" w:fill="FFFFFF"/>
              </w:rPr>
              <w:t>Tiekėjui mokėtino avanso dydis</w:t>
            </w:r>
            <w:r>
              <w:rPr>
                <w:color w:val="000000"/>
                <w:kern w:val="2"/>
                <w:szCs w:val="24"/>
                <w:shd w:val="clear" w:color="auto" w:fill="FFFFFF"/>
              </w:rPr>
              <w:t xml:space="preserve"> </w:t>
            </w:r>
            <w:r w:rsidR="007F79E2" w:rsidRPr="004F4AB2">
              <w:rPr>
                <w:szCs w:val="24"/>
              </w:rPr>
              <w:t xml:space="preserve">30 </w:t>
            </w:r>
            <w:r w:rsidR="007A419D">
              <w:rPr>
                <w:szCs w:val="24"/>
              </w:rPr>
              <w:t xml:space="preserve">(trisdešimt) </w:t>
            </w:r>
            <w:r w:rsidR="007A419D" w:rsidRPr="00F3536F">
              <w:rPr>
                <w:kern w:val="2"/>
                <w:szCs w:val="24"/>
              </w:rPr>
              <w:t>procent</w:t>
            </w:r>
            <w:r w:rsidR="007A419D">
              <w:rPr>
                <w:kern w:val="2"/>
                <w:szCs w:val="24"/>
              </w:rPr>
              <w:t xml:space="preserve">ų. </w:t>
            </w:r>
            <w:r>
              <w:rPr>
                <w:color w:val="000000"/>
                <w:kern w:val="2"/>
                <w:szCs w:val="24"/>
                <w:shd w:val="clear" w:color="auto" w:fill="FFFFFF"/>
              </w:rPr>
              <w:t xml:space="preserve">Pirkėjas sumoka Tiekėjui avansą pagal Tiekėjo </w:t>
            </w:r>
            <w:r w:rsidRPr="007F79E2">
              <w:rPr>
                <w:kern w:val="2"/>
                <w:szCs w:val="24"/>
                <w:shd w:val="clear" w:color="auto" w:fill="FFFFFF"/>
              </w:rPr>
              <w:t xml:space="preserve">pateiktą prašymą ir išankstinio mokėjimo sąskaitą ne vėliau kaip per </w:t>
            </w:r>
            <w:r w:rsidR="007F79E2" w:rsidRPr="007F79E2">
              <w:rPr>
                <w:kern w:val="2"/>
                <w:szCs w:val="24"/>
                <w:shd w:val="clear" w:color="auto" w:fill="FFFFFF"/>
              </w:rPr>
              <w:t>30 dienų</w:t>
            </w:r>
            <w:r w:rsidRPr="007F79E2">
              <w:rPr>
                <w:kern w:val="2"/>
                <w:szCs w:val="24"/>
                <w:shd w:val="clear" w:color="auto" w:fill="FFFFFF"/>
              </w:rPr>
              <w:t xml:space="preserve"> nuo Tiekėjo prašymo ir išankstinio mokėjimo sąskaitos</w:t>
            </w:r>
            <w:r w:rsidRPr="007F79E2">
              <w:rPr>
                <w:kern w:val="2"/>
                <w:szCs w:val="24"/>
              </w:rPr>
              <w:t xml:space="preserve"> </w:t>
            </w:r>
            <w:r w:rsidRPr="007F79E2">
              <w:rPr>
                <w:kern w:val="2"/>
                <w:szCs w:val="24"/>
                <w:shd w:val="clear" w:color="auto" w:fill="FFFFFF"/>
              </w:rPr>
              <w:t>gavimo dienos</w:t>
            </w:r>
            <w:r w:rsidR="007F79E2" w:rsidRPr="007F79E2">
              <w:rPr>
                <w:kern w:val="2"/>
                <w:szCs w:val="24"/>
              </w:rPr>
              <w:t>.</w:t>
            </w:r>
          </w:p>
        </w:tc>
      </w:tr>
      <w:tr w:rsidR="00B767F3" w14:paraId="0986FD70"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1C15FA08" w14:textId="77777777" w:rsidR="00B767F3" w:rsidRDefault="00DD7479">
            <w:pPr>
              <w:rPr>
                <w:b/>
                <w:bCs/>
                <w:kern w:val="2"/>
                <w:szCs w:val="24"/>
              </w:rPr>
            </w:pPr>
            <w:r>
              <w:rPr>
                <w:b/>
                <w:bCs/>
                <w:kern w:val="2"/>
                <w:szCs w:val="24"/>
              </w:rPr>
              <w:lastRenderedPageBreak/>
              <w:t>5.7. Avanso užtikrinimas</w:t>
            </w:r>
          </w:p>
        </w:tc>
        <w:tc>
          <w:tcPr>
            <w:tcW w:w="6828" w:type="dxa"/>
            <w:gridSpan w:val="3"/>
            <w:tcBorders>
              <w:top w:val="single" w:sz="4" w:space="0" w:color="auto"/>
              <w:left w:val="single" w:sz="4" w:space="0" w:color="auto"/>
              <w:bottom w:val="single" w:sz="4" w:space="0" w:color="auto"/>
              <w:right w:val="single" w:sz="4" w:space="0" w:color="auto"/>
            </w:tcBorders>
          </w:tcPr>
          <w:p w14:paraId="1225C1E7" w14:textId="77777777" w:rsidR="00B767F3" w:rsidRDefault="00DD7479">
            <w:pPr>
              <w:rPr>
                <w:kern w:val="2"/>
                <w:szCs w:val="24"/>
              </w:rPr>
            </w:pPr>
            <w:r>
              <w:rPr>
                <w:kern w:val="2"/>
                <w:szCs w:val="24"/>
              </w:rPr>
              <w:t>Netaikoma</w:t>
            </w:r>
          </w:p>
          <w:p w14:paraId="7D06D0D9" w14:textId="1CF2BAF5" w:rsidR="00B767F3" w:rsidRDefault="00DD7479">
            <w:pPr>
              <w:rPr>
                <w:kern w:val="2"/>
                <w:szCs w:val="24"/>
              </w:rPr>
            </w:pPr>
            <w:r>
              <w:rPr>
                <w:color w:val="000000"/>
                <w:kern w:val="2"/>
                <w:szCs w:val="24"/>
                <w:shd w:val="clear" w:color="auto" w:fill="FFFFFF"/>
              </w:rPr>
              <w:t xml:space="preserve"> </w:t>
            </w:r>
          </w:p>
        </w:tc>
      </w:tr>
      <w:tr w:rsidR="00B767F3" w14:paraId="397E6A62" w14:textId="77777777" w:rsidTr="00AF62CF">
        <w:trPr>
          <w:trHeight w:val="300"/>
        </w:trPr>
        <w:tc>
          <w:tcPr>
            <w:tcW w:w="9559" w:type="dxa"/>
            <w:gridSpan w:val="7"/>
          </w:tcPr>
          <w:p w14:paraId="1AB554AE" w14:textId="77777777" w:rsidR="00B767F3" w:rsidRDefault="00DD7479">
            <w:pPr>
              <w:jc w:val="center"/>
              <w:rPr>
                <w:b/>
                <w:bCs/>
                <w:kern w:val="2"/>
                <w:szCs w:val="24"/>
              </w:rPr>
            </w:pPr>
            <w:r>
              <w:rPr>
                <w:b/>
                <w:bCs/>
                <w:kern w:val="2"/>
                <w:szCs w:val="24"/>
              </w:rPr>
              <w:t>6. PREKIŲ KOKYBĖ IR GARANTINIAI ĮSIPAREIGOJIMAI</w:t>
            </w:r>
          </w:p>
        </w:tc>
      </w:tr>
      <w:tr w:rsidR="00B767F3" w14:paraId="193F6F52"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t>6.1. Garantinis terminas</w:t>
            </w:r>
          </w:p>
        </w:tc>
        <w:tc>
          <w:tcPr>
            <w:tcW w:w="6828" w:type="dxa"/>
            <w:gridSpan w:val="3"/>
            <w:tcBorders>
              <w:top w:val="single" w:sz="4" w:space="0" w:color="auto"/>
              <w:left w:val="single" w:sz="4" w:space="0" w:color="auto"/>
              <w:bottom w:val="single" w:sz="4" w:space="0" w:color="auto"/>
              <w:right w:val="single" w:sz="4" w:space="0" w:color="auto"/>
            </w:tcBorders>
          </w:tcPr>
          <w:p w14:paraId="5290D4C5" w14:textId="012D73FB" w:rsidR="00B767F3" w:rsidRDefault="00DD7479">
            <w:pPr>
              <w:rPr>
                <w:kern w:val="2"/>
                <w:szCs w:val="24"/>
              </w:rPr>
            </w:pPr>
            <w:r>
              <w:rPr>
                <w:kern w:val="2"/>
                <w:szCs w:val="24"/>
              </w:rPr>
              <w:t>Netaikoma</w:t>
            </w:r>
          </w:p>
        </w:tc>
      </w:tr>
      <w:tr w:rsidR="00B767F3" w14:paraId="7C487E9B"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319E69E4" w14:textId="77777777" w:rsidR="00B767F3" w:rsidRDefault="00DD7479">
            <w:pPr>
              <w:rPr>
                <w:b/>
                <w:bCs/>
                <w:kern w:val="2"/>
                <w:szCs w:val="24"/>
              </w:rPr>
            </w:pPr>
            <w:r>
              <w:rPr>
                <w:b/>
                <w:bCs/>
                <w:kern w:val="2"/>
                <w:szCs w:val="24"/>
              </w:rPr>
              <w:t>6.2. Garantinė priežiūra</w:t>
            </w:r>
          </w:p>
        </w:tc>
        <w:tc>
          <w:tcPr>
            <w:tcW w:w="6828" w:type="dxa"/>
            <w:gridSpan w:val="3"/>
            <w:tcBorders>
              <w:top w:val="single" w:sz="4" w:space="0" w:color="auto"/>
              <w:left w:val="single" w:sz="4" w:space="0" w:color="auto"/>
              <w:bottom w:val="single" w:sz="4" w:space="0" w:color="auto"/>
              <w:right w:val="single" w:sz="4" w:space="0" w:color="auto"/>
            </w:tcBorders>
          </w:tcPr>
          <w:p w14:paraId="19A8D037" w14:textId="3D0B92BF" w:rsidR="00B767F3" w:rsidRDefault="00DD7479">
            <w:pPr>
              <w:rPr>
                <w:kern w:val="2"/>
                <w:szCs w:val="24"/>
              </w:rPr>
            </w:pPr>
            <w:r>
              <w:rPr>
                <w:kern w:val="2"/>
                <w:szCs w:val="24"/>
              </w:rPr>
              <w:t>Netaikoma</w:t>
            </w:r>
          </w:p>
        </w:tc>
      </w:tr>
      <w:tr w:rsidR="00B767F3" w14:paraId="459ADC55"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Pr>
                <w:b/>
                <w:bCs/>
                <w:kern w:val="2"/>
                <w:szCs w:val="24"/>
              </w:rPr>
              <w:t>6.3. Kokybinių kriterijų įgyvendinimo ir tikrinimo tvarka</w:t>
            </w:r>
          </w:p>
        </w:tc>
        <w:tc>
          <w:tcPr>
            <w:tcW w:w="6828" w:type="dxa"/>
            <w:gridSpan w:val="3"/>
            <w:tcBorders>
              <w:top w:val="single" w:sz="4" w:space="0" w:color="auto"/>
              <w:left w:val="single" w:sz="4" w:space="0" w:color="auto"/>
              <w:bottom w:val="single" w:sz="4" w:space="0" w:color="auto"/>
              <w:right w:val="single" w:sz="4" w:space="0" w:color="auto"/>
            </w:tcBorders>
          </w:tcPr>
          <w:p w14:paraId="732CDAE4" w14:textId="7031E40F" w:rsidR="00F3536F" w:rsidRDefault="00DD7479" w:rsidP="00F3536F">
            <w:pPr>
              <w:rPr>
                <w:kern w:val="2"/>
                <w:szCs w:val="24"/>
              </w:rPr>
            </w:pPr>
            <w:r>
              <w:rPr>
                <w:kern w:val="2"/>
                <w:szCs w:val="24"/>
              </w:rPr>
              <w:t xml:space="preserve">Netaikoma </w:t>
            </w:r>
          </w:p>
          <w:p w14:paraId="4D580A95" w14:textId="26FB039A" w:rsidR="00B767F3" w:rsidRDefault="00B767F3">
            <w:pPr>
              <w:rPr>
                <w:kern w:val="2"/>
                <w:szCs w:val="24"/>
              </w:rPr>
            </w:pPr>
          </w:p>
        </w:tc>
      </w:tr>
      <w:tr w:rsidR="00B767F3" w14:paraId="5D562E8D" w14:textId="77777777" w:rsidTr="00AF62CF">
        <w:trPr>
          <w:trHeight w:val="300"/>
        </w:trPr>
        <w:tc>
          <w:tcPr>
            <w:tcW w:w="9559" w:type="dxa"/>
            <w:gridSpan w:val="7"/>
          </w:tcPr>
          <w:p w14:paraId="6103796D" w14:textId="77777777" w:rsidR="00B767F3" w:rsidRDefault="00DD7479">
            <w:pPr>
              <w:jc w:val="center"/>
              <w:rPr>
                <w:b/>
                <w:bCs/>
                <w:kern w:val="2"/>
                <w:szCs w:val="24"/>
              </w:rPr>
            </w:pPr>
            <w:r>
              <w:rPr>
                <w:b/>
                <w:bCs/>
                <w:kern w:val="2"/>
                <w:szCs w:val="24"/>
              </w:rPr>
              <w:t>7. SUTARTIES VYKDYMUI PASITELKIAMI SUBTIEKĖJAI</w:t>
            </w:r>
          </w:p>
        </w:tc>
      </w:tr>
      <w:tr w:rsidR="00B767F3" w14:paraId="3110BF25"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t>Sutarties vykdymui pasitelkiami subtiekėjai ir (ar) specialistai</w:t>
            </w:r>
          </w:p>
        </w:tc>
        <w:tc>
          <w:tcPr>
            <w:tcW w:w="6828" w:type="dxa"/>
            <w:gridSpan w:val="3"/>
            <w:tcBorders>
              <w:top w:val="single" w:sz="4" w:space="0" w:color="auto"/>
              <w:left w:val="single" w:sz="4" w:space="0" w:color="auto"/>
              <w:bottom w:val="single" w:sz="4" w:space="0" w:color="auto"/>
              <w:right w:val="single" w:sz="4" w:space="0" w:color="auto"/>
            </w:tcBorders>
          </w:tcPr>
          <w:p w14:paraId="36343452" w14:textId="77777777" w:rsidR="00CC2AB8" w:rsidRPr="00CC2AB8" w:rsidRDefault="00CC2AB8" w:rsidP="00CC2AB8">
            <w:pPr>
              <w:rPr>
                <w:kern w:val="2"/>
                <w:szCs w:val="24"/>
              </w:rPr>
            </w:pPr>
            <w:r w:rsidRPr="00CC2AB8">
              <w:rPr>
                <w:kern w:val="2"/>
                <w:szCs w:val="24"/>
              </w:rPr>
              <w:t>Sutarties vykdymui subtiekėjai ir (ar) specialistai nepasitelkiami.</w:t>
            </w:r>
          </w:p>
          <w:p w14:paraId="0BC7ECF5" w14:textId="77777777" w:rsidR="00CC2AB8" w:rsidRPr="00CC2AB8" w:rsidRDefault="00CC2AB8" w:rsidP="00CC2AB8">
            <w:pPr>
              <w:rPr>
                <w:kern w:val="2"/>
                <w:szCs w:val="24"/>
              </w:rPr>
            </w:pPr>
          </w:p>
          <w:p w14:paraId="0FDA2B34" w14:textId="77777777" w:rsidR="00CC2AB8" w:rsidRPr="00CC2AB8" w:rsidRDefault="00CC2AB8" w:rsidP="00CC2AB8">
            <w:pPr>
              <w:rPr>
                <w:color w:val="EE0000"/>
                <w:kern w:val="2"/>
                <w:szCs w:val="24"/>
              </w:rPr>
            </w:pPr>
            <w:r w:rsidRPr="00CC2AB8">
              <w:rPr>
                <w:color w:val="EE0000"/>
                <w:kern w:val="2"/>
                <w:szCs w:val="24"/>
              </w:rPr>
              <w:t>arba</w:t>
            </w:r>
          </w:p>
          <w:p w14:paraId="3FB82635" w14:textId="77777777" w:rsidR="00CC2AB8" w:rsidRPr="00CC2AB8" w:rsidRDefault="00CC2AB8" w:rsidP="00CC2AB8">
            <w:pPr>
              <w:rPr>
                <w:kern w:val="2"/>
                <w:szCs w:val="24"/>
              </w:rPr>
            </w:pPr>
          </w:p>
          <w:p w14:paraId="5CFEABC6" w14:textId="6D86C54F" w:rsidR="00B767F3" w:rsidRDefault="00DD7479">
            <w:pPr>
              <w:rPr>
                <w:b/>
                <w:bCs/>
                <w:kern w:val="2"/>
                <w:szCs w:val="24"/>
              </w:rPr>
            </w:pPr>
            <w:r>
              <w:rPr>
                <w:kern w:val="2"/>
                <w:szCs w:val="24"/>
              </w:rPr>
              <w:t>Sutarties vykdymui pasitelkiami subtiekėjai ir (ar) specialistai yra nurodyti Sutarties priede Nr.</w:t>
            </w:r>
            <w:r w:rsidR="007F79E2">
              <w:rPr>
                <w:kern w:val="2"/>
                <w:szCs w:val="24"/>
              </w:rPr>
              <w:t xml:space="preserve"> 3</w:t>
            </w:r>
            <w:r>
              <w:rPr>
                <w:kern w:val="2"/>
                <w:szCs w:val="24"/>
              </w:rPr>
              <w:t xml:space="preserve"> „Sutarties vykdymui pasitelkiami subtiekėjai ir (ar) specialistai“.</w:t>
            </w:r>
          </w:p>
        </w:tc>
      </w:tr>
      <w:tr w:rsidR="00B767F3" w14:paraId="0E57F611" w14:textId="77777777" w:rsidTr="00AF62CF">
        <w:trPr>
          <w:trHeight w:val="300"/>
        </w:trPr>
        <w:tc>
          <w:tcPr>
            <w:tcW w:w="9559" w:type="dxa"/>
            <w:gridSpan w:val="7"/>
          </w:tcPr>
          <w:p w14:paraId="6A81BDB7" w14:textId="77777777" w:rsidR="00B767F3" w:rsidRDefault="00DD7479">
            <w:pPr>
              <w:jc w:val="center"/>
              <w:rPr>
                <w:b/>
                <w:bCs/>
                <w:kern w:val="2"/>
                <w:szCs w:val="24"/>
              </w:rPr>
            </w:pPr>
            <w:r>
              <w:rPr>
                <w:b/>
                <w:bCs/>
                <w:kern w:val="2"/>
                <w:szCs w:val="24"/>
              </w:rPr>
              <w:t>8. PRIEVOLIŲ PAGAL SUTARTĮ ĮVYKDYMO UŽTIKRINIMAS</w:t>
            </w:r>
          </w:p>
        </w:tc>
      </w:tr>
      <w:tr w:rsidR="00B767F3" w14:paraId="5F1C889E"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5F87A2D2" w14:textId="77777777" w:rsidR="00B767F3" w:rsidRDefault="00DD7479">
            <w:pPr>
              <w:rPr>
                <w:b/>
                <w:bCs/>
                <w:kern w:val="2"/>
                <w:szCs w:val="24"/>
              </w:rPr>
            </w:pPr>
            <w:r>
              <w:rPr>
                <w:b/>
                <w:bCs/>
                <w:kern w:val="2"/>
                <w:szCs w:val="24"/>
              </w:rPr>
              <w:t>8.1. Prievolių pagal Sutartį įvykdymo užtikrinimas</w:t>
            </w:r>
          </w:p>
        </w:tc>
        <w:tc>
          <w:tcPr>
            <w:tcW w:w="6828" w:type="dxa"/>
            <w:gridSpan w:val="3"/>
            <w:tcBorders>
              <w:top w:val="single" w:sz="4" w:space="0" w:color="auto"/>
              <w:left w:val="single" w:sz="4" w:space="0" w:color="auto"/>
              <w:bottom w:val="single" w:sz="4" w:space="0" w:color="auto"/>
              <w:right w:val="single" w:sz="4" w:space="0" w:color="auto"/>
            </w:tcBorders>
          </w:tcPr>
          <w:p w14:paraId="717E386A" w14:textId="45070544" w:rsidR="00B767F3" w:rsidRDefault="00DD7479">
            <w:pPr>
              <w:rPr>
                <w:kern w:val="2"/>
                <w:szCs w:val="24"/>
              </w:rPr>
            </w:pPr>
            <w:r>
              <w:rPr>
                <w:kern w:val="2"/>
                <w:szCs w:val="24"/>
              </w:rPr>
              <w:t>Prievolių pagal Sutartį įvykdymas užtikrinamas:</w:t>
            </w:r>
          </w:p>
          <w:p w14:paraId="12472A74" w14:textId="325A58D3" w:rsidR="00B767F3" w:rsidRDefault="00DD7479">
            <w:pPr>
              <w:rPr>
                <w:kern w:val="2"/>
                <w:szCs w:val="24"/>
              </w:rPr>
            </w:pPr>
            <w:r>
              <w:rPr>
                <w:kern w:val="2"/>
                <w:szCs w:val="24"/>
              </w:rPr>
              <w:t>Netesybomis (delspinigiais, bauda)</w:t>
            </w:r>
            <w:r w:rsidR="00F3536F">
              <w:rPr>
                <w:kern w:val="2"/>
                <w:szCs w:val="24"/>
              </w:rPr>
              <w:t>.</w:t>
            </w:r>
          </w:p>
          <w:p w14:paraId="544E68EF" w14:textId="3961D83F" w:rsidR="00B767F3" w:rsidRDefault="00B767F3">
            <w:pPr>
              <w:rPr>
                <w:kern w:val="2"/>
                <w:szCs w:val="24"/>
              </w:rPr>
            </w:pPr>
          </w:p>
        </w:tc>
      </w:tr>
      <w:tr w:rsidR="00B767F3" w14:paraId="57070615"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64B1EF89" w14:textId="77777777" w:rsidR="00B767F3" w:rsidRDefault="00DD7479">
            <w:pPr>
              <w:rPr>
                <w:b/>
                <w:bCs/>
                <w:kern w:val="2"/>
                <w:szCs w:val="24"/>
              </w:rPr>
            </w:pPr>
            <w:r>
              <w:rPr>
                <w:b/>
                <w:bCs/>
                <w:kern w:val="2"/>
                <w:szCs w:val="24"/>
              </w:rPr>
              <w:t>8.2. Sutarties įvykdymo užtikrinimo galiojimo terminas</w:t>
            </w:r>
          </w:p>
        </w:tc>
        <w:tc>
          <w:tcPr>
            <w:tcW w:w="6828" w:type="dxa"/>
            <w:gridSpan w:val="3"/>
            <w:tcBorders>
              <w:top w:val="single" w:sz="4" w:space="0" w:color="auto"/>
              <w:left w:val="single" w:sz="4" w:space="0" w:color="auto"/>
              <w:bottom w:val="single" w:sz="4" w:space="0" w:color="auto"/>
              <w:right w:val="single" w:sz="4" w:space="0" w:color="auto"/>
            </w:tcBorders>
          </w:tcPr>
          <w:p w14:paraId="193F4851" w14:textId="77777777" w:rsidR="00B767F3" w:rsidRDefault="00DD7479">
            <w:pPr>
              <w:rPr>
                <w:kern w:val="2"/>
                <w:szCs w:val="24"/>
              </w:rPr>
            </w:pPr>
            <w:r>
              <w:rPr>
                <w:kern w:val="2"/>
                <w:szCs w:val="24"/>
              </w:rPr>
              <w:t>Netaikoma</w:t>
            </w:r>
          </w:p>
          <w:p w14:paraId="4720F941" w14:textId="4F0E5478" w:rsidR="00B767F3" w:rsidRDefault="00B767F3">
            <w:pPr>
              <w:rPr>
                <w:kern w:val="2"/>
                <w:szCs w:val="24"/>
              </w:rPr>
            </w:pPr>
          </w:p>
        </w:tc>
      </w:tr>
      <w:tr w:rsidR="00B767F3" w14:paraId="0C2A7468"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t xml:space="preserve">8.3. Sutarties įvykdymo užtikrinimo pateikimas </w:t>
            </w:r>
          </w:p>
        </w:tc>
        <w:tc>
          <w:tcPr>
            <w:tcW w:w="6828" w:type="dxa"/>
            <w:gridSpan w:val="3"/>
            <w:tcBorders>
              <w:top w:val="single" w:sz="4" w:space="0" w:color="auto"/>
              <w:left w:val="single" w:sz="4" w:space="0" w:color="auto"/>
              <w:bottom w:val="single" w:sz="4" w:space="0" w:color="auto"/>
              <w:right w:val="single" w:sz="4" w:space="0" w:color="auto"/>
            </w:tcBorders>
          </w:tcPr>
          <w:p w14:paraId="4FB9CF3F" w14:textId="77777777" w:rsidR="00B767F3" w:rsidRDefault="00DD7479">
            <w:pPr>
              <w:rPr>
                <w:kern w:val="2"/>
                <w:szCs w:val="24"/>
              </w:rPr>
            </w:pPr>
            <w:r>
              <w:rPr>
                <w:kern w:val="2"/>
                <w:szCs w:val="24"/>
              </w:rPr>
              <w:t>Netaikoma</w:t>
            </w:r>
          </w:p>
          <w:p w14:paraId="7001B284" w14:textId="73CB53CF" w:rsidR="00B767F3" w:rsidRDefault="00B767F3">
            <w:pPr>
              <w:rPr>
                <w:kern w:val="2"/>
                <w:szCs w:val="24"/>
              </w:rPr>
            </w:pPr>
          </w:p>
        </w:tc>
      </w:tr>
      <w:tr w:rsidR="00B767F3" w14:paraId="198AFEE0" w14:textId="77777777" w:rsidTr="00AF62CF">
        <w:trPr>
          <w:trHeight w:val="300"/>
        </w:trPr>
        <w:tc>
          <w:tcPr>
            <w:tcW w:w="9559" w:type="dxa"/>
            <w:gridSpan w:val="7"/>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0C76AE45"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0460865C" w14:textId="77777777" w:rsidR="00B767F3" w:rsidRDefault="00DD7479">
            <w:pPr>
              <w:rPr>
                <w:b/>
                <w:bCs/>
                <w:kern w:val="2"/>
                <w:szCs w:val="24"/>
              </w:rPr>
            </w:pPr>
            <w:r>
              <w:rPr>
                <w:b/>
                <w:bCs/>
                <w:kern w:val="2"/>
                <w:szCs w:val="24"/>
              </w:rPr>
              <w:t>9.1. Pirkėjui taikomos netesybos už mokėjimų pagal Sutartį vėlavimą</w:t>
            </w:r>
          </w:p>
        </w:tc>
        <w:tc>
          <w:tcPr>
            <w:tcW w:w="6828" w:type="dxa"/>
            <w:gridSpan w:val="3"/>
            <w:tcBorders>
              <w:top w:val="single" w:sz="4" w:space="0" w:color="auto"/>
              <w:left w:val="single" w:sz="4" w:space="0" w:color="auto"/>
              <w:bottom w:val="single" w:sz="4" w:space="0" w:color="auto"/>
              <w:right w:val="single" w:sz="4" w:space="0" w:color="auto"/>
            </w:tcBorders>
          </w:tcPr>
          <w:p w14:paraId="12E8EA71" w14:textId="721D53A6" w:rsidR="00B767F3" w:rsidRPr="00F3536F" w:rsidRDefault="00DD7479" w:rsidP="00F3536F">
            <w:pPr>
              <w:rPr>
                <w:color w:val="FF0000"/>
                <w:kern w:val="2"/>
                <w:szCs w:val="24"/>
              </w:rPr>
            </w:pPr>
            <w:r>
              <w:rPr>
                <w:color w:val="000000"/>
                <w:kern w:val="2"/>
                <w:szCs w:val="24"/>
              </w:rPr>
              <w:t xml:space="preserve">Jei Pirkėjas, gavęs tinkamai pateiktą ir užpildytą Sąskaitą, uždelsia atsiskaityti už tinkamai Tiekėjo perduotas kokybiškas Prekes per Sutartyje nurodytą </w:t>
            </w:r>
            <w:r w:rsidRPr="00F3536F">
              <w:rPr>
                <w:kern w:val="2"/>
                <w:szCs w:val="24"/>
              </w:rPr>
              <w:t>terminą, Tiekėjas nuo kitos nei nustatytas terminas dienos skaičiuoja Pirkėjui 0,02 (dvi šimtosios) procento dydžio delspinigius nuo neapmokėtos sumos be PVM už kiekvieną vėlavimo dieną. </w:t>
            </w:r>
          </w:p>
        </w:tc>
      </w:tr>
      <w:tr w:rsidR="00B767F3" w14:paraId="66B563D2"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40084FE7" w14:textId="77777777" w:rsidR="00B767F3" w:rsidRDefault="00DD7479">
            <w:pPr>
              <w:rPr>
                <w:b/>
                <w:bCs/>
                <w:kern w:val="2"/>
                <w:szCs w:val="24"/>
              </w:rPr>
            </w:pPr>
            <w:r>
              <w:rPr>
                <w:b/>
                <w:bCs/>
                <w:kern w:val="2"/>
                <w:szCs w:val="24"/>
              </w:rPr>
              <w:t>9.2. Tiekėjui taikomos netesybos</w:t>
            </w:r>
          </w:p>
        </w:tc>
        <w:tc>
          <w:tcPr>
            <w:tcW w:w="6828" w:type="dxa"/>
            <w:gridSpan w:val="3"/>
            <w:tcBorders>
              <w:top w:val="single" w:sz="4" w:space="0" w:color="auto"/>
              <w:left w:val="single" w:sz="4" w:space="0" w:color="auto"/>
              <w:bottom w:val="single" w:sz="4" w:space="0" w:color="auto"/>
              <w:right w:val="single" w:sz="4" w:space="0" w:color="auto"/>
            </w:tcBorders>
          </w:tcPr>
          <w:p w14:paraId="19EE2BA9" w14:textId="4219C74A" w:rsidR="00B767F3" w:rsidRPr="00910B89" w:rsidRDefault="00DD7479">
            <w:pPr>
              <w:rPr>
                <w:kern w:val="2"/>
              </w:rPr>
            </w:pPr>
            <w:r w:rsidRPr="00910B89">
              <w:rPr>
                <w:color w:val="000000"/>
                <w:kern w:val="2"/>
              </w:rPr>
              <w:t>9.2.1. Jeigu Tiekėjas vėluoja vykdyti užsakymą, tiekti Prekes ar ištaisyti jų trūkumus</w:t>
            </w:r>
            <w:r w:rsidRPr="00910B89">
              <w:rPr>
                <w:color w:val="000000"/>
              </w:rPr>
              <w:t xml:space="preserve"> </w:t>
            </w:r>
            <w:r w:rsidRPr="00910B89">
              <w:rPr>
                <w:color w:val="000000"/>
                <w:kern w:val="2"/>
              </w:rPr>
              <w:t xml:space="preserve">arba nevykdo kitų sutartinių įsipareigojimų, </w:t>
            </w:r>
            <w:r w:rsidRPr="00910B89">
              <w:rPr>
                <w:kern w:val="2"/>
              </w:rPr>
              <w:t>Pirkėjas nuo kitos nei nustatytas terminas dienos Tiekėjui skaičiuoja 0,02 (dvi šimtosios) procento  dydžio delspinigius už kiekvieną uždelstą dieną nuo laiku neperduotų Prekių ar Prekių, turinčių trūkumų, kainos be PVM. </w:t>
            </w:r>
          </w:p>
          <w:p w14:paraId="44D9C8BC" w14:textId="6700591E" w:rsidR="00B767F3" w:rsidRPr="00910B89" w:rsidRDefault="00DD7479">
            <w:pPr>
              <w:rPr>
                <w:kern w:val="2"/>
              </w:rPr>
            </w:pPr>
            <w:r w:rsidRPr="00910B89">
              <w:rPr>
                <w:kern w:val="2"/>
              </w:rPr>
              <w:t>9.2.</w:t>
            </w:r>
            <w:r w:rsidR="007F79E2" w:rsidRPr="00910B89">
              <w:rPr>
                <w:kern w:val="2"/>
              </w:rPr>
              <w:t>2</w:t>
            </w:r>
            <w:r w:rsidRPr="00910B89">
              <w:rPr>
                <w:kern w:val="2"/>
              </w:rPr>
              <w:t xml:space="preserve">. Tiekėjas privalo sumokėti Pirkėjui netesybas per </w:t>
            </w:r>
            <w:r w:rsidR="007A0F8A" w:rsidRPr="00910B89">
              <w:rPr>
                <w:kern w:val="2"/>
              </w:rPr>
              <w:t>10</w:t>
            </w:r>
            <w:r w:rsidRPr="00910B89">
              <w:rPr>
                <w:kern w:val="2"/>
              </w:rPr>
              <w:t xml:space="preserve"> dienų nuo Pirkėjo pareikalavimo, jeigu netesybų suma nėra </w:t>
            </w:r>
            <w:r w:rsidRPr="00910B89">
              <w:t>išskaitoma iš Tiekėjui mokėtinos sumos.</w:t>
            </w:r>
            <w:r w:rsidRPr="00910B89">
              <w:rPr>
                <w:kern w:val="2"/>
              </w:rPr>
              <w:t xml:space="preserve"> </w:t>
            </w:r>
          </w:p>
          <w:p w14:paraId="63704FE1" w14:textId="351B7281" w:rsidR="007A0F8A" w:rsidRPr="00910B89" w:rsidRDefault="007F79E2" w:rsidP="007F79E2">
            <w:pPr>
              <w:jc w:val="both"/>
              <w:rPr>
                <w:bCs/>
                <w:szCs w:val="24"/>
                <w:lang w:val="en-US"/>
              </w:rPr>
            </w:pPr>
            <w:r w:rsidRPr="00910B89">
              <w:rPr>
                <w:bCs/>
                <w:kern w:val="2"/>
              </w:rPr>
              <w:t>9.2.3.</w:t>
            </w:r>
            <w:r w:rsidRPr="00910B89">
              <w:rPr>
                <w:b/>
                <w:kern w:val="2"/>
              </w:rPr>
              <w:t xml:space="preserve"> </w:t>
            </w:r>
            <w:r w:rsidRPr="00910B89">
              <w:rPr>
                <w:bCs/>
                <w:szCs w:val="24"/>
              </w:rPr>
              <w:t>Laiku nepristačius ir sumontavus visos įrangos iki 202</w:t>
            </w:r>
            <w:r w:rsidR="00CA3A9F" w:rsidRPr="00910B89">
              <w:rPr>
                <w:bCs/>
                <w:szCs w:val="24"/>
              </w:rPr>
              <w:t>6</w:t>
            </w:r>
            <w:r w:rsidRPr="00910B89">
              <w:rPr>
                <w:bCs/>
                <w:szCs w:val="24"/>
              </w:rPr>
              <w:t xml:space="preserve"> m. </w:t>
            </w:r>
            <w:r w:rsidR="00FD6E38" w:rsidRPr="00910B89">
              <w:rPr>
                <w:bCs/>
                <w:szCs w:val="24"/>
              </w:rPr>
              <w:t>lapkričio</w:t>
            </w:r>
            <w:r w:rsidRPr="00910B89">
              <w:rPr>
                <w:bCs/>
                <w:szCs w:val="24"/>
              </w:rPr>
              <w:t xml:space="preserve"> </w:t>
            </w:r>
            <w:r w:rsidR="00527C68" w:rsidRPr="00910B89">
              <w:rPr>
                <w:bCs/>
                <w:szCs w:val="24"/>
              </w:rPr>
              <w:t>16</w:t>
            </w:r>
            <w:r w:rsidRPr="00910B89">
              <w:rPr>
                <w:bCs/>
                <w:szCs w:val="24"/>
              </w:rPr>
              <w:t xml:space="preserve">d. dėl Tiekėjo kaltės taikoma 10 </w:t>
            </w:r>
            <w:r w:rsidR="007A419D" w:rsidRPr="00910B89">
              <w:rPr>
                <w:kern w:val="2"/>
                <w:szCs w:val="24"/>
              </w:rPr>
              <w:t>procentų</w:t>
            </w:r>
            <w:r w:rsidRPr="00910B89">
              <w:rPr>
                <w:bCs/>
                <w:szCs w:val="24"/>
              </w:rPr>
              <w:t xml:space="preserve"> Sutarties vertės bauda.</w:t>
            </w:r>
          </w:p>
        </w:tc>
      </w:tr>
      <w:tr w:rsidR="00B767F3" w14:paraId="6CD13A4C"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57C35D82" w14:textId="77777777" w:rsidR="00B767F3" w:rsidRDefault="00DD7479">
            <w:pPr>
              <w:rPr>
                <w:b/>
                <w:bCs/>
                <w:kern w:val="2"/>
                <w:szCs w:val="24"/>
              </w:rPr>
            </w:pPr>
            <w:r>
              <w:rPr>
                <w:b/>
                <w:bCs/>
                <w:kern w:val="2"/>
                <w:szCs w:val="24"/>
              </w:rPr>
              <w:t xml:space="preserve">9.3. Tiekėjui / Pirkėjui taikoma bauda nutraukus Sutartį dėl esminio Sutarties </w:t>
            </w:r>
            <w:r>
              <w:rPr>
                <w:b/>
                <w:bCs/>
                <w:kern w:val="2"/>
                <w:szCs w:val="24"/>
              </w:rPr>
              <w:lastRenderedPageBreak/>
              <w:t xml:space="preserve">pažeidimo </w:t>
            </w:r>
            <w:r>
              <w:rPr>
                <w:b/>
                <w:kern w:val="2"/>
                <w:szCs w:val="24"/>
              </w:rPr>
              <w:t>ar nepagrįstai nutraukus Sutarties vykdymą ne Sutartyje nustatyta tvarka</w:t>
            </w:r>
          </w:p>
        </w:tc>
        <w:tc>
          <w:tcPr>
            <w:tcW w:w="6828" w:type="dxa"/>
            <w:gridSpan w:val="3"/>
            <w:tcBorders>
              <w:top w:val="single" w:sz="4" w:space="0" w:color="auto"/>
              <w:left w:val="single" w:sz="4" w:space="0" w:color="auto"/>
              <w:bottom w:val="single" w:sz="4" w:space="0" w:color="auto"/>
              <w:right w:val="single" w:sz="4" w:space="0" w:color="auto"/>
            </w:tcBorders>
          </w:tcPr>
          <w:p w14:paraId="7CE7257B" w14:textId="163FF3E3" w:rsidR="00B767F3" w:rsidRDefault="00DD7479">
            <w:pPr>
              <w:rPr>
                <w:kern w:val="2"/>
                <w:szCs w:val="24"/>
              </w:rPr>
            </w:pPr>
            <w:r>
              <w:rPr>
                <w:kern w:val="2"/>
                <w:szCs w:val="24"/>
              </w:rPr>
              <w:lastRenderedPageBreak/>
              <w:t xml:space="preserve">9.3.1. Nutraukus Sutartį dėl esminio Sutarties pažeidimo, nustatyto Sutarties Specialiosiose sąlygose, mokama </w:t>
            </w:r>
            <w:r w:rsidR="00312345">
              <w:rPr>
                <w:kern w:val="2"/>
                <w:szCs w:val="24"/>
              </w:rPr>
              <w:t xml:space="preserve">10 </w:t>
            </w:r>
            <w:r w:rsidRPr="00312345">
              <w:rPr>
                <w:kern w:val="2"/>
                <w:szCs w:val="24"/>
              </w:rPr>
              <w:t>(</w:t>
            </w:r>
            <w:r w:rsidR="00312345" w:rsidRPr="00312345">
              <w:rPr>
                <w:kern w:val="2"/>
                <w:szCs w:val="24"/>
              </w:rPr>
              <w:t xml:space="preserve">dešimt) </w:t>
            </w:r>
            <w:r>
              <w:rPr>
                <w:kern w:val="2"/>
                <w:szCs w:val="24"/>
              </w:rPr>
              <w:t xml:space="preserve">procentų dydžio bauda nuo Pradinės Sutarties vertės be PVM, nurodytos Specialiųjų sąlygų 5.2 punkte. </w:t>
            </w:r>
          </w:p>
          <w:p w14:paraId="48292084" w14:textId="7389AA9E" w:rsidR="00B767F3" w:rsidRDefault="00B767F3">
            <w:pPr>
              <w:rPr>
                <w:kern w:val="2"/>
                <w:szCs w:val="24"/>
              </w:rPr>
            </w:pPr>
          </w:p>
        </w:tc>
      </w:tr>
      <w:tr w:rsidR="00B767F3" w14:paraId="539B299E"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31B6675A" w14:textId="77777777" w:rsidR="00B767F3" w:rsidRDefault="00DD7479">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3"/>
            <w:tcBorders>
              <w:top w:val="single" w:sz="4" w:space="0" w:color="auto"/>
              <w:left w:val="single" w:sz="4" w:space="0" w:color="auto"/>
              <w:bottom w:val="single" w:sz="4" w:space="0" w:color="auto"/>
              <w:right w:val="single" w:sz="4" w:space="0" w:color="auto"/>
            </w:tcBorders>
          </w:tcPr>
          <w:p w14:paraId="3DA7B758" w14:textId="77777777" w:rsidR="00B767F3" w:rsidRDefault="00DD7479">
            <w:pPr>
              <w:rPr>
                <w:color w:val="000000"/>
                <w:kern w:val="2"/>
                <w:szCs w:val="24"/>
              </w:rPr>
            </w:pPr>
            <w:r>
              <w:rPr>
                <w:color w:val="000000"/>
                <w:kern w:val="2"/>
                <w:szCs w:val="24"/>
              </w:rPr>
              <w:t>Netaikoma</w:t>
            </w:r>
          </w:p>
          <w:p w14:paraId="01953191" w14:textId="77777777" w:rsidR="00B767F3" w:rsidRDefault="00B767F3" w:rsidP="007A0F8A">
            <w:pPr>
              <w:rPr>
                <w:kern w:val="2"/>
                <w:szCs w:val="24"/>
              </w:rPr>
            </w:pPr>
          </w:p>
        </w:tc>
      </w:tr>
      <w:tr w:rsidR="00B767F3" w14:paraId="3086B7F9"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0298771B" w14:textId="77777777" w:rsidR="00B767F3" w:rsidRDefault="00DD7479">
            <w:pPr>
              <w:rPr>
                <w:b/>
                <w:bCs/>
                <w:kern w:val="2"/>
                <w:szCs w:val="24"/>
              </w:rPr>
            </w:pPr>
            <w:r>
              <w:rPr>
                <w:b/>
                <w:bCs/>
                <w:kern w:val="2"/>
                <w:szCs w:val="24"/>
              </w:rPr>
              <w:t>9.5. Tiekėjui taikomos baudos dėl aplinkosauginių ir (arba) socialinių kriterijų nesilaikymo</w:t>
            </w:r>
          </w:p>
        </w:tc>
        <w:tc>
          <w:tcPr>
            <w:tcW w:w="6828" w:type="dxa"/>
            <w:gridSpan w:val="3"/>
            <w:tcBorders>
              <w:top w:val="single" w:sz="4" w:space="0" w:color="auto"/>
              <w:left w:val="single" w:sz="4" w:space="0" w:color="auto"/>
              <w:bottom w:val="single" w:sz="4" w:space="0" w:color="auto"/>
              <w:right w:val="single" w:sz="4" w:space="0" w:color="auto"/>
            </w:tcBorders>
          </w:tcPr>
          <w:p w14:paraId="0CBB2B89" w14:textId="4E7A76B5" w:rsidR="00B767F3" w:rsidRPr="007A0F8A" w:rsidRDefault="007A0F8A">
            <w:pPr>
              <w:rPr>
                <w:kern w:val="2"/>
                <w:szCs w:val="24"/>
              </w:rPr>
            </w:pPr>
            <w:r w:rsidRPr="007A0F8A">
              <w:rPr>
                <w:kern w:val="2"/>
                <w:szCs w:val="24"/>
              </w:rPr>
              <w:t>500</w:t>
            </w:r>
            <w:r w:rsidR="00DD7479" w:rsidRPr="007A0F8A">
              <w:rPr>
                <w:kern w:val="2"/>
                <w:szCs w:val="24"/>
              </w:rPr>
              <w:t xml:space="preserve"> Eur (</w:t>
            </w:r>
            <w:r w:rsidRPr="007A0F8A">
              <w:rPr>
                <w:kern w:val="2"/>
                <w:szCs w:val="24"/>
              </w:rPr>
              <w:t>penki šimtai eurų</w:t>
            </w:r>
            <w:r w:rsidR="00DD7479" w:rsidRPr="007A0F8A">
              <w:rPr>
                <w:kern w:val="2"/>
                <w:szCs w:val="24"/>
              </w:rPr>
              <w:t>).</w:t>
            </w:r>
          </w:p>
          <w:p w14:paraId="69B3C483" w14:textId="4B28E2D5" w:rsidR="00B767F3" w:rsidRDefault="00B767F3">
            <w:pPr>
              <w:rPr>
                <w:color w:val="4472C4"/>
                <w:kern w:val="2"/>
                <w:szCs w:val="24"/>
              </w:rPr>
            </w:pPr>
          </w:p>
        </w:tc>
      </w:tr>
      <w:tr w:rsidR="00B767F3" w14:paraId="3F603DB5"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3B4C91E4" w14:textId="77777777" w:rsidR="00B767F3" w:rsidRDefault="00DD7479">
            <w:pPr>
              <w:rPr>
                <w:b/>
                <w:bCs/>
                <w:kern w:val="2"/>
                <w:szCs w:val="24"/>
              </w:rPr>
            </w:pPr>
            <w:r>
              <w:rPr>
                <w:b/>
                <w:bCs/>
                <w:kern w:val="2"/>
                <w:szCs w:val="24"/>
              </w:rPr>
              <w:t>9.6. Tiekėjui / Pirkėjui taikoma bauda dėl konfidencialumo reikalavimų nesilaikymo</w:t>
            </w:r>
          </w:p>
        </w:tc>
        <w:tc>
          <w:tcPr>
            <w:tcW w:w="6828" w:type="dxa"/>
            <w:gridSpan w:val="3"/>
            <w:tcBorders>
              <w:top w:val="single" w:sz="4" w:space="0" w:color="auto"/>
              <w:left w:val="single" w:sz="4" w:space="0" w:color="auto"/>
              <w:bottom w:val="single" w:sz="4" w:space="0" w:color="auto"/>
              <w:right w:val="single" w:sz="4" w:space="0" w:color="auto"/>
            </w:tcBorders>
          </w:tcPr>
          <w:p w14:paraId="0385A7C8" w14:textId="77777777" w:rsidR="00B767F3" w:rsidRDefault="00DD7479">
            <w:pPr>
              <w:rPr>
                <w:kern w:val="2"/>
                <w:szCs w:val="24"/>
              </w:rPr>
            </w:pPr>
            <w:r>
              <w:rPr>
                <w:kern w:val="2"/>
                <w:szCs w:val="24"/>
              </w:rPr>
              <w:t>Netaikoma</w:t>
            </w:r>
          </w:p>
          <w:p w14:paraId="271A84AA" w14:textId="7A92E07D" w:rsidR="00B767F3" w:rsidRDefault="00B767F3">
            <w:pPr>
              <w:rPr>
                <w:color w:val="4472C4"/>
                <w:kern w:val="2"/>
                <w:szCs w:val="24"/>
              </w:rPr>
            </w:pPr>
          </w:p>
        </w:tc>
      </w:tr>
      <w:tr w:rsidR="00B767F3" w14:paraId="614E4634"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6A2C1B53" w14:textId="77777777" w:rsidR="00B767F3" w:rsidRDefault="00DD7479">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3"/>
            <w:tcBorders>
              <w:top w:val="single" w:sz="4" w:space="0" w:color="auto"/>
              <w:left w:val="single" w:sz="4" w:space="0" w:color="auto"/>
              <w:bottom w:val="single" w:sz="4" w:space="0" w:color="auto"/>
              <w:right w:val="single" w:sz="4" w:space="0" w:color="auto"/>
            </w:tcBorders>
          </w:tcPr>
          <w:p w14:paraId="39211F70" w14:textId="4CAB8B16" w:rsidR="007A0F8A" w:rsidRDefault="00DD7479" w:rsidP="007A0F8A">
            <w:pPr>
              <w:rPr>
                <w:color w:val="4472C4"/>
                <w:kern w:val="2"/>
                <w:szCs w:val="24"/>
              </w:rPr>
            </w:pPr>
            <w:r>
              <w:rPr>
                <w:kern w:val="2"/>
                <w:szCs w:val="24"/>
              </w:rPr>
              <w:t xml:space="preserve">Netaikoma </w:t>
            </w:r>
          </w:p>
          <w:p w14:paraId="5C591A2E" w14:textId="6FBB16D1" w:rsidR="00B767F3" w:rsidRDefault="00B767F3">
            <w:pPr>
              <w:rPr>
                <w:color w:val="4472C4"/>
                <w:kern w:val="2"/>
                <w:szCs w:val="24"/>
              </w:rPr>
            </w:pPr>
          </w:p>
        </w:tc>
      </w:tr>
      <w:tr w:rsidR="00B767F3" w14:paraId="11D432F4"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12E81D86" w14:textId="77777777" w:rsidR="00B767F3" w:rsidRDefault="00DD7479">
            <w:pPr>
              <w:rPr>
                <w:b/>
                <w:bCs/>
                <w:kern w:val="2"/>
                <w:szCs w:val="24"/>
              </w:rPr>
            </w:pPr>
            <w:r>
              <w:rPr>
                <w:b/>
                <w:bCs/>
                <w:kern w:val="2"/>
                <w:szCs w:val="24"/>
              </w:rPr>
              <w:t>9.8. Tiekėjui taikomos netesybos dėl Sutarties įvykdymo užtikrinimo nepratęsimo</w:t>
            </w:r>
          </w:p>
        </w:tc>
        <w:tc>
          <w:tcPr>
            <w:tcW w:w="6828" w:type="dxa"/>
            <w:gridSpan w:val="3"/>
            <w:tcBorders>
              <w:top w:val="single" w:sz="4" w:space="0" w:color="auto"/>
              <w:left w:val="single" w:sz="4" w:space="0" w:color="auto"/>
              <w:bottom w:val="single" w:sz="4" w:space="0" w:color="auto"/>
              <w:right w:val="single" w:sz="4" w:space="0" w:color="auto"/>
            </w:tcBorders>
          </w:tcPr>
          <w:p w14:paraId="6DC14EFB" w14:textId="77777777" w:rsidR="00B767F3" w:rsidRDefault="00DD7479">
            <w:pPr>
              <w:rPr>
                <w:kern w:val="2"/>
                <w:szCs w:val="24"/>
              </w:rPr>
            </w:pPr>
            <w:r>
              <w:rPr>
                <w:kern w:val="2"/>
                <w:szCs w:val="24"/>
              </w:rPr>
              <w:t>Netaikoma</w:t>
            </w:r>
          </w:p>
          <w:p w14:paraId="29DCAC8C" w14:textId="6C03AA86" w:rsidR="00B767F3" w:rsidRDefault="00B767F3">
            <w:pPr>
              <w:rPr>
                <w:color w:val="4472C4"/>
                <w:kern w:val="2"/>
                <w:szCs w:val="24"/>
              </w:rPr>
            </w:pPr>
          </w:p>
        </w:tc>
      </w:tr>
      <w:tr w:rsidR="00B767F3" w14:paraId="57850F0C"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14B3880B" w14:textId="77777777" w:rsidR="00B767F3" w:rsidRDefault="00DD7479">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3"/>
            <w:tcBorders>
              <w:top w:val="single" w:sz="4" w:space="0" w:color="auto"/>
              <w:left w:val="single" w:sz="4" w:space="0" w:color="auto"/>
              <w:bottom w:val="single" w:sz="4" w:space="0" w:color="auto"/>
              <w:right w:val="single" w:sz="4" w:space="0" w:color="auto"/>
            </w:tcBorders>
          </w:tcPr>
          <w:p w14:paraId="4676D9D3" w14:textId="77777777" w:rsidR="00B767F3" w:rsidRDefault="00DD7479">
            <w:pPr>
              <w:spacing w:line="259" w:lineRule="auto"/>
              <w:rPr>
                <w:kern w:val="2"/>
                <w:szCs w:val="24"/>
              </w:rPr>
            </w:pPr>
            <w:r>
              <w:rPr>
                <w:kern w:val="2"/>
                <w:szCs w:val="24"/>
              </w:rPr>
              <w:t>Netaikoma</w:t>
            </w:r>
          </w:p>
          <w:p w14:paraId="49FF058F" w14:textId="77777777" w:rsidR="00B767F3" w:rsidRDefault="00B767F3" w:rsidP="007A0F8A">
            <w:pPr>
              <w:rPr>
                <w:color w:val="4472C4"/>
                <w:kern w:val="2"/>
                <w:szCs w:val="24"/>
              </w:rPr>
            </w:pPr>
          </w:p>
        </w:tc>
      </w:tr>
      <w:tr w:rsidR="00B767F3" w14:paraId="40E1CD30"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269F1FDE" w14:textId="77777777" w:rsidR="00B767F3" w:rsidRDefault="00DD7479">
            <w:pPr>
              <w:rPr>
                <w:b/>
                <w:bCs/>
                <w:kern w:val="2"/>
                <w:szCs w:val="24"/>
              </w:rPr>
            </w:pPr>
            <w:r>
              <w:rPr>
                <w:b/>
                <w:bCs/>
                <w:kern w:val="2"/>
                <w:szCs w:val="24"/>
              </w:rPr>
              <w:t>9.10. Kitos netesybos</w:t>
            </w:r>
          </w:p>
        </w:tc>
        <w:tc>
          <w:tcPr>
            <w:tcW w:w="6828" w:type="dxa"/>
            <w:gridSpan w:val="3"/>
            <w:tcBorders>
              <w:top w:val="single" w:sz="4" w:space="0" w:color="auto"/>
              <w:left w:val="single" w:sz="4" w:space="0" w:color="auto"/>
              <w:bottom w:val="single" w:sz="4" w:space="0" w:color="auto"/>
              <w:right w:val="single" w:sz="4" w:space="0" w:color="auto"/>
            </w:tcBorders>
          </w:tcPr>
          <w:p w14:paraId="4F5710C1" w14:textId="77777777" w:rsidR="00B767F3" w:rsidRDefault="00B767F3">
            <w:pPr>
              <w:rPr>
                <w:color w:val="4472C4"/>
                <w:kern w:val="2"/>
                <w:szCs w:val="24"/>
              </w:rPr>
            </w:pPr>
          </w:p>
          <w:p w14:paraId="41965FB0" w14:textId="63B1C738" w:rsidR="00B72DB8" w:rsidRDefault="00B72DB8">
            <w:pPr>
              <w:rPr>
                <w:color w:val="4472C4"/>
                <w:kern w:val="2"/>
                <w:szCs w:val="24"/>
              </w:rPr>
            </w:pPr>
          </w:p>
        </w:tc>
      </w:tr>
      <w:tr w:rsidR="00B767F3" w14:paraId="0126462E" w14:textId="77777777" w:rsidTr="00AF62CF">
        <w:trPr>
          <w:trHeight w:val="300"/>
        </w:trPr>
        <w:tc>
          <w:tcPr>
            <w:tcW w:w="9559" w:type="dxa"/>
            <w:gridSpan w:val="7"/>
          </w:tcPr>
          <w:p w14:paraId="318973A5" w14:textId="77777777" w:rsidR="00B767F3" w:rsidRDefault="00DD7479">
            <w:pPr>
              <w:jc w:val="center"/>
              <w:rPr>
                <w:b/>
                <w:bCs/>
                <w:kern w:val="2"/>
                <w:szCs w:val="24"/>
              </w:rPr>
            </w:pPr>
            <w:r>
              <w:rPr>
                <w:b/>
                <w:kern w:val="2"/>
                <w:szCs w:val="24"/>
              </w:rPr>
              <w:lastRenderedPageBreak/>
              <w:t>10. ESMINĖS SUTARTIES SĄLYGOS</w:t>
            </w:r>
          </w:p>
        </w:tc>
      </w:tr>
      <w:tr w:rsidR="00B767F3" w14:paraId="4D59E15A" w14:textId="77777777" w:rsidTr="00AF62CF">
        <w:trPr>
          <w:trHeight w:val="300"/>
        </w:trPr>
        <w:tc>
          <w:tcPr>
            <w:tcW w:w="2731" w:type="dxa"/>
            <w:gridSpan w:val="4"/>
          </w:tcPr>
          <w:p w14:paraId="345EFFE5" w14:textId="77777777" w:rsidR="00B767F3" w:rsidRDefault="00DD7479">
            <w:pPr>
              <w:rPr>
                <w:b/>
                <w:bCs/>
                <w:kern w:val="2"/>
              </w:rPr>
            </w:pPr>
            <w:r>
              <w:rPr>
                <w:b/>
                <w:bCs/>
              </w:rPr>
              <w:t>10.1. Esminės Sutarties sąlygos</w:t>
            </w:r>
          </w:p>
        </w:tc>
        <w:tc>
          <w:tcPr>
            <w:tcW w:w="6828" w:type="dxa"/>
            <w:gridSpan w:val="3"/>
          </w:tcPr>
          <w:p w14:paraId="3B8BBBF9" w14:textId="77777777" w:rsidR="00B767F3" w:rsidRDefault="00DD7479">
            <w:pPr>
              <w:rPr>
                <w:kern w:val="2"/>
                <w:szCs w:val="24"/>
              </w:rPr>
            </w:pPr>
            <w:r>
              <w:rPr>
                <w:kern w:val="2"/>
                <w:szCs w:val="24"/>
              </w:rPr>
              <w:t>Netaikoma</w:t>
            </w:r>
          </w:p>
          <w:p w14:paraId="3657475F" w14:textId="4B1740A4" w:rsidR="00B767F3" w:rsidRDefault="00B767F3">
            <w:pPr>
              <w:rPr>
                <w:b/>
                <w:bCs/>
                <w:color w:val="4472C4"/>
                <w:kern w:val="2"/>
                <w:szCs w:val="24"/>
              </w:rPr>
            </w:pPr>
          </w:p>
        </w:tc>
      </w:tr>
      <w:tr w:rsidR="00B767F3" w14:paraId="0F5458CF" w14:textId="77777777" w:rsidTr="00AF62CF">
        <w:trPr>
          <w:trHeight w:val="300"/>
        </w:trPr>
        <w:tc>
          <w:tcPr>
            <w:tcW w:w="2724" w:type="dxa"/>
            <w:gridSpan w:val="3"/>
          </w:tcPr>
          <w:p w14:paraId="0C270B5F" w14:textId="77777777" w:rsidR="00B767F3" w:rsidRDefault="00DD7479">
            <w:pPr>
              <w:rPr>
                <w:b/>
                <w:bCs/>
                <w:kern w:val="2"/>
                <w:szCs w:val="24"/>
              </w:rPr>
            </w:pPr>
            <w:r>
              <w:rPr>
                <w:b/>
                <w:bCs/>
                <w:kern w:val="2"/>
                <w:szCs w:val="24"/>
              </w:rPr>
              <w:t>10.2. Dideli arba nuolatiniai esminės Sutarties sąlygos vykdymo trūkumai</w:t>
            </w:r>
          </w:p>
        </w:tc>
        <w:tc>
          <w:tcPr>
            <w:tcW w:w="6835" w:type="dxa"/>
            <w:gridSpan w:val="4"/>
          </w:tcPr>
          <w:p w14:paraId="50EBEE8A" w14:textId="6367D1FE" w:rsidR="00FC5115" w:rsidRDefault="00DD7479" w:rsidP="00FC5115">
            <w:pPr>
              <w:rPr>
                <w:kern w:val="2"/>
                <w:szCs w:val="24"/>
              </w:rPr>
            </w:pPr>
            <w:r>
              <w:rPr>
                <w:kern w:val="2"/>
                <w:szCs w:val="24"/>
              </w:rPr>
              <w:t xml:space="preserve">Netaikoma </w:t>
            </w:r>
          </w:p>
          <w:p w14:paraId="27FF7C68" w14:textId="5617A88C" w:rsidR="00B767F3" w:rsidRDefault="00B767F3">
            <w:pPr>
              <w:rPr>
                <w:kern w:val="2"/>
                <w:szCs w:val="24"/>
              </w:rPr>
            </w:pPr>
          </w:p>
        </w:tc>
      </w:tr>
      <w:tr w:rsidR="00B767F3" w14:paraId="70836C3F" w14:textId="77777777" w:rsidTr="00AF62CF">
        <w:trPr>
          <w:trHeight w:val="300"/>
        </w:trPr>
        <w:tc>
          <w:tcPr>
            <w:tcW w:w="9559" w:type="dxa"/>
            <w:gridSpan w:val="7"/>
          </w:tcPr>
          <w:p w14:paraId="31DFC488" w14:textId="77777777" w:rsidR="00B767F3" w:rsidRDefault="00DD7479">
            <w:pPr>
              <w:jc w:val="center"/>
              <w:rPr>
                <w:b/>
                <w:bCs/>
                <w:kern w:val="2"/>
                <w:szCs w:val="24"/>
              </w:rPr>
            </w:pPr>
            <w:r>
              <w:rPr>
                <w:b/>
                <w:bCs/>
                <w:kern w:val="2"/>
                <w:szCs w:val="24"/>
              </w:rPr>
              <w:t>11. SUTARTIES GALIOJIMAS IR KEITIMAS</w:t>
            </w:r>
          </w:p>
        </w:tc>
      </w:tr>
      <w:tr w:rsidR="00B767F3" w14:paraId="1E6FEC14"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7CDC9ABA" w14:textId="77777777" w:rsidR="00B767F3" w:rsidRDefault="00DD7479">
            <w:pPr>
              <w:rPr>
                <w:b/>
                <w:bCs/>
                <w:kern w:val="2"/>
                <w:szCs w:val="24"/>
              </w:rPr>
            </w:pPr>
            <w:r>
              <w:rPr>
                <w:b/>
                <w:bCs/>
                <w:kern w:val="2"/>
                <w:szCs w:val="24"/>
              </w:rPr>
              <w:t>11.1. Sutarties sudarymas ir įsigaliojimas</w:t>
            </w:r>
          </w:p>
        </w:tc>
        <w:tc>
          <w:tcPr>
            <w:tcW w:w="6828" w:type="dxa"/>
            <w:gridSpan w:val="3"/>
            <w:tcBorders>
              <w:top w:val="single" w:sz="4" w:space="0" w:color="auto"/>
              <w:left w:val="single" w:sz="4" w:space="0" w:color="auto"/>
              <w:bottom w:val="single" w:sz="4" w:space="0" w:color="auto"/>
              <w:right w:val="single" w:sz="4" w:space="0" w:color="auto"/>
            </w:tcBorders>
          </w:tcPr>
          <w:p w14:paraId="4D72CC5E" w14:textId="77777777" w:rsidR="00B767F3" w:rsidRDefault="00DD7479">
            <w:pPr>
              <w:rPr>
                <w:kern w:val="2"/>
                <w:szCs w:val="24"/>
              </w:rPr>
            </w:pPr>
            <w:r>
              <w:rPr>
                <w:kern w:val="2"/>
                <w:szCs w:val="24"/>
              </w:rPr>
              <w:t>Ši Sutartis laikoma sudaryta ir įsigalioja nuo Sutarties pasirašymo dienos (antrosios Šalies pasirašymo dieną).</w:t>
            </w:r>
          </w:p>
          <w:p w14:paraId="0DC01EF2" w14:textId="2C82777E" w:rsidR="00B767F3" w:rsidRPr="007A0F8A" w:rsidRDefault="00DD7479">
            <w:pPr>
              <w:rPr>
                <w:kern w:val="2"/>
                <w:szCs w:val="24"/>
              </w:rPr>
            </w:pPr>
            <w:r>
              <w:rPr>
                <w:color w:val="000000"/>
                <w:kern w:val="2"/>
                <w:szCs w:val="24"/>
              </w:rPr>
              <w:t>Sutartis galioja iki visiško prievolių įvykdymo</w:t>
            </w:r>
            <w:r w:rsidR="007A0F8A">
              <w:rPr>
                <w:color w:val="000000"/>
                <w:kern w:val="2"/>
                <w:szCs w:val="24"/>
              </w:rPr>
              <w:t>.</w:t>
            </w:r>
            <w:r>
              <w:rPr>
                <w:color w:val="000000"/>
                <w:kern w:val="2"/>
                <w:szCs w:val="24"/>
              </w:rPr>
              <w:t xml:space="preserve"> </w:t>
            </w:r>
          </w:p>
        </w:tc>
      </w:tr>
      <w:tr w:rsidR="00B767F3" w14:paraId="6568EF21"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46C07DA7" w14:textId="77777777" w:rsidR="00B767F3" w:rsidRDefault="00DD7479">
            <w:pPr>
              <w:rPr>
                <w:b/>
                <w:bCs/>
                <w:kern w:val="2"/>
                <w:szCs w:val="24"/>
              </w:rPr>
            </w:pPr>
            <w:r>
              <w:rPr>
                <w:b/>
                <w:bCs/>
                <w:kern w:val="2"/>
                <w:szCs w:val="24"/>
              </w:rPr>
              <w:t>11.2. Sutarties galiojimo termino pratęsimas</w:t>
            </w:r>
          </w:p>
        </w:tc>
        <w:tc>
          <w:tcPr>
            <w:tcW w:w="6828" w:type="dxa"/>
            <w:gridSpan w:val="3"/>
            <w:tcBorders>
              <w:top w:val="single" w:sz="4" w:space="0" w:color="auto"/>
              <w:left w:val="single" w:sz="4" w:space="0" w:color="auto"/>
              <w:bottom w:val="single" w:sz="4" w:space="0" w:color="auto"/>
              <w:right w:val="single" w:sz="4" w:space="0" w:color="auto"/>
            </w:tcBorders>
          </w:tcPr>
          <w:p w14:paraId="61A146F5" w14:textId="77777777" w:rsidR="00B767F3" w:rsidRDefault="00DD7479">
            <w:pPr>
              <w:rPr>
                <w:kern w:val="2"/>
                <w:szCs w:val="24"/>
              </w:rPr>
            </w:pPr>
            <w:r>
              <w:rPr>
                <w:kern w:val="2"/>
                <w:szCs w:val="24"/>
              </w:rPr>
              <w:t>Netaikoma</w:t>
            </w:r>
          </w:p>
          <w:p w14:paraId="5BFF1F84" w14:textId="370E49D9" w:rsidR="00B767F3" w:rsidRDefault="00B767F3">
            <w:pPr>
              <w:rPr>
                <w:kern w:val="2"/>
                <w:szCs w:val="24"/>
              </w:rPr>
            </w:pPr>
          </w:p>
        </w:tc>
      </w:tr>
      <w:tr w:rsidR="00B767F3" w14:paraId="0284242D" w14:textId="77777777" w:rsidTr="00AF62CF">
        <w:trPr>
          <w:trHeight w:val="300"/>
        </w:trPr>
        <w:tc>
          <w:tcPr>
            <w:tcW w:w="9559" w:type="dxa"/>
            <w:gridSpan w:val="7"/>
          </w:tcPr>
          <w:p w14:paraId="05AABF93" w14:textId="77777777" w:rsidR="00B767F3" w:rsidRDefault="00DD7479">
            <w:pPr>
              <w:jc w:val="center"/>
              <w:rPr>
                <w:b/>
                <w:bCs/>
                <w:kern w:val="2"/>
                <w:szCs w:val="24"/>
              </w:rPr>
            </w:pPr>
            <w:r>
              <w:rPr>
                <w:b/>
                <w:bCs/>
                <w:kern w:val="2"/>
                <w:szCs w:val="24"/>
              </w:rPr>
              <w:t>12. SUTARTIES NUTRAUKIMAS</w:t>
            </w:r>
          </w:p>
        </w:tc>
      </w:tr>
      <w:tr w:rsidR="00B767F3" w14:paraId="02CDEAC4" w14:textId="77777777" w:rsidTr="00AF62CF">
        <w:trPr>
          <w:trHeight w:val="300"/>
        </w:trPr>
        <w:tc>
          <w:tcPr>
            <w:tcW w:w="2713" w:type="dxa"/>
            <w:gridSpan w:val="2"/>
          </w:tcPr>
          <w:p w14:paraId="226C878D" w14:textId="77777777" w:rsidR="00B767F3" w:rsidRDefault="00DD7479">
            <w:pPr>
              <w:rPr>
                <w:b/>
                <w:bCs/>
                <w:kern w:val="2"/>
                <w:szCs w:val="24"/>
              </w:rPr>
            </w:pPr>
            <w:r>
              <w:rPr>
                <w:b/>
                <w:bCs/>
                <w:kern w:val="2"/>
                <w:szCs w:val="24"/>
              </w:rPr>
              <w:t>12.1. Sutarties nutraukimo pagrindai</w:t>
            </w:r>
          </w:p>
        </w:tc>
        <w:tc>
          <w:tcPr>
            <w:tcW w:w="6846" w:type="dxa"/>
            <w:gridSpan w:val="5"/>
          </w:tcPr>
          <w:p w14:paraId="6FAE0A4C" w14:textId="1C651826" w:rsidR="00B767F3" w:rsidRPr="007A0F8A" w:rsidRDefault="00DD7479">
            <w:pPr>
              <w:rPr>
                <w:kern w:val="2"/>
                <w:szCs w:val="24"/>
              </w:rPr>
            </w:pPr>
            <w:r>
              <w:rPr>
                <w:kern w:val="2"/>
                <w:szCs w:val="24"/>
              </w:rPr>
              <w:t xml:space="preserve">Sutartis gali būti nutraukiama rašytiniu Šalių susitarimu arba vienašališkai, Bendrosiose sąlygose </w:t>
            </w:r>
            <w:r w:rsidR="00FC5115">
              <w:rPr>
                <w:kern w:val="2"/>
                <w:szCs w:val="24"/>
              </w:rPr>
              <w:t xml:space="preserve">ir šiais Specialiosiose sąlygose nurodytais atvejais </w:t>
            </w:r>
            <w:r>
              <w:rPr>
                <w:kern w:val="2"/>
                <w:szCs w:val="24"/>
              </w:rPr>
              <w:t>nustatyta tvarka.</w:t>
            </w:r>
          </w:p>
        </w:tc>
      </w:tr>
      <w:tr w:rsidR="00B767F3" w14:paraId="69CB11D9" w14:textId="77777777" w:rsidTr="00AF62CF">
        <w:trPr>
          <w:trHeight w:val="300"/>
        </w:trPr>
        <w:tc>
          <w:tcPr>
            <w:tcW w:w="2713" w:type="dxa"/>
            <w:gridSpan w:val="2"/>
          </w:tcPr>
          <w:p w14:paraId="30B41D12" w14:textId="77777777" w:rsidR="00B767F3" w:rsidRDefault="00DD7479">
            <w:pPr>
              <w:rPr>
                <w:b/>
                <w:bCs/>
                <w:kern w:val="2"/>
                <w:szCs w:val="24"/>
              </w:rPr>
            </w:pPr>
            <w:r>
              <w:rPr>
                <w:b/>
                <w:bCs/>
                <w:kern w:val="2"/>
                <w:szCs w:val="24"/>
              </w:rPr>
              <w:t>12.2. Esminiai Sutarties pažeidimai</w:t>
            </w:r>
          </w:p>
          <w:p w14:paraId="08CC1A68" w14:textId="77777777" w:rsidR="00B767F3" w:rsidRDefault="00B767F3">
            <w:pPr>
              <w:rPr>
                <w:b/>
                <w:bCs/>
                <w:kern w:val="2"/>
                <w:szCs w:val="24"/>
              </w:rPr>
            </w:pPr>
          </w:p>
        </w:tc>
        <w:tc>
          <w:tcPr>
            <w:tcW w:w="6846" w:type="dxa"/>
            <w:gridSpan w:val="5"/>
          </w:tcPr>
          <w:p w14:paraId="22192202" w14:textId="01F54A9A" w:rsidR="00B767F3" w:rsidRPr="009E6C55" w:rsidRDefault="00DD7479">
            <w:pPr>
              <w:rPr>
                <w:kern w:val="2"/>
                <w:szCs w:val="24"/>
              </w:rPr>
            </w:pPr>
            <w:r w:rsidRPr="009E6C55">
              <w:rPr>
                <w:kern w:val="2"/>
                <w:szCs w:val="24"/>
              </w:rPr>
              <w:t>12.2.1. jeigu Tiekėjas nevykdo prisiimtų įsipareigojimų už Sutartyje nustatytą Sutarties kainą;</w:t>
            </w:r>
          </w:p>
          <w:p w14:paraId="05C38EB5" w14:textId="7220D50B" w:rsidR="00B767F3" w:rsidRPr="009E6C55" w:rsidRDefault="00DD7479">
            <w:pPr>
              <w:tabs>
                <w:tab w:val="left" w:pos="567"/>
                <w:tab w:val="left" w:pos="851"/>
                <w:tab w:val="left" w:pos="992"/>
                <w:tab w:val="left" w:pos="1134"/>
              </w:tabs>
              <w:spacing w:line="257" w:lineRule="auto"/>
              <w:jc w:val="both"/>
              <w:rPr>
                <w:rFonts w:eastAsia="Arial"/>
                <w:kern w:val="2"/>
                <w:szCs w:val="24"/>
              </w:rPr>
            </w:pPr>
            <w:r w:rsidRPr="009E6C55">
              <w:rPr>
                <w:rFonts w:eastAsia="Arial"/>
                <w:kern w:val="2"/>
                <w:szCs w:val="24"/>
              </w:rPr>
              <w:t>12.2.</w:t>
            </w:r>
            <w:r w:rsidR="009E6C55" w:rsidRPr="009E6C55">
              <w:rPr>
                <w:rFonts w:eastAsia="Arial"/>
                <w:kern w:val="2"/>
                <w:szCs w:val="24"/>
              </w:rPr>
              <w:t>2</w:t>
            </w:r>
            <w:r w:rsidRPr="009E6C55">
              <w:rPr>
                <w:rFonts w:eastAsia="Arial"/>
                <w:kern w:val="2"/>
                <w:szCs w:val="24"/>
              </w:rPr>
              <w:t>. Tiekėjas pažeidžia Prekių pristatymo terminus ir dėl Prekių pristatymo vėlavimo Prekės tampa nebereikalingos;</w:t>
            </w:r>
          </w:p>
          <w:p w14:paraId="03DDA9E3" w14:textId="118C9B68" w:rsidR="00B767F3" w:rsidRDefault="00DD7479">
            <w:pPr>
              <w:tabs>
                <w:tab w:val="left" w:pos="567"/>
                <w:tab w:val="left" w:pos="851"/>
                <w:tab w:val="left" w:pos="992"/>
                <w:tab w:val="left" w:pos="1134"/>
              </w:tabs>
              <w:spacing w:line="257" w:lineRule="auto"/>
              <w:jc w:val="both"/>
              <w:rPr>
                <w:rFonts w:eastAsia="Arial"/>
                <w:color w:val="FF0000"/>
                <w:kern w:val="2"/>
                <w:szCs w:val="24"/>
              </w:rPr>
            </w:pPr>
            <w:r w:rsidRPr="009E6C55">
              <w:rPr>
                <w:rFonts w:eastAsia="Arial"/>
                <w:kern w:val="2"/>
                <w:szCs w:val="24"/>
              </w:rPr>
              <w:t>12.2.</w:t>
            </w:r>
            <w:r w:rsidR="009E6C55">
              <w:rPr>
                <w:rFonts w:eastAsia="Arial"/>
                <w:kern w:val="2"/>
                <w:szCs w:val="24"/>
              </w:rPr>
              <w:t>3</w:t>
            </w:r>
            <w:r w:rsidRPr="009E6C55">
              <w:rPr>
                <w:rFonts w:eastAsia="Arial"/>
                <w:kern w:val="2"/>
                <w:szCs w:val="24"/>
              </w:rPr>
              <w:t>. Tiekėjas daugiau kaip 2 (du) kartus pristato Prekes, kurios neatitinka Sutartyje ir (ar) Įstatymuose nustatytų reikalavimų Prekėms</w:t>
            </w:r>
            <w:r w:rsidR="009E6C55" w:rsidRPr="009E6C55">
              <w:rPr>
                <w:rFonts w:eastAsia="Arial"/>
                <w:kern w:val="2"/>
                <w:szCs w:val="24"/>
              </w:rPr>
              <w:t>.</w:t>
            </w:r>
          </w:p>
        </w:tc>
      </w:tr>
      <w:tr w:rsidR="00B767F3" w14:paraId="66C5FB47" w14:textId="77777777" w:rsidTr="00AF62CF">
        <w:trPr>
          <w:trHeight w:val="300"/>
        </w:trPr>
        <w:tc>
          <w:tcPr>
            <w:tcW w:w="9559" w:type="dxa"/>
            <w:gridSpan w:val="7"/>
          </w:tcPr>
          <w:p w14:paraId="2E78AE5D" w14:textId="15084D44" w:rsidR="00B767F3" w:rsidRDefault="00DD7479">
            <w:pPr>
              <w:jc w:val="center"/>
              <w:rPr>
                <w:kern w:val="2"/>
                <w:szCs w:val="24"/>
              </w:rPr>
            </w:pPr>
            <w:r>
              <w:rPr>
                <w:b/>
                <w:bCs/>
                <w:kern w:val="2"/>
                <w:szCs w:val="24"/>
              </w:rPr>
              <w:t xml:space="preserve">13. APLINKOSAUGINIAI IR SOCIALINIAI KRITERIJAI </w:t>
            </w:r>
          </w:p>
        </w:tc>
      </w:tr>
      <w:tr w:rsidR="00B767F3" w14:paraId="2A940830" w14:textId="77777777" w:rsidTr="00AF62CF">
        <w:trPr>
          <w:gridAfter w:val="1"/>
          <w:wAfter w:w="9" w:type="dxa"/>
          <w:trHeight w:val="300"/>
        </w:trPr>
        <w:tc>
          <w:tcPr>
            <w:tcW w:w="2547" w:type="dxa"/>
          </w:tcPr>
          <w:p w14:paraId="5445B64C" w14:textId="77777777" w:rsidR="00B767F3" w:rsidRDefault="00DD7479">
            <w:pPr>
              <w:rPr>
                <w:b/>
                <w:bCs/>
                <w:kern w:val="2"/>
                <w:szCs w:val="24"/>
              </w:rPr>
            </w:pPr>
            <w:r>
              <w:rPr>
                <w:b/>
                <w:bCs/>
                <w:kern w:val="2"/>
                <w:szCs w:val="24"/>
              </w:rPr>
              <w:t>13.1. Aplinkosauginių kriterijų nustatymo teisinis pagrindas</w:t>
            </w:r>
          </w:p>
        </w:tc>
        <w:tc>
          <w:tcPr>
            <w:tcW w:w="7003" w:type="dxa"/>
            <w:gridSpan w:val="5"/>
          </w:tcPr>
          <w:p w14:paraId="004A55DD" w14:textId="07F7C372" w:rsidR="00B767F3" w:rsidRDefault="00DD7479">
            <w:pPr>
              <w:rPr>
                <w:kern w:val="2"/>
                <w:szCs w:val="24"/>
                <w:shd w:val="clear" w:color="auto" w:fill="FFFFFF"/>
              </w:rPr>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Lietuvos Respublikos aplinkos ministro 2011</w:t>
            </w:r>
            <w:r w:rsidRPr="00CF07BD">
              <w:rPr>
                <w:kern w:val="2"/>
                <w:szCs w:val="24"/>
              </w:rPr>
              <w:t> m. birželio 28 d. įsakymu Nr. D1-508</w:t>
            </w:r>
            <w:r w:rsidRPr="00CF07BD">
              <w:rPr>
                <w:kern w:val="2"/>
                <w:szCs w:val="24"/>
                <w:shd w:val="clear" w:color="auto" w:fill="FFFFFF"/>
              </w:rPr>
              <w:t xml:space="preserve"> „Dėl Aplinkos apsaugos kriterijų taikymo, vykdant žaliuosius pirkimus, tvarkos aprašo patvirtinimo“ (toliau – Tvarkos aprašas) </w:t>
            </w:r>
            <w:r w:rsidR="00E84612" w:rsidRPr="001A0A16">
              <w:rPr>
                <w:szCs w:val="24"/>
              </w:rPr>
              <w:t>4.4.4.3</w:t>
            </w:r>
            <w:r w:rsidR="00114E7E">
              <w:rPr>
                <w:szCs w:val="24"/>
              </w:rPr>
              <w:t>, 4.4.4.4</w:t>
            </w:r>
            <w:r w:rsidR="00E84612" w:rsidRPr="001A0A16">
              <w:rPr>
                <w:szCs w:val="24"/>
              </w:rPr>
              <w:t xml:space="preserve"> </w:t>
            </w:r>
            <w:r w:rsidRPr="00CF07BD">
              <w:rPr>
                <w:kern w:val="2"/>
                <w:szCs w:val="24"/>
                <w:shd w:val="clear" w:color="auto" w:fill="FFFFFF"/>
              </w:rPr>
              <w:t>papunkčiu</w:t>
            </w:r>
            <w:r w:rsidR="00E84612">
              <w:rPr>
                <w:kern w:val="2"/>
                <w:szCs w:val="24"/>
                <w:shd w:val="clear" w:color="auto" w:fill="FFFFFF"/>
              </w:rPr>
              <w:t>:</w:t>
            </w:r>
          </w:p>
          <w:p w14:paraId="14E15C6F" w14:textId="043FCC76" w:rsidR="004C0664" w:rsidRDefault="0010610D" w:rsidP="0010610D">
            <w:pPr>
              <w:rPr>
                <w:kern w:val="2"/>
                <w:szCs w:val="24"/>
                <w:shd w:val="clear" w:color="auto" w:fill="FFFFFF"/>
              </w:rPr>
            </w:pPr>
            <w:r>
              <w:rPr>
                <w:kern w:val="2"/>
                <w:szCs w:val="24"/>
                <w:shd w:val="clear" w:color="auto" w:fill="FFFFFF"/>
              </w:rPr>
              <w:t xml:space="preserve">13.1.1. </w:t>
            </w:r>
            <w:r w:rsidR="00114E7E" w:rsidRPr="00114E7E">
              <w:rPr>
                <w:kern w:val="2"/>
                <w:szCs w:val="24"/>
                <w:shd w:val="clear" w:color="auto" w:fill="FFFFFF"/>
              </w:rPr>
              <w:t>prekei pagaminti, paslaugai teikti ar darbams atlikti naudojama mažiau ar nenaudojama pavojingųjų cheminių medžiagų, neteršiama aplinka ir nekeliamas pavojus sveikatai</w:t>
            </w:r>
            <w:r w:rsidR="00114E7E">
              <w:rPr>
                <w:kern w:val="2"/>
                <w:szCs w:val="24"/>
                <w:shd w:val="clear" w:color="auto" w:fill="FFFFFF"/>
              </w:rPr>
              <w:t>;</w:t>
            </w:r>
          </w:p>
          <w:p w14:paraId="099A463B" w14:textId="0B8AF154" w:rsidR="00114E7E" w:rsidRDefault="00114E7E" w:rsidP="0010610D">
            <w:pPr>
              <w:rPr>
                <w:kern w:val="2"/>
                <w:szCs w:val="24"/>
                <w:shd w:val="clear" w:color="auto" w:fill="FFFFFF"/>
              </w:rPr>
            </w:pPr>
            <w:r>
              <w:rPr>
                <w:kern w:val="2"/>
                <w:szCs w:val="24"/>
                <w:shd w:val="clear" w:color="auto" w:fill="FFFFFF"/>
              </w:rPr>
              <w:t xml:space="preserve">13.1.2. </w:t>
            </w:r>
            <w:r w:rsidRPr="004C0664">
              <w:rPr>
                <w:kern w:val="2"/>
                <w:szCs w:val="24"/>
                <w:shd w:val="clear" w:color="auto" w:fill="FFFFFF"/>
              </w:rPr>
              <w:t>prekės</w:t>
            </w:r>
            <w:r>
              <w:rPr>
                <w:kern w:val="2"/>
                <w:szCs w:val="24"/>
                <w:shd w:val="clear" w:color="auto" w:fill="FFFFFF"/>
              </w:rPr>
              <w:t xml:space="preserve"> </w:t>
            </w:r>
            <w:r w:rsidRPr="004C0664">
              <w:rPr>
                <w:kern w:val="2"/>
                <w:szCs w:val="24"/>
                <w:shd w:val="clear" w:color="auto" w:fill="FFFFFF"/>
              </w:rPr>
              <w:t>turi būti tvirtos,</w:t>
            </w:r>
            <w:r>
              <w:rPr>
                <w:kern w:val="2"/>
                <w:szCs w:val="24"/>
                <w:shd w:val="clear" w:color="auto" w:fill="FFFFFF"/>
              </w:rPr>
              <w:t xml:space="preserve"> </w:t>
            </w:r>
            <w:r w:rsidRPr="004C0664">
              <w:rPr>
                <w:kern w:val="2"/>
                <w:szCs w:val="24"/>
                <w:shd w:val="clear" w:color="auto" w:fill="FFFFFF"/>
              </w:rPr>
              <w:t>ilgaamžės, funkcionalios, ji ar jos sudedamosios dalys tinka naudoti daug kartų ir (ar) lengvai</w:t>
            </w:r>
            <w:r w:rsidRPr="004C0664">
              <w:rPr>
                <w:kern w:val="2"/>
                <w:szCs w:val="24"/>
                <w:shd w:val="clear" w:color="auto" w:fill="FFFFFF"/>
              </w:rPr>
              <w:br/>
              <w:t>pataisomos, ir (ar) pakeičiamos</w:t>
            </w:r>
            <w:r>
              <w:rPr>
                <w:kern w:val="2"/>
                <w:szCs w:val="24"/>
                <w:shd w:val="clear" w:color="auto" w:fill="FFFFFF"/>
              </w:rPr>
              <w:t>;</w:t>
            </w:r>
          </w:p>
          <w:p w14:paraId="307624A3" w14:textId="1940A037" w:rsidR="004C0664" w:rsidRPr="000058E0" w:rsidRDefault="004C0664" w:rsidP="004C0664">
            <w:pPr>
              <w:rPr>
                <w:kern w:val="2"/>
                <w:szCs w:val="24"/>
                <w:shd w:val="clear" w:color="auto" w:fill="FFFFFF"/>
              </w:rPr>
            </w:pPr>
            <w:r>
              <w:rPr>
                <w:kern w:val="2"/>
                <w:szCs w:val="24"/>
                <w:shd w:val="clear" w:color="auto" w:fill="FFFFFF"/>
              </w:rPr>
              <w:t>13.1.</w:t>
            </w:r>
            <w:r w:rsidR="00114E7E">
              <w:rPr>
                <w:kern w:val="2"/>
                <w:szCs w:val="24"/>
                <w:shd w:val="clear" w:color="auto" w:fill="FFFFFF"/>
              </w:rPr>
              <w:t>3</w:t>
            </w:r>
            <w:r>
              <w:rPr>
                <w:kern w:val="2"/>
                <w:szCs w:val="24"/>
                <w:shd w:val="clear" w:color="auto" w:fill="FFFFFF"/>
              </w:rPr>
              <w:t xml:space="preserve">. </w:t>
            </w:r>
            <w:r w:rsidRPr="000058E0">
              <w:rPr>
                <w:kern w:val="2"/>
                <w:szCs w:val="24"/>
                <w:shd w:val="clear" w:color="auto" w:fill="FFFFFF"/>
              </w:rPr>
              <w:t xml:space="preserve">Tiekėjas, atlikdamas Prekių montavimo darbus ir kitas Prekių parengimo naudoti paslaugas, turi vykdyti pirminį atliekų ir antrinių žaliavų rūšiavimą atliekų susidarymo vietoje, atskiriant jas ir rūšiuojant į atitinkamai pažymėtas talpas ar konteinerius (popierius (taip pat kartonas, popierinių pakuočių atliekos), plastikas (taip pat plastikinių pakuočių atliekos), metalas, buitinės atliekos, tara, pašluostės su cheminių medžiagų likučiais, medis, stiklas, elektros ir elektroninės įrangos atliekos, cheminių medžiagų atliekos) ir užtikrinti atliekų tinkamą sutvarkymą. Atliekų rūšiavimui susidarymo vietoje skirtomis priemonėmis Tiekėjas turi pasirūpinti pats. Už Prekių </w:t>
            </w:r>
            <w:r w:rsidRPr="000058E0">
              <w:rPr>
                <w:kern w:val="2"/>
                <w:szCs w:val="24"/>
                <w:shd w:val="clear" w:color="auto" w:fill="FFFFFF"/>
              </w:rPr>
              <w:lastRenderedPageBreak/>
              <w:t>priėmimą atsakingas Pirkėjo atstovas fiziškai įsitikina, ar Tiekėjas rūšiuoja atliekas jų susidarymo vietoje</w:t>
            </w:r>
            <w:r>
              <w:rPr>
                <w:kern w:val="2"/>
                <w:szCs w:val="24"/>
                <w:shd w:val="clear" w:color="auto" w:fill="FFFFFF"/>
              </w:rPr>
              <w:t>;</w:t>
            </w:r>
          </w:p>
          <w:p w14:paraId="68E80992" w14:textId="789AE452" w:rsidR="0010610D" w:rsidRDefault="004C0664" w:rsidP="0010610D">
            <w:pPr>
              <w:rPr>
                <w:kern w:val="2"/>
                <w:szCs w:val="24"/>
                <w:shd w:val="clear" w:color="auto" w:fill="FFFFFF"/>
              </w:rPr>
            </w:pPr>
            <w:r>
              <w:rPr>
                <w:kern w:val="2"/>
                <w:szCs w:val="24"/>
                <w:shd w:val="clear" w:color="auto" w:fill="FFFFFF"/>
              </w:rPr>
              <w:t>13.1.</w:t>
            </w:r>
            <w:r w:rsidR="00114E7E">
              <w:rPr>
                <w:kern w:val="2"/>
                <w:szCs w:val="24"/>
                <w:shd w:val="clear" w:color="auto" w:fill="FFFFFF"/>
              </w:rPr>
              <w:t>4</w:t>
            </w:r>
            <w:r>
              <w:rPr>
                <w:kern w:val="2"/>
                <w:szCs w:val="24"/>
                <w:shd w:val="clear" w:color="auto" w:fill="FFFFFF"/>
              </w:rPr>
              <w:t xml:space="preserve">. </w:t>
            </w:r>
            <w:r w:rsidR="0010610D">
              <w:rPr>
                <w:kern w:val="2"/>
                <w:szCs w:val="24"/>
                <w:shd w:val="clear" w:color="auto" w:fill="FFFFFF"/>
              </w:rPr>
              <w:t xml:space="preserve">prekes atvežti Užsakovui ne kelių eismo piko valandomis, </w:t>
            </w:r>
            <w:r w:rsidR="0010610D" w:rsidRPr="00C15583">
              <w:rPr>
                <w:kern w:val="2"/>
                <w:szCs w:val="24"/>
                <w:shd w:val="clear" w:color="auto" w:fill="FFFFFF"/>
              </w:rPr>
              <w:t xml:space="preserve">pirmadieniais − ketvirtadieniais nuo 14:30 iki 16:00 val., penktadieniais ir švenčių dienų išvakarėse nuo 13:00 iki 14:00 val. </w:t>
            </w:r>
            <w:r w:rsidR="0010610D">
              <w:rPr>
                <w:kern w:val="2"/>
                <w:szCs w:val="24"/>
                <w:shd w:val="clear" w:color="auto" w:fill="FFFFFF"/>
              </w:rPr>
              <w:t>ir trumpiausiais galimais maršrutais</w:t>
            </w:r>
            <w:r w:rsidR="00114E7E">
              <w:rPr>
                <w:kern w:val="2"/>
                <w:szCs w:val="24"/>
                <w:shd w:val="clear" w:color="auto" w:fill="FFFFFF"/>
              </w:rPr>
              <w:t>.</w:t>
            </w:r>
          </w:p>
          <w:p w14:paraId="4B6631DF" w14:textId="416B299A" w:rsidR="00B767F3" w:rsidRPr="007A419D" w:rsidRDefault="00DD7479">
            <w:pPr>
              <w:rPr>
                <w:kern w:val="2"/>
                <w:szCs w:val="24"/>
                <w:shd w:val="clear" w:color="auto" w:fill="FFFFFF"/>
              </w:rPr>
            </w:pPr>
            <w:r w:rsidRPr="00CF07BD">
              <w:rPr>
                <w:kern w:val="2"/>
                <w:szCs w:val="24"/>
                <w:shd w:val="clear" w:color="auto" w:fill="FFFFFF"/>
              </w:rPr>
              <w:t>Nustačius, kad Tiekėjas šiame papunktyje nustatyto kriterijaus (-jų) nesilaiko, Tiekėjui taikoma Specialiųjų sąlygų 9.5 punkte nurodyto dydžio bauda.</w:t>
            </w:r>
          </w:p>
        </w:tc>
      </w:tr>
      <w:tr w:rsidR="00B767F3" w14:paraId="032072CC" w14:textId="77777777" w:rsidTr="00AF62CF">
        <w:trPr>
          <w:gridAfter w:val="1"/>
          <w:wAfter w:w="9" w:type="dxa"/>
          <w:trHeight w:val="300"/>
        </w:trPr>
        <w:tc>
          <w:tcPr>
            <w:tcW w:w="2547" w:type="dxa"/>
          </w:tcPr>
          <w:p w14:paraId="0C0ADA8E" w14:textId="77777777" w:rsidR="00B767F3" w:rsidRDefault="00DD7479">
            <w:pPr>
              <w:rPr>
                <w:b/>
                <w:bCs/>
                <w:kern w:val="2"/>
                <w:szCs w:val="24"/>
              </w:rPr>
            </w:pPr>
            <w:r>
              <w:rPr>
                <w:b/>
                <w:bCs/>
                <w:kern w:val="2"/>
                <w:szCs w:val="24"/>
              </w:rPr>
              <w:lastRenderedPageBreak/>
              <w:t>13.2.  Su perkamomis Prekėmis susiję socialiniai kriterijai</w:t>
            </w:r>
          </w:p>
        </w:tc>
        <w:tc>
          <w:tcPr>
            <w:tcW w:w="7003" w:type="dxa"/>
            <w:gridSpan w:val="5"/>
          </w:tcPr>
          <w:p w14:paraId="176F2725" w14:textId="77777777" w:rsidR="00B767F3" w:rsidRDefault="00DD7479">
            <w:pPr>
              <w:rPr>
                <w:color w:val="000000"/>
                <w:kern w:val="2"/>
                <w:szCs w:val="24"/>
                <w:shd w:val="clear" w:color="auto" w:fill="FFFFFF"/>
              </w:rPr>
            </w:pPr>
            <w:r>
              <w:rPr>
                <w:color w:val="000000"/>
                <w:kern w:val="2"/>
                <w:szCs w:val="24"/>
                <w:shd w:val="clear" w:color="auto" w:fill="FFFFFF"/>
              </w:rPr>
              <w:t>Netaikoma</w:t>
            </w:r>
          </w:p>
          <w:p w14:paraId="7834229A" w14:textId="7A88E245" w:rsidR="00B767F3" w:rsidRDefault="00B767F3">
            <w:pPr>
              <w:rPr>
                <w:color w:val="0070C0"/>
                <w:kern w:val="2"/>
                <w:szCs w:val="24"/>
              </w:rPr>
            </w:pPr>
          </w:p>
        </w:tc>
      </w:tr>
      <w:tr w:rsidR="00B767F3" w14:paraId="07F0FFD0" w14:textId="77777777" w:rsidTr="00AF62CF">
        <w:trPr>
          <w:trHeight w:val="300"/>
        </w:trPr>
        <w:tc>
          <w:tcPr>
            <w:tcW w:w="9559" w:type="dxa"/>
            <w:gridSpan w:val="7"/>
          </w:tcPr>
          <w:p w14:paraId="0EE0B189" w14:textId="77777777" w:rsidR="00B767F3" w:rsidRDefault="00DD7479">
            <w:pPr>
              <w:jc w:val="center"/>
              <w:rPr>
                <w:b/>
                <w:bCs/>
                <w:kern w:val="2"/>
                <w:szCs w:val="24"/>
              </w:rPr>
            </w:pPr>
            <w:r>
              <w:rPr>
                <w:b/>
                <w:bCs/>
                <w:kern w:val="2"/>
                <w:szCs w:val="24"/>
              </w:rPr>
              <w:t xml:space="preserve">14. BENDRŲJŲ SĄLYGŲ PAKEITIMAI IR PAPILDYMAI </w:t>
            </w:r>
          </w:p>
          <w:p w14:paraId="5D079BCD" w14:textId="77777777" w:rsidR="00B767F3" w:rsidRDefault="00DD7479">
            <w:pPr>
              <w:jc w:val="center"/>
              <w:rPr>
                <w:kern w:val="2"/>
                <w:szCs w:val="24"/>
              </w:rPr>
            </w:pPr>
            <w:r>
              <w:rPr>
                <w:kern w:val="2"/>
                <w:szCs w:val="24"/>
              </w:rPr>
              <w:t xml:space="preserve">(jeigu būtina dėl konkretaus Sutarties dalyko specifikos) </w:t>
            </w:r>
          </w:p>
        </w:tc>
      </w:tr>
      <w:tr w:rsidR="00B767F3" w14:paraId="6259D831" w14:textId="77777777" w:rsidTr="00AF62CF">
        <w:trPr>
          <w:gridAfter w:val="1"/>
          <w:wAfter w:w="9" w:type="dxa"/>
          <w:trHeight w:val="300"/>
        </w:trPr>
        <w:tc>
          <w:tcPr>
            <w:tcW w:w="2547" w:type="dxa"/>
          </w:tcPr>
          <w:p w14:paraId="43927719" w14:textId="77777777" w:rsidR="00B767F3" w:rsidRDefault="00DD7479">
            <w:pPr>
              <w:rPr>
                <w:b/>
                <w:bCs/>
                <w:kern w:val="2"/>
                <w:szCs w:val="24"/>
              </w:rPr>
            </w:pPr>
            <w:r>
              <w:rPr>
                <w:b/>
                <w:bCs/>
                <w:kern w:val="2"/>
                <w:szCs w:val="24"/>
              </w:rPr>
              <w:t xml:space="preserve">14.1. </w:t>
            </w:r>
          </w:p>
        </w:tc>
        <w:tc>
          <w:tcPr>
            <w:tcW w:w="7003" w:type="dxa"/>
            <w:gridSpan w:val="5"/>
          </w:tcPr>
          <w:p w14:paraId="612BA4B0" w14:textId="77777777" w:rsidR="00B767F3" w:rsidRDefault="00DD7479">
            <w:pPr>
              <w:rPr>
                <w:kern w:val="2"/>
                <w:szCs w:val="24"/>
              </w:rPr>
            </w:pPr>
            <w:r>
              <w:rPr>
                <w:kern w:val="2"/>
                <w:szCs w:val="24"/>
              </w:rPr>
              <w:t>Šalys susitaria pakeisti nurodytą Sutarties Bendrųjų sąlygų punktą ir išdėstyti jį nauja redakcija: ____.</w:t>
            </w:r>
          </w:p>
        </w:tc>
      </w:tr>
      <w:tr w:rsidR="00B767F3" w14:paraId="6B254F73" w14:textId="77777777" w:rsidTr="00AF62CF">
        <w:trPr>
          <w:gridAfter w:val="1"/>
          <w:wAfter w:w="9" w:type="dxa"/>
          <w:trHeight w:val="300"/>
        </w:trPr>
        <w:tc>
          <w:tcPr>
            <w:tcW w:w="2547" w:type="dxa"/>
          </w:tcPr>
          <w:p w14:paraId="2BC7AAFD" w14:textId="77777777" w:rsidR="00B767F3" w:rsidRDefault="00DD7479">
            <w:pPr>
              <w:rPr>
                <w:b/>
                <w:bCs/>
                <w:kern w:val="2"/>
                <w:szCs w:val="24"/>
              </w:rPr>
            </w:pPr>
            <w:r>
              <w:rPr>
                <w:b/>
                <w:bCs/>
                <w:kern w:val="2"/>
                <w:szCs w:val="24"/>
              </w:rPr>
              <w:t>14.2.</w:t>
            </w:r>
          </w:p>
        </w:tc>
        <w:tc>
          <w:tcPr>
            <w:tcW w:w="7003" w:type="dxa"/>
            <w:gridSpan w:val="5"/>
          </w:tcPr>
          <w:p w14:paraId="242644AC" w14:textId="77777777" w:rsidR="00B767F3" w:rsidRDefault="00DD7479">
            <w:pPr>
              <w:rPr>
                <w:kern w:val="2"/>
                <w:szCs w:val="24"/>
              </w:rPr>
            </w:pPr>
            <w:r>
              <w:rPr>
                <w:kern w:val="2"/>
                <w:szCs w:val="24"/>
              </w:rPr>
              <w:t>Šalys susitaria papildyti Sutarties Bendrąsias sąlygas nurodytu punktu, tačiau kitų punktų numeracijos nekeisti: ________.</w:t>
            </w:r>
          </w:p>
        </w:tc>
      </w:tr>
      <w:tr w:rsidR="00B767F3" w14:paraId="5A0B465D" w14:textId="77777777" w:rsidTr="00AF62CF">
        <w:trPr>
          <w:gridAfter w:val="1"/>
          <w:wAfter w:w="9" w:type="dxa"/>
          <w:trHeight w:val="300"/>
        </w:trPr>
        <w:tc>
          <w:tcPr>
            <w:tcW w:w="2547" w:type="dxa"/>
          </w:tcPr>
          <w:p w14:paraId="1165EE3C" w14:textId="77777777" w:rsidR="00B767F3" w:rsidRDefault="00DD7479">
            <w:pPr>
              <w:rPr>
                <w:b/>
                <w:bCs/>
                <w:kern w:val="2"/>
                <w:szCs w:val="24"/>
              </w:rPr>
            </w:pPr>
            <w:r>
              <w:rPr>
                <w:b/>
                <w:bCs/>
                <w:kern w:val="2"/>
                <w:szCs w:val="24"/>
              </w:rPr>
              <w:t>14.3.</w:t>
            </w:r>
          </w:p>
        </w:tc>
        <w:tc>
          <w:tcPr>
            <w:tcW w:w="7003" w:type="dxa"/>
            <w:gridSpan w:val="5"/>
          </w:tcPr>
          <w:p w14:paraId="25D43BEA" w14:textId="77777777" w:rsidR="00B767F3" w:rsidRDefault="00DD7479">
            <w:pPr>
              <w:rPr>
                <w:kern w:val="2"/>
                <w:szCs w:val="24"/>
              </w:rPr>
            </w:pPr>
            <w:r>
              <w:rPr>
                <w:kern w:val="2"/>
                <w:szCs w:val="24"/>
              </w:rPr>
              <w:t>Šalys susitaria išbraukti nurodytą Sutarties Bendrųjų sąlygų punktą, tačiau kitų punktų numeracijos nekeisti: _____.</w:t>
            </w:r>
          </w:p>
        </w:tc>
      </w:tr>
      <w:tr w:rsidR="00B767F3" w14:paraId="35D09A71" w14:textId="77777777" w:rsidTr="00AF62CF">
        <w:trPr>
          <w:gridAfter w:val="1"/>
          <w:wAfter w:w="9" w:type="dxa"/>
          <w:trHeight w:val="300"/>
        </w:trPr>
        <w:tc>
          <w:tcPr>
            <w:tcW w:w="2547" w:type="dxa"/>
          </w:tcPr>
          <w:p w14:paraId="20C1F51E" w14:textId="2D901C3B" w:rsidR="00B767F3" w:rsidRDefault="00DD7479">
            <w:pPr>
              <w:rPr>
                <w:b/>
                <w:bCs/>
                <w:kern w:val="2"/>
                <w:szCs w:val="24"/>
              </w:rPr>
            </w:pPr>
            <w:r>
              <w:rPr>
                <w:b/>
                <w:bCs/>
                <w:kern w:val="2"/>
                <w:szCs w:val="24"/>
              </w:rPr>
              <w:t>14.</w:t>
            </w:r>
            <w:r w:rsidR="007A0F8A">
              <w:rPr>
                <w:b/>
                <w:bCs/>
                <w:kern w:val="2"/>
                <w:szCs w:val="24"/>
              </w:rPr>
              <w:t>4</w:t>
            </w:r>
            <w:r>
              <w:rPr>
                <w:b/>
                <w:bCs/>
                <w:kern w:val="2"/>
                <w:szCs w:val="24"/>
              </w:rPr>
              <w:t>.</w:t>
            </w:r>
          </w:p>
        </w:tc>
        <w:tc>
          <w:tcPr>
            <w:tcW w:w="7003" w:type="dxa"/>
            <w:gridSpan w:val="5"/>
          </w:tcPr>
          <w:p w14:paraId="4BE5468E" w14:textId="77777777" w:rsidR="00B767F3" w:rsidRDefault="00DD7479">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B767F3" w14:paraId="063A7063" w14:textId="77777777" w:rsidTr="00AF62CF">
        <w:trPr>
          <w:trHeight w:val="300"/>
        </w:trPr>
        <w:tc>
          <w:tcPr>
            <w:tcW w:w="9559" w:type="dxa"/>
            <w:gridSpan w:val="7"/>
          </w:tcPr>
          <w:p w14:paraId="1EC1A743" w14:textId="77777777" w:rsidR="00B767F3" w:rsidRDefault="00DD7479">
            <w:pPr>
              <w:jc w:val="center"/>
              <w:rPr>
                <w:b/>
                <w:bCs/>
                <w:kern w:val="2"/>
                <w:szCs w:val="24"/>
              </w:rPr>
            </w:pPr>
            <w:r>
              <w:rPr>
                <w:b/>
                <w:bCs/>
                <w:kern w:val="2"/>
                <w:szCs w:val="24"/>
              </w:rPr>
              <w:t>15. SUTARTIES PRIEDAI</w:t>
            </w:r>
          </w:p>
        </w:tc>
      </w:tr>
      <w:tr w:rsidR="00B767F3" w14:paraId="1493342A" w14:textId="77777777" w:rsidTr="00AF62CF">
        <w:trPr>
          <w:gridAfter w:val="1"/>
          <w:wAfter w:w="9" w:type="dxa"/>
          <w:trHeight w:val="300"/>
        </w:trPr>
        <w:tc>
          <w:tcPr>
            <w:tcW w:w="2547" w:type="dxa"/>
          </w:tcPr>
          <w:p w14:paraId="0AF63E8A" w14:textId="77777777" w:rsidR="00B767F3" w:rsidRDefault="00DD7479">
            <w:pPr>
              <w:jc w:val="center"/>
              <w:rPr>
                <w:b/>
                <w:bCs/>
                <w:kern w:val="2"/>
                <w:szCs w:val="24"/>
              </w:rPr>
            </w:pPr>
            <w:r>
              <w:rPr>
                <w:b/>
                <w:bCs/>
                <w:kern w:val="2"/>
                <w:szCs w:val="24"/>
              </w:rPr>
              <w:t>15.1. Priedas Nr. 1</w:t>
            </w:r>
          </w:p>
        </w:tc>
        <w:tc>
          <w:tcPr>
            <w:tcW w:w="7003" w:type="dxa"/>
            <w:gridSpan w:val="5"/>
          </w:tcPr>
          <w:p w14:paraId="23C9ECEE" w14:textId="1EB8A1BE" w:rsidR="00B767F3" w:rsidRDefault="007A0F8A">
            <w:pPr>
              <w:jc w:val="center"/>
              <w:rPr>
                <w:b/>
                <w:bCs/>
                <w:kern w:val="2"/>
                <w:szCs w:val="24"/>
              </w:rPr>
            </w:pPr>
            <w:r>
              <w:rPr>
                <w:b/>
                <w:bCs/>
                <w:kern w:val="2"/>
                <w:szCs w:val="24"/>
              </w:rPr>
              <w:t>Techninė specifikacija</w:t>
            </w:r>
          </w:p>
        </w:tc>
      </w:tr>
      <w:tr w:rsidR="00B767F3" w14:paraId="4C75E455" w14:textId="77777777" w:rsidTr="00AF62CF">
        <w:trPr>
          <w:gridAfter w:val="1"/>
          <w:wAfter w:w="9" w:type="dxa"/>
          <w:trHeight w:val="300"/>
        </w:trPr>
        <w:tc>
          <w:tcPr>
            <w:tcW w:w="2547" w:type="dxa"/>
          </w:tcPr>
          <w:p w14:paraId="6E44F098" w14:textId="77777777" w:rsidR="00B767F3" w:rsidRDefault="00DD7479">
            <w:pPr>
              <w:jc w:val="center"/>
              <w:rPr>
                <w:b/>
                <w:bCs/>
                <w:kern w:val="2"/>
                <w:szCs w:val="24"/>
              </w:rPr>
            </w:pPr>
            <w:r>
              <w:rPr>
                <w:b/>
                <w:bCs/>
                <w:kern w:val="2"/>
                <w:szCs w:val="24"/>
              </w:rPr>
              <w:t>15.2. Priedas Nr. 2</w:t>
            </w:r>
          </w:p>
        </w:tc>
        <w:tc>
          <w:tcPr>
            <w:tcW w:w="7003" w:type="dxa"/>
            <w:gridSpan w:val="5"/>
          </w:tcPr>
          <w:p w14:paraId="65CEE00B" w14:textId="4729268B" w:rsidR="00B767F3" w:rsidRDefault="007A0F8A">
            <w:pPr>
              <w:jc w:val="center"/>
              <w:rPr>
                <w:b/>
                <w:bCs/>
                <w:kern w:val="2"/>
                <w:szCs w:val="24"/>
              </w:rPr>
            </w:pPr>
            <w:r>
              <w:rPr>
                <w:b/>
                <w:bCs/>
                <w:kern w:val="2"/>
                <w:szCs w:val="24"/>
              </w:rPr>
              <w:t>Tiekėjo pasiūlymas</w:t>
            </w:r>
          </w:p>
        </w:tc>
      </w:tr>
      <w:tr w:rsidR="00B767F3" w14:paraId="369E96F2" w14:textId="77777777" w:rsidTr="00AF62CF">
        <w:trPr>
          <w:gridAfter w:val="1"/>
          <w:wAfter w:w="9" w:type="dxa"/>
          <w:trHeight w:val="300"/>
        </w:trPr>
        <w:tc>
          <w:tcPr>
            <w:tcW w:w="2547" w:type="dxa"/>
          </w:tcPr>
          <w:p w14:paraId="61C55EA7" w14:textId="77777777" w:rsidR="00B767F3" w:rsidRDefault="00DD7479">
            <w:pPr>
              <w:jc w:val="center"/>
              <w:rPr>
                <w:b/>
                <w:bCs/>
                <w:kern w:val="2"/>
                <w:szCs w:val="24"/>
              </w:rPr>
            </w:pPr>
            <w:r>
              <w:rPr>
                <w:b/>
                <w:bCs/>
                <w:kern w:val="2"/>
                <w:szCs w:val="24"/>
              </w:rPr>
              <w:t>15.3. Priedas Nr. 3</w:t>
            </w:r>
          </w:p>
        </w:tc>
        <w:tc>
          <w:tcPr>
            <w:tcW w:w="7003" w:type="dxa"/>
            <w:gridSpan w:val="5"/>
          </w:tcPr>
          <w:p w14:paraId="6BCD1B56" w14:textId="4F2C6C88" w:rsidR="00B767F3" w:rsidRPr="007510B5" w:rsidRDefault="007510B5">
            <w:pPr>
              <w:jc w:val="center"/>
              <w:rPr>
                <w:b/>
                <w:bCs/>
                <w:kern w:val="2"/>
                <w:szCs w:val="24"/>
              </w:rPr>
            </w:pPr>
            <w:r w:rsidRPr="007510B5">
              <w:rPr>
                <w:b/>
                <w:bCs/>
                <w:kern w:val="2"/>
                <w:szCs w:val="24"/>
              </w:rPr>
              <w:t>Sutarties vykdymui pasitelkiami subtiekėjai ir (ar) specialistai</w:t>
            </w:r>
          </w:p>
        </w:tc>
      </w:tr>
      <w:tr w:rsidR="00B767F3" w14:paraId="29AA4422" w14:textId="77777777" w:rsidTr="00AF62CF">
        <w:tc>
          <w:tcPr>
            <w:tcW w:w="9559" w:type="dxa"/>
            <w:gridSpan w:val="7"/>
          </w:tcPr>
          <w:p w14:paraId="3ACEC6B8" w14:textId="77777777" w:rsidR="00B767F3" w:rsidRDefault="00DD7479">
            <w:pPr>
              <w:jc w:val="center"/>
              <w:rPr>
                <w:b/>
                <w:bCs/>
                <w:kern w:val="2"/>
                <w:szCs w:val="24"/>
              </w:rPr>
            </w:pPr>
            <w:r>
              <w:rPr>
                <w:b/>
                <w:bCs/>
                <w:kern w:val="2"/>
                <w:szCs w:val="24"/>
              </w:rPr>
              <w:t>16. ŠALIŲ ATSTOVŲ PARAŠAI</w:t>
            </w:r>
          </w:p>
        </w:tc>
      </w:tr>
      <w:tr w:rsidR="00B767F3" w14:paraId="4EDC6BFC" w14:textId="77777777" w:rsidTr="00AF62CF">
        <w:tc>
          <w:tcPr>
            <w:tcW w:w="4811" w:type="dxa"/>
            <w:gridSpan w:val="5"/>
            <w:tcBorders>
              <w:top w:val="single" w:sz="4" w:space="0" w:color="auto"/>
              <w:left w:val="single" w:sz="4" w:space="0" w:color="auto"/>
              <w:bottom w:val="single" w:sz="4" w:space="0" w:color="auto"/>
              <w:right w:val="single" w:sz="4" w:space="0" w:color="auto"/>
            </w:tcBorders>
          </w:tcPr>
          <w:p w14:paraId="0404842D" w14:textId="77777777" w:rsidR="00B767F3" w:rsidRDefault="00DD7479">
            <w:pPr>
              <w:jc w:val="center"/>
              <w:rPr>
                <w:b/>
                <w:bCs/>
                <w:kern w:val="2"/>
                <w:szCs w:val="24"/>
              </w:rPr>
            </w:pPr>
            <w:r>
              <w:rPr>
                <w:b/>
                <w:bCs/>
                <w:kern w:val="2"/>
                <w:szCs w:val="24"/>
              </w:rPr>
              <w:t>PIRKĖJAS</w:t>
            </w:r>
          </w:p>
        </w:tc>
        <w:tc>
          <w:tcPr>
            <w:tcW w:w="4748" w:type="dxa"/>
            <w:gridSpan w:val="2"/>
            <w:tcBorders>
              <w:top w:val="single" w:sz="4" w:space="0" w:color="auto"/>
              <w:left w:val="single" w:sz="4" w:space="0" w:color="auto"/>
              <w:bottom w:val="single" w:sz="4" w:space="0" w:color="auto"/>
              <w:right w:val="single" w:sz="4" w:space="0" w:color="auto"/>
            </w:tcBorders>
          </w:tcPr>
          <w:p w14:paraId="3C4F7230" w14:textId="77777777" w:rsidR="00B767F3" w:rsidRDefault="00DD7479">
            <w:pPr>
              <w:jc w:val="center"/>
              <w:rPr>
                <w:b/>
                <w:bCs/>
                <w:kern w:val="2"/>
                <w:szCs w:val="24"/>
              </w:rPr>
            </w:pPr>
            <w:r>
              <w:rPr>
                <w:b/>
                <w:bCs/>
                <w:kern w:val="2"/>
                <w:szCs w:val="24"/>
              </w:rPr>
              <w:t>TIEKĖJAS</w:t>
            </w:r>
          </w:p>
        </w:tc>
      </w:tr>
      <w:tr w:rsidR="00B767F3" w14:paraId="00A924EC" w14:textId="77777777" w:rsidTr="009D59FD">
        <w:tc>
          <w:tcPr>
            <w:tcW w:w="4811" w:type="dxa"/>
            <w:gridSpan w:val="5"/>
            <w:tcBorders>
              <w:top w:val="single" w:sz="4" w:space="0" w:color="auto"/>
              <w:left w:val="single" w:sz="4" w:space="0" w:color="auto"/>
              <w:bottom w:val="single" w:sz="4" w:space="0" w:color="auto"/>
              <w:right w:val="single" w:sz="4" w:space="0" w:color="auto"/>
            </w:tcBorders>
          </w:tcPr>
          <w:p w14:paraId="09D9A32A" w14:textId="77777777" w:rsidR="00723F34" w:rsidRDefault="00723F34" w:rsidP="00723F34">
            <w:pPr>
              <w:jc w:val="center"/>
              <w:rPr>
                <w:kern w:val="2"/>
                <w:szCs w:val="24"/>
              </w:rPr>
            </w:pPr>
            <w:r>
              <w:rPr>
                <w:kern w:val="2"/>
                <w:szCs w:val="24"/>
              </w:rPr>
              <w:t>Administracijos direktoriaus pavaduotoja, pavaduojanti Administracijos direktorių</w:t>
            </w:r>
          </w:p>
          <w:p w14:paraId="79278680" w14:textId="7D553056" w:rsidR="004321A7" w:rsidRDefault="00723F34" w:rsidP="00723F34">
            <w:pPr>
              <w:jc w:val="center"/>
              <w:rPr>
                <w:color w:val="4472C4"/>
                <w:kern w:val="2"/>
                <w:szCs w:val="24"/>
              </w:rPr>
            </w:pPr>
            <w:r>
              <w:rPr>
                <w:kern w:val="2"/>
                <w:szCs w:val="24"/>
              </w:rPr>
              <w:t>Edita Šukytė</w:t>
            </w:r>
          </w:p>
        </w:tc>
        <w:tc>
          <w:tcPr>
            <w:tcW w:w="4748" w:type="dxa"/>
            <w:gridSpan w:val="2"/>
            <w:tcBorders>
              <w:top w:val="single" w:sz="4" w:space="0" w:color="auto"/>
              <w:left w:val="single" w:sz="4" w:space="0" w:color="auto"/>
              <w:bottom w:val="single" w:sz="4" w:space="0" w:color="auto"/>
              <w:right w:val="single" w:sz="4" w:space="0" w:color="auto"/>
            </w:tcBorders>
          </w:tcPr>
          <w:p w14:paraId="6E1A7007" w14:textId="77777777" w:rsidR="006846B2" w:rsidRPr="009D59FD" w:rsidRDefault="006846B2" w:rsidP="006846B2">
            <w:pPr>
              <w:jc w:val="center"/>
              <w:rPr>
                <w:kern w:val="2"/>
                <w:szCs w:val="24"/>
              </w:rPr>
            </w:pPr>
          </w:p>
          <w:p w14:paraId="7C5FC22D" w14:textId="74A73488" w:rsidR="006846B2" w:rsidRPr="009D59FD" w:rsidRDefault="006846B2" w:rsidP="006846B2">
            <w:pPr>
              <w:jc w:val="center"/>
              <w:rPr>
                <w:color w:val="4472C4"/>
                <w:kern w:val="2"/>
                <w:szCs w:val="24"/>
              </w:rPr>
            </w:pPr>
          </w:p>
        </w:tc>
      </w:tr>
      <w:tr w:rsidR="00B767F3" w14:paraId="2190A91A" w14:textId="77777777" w:rsidTr="00AF62CF">
        <w:tc>
          <w:tcPr>
            <w:tcW w:w="4811" w:type="dxa"/>
            <w:gridSpan w:val="5"/>
            <w:tcBorders>
              <w:top w:val="single" w:sz="4" w:space="0" w:color="auto"/>
              <w:left w:val="single" w:sz="4" w:space="0" w:color="auto"/>
              <w:bottom w:val="single" w:sz="4" w:space="0" w:color="auto"/>
              <w:right w:val="single" w:sz="4" w:space="0" w:color="auto"/>
            </w:tcBorders>
          </w:tcPr>
          <w:p w14:paraId="73FA2CDA" w14:textId="77777777" w:rsidR="00B767F3" w:rsidRDefault="00B767F3">
            <w:pPr>
              <w:jc w:val="center"/>
              <w:rPr>
                <w:b/>
                <w:bCs/>
                <w:color w:val="4472C4"/>
                <w:kern w:val="2"/>
                <w:szCs w:val="24"/>
              </w:rPr>
            </w:pPr>
          </w:p>
          <w:p w14:paraId="5F978D19" w14:textId="77777777" w:rsidR="00B767F3" w:rsidRDefault="00DD7479">
            <w:pPr>
              <w:jc w:val="center"/>
              <w:rPr>
                <w:b/>
                <w:bCs/>
                <w:color w:val="4472C4"/>
                <w:kern w:val="2"/>
                <w:szCs w:val="24"/>
              </w:rPr>
            </w:pPr>
            <w:r>
              <w:rPr>
                <w:b/>
                <w:bCs/>
                <w:color w:val="4472C4"/>
                <w:kern w:val="2"/>
                <w:szCs w:val="24"/>
              </w:rPr>
              <w:t>(parašas)</w:t>
            </w:r>
          </w:p>
          <w:p w14:paraId="540CDEA8" w14:textId="77777777" w:rsidR="00B767F3" w:rsidRDefault="00B767F3">
            <w:pPr>
              <w:jc w:val="center"/>
              <w:rPr>
                <w:b/>
                <w:bCs/>
                <w:color w:val="4472C4"/>
                <w:kern w:val="2"/>
                <w:szCs w:val="24"/>
              </w:rPr>
            </w:pPr>
          </w:p>
          <w:p w14:paraId="0CC6C66D" w14:textId="77777777" w:rsidR="00B767F3" w:rsidRDefault="00B767F3">
            <w:pPr>
              <w:jc w:val="center"/>
              <w:rPr>
                <w:b/>
                <w:bCs/>
                <w:color w:val="4472C4"/>
                <w:kern w:val="2"/>
                <w:szCs w:val="24"/>
              </w:rPr>
            </w:pPr>
          </w:p>
        </w:tc>
        <w:tc>
          <w:tcPr>
            <w:tcW w:w="4748" w:type="dxa"/>
            <w:gridSpan w:val="2"/>
            <w:tcBorders>
              <w:top w:val="single" w:sz="4" w:space="0" w:color="auto"/>
              <w:left w:val="single" w:sz="4" w:space="0" w:color="auto"/>
              <w:bottom w:val="single" w:sz="4" w:space="0" w:color="auto"/>
              <w:right w:val="single" w:sz="4" w:space="0" w:color="auto"/>
            </w:tcBorders>
          </w:tcPr>
          <w:p w14:paraId="40B6EC95" w14:textId="77777777" w:rsidR="00B767F3" w:rsidRDefault="00B767F3">
            <w:pPr>
              <w:jc w:val="center"/>
              <w:rPr>
                <w:b/>
                <w:bCs/>
                <w:color w:val="4472C4"/>
                <w:kern w:val="2"/>
                <w:szCs w:val="24"/>
              </w:rPr>
            </w:pPr>
          </w:p>
          <w:p w14:paraId="449EF7AE" w14:textId="77777777" w:rsidR="00B767F3" w:rsidRDefault="00DD7479">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szCs w:val="24"/>
        </w:rPr>
      </w:pPr>
      <w:r>
        <w:rPr>
          <w:color w:val="000000"/>
          <w:szCs w:val="24"/>
        </w:rPr>
        <w:t>_______________</w:t>
      </w:r>
    </w:p>
    <w:p w14:paraId="4EB6419F" w14:textId="77777777" w:rsidR="00AC31DD" w:rsidRDefault="00AC31DD" w:rsidP="006F0ABE">
      <w:pPr>
        <w:ind w:left="2592" w:firstLine="1296"/>
        <w:jc w:val="right"/>
        <w:outlineLvl w:val="0"/>
      </w:pPr>
    </w:p>
    <w:p w14:paraId="46936114" w14:textId="77777777" w:rsidR="00AC31DD" w:rsidRDefault="00AC31DD" w:rsidP="006F0ABE">
      <w:pPr>
        <w:ind w:left="2592" w:firstLine="1296"/>
        <w:jc w:val="right"/>
        <w:outlineLvl w:val="0"/>
      </w:pPr>
    </w:p>
    <w:p w14:paraId="613A5D08" w14:textId="77777777" w:rsidR="00AC31DD" w:rsidRDefault="00AC31DD" w:rsidP="006F0ABE">
      <w:pPr>
        <w:ind w:left="2592" w:firstLine="1296"/>
        <w:jc w:val="right"/>
        <w:outlineLvl w:val="0"/>
      </w:pPr>
    </w:p>
    <w:p w14:paraId="571FFFB1" w14:textId="77777777" w:rsidR="00AC31DD" w:rsidRDefault="00AC31DD" w:rsidP="006F0ABE">
      <w:pPr>
        <w:ind w:left="2592" w:firstLine="1296"/>
        <w:jc w:val="right"/>
        <w:outlineLvl w:val="0"/>
      </w:pPr>
    </w:p>
    <w:p w14:paraId="1D3B1D20" w14:textId="77777777" w:rsidR="00AC31DD" w:rsidRDefault="00AC31DD" w:rsidP="006F0ABE">
      <w:pPr>
        <w:ind w:left="2592" w:firstLine="1296"/>
        <w:jc w:val="right"/>
        <w:outlineLvl w:val="0"/>
      </w:pPr>
    </w:p>
    <w:p w14:paraId="4788430B" w14:textId="77777777" w:rsidR="00AC31DD" w:rsidRDefault="00AC31DD" w:rsidP="006F0ABE">
      <w:pPr>
        <w:ind w:left="2592" w:firstLine="1296"/>
        <w:jc w:val="right"/>
        <w:outlineLvl w:val="0"/>
      </w:pPr>
    </w:p>
    <w:p w14:paraId="599E804E" w14:textId="77777777" w:rsidR="00AC31DD" w:rsidRDefault="00AC31DD" w:rsidP="006F0ABE">
      <w:pPr>
        <w:ind w:left="2592" w:firstLine="1296"/>
        <w:jc w:val="right"/>
        <w:outlineLvl w:val="0"/>
      </w:pPr>
    </w:p>
    <w:p w14:paraId="7C3AD1AF" w14:textId="77777777" w:rsidR="00AC31DD" w:rsidRDefault="00AC31DD" w:rsidP="006F0ABE">
      <w:pPr>
        <w:ind w:left="2592" w:firstLine="1296"/>
        <w:jc w:val="right"/>
        <w:outlineLvl w:val="0"/>
      </w:pPr>
    </w:p>
    <w:p w14:paraId="311EE93F" w14:textId="77777777" w:rsidR="00AC31DD" w:rsidRDefault="00AC31DD" w:rsidP="006F0ABE">
      <w:pPr>
        <w:ind w:left="2592" w:firstLine="1296"/>
        <w:jc w:val="right"/>
        <w:outlineLvl w:val="0"/>
      </w:pPr>
    </w:p>
    <w:p w14:paraId="7AC40D08" w14:textId="77777777" w:rsidR="00AC31DD" w:rsidRDefault="00AC31DD" w:rsidP="006F0ABE">
      <w:pPr>
        <w:ind w:left="2592" w:firstLine="1296"/>
        <w:jc w:val="right"/>
        <w:outlineLvl w:val="0"/>
      </w:pPr>
    </w:p>
    <w:p w14:paraId="6101EC85" w14:textId="77777777" w:rsidR="00AC31DD" w:rsidRDefault="00AC31DD" w:rsidP="006F0ABE">
      <w:pPr>
        <w:ind w:left="2592" w:firstLine="1296"/>
        <w:jc w:val="right"/>
        <w:outlineLvl w:val="0"/>
      </w:pPr>
    </w:p>
    <w:p w14:paraId="7DBD2073" w14:textId="77777777" w:rsidR="00AC31DD" w:rsidRDefault="00AC31DD" w:rsidP="006F0ABE">
      <w:pPr>
        <w:ind w:left="2592" w:firstLine="1296"/>
        <w:jc w:val="right"/>
        <w:outlineLvl w:val="0"/>
      </w:pPr>
    </w:p>
    <w:p w14:paraId="2B53266A" w14:textId="77777777" w:rsidR="00AC31DD" w:rsidRDefault="00AC31DD" w:rsidP="006F0ABE">
      <w:pPr>
        <w:ind w:left="2592" w:firstLine="1296"/>
        <w:jc w:val="right"/>
        <w:outlineLvl w:val="0"/>
      </w:pPr>
    </w:p>
    <w:p w14:paraId="75F5161A" w14:textId="77777777" w:rsidR="00AC31DD" w:rsidRDefault="00AC31DD" w:rsidP="006F0ABE">
      <w:pPr>
        <w:ind w:left="2592" w:firstLine="1296"/>
        <w:jc w:val="right"/>
        <w:outlineLvl w:val="0"/>
      </w:pPr>
    </w:p>
    <w:p w14:paraId="20160F51" w14:textId="2FF570CC" w:rsidR="006F0ABE" w:rsidRPr="00655355" w:rsidRDefault="006F0ABE" w:rsidP="006F0ABE">
      <w:pPr>
        <w:ind w:left="2592" w:firstLine="1296"/>
        <w:jc w:val="right"/>
        <w:outlineLvl w:val="0"/>
      </w:pPr>
      <w:r>
        <w:t>Prekių</w:t>
      </w:r>
      <w:r w:rsidRPr="00655355">
        <w:t xml:space="preserve"> sutarties </w:t>
      </w:r>
    </w:p>
    <w:p w14:paraId="0956597E" w14:textId="77777777" w:rsidR="006F0ABE" w:rsidRPr="00655355" w:rsidRDefault="006F0ABE" w:rsidP="006F0ABE">
      <w:pPr>
        <w:ind w:left="2592" w:firstLine="1296"/>
        <w:jc w:val="right"/>
        <w:outlineLvl w:val="0"/>
      </w:pPr>
      <w:r w:rsidRPr="00655355">
        <w:t>1 priedas</w:t>
      </w:r>
    </w:p>
    <w:p w14:paraId="50B3D9B0" w14:textId="77777777" w:rsidR="006F0ABE" w:rsidRPr="00562967" w:rsidRDefault="006F0ABE" w:rsidP="006F0ABE">
      <w:pPr>
        <w:jc w:val="center"/>
        <w:rPr>
          <w:b/>
          <w:bCs/>
        </w:rPr>
      </w:pPr>
      <w:r w:rsidRPr="00562967">
        <w:rPr>
          <w:b/>
          <w:bCs/>
        </w:rPr>
        <w:t>TECHNINĖ SPECIFIKACIJA</w:t>
      </w:r>
    </w:p>
    <w:p w14:paraId="1EB32781" w14:textId="77777777" w:rsidR="006F0ABE" w:rsidRDefault="006F0ABE" w:rsidP="006F0ABE">
      <w:pPr>
        <w:jc w:val="center"/>
      </w:pPr>
    </w:p>
    <w:p w14:paraId="59FF4F49" w14:textId="77777777" w:rsidR="006F0ABE" w:rsidRDefault="006F0ABE" w:rsidP="006F0ABE">
      <w:pPr>
        <w:jc w:val="center"/>
      </w:pPr>
      <w:r>
        <w:t>(pridedama)</w:t>
      </w:r>
    </w:p>
    <w:p w14:paraId="3291920A" w14:textId="77777777" w:rsidR="006F0ABE" w:rsidRDefault="006F0ABE" w:rsidP="006F0ABE">
      <w:pPr>
        <w:jc w:val="center"/>
      </w:pPr>
    </w:p>
    <w:p w14:paraId="159C6067" w14:textId="77777777" w:rsidR="006F0ABE" w:rsidRDefault="006F0ABE" w:rsidP="006F0ABE">
      <w:pPr>
        <w:jc w:val="center"/>
      </w:pPr>
    </w:p>
    <w:p w14:paraId="2B2B0FEF" w14:textId="77777777" w:rsidR="006F0ABE" w:rsidRDefault="006F0ABE" w:rsidP="006F0ABE">
      <w:pPr>
        <w:jc w:val="center"/>
      </w:pPr>
    </w:p>
    <w:p w14:paraId="2E0F065D" w14:textId="77777777" w:rsidR="006F0ABE" w:rsidRDefault="006F0ABE" w:rsidP="006F0ABE">
      <w:pPr>
        <w:jc w:val="center"/>
      </w:pPr>
    </w:p>
    <w:p w14:paraId="7A73FB7B" w14:textId="77777777" w:rsidR="006F0ABE" w:rsidRDefault="006F0ABE" w:rsidP="006F0ABE">
      <w:pPr>
        <w:jc w:val="center"/>
      </w:pPr>
    </w:p>
    <w:p w14:paraId="4E839DCF" w14:textId="77777777" w:rsidR="006F0ABE" w:rsidRDefault="006F0ABE" w:rsidP="006F0ABE">
      <w:pPr>
        <w:jc w:val="center"/>
      </w:pPr>
    </w:p>
    <w:p w14:paraId="2A49FF6B" w14:textId="77777777" w:rsidR="006F0ABE" w:rsidRDefault="006F0ABE" w:rsidP="006F0ABE">
      <w:pPr>
        <w:jc w:val="center"/>
      </w:pPr>
    </w:p>
    <w:p w14:paraId="73D870F4" w14:textId="77777777" w:rsidR="006F0ABE" w:rsidRDefault="006F0ABE" w:rsidP="006F0ABE">
      <w:pPr>
        <w:jc w:val="center"/>
      </w:pPr>
    </w:p>
    <w:p w14:paraId="51722C9D" w14:textId="77777777" w:rsidR="006F0ABE" w:rsidRDefault="006F0ABE" w:rsidP="006F0ABE">
      <w:pPr>
        <w:jc w:val="center"/>
      </w:pPr>
    </w:p>
    <w:p w14:paraId="24265323" w14:textId="77777777" w:rsidR="006F0ABE" w:rsidRDefault="006F0ABE" w:rsidP="006F0ABE">
      <w:pPr>
        <w:jc w:val="center"/>
      </w:pPr>
    </w:p>
    <w:p w14:paraId="6D501FDB" w14:textId="77777777" w:rsidR="006F0ABE" w:rsidRPr="00655355" w:rsidRDefault="006F0ABE" w:rsidP="006F0ABE">
      <w:pPr>
        <w:jc w:val="center"/>
      </w:pPr>
    </w:p>
    <w:p w14:paraId="35E312F7" w14:textId="5868A5C1" w:rsidR="006F0ABE" w:rsidRPr="00655355" w:rsidRDefault="006F0ABE" w:rsidP="006F0ABE">
      <w:pPr>
        <w:spacing w:line="257" w:lineRule="auto"/>
        <w:ind w:left="7776"/>
        <w:jc w:val="right"/>
      </w:pPr>
      <w:r>
        <w:t xml:space="preserve">    Prekių</w:t>
      </w:r>
      <w:r w:rsidRPr="00655355">
        <w:t xml:space="preserve"> sutarties</w:t>
      </w:r>
    </w:p>
    <w:p w14:paraId="635B51B0" w14:textId="77777777" w:rsidR="006F0ABE" w:rsidRDefault="006F0ABE" w:rsidP="006F0ABE">
      <w:pPr>
        <w:ind w:left="2592" w:firstLine="1296"/>
        <w:jc w:val="right"/>
        <w:outlineLvl w:val="0"/>
      </w:pPr>
      <w:r>
        <w:t xml:space="preserve">2 </w:t>
      </w:r>
      <w:r w:rsidRPr="00655355">
        <w:t>priedas</w:t>
      </w:r>
    </w:p>
    <w:p w14:paraId="4159C379" w14:textId="77777777" w:rsidR="006F0ABE" w:rsidRPr="00655355" w:rsidRDefault="006F0ABE" w:rsidP="006F0ABE">
      <w:pPr>
        <w:ind w:left="2592" w:firstLine="1296"/>
        <w:jc w:val="right"/>
        <w:outlineLvl w:val="0"/>
      </w:pPr>
    </w:p>
    <w:p w14:paraId="2BACE06F" w14:textId="3E016686" w:rsidR="006F0ABE" w:rsidRPr="00562967" w:rsidRDefault="006F0ABE" w:rsidP="006F0ABE">
      <w:pPr>
        <w:autoSpaceDE w:val="0"/>
        <w:autoSpaceDN w:val="0"/>
        <w:adjustRightInd w:val="0"/>
        <w:jc w:val="center"/>
        <w:rPr>
          <w:b/>
          <w:bCs/>
        </w:rPr>
      </w:pPr>
      <w:r>
        <w:rPr>
          <w:b/>
          <w:bCs/>
        </w:rPr>
        <w:t>TIEKĖJO</w:t>
      </w:r>
      <w:r w:rsidRPr="00562967">
        <w:rPr>
          <w:b/>
          <w:bCs/>
        </w:rPr>
        <w:t xml:space="preserve"> PASIŪLYMAS</w:t>
      </w:r>
    </w:p>
    <w:p w14:paraId="222AD63F" w14:textId="77777777" w:rsidR="006F0ABE" w:rsidRDefault="006F0ABE" w:rsidP="006F0ABE">
      <w:pPr>
        <w:autoSpaceDE w:val="0"/>
        <w:autoSpaceDN w:val="0"/>
        <w:adjustRightInd w:val="0"/>
        <w:jc w:val="center"/>
      </w:pPr>
    </w:p>
    <w:p w14:paraId="6069F325" w14:textId="77777777" w:rsidR="006F0ABE" w:rsidRPr="00655355" w:rsidRDefault="006F0ABE" w:rsidP="006F0ABE">
      <w:pPr>
        <w:autoSpaceDE w:val="0"/>
        <w:autoSpaceDN w:val="0"/>
        <w:adjustRightInd w:val="0"/>
        <w:jc w:val="center"/>
      </w:pPr>
      <w:r w:rsidRPr="00562967">
        <w:t>(pridedama)</w:t>
      </w:r>
    </w:p>
    <w:p w14:paraId="4E2E0EB1" w14:textId="77777777" w:rsidR="00B767F3" w:rsidRDefault="00B767F3">
      <w:pPr>
        <w:spacing w:line="259" w:lineRule="auto"/>
        <w:rPr>
          <w:szCs w:val="24"/>
        </w:rPr>
      </w:pPr>
    </w:p>
    <w:p w14:paraId="57F6837A" w14:textId="77777777" w:rsidR="00B767F3" w:rsidRDefault="00B767F3"/>
    <w:p w14:paraId="27B05012" w14:textId="77777777" w:rsidR="006F0ABE" w:rsidRDefault="006F0ABE"/>
    <w:p w14:paraId="42CBA9A0" w14:textId="1A374255" w:rsidR="006F0ABE" w:rsidRDefault="006F0ABE">
      <w:r>
        <w:br w:type="page"/>
      </w:r>
    </w:p>
    <w:p w14:paraId="3E3E5A7A" w14:textId="77777777" w:rsidR="006F0ABE" w:rsidRPr="00655355" w:rsidRDefault="006F0ABE" w:rsidP="006F0ABE">
      <w:pPr>
        <w:spacing w:line="257" w:lineRule="auto"/>
        <w:ind w:left="7776"/>
        <w:jc w:val="right"/>
      </w:pPr>
      <w:r>
        <w:lastRenderedPageBreak/>
        <w:t>Prekių</w:t>
      </w:r>
      <w:r w:rsidRPr="00655355">
        <w:t xml:space="preserve"> sutarties</w:t>
      </w:r>
    </w:p>
    <w:p w14:paraId="7921C0F9" w14:textId="3C338235" w:rsidR="006F0ABE" w:rsidRDefault="006F0ABE" w:rsidP="006F0ABE">
      <w:pPr>
        <w:ind w:left="2592" w:firstLine="1296"/>
        <w:jc w:val="right"/>
        <w:outlineLvl w:val="0"/>
      </w:pPr>
      <w:r>
        <w:t xml:space="preserve">3 </w:t>
      </w:r>
      <w:r w:rsidRPr="00655355">
        <w:t>priedas</w:t>
      </w:r>
    </w:p>
    <w:p w14:paraId="54F87D3C" w14:textId="77777777" w:rsidR="006F0ABE" w:rsidRDefault="006F0ABE"/>
    <w:p w14:paraId="4EA4787D" w14:textId="77777777" w:rsidR="006F0ABE" w:rsidRDefault="006F0ABE"/>
    <w:p w14:paraId="5A509772" w14:textId="653B65F7" w:rsidR="006F0ABE" w:rsidRDefault="006F0ABE" w:rsidP="006F0ABE">
      <w:pPr>
        <w:jc w:val="center"/>
        <w:rPr>
          <w:b/>
          <w:bCs/>
          <w:kern w:val="2"/>
          <w:szCs w:val="24"/>
        </w:rPr>
      </w:pPr>
      <w:r w:rsidRPr="007510B5">
        <w:rPr>
          <w:b/>
          <w:bCs/>
          <w:kern w:val="2"/>
          <w:szCs w:val="24"/>
        </w:rPr>
        <w:t>SUTARTIES VYKDYMUI PASITELKIAMI SUBTIEKĖJAI IR (AR) SPECIALISTAI</w:t>
      </w:r>
    </w:p>
    <w:p w14:paraId="152CD299" w14:textId="77777777" w:rsidR="006F0ABE" w:rsidRDefault="006F0ABE" w:rsidP="006F0ABE">
      <w:pPr>
        <w:jc w:val="center"/>
        <w:rPr>
          <w:b/>
          <w:bCs/>
          <w:kern w:val="2"/>
          <w:szCs w:val="24"/>
        </w:rPr>
      </w:pPr>
    </w:p>
    <w:p w14:paraId="29B0A720" w14:textId="77777777" w:rsidR="006F0ABE" w:rsidRDefault="006F0ABE" w:rsidP="006F0ABE">
      <w:pPr>
        <w:jc w:val="center"/>
        <w:rPr>
          <w:b/>
          <w:bCs/>
          <w:kern w:val="2"/>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2118"/>
        <w:gridCol w:w="1559"/>
        <w:gridCol w:w="1559"/>
        <w:gridCol w:w="1958"/>
        <w:gridCol w:w="17"/>
        <w:gridCol w:w="2136"/>
      </w:tblGrid>
      <w:tr w:rsidR="008A6224" w:rsidRPr="00EA6C06" w14:paraId="4237CDD7" w14:textId="77777777" w:rsidTr="002F3B59">
        <w:trPr>
          <w:trHeight w:val="872"/>
        </w:trPr>
        <w:tc>
          <w:tcPr>
            <w:tcW w:w="571" w:type="dxa"/>
            <w:vAlign w:val="center"/>
          </w:tcPr>
          <w:p w14:paraId="46521939" w14:textId="77777777" w:rsidR="008A6224" w:rsidRPr="00EA6C06" w:rsidRDefault="008A6224" w:rsidP="002F3B59">
            <w:pPr>
              <w:jc w:val="center"/>
              <w:rPr>
                <w:b/>
                <w:sz w:val="22"/>
                <w:szCs w:val="22"/>
              </w:rPr>
            </w:pPr>
            <w:r w:rsidRPr="00EA6C06">
              <w:rPr>
                <w:b/>
                <w:sz w:val="22"/>
                <w:szCs w:val="22"/>
              </w:rPr>
              <w:t>Eil. Nr.</w:t>
            </w:r>
          </w:p>
        </w:tc>
        <w:tc>
          <w:tcPr>
            <w:tcW w:w="2118" w:type="dxa"/>
            <w:vAlign w:val="center"/>
          </w:tcPr>
          <w:p w14:paraId="569E8C6D" w14:textId="77777777" w:rsidR="008A6224" w:rsidRPr="00EA6C06" w:rsidRDefault="008A6224" w:rsidP="002F3B59">
            <w:pPr>
              <w:jc w:val="center"/>
              <w:rPr>
                <w:b/>
                <w:sz w:val="22"/>
                <w:szCs w:val="22"/>
              </w:rPr>
            </w:pPr>
            <w:r w:rsidRPr="00EA6C06">
              <w:rPr>
                <w:b/>
                <w:sz w:val="22"/>
                <w:szCs w:val="22"/>
              </w:rPr>
              <w:t>Trečiojo asmens (subtiekėjo ar ūkio subjekto) pavadinimas, kodas ir adresas</w:t>
            </w:r>
          </w:p>
        </w:tc>
        <w:tc>
          <w:tcPr>
            <w:tcW w:w="1559" w:type="dxa"/>
            <w:vAlign w:val="center"/>
          </w:tcPr>
          <w:p w14:paraId="1B7E20F2" w14:textId="77777777" w:rsidR="008A6224" w:rsidRPr="00EA6C06" w:rsidRDefault="008A6224" w:rsidP="002F3B59">
            <w:pPr>
              <w:jc w:val="center"/>
              <w:rPr>
                <w:b/>
                <w:sz w:val="22"/>
                <w:szCs w:val="22"/>
              </w:rPr>
            </w:pPr>
            <w:r w:rsidRPr="00EA6C06">
              <w:rPr>
                <w:b/>
                <w:sz w:val="22"/>
                <w:szCs w:val="22"/>
              </w:rPr>
              <w:t>Subtiekėjas</w:t>
            </w:r>
            <w:r w:rsidRPr="00EA6C06">
              <w:rPr>
                <w:b/>
                <w:sz w:val="22"/>
                <w:szCs w:val="22"/>
                <w:vertAlign w:val="superscript"/>
              </w:rPr>
              <w:t>*</w:t>
            </w:r>
            <w:r w:rsidRPr="00EA6C06">
              <w:rPr>
                <w:b/>
                <w:sz w:val="22"/>
                <w:szCs w:val="22"/>
              </w:rPr>
              <w:t xml:space="preserve"> (</w:t>
            </w:r>
            <w:r w:rsidRPr="00EA6C06">
              <w:rPr>
                <w:b/>
                <w:i/>
                <w:iCs/>
                <w:sz w:val="22"/>
                <w:szCs w:val="22"/>
              </w:rPr>
              <w:t>pažymėti X, jei taikoma</w:t>
            </w:r>
            <w:r w:rsidRPr="00EA6C06">
              <w:rPr>
                <w:b/>
                <w:sz w:val="22"/>
                <w:szCs w:val="22"/>
              </w:rPr>
              <w:t>)</w:t>
            </w:r>
          </w:p>
        </w:tc>
        <w:tc>
          <w:tcPr>
            <w:tcW w:w="1559" w:type="dxa"/>
            <w:vAlign w:val="center"/>
          </w:tcPr>
          <w:p w14:paraId="50C2943E" w14:textId="77777777" w:rsidR="008A6224" w:rsidRPr="00EA6C06" w:rsidRDefault="008A6224" w:rsidP="002F3B59">
            <w:pPr>
              <w:jc w:val="center"/>
              <w:rPr>
                <w:b/>
                <w:sz w:val="22"/>
                <w:szCs w:val="22"/>
              </w:rPr>
            </w:pPr>
            <w:r w:rsidRPr="00EA6C06">
              <w:rPr>
                <w:b/>
                <w:sz w:val="22"/>
                <w:szCs w:val="22"/>
              </w:rPr>
              <w:t>Ūkio subjektas</w:t>
            </w:r>
            <w:r w:rsidRPr="00EA6C06">
              <w:rPr>
                <w:b/>
                <w:sz w:val="22"/>
                <w:szCs w:val="22"/>
                <w:vertAlign w:val="superscript"/>
              </w:rPr>
              <w:t>**</w:t>
            </w:r>
          </w:p>
          <w:p w14:paraId="53BDEE6E" w14:textId="77777777" w:rsidR="008A6224" w:rsidRPr="00EA6C06" w:rsidRDefault="008A6224" w:rsidP="002F3B59">
            <w:pPr>
              <w:jc w:val="center"/>
              <w:rPr>
                <w:b/>
                <w:sz w:val="22"/>
                <w:szCs w:val="22"/>
              </w:rPr>
            </w:pPr>
            <w:r w:rsidRPr="00EA6C06">
              <w:rPr>
                <w:b/>
                <w:sz w:val="22"/>
                <w:szCs w:val="22"/>
              </w:rPr>
              <w:t>(</w:t>
            </w:r>
            <w:r w:rsidRPr="00EA6C06">
              <w:rPr>
                <w:b/>
                <w:i/>
                <w:iCs/>
                <w:sz w:val="22"/>
                <w:szCs w:val="22"/>
              </w:rPr>
              <w:t>pažymėti X,  jei taikoma</w:t>
            </w:r>
            <w:r w:rsidRPr="00EA6C06">
              <w:rPr>
                <w:b/>
                <w:sz w:val="22"/>
                <w:szCs w:val="22"/>
              </w:rPr>
              <w:t>)</w:t>
            </w:r>
          </w:p>
        </w:tc>
        <w:tc>
          <w:tcPr>
            <w:tcW w:w="1958" w:type="dxa"/>
            <w:vAlign w:val="center"/>
          </w:tcPr>
          <w:p w14:paraId="3870DEFB" w14:textId="77777777" w:rsidR="008A6224" w:rsidRPr="00EA6C06" w:rsidRDefault="008A6224" w:rsidP="002F3B59">
            <w:pPr>
              <w:jc w:val="center"/>
              <w:rPr>
                <w:b/>
                <w:sz w:val="22"/>
                <w:szCs w:val="22"/>
              </w:rPr>
            </w:pPr>
            <w:r w:rsidRPr="00EA6C06">
              <w:rPr>
                <w:b/>
                <w:sz w:val="22"/>
                <w:szCs w:val="22"/>
              </w:rPr>
              <w:t>Numatomos tiekti prekės/ teikti paslaugos</w:t>
            </w:r>
          </w:p>
        </w:tc>
        <w:tc>
          <w:tcPr>
            <w:tcW w:w="2153" w:type="dxa"/>
            <w:gridSpan w:val="2"/>
            <w:vAlign w:val="center"/>
          </w:tcPr>
          <w:p w14:paraId="5D272809" w14:textId="77777777" w:rsidR="008A6224" w:rsidRPr="00EA6C06" w:rsidRDefault="008A6224" w:rsidP="002F3B59">
            <w:pPr>
              <w:jc w:val="center"/>
              <w:rPr>
                <w:b/>
                <w:sz w:val="22"/>
                <w:szCs w:val="22"/>
              </w:rPr>
            </w:pPr>
            <w:r w:rsidRPr="00EA6C06">
              <w:rPr>
                <w:b/>
                <w:sz w:val="22"/>
                <w:szCs w:val="22"/>
              </w:rPr>
              <w:t>Pirkimo sutarties dalis (procentais) pasiūlymo kainoje, kuriai ketinama pasitelkti trečiuosius asmenis</w:t>
            </w:r>
          </w:p>
        </w:tc>
      </w:tr>
      <w:tr w:rsidR="008A6224" w:rsidRPr="00EA6C06" w14:paraId="35BCB4A1" w14:textId="77777777" w:rsidTr="008A6224">
        <w:trPr>
          <w:trHeight w:val="1342"/>
        </w:trPr>
        <w:tc>
          <w:tcPr>
            <w:tcW w:w="571" w:type="dxa"/>
          </w:tcPr>
          <w:p w14:paraId="71E09282" w14:textId="080EB1EE" w:rsidR="008A6224" w:rsidRPr="00EA6C06" w:rsidRDefault="008A6224" w:rsidP="002F3B59">
            <w:pPr>
              <w:rPr>
                <w:szCs w:val="24"/>
              </w:rPr>
            </w:pPr>
          </w:p>
        </w:tc>
        <w:tc>
          <w:tcPr>
            <w:tcW w:w="2118" w:type="dxa"/>
          </w:tcPr>
          <w:p w14:paraId="4F618A86" w14:textId="0C6E8C72" w:rsidR="008A6224" w:rsidRPr="00EA6C06" w:rsidRDefault="008A6224" w:rsidP="008A6224">
            <w:pPr>
              <w:rPr>
                <w:szCs w:val="24"/>
              </w:rPr>
            </w:pPr>
          </w:p>
        </w:tc>
        <w:tc>
          <w:tcPr>
            <w:tcW w:w="1559" w:type="dxa"/>
          </w:tcPr>
          <w:p w14:paraId="6C0C15E9" w14:textId="7D3C46A1" w:rsidR="008A6224" w:rsidRPr="00EA6C06" w:rsidRDefault="008A6224" w:rsidP="002F3B59">
            <w:pPr>
              <w:rPr>
                <w:szCs w:val="24"/>
              </w:rPr>
            </w:pPr>
          </w:p>
        </w:tc>
        <w:tc>
          <w:tcPr>
            <w:tcW w:w="1559" w:type="dxa"/>
          </w:tcPr>
          <w:p w14:paraId="26B186AE" w14:textId="77777777" w:rsidR="008A6224" w:rsidRPr="00EA6C06" w:rsidRDefault="008A6224" w:rsidP="002F3B59">
            <w:pPr>
              <w:rPr>
                <w:szCs w:val="24"/>
              </w:rPr>
            </w:pPr>
          </w:p>
        </w:tc>
        <w:tc>
          <w:tcPr>
            <w:tcW w:w="1958" w:type="dxa"/>
          </w:tcPr>
          <w:p w14:paraId="03887E95" w14:textId="31AAB707" w:rsidR="008A6224" w:rsidRPr="00EA6C06" w:rsidRDefault="008A6224" w:rsidP="002F3B59">
            <w:pPr>
              <w:rPr>
                <w:szCs w:val="24"/>
              </w:rPr>
            </w:pPr>
          </w:p>
        </w:tc>
        <w:tc>
          <w:tcPr>
            <w:tcW w:w="2153" w:type="dxa"/>
            <w:gridSpan w:val="2"/>
          </w:tcPr>
          <w:p w14:paraId="266CC48A" w14:textId="5395B76D" w:rsidR="008A6224" w:rsidRPr="00EA6C06" w:rsidRDefault="008A6224" w:rsidP="002F3B59">
            <w:pPr>
              <w:rPr>
                <w:szCs w:val="24"/>
              </w:rPr>
            </w:pPr>
          </w:p>
        </w:tc>
      </w:tr>
      <w:tr w:rsidR="008A6224" w:rsidRPr="00EA6C06" w14:paraId="5CE71F9D" w14:textId="77777777" w:rsidTr="002F3B59">
        <w:tc>
          <w:tcPr>
            <w:tcW w:w="571" w:type="dxa"/>
          </w:tcPr>
          <w:p w14:paraId="255AFBB5" w14:textId="77777777" w:rsidR="008A6224" w:rsidRPr="00EA6C06" w:rsidRDefault="008A6224" w:rsidP="002F3B59">
            <w:pPr>
              <w:jc w:val="right"/>
              <w:rPr>
                <w:b/>
                <w:szCs w:val="24"/>
              </w:rPr>
            </w:pPr>
          </w:p>
        </w:tc>
        <w:tc>
          <w:tcPr>
            <w:tcW w:w="7211" w:type="dxa"/>
            <w:gridSpan w:val="5"/>
          </w:tcPr>
          <w:p w14:paraId="2E77188F" w14:textId="77777777" w:rsidR="008A6224" w:rsidRPr="00EA6C06" w:rsidRDefault="008A6224" w:rsidP="002F3B59">
            <w:pPr>
              <w:jc w:val="right"/>
              <w:rPr>
                <w:b/>
                <w:szCs w:val="24"/>
              </w:rPr>
            </w:pPr>
            <w:r w:rsidRPr="00EA6C06">
              <w:rPr>
                <w:b/>
                <w:szCs w:val="24"/>
              </w:rPr>
              <w:t>Viso:</w:t>
            </w:r>
          </w:p>
        </w:tc>
        <w:tc>
          <w:tcPr>
            <w:tcW w:w="2136" w:type="dxa"/>
          </w:tcPr>
          <w:p w14:paraId="29F5FC91" w14:textId="317E4123" w:rsidR="008A6224" w:rsidRPr="00EA6C06" w:rsidRDefault="008A6224" w:rsidP="002F3B59">
            <w:pPr>
              <w:rPr>
                <w:szCs w:val="24"/>
              </w:rPr>
            </w:pPr>
          </w:p>
        </w:tc>
      </w:tr>
    </w:tbl>
    <w:p w14:paraId="4EA7BB0A" w14:textId="77777777" w:rsidR="006F0ABE" w:rsidRDefault="006F0ABE" w:rsidP="006F0ABE">
      <w:pPr>
        <w:jc w:val="both"/>
      </w:pPr>
    </w:p>
    <w:sectPr w:rsidR="006F0ABE">
      <w:headerReference w:type="even" r:id="rId11"/>
      <w:headerReference w:type="default" r:id="rId12"/>
      <w:footerReference w:type="even" r:id="rId13"/>
      <w:footerReference w:type="default" r:id="rId14"/>
      <w:headerReference w:type="first" r:id="rId15"/>
      <w:footerReference w:type="first" r:id="rId16"/>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69E51" w14:textId="77777777" w:rsidR="000B79C5" w:rsidRDefault="000B79C5">
      <w:r>
        <w:separator/>
      </w:r>
    </w:p>
  </w:endnote>
  <w:endnote w:type="continuationSeparator" w:id="0">
    <w:p w14:paraId="4F0D2F7A" w14:textId="77777777" w:rsidR="000B79C5" w:rsidRDefault="000B7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A9F77" w14:textId="77777777" w:rsidR="000B79C5" w:rsidRDefault="000B79C5">
      <w:r>
        <w:separator/>
      </w:r>
    </w:p>
  </w:footnote>
  <w:footnote w:type="continuationSeparator" w:id="0">
    <w:p w14:paraId="51380A42" w14:textId="77777777" w:rsidR="000B79C5" w:rsidRDefault="000B79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25D45"/>
    <w:rsid w:val="00071E56"/>
    <w:rsid w:val="000A5328"/>
    <w:rsid w:val="000B79C5"/>
    <w:rsid w:val="000E0B6F"/>
    <w:rsid w:val="00100AD3"/>
    <w:rsid w:val="0010610D"/>
    <w:rsid w:val="00114E7E"/>
    <w:rsid w:val="00160D63"/>
    <w:rsid w:val="00167266"/>
    <w:rsid w:val="001B2EB7"/>
    <w:rsid w:val="001C72FA"/>
    <w:rsid w:val="001E7F89"/>
    <w:rsid w:val="00201517"/>
    <w:rsid w:val="00202E5E"/>
    <w:rsid w:val="002038B2"/>
    <w:rsid w:val="002A663F"/>
    <w:rsid w:val="002F0B5F"/>
    <w:rsid w:val="002F7447"/>
    <w:rsid w:val="00303674"/>
    <w:rsid w:val="00312345"/>
    <w:rsid w:val="003B065C"/>
    <w:rsid w:val="003B2818"/>
    <w:rsid w:val="003E5D1D"/>
    <w:rsid w:val="004321A7"/>
    <w:rsid w:val="004A28B2"/>
    <w:rsid w:val="004B6E87"/>
    <w:rsid w:val="004C0664"/>
    <w:rsid w:val="00527C68"/>
    <w:rsid w:val="00542D04"/>
    <w:rsid w:val="0055343B"/>
    <w:rsid w:val="00572CB9"/>
    <w:rsid w:val="005828DD"/>
    <w:rsid w:val="00587E3C"/>
    <w:rsid w:val="005A414E"/>
    <w:rsid w:val="005D4DE6"/>
    <w:rsid w:val="00630EEC"/>
    <w:rsid w:val="00636056"/>
    <w:rsid w:val="00650F47"/>
    <w:rsid w:val="00677794"/>
    <w:rsid w:val="00683C0F"/>
    <w:rsid w:val="006846B2"/>
    <w:rsid w:val="006B06B7"/>
    <w:rsid w:val="006D5FD7"/>
    <w:rsid w:val="006F0ABE"/>
    <w:rsid w:val="00723F34"/>
    <w:rsid w:val="007510B5"/>
    <w:rsid w:val="007746C4"/>
    <w:rsid w:val="007919E1"/>
    <w:rsid w:val="007A0F8A"/>
    <w:rsid w:val="007A419D"/>
    <w:rsid w:val="007F31D5"/>
    <w:rsid w:val="007F79E2"/>
    <w:rsid w:val="00883238"/>
    <w:rsid w:val="008A6224"/>
    <w:rsid w:val="00910B89"/>
    <w:rsid w:val="0091376C"/>
    <w:rsid w:val="00982D32"/>
    <w:rsid w:val="009C5FB3"/>
    <w:rsid w:val="009D59FD"/>
    <w:rsid w:val="009E4C21"/>
    <w:rsid w:val="009E6C55"/>
    <w:rsid w:val="00A6185A"/>
    <w:rsid w:val="00AC31DD"/>
    <w:rsid w:val="00AF62CF"/>
    <w:rsid w:val="00B424BB"/>
    <w:rsid w:val="00B72DB8"/>
    <w:rsid w:val="00B767F3"/>
    <w:rsid w:val="00BC00A0"/>
    <w:rsid w:val="00BD10EB"/>
    <w:rsid w:val="00C1317F"/>
    <w:rsid w:val="00C35CB6"/>
    <w:rsid w:val="00C512ED"/>
    <w:rsid w:val="00C51629"/>
    <w:rsid w:val="00C71874"/>
    <w:rsid w:val="00CA3A9F"/>
    <w:rsid w:val="00CC2AB8"/>
    <w:rsid w:val="00CF07BD"/>
    <w:rsid w:val="00D60498"/>
    <w:rsid w:val="00DD7479"/>
    <w:rsid w:val="00E04B7E"/>
    <w:rsid w:val="00E37AB8"/>
    <w:rsid w:val="00E65DBF"/>
    <w:rsid w:val="00E84612"/>
    <w:rsid w:val="00ED741A"/>
    <w:rsid w:val="00EE10A0"/>
    <w:rsid w:val="00F3536F"/>
    <w:rsid w:val="00F625DA"/>
    <w:rsid w:val="00FC0BC8"/>
    <w:rsid w:val="00FC5115"/>
    <w:rsid w:val="00FD686E"/>
    <w:rsid w:val="00FD6E3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7FEB9F6E-A370-4242-949E-F63D2E1EF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2038B2"/>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2038B2"/>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2038B2"/>
    <w:pPr>
      <w:spacing w:after="160" w:line="276" w:lineRule="auto"/>
      <w:ind w:left="720"/>
      <w:contextualSpacing/>
    </w:pPr>
  </w:style>
  <w:style w:type="paragraph" w:styleId="Betarp">
    <w:name w:val="No Spacing"/>
    <w:link w:val="BetarpDiagrama"/>
    <w:uiPriority w:val="1"/>
    <w:qFormat/>
    <w:rsid w:val="006D5FD7"/>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rsid w:val="006D5FD7"/>
    <w:rPr>
      <w:rFonts w:asciiTheme="minorHAnsi" w:eastAsiaTheme="minorEastAsia" w:hAnsiTheme="minorHAnsi" w:cstheme="minorBidi"/>
      <w:sz w:val="21"/>
      <w:szCs w:val="21"/>
      <w:lang w:eastAsia="lt-LT"/>
    </w:rPr>
  </w:style>
  <w:style w:type="character" w:styleId="Komentaronuoroda">
    <w:name w:val="annotation reference"/>
    <w:basedOn w:val="Numatytasispastraiposriftas"/>
    <w:semiHidden/>
    <w:unhideWhenUsed/>
    <w:rsid w:val="00E84612"/>
    <w:rPr>
      <w:sz w:val="16"/>
      <w:szCs w:val="16"/>
    </w:rPr>
  </w:style>
  <w:style w:type="paragraph" w:styleId="Komentarotekstas">
    <w:name w:val="annotation text"/>
    <w:basedOn w:val="prastasis"/>
    <w:link w:val="KomentarotekstasDiagrama"/>
    <w:unhideWhenUsed/>
    <w:rsid w:val="00E84612"/>
    <w:rPr>
      <w:sz w:val="20"/>
    </w:rPr>
  </w:style>
  <w:style w:type="character" w:customStyle="1" w:styleId="KomentarotekstasDiagrama">
    <w:name w:val="Komentaro tekstas Diagrama"/>
    <w:basedOn w:val="Numatytasispastraiposriftas"/>
    <w:link w:val="Komentarotekstas"/>
    <w:rsid w:val="00E84612"/>
    <w:rPr>
      <w:sz w:val="20"/>
    </w:rPr>
  </w:style>
  <w:style w:type="paragraph" w:styleId="Komentarotema">
    <w:name w:val="annotation subject"/>
    <w:basedOn w:val="Komentarotekstas"/>
    <w:next w:val="Komentarotekstas"/>
    <w:link w:val="KomentarotemaDiagrama"/>
    <w:semiHidden/>
    <w:unhideWhenUsed/>
    <w:rsid w:val="00E84612"/>
    <w:rPr>
      <w:b/>
      <w:bCs/>
    </w:rPr>
  </w:style>
  <w:style w:type="character" w:customStyle="1" w:styleId="KomentarotemaDiagrama">
    <w:name w:val="Komentaro tema Diagrama"/>
    <w:basedOn w:val="KomentarotekstasDiagrama"/>
    <w:link w:val="Komentarotema"/>
    <w:semiHidden/>
    <w:rsid w:val="00E84612"/>
    <w:rPr>
      <w:b/>
      <w:bCs/>
      <w:sz w:val="20"/>
    </w:rPr>
  </w:style>
  <w:style w:type="paragraph" w:customStyle="1" w:styleId="Default">
    <w:name w:val="Default"/>
    <w:rsid w:val="008A6224"/>
    <w:pPr>
      <w:autoSpaceDE w:val="0"/>
      <w:autoSpaceDN w:val="0"/>
      <w:adjustRightInd w:val="0"/>
    </w:pPr>
    <w:rPr>
      <w:color w:val="000000"/>
      <w:szCs w:val="24"/>
    </w:rPr>
  </w:style>
  <w:style w:type="paragraph" w:styleId="Pataisymai">
    <w:name w:val="Revision"/>
    <w:hidden/>
    <w:semiHidden/>
    <w:rsid w:val="00100AD3"/>
  </w:style>
  <w:style w:type="character" w:styleId="Neapdorotaspaminjimas">
    <w:name w:val="Unresolved Mention"/>
    <w:basedOn w:val="Numatytasispastraiposriftas"/>
    <w:uiPriority w:val="99"/>
    <w:semiHidden/>
    <w:unhideWhenUsed/>
    <w:rsid w:val="00071E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irmantas.narevicius@silute.lt"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2F734E98-301E-46CC-8B7B-D8D01CA9F7CA}">
  <ds:schemaRefs>
    <ds:schemaRef ds:uri="http://schemas.openxmlformats.org/officeDocument/2006/bibliography"/>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9</Pages>
  <Words>8850</Words>
  <Characters>5046</Characters>
  <Application>Microsoft Office Word</Application>
  <DocSecurity>0</DocSecurity>
  <Lines>42</Lines>
  <Paragraphs>27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13869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Eglė Limbienė</dc:creator>
  <cp:lastModifiedBy>VPS_DB</cp:lastModifiedBy>
  <cp:revision>49</cp:revision>
  <dcterms:created xsi:type="dcterms:W3CDTF">2026-10-12T10:16:00Z</dcterms:created>
  <dcterms:modified xsi:type="dcterms:W3CDTF">2026-10-14T07:33:00Z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