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62" w:rsidRPr="00692362" w:rsidRDefault="00692362" w:rsidP="00DC0AA3">
      <w:pPr>
        <w:tabs>
          <w:tab w:val="left" w:pos="709"/>
          <w:tab w:val="left" w:pos="851"/>
          <w:tab w:val="left" w:pos="993"/>
        </w:tabs>
        <w:spacing w:before="120" w:after="480"/>
        <w:jc w:val="right"/>
      </w:pPr>
      <w:r w:rsidRPr="00692362">
        <w:t>Priedas Nr. 2</w:t>
      </w:r>
    </w:p>
    <w:p w:rsidR="00320E72" w:rsidRPr="00C970C8" w:rsidRDefault="00692362" w:rsidP="00A27994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  <w:r>
        <w:rPr>
          <w:b/>
        </w:rPr>
        <w:t>TECHNINĖ SPECIFIKACIJA</w:t>
      </w:r>
    </w:p>
    <w:tbl>
      <w:tblPr>
        <w:tblW w:w="10332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2061"/>
        <w:gridCol w:w="7739"/>
      </w:tblGrid>
      <w:tr w:rsidR="00500A1D" w:rsidRPr="00A204C4" w:rsidTr="00A27994">
        <w:trPr>
          <w:trHeight w:val="94"/>
        </w:trPr>
        <w:tc>
          <w:tcPr>
            <w:tcW w:w="532" w:type="dxa"/>
            <w:vAlign w:val="center"/>
          </w:tcPr>
          <w:p w:rsidR="00500A1D" w:rsidRPr="00A204C4" w:rsidRDefault="00500A1D" w:rsidP="00775E67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204C4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061" w:type="dxa"/>
            <w:vAlign w:val="center"/>
          </w:tcPr>
          <w:p w:rsidR="00500A1D" w:rsidRPr="00A204C4" w:rsidRDefault="00500A1D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204C4">
              <w:rPr>
                <w:b/>
                <w:sz w:val="20"/>
                <w:szCs w:val="20"/>
              </w:rPr>
              <w:t>Pavadinimas</w:t>
            </w:r>
          </w:p>
        </w:tc>
        <w:tc>
          <w:tcPr>
            <w:tcW w:w="7739" w:type="dxa"/>
            <w:vAlign w:val="center"/>
          </w:tcPr>
          <w:p w:rsidR="00500A1D" w:rsidRPr="00A204C4" w:rsidRDefault="00500A1D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204C4">
              <w:rPr>
                <w:b/>
                <w:sz w:val="20"/>
                <w:szCs w:val="20"/>
              </w:rPr>
              <w:t>Aprašymas (techninė specifikacija)</w:t>
            </w:r>
          </w:p>
        </w:tc>
      </w:tr>
      <w:tr w:rsidR="00A27994" w:rsidRPr="00A204C4" w:rsidTr="00A27994">
        <w:trPr>
          <w:trHeight w:val="912"/>
        </w:trPr>
        <w:tc>
          <w:tcPr>
            <w:tcW w:w="532" w:type="dxa"/>
            <w:vAlign w:val="center"/>
          </w:tcPr>
          <w:p w:rsidR="00A27994" w:rsidRDefault="00A27994" w:rsidP="00A27994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94" w:rsidRPr="00A25EAC" w:rsidRDefault="00A27994" w:rsidP="00A27994">
            <w:pPr>
              <w:jc w:val="center"/>
              <w:rPr>
                <w:sz w:val="20"/>
                <w:szCs w:val="20"/>
              </w:rPr>
            </w:pPr>
            <w:r w:rsidRPr="00A25EAC">
              <w:rPr>
                <w:bCs/>
                <w:sz w:val="20"/>
                <w:szCs w:val="20"/>
              </w:rPr>
              <w:t>JLTV priekinio stiklo maskuotė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994" w:rsidRPr="00000534" w:rsidRDefault="00A27994" w:rsidP="00A27994">
            <w:pPr>
              <w:rPr>
                <w:color w:val="000000"/>
                <w:sz w:val="20"/>
                <w:szCs w:val="20"/>
              </w:rPr>
            </w:pPr>
            <w:r w:rsidRPr="00000534">
              <w:rPr>
                <w:color w:val="000000"/>
                <w:sz w:val="20"/>
                <w:szCs w:val="20"/>
              </w:rPr>
              <w:t xml:space="preserve">Maskuotė skirta šviesos atspindžiui maskuoti.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Tentinis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PVC audinys sluoksniu, tankis ne mažiau 650 g/m² +/- 20 g/m², spalva RAL6031, FR ir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sertifikuotas. Pakankamas skaičius auselių(troso pravėrimui), magnetų, integruotų į tento kraštus, kad būtų galima tvirtai pritvirtinti prie automobilio konstrukcijos. Maskuotė turi pilnai uždengti priekinį stiklą. Komplektą sudaro 2 vnt.</w:t>
            </w:r>
          </w:p>
          <w:p w:rsidR="00A27994" w:rsidRPr="00000534" w:rsidRDefault="00A27994" w:rsidP="00A27994">
            <w:pPr>
              <w:rPr>
                <w:b/>
                <w:color w:val="000000"/>
                <w:sz w:val="20"/>
                <w:szCs w:val="20"/>
              </w:rPr>
            </w:pPr>
            <w:r w:rsidRPr="00000534">
              <w:rPr>
                <w:b/>
                <w:color w:val="000000"/>
                <w:sz w:val="20"/>
                <w:szCs w:val="20"/>
              </w:rPr>
              <w:t>Išmatavimai su vizualizacija pateikti 1 paveikslėlyje.</w:t>
            </w:r>
          </w:p>
        </w:tc>
      </w:tr>
      <w:tr w:rsidR="00A27994" w:rsidRPr="00A204C4" w:rsidTr="00A27994">
        <w:trPr>
          <w:trHeight w:val="461"/>
        </w:trPr>
        <w:tc>
          <w:tcPr>
            <w:tcW w:w="532" w:type="dxa"/>
            <w:vAlign w:val="center"/>
          </w:tcPr>
          <w:p w:rsidR="00A27994" w:rsidRDefault="00A27994" w:rsidP="00A27994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94" w:rsidRPr="00A25EAC" w:rsidRDefault="00A27994" w:rsidP="00A27994">
            <w:pPr>
              <w:jc w:val="center"/>
              <w:rPr>
                <w:sz w:val="20"/>
                <w:szCs w:val="20"/>
              </w:rPr>
            </w:pPr>
            <w:r w:rsidRPr="00A25EAC">
              <w:rPr>
                <w:bCs/>
                <w:sz w:val="20"/>
                <w:szCs w:val="20"/>
              </w:rPr>
              <w:t>JLTV</w:t>
            </w:r>
            <w:r w:rsidRPr="00A25EAC">
              <w:rPr>
                <w:sz w:val="20"/>
                <w:szCs w:val="20"/>
              </w:rPr>
              <w:t xml:space="preserve"> </w:t>
            </w:r>
          </w:p>
          <w:p w:rsidR="00A27994" w:rsidRPr="00A25EAC" w:rsidRDefault="00A27994" w:rsidP="00A27994">
            <w:pPr>
              <w:jc w:val="center"/>
              <w:rPr>
                <w:sz w:val="20"/>
                <w:szCs w:val="20"/>
              </w:rPr>
            </w:pPr>
            <w:r w:rsidRPr="00A25EAC">
              <w:rPr>
                <w:sz w:val="20"/>
                <w:szCs w:val="20"/>
              </w:rPr>
              <w:t>šoninių stiklų maskuotė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994" w:rsidRPr="00000534" w:rsidRDefault="00A27994" w:rsidP="00A27994">
            <w:pPr>
              <w:rPr>
                <w:color w:val="000000"/>
                <w:sz w:val="20"/>
                <w:szCs w:val="20"/>
              </w:rPr>
            </w:pPr>
            <w:r w:rsidRPr="00000534">
              <w:rPr>
                <w:color w:val="000000"/>
                <w:sz w:val="20"/>
                <w:szCs w:val="20"/>
              </w:rPr>
              <w:t xml:space="preserve">Maskuotė skirta šviesos atspindžiui maskuoti.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Tentinis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PVC audinys sluoksniu, tankis ne mažiau 650 g/m² +/- 20 g/m², spalva RAL6031, FR ir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sertifikuotas. Pakankamas skaičius auselių(troso pravėrimui), magnetų, integruotų į tento kraštus, kad būtų galima tvirtai pritvirtinti prie automobilio konstrukcijos. Maskuotė turi pilnai uždengti šonini stiklą. </w:t>
            </w:r>
            <w:r>
              <w:rPr>
                <w:color w:val="000000"/>
                <w:sz w:val="20"/>
                <w:szCs w:val="20"/>
              </w:rPr>
              <w:t>Komplektą sudaro 4</w:t>
            </w:r>
            <w:r w:rsidRPr="00AD5E7D">
              <w:rPr>
                <w:color w:val="000000"/>
                <w:sz w:val="20"/>
                <w:szCs w:val="20"/>
              </w:rPr>
              <w:t xml:space="preserve"> vnt.</w:t>
            </w:r>
          </w:p>
          <w:p w:rsidR="00A27994" w:rsidRPr="00A25EAC" w:rsidRDefault="00A27994" w:rsidP="00A27994">
            <w:pPr>
              <w:rPr>
                <w:sz w:val="20"/>
                <w:szCs w:val="20"/>
              </w:rPr>
            </w:pPr>
            <w:r w:rsidRPr="00101A92">
              <w:rPr>
                <w:b/>
                <w:color w:val="000000"/>
                <w:sz w:val="20"/>
                <w:szCs w:val="20"/>
              </w:rPr>
              <w:t>Išmatavimai su vizualizacija</w:t>
            </w:r>
            <w:r>
              <w:rPr>
                <w:b/>
                <w:color w:val="000000"/>
                <w:sz w:val="20"/>
                <w:szCs w:val="20"/>
              </w:rPr>
              <w:t xml:space="preserve"> pateikti 2</w:t>
            </w:r>
            <w:r w:rsidRPr="00101A92">
              <w:rPr>
                <w:b/>
                <w:color w:val="000000"/>
                <w:sz w:val="20"/>
                <w:szCs w:val="20"/>
              </w:rPr>
              <w:t xml:space="preserve"> paveikslėlyje.</w:t>
            </w:r>
            <w:r w:rsidR="009C01FD">
              <w:rPr>
                <w:b/>
                <w:color w:val="000000"/>
                <w:sz w:val="20"/>
                <w:szCs w:val="20"/>
              </w:rPr>
              <w:t xml:space="preserve"> (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 xml:space="preserve">Sutarties priedas Nr. 2 (Vizualizacija su </w:t>
            </w:r>
            <w:proofErr w:type="spellStart"/>
            <w:r w:rsidR="009C01FD" w:rsidRPr="009C01FD">
              <w:rPr>
                <w:b/>
                <w:color w:val="000000"/>
                <w:sz w:val="20"/>
                <w:szCs w:val="20"/>
              </w:rPr>
              <w:t>išmatavimais</w:t>
            </w:r>
            <w:proofErr w:type="spellEnd"/>
            <w:r w:rsidR="009C01FD" w:rsidRPr="009C01FD">
              <w:rPr>
                <w:b/>
                <w:color w:val="000000"/>
                <w:sz w:val="20"/>
                <w:szCs w:val="20"/>
              </w:rPr>
              <w:t>)</w:t>
            </w:r>
            <w:r w:rsidR="009C01FD">
              <w:rPr>
                <w:b/>
                <w:color w:val="000000"/>
                <w:sz w:val="20"/>
                <w:szCs w:val="20"/>
              </w:rPr>
              <w:t>)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  <w:tr w:rsidR="00A27994" w:rsidRPr="00A204C4" w:rsidTr="00A27994">
        <w:trPr>
          <w:trHeight w:val="214"/>
        </w:trPr>
        <w:tc>
          <w:tcPr>
            <w:tcW w:w="532" w:type="dxa"/>
            <w:vAlign w:val="center"/>
          </w:tcPr>
          <w:p w:rsidR="00A27994" w:rsidRPr="00090D12" w:rsidRDefault="008E385C" w:rsidP="00A27994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27994">
              <w:rPr>
                <w:sz w:val="20"/>
                <w:szCs w:val="20"/>
              </w:rPr>
              <w:t>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94" w:rsidRPr="00A25EAC" w:rsidRDefault="00A27994" w:rsidP="00A27994">
            <w:pPr>
              <w:jc w:val="center"/>
              <w:rPr>
                <w:sz w:val="20"/>
                <w:szCs w:val="20"/>
              </w:rPr>
            </w:pPr>
            <w:r w:rsidRPr="00A25EAC">
              <w:rPr>
                <w:bCs/>
                <w:sz w:val="20"/>
                <w:szCs w:val="20"/>
              </w:rPr>
              <w:t>JLTV</w:t>
            </w:r>
            <w:r w:rsidRPr="00A25EAC">
              <w:rPr>
                <w:sz w:val="20"/>
                <w:szCs w:val="20"/>
              </w:rPr>
              <w:t xml:space="preserve"> bokštelio šoninių langu maskuotė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994" w:rsidRPr="00793020" w:rsidRDefault="00A27994" w:rsidP="00A27994">
            <w:pPr>
              <w:rPr>
                <w:sz w:val="20"/>
                <w:szCs w:val="20"/>
              </w:rPr>
            </w:pPr>
            <w:r w:rsidRPr="00000534">
              <w:rPr>
                <w:color w:val="000000"/>
                <w:sz w:val="20"/>
                <w:szCs w:val="20"/>
              </w:rPr>
              <w:t xml:space="preserve">Maskuotė skirta šviesos atspindžiui maskuoti.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Tentinis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PVC audinys sluoksniu, tankis ne mažiau 650 g/m² +/- 20 g/m², spalva RAL6031, FR ir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sertifikuotas. Pakankamas skaičius auselių(troso pravėrimui), magnetų, integruotų į tento kraštus, kad būtų galima tvirtai pritvirtinti prie automobilio konstrukcijos. Maskuotė turi pilnai uždengti stiklą. </w:t>
            </w:r>
            <w:r w:rsidR="007C3A11">
              <w:rPr>
                <w:color w:val="000000"/>
                <w:sz w:val="20"/>
                <w:szCs w:val="20"/>
              </w:rPr>
              <w:t xml:space="preserve">Komplektą </w:t>
            </w:r>
            <w:r w:rsidR="007C3A11" w:rsidRPr="00793020">
              <w:rPr>
                <w:sz w:val="20"/>
                <w:szCs w:val="20"/>
              </w:rPr>
              <w:t>sudaro 5</w:t>
            </w:r>
            <w:r w:rsidRPr="00793020">
              <w:rPr>
                <w:sz w:val="20"/>
                <w:szCs w:val="20"/>
              </w:rPr>
              <w:t xml:space="preserve"> vnt.</w:t>
            </w:r>
          </w:p>
          <w:p w:rsidR="00A27994" w:rsidRPr="00A25EAC" w:rsidRDefault="00A27994" w:rsidP="00A27994">
            <w:pPr>
              <w:rPr>
                <w:sz w:val="20"/>
                <w:szCs w:val="20"/>
              </w:rPr>
            </w:pPr>
            <w:r w:rsidRPr="00793020">
              <w:rPr>
                <w:b/>
                <w:sz w:val="20"/>
                <w:szCs w:val="20"/>
              </w:rPr>
              <w:t xml:space="preserve">Išmatavimai su vizualizacija </w:t>
            </w:r>
            <w:r>
              <w:rPr>
                <w:b/>
                <w:color w:val="000000"/>
                <w:sz w:val="20"/>
                <w:szCs w:val="20"/>
              </w:rPr>
              <w:t>pateikti 5</w:t>
            </w:r>
            <w:r w:rsidRPr="00101A92">
              <w:rPr>
                <w:b/>
                <w:color w:val="000000"/>
                <w:sz w:val="20"/>
                <w:szCs w:val="20"/>
              </w:rPr>
              <w:t xml:space="preserve"> paveikslėlyje.</w:t>
            </w:r>
            <w:r w:rsidR="009C01FD">
              <w:rPr>
                <w:b/>
                <w:color w:val="000000"/>
                <w:sz w:val="20"/>
                <w:szCs w:val="20"/>
              </w:rPr>
              <w:t xml:space="preserve"> (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 xml:space="preserve">Sutarties priedas Nr. 2 (Vizualizacija su </w:t>
            </w:r>
            <w:proofErr w:type="spellStart"/>
            <w:r w:rsidR="009C01FD" w:rsidRPr="009C01FD">
              <w:rPr>
                <w:b/>
                <w:color w:val="000000"/>
                <w:sz w:val="20"/>
                <w:szCs w:val="20"/>
              </w:rPr>
              <w:t>išmatavimais</w:t>
            </w:r>
            <w:proofErr w:type="spellEnd"/>
            <w:r w:rsidR="009C01FD" w:rsidRPr="009C01FD">
              <w:rPr>
                <w:b/>
                <w:color w:val="000000"/>
                <w:sz w:val="20"/>
                <w:szCs w:val="20"/>
              </w:rPr>
              <w:t>)</w:t>
            </w:r>
            <w:r w:rsidR="009C01FD">
              <w:rPr>
                <w:b/>
                <w:color w:val="000000"/>
                <w:sz w:val="20"/>
                <w:szCs w:val="20"/>
              </w:rPr>
              <w:t>)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  <w:tr w:rsidR="00A27994" w:rsidRPr="00A204C4" w:rsidTr="00A27994">
        <w:trPr>
          <w:trHeight w:val="942"/>
        </w:trPr>
        <w:tc>
          <w:tcPr>
            <w:tcW w:w="532" w:type="dxa"/>
            <w:vAlign w:val="center"/>
          </w:tcPr>
          <w:p w:rsidR="00A27994" w:rsidRPr="00090D12" w:rsidRDefault="008E385C" w:rsidP="00A27994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27994">
              <w:rPr>
                <w:sz w:val="20"/>
                <w:szCs w:val="20"/>
              </w:rPr>
              <w:t>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94" w:rsidRPr="00A25EAC" w:rsidRDefault="00A27994" w:rsidP="00A27994">
            <w:pPr>
              <w:jc w:val="center"/>
              <w:rPr>
                <w:bCs/>
                <w:sz w:val="20"/>
                <w:szCs w:val="20"/>
              </w:rPr>
            </w:pPr>
            <w:r w:rsidRPr="00A25EAC">
              <w:rPr>
                <w:bCs/>
                <w:sz w:val="20"/>
                <w:szCs w:val="20"/>
              </w:rPr>
              <w:t>JLTV</w:t>
            </w:r>
            <w:r>
              <w:rPr>
                <w:bCs/>
                <w:sz w:val="20"/>
                <w:szCs w:val="20"/>
              </w:rPr>
              <w:t xml:space="preserve"> b</w:t>
            </w:r>
            <w:r w:rsidRPr="00A25EAC">
              <w:rPr>
                <w:bCs/>
                <w:sz w:val="20"/>
                <w:szCs w:val="20"/>
              </w:rPr>
              <w:t>okštelio priekinių langu maskuote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994" w:rsidRPr="00000534" w:rsidRDefault="00A27994" w:rsidP="00A27994">
            <w:pPr>
              <w:rPr>
                <w:color w:val="000000"/>
                <w:sz w:val="20"/>
                <w:szCs w:val="20"/>
              </w:rPr>
            </w:pPr>
            <w:r w:rsidRPr="00000534">
              <w:rPr>
                <w:color w:val="000000"/>
                <w:sz w:val="20"/>
                <w:szCs w:val="20"/>
              </w:rPr>
              <w:t xml:space="preserve">Maskuotė skirta šviesos atspindžiui maskuoti.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Tentinis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PVC audinys sluoksniu, tankis ne mažiau 650 g/m² +/- 20 g/m², spalva RAL6031, FR ir </w:t>
            </w:r>
            <w:proofErr w:type="spellStart"/>
            <w:r w:rsidRPr="00000534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000534">
              <w:rPr>
                <w:color w:val="000000"/>
                <w:sz w:val="20"/>
                <w:szCs w:val="20"/>
              </w:rPr>
              <w:t xml:space="preserve"> sertifikuotas. Pakankamas skaičius auselių(troso pravėrimui), magnetų, integruotų į tento kraštus, kad būtų galima tvirtai pritvirtinti prie automobilio konstrukcijos. Maskuotė turi pilnai uždengti stiklą. </w:t>
            </w:r>
            <w:r w:rsidRPr="00AD5E7D">
              <w:rPr>
                <w:color w:val="000000"/>
                <w:sz w:val="20"/>
                <w:szCs w:val="20"/>
              </w:rPr>
              <w:t>Komplektą sudaro 2 vnt.</w:t>
            </w:r>
          </w:p>
          <w:p w:rsidR="00A27994" w:rsidRPr="00A25EAC" w:rsidRDefault="00A27994" w:rsidP="00A27994">
            <w:pPr>
              <w:rPr>
                <w:sz w:val="20"/>
                <w:szCs w:val="20"/>
              </w:rPr>
            </w:pPr>
            <w:r w:rsidRPr="00101A92">
              <w:rPr>
                <w:b/>
                <w:color w:val="000000"/>
                <w:sz w:val="20"/>
                <w:szCs w:val="20"/>
              </w:rPr>
              <w:t>Išmatavi</w:t>
            </w:r>
            <w:bookmarkStart w:id="0" w:name="_GoBack"/>
            <w:bookmarkEnd w:id="0"/>
            <w:r w:rsidRPr="00101A92">
              <w:rPr>
                <w:b/>
                <w:color w:val="000000"/>
                <w:sz w:val="20"/>
                <w:szCs w:val="20"/>
              </w:rPr>
              <w:t>mai su vizualizacija</w:t>
            </w:r>
            <w:r>
              <w:rPr>
                <w:b/>
                <w:color w:val="000000"/>
                <w:sz w:val="20"/>
                <w:szCs w:val="20"/>
              </w:rPr>
              <w:t xml:space="preserve"> pateikti 4</w:t>
            </w:r>
            <w:r w:rsidRPr="00101A92">
              <w:rPr>
                <w:b/>
                <w:color w:val="000000"/>
                <w:sz w:val="20"/>
                <w:szCs w:val="20"/>
              </w:rPr>
              <w:t xml:space="preserve"> paveikslėlyje.</w:t>
            </w:r>
            <w:r w:rsidR="009C01FD">
              <w:rPr>
                <w:b/>
                <w:color w:val="000000"/>
                <w:sz w:val="20"/>
                <w:szCs w:val="20"/>
              </w:rPr>
              <w:t xml:space="preserve"> (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 xml:space="preserve">Sutarties priedas Nr. 2 (Vizualizacija su </w:t>
            </w:r>
            <w:proofErr w:type="spellStart"/>
            <w:r w:rsidR="009C01FD" w:rsidRPr="009C01FD">
              <w:rPr>
                <w:b/>
                <w:color w:val="000000"/>
                <w:sz w:val="20"/>
                <w:szCs w:val="20"/>
              </w:rPr>
              <w:t>išmatavimais</w:t>
            </w:r>
            <w:proofErr w:type="spellEnd"/>
            <w:r w:rsidR="009C01FD" w:rsidRPr="009C01FD">
              <w:rPr>
                <w:b/>
                <w:color w:val="000000"/>
                <w:sz w:val="20"/>
                <w:szCs w:val="20"/>
              </w:rPr>
              <w:t>)</w:t>
            </w:r>
            <w:r w:rsidR="009C01FD">
              <w:rPr>
                <w:b/>
                <w:color w:val="000000"/>
                <w:sz w:val="20"/>
                <w:szCs w:val="20"/>
              </w:rPr>
              <w:t>)</w:t>
            </w:r>
            <w:r w:rsidR="009C01FD" w:rsidRPr="009C01FD"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880924" w:rsidRDefault="00880924">
      <w:pPr>
        <w:spacing w:after="200" w:line="276" w:lineRule="auto"/>
      </w:pPr>
    </w:p>
    <w:sectPr w:rsidR="00880924" w:rsidSect="00C970C8">
      <w:pgSz w:w="11906" w:h="16838" w:code="9"/>
      <w:pgMar w:top="567" w:right="709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52E5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16C4BC8"/>
    <w:multiLevelType w:val="hybridMultilevel"/>
    <w:tmpl w:val="FB907A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F5C88"/>
    <w:multiLevelType w:val="hybridMultilevel"/>
    <w:tmpl w:val="A92A1F20"/>
    <w:lvl w:ilvl="0" w:tplc="817268A2">
      <w:start w:val="1"/>
      <w:numFmt w:val="bullet"/>
      <w:lvlText w:val=""/>
      <w:lvlJc w:val="left"/>
      <w:pPr>
        <w:ind w:left="786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91A5BFD"/>
    <w:multiLevelType w:val="multilevel"/>
    <w:tmpl w:val="60C6F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0D285AA2"/>
    <w:multiLevelType w:val="multilevel"/>
    <w:tmpl w:val="82322B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0B64CEF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D7AF9"/>
    <w:multiLevelType w:val="multilevel"/>
    <w:tmpl w:val="F800C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9797255"/>
    <w:multiLevelType w:val="hybridMultilevel"/>
    <w:tmpl w:val="8C5C0D82"/>
    <w:lvl w:ilvl="0" w:tplc="9E8CE5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11751"/>
    <w:multiLevelType w:val="multilevel"/>
    <w:tmpl w:val="79D8F0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9" w15:restartNumberingAfterBreak="0">
    <w:nsid w:val="21B3797D"/>
    <w:multiLevelType w:val="hybridMultilevel"/>
    <w:tmpl w:val="0F00DA2A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E6D3B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1A2DA4"/>
    <w:multiLevelType w:val="multilevel"/>
    <w:tmpl w:val="66EAAC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CC70FBF"/>
    <w:multiLevelType w:val="hybridMultilevel"/>
    <w:tmpl w:val="62E2E1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0003"/>
    <w:multiLevelType w:val="multilevel"/>
    <w:tmpl w:val="1CE25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48511E86"/>
    <w:multiLevelType w:val="hybridMultilevel"/>
    <w:tmpl w:val="4F0A9C02"/>
    <w:lvl w:ilvl="0" w:tplc="42CC22A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62D05"/>
    <w:multiLevelType w:val="multilevel"/>
    <w:tmpl w:val="1E1469F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51847CE1"/>
    <w:multiLevelType w:val="hybridMultilevel"/>
    <w:tmpl w:val="570AB4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A52D03"/>
    <w:multiLevelType w:val="hybridMultilevel"/>
    <w:tmpl w:val="1DFE15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F5CE4"/>
    <w:multiLevelType w:val="multilevel"/>
    <w:tmpl w:val="C96833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56D7E82"/>
    <w:multiLevelType w:val="multilevel"/>
    <w:tmpl w:val="094AC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572B42FE"/>
    <w:multiLevelType w:val="multilevel"/>
    <w:tmpl w:val="782821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8FC0AC9"/>
    <w:multiLevelType w:val="multilevel"/>
    <w:tmpl w:val="CA40B82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2" w15:restartNumberingAfterBreak="0">
    <w:nsid w:val="5A511795"/>
    <w:multiLevelType w:val="hybridMultilevel"/>
    <w:tmpl w:val="87344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95EA3"/>
    <w:multiLevelType w:val="hybridMultilevel"/>
    <w:tmpl w:val="E5CEA350"/>
    <w:lvl w:ilvl="0" w:tplc="AA18EBD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3D5E31"/>
    <w:multiLevelType w:val="hybridMultilevel"/>
    <w:tmpl w:val="732CC8E0"/>
    <w:lvl w:ilvl="0" w:tplc="42CC22A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13568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F0F062D"/>
    <w:multiLevelType w:val="hybridMultilevel"/>
    <w:tmpl w:val="639A5FD4"/>
    <w:lvl w:ilvl="0" w:tplc="FCD41D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368D3"/>
    <w:multiLevelType w:val="hybridMultilevel"/>
    <w:tmpl w:val="DF5A2D7E"/>
    <w:lvl w:ilvl="0" w:tplc="7AA21D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11B13"/>
    <w:multiLevelType w:val="multilevel"/>
    <w:tmpl w:val="C29C8C7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7016C66"/>
    <w:multiLevelType w:val="hybridMultilevel"/>
    <w:tmpl w:val="0BF07872"/>
    <w:lvl w:ilvl="0" w:tplc="FC90B0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F1EAD"/>
    <w:multiLevelType w:val="multilevel"/>
    <w:tmpl w:val="F6AE239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 w15:restartNumberingAfterBreak="0">
    <w:nsid w:val="6F270D53"/>
    <w:multiLevelType w:val="hybridMultilevel"/>
    <w:tmpl w:val="A83C73E0"/>
    <w:lvl w:ilvl="0" w:tplc="E88492E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3D5AC8"/>
    <w:multiLevelType w:val="multilevel"/>
    <w:tmpl w:val="ECDE9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7B7F7A05"/>
    <w:multiLevelType w:val="hybridMultilevel"/>
    <w:tmpl w:val="4B16052C"/>
    <w:lvl w:ilvl="0" w:tplc="DA36DC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B243D"/>
    <w:multiLevelType w:val="multilevel"/>
    <w:tmpl w:val="DA3CB38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27"/>
  </w:num>
  <w:num w:numId="3">
    <w:abstractNumId w:val="23"/>
  </w:num>
  <w:num w:numId="4">
    <w:abstractNumId w:val="2"/>
  </w:num>
  <w:num w:numId="5">
    <w:abstractNumId w:val="29"/>
  </w:num>
  <w:num w:numId="6">
    <w:abstractNumId w:val="26"/>
  </w:num>
  <w:num w:numId="7">
    <w:abstractNumId w:val="14"/>
  </w:num>
  <w:num w:numId="8">
    <w:abstractNumId w:val="24"/>
  </w:num>
  <w:num w:numId="9">
    <w:abstractNumId w:val="12"/>
  </w:num>
  <w:num w:numId="10">
    <w:abstractNumId w:val="17"/>
  </w:num>
  <w:num w:numId="11">
    <w:abstractNumId w:val="16"/>
  </w:num>
  <w:num w:numId="12">
    <w:abstractNumId w:val="19"/>
  </w:num>
  <w:num w:numId="13">
    <w:abstractNumId w:val="13"/>
  </w:num>
  <w:num w:numId="14">
    <w:abstractNumId w:val="30"/>
  </w:num>
  <w:num w:numId="15">
    <w:abstractNumId w:val="15"/>
  </w:num>
  <w:num w:numId="16">
    <w:abstractNumId w:val="11"/>
  </w:num>
  <w:num w:numId="17">
    <w:abstractNumId w:val="20"/>
  </w:num>
  <w:num w:numId="18">
    <w:abstractNumId w:val="8"/>
  </w:num>
  <w:num w:numId="19">
    <w:abstractNumId w:val="18"/>
  </w:num>
  <w:num w:numId="20">
    <w:abstractNumId w:val="21"/>
  </w:num>
  <w:num w:numId="21">
    <w:abstractNumId w:val="28"/>
  </w:num>
  <w:num w:numId="22">
    <w:abstractNumId w:val="3"/>
  </w:num>
  <w:num w:numId="23">
    <w:abstractNumId w:val="34"/>
  </w:num>
  <w:num w:numId="24">
    <w:abstractNumId w:val="1"/>
  </w:num>
  <w:num w:numId="25">
    <w:abstractNumId w:val="22"/>
  </w:num>
  <w:num w:numId="26">
    <w:abstractNumId w:val="0"/>
  </w:num>
  <w:num w:numId="27">
    <w:abstractNumId w:val="6"/>
  </w:num>
  <w:num w:numId="28">
    <w:abstractNumId w:val="9"/>
  </w:num>
  <w:num w:numId="29">
    <w:abstractNumId w:val="25"/>
  </w:num>
  <w:num w:numId="30">
    <w:abstractNumId w:val="10"/>
  </w:num>
  <w:num w:numId="31">
    <w:abstractNumId w:val="31"/>
  </w:num>
  <w:num w:numId="32">
    <w:abstractNumId w:val="5"/>
  </w:num>
  <w:num w:numId="33">
    <w:abstractNumId w:val="33"/>
  </w:num>
  <w:num w:numId="34">
    <w:abstractNumId w:val="32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2E"/>
    <w:rsid w:val="00002199"/>
    <w:rsid w:val="00015411"/>
    <w:rsid w:val="00022BD4"/>
    <w:rsid w:val="00026647"/>
    <w:rsid w:val="00027B7F"/>
    <w:rsid w:val="000333CA"/>
    <w:rsid w:val="000337C3"/>
    <w:rsid w:val="00036F5D"/>
    <w:rsid w:val="00041E7F"/>
    <w:rsid w:val="00043721"/>
    <w:rsid w:val="00045E3F"/>
    <w:rsid w:val="000503E5"/>
    <w:rsid w:val="000525E6"/>
    <w:rsid w:val="00067C2E"/>
    <w:rsid w:val="00090D12"/>
    <w:rsid w:val="00092A5B"/>
    <w:rsid w:val="000A050A"/>
    <w:rsid w:val="000A3E98"/>
    <w:rsid w:val="000C0318"/>
    <w:rsid w:val="000D3CDC"/>
    <w:rsid w:val="000E007C"/>
    <w:rsid w:val="000E19F5"/>
    <w:rsid w:val="000F5FE4"/>
    <w:rsid w:val="00115135"/>
    <w:rsid w:val="0012256A"/>
    <w:rsid w:val="00122750"/>
    <w:rsid w:val="00136FC1"/>
    <w:rsid w:val="00160F9F"/>
    <w:rsid w:val="001669AD"/>
    <w:rsid w:val="00176F85"/>
    <w:rsid w:val="00182172"/>
    <w:rsid w:val="00183E51"/>
    <w:rsid w:val="001934C8"/>
    <w:rsid w:val="001B683B"/>
    <w:rsid w:val="001C5BF1"/>
    <w:rsid w:val="001C65D5"/>
    <w:rsid w:val="001D22B9"/>
    <w:rsid w:val="001D5B8A"/>
    <w:rsid w:val="001D6D30"/>
    <w:rsid w:val="001D7A47"/>
    <w:rsid w:val="001D7FD2"/>
    <w:rsid w:val="00210A27"/>
    <w:rsid w:val="0024099B"/>
    <w:rsid w:val="002441C9"/>
    <w:rsid w:val="00244C01"/>
    <w:rsid w:val="002546D5"/>
    <w:rsid w:val="00260F9B"/>
    <w:rsid w:val="00267CDB"/>
    <w:rsid w:val="00271D3E"/>
    <w:rsid w:val="00273FD4"/>
    <w:rsid w:val="00293CF3"/>
    <w:rsid w:val="002C6198"/>
    <w:rsid w:val="002D3A01"/>
    <w:rsid w:val="002F1040"/>
    <w:rsid w:val="002F31F9"/>
    <w:rsid w:val="002F3535"/>
    <w:rsid w:val="002F5597"/>
    <w:rsid w:val="00307837"/>
    <w:rsid w:val="00313D5C"/>
    <w:rsid w:val="00317C99"/>
    <w:rsid w:val="0032003D"/>
    <w:rsid w:val="00320E72"/>
    <w:rsid w:val="003364C3"/>
    <w:rsid w:val="00346DFF"/>
    <w:rsid w:val="00351623"/>
    <w:rsid w:val="00362C7E"/>
    <w:rsid w:val="003632E7"/>
    <w:rsid w:val="00366AB7"/>
    <w:rsid w:val="00377965"/>
    <w:rsid w:val="003802A1"/>
    <w:rsid w:val="00385611"/>
    <w:rsid w:val="00391D3D"/>
    <w:rsid w:val="00392595"/>
    <w:rsid w:val="00397AD4"/>
    <w:rsid w:val="003A53D2"/>
    <w:rsid w:val="003A777D"/>
    <w:rsid w:val="003D597E"/>
    <w:rsid w:val="003E27DF"/>
    <w:rsid w:val="003F27A9"/>
    <w:rsid w:val="00410470"/>
    <w:rsid w:val="00411287"/>
    <w:rsid w:val="00420B73"/>
    <w:rsid w:val="004678B0"/>
    <w:rsid w:val="00482BE7"/>
    <w:rsid w:val="0048622F"/>
    <w:rsid w:val="0049566C"/>
    <w:rsid w:val="004967F9"/>
    <w:rsid w:val="004A14C2"/>
    <w:rsid w:val="004A6E65"/>
    <w:rsid w:val="004E4C6D"/>
    <w:rsid w:val="004E63F2"/>
    <w:rsid w:val="004F1625"/>
    <w:rsid w:val="00500A1D"/>
    <w:rsid w:val="00510C30"/>
    <w:rsid w:val="00521A3E"/>
    <w:rsid w:val="00532544"/>
    <w:rsid w:val="0053743F"/>
    <w:rsid w:val="00537E9E"/>
    <w:rsid w:val="00540BA7"/>
    <w:rsid w:val="00550781"/>
    <w:rsid w:val="00550880"/>
    <w:rsid w:val="00551D3A"/>
    <w:rsid w:val="0056392E"/>
    <w:rsid w:val="005649A3"/>
    <w:rsid w:val="005819CA"/>
    <w:rsid w:val="005845EC"/>
    <w:rsid w:val="00584CF9"/>
    <w:rsid w:val="00586C04"/>
    <w:rsid w:val="00595E2E"/>
    <w:rsid w:val="005A6572"/>
    <w:rsid w:val="005B0564"/>
    <w:rsid w:val="005B2311"/>
    <w:rsid w:val="005B2CB6"/>
    <w:rsid w:val="005C797D"/>
    <w:rsid w:val="005D2E8B"/>
    <w:rsid w:val="005E0CEF"/>
    <w:rsid w:val="005E289B"/>
    <w:rsid w:val="005F41B4"/>
    <w:rsid w:val="005F4508"/>
    <w:rsid w:val="005F605C"/>
    <w:rsid w:val="00601862"/>
    <w:rsid w:val="006357A4"/>
    <w:rsid w:val="0063733A"/>
    <w:rsid w:val="00640B29"/>
    <w:rsid w:val="00651542"/>
    <w:rsid w:val="00665007"/>
    <w:rsid w:val="006663D9"/>
    <w:rsid w:val="0067042F"/>
    <w:rsid w:val="006761ED"/>
    <w:rsid w:val="00676F88"/>
    <w:rsid w:val="00680A79"/>
    <w:rsid w:val="0068257A"/>
    <w:rsid w:val="00686269"/>
    <w:rsid w:val="00692362"/>
    <w:rsid w:val="0069518E"/>
    <w:rsid w:val="006A6954"/>
    <w:rsid w:val="006A6E02"/>
    <w:rsid w:val="006A6FAC"/>
    <w:rsid w:val="006B11A2"/>
    <w:rsid w:val="006B131F"/>
    <w:rsid w:val="006B4CB8"/>
    <w:rsid w:val="006B4E9A"/>
    <w:rsid w:val="006B5251"/>
    <w:rsid w:val="006C7EDF"/>
    <w:rsid w:val="006E3636"/>
    <w:rsid w:val="006E6A4B"/>
    <w:rsid w:val="006E73C8"/>
    <w:rsid w:val="006F0EB7"/>
    <w:rsid w:val="006F0FA4"/>
    <w:rsid w:val="006F1D80"/>
    <w:rsid w:val="006F3A4B"/>
    <w:rsid w:val="0071133A"/>
    <w:rsid w:val="00713042"/>
    <w:rsid w:val="007147E6"/>
    <w:rsid w:val="00714F12"/>
    <w:rsid w:val="007150BC"/>
    <w:rsid w:val="0072056B"/>
    <w:rsid w:val="00722FFF"/>
    <w:rsid w:val="0073518C"/>
    <w:rsid w:val="00741C26"/>
    <w:rsid w:val="00744963"/>
    <w:rsid w:val="007537A9"/>
    <w:rsid w:val="00773554"/>
    <w:rsid w:val="00775E67"/>
    <w:rsid w:val="00781C53"/>
    <w:rsid w:val="00791A1E"/>
    <w:rsid w:val="00793020"/>
    <w:rsid w:val="007932DA"/>
    <w:rsid w:val="00794632"/>
    <w:rsid w:val="007A266D"/>
    <w:rsid w:val="007C3A11"/>
    <w:rsid w:val="007C4AD4"/>
    <w:rsid w:val="007E0CF7"/>
    <w:rsid w:val="007F1F7C"/>
    <w:rsid w:val="007F449E"/>
    <w:rsid w:val="008001B2"/>
    <w:rsid w:val="00803DE0"/>
    <w:rsid w:val="00805364"/>
    <w:rsid w:val="00805510"/>
    <w:rsid w:val="00805D21"/>
    <w:rsid w:val="00806665"/>
    <w:rsid w:val="00814C39"/>
    <w:rsid w:val="00824F8D"/>
    <w:rsid w:val="0083253E"/>
    <w:rsid w:val="008360DC"/>
    <w:rsid w:val="008364B5"/>
    <w:rsid w:val="0084652E"/>
    <w:rsid w:val="00854C7C"/>
    <w:rsid w:val="0087105F"/>
    <w:rsid w:val="00880924"/>
    <w:rsid w:val="00887905"/>
    <w:rsid w:val="00893DDF"/>
    <w:rsid w:val="008A70CE"/>
    <w:rsid w:val="008B2EFE"/>
    <w:rsid w:val="008B316F"/>
    <w:rsid w:val="008B751B"/>
    <w:rsid w:val="008C3254"/>
    <w:rsid w:val="008E385C"/>
    <w:rsid w:val="008F0990"/>
    <w:rsid w:val="008F7B42"/>
    <w:rsid w:val="0090340A"/>
    <w:rsid w:val="00922C08"/>
    <w:rsid w:val="00923962"/>
    <w:rsid w:val="00930863"/>
    <w:rsid w:val="009317B3"/>
    <w:rsid w:val="00932B2B"/>
    <w:rsid w:val="00935451"/>
    <w:rsid w:val="0094172C"/>
    <w:rsid w:val="009479DE"/>
    <w:rsid w:val="0095465F"/>
    <w:rsid w:val="00965377"/>
    <w:rsid w:val="00967972"/>
    <w:rsid w:val="00974AA8"/>
    <w:rsid w:val="00976CF8"/>
    <w:rsid w:val="00985A17"/>
    <w:rsid w:val="00987B21"/>
    <w:rsid w:val="00987CA9"/>
    <w:rsid w:val="009A2920"/>
    <w:rsid w:val="009A35EF"/>
    <w:rsid w:val="009A703C"/>
    <w:rsid w:val="009B25AF"/>
    <w:rsid w:val="009C01FD"/>
    <w:rsid w:val="009E45E5"/>
    <w:rsid w:val="009E7361"/>
    <w:rsid w:val="009F0976"/>
    <w:rsid w:val="00A07B25"/>
    <w:rsid w:val="00A11BE5"/>
    <w:rsid w:val="00A13E42"/>
    <w:rsid w:val="00A204C4"/>
    <w:rsid w:val="00A2301D"/>
    <w:rsid w:val="00A274B3"/>
    <w:rsid w:val="00A27994"/>
    <w:rsid w:val="00A31954"/>
    <w:rsid w:val="00A34FC6"/>
    <w:rsid w:val="00A37690"/>
    <w:rsid w:val="00A41F43"/>
    <w:rsid w:val="00A420A4"/>
    <w:rsid w:val="00A46BFE"/>
    <w:rsid w:val="00A5083C"/>
    <w:rsid w:val="00A62899"/>
    <w:rsid w:val="00A66A5E"/>
    <w:rsid w:val="00A7025A"/>
    <w:rsid w:val="00A704DE"/>
    <w:rsid w:val="00A71E4A"/>
    <w:rsid w:val="00A73737"/>
    <w:rsid w:val="00A77BEC"/>
    <w:rsid w:val="00A77F0D"/>
    <w:rsid w:val="00A974C9"/>
    <w:rsid w:val="00AB1BB2"/>
    <w:rsid w:val="00AB47E7"/>
    <w:rsid w:val="00AB50AC"/>
    <w:rsid w:val="00AC3654"/>
    <w:rsid w:val="00AD63FA"/>
    <w:rsid w:val="00AD7719"/>
    <w:rsid w:val="00AE40E0"/>
    <w:rsid w:val="00AF5084"/>
    <w:rsid w:val="00AF64E3"/>
    <w:rsid w:val="00B06014"/>
    <w:rsid w:val="00B162FB"/>
    <w:rsid w:val="00B207E0"/>
    <w:rsid w:val="00B26CD4"/>
    <w:rsid w:val="00B31F3D"/>
    <w:rsid w:val="00B40B88"/>
    <w:rsid w:val="00B4121E"/>
    <w:rsid w:val="00B4578C"/>
    <w:rsid w:val="00B634ED"/>
    <w:rsid w:val="00B63ABC"/>
    <w:rsid w:val="00B64336"/>
    <w:rsid w:val="00B672B3"/>
    <w:rsid w:val="00B84A45"/>
    <w:rsid w:val="00B964CB"/>
    <w:rsid w:val="00BB0440"/>
    <w:rsid w:val="00BB4E80"/>
    <w:rsid w:val="00BB4FD4"/>
    <w:rsid w:val="00BC307F"/>
    <w:rsid w:val="00BC375B"/>
    <w:rsid w:val="00BF5325"/>
    <w:rsid w:val="00BF57D5"/>
    <w:rsid w:val="00C05799"/>
    <w:rsid w:val="00C07920"/>
    <w:rsid w:val="00C1251D"/>
    <w:rsid w:val="00C316D2"/>
    <w:rsid w:val="00C412B3"/>
    <w:rsid w:val="00C57506"/>
    <w:rsid w:val="00C73294"/>
    <w:rsid w:val="00C764C8"/>
    <w:rsid w:val="00C776D9"/>
    <w:rsid w:val="00C83B41"/>
    <w:rsid w:val="00C87497"/>
    <w:rsid w:val="00C96046"/>
    <w:rsid w:val="00C970C8"/>
    <w:rsid w:val="00CA788A"/>
    <w:rsid w:val="00CB3DFA"/>
    <w:rsid w:val="00CB4C39"/>
    <w:rsid w:val="00CC4858"/>
    <w:rsid w:val="00CD0E92"/>
    <w:rsid w:val="00CD6ACF"/>
    <w:rsid w:val="00CF1EC2"/>
    <w:rsid w:val="00CF2207"/>
    <w:rsid w:val="00CF2E4B"/>
    <w:rsid w:val="00D016AF"/>
    <w:rsid w:val="00D05614"/>
    <w:rsid w:val="00D12835"/>
    <w:rsid w:val="00D13EAC"/>
    <w:rsid w:val="00D17426"/>
    <w:rsid w:val="00D176F4"/>
    <w:rsid w:val="00D552CB"/>
    <w:rsid w:val="00D62025"/>
    <w:rsid w:val="00D64BA7"/>
    <w:rsid w:val="00D64F12"/>
    <w:rsid w:val="00D90453"/>
    <w:rsid w:val="00D97FA0"/>
    <w:rsid w:val="00DA3CCF"/>
    <w:rsid w:val="00DA5110"/>
    <w:rsid w:val="00DB205F"/>
    <w:rsid w:val="00DB6331"/>
    <w:rsid w:val="00DC0AA3"/>
    <w:rsid w:val="00DC52C6"/>
    <w:rsid w:val="00DC5329"/>
    <w:rsid w:val="00DD166E"/>
    <w:rsid w:val="00DD5741"/>
    <w:rsid w:val="00DE3B32"/>
    <w:rsid w:val="00DF6921"/>
    <w:rsid w:val="00DF7CF7"/>
    <w:rsid w:val="00E12B9E"/>
    <w:rsid w:val="00E12E2D"/>
    <w:rsid w:val="00E31EAE"/>
    <w:rsid w:val="00E42E8F"/>
    <w:rsid w:val="00E44E39"/>
    <w:rsid w:val="00E46084"/>
    <w:rsid w:val="00E5716D"/>
    <w:rsid w:val="00E62B2A"/>
    <w:rsid w:val="00E62DBB"/>
    <w:rsid w:val="00E65D27"/>
    <w:rsid w:val="00E66039"/>
    <w:rsid w:val="00E664CA"/>
    <w:rsid w:val="00E722B6"/>
    <w:rsid w:val="00E80001"/>
    <w:rsid w:val="00E8014F"/>
    <w:rsid w:val="00E93090"/>
    <w:rsid w:val="00EA0E7E"/>
    <w:rsid w:val="00EB2F21"/>
    <w:rsid w:val="00EB5881"/>
    <w:rsid w:val="00EB5AED"/>
    <w:rsid w:val="00ED4A4A"/>
    <w:rsid w:val="00EE2625"/>
    <w:rsid w:val="00EE35F5"/>
    <w:rsid w:val="00EE4FD9"/>
    <w:rsid w:val="00EF0FB0"/>
    <w:rsid w:val="00F030C8"/>
    <w:rsid w:val="00F05122"/>
    <w:rsid w:val="00F114C7"/>
    <w:rsid w:val="00F205DD"/>
    <w:rsid w:val="00F22803"/>
    <w:rsid w:val="00F236D4"/>
    <w:rsid w:val="00F42C84"/>
    <w:rsid w:val="00F57195"/>
    <w:rsid w:val="00F64002"/>
    <w:rsid w:val="00F64F4E"/>
    <w:rsid w:val="00F733AB"/>
    <w:rsid w:val="00FA1E3E"/>
    <w:rsid w:val="00FA3590"/>
    <w:rsid w:val="00FA67EC"/>
    <w:rsid w:val="00FC1F8D"/>
    <w:rsid w:val="00FC7323"/>
    <w:rsid w:val="00FE1668"/>
    <w:rsid w:val="00FF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4C69D"/>
  <w15:docId w15:val="{81346587-AD87-4927-BE58-DCB1936E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5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2F3535"/>
    <w:pPr>
      <w:keepNext/>
      <w:numPr>
        <w:ilvl w:val="4"/>
        <w:numId w:val="1"/>
      </w:numPr>
      <w:tabs>
        <w:tab w:val="num" w:pos="1728"/>
      </w:tabs>
      <w:ind w:left="1728" w:hanging="1008"/>
      <w:outlineLvl w:val="4"/>
    </w:pPr>
    <w:rPr>
      <w:rFonts w:eastAsia="Times New Roman"/>
      <w:b/>
      <w:sz w:val="40"/>
      <w:szCs w:val="20"/>
    </w:rPr>
  </w:style>
  <w:style w:type="paragraph" w:styleId="Heading7">
    <w:name w:val="heading 7"/>
    <w:basedOn w:val="Normal"/>
    <w:next w:val="Normal"/>
    <w:link w:val="Heading7Char"/>
    <w:qFormat/>
    <w:rsid w:val="00F236D4"/>
    <w:pPr>
      <w:keepNext/>
      <w:ind w:left="720"/>
      <w:jc w:val="both"/>
      <w:outlineLvl w:val="6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1934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572"/>
    <w:rPr>
      <w:rFonts w:ascii="Tahoma" w:eastAsiaTheme="minorEastAsia" w:hAnsi="Tahoma" w:cs="Tahoma"/>
      <w:sz w:val="16"/>
      <w:szCs w:val="16"/>
      <w:lang w:eastAsia="lt-LT"/>
    </w:rPr>
  </w:style>
  <w:style w:type="paragraph" w:styleId="Title">
    <w:name w:val="Title"/>
    <w:basedOn w:val="Normal"/>
    <w:link w:val="TitleChar"/>
    <w:qFormat/>
    <w:rsid w:val="005F605C"/>
    <w:pPr>
      <w:jc w:val="center"/>
    </w:pPr>
    <w:rPr>
      <w:rFonts w:eastAsia="Times New Roman"/>
      <w:b/>
      <w:caps/>
      <w:lang w:eastAsia="en-US"/>
    </w:rPr>
  </w:style>
  <w:style w:type="character" w:customStyle="1" w:styleId="TitleChar">
    <w:name w:val="Title Char"/>
    <w:basedOn w:val="DefaultParagraphFont"/>
    <w:link w:val="Title"/>
    <w:rsid w:val="005F605C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2">
    <w:name w:val="Body Text 2"/>
    <w:basedOn w:val="Normal"/>
    <w:link w:val="BodyText2Char"/>
    <w:rsid w:val="00002199"/>
    <w:pPr>
      <w:jc w:val="center"/>
    </w:pPr>
    <w:rPr>
      <w:rFonts w:eastAsia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02199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F236D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236D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7Char">
    <w:name w:val="Heading 7 Char"/>
    <w:basedOn w:val="DefaultParagraphFont"/>
    <w:link w:val="Heading7"/>
    <w:rsid w:val="00F236D4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rsid w:val="002F3535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ListNumber">
    <w:name w:val="List Number"/>
    <w:aliases w:val="List Number1"/>
    <w:basedOn w:val="Normal"/>
    <w:rsid w:val="002F3535"/>
    <w:pPr>
      <w:numPr>
        <w:numId w:val="26"/>
      </w:numPr>
      <w:tabs>
        <w:tab w:val="clear" w:pos="360"/>
        <w:tab w:val="num" w:pos="644"/>
        <w:tab w:val="num" w:pos="1440"/>
      </w:tabs>
      <w:ind w:left="567" w:hanging="283"/>
      <w:jc w:val="both"/>
    </w:pPr>
    <w:rPr>
      <w:rFonts w:eastAsia="Times New Roman"/>
      <w:szCs w:val="20"/>
      <w:lang w:eastAsia="en-US"/>
    </w:rPr>
  </w:style>
  <w:style w:type="character" w:customStyle="1" w:styleId="ListParagraphChar">
    <w:name w:val="List Paragraph Char"/>
    <w:aliases w:val="List Paragraph Red Char,Bullet EY Char"/>
    <w:link w:val="ListParagraph"/>
    <w:uiPriority w:val="34"/>
    <w:rsid w:val="00E4608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8465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2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lt-LT"/>
    </w:rPr>
  </w:style>
  <w:style w:type="character" w:customStyle="1" w:styleId="db">
    <w:name w:val="db"/>
    <w:basedOn w:val="DefaultParagraphFont"/>
    <w:rsid w:val="00411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3054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435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8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80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9" w:color="E2E2E2"/>
                            <w:left w:val="single" w:sz="12" w:space="19" w:color="E2E2E2"/>
                            <w:bottom w:val="single" w:sz="12" w:space="19" w:color="E2E2E2"/>
                            <w:right w:val="single" w:sz="12" w:space="19" w:color="E2E2E2"/>
                          </w:divBdr>
                          <w:divsChild>
                            <w:div w:id="919049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98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BBD02-DD2A-4BF3-9570-1C902841D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Karolina Petkute</cp:lastModifiedBy>
  <cp:revision>6</cp:revision>
  <cp:lastPrinted>2022-03-07T13:14:00Z</cp:lastPrinted>
  <dcterms:created xsi:type="dcterms:W3CDTF">2026-03-13T11:04:00Z</dcterms:created>
  <dcterms:modified xsi:type="dcterms:W3CDTF">2026-10-14T11:12:00Z</dcterms:modified>
</cp:coreProperties>
</file>