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63E6BB" w14:textId="0D0BE784" w:rsidR="00B842BC" w:rsidRPr="0078394F" w:rsidRDefault="00B842BC" w:rsidP="000641EE">
      <w:pPr>
        <w:jc w:val="center"/>
        <w:rPr>
          <w:rFonts w:ascii="Verdana" w:hAnsi="Verdana"/>
        </w:rPr>
      </w:pPr>
      <w:r w:rsidRPr="0078394F">
        <w:rPr>
          <w:rFonts w:ascii="Verdana" w:hAnsi="Verdana"/>
          <w:noProof/>
          <w:lang w:eastAsia="lt-LT"/>
        </w:rPr>
        <w:drawing>
          <wp:inline distT="0" distB="0" distL="0" distR="0" wp14:anchorId="4F3B544C" wp14:editId="321DB995">
            <wp:extent cx="523875" cy="619125"/>
            <wp:effectExtent l="19050" t="0" r="9525" b="0"/>
            <wp:docPr id="2" name="Paveikslėlis 1" descr="Mherb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descr="Mherbas"/>
                    <pic:cNvPicPr>
                      <a:picLocks noChangeAspect="1" noChangeArrowheads="1"/>
                    </pic:cNvPicPr>
                  </pic:nvPicPr>
                  <pic:blipFill>
                    <a:blip r:embed="rId8"/>
                    <a:srcRect/>
                    <a:stretch>
                      <a:fillRect/>
                    </a:stretch>
                  </pic:blipFill>
                  <pic:spPr bwMode="auto">
                    <a:xfrm>
                      <a:off x="0" y="0"/>
                      <a:ext cx="523875" cy="619125"/>
                    </a:xfrm>
                    <a:prstGeom prst="rect">
                      <a:avLst/>
                    </a:prstGeom>
                    <a:noFill/>
                    <a:ln w="9525">
                      <a:noFill/>
                      <a:miter lim="800000"/>
                      <a:headEnd/>
                      <a:tailEnd/>
                    </a:ln>
                  </pic:spPr>
                </pic:pic>
              </a:graphicData>
            </a:graphic>
          </wp:inline>
        </w:drawing>
      </w:r>
    </w:p>
    <w:p w14:paraId="1CBD671B" w14:textId="77777777" w:rsidR="004E6A5D" w:rsidRPr="0078394F" w:rsidRDefault="004E6A5D" w:rsidP="000641EE">
      <w:pPr>
        <w:jc w:val="center"/>
        <w:rPr>
          <w:rFonts w:ascii="Verdana" w:hAnsi="Verdana"/>
        </w:rPr>
      </w:pPr>
    </w:p>
    <w:p w14:paraId="799765E7" w14:textId="77777777" w:rsidR="00B842BC" w:rsidRPr="0078394F" w:rsidRDefault="00B842BC" w:rsidP="000641EE">
      <w:pPr>
        <w:jc w:val="center"/>
        <w:rPr>
          <w:rFonts w:ascii="Verdana" w:hAnsi="Verdana"/>
        </w:rPr>
      </w:pPr>
      <w:r w:rsidRPr="0078394F">
        <w:rPr>
          <w:rFonts w:ascii="Verdana" w:hAnsi="Verdana"/>
          <w:b/>
          <w:caps/>
        </w:rPr>
        <w:t>MARIJAMPOLĖS SAVIVALDYBĖS ADMINISTRACIJA</w:t>
      </w:r>
    </w:p>
    <w:p w14:paraId="402D442E" w14:textId="77777777" w:rsidR="00B842BC" w:rsidRPr="0078394F" w:rsidRDefault="00B842BC" w:rsidP="000641EE">
      <w:pPr>
        <w:tabs>
          <w:tab w:val="right" w:leader="underscore" w:pos="8640"/>
        </w:tabs>
        <w:ind w:left="5529" w:hanging="5529"/>
        <w:jc w:val="center"/>
        <w:rPr>
          <w:rFonts w:ascii="Verdana" w:hAnsi="Verdana"/>
        </w:rPr>
      </w:pPr>
    </w:p>
    <w:p w14:paraId="239D7CE4" w14:textId="2AA75539" w:rsidR="00B842BC" w:rsidRPr="0078394F" w:rsidRDefault="00B842BC" w:rsidP="000641EE">
      <w:pPr>
        <w:tabs>
          <w:tab w:val="left" w:pos="4536"/>
          <w:tab w:val="right" w:leader="underscore" w:pos="8640"/>
        </w:tabs>
        <w:ind w:left="4678" w:hanging="357"/>
        <w:rPr>
          <w:rFonts w:ascii="Verdana" w:hAnsi="Verdana"/>
        </w:rPr>
      </w:pPr>
      <w:r w:rsidRPr="0078394F">
        <w:rPr>
          <w:rFonts w:ascii="Verdana" w:hAnsi="Verdana"/>
        </w:rPr>
        <w:t>PATVIRTINTA:</w:t>
      </w:r>
    </w:p>
    <w:p w14:paraId="6BCD0B0C" w14:textId="707D34AF" w:rsidR="00B842BC" w:rsidRPr="00020D44" w:rsidRDefault="00B842BC" w:rsidP="000641EE">
      <w:pPr>
        <w:tabs>
          <w:tab w:val="left" w:pos="4536"/>
          <w:tab w:val="right" w:leader="underscore" w:pos="8640"/>
        </w:tabs>
        <w:ind w:left="4678" w:hanging="357"/>
        <w:rPr>
          <w:rFonts w:ascii="Verdana" w:hAnsi="Verdana"/>
          <w:color w:val="auto"/>
        </w:rPr>
      </w:pPr>
      <w:r w:rsidRPr="00020D44">
        <w:rPr>
          <w:rFonts w:ascii="Verdana" w:hAnsi="Verdana"/>
          <w:color w:val="auto"/>
        </w:rPr>
        <w:t>Marijampolės savivaldybės administracijos</w:t>
      </w:r>
    </w:p>
    <w:p w14:paraId="160EC699" w14:textId="0E5B1AA2" w:rsidR="00932BCD" w:rsidRPr="00020D44" w:rsidRDefault="00B842BC" w:rsidP="000641EE">
      <w:pPr>
        <w:tabs>
          <w:tab w:val="left" w:pos="4536"/>
          <w:tab w:val="right" w:leader="underscore" w:pos="8640"/>
        </w:tabs>
        <w:ind w:left="4678" w:hanging="357"/>
        <w:rPr>
          <w:rFonts w:ascii="Verdana" w:hAnsi="Verdana"/>
          <w:color w:val="auto"/>
        </w:rPr>
      </w:pPr>
      <w:r w:rsidRPr="00020D44">
        <w:rPr>
          <w:rFonts w:ascii="Verdana" w:hAnsi="Verdana"/>
          <w:color w:val="auto"/>
        </w:rPr>
        <w:t>Viešųjų pirkimų nuolatinės komisijos</w:t>
      </w:r>
    </w:p>
    <w:p w14:paraId="342DAB7E" w14:textId="726F60FB" w:rsidR="00B842BC" w:rsidRPr="0078394F" w:rsidRDefault="00B842BC" w:rsidP="000641EE">
      <w:pPr>
        <w:tabs>
          <w:tab w:val="left" w:pos="4536"/>
          <w:tab w:val="right" w:leader="underscore" w:pos="8640"/>
        </w:tabs>
        <w:ind w:left="4326" w:hanging="5"/>
        <w:rPr>
          <w:rFonts w:ascii="Verdana" w:hAnsi="Verdana"/>
          <w:color w:val="auto"/>
        </w:rPr>
      </w:pPr>
      <w:r w:rsidRPr="00020D44">
        <w:rPr>
          <w:rFonts w:ascii="Verdana" w:hAnsi="Verdana"/>
          <w:color w:val="auto"/>
        </w:rPr>
        <w:t>202</w:t>
      </w:r>
      <w:r w:rsidR="0037161D" w:rsidRPr="00020D44">
        <w:rPr>
          <w:rFonts w:ascii="Verdana" w:hAnsi="Verdana"/>
          <w:color w:val="auto"/>
        </w:rPr>
        <w:t>6</w:t>
      </w:r>
      <w:r w:rsidRPr="00020D44">
        <w:rPr>
          <w:rFonts w:ascii="Verdana" w:hAnsi="Verdana"/>
          <w:color w:val="auto"/>
        </w:rPr>
        <w:t xml:space="preserve"> m</w:t>
      </w:r>
      <w:r w:rsidR="0004565B" w:rsidRPr="00020D44">
        <w:rPr>
          <w:rFonts w:ascii="Verdana" w:hAnsi="Verdana"/>
          <w:color w:val="auto"/>
        </w:rPr>
        <w:t>.</w:t>
      </w:r>
      <w:r w:rsidR="00FD5950" w:rsidRPr="00020D44">
        <w:rPr>
          <w:rFonts w:ascii="Verdana" w:hAnsi="Verdana"/>
          <w:color w:val="auto"/>
        </w:rPr>
        <w:t xml:space="preserve"> </w:t>
      </w:r>
      <w:r w:rsidR="00EE27FC">
        <w:rPr>
          <w:rFonts w:ascii="Verdana" w:hAnsi="Verdana"/>
          <w:color w:val="auto"/>
        </w:rPr>
        <w:t>spalio 14</w:t>
      </w:r>
      <w:r w:rsidR="00021135">
        <w:rPr>
          <w:rFonts w:ascii="Verdana" w:hAnsi="Verdana"/>
          <w:color w:val="auto"/>
        </w:rPr>
        <w:t xml:space="preserve"> </w:t>
      </w:r>
      <w:r w:rsidRPr="00020D44">
        <w:rPr>
          <w:rFonts w:ascii="Verdana" w:hAnsi="Verdana"/>
          <w:color w:val="auto"/>
        </w:rPr>
        <w:t>d. posėdžio protokolu Nr. K-</w:t>
      </w:r>
      <w:r w:rsidR="00EE27FC">
        <w:rPr>
          <w:rFonts w:ascii="Verdana" w:hAnsi="Verdana"/>
          <w:color w:val="auto"/>
        </w:rPr>
        <w:t>635</w:t>
      </w:r>
    </w:p>
    <w:p w14:paraId="5718DC69" w14:textId="77777777" w:rsidR="00B842BC" w:rsidRPr="0078394F" w:rsidRDefault="00B842BC" w:rsidP="000641EE">
      <w:pPr>
        <w:pStyle w:val="1Skyrius"/>
        <w:rPr>
          <w:rFonts w:ascii="Verdana" w:hAnsi="Verdana"/>
          <w:color w:val="000000"/>
          <w:sz w:val="24"/>
          <w:szCs w:val="24"/>
          <w:lang w:val="lt-LT"/>
        </w:rPr>
      </w:pPr>
    </w:p>
    <w:p w14:paraId="5CD18015" w14:textId="5C3FD5B6" w:rsidR="007D6967" w:rsidRDefault="00021135" w:rsidP="00021135">
      <w:pPr>
        <w:jc w:val="center"/>
        <w:rPr>
          <w:rFonts w:ascii="Verdana" w:hAnsi="Verdana"/>
          <w:b/>
          <w:bCs/>
          <w:color w:val="000000"/>
        </w:rPr>
      </w:pPr>
      <w:r w:rsidRPr="00021135">
        <w:rPr>
          <w:rFonts w:ascii="Verdana" w:hAnsi="Verdana"/>
          <w:b/>
          <w:bCs/>
          <w:color w:val="000000"/>
        </w:rPr>
        <w:t>VANDENTIEKIO IR BUITINIŲ NUOTEKŲ ŠALINIMO TINKLŲ GAMYKLŲ G.,</w:t>
      </w:r>
      <w:r>
        <w:rPr>
          <w:rFonts w:ascii="Verdana" w:hAnsi="Verdana"/>
          <w:b/>
          <w:bCs/>
          <w:color w:val="000000"/>
        </w:rPr>
        <w:t xml:space="preserve"> </w:t>
      </w:r>
      <w:r w:rsidRPr="00021135">
        <w:rPr>
          <w:rFonts w:ascii="Verdana" w:hAnsi="Verdana"/>
          <w:b/>
          <w:bCs/>
          <w:color w:val="000000"/>
        </w:rPr>
        <w:t>MARIJAMPOLĖS M. STATYBOS PROJEKTO PROJEKTINĖS</w:t>
      </w:r>
      <w:r>
        <w:rPr>
          <w:rFonts w:ascii="Verdana" w:hAnsi="Verdana"/>
          <w:b/>
          <w:bCs/>
          <w:color w:val="000000"/>
        </w:rPr>
        <w:t xml:space="preserve"> </w:t>
      </w:r>
      <w:r w:rsidRPr="00021135">
        <w:rPr>
          <w:rFonts w:ascii="Verdana" w:hAnsi="Verdana"/>
          <w:b/>
          <w:bCs/>
          <w:color w:val="000000"/>
        </w:rPr>
        <w:t>DOKUMENTACIJOS</w:t>
      </w:r>
      <w:r>
        <w:rPr>
          <w:rFonts w:ascii="Verdana" w:hAnsi="Verdana"/>
          <w:b/>
          <w:bCs/>
          <w:color w:val="000000"/>
        </w:rPr>
        <w:t xml:space="preserve"> </w:t>
      </w:r>
      <w:r w:rsidRPr="00021135">
        <w:rPr>
          <w:rFonts w:ascii="Verdana" w:hAnsi="Verdana"/>
          <w:b/>
          <w:bCs/>
          <w:color w:val="000000"/>
        </w:rPr>
        <w:t>PARENGIMO, PROJEKTO VYKDYMO PRIEŽIŪROS IR ĮRENGIMO DARBAI</w:t>
      </w:r>
    </w:p>
    <w:p w14:paraId="662B6F45" w14:textId="77777777" w:rsidR="00021135" w:rsidRDefault="00021135" w:rsidP="00021135">
      <w:pPr>
        <w:jc w:val="center"/>
        <w:rPr>
          <w:rFonts w:ascii="Verdana" w:hAnsi="Verdana"/>
          <w:b/>
          <w:bCs/>
          <w:color w:val="000000"/>
        </w:rPr>
      </w:pPr>
    </w:p>
    <w:p w14:paraId="34CB049A" w14:textId="6D4F19BF" w:rsidR="00B842BC" w:rsidRPr="0078394F" w:rsidRDefault="00B21EE1" w:rsidP="000641EE">
      <w:pPr>
        <w:jc w:val="center"/>
        <w:rPr>
          <w:rFonts w:ascii="Verdana" w:hAnsi="Verdana"/>
          <w:b/>
          <w:bCs/>
          <w:color w:val="000000"/>
        </w:rPr>
      </w:pPr>
      <w:r w:rsidRPr="0078394F">
        <w:rPr>
          <w:rFonts w:ascii="Verdana" w:eastAsia="Times New Roman" w:hAnsi="Verdana"/>
          <w:b/>
          <w:bCs/>
          <w:caps/>
          <w:color w:val="000000"/>
          <w:spacing w:val="4"/>
        </w:rPr>
        <w:t>MAŽOS VERTĖS PIRKIMO SKELBIAMOS APKLAUSOS SĄLYGOS</w:t>
      </w:r>
    </w:p>
    <w:p w14:paraId="4094DEFD" w14:textId="77777777" w:rsidR="00B21EE1" w:rsidRPr="0078394F" w:rsidRDefault="00B21EE1" w:rsidP="000641EE">
      <w:pPr>
        <w:jc w:val="center"/>
        <w:rPr>
          <w:rFonts w:ascii="Verdana" w:hAnsi="Verdana"/>
          <w:b/>
          <w:caps/>
        </w:rPr>
      </w:pPr>
    </w:p>
    <w:p w14:paraId="6B7C53FF" w14:textId="0883BA75" w:rsidR="00B842BC" w:rsidRPr="0078394F" w:rsidRDefault="00B842BC" w:rsidP="000641EE">
      <w:pPr>
        <w:jc w:val="center"/>
        <w:rPr>
          <w:rFonts w:ascii="Verdana" w:hAnsi="Verdana"/>
          <w:b/>
          <w:caps/>
        </w:rPr>
      </w:pPr>
      <w:r w:rsidRPr="0078394F">
        <w:rPr>
          <w:rFonts w:ascii="Verdana" w:hAnsi="Verdana"/>
          <w:b/>
          <w:caps/>
        </w:rPr>
        <w:t>TURINYS</w:t>
      </w:r>
    </w:p>
    <w:sdt>
      <w:sdtPr>
        <w:rPr>
          <w:rFonts w:ascii="Verdana" w:eastAsia="Arial Unicode MS" w:hAnsi="Verdana"/>
          <w:b w:val="0"/>
          <w:bCs w:val="0"/>
          <w:color w:val="00000A"/>
          <w:sz w:val="24"/>
          <w:szCs w:val="24"/>
        </w:rPr>
        <w:id w:val="547575095"/>
        <w:docPartObj>
          <w:docPartGallery w:val="Table of Contents"/>
          <w:docPartUnique/>
        </w:docPartObj>
      </w:sdtPr>
      <w:sdtContent>
        <w:p w14:paraId="1BAF457D" w14:textId="77777777" w:rsidR="00B842BC" w:rsidRPr="0078394F" w:rsidRDefault="00B842BC" w:rsidP="000641EE">
          <w:pPr>
            <w:pStyle w:val="Turinioantrat"/>
            <w:spacing w:before="0" w:line="240" w:lineRule="auto"/>
            <w:rPr>
              <w:rFonts w:ascii="Verdana" w:hAnsi="Verdana"/>
              <w:sz w:val="24"/>
              <w:szCs w:val="24"/>
            </w:rPr>
          </w:pPr>
        </w:p>
        <w:p w14:paraId="4393EAE9" w14:textId="5B53B203" w:rsidR="00DB5A76" w:rsidRPr="0078394F" w:rsidRDefault="00B842BC" w:rsidP="000641EE">
          <w:pPr>
            <w:pStyle w:val="Turinys1"/>
            <w:rPr>
              <w:rFonts w:ascii="Verdana" w:eastAsiaTheme="minorEastAsia" w:hAnsi="Verdana" w:cstheme="minorBidi"/>
              <w:noProof/>
              <w:sz w:val="24"/>
              <w:szCs w:val="24"/>
              <w:lang w:eastAsia="lt-LT"/>
            </w:rPr>
          </w:pPr>
          <w:r w:rsidRPr="0078394F">
            <w:rPr>
              <w:rFonts w:ascii="Verdana" w:hAnsi="Verdana"/>
              <w:sz w:val="24"/>
              <w:szCs w:val="24"/>
            </w:rPr>
            <w:fldChar w:fldCharType="begin"/>
          </w:r>
          <w:r w:rsidRPr="0078394F">
            <w:rPr>
              <w:rFonts w:ascii="Verdana" w:hAnsi="Verdana"/>
              <w:sz w:val="24"/>
              <w:szCs w:val="24"/>
            </w:rPr>
            <w:instrText xml:space="preserve"> TOC \o "1-3" \h \z \u </w:instrText>
          </w:r>
          <w:r w:rsidRPr="0078394F">
            <w:rPr>
              <w:rFonts w:ascii="Verdana" w:hAnsi="Verdana"/>
              <w:sz w:val="24"/>
              <w:szCs w:val="24"/>
            </w:rPr>
            <w:fldChar w:fldCharType="separate"/>
          </w:r>
          <w:hyperlink w:anchor="_Toc132197463" w:history="1">
            <w:r w:rsidR="00DB5A76" w:rsidRPr="0078394F">
              <w:rPr>
                <w:rStyle w:val="Hipersaitas"/>
                <w:rFonts w:ascii="Verdana" w:hAnsi="Verdana"/>
                <w:noProof/>
                <w:sz w:val="24"/>
                <w:szCs w:val="24"/>
              </w:rPr>
              <w:t>I.</w:t>
            </w:r>
            <w:r w:rsidR="00DB5A76" w:rsidRPr="0078394F">
              <w:rPr>
                <w:rFonts w:ascii="Verdana" w:eastAsiaTheme="minorEastAsia" w:hAnsi="Verdana" w:cstheme="minorBidi"/>
                <w:noProof/>
                <w:sz w:val="24"/>
                <w:szCs w:val="24"/>
                <w:lang w:eastAsia="lt-LT"/>
              </w:rPr>
              <w:tab/>
            </w:r>
            <w:r w:rsidR="00DB5A76" w:rsidRPr="0078394F">
              <w:rPr>
                <w:rStyle w:val="Hipersaitas"/>
                <w:rFonts w:ascii="Verdana" w:hAnsi="Verdana"/>
                <w:noProof/>
                <w:sz w:val="24"/>
                <w:szCs w:val="24"/>
              </w:rPr>
              <w:t>BENDROSIOS NUOSTATOS</w:t>
            </w:r>
            <w:r w:rsidR="00DB5A76" w:rsidRPr="0078394F">
              <w:rPr>
                <w:rFonts w:ascii="Verdana" w:hAnsi="Verdana"/>
                <w:noProof/>
                <w:webHidden/>
                <w:sz w:val="24"/>
                <w:szCs w:val="24"/>
              </w:rPr>
              <w:tab/>
            </w:r>
            <w:r w:rsidR="00DB5A76" w:rsidRPr="0078394F">
              <w:rPr>
                <w:rFonts w:ascii="Verdana" w:hAnsi="Verdana"/>
                <w:noProof/>
                <w:webHidden/>
                <w:sz w:val="24"/>
                <w:szCs w:val="24"/>
              </w:rPr>
              <w:fldChar w:fldCharType="begin"/>
            </w:r>
            <w:r w:rsidR="00DB5A76" w:rsidRPr="0078394F">
              <w:rPr>
                <w:rFonts w:ascii="Verdana" w:hAnsi="Verdana"/>
                <w:noProof/>
                <w:webHidden/>
                <w:sz w:val="24"/>
                <w:szCs w:val="24"/>
              </w:rPr>
              <w:instrText xml:space="preserve"> PAGEREF _Toc132197463 \h </w:instrText>
            </w:r>
            <w:r w:rsidR="00DB5A76" w:rsidRPr="0078394F">
              <w:rPr>
                <w:rFonts w:ascii="Verdana" w:hAnsi="Verdana"/>
                <w:noProof/>
                <w:webHidden/>
                <w:sz w:val="24"/>
                <w:szCs w:val="24"/>
              </w:rPr>
            </w:r>
            <w:r w:rsidR="00DB5A76" w:rsidRPr="0078394F">
              <w:rPr>
                <w:rFonts w:ascii="Verdana" w:hAnsi="Verdana"/>
                <w:noProof/>
                <w:webHidden/>
                <w:sz w:val="24"/>
                <w:szCs w:val="24"/>
              </w:rPr>
              <w:fldChar w:fldCharType="separate"/>
            </w:r>
            <w:r w:rsidR="00A26CEE">
              <w:rPr>
                <w:rFonts w:ascii="Verdana" w:hAnsi="Verdana"/>
                <w:noProof/>
                <w:webHidden/>
                <w:sz w:val="24"/>
                <w:szCs w:val="24"/>
              </w:rPr>
              <w:t>2</w:t>
            </w:r>
            <w:r w:rsidR="00DB5A76" w:rsidRPr="0078394F">
              <w:rPr>
                <w:rFonts w:ascii="Verdana" w:hAnsi="Verdana"/>
                <w:noProof/>
                <w:webHidden/>
                <w:sz w:val="24"/>
                <w:szCs w:val="24"/>
              </w:rPr>
              <w:fldChar w:fldCharType="end"/>
            </w:r>
          </w:hyperlink>
        </w:p>
        <w:p w14:paraId="1CA7D386" w14:textId="616FDF77" w:rsidR="00DB5A76" w:rsidRPr="0078394F" w:rsidRDefault="00DB5A76" w:rsidP="000641EE">
          <w:pPr>
            <w:pStyle w:val="Turinys1"/>
            <w:rPr>
              <w:rFonts w:ascii="Verdana" w:eastAsiaTheme="minorEastAsia" w:hAnsi="Verdana" w:cstheme="minorBidi"/>
              <w:noProof/>
              <w:sz w:val="24"/>
              <w:szCs w:val="24"/>
              <w:lang w:eastAsia="lt-LT"/>
            </w:rPr>
          </w:pPr>
          <w:hyperlink w:anchor="_Toc132197464" w:history="1">
            <w:r w:rsidRPr="0078394F">
              <w:rPr>
                <w:rStyle w:val="Hipersaitas"/>
                <w:rFonts w:ascii="Verdana" w:hAnsi="Verdana"/>
                <w:noProof/>
                <w:sz w:val="24"/>
                <w:szCs w:val="24"/>
              </w:rPr>
              <w:t>II.</w:t>
            </w:r>
            <w:r w:rsidRPr="0078394F">
              <w:rPr>
                <w:rFonts w:ascii="Verdana" w:eastAsiaTheme="minorEastAsia" w:hAnsi="Verdana" w:cstheme="minorBidi"/>
                <w:noProof/>
                <w:sz w:val="24"/>
                <w:szCs w:val="24"/>
                <w:lang w:eastAsia="lt-LT"/>
              </w:rPr>
              <w:tab/>
            </w:r>
            <w:r w:rsidRPr="0078394F">
              <w:rPr>
                <w:rStyle w:val="Hipersaitas"/>
                <w:rFonts w:ascii="Verdana" w:hAnsi="Verdana"/>
                <w:noProof/>
                <w:sz w:val="24"/>
                <w:szCs w:val="24"/>
              </w:rPr>
              <w:t>PIRKIMO OBJEKTAS</w:t>
            </w:r>
            <w:r w:rsidRPr="0078394F">
              <w:rPr>
                <w:rFonts w:ascii="Verdana" w:hAnsi="Verdana"/>
                <w:noProof/>
                <w:webHidden/>
                <w:sz w:val="24"/>
                <w:szCs w:val="24"/>
              </w:rPr>
              <w:tab/>
            </w:r>
            <w:r w:rsidRPr="0078394F">
              <w:rPr>
                <w:rFonts w:ascii="Verdana" w:hAnsi="Verdana"/>
                <w:noProof/>
                <w:webHidden/>
                <w:sz w:val="24"/>
                <w:szCs w:val="24"/>
              </w:rPr>
              <w:fldChar w:fldCharType="begin"/>
            </w:r>
            <w:r w:rsidRPr="0078394F">
              <w:rPr>
                <w:rFonts w:ascii="Verdana" w:hAnsi="Verdana"/>
                <w:noProof/>
                <w:webHidden/>
                <w:sz w:val="24"/>
                <w:szCs w:val="24"/>
              </w:rPr>
              <w:instrText xml:space="preserve"> PAGEREF _Toc132197464 \h </w:instrText>
            </w:r>
            <w:r w:rsidRPr="0078394F">
              <w:rPr>
                <w:rFonts w:ascii="Verdana" w:hAnsi="Verdana"/>
                <w:noProof/>
                <w:webHidden/>
                <w:sz w:val="24"/>
                <w:szCs w:val="24"/>
              </w:rPr>
            </w:r>
            <w:r w:rsidRPr="0078394F">
              <w:rPr>
                <w:rFonts w:ascii="Verdana" w:hAnsi="Verdana"/>
                <w:noProof/>
                <w:webHidden/>
                <w:sz w:val="24"/>
                <w:szCs w:val="24"/>
              </w:rPr>
              <w:fldChar w:fldCharType="separate"/>
            </w:r>
            <w:r w:rsidR="00A26CEE">
              <w:rPr>
                <w:rFonts w:ascii="Verdana" w:hAnsi="Verdana"/>
                <w:noProof/>
                <w:webHidden/>
                <w:sz w:val="24"/>
                <w:szCs w:val="24"/>
              </w:rPr>
              <w:t>3</w:t>
            </w:r>
            <w:r w:rsidRPr="0078394F">
              <w:rPr>
                <w:rFonts w:ascii="Verdana" w:hAnsi="Verdana"/>
                <w:noProof/>
                <w:webHidden/>
                <w:sz w:val="24"/>
                <w:szCs w:val="24"/>
              </w:rPr>
              <w:fldChar w:fldCharType="end"/>
            </w:r>
          </w:hyperlink>
        </w:p>
        <w:p w14:paraId="6D6A7E37" w14:textId="73F5EE8A" w:rsidR="00DB5A76" w:rsidRPr="0078394F" w:rsidRDefault="00DB5A76" w:rsidP="000641EE">
          <w:pPr>
            <w:pStyle w:val="Turinys1"/>
            <w:rPr>
              <w:rFonts w:ascii="Verdana" w:eastAsiaTheme="minorEastAsia" w:hAnsi="Verdana" w:cstheme="minorBidi"/>
              <w:noProof/>
              <w:sz w:val="24"/>
              <w:szCs w:val="24"/>
              <w:lang w:eastAsia="lt-LT"/>
            </w:rPr>
          </w:pPr>
          <w:hyperlink w:anchor="_Toc132197465" w:history="1">
            <w:r w:rsidRPr="0078394F">
              <w:rPr>
                <w:rStyle w:val="Hipersaitas"/>
                <w:rFonts w:ascii="Verdana" w:hAnsi="Verdana"/>
                <w:noProof/>
                <w:sz w:val="24"/>
                <w:szCs w:val="24"/>
              </w:rPr>
              <w:t>III.</w:t>
            </w:r>
            <w:r w:rsidRPr="0078394F">
              <w:rPr>
                <w:rFonts w:ascii="Verdana" w:eastAsiaTheme="minorEastAsia" w:hAnsi="Verdana" w:cstheme="minorBidi"/>
                <w:noProof/>
                <w:sz w:val="24"/>
                <w:szCs w:val="24"/>
                <w:lang w:eastAsia="lt-LT"/>
              </w:rPr>
              <w:tab/>
            </w:r>
            <w:r w:rsidRPr="0078394F">
              <w:rPr>
                <w:rStyle w:val="Hipersaitas"/>
                <w:rFonts w:ascii="Verdana" w:hAnsi="Verdana"/>
                <w:noProof/>
                <w:sz w:val="24"/>
                <w:szCs w:val="24"/>
              </w:rPr>
              <w:t>TIEKĖJŲ PAŠALINIMO PAGRINDAI IR REIKALAUJAMA KVALIFIKACIJA</w:t>
            </w:r>
            <w:r w:rsidRPr="0078394F">
              <w:rPr>
                <w:rFonts w:ascii="Verdana" w:hAnsi="Verdana"/>
                <w:noProof/>
                <w:webHidden/>
                <w:sz w:val="24"/>
                <w:szCs w:val="24"/>
              </w:rPr>
              <w:tab/>
            </w:r>
            <w:r w:rsidRPr="0078394F">
              <w:rPr>
                <w:rFonts w:ascii="Verdana" w:hAnsi="Verdana"/>
                <w:noProof/>
                <w:webHidden/>
                <w:sz w:val="24"/>
                <w:szCs w:val="24"/>
              </w:rPr>
              <w:fldChar w:fldCharType="begin"/>
            </w:r>
            <w:r w:rsidRPr="0078394F">
              <w:rPr>
                <w:rFonts w:ascii="Verdana" w:hAnsi="Verdana"/>
                <w:noProof/>
                <w:webHidden/>
                <w:sz w:val="24"/>
                <w:szCs w:val="24"/>
              </w:rPr>
              <w:instrText xml:space="preserve"> PAGEREF _Toc132197465 \h </w:instrText>
            </w:r>
            <w:r w:rsidRPr="0078394F">
              <w:rPr>
                <w:rFonts w:ascii="Verdana" w:hAnsi="Verdana"/>
                <w:noProof/>
                <w:webHidden/>
                <w:sz w:val="24"/>
                <w:szCs w:val="24"/>
              </w:rPr>
            </w:r>
            <w:r w:rsidRPr="0078394F">
              <w:rPr>
                <w:rFonts w:ascii="Verdana" w:hAnsi="Verdana"/>
                <w:noProof/>
                <w:webHidden/>
                <w:sz w:val="24"/>
                <w:szCs w:val="24"/>
              </w:rPr>
              <w:fldChar w:fldCharType="separate"/>
            </w:r>
            <w:r w:rsidR="00A26CEE">
              <w:rPr>
                <w:rFonts w:ascii="Verdana" w:hAnsi="Verdana"/>
                <w:noProof/>
                <w:webHidden/>
                <w:sz w:val="24"/>
                <w:szCs w:val="24"/>
              </w:rPr>
              <w:t>6</w:t>
            </w:r>
            <w:r w:rsidRPr="0078394F">
              <w:rPr>
                <w:rFonts w:ascii="Verdana" w:hAnsi="Verdana"/>
                <w:noProof/>
                <w:webHidden/>
                <w:sz w:val="24"/>
                <w:szCs w:val="24"/>
              </w:rPr>
              <w:fldChar w:fldCharType="end"/>
            </w:r>
          </w:hyperlink>
        </w:p>
        <w:p w14:paraId="2978E936" w14:textId="71C4471D" w:rsidR="00DB5A76" w:rsidRPr="0078394F" w:rsidRDefault="00DB5A76" w:rsidP="000641EE">
          <w:pPr>
            <w:pStyle w:val="Turinys1"/>
            <w:rPr>
              <w:rFonts w:ascii="Verdana" w:eastAsiaTheme="minorEastAsia" w:hAnsi="Verdana" w:cstheme="minorBidi"/>
              <w:noProof/>
              <w:sz w:val="24"/>
              <w:szCs w:val="24"/>
              <w:lang w:eastAsia="lt-LT"/>
            </w:rPr>
          </w:pPr>
          <w:hyperlink w:anchor="_Toc132197466" w:history="1">
            <w:r w:rsidRPr="0078394F">
              <w:rPr>
                <w:rStyle w:val="Hipersaitas"/>
                <w:rFonts w:ascii="Verdana" w:hAnsi="Verdana"/>
                <w:noProof/>
                <w:sz w:val="24"/>
                <w:szCs w:val="24"/>
              </w:rPr>
              <w:t>IV.</w:t>
            </w:r>
            <w:r w:rsidRPr="0078394F">
              <w:rPr>
                <w:rFonts w:ascii="Verdana" w:eastAsiaTheme="minorEastAsia" w:hAnsi="Verdana" w:cstheme="minorBidi"/>
                <w:noProof/>
                <w:sz w:val="24"/>
                <w:szCs w:val="24"/>
                <w:lang w:eastAsia="lt-LT"/>
              </w:rPr>
              <w:tab/>
            </w:r>
            <w:r w:rsidRPr="0078394F">
              <w:rPr>
                <w:rStyle w:val="Hipersaitas"/>
                <w:rFonts w:ascii="Verdana" w:hAnsi="Verdana"/>
                <w:noProof/>
                <w:sz w:val="24"/>
                <w:szCs w:val="24"/>
              </w:rPr>
              <w:t>ŪKIO SUBJEKTŲ GRUPĖS DALYVAVIMAS PIRKIMO PROCEDŪROSE</w:t>
            </w:r>
            <w:r w:rsidRPr="0078394F">
              <w:rPr>
                <w:rFonts w:ascii="Verdana" w:hAnsi="Verdana"/>
                <w:noProof/>
                <w:webHidden/>
                <w:sz w:val="24"/>
                <w:szCs w:val="24"/>
              </w:rPr>
              <w:tab/>
            </w:r>
            <w:r w:rsidRPr="0078394F">
              <w:rPr>
                <w:rFonts w:ascii="Verdana" w:hAnsi="Verdana"/>
                <w:noProof/>
                <w:webHidden/>
                <w:sz w:val="24"/>
                <w:szCs w:val="24"/>
              </w:rPr>
              <w:fldChar w:fldCharType="begin"/>
            </w:r>
            <w:r w:rsidRPr="0078394F">
              <w:rPr>
                <w:rFonts w:ascii="Verdana" w:hAnsi="Verdana"/>
                <w:noProof/>
                <w:webHidden/>
                <w:sz w:val="24"/>
                <w:szCs w:val="24"/>
              </w:rPr>
              <w:instrText xml:space="preserve"> PAGEREF _Toc132197466 \h </w:instrText>
            </w:r>
            <w:r w:rsidRPr="0078394F">
              <w:rPr>
                <w:rFonts w:ascii="Verdana" w:hAnsi="Verdana"/>
                <w:noProof/>
                <w:webHidden/>
                <w:sz w:val="24"/>
                <w:szCs w:val="24"/>
              </w:rPr>
            </w:r>
            <w:r w:rsidRPr="0078394F">
              <w:rPr>
                <w:rFonts w:ascii="Verdana" w:hAnsi="Verdana"/>
                <w:noProof/>
                <w:webHidden/>
                <w:sz w:val="24"/>
                <w:szCs w:val="24"/>
              </w:rPr>
              <w:fldChar w:fldCharType="separate"/>
            </w:r>
            <w:r w:rsidR="00A26CEE">
              <w:rPr>
                <w:rFonts w:ascii="Verdana" w:hAnsi="Verdana"/>
                <w:noProof/>
                <w:webHidden/>
                <w:sz w:val="24"/>
                <w:szCs w:val="24"/>
              </w:rPr>
              <w:t>26</w:t>
            </w:r>
            <w:r w:rsidRPr="0078394F">
              <w:rPr>
                <w:rFonts w:ascii="Verdana" w:hAnsi="Verdana"/>
                <w:noProof/>
                <w:webHidden/>
                <w:sz w:val="24"/>
                <w:szCs w:val="24"/>
              </w:rPr>
              <w:fldChar w:fldCharType="end"/>
            </w:r>
          </w:hyperlink>
        </w:p>
        <w:p w14:paraId="1E977F61" w14:textId="33D5F027" w:rsidR="00DB5A76" w:rsidRPr="0078394F" w:rsidRDefault="00DB5A76" w:rsidP="000641EE">
          <w:pPr>
            <w:pStyle w:val="Turinys1"/>
            <w:rPr>
              <w:rFonts w:ascii="Verdana" w:eastAsiaTheme="minorEastAsia" w:hAnsi="Verdana" w:cstheme="minorBidi"/>
              <w:noProof/>
              <w:sz w:val="24"/>
              <w:szCs w:val="24"/>
              <w:lang w:eastAsia="lt-LT"/>
            </w:rPr>
          </w:pPr>
          <w:hyperlink w:anchor="_Toc132197467" w:history="1">
            <w:r w:rsidRPr="0078394F">
              <w:rPr>
                <w:rStyle w:val="Hipersaitas"/>
                <w:rFonts w:ascii="Verdana" w:hAnsi="Verdana"/>
                <w:noProof/>
                <w:sz w:val="24"/>
                <w:szCs w:val="24"/>
              </w:rPr>
              <w:t>V.</w:t>
            </w:r>
            <w:r w:rsidRPr="0078394F">
              <w:rPr>
                <w:rFonts w:ascii="Verdana" w:eastAsiaTheme="minorEastAsia" w:hAnsi="Verdana" w:cstheme="minorBidi"/>
                <w:noProof/>
                <w:sz w:val="24"/>
                <w:szCs w:val="24"/>
                <w:lang w:eastAsia="lt-LT"/>
              </w:rPr>
              <w:tab/>
            </w:r>
            <w:r w:rsidRPr="0078394F">
              <w:rPr>
                <w:rStyle w:val="Hipersaitas"/>
                <w:rFonts w:ascii="Verdana" w:hAnsi="Verdana"/>
                <w:noProof/>
                <w:sz w:val="24"/>
                <w:szCs w:val="24"/>
              </w:rPr>
              <w:t>PASIŪLYMŲ RENGIMAS, PATEIKIMAS, KEITIMAS</w:t>
            </w:r>
            <w:r w:rsidRPr="0078394F">
              <w:rPr>
                <w:rFonts w:ascii="Verdana" w:hAnsi="Verdana"/>
                <w:noProof/>
                <w:webHidden/>
                <w:sz w:val="24"/>
                <w:szCs w:val="24"/>
              </w:rPr>
              <w:tab/>
            </w:r>
            <w:r w:rsidRPr="0078394F">
              <w:rPr>
                <w:rFonts w:ascii="Verdana" w:hAnsi="Verdana"/>
                <w:noProof/>
                <w:webHidden/>
                <w:sz w:val="24"/>
                <w:szCs w:val="24"/>
              </w:rPr>
              <w:fldChar w:fldCharType="begin"/>
            </w:r>
            <w:r w:rsidRPr="0078394F">
              <w:rPr>
                <w:rFonts w:ascii="Verdana" w:hAnsi="Verdana"/>
                <w:noProof/>
                <w:webHidden/>
                <w:sz w:val="24"/>
                <w:szCs w:val="24"/>
              </w:rPr>
              <w:instrText xml:space="preserve"> PAGEREF _Toc132197467 \h </w:instrText>
            </w:r>
            <w:r w:rsidRPr="0078394F">
              <w:rPr>
                <w:rFonts w:ascii="Verdana" w:hAnsi="Verdana"/>
                <w:noProof/>
                <w:webHidden/>
                <w:sz w:val="24"/>
                <w:szCs w:val="24"/>
              </w:rPr>
            </w:r>
            <w:r w:rsidRPr="0078394F">
              <w:rPr>
                <w:rFonts w:ascii="Verdana" w:hAnsi="Verdana"/>
                <w:noProof/>
                <w:webHidden/>
                <w:sz w:val="24"/>
                <w:szCs w:val="24"/>
              </w:rPr>
              <w:fldChar w:fldCharType="separate"/>
            </w:r>
            <w:r w:rsidR="00A26CEE">
              <w:rPr>
                <w:rFonts w:ascii="Verdana" w:hAnsi="Verdana"/>
                <w:noProof/>
                <w:webHidden/>
                <w:sz w:val="24"/>
                <w:szCs w:val="24"/>
              </w:rPr>
              <w:t>26</w:t>
            </w:r>
            <w:r w:rsidRPr="0078394F">
              <w:rPr>
                <w:rFonts w:ascii="Verdana" w:hAnsi="Verdana"/>
                <w:noProof/>
                <w:webHidden/>
                <w:sz w:val="24"/>
                <w:szCs w:val="24"/>
              </w:rPr>
              <w:fldChar w:fldCharType="end"/>
            </w:r>
          </w:hyperlink>
        </w:p>
        <w:p w14:paraId="34FE8002" w14:textId="1E3E1498" w:rsidR="00DB5A76" w:rsidRPr="0078394F" w:rsidRDefault="00DB5A76" w:rsidP="000641EE">
          <w:pPr>
            <w:pStyle w:val="Turinys1"/>
            <w:rPr>
              <w:rFonts w:ascii="Verdana" w:eastAsiaTheme="minorEastAsia" w:hAnsi="Verdana" w:cstheme="minorBidi"/>
              <w:noProof/>
              <w:sz w:val="24"/>
              <w:szCs w:val="24"/>
              <w:lang w:eastAsia="lt-LT"/>
            </w:rPr>
          </w:pPr>
          <w:hyperlink w:anchor="_Toc132197468" w:history="1">
            <w:r w:rsidRPr="0078394F">
              <w:rPr>
                <w:rStyle w:val="Hipersaitas"/>
                <w:rFonts w:ascii="Verdana" w:hAnsi="Verdana"/>
                <w:noProof/>
                <w:sz w:val="24"/>
                <w:szCs w:val="24"/>
              </w:rPr>
              <w:t>VI.</w:t>
            </w:r>
            <w:r w:rsidRPr="0078394F">
              <w:rPr>
                <w:rFonts w:ascii="Verdana" w:eastAsiaTheme="minorEastAsia" w:hAnsi="Verdana" w:cstheme="minorBidi"/>
                <w:noProof/>
                <w:sz w:val="24"/>
                <w:szCs w:val="24"/>
                <w:lang w:eastAsia="lt-LT"/>
              </w:rPr>
              <w:tab/>
            </w:r>
            <w:r w:rsidRPr="0078394F">
              <w:rPr>
                <w:rStyle w:val="Hipersaitas"/>
                <w:rFonts w:ascii="Verdana" w:hAnsi="Verdana"/>
                <w:noProof/>
                <w:sz w:val="24"/>
                <w:szCs w:val="24"/>
              </w:rPr>
              <w:t>PASIŪLYMŲ ŠIFRAVIMAS</w:t>
            </w:r>
            <w:r w:rsidRPr="0078394F">
              <w:rPr>
                <w:rFonts w:ascii="Verdana" w:hAnsi="Verdana"/>
                <w:noProof/>
                <w:webHidden/>
                <w:sz w:val="24"/>
                <w:szCs w:val="24"/>
              </w:rPr>
              <w:tab/>
            </w:r>
            <w:r w:rsidRPr="0078394F">
              <w:rPr>
                <w:rFonts w:ascii="Verdana" w:hAnsi="Verdana"/>
                <w:noProof/>
                <w:webHidden/>
                <w:sz w:val="24"/>
                <w:szCs w:val="24"/>
              </w:rPr>
              <w:fldChar w:fldCharType="begin"/>
            </w:r>
            <w:r w:rsidRPr="0078394F">
              <w:rPr>
                <w:rFonts w:ascii="Verdana" w:hAnsi="Verdana"/>
                <w:noProof/>
                <w:webHidden/>
                <w:sz w:val="24"/>
                <w:szCs w:val="24"/>
              </w:rPr>
              <w:instrText xml:space="preserve"> PAGEREF _Toc132197468 \h </w:instrText>
            </w:r>
            <w:r w:rsidRPr="0078394F">
              <w:rPr>
                <w:rFonts w:ascii="Verdana" w:hAnsi="Verdana"/>
                <w:noProof/>
                <w:webHidden/>
                <w:sz w:val="24"/>
                <w:szCs w:val="24"/>
              </w:rPr>
            </w:r>
            <w:r w:rsidRPr="0078394F">
              <w:rPr>
                <w:rFonts w:ascii="Verdana" w:hAnsi="Verdana"/>
                <w:noProof/>
                <w:webHidden/>
                <w:sz w:val="24"/>
                <w:szCs w:val="24"/>
              </w:rPr>
              <w:fldChar w:fldCharType="separate"/>
            </w:r>
            <w:r w:rsidR="00A26CEE">
              <w:rPr>
                <w:rFonts w:ascii="Verdana" w:hAnsi="Verdana"/>
                <w:noProof/>
                <w:webHidden/>
                <w:sz w:val="24"/>
                <w:szCs w:val="24"/>
              </w:rPr>
              <w:t>30</w:t>
            </w:r>
            <w:r w:rsidRPr="0078394F">
              <w:rPr>
                <w:rFonts w:ascii="Verdana" w:hAnsi="Verdana"/>
                <w:noProof/>
                <w:webHidden/>
                <w:sz w:val="24"/>
                <w:szCs w:val="24"/>
              </w:rPr>
              <w:fldChar w:fldCharType="end"/>
            </w:r>
          </w:hyperlink>
        </w:p>
        <w:p w14:paraId="2281A96A" w14:textId="2B2D53B2" w:rsidR="00DB5A76" w:rsidRPr="0078394F" w:rsidRDefault="00DB5A76" w:rsidP="000641EE">
          <w:pPr>
            <w:pStyle w:val="Turinys1"/>
            <w:rPr>
              <w:rFonts w:ascii="Verdana" w:eastAsiaTheme="minorEastAsia" w:hAnsi="Verdana" w:cstheme="minorBidi"/>
              <w:noProof/>
              <w:sz w:val="24"/>
              <w:szCs w:val="24"/>
              <w:lang w:eastAsia="lt-LT"/>
            </w:rPr>
          </w:pPr>
          <w:hyperlink w:anchor="_Toc132197469" w:history="1">
            <w:r w:rsidRPr="0078394F">
              <w:rPr>
                <w:rStyle w:val="Hipersaitas"/>
                <w:rFonts w:ascii="Verdana" w:hAnsi="Verdana"/>
                <w:noProof/>
                <w:sz w:val="24"/>
                <w:szCs w:val="24"/>
              </w:rPr>
              <w:t>VII.</w:t>
            </w:r>
            <w:r w:rsidRPr="0078394F">
              <w:rPr>
                <w:rFonts w:ascii="Verdana" w:eastAsiaTheme="minorEastAsia" w:hAnsi="Verdana" w:cstheme="minorBidi"/>
                <w:noProof/>
                <w:sz w:val="24"/>
                <w:szCs w:val="24"/>
                <w:lang w:eastAsia="lt-LT"/>
              </w:rPr>
              <w:tab/>
            </w:r>
            <w:r w:rsidRPr="0078394F">
              <w:rPr>
                <w:rStyle w:val="Hipersaitas"/>
                <w:rFonts w:ascii="Verdana" w:hAnsi="Verdana"/>
                <w:noProof/>
                <w:sz w:val="24"/>
                <w:szCs w:val="24"/>
              </w:rPr>
              <w:t>PASIŪLYMŲ GALIOJIMO UŽTIKRINIMAS</w:t>
            </w:r>
            <w:r w:rsidRPr="0078394F">
              <w:rPr>
                <w:rFonts w:ascii="Verdana" w:hAnsi="Verdana"/>
                <w:noProof/>
                <w:webHidden/>
                <w:sz w:val="24"/>
                <w:szCs w:val="24"/>
              </w:rPr>
              <w:tab/>
            </w:r>
            <w:r w:rsidRPr="0078394F">
              <w:rPr>
                <w:rFonts w:ascii="Verdana" w:hAnsi="Verdana"/>
                <w:noProof/>
                <w:webHidden/>
                <w:sz w:val="24"/>
                <w:szCs w:val="24"/>
              </w:rPr>
              <w:fldChar w:fldCharType="begin"/>
            </w:r>
            <w:r w:rsidRPr="0078394F">
              <w:rPr>
                <w:rFonts w:ascii="Verdana" w:hAnsi="Verdana"/>
                <w:noProof/>
                <w:webHidden/>
                <w:sz w:val="24"/>
                <w:szCs w:val="24"/>
              </w:rPr>
              <w:instrText xml:space="preserve"> PAGEREF _Toc132197469 \h </w:instrText>
            </w:r>
            <w:r w:rsidRPr="0078394F">
              <w:rPr>
                <w:rFonts w:ascii="Verdana" w:hAnsi="Verdana"/>
                <w:noProof/>
                <w:webHidden/>
                <w:sz w:val="24"/>
                <w:szCs w:val="24"/>
              </w:rPr>
            </w:r>
            <w:r w:rsidRPr="0078394F">
              <w:rPr>
                <w:rFonts w:ascii="Verdana" w:hAnsi="Verdana"/>
                <w:noProof/>
                <w:webHidden/>
                <w:sz w:val="24"/>
                <w:szCs w:val="24"/>
              </w:rPr>
              <w:fldChar w:fldCharType="separate"/>
            </w:r>
            <w:r w:rsidR="00A26CEE">
              <w:rPr>
                <w:rFonts w:ascii="Verdana" w:hAnsi="Verdana"/>
                <w:noProof/>
                <w:webHidden/>
                <w:sz w:val="24"/>
                <w:szCs w:val="24"/>
              </w:rPr>
              <w:t>31</w:t>
            </w:r>
            <w:r w:rsidRPr="0078394F">
              <w:rPr>
                <w:rFonts w:ascii="Verdana" w:hAnsi="Verdana"/>
                <w:noProof/>
                <w:webHidden/>
                <w:sz w:val="24"/>
                <w:szCs w:val="24"/>
              </w:rPr>
              <w:fldChar w:fldCharType="end"/>
            </w:r>
          </w:hyperlink>
        </w:p>
        <w:p w14:paraId="634D156E" w14:textId="052C0F9A" w:rsidR="00DB5A76" w:rsidRPr="0078394F" w:rsidRDefault="00DB5A76" w:rsidP="000641EE">
          <w:pPr>
            <w:pStyle w:val="Turinys1"/>
            <w:rPr>
              <w:rFonts w:ascii="Verdana" w:eastAsiaTheme="minorEastAsia" w:hAnsi="Verdana" w:cstheme="minorBidi"/>
              <w:noProof/>
              <w:sz w:val="24"/>
              <w:szCs w:val="24"/>
              <w:lang w:eastAsia="lt-LT"/>
            </w:rPr>
          </w:pPr>
          <w:hyperlink w:anchor="_Toc132197470" w:history="1">
            <w:r w:rsidRPr="0078394F">
              <w:rPr>
                <w:rStyle w:val="Hipersaitas"/>
                <w:rFonts w:ascii="Verdana" w:hAnsi="Verdana"/>
                <w:noProof/>
                <w:sz w:val="24"/>
                <w:szCs w:val="24"/>
              </w:rPr>
              <w:t>VIII.</w:t>
            </w:r>
            <w:r w:rsidRPr="0078394F">
              <w:rPr>
                <w:rFonts w:ascii="Verdana" w:eastAsiaTheme="minorEastAsia" w:hAnsi="Verdana" w:cstheme="minorBidi"/>
                <w:noProof/>
                <w:sz w:val="24"/>
                <w:szCs w:val="24"/>
                <w:lang w:eastAsia="lt-LT"/>
              </w:rPr>
              <w:tab/>
            </w:r>
            <w:r w:rsidRPr="0078394F">
              <w:rPr>
                <w:rStyle w:val="Hipersaitas"/>
                <w:rFonts w:ascii="Verdana" w:hAnsi="Verdana"/>
                <w:noProof/>
                <w:sz w:val="24"/>
                <w:szCs w:val="24"/>
              </w:rPr>
              <w:t>PIRKIMO DOKUMENTŲ PAAIŠKINIMAS IR PATIKSLINIMAS</w:t>
            </w:r>
            <w:r w:rsidRPr="0078394F">
              <w:rPr>
                <w:rFonts w:ascii="Verdana" w:hAnsi="Verdana"/>
                <w:noProof/>
                <w:webHidden/>
                <w:sz w:val="24"/>
                <w:szCs w:val="24"/>
              </w:rPr>
              <w:tab/>
            </w:r>
            <w:r w:rsidRPr="0078394F">
              <w:rPr>
                <w:rFonts w:ascii="Verdana" w:hAnsi="Verdana"/>
                <w:noProof/>
                <w:webHidden/>
                <w:sz w:val="24"/>
                <w:szCs w:val="24"/>
              </w:rPr>
              <w:fldChar w:fldCharType="begin"/>
            </w:r>
            <w:r w:rsidRPr="0078394F">
              <w:rPr>
                <w:rFonts w:ascii="Verdana" w:hAnsi="Verdana"/>
                <w:noProof/>
                <w:webHidden/>
                <w:sz w:val="24"/>
                <w:szCs w:val="24"/>
              </w:rPr>
              <w:instrText xml:space="preserve"> PAGEREF _Toc132197470 \h </w:instrText>
            </w:r>
            <w:r w:rsidRPr="0078394F">
              <w:rPr>
                <w:rFonts w:ascii="Verdana" w:hAnsi="Verdana"/>
                <w:noProof/>
                <w:webHidden/>
                <w:sz w:val="24"/>
                <w:szCs w:val="24"/>
              </w:rPr>
            </w:r>
            <w:r w:rsidRPr="0078394F">
              <w:rPr>
                <w:rFonts w:ascii="Verdana" w:hAnsi="Verdana"/>
                <w:noProof/>
                <w:webHidden/>
                <w:sz w:val="24"/>
                <w:szCs w:val="24"/>
              </w:rPr>
              <w:fldChar w:fldCharType="separate"/>
            </w:r>
            <w:r w:rsidR="00A26CEE">
              <w:rPr>
                <w:rFonts w:ascii="Verdana" w:hAnsi="Verdana"/>
                <w:noProof/>
                <w:webHidden/>
                <w:sz w:val="24"/>
                <w:szCs w:val="24"/>
              </w:rPr>
              <w:t>31</w:t>
            </w:r>
            <w:r w:rsidRPr="0078394F">
              <w:rPr>
                <w:rFonts w:ascii="Verdana" w:hAnsi="Verdana"/>
                <w:noProof/>
                <w:webHidden/>
                <w:sz w:val="24"/>
                <w:szCs w:val="24"/>
              </w:rPr>
              <w:fldChar w:fldCharType="end"/>
            </w:r>
          </w:hyperlink>
        </w:p>
        <w:p w14:paraId="1F3C1992" w14:textId="6D9EDCE8" w:rsidR="00DB5A76" w:rsidRPr="0078394F" w:rsidRDefault="00DB5A76" w:rsidP="000641EE">
          <w:pPr>
            <w:pStyle w:val="Turinys1"/>
            <w:rPr>
              <w:rFonts w:ascii="Verdana" w:eastAsiaTheme="minorEastAsia" w:hAnsi="Verdana" w:cstheme="minorBidi"/>
              <w:noProof/>
              <w:sz w:val="24"/>
              <w:szCs w:val="24"/>
              <w:lang w:eastAsia="lt-LT"/>
            </w:rPr>
          </w:pPr>
          <w:hyperlink w:anchor="_Toc132197471" w:history="1">
            <w:r w:rsidRPr="0078394F">
              <w:rPr>
                <w:rStyle w:val="Hipersaitas"/>
                <w:rFonts w:ascii="Verdana" w:hAnsi="Verdana"/>
                <w:noProof/>
                <w:sz w:val="24"/>
                <w:szCs w:val="24"/>
              </w:rPr>
              <w:t>IX.</w:t>
            </w:r>
            <w:r w:rsidRPr="0078394F">
              <w:rPr>
                <w:rFonts w:ascii="Verdana" w:eastAsiaTheme="minorEastAsia" w:hAnsi="Verdana" w:cstheme="minorBidi"/>
                <w:noProof/>
                <w:sz w:val="24"/>
                <w:szCs w:val="24"/>
                <w:lang w:eastAsia="lt-LT"/>
              </w:rPr>
              <w:tab/>
            </w:r>
            <w:r w:rsidRPr="0078394F">
              <w:rPr>
                <w:rStyle w:val="Hipersaitas"/>
                <w:rFonts w:ascii="Verdana" w:hAnsi="Verdana"/>
                <w:noProof/>
                <w:sz w:val="24"/>
                <w:szCs w:val="24"/>
              </w:rPr>
              <w:t>SUSIPAŽINIMAS SU GAUTAIS PASIŪLYMAIS</w:t>
            </w:r>
            <w:r w:rsidRPr="0078394F">
              <w:rPr>
                <w:rFonts w:ascii="Verdana" w:hAnsi="Verdana"/>
                <w:noProof/>
                <w:webHidden/>
                <w:sz w:val="24"/>
                <w:szCs w:val="24"/>
              </w:rPr>
              <w:tab/>
            </w:r>
            <w:r w:rsidRPr="0078394F">
              <w:rPr>
                <w:rFonts w:ascii="Verdana" w:hAnsi="Verdana"/>
                <w:noProof/>
                <w:webHidden/>
                <w:sz w:val="24"/>
                <w:szCs w:val="24"/>
              </w:rPr>
              <w:fldChar w:fldCharType="begin"/>
            </w:r>
            <w:r w:rsidRPr="0078394F">
              <w:rPr>
                <w:rFonts w:ascii="Verdana" w:hAnsi="Verdana"/>
                <w:noProof/>
                <w:webHidden/>
                <w:sz w:val="24"/>
                <w:szCs w:val="24"/>
              </w:rPr>
              <w:instrText xml:space="preserve"> PAGEREF _Toc132197471 \h </w:instrText>
            </w:r>
            <w:r w:rsidRPr="0078394F">
              <w:rPr>
                <w:rFonts w:ascii="Verdana" w:hAnsi="Verdana"/>
                <w:noProof/>
                <w:webHidden/>
                <w:sz w:val="24"/>
                <w:szCs w:val="24"/>
              </w:rPr>
            </w:r>
            <w:r w:rsidRPr="0078394F">
              <w:rPr>
                <w:rFonts w:ascii="Verdana" w:hAnsi="Verdana"/>
                <w:noProof/>
                <w:webHidden/>
                <w:sz w:val="24"/>
                <w:szCs w:val="24"/>
              </w:rPr>
              <w:fldChar w:fldCharType="separate"/>
            </w:r>
            <w:r w:rsidR="00A26CEE">
              <w:rPr>
                <w:rFonts w:ascii="Verdana" w:hAnsi="Verdana"/>
                <w:noProof/>
                <w:webHidden/>
                <w:sz w:val="24"/>
                <w:szCs w:val="24"/>
              </w:rPr>
              <w:t>32</w:t>
            </w:r>
            <w:r w:rsidRPr="0078394F">
              <w:rPr>
                <w:rFonts w:ascii="Verdana" w:hAnsi="Verdana"/>
                <w:noProof/>
                <w:webHidden/>
                <w:sz w:val="24"/>
                <w:szCs w:val="24"/>
              </w:rPr>
              <w:fldChar w:fldCharType="end"/>
            </w:r>
          </w:hyperlink>
        </w:p>
        <w:p w14:paraId="5FADAC23" w14:textId="6BDF1215" w:rsidR="00DB5A76" w:rsidRPr="0078394F" w:rsidRDefault="00DB5A76" w:rsidP="000641EE">
          <w:pPr>
            <w:pStyle w:val="Turinys1"/>
            <w:rPr>
              <w:rFonts w:ascii="Verdana" w:eastAsiaTheme="minorEastAsia" w:hAnsi="Verdana" w:cstheme="minorBidi"/>
              <w:noProof/>
              <w:sz w:val="24"/>
              <w:szCs w:val="24"/>
              <w:lang w:eastAsia="lt-LT"/>
            </w:rPr>
          </w:pPr>
          <w:hyperlink w:anchor="_Toc132197472" w:history="1">
            <w:r w:rsidRPr="0078394F">
              <w:rPr>
                <w:rStyle w:val="Hipersaitas"/>
                <w:rFonts w:ascii="Verdana" w:hAnsi="Verdana"/>
                <w:noProof/>
                <w:sz w:val="24"/>
                <w:szCs w:val="24"/>
              </w:rPr>
              <w:t>X.</w:t>
            </w:r>
            <w:r w:rsidRPr="0078394F">
              <w:rPr>
                <w:rFonts w:ascii="Verdana" w:eastAsiaTheme="minorEastAsia" w:hAnsi="Verdana" w:cstheme="minorBidi"/>
                <w:noProof/>
                <w:sz w:val="24"/>
                <w:szCs w:val="24"/>
                <w:lang w:eastAsia="lt-LT"/>
              </w:rPr>
              <w:tab/>
            </w:r>
            <w:r w:rsidRPr="0078394F">
              <w:rPr>
                <w:rStyle w:val="Hipersaitas"/>
                <w:rFonts w:ascii="Verdana" w:hAnsi="Verdana"/>
                <w:noProof/>
                <w:sz w:val="24"/>
                <w:szCs w:val="24"/>
              </w:rPr>
              <w:t>PASIŪLYMŲ NAGRINĖJIMAS</w:t>
            </w:r>
            <w:r w:rsidRPr="0078394F">
              <w:rPr>
                <w:rFonts w:ascii="Verdana" w:hAnsi="Verdana"/>
                <w:noProof/>
                <w:webHidden/>
                <w:sz w:val="24"/>
                <w:szCs w:val="24"/>
              </w:rPr>
              <w:tab/>
            </w:r>
            <w:r w:rsidRPr="0078394F">
              <w:rPr>
                <w:rFonts w:ascii="Verdana" w:hAnsi="Verdana"/>
                <w:noProof/>
                <w:webHidden/>
                <w:sz w:val="24"/>
                <w:szCs w:val="24"/>
              </w:rPr>
              <w:fldChar w:fldCharType="begin"/>
            </w:r>
            <w:r w:rsidRPr="0078394F">
              <w:rPr>
                <w:rFonts w:ascii="Verdana" w:hAnsi="Verdana"/>
                <w:noProof/>
                <w:webHidden/>
                <w:sz w:val="24"/>
                <w:szCs w:val="24"/>
              </w:rPr>
              <w:instrText xml:space="preserve"> PAGEREF _Toc132197472 \h </w:instrText>
            </w:r>
            <w:r w:rsidRPr="0078394F">
              <w:rPr>
                <w:rFonts w:ascii="Verdana" w:hAnsi="Verdana"/>
                <w:noProof/>
                <w:webHidden/>
                <w:sz w:val="24"/>
                <w:szCs w:val="24"/>
              </w:rPr>
            </w:r>
            <w:r w:rsidRPr="0078394F">
              <w:rPr>
                <w:rFonts w:ascii="Verdana" w:hAnsi="Verdana"/>
                <w:noProof/>
                <w:webHidden/>
                <w:sz w:val="24"/>
                <w:szCs w:val="24"/>
              </w:rPr>
              <w:fldChar w:fldCharType="separate"/>
            </w:r>
            <w:r w:rsidR="00A26CEE">
              <w:rPr>
                <w:rFonts w:ascii="Verdana" w:hAnsi="Verdana"/>
                <w:noProof/>
                <w:webHidden/>
                <w:sz w:val="24"/>
                <w:szCs w:val="24"/>
              </w:rPr>
              <w:t>32</w:t>
            </w:r>
            <w:r w:rsidRPr="0078394F">
              <w:rPr>
                <w:rFonts w:ascii="Verdana" w:hAnsi="Verdana"/>
                <w:noProof/>
                <w:webHidden/>
                <w:sz w:val="24"/>
                <w:szCs w:val="24"/>
              </w:rPr>
              <w:fldChar w:fldCharType="end"/>
            </w:r>
          </w:hyperlink>
        </w:p>
        <w:p w14:paraId="24B19A1A" w14:textId="48E4B6F9" w:rsidR="00DB5A76" w:rsidRPr="0078394F" w:rsidRDefault="00DB5A76" w:rsidP="000641EE">
          <w:pPr>
            <w:pStyle w:val="Turinys1"/>
            <w:rPr>
              <w:rFonts w:ascii="Verdana" w:eastAsiaTheme="minorEastAsia" w:hAnsi="Verdana" w:cstheme="minorBidi"/>
              <w:noProof/>
              <w:sz w:val="24"/>
              <w:szCs w:val="24"/>
              <w:lang w:eastAsia="lt-LT"/>
            </w:rPr>
          </w:pPr>
          <w:hyperlink w:anchor="_Toc132197473" w:history="1">
            <w:r w:rsidRPr="0078394F">
              <w:rPr>
                <w:rStyle w:val="Hipersaitas"/>
                <w:rFonts w:ascii="Verdana" w:hAnsi="Verdana"/>
                <w:noProof/>
                <w:sz w:val="24"/>
                <w:szCs w:val="24"/>
              </w:rPr>
              <w:t>XI.</w:t>
            </w:r>
            <w:r w:rsidRPr="0078394F">
              <w:rPr>
                <w:rFonts w:ascii="Verdana" w:eastAsiaTheme="minorEastAsia" w:hAnsi="Verdana" w:cstheme="minorBidi"/>
                <w:noProof/>
                <w:sz w:val="24"/>
                <w:szCs w:val="24"/>
                <w:lang w:eastAsia="lt-LT"/>
              </w:rPr>
              <w:tab/>
            </w:r>
            <w:r w:rsidRPr="0078394F">
              <w:rPr>
                <w:rStyle w:val="Hipersaitas"/>
                <w:rFonts w:ascii="Verdana" w:hAnsi="Verdana"/>
                <w:noProof/>
                <w:sz w:val="24"/>
                <w:szCs w:val="24"/>
              </w:rPr>
              <w:t>PASIŪLYMŲ ATMETIMO PRIEŽASTYS</w:t>
            </w:r>
            <w:r w:rsidRPr="0078394F">
              <w:rPr>
                <w:rFonts w:ascii="Verdana" w:hAnsi="Verdana"/>
                <w:noProof/>
                <w:webHidden/>
                <w:sz w:val="24"/>
                <w:szCs w:val="24"/>
              </w:rPr>
              <w:tab/>
            </w:r>
            <w:r w:rsidRPr="0078394F">
              <w:rPr>
                <w:rFonts w:ascii="Verdana" w:hAnsi="Verdana"/>
                <w:noProof/>
                <w:webHidden/>
                <w:sz w:val="24"/>
                <w:szCs w:val="24"/>
              </w:rPr>
              <w:fldChar w:fldCharType="begin"/>
            </w:r>
            <w:r w:rsidRPr="0078394F">
              <w:rPr>
                <w:rFonts w:ascii="Verdana" w:hAnsi="Verdana"/>
                <w:noProof/>
                <w:webHidden/>
                <w:sz w:val="24"/>
                <w:szCs w:val="24"/>
              </w:rPr>
              <w:instrText xml:space="preserve"> PAGEREF _Toc132197473 \h </w:instrText>
            </w:r>
            <w:r w:rsidRPr="0078394F">
              <w:rPr>
                <w:rFonts w:ascii="Verdana" w:hAnsi="Verdana"/>
                <w:noProof/>
                <w:webHidden/>
                <w:sz w:val="24"/>
                <w:szCs w:val="24"/>
              </w:rPr>
            </w:r>
            <w:r w:rsidRPr="0078394F">
              <w:rPr>
                <w:rFonts w:ascii="Verdana" w:hAnsi="Verdana"/>
                <w:noProof/>
                <w:webHidden/>
                <w:sz w:val="24"/>
                <w:szCs w:val="24"/>
              </w:rPr>
              <w:fldChar w:fldCharType="separate"/>
            </w:r>
            <w:r w:rsidR="00A26CEE">
              <w:rPr>
                <w:rFonts w:ascii="Verdana" w:hAnsi="Verdana"/>
                <w:noProof/>
                <w:webHidden/>
                <w:sz w:val="24"/>
                <w:szCs w:val="24"/>
              </w:rPr>
              <w:t>34</w:t>
            </w:r>
            <w:r w:rsidRPr="0078394F">
              <w:rPr>
                <w:rFonts w:ascii="Verdana" w:hAnsi="Verdana"/>
                <w:noProof/>
                <w:webHidden/>
                <w:sz w:val="24"/>
                <w:szCs w:val="24"/>
              </w:rPr>
              <w:fldChar w:fldCharType="end"/>
            </w:r>
          </w:hyperlink>
        </w:p>
        <w:p w14:paraId="4C7193B0" w14:textId="2B482B30" w:rsidR="00DB5A76" w:rsidRPr="0078394F" w:rsidRDefault="00DB5A76" w:rsidP="000641EE">
          <w:pPr>
            <w:pStyle w:val="Turinys1"/>
            <w:rPr>
              <w:rFonts w:ascii="Verdana" w:eastAsiaTheme="minorEastAsia" w:hAnsi="Verdana" w:cstheme="minorBidi"/>
              <w:noProof/>
              <w:sz w:val="24"/>
              <w:szCs w:val="24"/>
              <w:lang w:eastAsia="lt-LT"/>
            </w:rPr>
          </w:pPr>
          <w:hyperlink w:anchor="_Toc132197474" w:history="1">
            <w:r w:rsidRPr="0078394F">
              <w:rPr>
                <w:rStyle w:val="Hipersaitas"/>
                <w:rFonts w:ascii="Verdana" w:hAnsi="Verdana"/>
                <w:noProof/>
                <w:sz w:val="24"/>
                <w:szCs w:val="24"/>
              </w:rPr>
              <w:t>XII.</w:t>
            </w:r>
            <w:r w:rsidRPr="0078394F">
              <w:rPr>
                <w:rFonts w:ascii="Verdana" w:eastAsiaTheme="minorEastAsia" w:hAnsi="Verdana" w:cstheme="minorBidi"/>
                <w:noProof/>
                <w:sz w:val="24"/>
                <w:szCs w:val="24"/>
                <w:lang w:eastAsia="lt-LT"/>
              </w:rPr>
              <w:tab/>
            </w:r>
            <w:r w:rsidRPr="0078394F">
              <w:rPr>
                <w:rStyle w:val="Hipersaitas"/>
                <w:rFonts w:ascii="Verdana" w:hAnsi="Verdana"/>
                <w:noProof/>
                <w:sz w:val="24"/>
                <w:szCs w:val="24"/>
              </w:rPr>
              <w:t>PASIŪLYMŲ VERTINIMAS IR PALYGINIMAS</w:t>
            </w:r>
            <w:r w:rsidRPr="0078394F">
              <w:rPr>
                <w:rFonts w:ascii="Verdana" w:hAnsi="Verdana"/>
                <w:noProof/>
                <w:webHidden/>
                <w:sz w:val="24"/>
                <w:szCs w:val="24"/>
              </w:rPr>
              <w:tab/>
            </w:r>
            <w:r w:rsidRPr="0078394F">
              <w:rPr>
                <w:rFonts w:ascii="Verdana" w:hAnsi="Verdana"/>
                <w:noProof/>
                <w:webHidden/>
                <w:sz w:val="24"/>
                <w:szCs w:val="24"/>
              </w:rPr>
              <w:fldChar w:fldCharType="begin"/>
            </w:r>
            <w:r w:rsidRPr="0078394F">
              <w:rPr>
                <w:rFonts w:ascii="Verdana" w:hAnsi="Verdana"/>
                <w:noProof/>
                <w:webHidden/>
                <w:sz w:val="24"/>
                <w:szCs w:val="24"/>
              </w:rPr>
              <w:instrText xml:space="preserve"> PAGEREF _Toc132197474 \h </w:instrText>
            </w:r>
            <w:r w:rsidRPr="0078394F">
              <w:rPr>
                <w:rFonts w:ascii="Verdana" w:hAnsi="Verdana"/>
                <w:noProof/>
                <w:webHidden/>
                <w:sz w:val="24"/>
                <w:szCs w:val="24"/>
              </w:rPr>
            </w:r>
            <w:r w:rsidRPr="0078394F">
              <w:rPr>
                <w:rFonts w:ascii="Verdana" w:hAnsi="Verdana"/>
                <w:noProof/>
                <w:webHidden/>
                <w:sz w:val="24"/>
                <w:szCs w:val="24"/>
              </w:rPr>
              <w:fldChar w:fldCharType="separate"/>
            </w:r>
            <w:r w:rsidR="00A26CEE">
              <w:rPr>
                <w:rFonts w:ascii="Verdana" w:hAnsi="Verdana"/>
                <w:noProof/>
                <w:webHidden/>
                <w:sz w:val="24"/>
                <w:szCs w:val="24"/>
              </w:rPr>
              <w:t>36</w:t>
            </w:r>
            <w:r w:rsidRPr="0078394F">
              <w:rPr>
                <w:rFonts w:ascii="Verdana" w:hAnsi="Verdana"/>
                <w:noProof/>
                <w:webHidden/>
                <w:sz w:val="24"/>
                <w:szCs w:val="24"/>
              </w:rPr>
              <w:fldChar w:fldCharType="end"/>
            </w:r>
          </w:hyperlink>
        </w:p>
        <w:p w14:paraId="3C3BA247" w14:textId="6F2E3042" w:rsidR="00DB5A76" w:rsidRPr="0078394F" w:rsidRDefault="00DB5A76" w:rsidP="000641EE">
          <w:pPr>
            <w:pStyle w:val="Turinys1"/>
            <w:rPr>
              <w:rFonts w:ascii="Verdana" w:eastAsiaTheme="minorEastAsia" w:hAnsi="Verdana" w:cstheme="minorBidi"/>
              <w:noProof/>
              <w:sz w:val="24"/>
              <w:szCs w:val="24"/>
              <w:lang w:eastAsia="lt-LT"/>
            </w:rPr>
          </w:pPr>
          <w:hyperlink w:anchor="_Toc132197475" w:history="1">
            <w:r w:rsidRPr="0078394F">
              <w:rPr>
                <w:rStyle w:val="Hipersaitas"/>
                <w:rFonts w:ascii="Verdana" w:hAnsi="Verdana"/>
                <w:noProof/>
                <w:sz w:val="24"/>
                <w:szCs w:val="24"/>
              </w:rPr>
              <w:t>XIII.</w:t>
            </w:r>
            <w:r w:rsidRPr="0078394F">
              <w:rPr>
                <w:rFonts w:ascii="Verdana" w:eastAsiaTheme="minorEastAsia" w:hAnsi="Verdana" w:cstheme="minorBidi"/>
                <w:noProof/>
                <w:sz w:val="24"/>
                <w:szCs w:val="24"/>
                <w:lang w:eastAsia="lt-LT"/>
              </w:rPr>
              <w:tab/>
            </w:r>
            <w:r w:rsidRPr="0078394F">
              <w:rPr>
                <w:rStyle w:val="Hipersaitas"/>
                <w:rFonts w:ascii="Verdana" w:hAnsi="Verdana"/>
                <w:noProof/>
                <w:sz w:val="24"/>
                <w:szCs w:val="24"/>
              </w:rPr>
              <w:t>PASIŪLYMŲ EILĖ IR LAIMĖTOJO NUSTATYMAS</w:t>
            </w:r>
            <w:r w:rsidRPr="0078394F">
              <w:rPr>
                <w:rFonts w:ascii="Verdana" w:hAnsi="Verdana"/>
                <w:noProof/>
                <w:webHidden/>
                <w:sz w:val="24"/>
                <w:szCs w:val="24"/>
              </w:rPr>
              <w:tab/>
            </w:r>
            <w:r w:rsidRPr="0078394F">
              <w:rPr>
                <w:rFonts w:ascii="Verdana" w:hAnsi="Verdana"/>
                <w:noProof/>
                <w:webHidden/>
                <w:sz w:val="24"/>
                <w:szCs w:val="24"/>
              </w:rPr>
              <w:fldChar w:fldCharType="begin"/>
            </w:r>
            <w:r w:rsidRPr="0078394F">
              <w:rPr>
                <w:rFonts w:ascii="Verdana" w:hAnsi="Verdana"/>
                <w:noProof/>
                <w:webHidden/>
                <w:sz w:val="24"/>
                <w:szCs w:val="24"/>
              </w:rPr>
              <w:instrText xml:space="preserve"> PAGEREF _Toc132197475 \h </w:instrText>
            </w:r>
            <w:r w:rsidRPr="0078394F">
              <w:rPr>
                <w:rFonts w:ascii="Verdana" w:hAnsi="Verdana"/>
                <w:noProof/>
                <w:webHidden/>
                <w:sz w:val="24"/>
                <w:szCs w:val="24"/>
              </w:rPr>
            </w:r>
            <w:r w:rsidRPr="0078394F">
              <w:rPr>
                <w:rFonts w:ascii="Verdana" w:hAnsi="Verdana"/>
                <w:noProof/>
                <w:webHidden/>
                <w:sz w:val="24"/>
                <w:szCs w:val="24"/>
              </w:rPr>
              <w:fldChar w:fldCharType="separate"/>
            </w:r>
            <w:r w:rsidR="00A26CEE">
              <w:rPr>
                <w:rFonts w:ascii="Verdana" w:hAnsi="Verdana"/>
                <w:noProof/>
                <w:webHidden/>
                <w:sz w:val="24"/>
                <w:szCs w:val="24"/>
              </w:rPr>
              <w:t>36</w:t>
            </w:r>
            <w:r w:rsidRPr="0078394F">
              <w:rPr>
                <w:rFonts w:ascii="Verdana" w:hAnsi="Verdana"/>
                <w:noProof/>
                <w:webHidden/>
                <w:sz w:val="24"/>
                <w:szCs w:val="24"/>
              </w:rPr>
              <w:fldChar w:fldCharType="end"/>
            </w:r>
          </w:hyperlink>
        </w:p>
        <w:p w14:paraId="56CD4161" w14:textId="538909EB" w:rsidR="00DB5A76" w:rsidRPr="0078394F" w:rsidRDefault="00DB5A76" w:rsidP="000641EE">
          <w:pPr>
            <w:pStyle w:val="Turinys1"/>
            <w:rPr>
              <w:rFonts w:ascii="Verdana" w:eastAsiaTheme="minorEastAsia" w:hAnsi="Verdana" w:cstheme="minorBidi"/>
              <w:noProof/>
              <w:sz w:val="24"/>
              <w:szCs w:val="24"/>
              <w:lang w:eastAsia="lt-LT"/>
            </w:rPr>
          </w:pPr>
          <w:hyperlink w:anchor="_Toc132197476" w:history="1">
            <w:r w:rsidRPr="0078394F">
              <w:rPr>
                <w:rStyle w:val="Hipersaitas"/>
                <w:rFonts w:ascii="Verdana" w:hAnsi="Verdana"/>
                <w:noProof/>
                <w:sz w:val="24"/>
                <w:szCs w:val="24"/>
              </w:rPr>
              <w:t>XIV.</w:t>
            </w:r>
            <w:r w:rsidRPr="0078394F">
              <w:rPr>
                <w:rFonts w:ascii="Verdana" w:eastAsiaTheme="minorEastAsia" w:hAnsi="Verdana" w:cstheme="minorBidi"/>
                <w:noProof/>
                <w:sz w:val="24"/>
                <w:szCs w:val="24"/>
                <w:lang w:eastAsia="lt-LT"/>
              </w:rPr>
              <w:tab/>
            </w:r>
            <w:r w:rsidRPr="0078394F">
              <w:rPr>
                <w:rStyle w:val="Hipersaitas"/>
                <w:rFonts w:ascii="Verdana" w:hAnsi="Verdana"/>
                <w:noProof/>
                <w:sz w:val="24"/>
                <w:szCs w:val="24"/>
              </w:rPr>
              <w:t>PRETENZIJŲ IR SKUNDŲ NAGRINĖJIMAS</w:t>
            </w:r>
            <w:r w:rsidRPr="0078394F">
              <w:rPr>
                <w:rFonts w:ascii="Verdana" w:hAnsi="Verdana"/>
                <w:noProof/>
                <w:webHidden/>
                <w:sz w:val="24"/>
                <w:szCs w:val="24"/>
              </w:rPr>
              <w:tab/>
            </w:r>
            <w:r w:rsidRPr="0078394F">
              <w:rPr>
                <w:rFonts w:ascii="Verdana" w:hAnsi="Verdana"/>
                <w:noProof/>
                <w:webHidden/>
                <w:sz w:val="24"/>
                <w:szCs w:val="24"/>
              </w:rPr>
              <w:fldChar w:fldCharType="begin"/>
            </w:r>
            <w:r w:rsidRPr="0078394F">
              <w:rPr>
                <w:rFonts w:ascii="Verdana" w:hAnsi="Verdana"/>
                <w:noProof/>
                <w:webHidden/>
                <w:sz w:val="24"/>
                <w:szCs w:val="24"/>
              </w:rPr>
              <w:instrText xml:space="preserve"> PAGEREF _Toc132197476 \h </w:instrText>
            </w:r>
            <w:r w:rsidRPr="0078394F">
              <w:rPr>
                <w:rFonts w:ascii="Verdana" w:hAnsi="Verdana"/>
                <w:noProof/>
                <w:webHidden/>
                <w:sz w:val="24"/>
                <w:szCs w:val="24"/>
              </w:rPr>
            </w:r>
            <w:r w:rsidRPr="0078394F">
              <w:rPr>
                <w:rFonts w:ascii="Verdana" w:hAnsi="Verdana"/>
                <w:noProof/>
                <w:webHidden/>
                <w:sz w:val="24"/>
                <w:szCs w:val="24"/>
              </w:rPr>
              <w:fldChar w:fldCharType="separate"/>
            </w:r>
            <w:r w:rsidR="00A26CEE">
              <w:rPr>
                <w:rFonts w:ascii="Verdana" w:hAnsi="Verdana"/>
                <w:noProof/>
                <w:webHidden/>
                <w:sz w:val="24"/>
                <w:szCs w:val="24"/>
              </w:rPr>
              <w:t>37</w:t>
            </w:r>
            <w:r w:rsidRPr="0078394F">
              <w:rPr>
                <w:rFonts w:ascii="Verdana" w:hAnsi="Verdana"/>
                <w:noProof/>
                <w:webHidden/>
                <w:sz w:val="24"/>
                <w:szCs w:val="24"/>
              </w:rPr>
              <w:fldChar w:fldCharType="end"/>
            </w:r>
          </w:hyperlink>
        </w:p>
        <w:p w14:paraId="1B51F9F0" w14:textId="79A1D903" w:rsidR="00DB5A76" w:rsidRPr="0078394F" w:rsidRDefault="00DB5A76" w:rsidP="000641EE">
          <w:pPr>
            <w:pStyle w:val="Turinys1"/>
            <w:rPr>
              <w:rFonts w:ascii="Verdana" w:eastAsiaTheme="minorEastAsia" w:hAnsi="Verdana" w:cstheme="minorBidi"/>
              <w:noProof/>
              <w:sz w:val="24"/>
              <w:szCs w:val="24"/>
              <w:lang w:eastAsia="lt-LT"/>
            </w:rPr>
          </w:pPr>
          <w:hyperlink w:anchor="_Toc132197477" w:history="1">
            <w:r w:rsidRPr="0078394F">
              <w:rPr>
                <w:rStyle w:val="Hipersaitas"/>
                <w:rFonts w:ascii="Verdana" w:hAnsi="Verdana"/>
                <w:noProof/>
                <w:sz w:val="24"/>
                <w:szCs w:val="24"/>
              </w:rPr>
              <w:t>XV.</w:t>
            </w:r>
            <w:r w:rsidRPr="0078394F">
              <w:rPr>
                <w:rFonts w:ascii="Verdana" w:eastAsiaTheme="minorEastAsia" w:hAnsi="Verdana" w:cstheme="minorBidi"/>
                <w:noProof/>
                <w:sz w:val="24"/>
                <w:szCs w:val="24"/>
                <w:lang w:eastAsia="lt-LT"/>
              </w:rPr>
              <w:tab/>
            </w:r>
            <w:r w:rsidRPr="0078394F">
              <w:rPr>
                <w:rStyle w:val="Hipersaitas"/>
                <w:rFonts w:ascii="Verdana" w:hAnsi="Verdana"/>
                <w:noProof/>
                <w:sz w:val="24"/>
                <w:szCs w:val="24"/>
              </w:rPr>
              <w:t>PIRKIMO SUTARTIES PASIRAŠYMAS IR jos SĄLYGOS</w:t>
            </w:r>
            <w:r w:rsidRPr="0078394F">
              <w:rPr>
                <w:rFonts w:ascii="Verdana" w:hAnsi="Verdana"/>
                <w:noProof/>
                <w:webHidden/>
                <w:sz w:val="24"/>
                <w:szCs w:val="24"/>
              </w:rPr>
              <w:tab/>
            </w:r>
            <w:r w:rsidRPr="0078394F">
              <w:rPr>
                <w:rFonts w:ascii="Verdana" w:hAnsi="Verdana"/>
                <w:noProof/>
                <w:webHidden/>
                <w:sz w:val="24"/>
                <w:szCs w:val="24"/>
              </w:rPr>
              <w:fldChar w:fldCharType="begin"/>
            </w:r>
            <w:r w:rsidRPr="0078394F">
              <w:rPr>
                <w:rFonts w:ascii="Verdana" w:hAnsi="Verdana"/>
                <w:noProof/>
                <w:webHidden/>
                <w:sz w:val="24"/>
                <w:szCs w:val="24"/>
              </w:rPr>
              <w:instrText xml:space="preserve"> PAGEREF _Toc132197477 \h </w:instrText>
            </w:r>
            <w:r w:rsidRPr="0078394F">
              <w:rPr>
                <w:rFonts w:ascii="Verdana" w:hAnsi="Verdana"/>
                <w:noProof/>
                <w:webHidden/>
                <w:sz w:val="24"/>
                <w:szCs w:val="24"/>
              </w:rPr>
            </w:r>
            <w:r w:rsidRPr="0078394F">
              <w:rPr>
                <w:rFonts w:ascii="Verdana" w:hAnsi="Verdana"/>
                <w:noProof/>
                <w:webHidden/>
                <w:sz w:val="24"/>
                <w:szCs w:val="24"/>
              </w:rPr>
              <w:fldChar w:fldCharType="separate"/>
            </w:r>
            <w:r w:rsidR="00A26CEE">
              <w:rPr>
                <w:rFonts w:ascii="Verdana" w:hAnsi="Verdana"/>
                <w:noProof/>
                <w:webHidden/>
                <w:sz w:val="24"/>
                <w:szCs w:val="24"/>
              </w:rPr>
              <w:t>38</w:t>
            </w:r>
            <w:r w:rsidRPr="0078394F">
              <w:rPr>
                <w:rFonts w:ascii="Verdana" w:hAnsi="Verdana"/>
                <w:noProof/>
                <w:webHidden/>
                <w:sz w:val="24"/>
                <w:szCs w:val="24"/>
              </w:rPr>
              <w:fldChar w:fldCharType="end"/>
            </w:r>
          </w:hyperlink>
        </w:p>
        <w:p w14:paraId="39496EEB" w14:textId="72A42586" w:rsidR="00DB5A76" w:rsidRPr="0004565B" w:rsidRDefault="00DB5A76" w:rsidP="000641EE">
          <w:pPr>
            <w:pStyle w:val="Turinys1"/>
            <w:rPr>
              <w:rFonts w:ascii="Verdana" w:eastAsiaTheme="minorEastAsia" w:hAnsi="Verdana" w:cstheme="minorBidi"/>
              <w:noProof/>
              <w:sz w:val="24"/>
              <w:szCs w:val="24"/>
              <w:lang w:eastAsia="lt-LT"/>
            </w:rPr>
          </w:pPr>
          <w:hyperlink w:anchor="_Toc132197478" w:history="1">
            <w:r w:rsidRPr="0078394F">
              <w:rPr>
                <w:rStyle w:val="Hipersaitas"/>
                <w:rFonts w:ascii="Verdana" w:hAnsi="Verdana"/>
                <w:noProof/>
                <w:sz w:val="24"/>
                <w:szCs w:val="24"/>
              </w:rPr>
              <w:t>XVI.</w:t>
            </w:r>
            <w:r w:rsidRPr="0078394F">
              <w:rPr>
                <w:rFonts w:ascii="Verdana" w:eastAsiaTheme="minorEastAsia" w:hAnsi="Verdana" w:cstheme="minorBidi"/>
                <w:noProof/>
                <w:sz w:val="24"/>
                <w:szCs w:val="24"/>
                <w:lang w:eastAsia="lt-LT"/>
              </w:rPr>
              <w:tab/>
            </w:r>
            <w:r w:rsidRPr="0078394F">
              <w:rPr>
                <w:rStyle w:val="Hipersaitas"/>
                <w:rFonts w:ascii="Verdana" w:hAnsi="Verdana"/>
                <w:noProof/>
                <w:sz w:val="24"/>
                <w:szCs w:val="24"/>
              </w:rPr>
              <w:t>ASMENS DUOMENŲ TVARKYMAS</w:t>
            </w:r>
            <w:r w:rsidRPr="0078394F">
              <w:rPr>
                <w:rFonts w:ascii="Verdana" w:hAnsi="Verdana"/>
                <w:noProof/>
                <w:webHidden/>
                <w:sz w:val="24"/>
                <w:szCs w:val="24"/>
              </w:rPr>
              <w:tab/>
            </w:r>
            <w:r w:rsidRPr="0078394F">
              <w:rPr>
                <w:rFonts w:ascii="Verdana" w:hAnsi="Verdana"/>
                <w:noProof/>
                <w:webHidden/>
                <w:sz w:val="24"/>
                <w:szCs w:val="24"/>
              </w:rPr>
              <w:fldChar w:fldCharType="begin"/>
            </w:r>
            <w:r w:rsidRPr="0078394F">
              <w:rPr>
                <w:rFonts w:ascii="Verdana" w:hAnsi="Verdana"/>
                <w:noProof/>
                <w:webHidden/>
                <w:sz w:val="24"/>
                <w:szCs w:val="24"/>
              </w:rPr>
              <w:instrText xml:space="preserve"> PAGEREF _Toc132197478 \h </w:instrText>
            </w:r>
            <w:r w:rsidRPr="0078394F">
              <w:rPr>
                <w:rFonts w:ascii="Verdana" w:hAnsi="Verdana"/>
                <w:noProof/>
                <w:webHidden/>
                <w:sz w:val="24"/>
                <w:szCs w:val="24"/>
              </w:rPr>
            </w:r>
            <w:r w:rsidRPr="0078394F">
              <w:rPr>
                <w:rFonts w:ascii="Verdana" w:hAnsi="Verdana"/>
                <w:noProof/>
                <w:webHidden/>
                <w:sz w:val="24"/>
                <w:szCs w:val="24"/>
              </w:rPr>
              <w:fldChar w:fldCharType="separate"/>
            </w:r>
            <w:r w:rsidR="00A26CEE">
              <w:rPr>
                <w:rFonts w:ascii="Verdana" w:hAnsi="Verdana"/>
                <w:noProof/>
                <w:webHidden/>
                <w:sz w:val="24"/>
                <w:szCs w:val="24"/>
              </w:rPr>
              <w:t>39</w:t>
            </w:r>
            <w:r w:rsidRPr="0078394F">
              <w:rPr>
                <w:rFonts w:ascii="Verdana" w:hAnsi="Verdana"/>
                <w:noProof/>
                <w:webHidden/>
                <w:sz w:val="24"/>
                <w:szCs w:val="24"/>
              </w:rPr>
              <w:fldChar w:fldCharType="end"/>
            </w:r>
          </w:hyperlink>
        </w:p>
        <w:p w14:paraId="592A4514" w14:textId="551BA78A" w:rsidR="00B842BC" w:rsidRPr="00447AE8" w:rsidRDefault="00B842BC" w:rsidP="00447AE8">
          <w:pPr>
            <w:rPr>
              <w:rFonts w:ascii="Verdana" w:hAnsi="Verdana"/>
            </w:rPr>
          </w:pPr>
          <w:r w:rsidRPr="0078394F">
            <w:rPr>
              <w:rFonts w:ascii="Verdana" w:hAnsi="Verdana"/>
              <w:b/>
              <w:bCs/>
            </w:rPr>
            <w:fldChar w:fldCharType="end"/>
          </w:r>
        </w:p>
      </w:sdtContent>
    </w:sdt>
    <w:p w14:paraId="45A8E708" w14:textId="77777777" w:rsidR="00B842BC" w:rsidRPr="0078394F" w:rsidRDefault="00B842BC" w:rsidP="000641EE">
      <w:pPr>
        <w:pStyle w:val="Body2"/>
        <w:spacing w:after="0"/>
        <w:ind w:firstLine="284"/>
        <w:rPr>
          <w:rFonts w:ascii="Verdana" w:hAnsi="Verdana" w:cs="Times New Roman"/>
          <w:color w:val="00000A"/>
          <w:sz w:val="24"/>
          <w:szCs w:val="24"/>
          <w:lang w:val="lt-LT"/>
        </w:rPr>
      </w:pPr>
      <w:r w:rsidRPr="0078394F">
        <w:rPr>
          <w:rFonts w:ascii="Verdana" w:hAnsi="Verdana" w:cs="Times New Roman"/>
          <w:color w:val="00000A"/>
          <w:sz w:val="24"/>
          <w:szCs w:val="24"/>
          <w:lang w:val="lt-LT"/>
        </w:rPr>
        <w:t>PRIEDAI:</w:t>
      </w:r>
    </w:p>
    <w:p w14:paraId="63C20024" w14:textId="6A9567D2" w:rsidR="001F65AB" w:rsidRPr="0078394F" w:rsidRDefault="00B842BC" w:rsidP="000641EE">
      <w:pPr>
        <w:pStyle w:val="Sraopastraipa"/>
        <w:numPr>
          <w:ilvl w:val="1"/>
          <w:numId w:val="11"/>
        </w:numPr>
        <w:tabs>
          <w:tab w:val="left" w:pos="360"/>
          <w:tab w:val="left" w:pos="567"/>
          <w:tab w:val="left" w:pos="900"/>
        </w:tabs>
        <w:spacing w:after="0" w:line="240" w:lineRule="auto"/>
        <w:ind w:left="0" w:firstLine="284"/>
        <w:jc w:val="both"/>
        <w:rPr>
          <w:rFonts w:ascii="Verdana" w:hAnsi="Verdana"/>
          <w:sz w:val="24"/>
          <w:szCs w:val="24"/>
        </w:rPr>
      </w:pPr>
      <w:bookmarkStart w:id="0" w:name="_Ref70356570"/>
      <w:r w:rsidRPr="0078394F">
        <w:rPr>
          <w:rFonts w:ascii="Verdana" w:hAnsi="Verdana"/>
          <w:sz w:val="24"/>
          <w:szCs w:val="24"/>
        </w:rPr>
        <w:t>priedas „Pasiūlymo forma“;</w:t>
      </w:r>
      <w:bookmarkStart w:id="1" w:name="_Ref69401683"/>
      <w:bookmarkEnd w:id="0"/>
    </w:p>
    <w:p w14:paraId="6570D87C" w14:textId="169CCBBE" w:rsidR="004E6A5D" w:rsidRPr="009C7751" w:rsidRDefault="004E6A5D" w:rsidP="000641EE">
      <w:pPr>
        <w:pStyle w:val="Sraopastraipa"/>
        <w:numPr>
          <w:ilvl w:val="1"/>
          <w:numId w:val="11"/>
        </w:numPr>
        <w:tabs>
          <w:tab w:val="left" w:pos="360"/>
          <w:tab w:val="left" w:pos="567"/>
          <w:tab w:val="left" w:pos="900"/>
        </w:tabs>
        <w:spacing w:after="0" w:line="240" w:lineRule="auto"/>
        <w:ind w:left="0" w:firstLine="284"/>
        <w:jc w:val="both"/>
        <w:rPr>
          <w:rFonts w:ascii="Verdana" w:hAnsi="Verdana"/>
          <w:sz w:val="24"/>
          <w:szCs w:val="24"/>
        </w:rPr>
      </w:pPr>
      <w:bookmarkStart w:id="2" w:name="_Ref70357596"/>
      <w:r w:rsidRPr="009C7751">
        <w:rPr>
          <w:rFonts w:ascii="Verdana" w:hAnsi="Verdana"/>
          <w:sz w:val="24"/>
          <w:szCs w:val="24"/>
        </w:rPr>
        <w:t>priedas „</w:t>
      </w:r>
      <w:r w:rsidR="00105246" w:rsidRPr="009C7751">
        <w:rPr>
          <w:rFonts w:ascii="Verdana" w:hAnsi="Verdana"/>
          <w:sz w:val="24"/>
          <w:szCs w:val="24"/>
        </w:rPr>
        <w:t>Statybos rangos darbų s</w:t>
      </w:r>
      <w:r w:rsidRPr="009C7751">
        <w:rPr>
          <w:rFonts w:ascii="Verdana" w:hAnsi="Verdana"/>
          <w:sz w:val="24"/>
          <w:szCs w:val="24"/>
        </w:rPr>
        <w:t>utarties projektas“;</w:t>
      </w:r>
      <w:bookmarkEnd w:id="2"/>
    </w:p>
    <w:p w14:paraId="3E52A057" w14:textId="248A9E60" w:rsidR="004E6A5D" w:rsidRPr="009C7751" w:rsidRDefault="004E6A5D" w:rsidP="000641EE">
      <w:pPr>
        <w:pStyle w:val="Sraopastraipa"/>
        <w:numPr>
          <w:ilvl w:val="1"/>
          <w:numId w:val="11"/>
        </w:numPr>
        <w:tabs>
          <w:tab w:val="left" w:pos="360"/>
          <w:tab w:val="left" w:pos="567"/>
          <w:tab w:val="left" w:pos="900"/>
        </w:tabs>
        <w:spacing w:after="0" w:line="240" w:lineRule="auto"/>
        <w:ind w:left="0" w:firstLine="284"/>
        <w:jc w:val="both"/>
        <w:rPr>
          <w:rFonts w:ascii="Verdana" w:hAnsi="Verdana"/>
          <w:sz w:val="24"/>
          <w:szCs w:val="24"/>
        </w:rPr>
      </w:pPr>
      <w:bookmarkStart w:id="3" w:name="_Ref70356527"/>
      <w:r w:rsidRPr="009C7751">
        <w:rPr>
          <w:rFonts w:ascii="Verdana" w:hAnsi="Verdana"/>
          <w:sz w:val="24"/>
          <w:szCs w:val="24"/>
        </w:rPr>
        <w:t>priedas „</w:t>
      </w:r>
      <w:bookmarkEnd w:id="3"/>
      <w:r w:rsidR="00E740EB" w:rsidRPr="009C7751">
        <w:rPr>
          <w:rFonts w:ascii="Verdana" w:hAnsi="Verdana"/>
          <w:sz w:val="24"/>
          <w:szCs w:val="24"/>
        </w:rPr>
        <w:t>Europos bendrasis viešųjų pirkimų dokumentas (EBVPD)</w:t>
      </w:r>
      <w:r w:rsidRPr="009C7751">
        <w:rPr>
          <w:rFonts w:ascii="Verdana" w:hAnsi="Verdana"/>
          <w:sz w:val="24"/>
          <w:szCs w:val="24"/>
        </w:rPr>
        <w:t>“;</w:t>
      </w:r>
    </w:p>
    <w:p w14:paraId="5034682E" w14:textId="0881DF1B" w:rsidR="00A97004" w:rsidRDefault="005478BE" w:rsidP="00C411A3">
      <w:pPr>
        <w:pStyle w:val="Sraopastraipa"/>
        <w:numPr>
          <w:ilvl w:val="1"/>
          <w:numId w:val="11"/>
        </w:numPr>
        <w:tabs>
          <w:tab w:val="left" w:pos="360"/>
          <w:tab w:val="left" w:pos="567"/>
          <w:tab w:val="left" w:pos="900"/>
        </w:tabs>
        <w:spacing w:after="0" w:line="240" w:lineRule="auto"/>
        <w:ind w:left="0" w:firstLine="284"/>
        <w:jc w:val="both"/>
        <w:rPr>
          <w:rFonts w:ascii="Verdana" w:hAnsi="Verdana"/>
          <w:sz w:val="24"/>
          <w:szCs w:val="24"/>
        </w:rPr>
      </w:pPr>
      <w:r w:rsidRPr="009C7751">
        <w:rPr>
          <w:rFonts w:ascii="Verdana" w:hAnsi="Verdana"/>
          <w:sz w:val="24"/>
          <w:szCs w:val="24"/>
        </w:rPr>
        <w:t xml:space="preserve">priedas </w:t>
      </w:r>
      <w:bookmarkEnd w:id="1"/>
      <w:r w:rsidR="0009792D">
        <w:rPr>
          <w:rFonts w:ascii="Verdana" w:hAnsi="Verdana"/>
          <w:sz w:val="24"/>
          <w:szCs w:val="24"/>
        </w:rPr>
        <w:t>„</w:t>
      </w:r>
      <w:r w:rsidR="000F7593">
        <w:rPr>
          <w:rFonts w:ascii="Verdana" w:hAnsi="Verdana"/>
          <w:sz w:val="24"/>
          <w:szCs w:val="24"/>
        </w:rPr>
        <w:t>Įkainotų veiklų sąrašas</w:t>
      </w:r>
      <w:r w:rsidR="0009792D">
        <w:rPr>
          <w:rFonts w:ascii="Verdana" w:hAnsi="Verdana"/>
          <w:sz w:val="24"/>
          <w:szCs w:val="24"/>
        </w:rPr>
        <w:t>“</w:t>
      </w:r>
      <w:r w:rsidR="000F7593">
        <w:rPr>
          <w:rFonts w:ascii="Verdana" w:hAnsi="Verdana"/>
          <w:sz w:val="24"/>
          <w:szCs w:val="24"/>
        </w:rPr>
        <w:t>;</w:t>
      </w:r>
    </w:p>
    <w:p w14:paraId="601ED9CA" w14:textId="1E2435DA" w:rsidR="000F7593" w:rsidRDefault="000F7593" w:rsidP="00C411A3">
      <w:pPr>
        <w:pStyle w:val="Sraopastraipa"/>
        <w:numPr>
          <w:ilvl w:val="1"/>
          <w:numId w:val="11"/>
        </w:numPr>
        <w:tabs>
          <w:tab w:val="left" w:pos="360"/>
          <w:tab w:val="left" w:pos="567"/>
          <w:tab w:val="left" w:pos="900"/>
        </w:tabs>
        <w:spacing w:after="0" w:line="240" w:lineRule="auto"/>
        <w:ind w:left="0" w:firstLine="284"/>
        <w:jc w:val="both"/>
        <w:rPr>
          <w:rFonts w:ascii="Verdana" w:hAnsi="Verdana"/>
          <w:sz w:val="24"/>
          <w:szCs w:val="24"/>
        </w:rPr>
      </w:pPr>
      <w:r>
        <w:rPr>
          <w:rFonts w:ascii="Verdana" w:hAnsi="Verdana"/>
          <w:sz w:val="24"/>
          <w:szCs w:val="24"/>
        </w:rPr>
        <w:t>priedas „Techninė specifikacija“</w:t>
      </w:r>
      <w:r w:rsidR="002F51FB">
        <w:rPr>
          <w:rFonts w:ascii="Verdana" w:hAnsi="Verdana"/>
          <w:sz w:val="24"/>
          <w:szCs w:val="24"/>
        </w:rPr>
        <w:t>.</w:t>
      </w:r>
    </w:p>
    <w:p w14:paraId="47A1CCD6" w14:textId="2D8D8AE1" w:rsidR="00B842BC" w:rsidRPr="00790D93" w:rsidRDefault="00B842BC" w:rsidP="00155BF7">
      <w:pPr>
        <w:pStyle w:val="Sraopastraipa"/>
        <w:numPr>
          <w:ilvl w:val="1"/>
          <w:numId w:val="11"/>
        </w:numPr>
        <w:tabs>
          <w:tab w:val="left" w:pos="360"/>
          <w:tab w:val="left" w:pos="567"/>
          <w:tab w:val="left" w:pos="709"/>
        </w:tabs>
        <w:spacing w:after="0" w:line="240" w:lineRule="auto"/>
        <w:ind w:left="0" w:firstLine="284"/>
        <w:jc w:val="both"/>
        <w:rPr>
          <w:rFonts w:ascii="Verdana" w:hAnsi="Verdana"/>
          <w:color w:val="000000"/>
          <w:highlight w:val="yellow"/>
          <w:lang w:eastAsia="lt-LT"/>
        </w:rPr>
      </w:pPr>
      <w:r w:rsidRPr="00790D93">
        <w:rPr>
          <w:rFonts w:ascii="Verdana" w:hAnsi="Verdana"/>
          <w:highlight w:val="yellow"/>
        </w:rPr>
        <w:br w:type="page"/>
      </w:r>
    </w:p>
    <w:p w14:paraId="0C0704C7" w14:textId="77777777" w:rsidR="00B842BC" w:rsidRPr="0078394F" w:rsidRDefault="00B842BC">
      <w:pPr>
        <w:pStyle w:val="Antrat"/>
        <w:numPr>
          <w:ilvl w:val="0"/>
          <w:numId w:val="13"/>
        </w:numPr>
        <w:jc w:val="center"/>
        <w:rPr>
          <w:rFonts w:ascii="Verdana" w:hAnsi="Verdana" w:cs="Times New Roman"/>
          <w:color w:val="auto"/>
          <w:sz w:val="24"/>
          <w:szCs w:val="24"/>
          <w:lang w:val="lt-LT"/>
        </w:rPr>
      </w:pPr>
      <w:bookmarkStart w:id="4" w:name="_Toc132197463"/>
      <w:r w:rsidRPr="0078394F">
        <w:rPr>
          <w:rFonts w:ascii="Verdana" w:hAnsi="Verdana" w:cs="Times New Roman"/>
          <w:color w:val="auto"/>
          <w:sz w:val="24"/>
          <w:szCs w:val="24"/>
          <w:lang w:val="lt-LT"/>
        </w:rPr>
        <w:lastRenderedPageBreak/>
        <w:t>BENDROSIOS NUOSTATOS</w:t>
      </w:r>
      <w:bookmarkEnd w:id="4"/>
    </w:p>
    <w:p w14:paraId="044EF9B3" w14:textId="77777777" w:rsidR="00B842BC" w:rsidRPr="0078394F" w:rsidRDefault="00B842BC" w:rsidP="000641EE">
      <w:pPr>
        <w:pStyle w:val="Pagrindinistekstas"/>
        <w:spacing w:after="0" w:line="240" w:lineRule="auto"/>
        <w:rPr>
          <w:rFonts w:ascii="Verdana" w:hAnsi="Verdana"/>
        </w:rPr>
      </w:pPr>
    </w:p>
    <w:p w14:paraId="06FDB317" w14:textId="23CC0285" w:rsidR="008C61E1" w:rsidRDefault="00B842BC">
      <w:pPr>
        <w:pStyle w:val="Sraopastraipa"/>
        <w:numPr>
          <w:ilvl w:val="1"/>
          <w:numId w:val="28"/>
        </w:numPr>
        <w:tabs>
          <w:tab w:val="left" w:pos="567"/>
          <w:tab w:val="left" w:pos="720"/>
          <w:tab w:val="left" w:pos="1134"/>
        </w:tabs>
        <w:suppressAutoHyphens/>
        <w:spacing w:after="0" w:line="240" w:lineRule="auto"/>
        <w:ind w:left="0" w:firstLine="567"/>
        <w:jc w:val="both"/>
        <w:rPr>
          <w:rFonts w:ascii="Verdana" w:hAnsi="Verdana"/>
          <w:color w:val="000000"/>
          <w:sz w:val="24"/>
          <w:szCs w:val="24"/>
        </w:rPr>
      </w:pPr>
      <w:r w:rsidRPr="000423E7">
        <w:rPr>
          <w:rFonts w:ascii="Verdana" w:hAnsi="Verdana"/>
          <w:color w:val="000000"/>
          <w:sz w:val="24"/>
          <w:szCs w:val="24"/>
        </w:rPr>
        <w:t>Marijampolės savivaldybės administracija, kodas 188769113</w:t>
      </w:r>
      <w:r w:rsidR="0063373E" w:rsidRPr="000423E7">
        <w:rPr>
          <w:rFonts w:ascii="Verdana" w:hAnsi="Verdana"/>
          <w:color w:val="000000"/>
          <w:sz w:val="24"/>
          <w:szCs w:val="24"/>
        </w:rPr>
        <w:t>,</w:t>
      </w:r>
      <w:r w:rsidRPr="000423E7">
        <w:rPr>
          <w:rFonts w:ascii="Verdana" w:hAnsi="Verdana"/>
          <w:color w:val="000000"/>
          <w:sz w:val="24"/>
          <w:szCs w:val="24"/>
        </w:rPr>
        <w:t xml:space="preserve"> (toliau – Perkančioji organiza</w:t>
      </w:r>
      <w:r w:rsidRPr="000423E7">
        <w:rPr>
          <w:rFonts w:ascii="Verdana" w:hAnsi="Verdana"/>
          <w:sz w:val="24"/>
          <w:szCs w:val="24"/>
        </w:rPr>
        <w:t xml:space="preserve">cija), </w:t>
      </w:r>
      <w:r w:rsidR="00CA4C27" w:rsidRPr="000423E7">
        <w:rPr>
          <w:rFonts w:ascii="Verdana" w:hAnsi="Verdana"/>
          <w:color w:val="000000"/>
          <w:sz w:val="24"/>
          <w:szCs w:val="24"/>
        </w:rPr>
        <w:t xml:space="preserve">vykdydama šį </w:t>
      </w:r>
      <w:r w:rsidR="0063373E" w:rsidRPr="000423E7">
        <w:rPr>
          <w:rFonts w:ascii="Verdana" w:hAnsi="Verdana"/>
          <w:color w:val="000000"/>
          <w:sz w:val="24"/>
          <w:szCs w:val="24"/>
        </w:rPr>
        <w:t xml:space="preserve">mažos vertės </w:t>
      </w:r>
      <w:r w:rsidR="00CA4C27" w:rsidRPr="000423E7">
        <w:rPr>
          <w:rFonts w:ascii="Verdana" w:hAnsi="Verdana"/>
          <w:color w:val="000000"/>
          <w:sz w:val="24"/>
          <w:szCs w:val="24"/>
        </w:rPr>
        <w:t xml:space="preserve">viešąjį </w:t>
      </w:r>
      <w:r w:rsidRPr="000423E7">
        <w:rPr>
          <w:rFonts w:ascii="Verdana" w:hAnsi="Verdana"/>
          <w:color w:val="000000"/>
          <w:sz w:val="24"/>
          <w:szCs w:val="24"/>
        </w:rPr>
        <w:t>pirkimą</w:t>
      </w:r>
      <w:r w:rsidR="00CA4C27" w:rsidRPr="000423E7">
        <w:rPr>
          <w:rFonts w:ascii="Verdana" w:hAnsi="Verdana"/>
          <w:color w:val="000000"/>
          <w:sz w:val="24"/>
          <w:szCs w:val="24"/>
        </w:rPr>
        <w:t xml:space="preserve"> </w:t>
      </w:r>
      <w:r w:rsidR="004F2BA3" w:rsidRPr="000423E7">
        <w:rPr>
          <w:rFonts w:ascii="Verdana" w:hAnsi="Verdana"/>
          <w:color w:val="000000"/>
          <w:sz w:val="24"/>
          <w:szCs w:val="24"/>
        </w:rPr>
        <w:t xml:space="preserve">numato </w:t>
      </w:r>
      <w:r w:rsidR="00BB7055" w:rsidRPr="00931337">
        <w:rPr>
          <w:rFonts w:ascii="Verdana" w:hAnsi="Verdana"/>
          <w:color w:val="000000"/>
          <w:sz w:val="24"/>
          <w:szCs w:val="24"/>
        </w:rPr>
        <w:t>skelbiamos</w:t>
      </w:r>
      <w:r w:rsidR="00030DCD" w:rsidRPr="00931337">
        <w:rPr>
          <w:rFonts w:ascii="Verdana" w:hAnsi="Verdana"/>
          <w:color w:val="000000"/>
          <w:sz w:val="24"/>
          <w:szCs w:val="24"/>
        </w:rPr>
        <w:t xml:space="preserve"> </w:t>
      </w:r>
      <w:r w:rsidR="00BB7055" w:rsidRPr="00931337">
        <w:rPr>
          <w:rFonts w:ascii="Verdana" w:hAnsi="Verdana"/>
          <w:color w:val="000000"/>
          <w:sz w:val="24"/>
          <w:szCs w:val="24"/>
        </w:rPr>
        <w:t xml:space="preserve">apklausos būdu </w:t>
      </w:r>
      <w:r w:rsidR="00277F56" w:rsidRPr="00931337">
        <w:rPr>
          <w:rFonts w:ascii="Verdana" w:hAnsi="Verdana"/>
          <w:color w:val="000000"/>
          <w:sz w:val="24"/>
          <w:szCs w:val="24"/>
        </w:rPr>
        <w:t xml:space="preserve">įsigyti </w:t>
      </w:r>
      <w:r w:rsidR="00021135" w:rsidRPr="00021135">
        <w:rPr>
          <w:rFonts w:ascii="Verdana" w:hAnsi="Verdana"/>
          <w:b/>
          <w:bCs/>
          <w:color w:val="000000"/>
          <w:sz w:val="24"/>
          <w:szCs w:val="24"/>
        </w:rPr>
        <w:t xml:space="preserve">vandentiekio ir buitinių nuotekų šalinimo tinklų </w:t>
      </w:r>
      <w:r w:rsidR="00A26CEE">
        <w:rPr>
          <w:rFonts w:ascii="Verdana" w:hAnsi="Verdana"/>
          <w:b/>
          <w:bCs/>
          <w:color w:val="000000"/>
          <w:sz w:val="24"/>
          <w:szCs w:val="24"/>
        </w:rPr>
        <w:t>G</w:t>
      </w:r>
      <w:r w:rsidR="00021135" w:rsidRPr="00021135">
        <w:rPr>
          <w:rFonts w:ascii="Verdana" w:hAnsi="Verdana"/>
          <w:b/>
          <w:bCs/>
          <w:color w:val="000000"/>
          <w:sz w:val="24"/>
          <w:szCs w:val="24"/>
        </w:rPr>
        <w:t>amyklų g., Marijampolės m. statybos projekto projektinės dokumentacijos parengimo, projekto vykdymo priežiūros ir įrengimo darbus</w:t>
      </w:r>
      <w:r w:rsidR="00021135" w:rsidRPr="00021135">
        <w:rPr>
          <w:rFonts w:ascii="Verdana" w:hAnsi="Verdana"/>
          <w:color w:val="000000"/>
          <w:sz w:val="24"/>
          <w:szCs w:val="24"/>
        </w:rPr>
        <w:t xml:space="preserve"> </w:t>
      </w:r>
      <w:r w:rsidR="00F5598F" w:rsidRPr="00931337">
        <w:rPr>
          <w:rFonts w:ascii="Verdana" w:hAnsi="Verdana"/>
          <w:color w:val="000000"/>
          <w:sz w:val="24"/>
          <w:szCs w:val="24"/>
        </w:rPr>
        <w:t>(toliau – pirkimas)</w:t>
      </w:r>
      <w:r w:rsidR="00D130CF" w:rsidRPr="00931337">
        <w:rPr>
          <w:rFonts w:ascii="Verdana" w:hAnsi="Verdana"/>
          <w:color w:val="000000"/>
          <w:sz w:val="24"/>
          <w:szCs w:val="24"/>
        </w:rPr>
        <w:t>.</w:t>
      </w:r>
    </w:p>
    <w:p w14:paraId="2DBD10FB" w14:textId="6389364B" w:rsidR="008C61E1" w:rsidRPr="00DD1BC5" w:rsidRDefault="008C61E1">
      <w:pPr>
        <w:pStyle w:val="Sraopastraipa"/>
        <w:numPr>
          <w:ilvl w:val="1"/>
          <w:numId w:val="28"/>
        </w:numPr>
        <w:tabs>
          <w:tab w:val="left" w:pos="567"/>
          <w:tab w:val="left" w:pos="720"/>
          <w:tab w:val="left" w:pos="1134"/>
        </w:tabs>
        <w:suppressAutoHyphens/>
        <w:spacing w:after="0" w:line="240" w:lineRule="auto"/>
        <w:ind w:left="0" w:firstLine="567"/>
        <w:jc w:val="both"/>
        <w:rPr>
          <w:rFonts w:ascii="Verdana" w:hAnsi="Verdana"/>
          <w:color w:val="000000"/>
          <w:sz w:val="24"/>
          <w:szCs w:val="24"/>
        </w:rPr>
      </w:pPr>
      <w:r w:rsidRPr="00931337">
        <w:rPr>
          <w:rFonts w:ascii="Verdana" w:hAnsi="Verdana"/>
          <w:color w:val="000000"/>
          <w:sz w:val="24"/>
          <w:szCs w:val="24"/>
        </w:rPr>
        <w:t xml:space="preserve">Šis viešasis pirkimas atliekamas vadovaujantis Lietuvos Respublikos viešųjų pirkimų įstatymu (toliau – VPĮ), Lietuvos Respublikos civiliniu kodeksu, Viešųjų pirkimų tarnybos direktoriaus 2017 m. birželio 28 d. įsakymu Nr. 1S-97 patvirtintu Mažos vertės pirkimų tvarkos aprašu (toliau – Aprašas), </w:t>
      </w:r>
      <w:r w:rsidR="00155BF7" w:rsidRPr="00762ACE">
        <w:rPr>
          <w:rFonts w:ascii="Verdana" w:hAnsi="Verdana"/>
          <w:sz w:val="24"/>
          <w:szCs w:val="24"/>
        </w:rPr>
        <w:t>Lietuvos Respublikos aplinkos ministro 2011 m. birželio 28 d. įsakymu Nr. D1-508 „Dėl aplinkos apsaugos kriterijų taikymo, vykdant žaliuosius pirkimus, tvarkos aprašo patvirtinimo“</w:t>
      </w:r>
      <w:r w:rsidR="00155BF7">
        <w:rPr>
          <w:rFonts w:ascii="Verdana" w:hAnsi="Verdana"/>
          <w:sz w:val="24"/>
          <w:szCs w:val="24"/>
        </w:rPr>
        <w:t xml:space="preserve"> (Toliau – Tvarkos aprašas)</w:t>
      </w:r>
      <w:r w:rsidR="00155BF7" w:rsidRPr="00762ACE">
        <w:rPr>
          <w:rFonts w:ascii="Verdana" w:hAnsi="Verdana"/>
          <w:sz w:val="24"/>
          <w:szCs w:val="24"/>
        </w:rPr>
        <w:t xml:space="preserve"> (aktuali redakcija)</w:t>
      </w:r>
      <w:r w:rsidR="00717F55" w:rsidRPr="00DD1BC5">
        <w:rPr>
          <w:rFonts w:ascii="Verdana" w:hAnsi="Verdana"/>
          <w:color w:val="000000"/>
          <w:sz w:val="24"/>
          <w:szCs w:val="24"/>
        </w:rPr>
        <w:t xml:space="preserve"> </w:t>
      </w:r>
      <w:r w:rsidRPr="00DD1BC5">
        <w:rPr>
          <w:rFonts w:ascii="Verdana" w:hAnsi="Verdana"/>
          <w:color w:val="000000"/>
          <w:sz w:val="24"/>
          <w:szCs w:val="24"/>
        </w:rPr>
        <w:t xml:space="preserve">ir </w:t>
      </w:r>
      <w:r w:rsidRPr="00DD1BC5">
        <w:rPr>
          <w:rFonts w:ascii="Verdana" w:hAnsi="Verdana"/>
          <w:sz w:val="24"/>
          <w:szCs w:val="24"/>
        </w:rPr>
        <w:t>kitais viešuosius pirkimus reglamentuojančiais teisės aktais bei šiomis pirkimo sąlygomis (toliau – pirkimo sąlygos).</w:t>
      </w:r>
      <w:r w:rsidR="003C60B7" w:rsidRPr="00DD1BC5">
        <w:rPr>
          <w:rFonts w:ascii="Verdana" w:hAnsi="Verdana"/>
          <w:sz w:val="24"/>
          <w:szCs w:val="24"/>
        </w:rPr>
        <w:t xml:space="preserve"> </w:t>
      </w:r>
      <w:r w:rsidRPr="00DD1BC5">
        <w:rPr>
          <w:rFonts w:ascii="Verdana" w:hAnsi="Verdana"/>
          <w:sz w:val="24"/>
          <w:szCs w:val="24"/>
        </w:rPr>
        <w:t>Jei pirkimo dokumentuose pateikiamos nuorodos į teisės aktus, turi būti taikomos aktualios teisės aktų redakcijos, jei nenurodyta kitaip.</w:t>
      </w:r>
    </w:p>
    <w:p w14:paraId="6193CE76" w14:textId="21044854" w:rsidR="008C61E1" w:rsidRPr="00DD1BC5" w:rsidRDefault="00B07151">
      <w:pPr>
        <w:pStyle w:val="Sraopastraipa"/>
        <w:numPr>
          <w:ilvl w:val="1"/>
          <w:numId w:val="28"/>
        </w:numPr>
        <w:tabs>
          <w:tab w:val="left" w:pos="567"/>
          <w:tab w:val="left" w:pos="720"/>
          <w:tab w:val="left" w:pos="1134"/>
        </w:tabs>
        <w:suppressAutoHyphens/>
        <w:spacing w:after="0" w:line="240" w:lineRule="auto"/>
        <w:ind w:left="0" w:firstLine="567"/>
        <w:jc w:val="both"/>
        <w:rPr>
          <w:rFonts w:ascii="Verdana" w:hAnsi="Verdana"/>
          <w:color w:val="000000"/>
          <w:sz w:val="24"/>
          <w:szCs w:val="24"/>
        </w:rPr>
      </w:pPr>
      <w:r w:rsidRPr="00DD1BC5">
        <w:rPr>
          <w:rFonts w:ascii="Verdana" w:hAnsi="Verdana"/>
          <w:color w:val="000000"/>
          <w:sz w:val="24"/>
          <w:szCs w:val="24"/>
        </w:rPr>
        <w:t>Vartojamos pagrindinės sąvokos apibrėžtos VPĮ ir Apraše.</w:t>
      </w:r>
    </w:p>
    <w:p w14:paraId="6E9B086A" w14:textId="77777777" w:rsidR="008A2527" w:rsidRDefault="00B07151">
      <w:pPr>
        <w:pStyle w:val="Sraopastraipa"/>
        <w:numPr>
          <w:ilvl w:val="1"/>
          <w:numId w:val="28"/>
        </w:numPr>
        <w:tabs>
          <w:tab w:val="left" w:pos="567"/>
          <w:tab w:val="left" w:pos="720"/>
          <w:tab w:val="left" w:pos="1134"/>
        </w:tabs>
        <w:suppressAutoHyphens/>
        <w:spacing w:after="0" w:line="240" w:lineRule="auto"/>
        <w:ind w:left="0" w:firstLine="567"/>
        <w:jc w:val="both"/>
        <w:rPr>
          <w:rFonts w:ascii="Verdana" w:hAnsi="Verdana"/>
          <w:color w:val="000000"/>
          <w:sz w:val="24"/>
          <w:szCs w:val="24"/>
        </w:rPr>
      </w:pPr>
      <w:r w:rsidRPr="00DD1BC5">
        <w:rPr>
          <w:rFonts w:ascii="Verdana" w:hAnsi="Verdana"/>
          <w:color w:val="000000"/>
          <w:sz w:val="24"/>
          <w:szCs w:val="24"/>
        </w:rPr>
        <w:t xml:space="preserve">Pirkimas vykdomas skelbiamos apklausos būdu, naudojantis Centrinės viešųjų pirkimų informacinės sistemos (toliau – CVP IS) priemonėmis, adresu: </w:t>
      </w:r>
      <w:hyperlink r:id="rId9" w:history="1">
        <w:r w:rsidR="00D65C07" w:rsidRPr="00DD1BC5">
          <w:rPr>
            <w:rStyle w:val="Hipersaitas"/>
            <w:rFonts w:ascii="Verdana" w:hAnsi="Verdana"/>
            <w:sz w:val="24"/>
            <w:szCs w:val="24"/>
          </w:rPr>
          <w:t>https://viesiejipirkimai.lt</w:t>
        </w:r>
      </w:hyperlink>
      <w:r w:rsidRPr="00DD1BC5">
        <w:rPr>
          <w:rFonts w:ascii="Verdana" w:hAnsi="Verdana"/>
          <w:color w:val="000000"/>
          <w:sz w:val="24"/>
          <w:szCs w:val="24"/>
        </w:rPr>
        <w:t xml:space="preserve">. </w:t>
      </w:r>
    </w:p>
    <w:p w14:paraId="20447570" w14:textId="7880571E" w:rsidR="00B07151" w:rsidRDefault="00B07151">
      <w:pPr>
        <w:pStyle w:val="Sraopastraipa"/>
        <w:numPr>
          <w:ilvl w:val="1"/>
          <w:numId w:val="28"/>
        </w:numPr>
        <w:tabs>
          <w:tab w:val="left" w:pos="567"/>
          <w:tab w:val="left" w:pos="720"/>
          <w:tab w:val="left" w:pos="1134"/>
        </w:tabs>
        <w:suppressAutoHyphens/>
        <w:spacing w:after="0" w:line="240" w:lineRule="auto"/>
        <w:ind w:left="0" w:firstLine="567"/>
        <w:jc w:val="both"/>
        <w:rPr>
          <w:rFonts w:ascii="Verdana" w:hAnsi="Verdana"/>
          <w:color w:val="000000"/>
          <w:sz w:val="24"/>
          <w:szCs w:val="24"/>
        </w:rPr>
      </w:pPr>
      <w:r w:rsidRPr="00DD1BC5">
        <w:rPr>
          <w:rFonts w:ascii="Verdana" w:hAnsi="Verdana"/>
          <w:color w:val="000000"/>
          <w:sz w:val="24"/>
          <w:szCs w:val="24"/>
        </w:rPr>
        <w:t>Bet kokia informacija, pirkimo sąlygų paaiškinimai, pranešimai ar kitas Perkančiosios organizacijos ir tiekėjo susirašinėjimas yra vykdomas tik CVP IS susirašinėjimo priemonėmis.</w:t>
      </w:r>
    </w:p>
    <w:p w14:paraId="1471751E" w14:textId="77777777" w:rsidR="00EB4319" w:rsidRPr="00762ACE" w:rsidRDefault="00EB4319">
      <w:pPr>
        <w:pStyle w:val="Body2"/>
        <w:widowControl w:val="0"/>
        <w:numPr>
          <w:ilvl w:val="1"/>
          <w:numId w:val="28"/>
        </w:numPr>
        <w:tabs>
          <w:tab w:val="left" w:pos="426"/>
          <w:tab w:val="left" w:pos="851"/>
          <w:tab w:val="left" w:pos="1134"/>
        </w:tabs>
        <w:spacing w:after="0"/>
        <w:ind w:hanging="862"/>
        <w:rPr>
          <w:rFonts w:ascii="Verdana" w:hAnsi="Verdana"/>
          <w:color w:val="auto"/>
          <w:sz w:val="24"/>
          <w:szCs w:val="24"/>
          <w:lang w:val="lt-LT"/>
        </w:rPr>
      </w:pPr>
      <w:r w:rsidRPr="00762ACE">
        <w:rPr>
          <w:rFonts w:ascii="Verdana" w:hAnsi="Verdana"/>
          <w:sz w:val="24"/>
          <w:szCs w:val="24"/>
          <w:lang w:val="lt-LT"/>
        </w:rPr>
        <w:t>Išankstinis skelbimas apie pirkimą nebuvo skelbtas.</w:t>
      </w:r>
    </w:p>
    <w:p w14:paraId="34CDD493" w14:textId="4F07A85A" w:rsidR="00EB4319" w:rsidRPr="00EB4319" w:rsidRDefault="00EB4319">
      <w:pPr>
        <w:pStyle w:val="Body2"/>
        <w:widowControl w:val="0"/>
        <w:numPr>
          <w:ilvl w:val="1"/>
          <w:numId w:val="28"/>
        </w:numPr>
        <w:tabs>
          <w:tab w:val="left" w:pos="426"/>
          <w:tab w:val="left" w:pos="567"/>
          <w:tab w:val="left" w:pos="851"/>
          <w:tab w:val="left" w:pos="1134"/>
        </w:tabs>
        <w:spacing w:after="0"/>
        <w:ind w:left="0" w:firstLine="567"/>
        <w:rPr>
          <w:rFonts w:ascii="Verdana" w:hAnsi="Verdana"/>
          <w:color w:val="auto"/>
          <w:sz w:val="24"/>
          <w:szCs w:val="24"/>
          <w:lang w:val="lt-LT"/>
        </w:rPr>
      </w:pPr>
      <w:r w:rsidRPr="00762ACE">
        <w:rPr>
          <w:rFonts w:ascii="Verdana" w:hAnsi="Verdana"/>
          <w:sz w:val="24"/>
          <w:szCs w:val="24"/>
          <w:lang w:val="lt-LT"/>
        </w:rPr>
        <w:t>Visos pirkimo sąlygos nustatytos pirkimo dokumentuose, kuriuos sudaro:</w:t>
      </w:r>
    </w:p>
    <w:p w14:paraId="657F48B1" w14:textId="77777777" w:rsidR="00EB4319" w:rsidRPr="00762ACE" w:rsidRDefault="00EB4319">
      <w:pPr>
        <w:pStyle w:val="Body2"/>
        <w:widowControl w:val="0"/>
        <w:numPr>
          <w:ilvl w:val="2"/>
          <w:numId w:val="28"/>
        </w:numPr>
        <w:tabs>
          <w:tab w:val="left" w:pos="426"/>
          <w:tab w:val="left" w:pos="851"/>
          <w:tab w:val="left" w:pos="1418"/>
          <w:tab w:val="left" w:pos="1560"/>
        </w:tabs>
        <w:spacing w:after="0"/>
        <w:ind w:left="0" w:firstLine="567"/>
        <w:rPr>
          <w:rFonts w:ascii="Verdana" w:hAnsi="Verdana"/>
          <w:color w:val="auto"/>
          <w:sz w:val="24"/>
          <w:szCs w:val="24"/>
          <w:lang w:val="lt-LT"/>
        </w:rPr>
      </w:pPr>
      <w:r w:rsidRPr="00762ACE">
        <w:rPr>
          <w:rFonts w:ascii="Verdana" w:hAnsi="Verdana"/>
          <w:sz w:val="24"/>
          <w:szCs w:val="24"/>
          <w:lang w:val="lt-LT"/>
        </w:rPr>
        <w:t>skelbimas apie pirkimą;</w:t>
      </w:r>
    </w:p>
    <w:p w14:paraId="79D74940" w14:textId="77777777" w:rsidR="00EB4319" w:rsidRPr="00762ACE" w:rsidRDefault="00EB4319">
      <w:pPr>
        <w:pStyle w:val="Body2"/>
        <w:widowControl w:val="0"/>
        <w:numPr>
          <w:ilvl w:val="2"/>
          <w:numId w:val="28"/>
        </w:numPr>
        <w:tabs>
          <w:tab w:val="left" w:pos="426"/>
          <w:tab w:val="left" w:pos="851"/>
          <w:tab w:val="left" w:pos="1418"/>
          <w:tab w:val="left" w:pos="1560"/>
        </w:tabs>
        <w:spacing w:after="0"/>
        <w:ind w:left="0" w:firstLine="567"/>
        <w:rPr>
          <w:rFonts w:ascii="Verdana" w:hAnsi="Verdana"/>
          <w:color w:val="auto"/>
          <w:sz w:val="24"/>
          <w:szCs w:val="24"/>
          <w:lang w:val="lt-LT"/>
        </w:rPr>
      </w:pPr>
      <w:r w:rsidRPr="00762ACE">
        <w:rPr>
          <w:rFonts w:ascii="Verdana" w:hAnsi="Verdana"/>
          <w:sz w:val="24"/>
          <w:szCs w:val="24"/>
          <w:lang w:val="lt-LT"/>
        </w:rPr>
        <w:t>pirkimo sąlygos (kartu su priedais);</w:t>
      </w:r>
    </w:p>
    <w:p w14:paraId="53E9FBDC" w14:textId="77777777" w:rsidR="00EB4319" w:rsidRPr="00762ACE" w:rsidRDefault="00EB4319">
      <w:pPr>
        <w:pStyle w:val="Body2"/>
        <w:widowControl w:val="0"/>
        <w:numPr>
          <w:ilvl w:val="2"/>
          <w:numId w:val="28"/>
        </w:numPr>
        <w:tabs>
          <w:tab w:val="left" w:pos="426"/>
          <w:tab w:val="left" w:pos="851"/>
          <w:tab w:val="left" w:pos="1418"/>
          <w:tab w:val="left" w:pos="1560"/>
        </w:tabs>
        <w:spacing w:after="0"/>
        <w:ind w:left="0" w:firstLine="567"/>
        <w:rPr>
          <w:rFonts w:ascii="Verdana" w:hAnsi="Verdana"/>
          <w:color w:val="auto"/>
          <w:sz w:val="24"/>
          <w:szCs w:val="24"/>
          <w:lang w:val="lt-LT"/>
        </w:rPr>
      </w:pPr>
      <w:r w:rsidRPr="00762ACE">
        <w:rPr>
          <w:rFonts w:ascii="Verdana" w:hAnsi="Verdana"/>
          <w:sz w:val="24"/>
          <w:szCs w:val="24"/>
          <w:lang w:val="lt-LT"/>
        </w:rPr>
        <w:t>pirkimo dokumentų paaiškinimai (patikslinimai), taip pat atsakymai į tiekėjų klausimus (jeigu bus);</w:t>
      </w:r>
    </w:p>
    <w:p w14:paraId="09FE6212" w14:textId="7BEA560D" w:rsidR="00021135" w:rsidRPr="00021135" w:rsidRDefault="00EB4319">
      <w:pPr>
        <w:pStyle w:val="Body2"/>
        <w:widowControl w:val="0"/>
        <w:numPr>
          <w:ilvl w:val="2"/>
          <w:numId w:val="28"/>
        </w:numPr>
        <w:tabs>
          <w:tab w:val="left" w:pos="426"/>
          <w:tab w:val="left" w:pos="851"/>
          <w:tab w:val="left" w:pos="1418"/>
          <w:tab w:val="left" w:pos="1560"/>
        </w:tabs>
        <w:spacing w:after="0"/>
        <w:ind w:left="0" w:firstLine="567"/>
        <w:rPr>
          <w:rFonts w:ascii="Verdana" w:hAnsi="Verdana"/>
          <w:color w:val="auto"/>
          <w:sz w:val="24"/>
          <w:szCs w:val="24"/>
          <w:lang w:val="lt-LT"/>
        </w:rPr>
      </w:pPr>
      <w:r w:rsidRPr="00762ACE">
        <w:rPr>
          <w:rFonts w:ascii="Verdana" w:hAnsi="Verdana"/>
          <w:sz w:val="24"/>
          <w:szCs w:val="24"/>
          <w:lang w:val="lt-LT"/>
        </w:rPr>
        <w:t>kita CVP IS priemonėmis pateikta informacija.</w:t>
      </w:r>
    </w:p>
    <w:p w14:paraId="2472A6C0" w14:textId="77777777" w:rsidR="00021135" w:rsidRPr="00021135" w:rsidRDefault="00B07151">
      <w:pPr>
        <w:pStyle w:val="Sraopastraipa"/>
        <w:numPr>
          <w:ilvl w:val="1"/>
          <w:numId w:val="28"/>
        </w:numPr>
        <w:tabs>
          <w:tab w:val="left" w:pos="567"/>
          <w:tab w:val="left" w:pos="720"/>
          <w:tab w:val="left" w:pos="1134"/>
        </w:tabs>
        <w:suppressAutoHyphens/>
        <w:spacing w:after="0" w:line="240" w:lineRule="auto"/>
        <w:ind w:left="0" w:firstLine="567"/>
        <w:jc w:val="both"/>
        <w:rPr>
          <w:rFonts w:ascii="Verdana" w:hAnsi="Verdana"/>
          <w:color w:val="000000"/>
          <w:sz w:val="24"/>
          <w:szCs w:val="24"/>
        </w:rPr>
      </w:pPr>
      <w:r w:rsidRPr="00EB4319">
        <w:rPr>
          <w:rFonts w:ascii="Verdana" w:hAnsi="Verdana"/>
          <w:color w:val="000000"/>
          <w:sz w:val="24"/>
          <w:szCs w:val="24"/>
        </w:rPr>
        <w:t xml:space="preserve">Pirkimas atliekamas laikantis </w:t>
      </w:r>
      <w:r w:rsidR="00B54107" w:rsidRPr="00EB4319">
        <w:rPr>
          <w:rFonts w:ascii="Verdana" w:hAnsi="Verdana"/>
          <w:color w:val="000000"/>
          <w:sz w:val="24"/>
          <w:szCs w:val="24"/>
        </w:rPr>
        <w:t xml:space="preserve">lygiateisiškumo, nediskriminavimo, abipusio pripažinimo, proporcingumo ir skaidrumo principų bei konfidencialumo ir nešališkumo </w:t>
      </w:r>
      <w:r w:rsidR="00B54107" w:rsidRPr="00021135">
        <w:rPr>
          <w:rFonts w:ascii="Verdana" w:hAnsi="Verdana"/>
          <w:color w:val="000000"/>
          <w:sz w:val="24"/>
          <w:szCs w:val="24"/>
        </w:rPr>
        <w:t>reikalavimų.</w:t>
      </w:r>
    </w:p>
    <w:p w14:paraId="1D4DCE20" w14:textId="0038F744" w:rsidR="00021135" w:rsidRPr="00021135" w:rsidRDefault="00021135">
      <w:pPr>
        <w:pStyle w:val="Sraopastraipa"/>
        <w:numPr>
          <w:ilvl w:val="1"/>
          <w:numId w:val="28"/>
        </w:numPr>
        <w:tabs>
          <w:tab w:val="left" w:pos="567"/>
          <w:tab w:val="left" w:pos="720"/>
          <w:tab w:val="left" w:pos="1134"/>
        </w:tabs>
        <w:suppressAutoHyphens/>
        <w:spacing w:after="0" w:line="240" w:lineRule="auto"/>
        <w:ind w:left="0" w:firstLine="567"/>
        <w:jc w:val="both"/>
        <w:rPr>
          <w:rFonts w:ascii="Verdana" w:hAnsi="Verdana"/>
          <w:color w:val="000000"/>
          <w:sz w:val="24"/>
          <w:szCs w:val="24"/>
        </w:rPr>
      </w:pPr>
      <w:r w:rsidRPr="00021135">
        <w:rPr>
          <w:rFonts w:ascii="Verdana" w:hAnsi="Verdana"/>
          <w:sz w:val="24"/>
          <w:szCs w:val="24"/>
          <w:shd w:val="clear" w:color="auto" w:fill="FFFFFF"/>
        </w:rPr>
        <w:t>Darbai neperkami iš centrinės perkančiosios organizacijos (toliau – CPO), kadangi išanalizavus CPO kataloge esančią darbų pasiūlą, nustatyta, kad CPO negalima nusipirkti pirkimo objekto.</w:t>
      </w:r>
    </w:p>
    <w:p w14:paraId="3F321990" w14:textId="77777777" w:rsidR="00021135" w:rsidRPr="00021135" w:rsidRDefault="006F01C8">
      <w:pPr>
        <w:pStyle w:val="Sraopastraipa"/>
        <w:numPr>
          <w:ilvl w:val="1"/>
          <w:numId w:val="28"/>
        </w:numPr>
        <w:tabs>
          <w:tab w:val="left" w:pos="567"/>
          <w:tab w:val="left" w:pos="720"/>
          <w:tab w:val="left" w:pos="1134"/>
        </w:tabs>
        <w:suppressAutoHyphens/>
        <w:spacing w:after="0" w:line="240" w:lineRule="auto"/>
        <w:ind w:left="0" w:firstLine="567"/>
        <w:jc w:val="both"/>
        <w:rPr>
          <w:rFonts w:ascii="Verdana" w:hAnsi="Verdana"/>
          <w:color w:val="000000"/>
          <w:sz w:val="24"/>
          <w:szCs w:val="24"/>
        </w:rPr>
      </w:pPr>
      <w:r w:rsidRPr="00021135">
        <w:rPr>
          <w:rFonts w:ascii="Verdana" w:hAnsi="Verdana"/>
          <w:sz w:val="24"/>
          <w:szCs w:val="24"/>
        </w:rPr>
        <w:t>Jeigu Perkančioji organizacija patikslina pirkimo dokumentus, naujesni pakeitimai turi pirmenybę prieš senesnius pakeitimus. Tiekėjai turi vadovautis naujausia paskelbta pirkimo dokumentų versija (jeigu tokia paskelbta).</w:t>
      </w:r>
    </w:p>
    <w:p w14:paraId="2985CE0A" w14:textId="3B399BC7" w:rsidR="00021135" w:rsidRPr="00021135" w:rsidRDefault="00021135">
      <w:pPr>
        <w:pStyle w:val="Sraopastraipa"/>
        <w:numPr>
          <w:ilvl w:val="1"/>
          <w:numId w:val="28"/>
        </w:numPr>
        <w:tabs>
          <w:tab w:val="left" w:pos="567"/>
          <w:tab w:val="left" w:pos="720"/>
          <w:tab w:val="left" w:pos="1134"/>
        </w:tabs>
        <w:suppressAutoHyphens/>
        <w:spacing w:after="0" w:line="240" w:lineRule="auto"/>
        <w:ind w:left="0" w:firstLine="567"/>
        <w:jc w:val="both"/>
        <w:rPr>
          <w:rFonts w:ascii="Verdana" w:hAnsi="Verdana"/>
          <w:color w:val="000000"/>
          <w:sz w:val="24"/>
          <w:szCs w:val="24"/>
        </w:rPr>
      </w:pPr>
      <w:r w:rsidRPr="00021135">
        <w:rPr>
          <w:rFonts w:ascii="Verdana" w:hAnsi="Verdana"/>
          <w:sz w:val="24"/>
          <w:szCs w:val="24"/>
        </w:rPr>
        <w:t xml:space="preserve">Perkančiosios organizacijos įgalioti asmenys palaikyti tiesioginį ryšį su tiekėjais ir gauti iš jų (ne tarpininkų) su pirkimo procedūromis susijusius pranešimus: dėl klausimų, susijusių su viešojo pirkimo procedūromis – Povilas Miliauskas, Viešųjų pirkimų skyriaus vyriausiasis specialistas, tel. +370 343 90086, el. paštas </w:t>
      </w:r>
      <w:hyperlink r:id="rId10" w:history="1">
        <w:r w:rsidRPr="00021135">
          <w:rPr>
            <w:rStyle w:val="Hipersaitas"/>
            <w:rFonts w:ascii="Verdana" w:hAnsi="Verdana"/>
            <w:sz w:val="24"/>
            <w:szCs w:val="24"/>
          </w:rPr>
          <w:t>povilas.miliauskas@marijampole.lt</w:t>
        </w:r>
      </w:hyperlink>
      <w:r w:rsidRPr="00021135">
        <w:rPr>
          <w:rFonts w:ascii="Verdana" w:hAnsi="Verdana"/>
          <w:sz w:val="24"/>
          <w:szCs w:val="24"/>
        </w:rPr>
        <w:t xml:space="preserve">, J. Basanavičiaus a. 1, 68307 Marijampolė, dėl klausimų, susijusių su viešojo pirkimo objektu – </w:t>
      </w:r>
      <w:r w:rsidRPr="00021135">
        <w:rPr>
          <w:rFonts w:ascii="Verdana" w:hAnsi="Verdana"/>
          <w:sz w:val="24"/>
          <w:szCs w:val="24"/>
        </w:rPr>
        <w:lastRenderedPageBreak/>
        <w:t xml:space="preserve">Marijampolės savivaldybės administracijos Aplinkotvarkos ir infrastruktūros skyriaus vyriausiasis specialistas (statybos inžinierius) Tomas Astrauskas, tel. +370 343 90 080, el. paštas </w:t>
      </w:r>
      <w:hyperlink r:id="rId11" w:history="1">
        <w:r w:rsidRPr="00021135">
          <w:rPr>
            <w:rStyle w:val="Hipersaitas"/>
            <w:rFonts w:ascii="Verdana" w:hAnsi="Verdana"/>
            <w:sz w:val="24"/>
            <w:szCs w:val="24"/>
          </w:rPr>
          <w:t>tomas.astrauskas@marijampole.lt</w:t>
        </w:r>
      </w:hyperlink>
      <w:r w:rsidRPr="00021135">
        <w:rPr>
          <w:rFonts w:ascii="Verdana" w:hAnsi="Verdana"/>
          <w:sz w:val="24"/>
          <w:szCs w:val="24"/>
        </w:rPr>
        <w:t xml:space="preserve"> adresas: J. Basanavičiaus a. 1, 68307 Marijampolė.</w:t>
      </w:r>
    </w:p>
    <w:p w14:paraId="4D93B72C" w14:textId="77777777" w:rsidR="00021135" w:rsidRPr="00021135" w:rsidRDefault="00021135" w:rsidP="00021135">
      <w:pPr>
        <w:pStyle w:val="Sraopastraipa"/>
        <w:tabs>
          <w:tab w:val="left" w:pos="567"/>
          <w:tab w:val="left" w:pos="720"/>
          <w:tab w:val="left" w:pos="1134"/>
        </w:tabs>
        <w:suppressAutoHyphens/>
        <w:spacing w:after="0" w:line="240" w:lineRule="auto"/>
        <w:ind w:left="567"/>
        <w:jc w:val="both"/>
        <w:rPr>
          <w:rFonts w:ascii="Verdana" w:hAnsi="Verdana"/>
          <w:color w:val="000000"/>
          <w:sz w:val="24"/>
          <w:szCs w:val="24"/>
        </w:rPr>
      </w:pPr>
    </w:p>
    <w:p w14:paraId="0ED9B357" w14:textId="449C3123" w:rsidR="00B842BC" w:rsidRPr="0078394F" w:rsidRDefault="00B842BC">
      <w:pPr>
        <w:pStyle w:val="Antrat"/>
        <w:numPr>
          <w:ilvl w:val="0"/>
          <w:numId w:val="13"/>
        </w:numPr>
        <w:jc w:val="center"/>
        <w:rPr>
          <w:rFonts w:ascii="Verdana" w:hAnsi="Verdana" w:cs="Times New Roman"/>
          <w:color w:val="auto"/>
          <w:sz w:val="24"/>
          <w:szCs w:val="24"/>
          <w:lang w:val="lt-LT"/>
        </w:rPr>
      </w:pPr>
      <w:bookmarkStart w:id="5" w:name="_Toc488998668"/>
      <w:bookmarkStart w:id="6" w:name="_Toc513036"/>
      <w:bookmarkStart w:id="7" w:name="_Toc132197464"/>
      <w:bookmarkEnd w:id="5"/>
      <w:r w:rsidRPr="0078394F">
        <w:rPr>
          <w:rFonts w:ascii="Verdana" w:hAnsi="Verdana" w:cs="Times New Roman"/>
          <w:color w:val="auto"/>
          <w:sz w:val="24"/>
          <w:szCs w:val="24"/>
          <w:lang w:val="lt-LT"/>
        </w:rPr>
        <w:t>PIRKIMO OBJEKTAS</w:t>
      </w:r>
      <w:bookmarkEnd w:id="6"/>
      <w:bookmarkEnd w:id="7"/>
    </w:p>
    <w:p w14:paraId="3715D538" w14:textId="77777777" w:rsidR="00B31D6A" w:rsidRPr="0078394F" w:rsidRDefault="00B31D6A" w:rsidP="000641EE">
      <w:pPr>
        <w:pStyle w:val="Pagrindinistekstas"/>
        <w:spacing w:after="0" w:line="240" w:lineRule="auto"/>
        <w:rPr>
          <w:rFonts w:ascii="Verdana" w:hAnsi="Verdana"/>
        </w:rPr>
      </w:pPr>
    </w:p>
    <w:p w14:paraId="1AC555F0" w14:textId="2891BA64" w:rsidR="00021135" w:rsidRPr="000C42A1" w:rsidRDefault="00B842BC" w:rsidP="00A26CEE">
      <w:pPr>
        <w:pStyle w:val="Sraopastraipa"/>
        <w:numPr>
          <w:ilvl w:val="1"/>
          <w:numId w:val="29"/>
        </w:numPr>
        <w:spacing w:line="240" w:lineRule="auto"/>
        <w:ind w:left="0" w:firstLine="567"/>
        <w:jc w:val="both"/>
        <w:rPr>
          <w:rFonts w:ascii="Verdana" w:hAnsi="Verdana"/>
          <w:color w:val="000000"/>
          <w:sz w:val="24"/>
          <w:szCs w:val="24"/>
        </w:rPr>
      </w:pPr>
      <w:r w:rsidRPr="000423E7">
        <w:rPr>
          <w:rFonts w:ascii="Verdana" w:hAnsi="Verdana"/>
          <w:sz w:val="24"/>
          <w:szCs w:val="24"/>
        </w:rPr>
        <w:t xml:space="preserve">Pirkimo objektas </w:t>
      </w:r>
      <w:r w:rsidR="0085594A">
        <w:rPr>
          <w:rFonts w:ascii="Verdana" w:hAnsi="Verdana"/>
          <w:sz w:val="24"/>
          <w:szCs w:val="24"/>
        </w:rPr>
        <w:t xml:space="preserve">– </w:t>
      </w:r>
      <w:r w:rsidR="00021135" w:rsidRPr="00021135">
        <w:rPr>
          <w:rFonts w:ascii="Verdana" w:hAnsi="Verdana"/>
          <w:b/>
          <w:bCs/>
          <w:color w:val="000000"/>
          <w:sz w:val="24"/>
          <w:szCs w:val="24"/>
        </w:rPr>
        <w:t xml:space="preserve">vandentiekio ir buitinių nuotekų šalinimo tinklų </w:t>
      </w:r>
      <w:r w:rsidR="00021135" w:rsidRPr="000C42A1">
        <w:rPr>
          <w:rFonts w:ascii="Verdana" w:hAnsi="Verdana"/>
          <w:b/>
          <w:bCs/>
          <w:color w:val="000000"/>
          <w:sz w:val="24"/>
          <w:szCs w:val="24"/>
        </w:rPr>
        <w:t xml:space="preserve">gamyklų g., Marijampolės m. statybos projekto projektinės dokumentacijos parengimo, projekto vykdymo priežiūros ir įrengimo darbai </w:t>
      </w:r>
      <w:r w:rsidR="00AA4F13" w:rsidRPr="000C42A1">
        <w:rPr>
          <w:rFonts w:ascii="Verdana" w:eastAsia="Times New Roman" w:hAnsi="Verdana" w:cs="Helvetica"/>
          <w:color w:val="0C0B0B"/>
          <w:sz w:val="24"/>
          <w:szCs w:val="24"/>
          <w:lang w:eastAsia="lt-LT"/>
        </w:rPr>
        <w:t>(</w:t>
      </w:r>
      <w:r w:rsidR="00105246" w:rsidRPr="000C42A1">
        <w:rPr>
          <w:rFonts w:ascii="Verdana" w:hAnsi="Verdana"/>
          <w:color w:val="000000"/>
          <w:sz w:val="24"/>
          <w:szCs w:val="24"/>
        </w:rPr>
        <w:t>toliau</w:t>
      </w:r>
      <w:r w:rsidR="00AA4F13" w:rsidRPr="000C42A1">
        <w:rPr>
          <w:rFonts w:ascii="Verdana" w:hAnsi="Verdana"/>
          <w:color w:val="000000"/>
          <w:sz w:val="24"/>
          <w:szCs w:val="24"/>
        </w:rPr>
        <w:t xml:space="preserve"> tekste įvardijama bendra sąvoka</w:t>
      </w:r>
      <w:r w:rsidR="00105246" w:rsidRPr="000C42A1">
        <w:rPr>
          <w:rFonts w:ascii="Verdana" w:hAnsi="Verdana"/>
          <w:color w:val="000000"/>
          <w:sz w:val="24"/>
          <w:szCs w:val="24"/>
        </w:rPr>
        <w:t xml:space="preserve"> – darbai).</w:t>
      </w:r>
      <w:r w:rsidR="00251435" w:rsidRPr="000C42A1">
        <w:rPr>
          <w:rFonts w:ascii="Verdana" w:hAnsi="Verdana"/>
          <w:color w:val="000000"/>
          <w:sz w:val="24"/>
          <w:szCs w:val="24"/>
        </w:rPr>
        <w:t xml:space="preserve"> </w:t>
      </w:r>
      <w:r w:rsidR="000C42A1" w:rsidRPr="000C42A1">
        <w:rPr>
          <w:rFonts w:ascii="Verdana" w:hAnsi="Verdana"/>
          <w:color w:val="000000"/>
          <w:sz w:val="24"/>
          <w:szCs w:val="24"/>
        </w:rPr>
        <w:t>Pirkimo objekto BVPŽ kodas: 45231300-8 Vandentiekio ir kanalizacijos vamzdynų tiesimo darbai, papildomi BVPŽ kodai: 71354300-7 Kadastrinio tyrinėjimo paslaugos; 71322200-3 Vamzdynų projektavimo paslaugos.</w:t>
      </w:r>
    </w:p>
    <w:p w14:paraId="7E6CCDB4" w14:textId="3EBED861" w:rsidR="00021135" w:rsidRPr="00021135" w:rsidRDefault="00021135" w:rsidP="00A26CEE">
      <w:pPr>
        <w:pStyle w:val="Sraopastraipa"/>
        <w:spacing w:after="0" w:line="240" w:lineRule="auto"/>
        <w:ind w:left="0" w:firstLine="709"/>
        <w:jc w:val="both"/>
        <w:rPr>
          <w:rFonts w:ascii="Verdana" w:eastAsia="Times New Roman" w:hAnsi="Verdana"/>
          <w:sz w:val="24"/>
          <w:szCs w:val="24"/>
        </w:rPr>
      </w:pPr>
      <w:r w:rsidRPr="00021135">
        <w:rPr>
          <w:rFonts w:ascii="Verdana" w:hAnsi="Verdana"/>
          <w:sz w:val="24"/>
          <w:szCs w:val="24"/>
        </w:rPr>
        <w:t>2.2.</w:t>
      </w:r>
      <w:r w:rsidRPr="00021135">
        <w:rPr>
          <w:rFonts w:ascii="Verdana" w:hAnsi="Verdana"/>
          <w:b/>
          <w:bCs/>
          <w:sz w:val="24"/>
          <w:szCs w:val="24"/>
        </w:rPr>
        <w:t xml:space="preserve"> </w:t>
      </w:r>
      <w:r w:rsidRPr="00021135">
        <w:rPr>
          <w:rFonts w:ascii="Verdana" w:hAnsi="Verdana"/>
          <w:spacing w:val="-2"/>
          <w:sz w:val="24"/>
          <w:szCs w:val="24"/>
        </w:rPr>
        <w:t xml:space="preserve">Statybos rūšis – naujo statinio statyba. Statinio kategorija – </w:t>
      </w:r>
      <w:r>
        <w:rPr>
          <w:rFonts w:ascii="Verdana" w:hAnsi="Verdana"/>
          <w:sz w:val="24"/>
          <w:szCs w:val="24"/>
        </w:rPr>
        <w:t>n</w:t>
      </w:r>
      <w:r w:rsidRPr="00021135">
        <w:rPr>
          <w:rFonts w:ascii="Verdana" w:hAnsi="Verdana"/>
          <w:sz w:val="24"/>
          <w:szCs w:val="24"/>
        </w:rPr>
        <w:t>eypatingieji statiniai</w:t>
      </w:r>
      <w:r w:rsidRPr="00021135">
        <w:rPr>
          <w:rFonts w:ascii="Verdana" w:hAnsi="Verdana"/>
          <w:spacing w:val="-2"/>
          <w:sz w:val="24"/>
          <w:szCs w:val="24"/>
        </w:rPr>
        <w:t xml:space="preserve">, statinio grupė – </w:t>
      </w:r>
      <w:r w:rsidRPr="00021135">
        <w:rPr>
          <w:rFonts w:ascii="Verdana" w:hAnsi="Verdana"/>
          <w:color w:val="000000"/>
          <w:sz w:val="24"/>
          <w:szCs w:val="24"/>
        </w:rPr>
        <w:t>inžineriniai tinklai</w:t>
      </w:r>
      <w:r>
        <w:rPr>
          <w:rFonts w:ascii="Verdana" w:hAnsi="Verdana"/>
          <w:color w:val="000000"/>
          <w:sz w:val="24"/>
          <w:szCs w:val="24"/>
        </w:rPr>
        <w:t>.</w:t>
      </w:r>
    </w:p>
    <w:p w14:paraId="0BCA411F" w14:textId="77777777" w:rsidR="005763C7" w:rsidRDefault="00021135" w:rsidP="00A26CEE">
      <w:pPr>
        <w:pStyle w:val="Sraopastraipa"/>
        <w:spacing w:line="240" w:lineRule="auto"/>
        <w:ind w:left="0" w:firstLine="709"/>
        <w:jc w:val="both"/>
        <w:rPr>
          <w:rFonts w:ascii="Verdana" w:hAnsi="Verdana"/>
          <w:color w:val="000000"/>
          <w:sz w:val="24"/>
          <w:szCs w:val="24"/>
        </w:rPr>
      </w:pPr>
      <w:r w:rsidRPr="00021135">
        <w:rPr>
          <w:rFonts w:ascii="Verdana" w:hAnsi="Verdana"/>
          <w:color w:val="000000"/>
          <w:sz w:val="24"/>
          <w:szCs w:val="24"/>
        </w:rPr>
        <w:t>2.3. Pirkimo objektas apima:</w:t>
      </w:r>
    </w:p>
    <w:p w14:paraId="5010E818" w14:textId="2A59C643" w:rsidR="00021135" w:rsidRPr="00847789" w:rsidRDefault="005763C7" w:rsidP="00A26CEE">
      <w:pPr>
        <w:pStyle w:val="Sraopastraipa"/>
        <w:spacing w:line="240" w:lineRule="auto"/>
        <w:ind w:left="0" w:firstLine="709"/>
        <w:jc w:val="both"/>
        <w:rPr>
          <w:rFonts w:ascii="Verdana" w:hAnsi="Verdana"/>
          <w:color w:val="000000"/>
          <w:sz w:val="24"/>
          <w:szCs w:val="24"/>
        </w:rPr>
      </w:pPr>
      <w:r>
        <w:rPr>
          <w:rFonts w:ascii="Verdana" w:hAnsi="Verdana"/>
          <w:color w:val="000000"/>
          <w:sz w:val="24"/>
          <w:szCs w:val="24"/>
        </w:rPr>
        <w:t>2.3.1.</w:t>
      </w:r>
      <w:r w:rsidRPr="005763C7">
        <w:rPr>
          <w:rFonts w:ascii="Verdana" w:hAnsi="Verdana"/>
          <w:color w:val="000000"/>
          <w:sz w:val="24"/>
          <w:szCs w:val="24"/>
        </w:rPr>
        <w:t>inžinerinių statinių</w:t>
      </w:r>
      <w:r>
        <w:rPr>
          <w:rFonts w:ascii="Verdana" w:hAnsi="Verdana"/>
          <w:color w:val="000000"/>
          <w:sz w:val="24"/>
          <w:szCs w:val="24"/>
        </w:rPr>
        <w:t xml:space="preserve"> (inžineriniai tinklai)</w:t>
      </w:r>
      <w:r w:rsidRPr="005763C7">
        <w:rPr>
          <w:rFonts w:ascii="Verdana" w:hAnsi="Verdana"/>
          <w:color w:val="000000"/>
          <w:sz w:val="24"/>
          <w:szCs w:val="24"/>
        </w:rPr>
        <w:t xml:space="preserve"> statybos projekto projektinių </w:t>
      </w:r>
      <w:r w:rsidRPr="00847789">
        <w:rPr>
          <w:rFonts w:ascii="Verdana" w:hAnsi="Verdana"/>
          <w:color w:val="000000"/>
          <w:sz w:val="24"/>
          <w:szCs w:val="24"/>
        </w:rPr>
        <w:t>pasiūlymų ir techninio darbo projekto parengimas</w:t>
      </w:r>
      <w:r w:rsidR="00021135" w:rsidRPr="00847789">
        <w:rPr>
          <w:rFonts w:ascii="Verdana" w:hAnsi="Verdana"/>
          <w:color w:val="000000"/>
          <w:sz w:val="24"/>
          <w:szCs w:val="24"/>
        </w:rPr>
        <w:t>;</w:t>
      </w:r>
    </w:p>
    <w:p w14:paraId="4C6D1F9B" w14:textId="7296A17E" w:rsidR="00021135" w:rsidRPr="00847789" w:rsidRDefault="00021135" w:rsidP="00A26CEE">
      <w:pPr>
        <w:pStyle w:val="Sraopastraipa"/>
        <w:spacing w:line="240" w:lineRule="auto"/>
        <w:ind w:left="0" w:firstLine="709"/>
        <w:jc w:val="both"/>
        <w:rPr>
          <w:rFonts w:ascii="Verdana" w:hAnsi="Verdana"/>
          <w:color w:val="000000"/>
          <w:sz w:val="24"/>
          <w:szCs w:val="24"/>
        </w:rPr>
      </w:pPr>
      <w:r w:rsidRPr="00847789">
        <w:rPr>
          <w:rFonts w:ascii="Verdana" w:hAnsi="Verdana"/>
          <w:color w:val="000000"/>
          <w:sz w:val="24"/>
          <w:szCs w:val="24"/>
        </w:rPr>
        <w:t>2.3.2. projekto vykdymo priežiūra;</w:t>
      </w:r>
    </w:p>
    <w:p w14:paraId="7C8257AC" w14:textId="5ACAD9FA" w:rsidR="00021135" w:rsidRPr="00847789" w:rsidRDefault="00021135" w:rsidP="00A26CEE">
      <w:pPr>
        <w:pStyle w:val="Sraopastraipa"/>
        <w:spacing w:line="240" w:lineRule="auto"/>
        <w:ind w:left="0" w:firstLine="709"/>
        <w:jc w:val="both"/>
        <w:rPr>
          <w:rFonts w:ascii="Verdana" w:hAnsi="Verdana"/>
          <w:color w:val="000000"/>
          <w:sz w:val="24"/>
          <w:szCs w:val="24"/>
        </w:rPr>
      </w:pPr>
      <w:r w:rsidRPr="00847789">
        <w:rPr>
          <w:rFonts w:ascii="Verdana" w:hAnsi="Verdana"/>
          <w:color w:val="000000"/>
          <w:sz w:val="24"/>
          <w:szCs w:val="24"/>
        </w:rPr>
        <w:t xml:space="preserve">2.3.3. </w:t>
      </w:r>
      <w:r w:rsidR="009E1134" w:rsidRPr="00847789">
        <w:rPr>
          <w:rFonts w:ascii="Verdana" w:hAnsi="Verdana"/>
          <w:color w:val="000000"/>
          <w:sz w:val="24"/>
          <w:szCs w:val="24"/>
        </w:rPr>
        <w:t xml:space="preserve">statybos </w:t>
      </w:r>
      <w:r w:rsidR="005763C7" w:rsidRPr="00847789">
        <w:rPr>
          <w:rFonts w:ascii="Verdana" w:hAnsi="Verdana"/>
          <w:color w:val="000000"/>
          <w:sz w:val="24"/>
          <w:szCs w:val="24"/>
        </w:rPr>
        <w:t>rangos darb</w:t>
      </w:r>
      <w:r w:rsidR="00560E97" w:rsidRPr="00847789">
        <w:rPr>
          <w:rFonts w:ascii="Verdana" w:hAnsi="Verdana"/>
          <w:color w:val="000000"/>
          <w:sz w:val="24"/>
          <w:szCs w:val="24"/>
        </w:rPr>
        <w:t>a</w:t>
      </w:r>
      <w:r w:rsidR="005763C7" w:rsidRPr="00847789">
        <w:rPr>
          <w:rFonts w:ascii="Verdana" w:hAnsi="Verdana"/>
          <w:color w:val="000000"/>
          <w:sz w:val="24"/>
          <w:szCs w:val="24"/>
        </w:rPr>
        <w:t>i;</w:t>
      </w:r>
    </w:p>
    <w:p w14:paraId="7D455C62" w14:textId="4FDC48FF" w:rsidR="009E1134" w:rsidRPr="00847789" w:rsidRDefault="00021135" w:rsidP="00A26CEE">
      <w:pPr>
        <w:pStyle w:val="Sraopastraipa"/>
        <w:spacing w:line="240" w:lineRule="auto"/>
        <w:ind w:left="0" w:firstLine="709"/>
        <w:jc w:val="both"/>
        <w:rPr>
          <w:rFonts w:ascii="Verdana" w:hAnsi="Verdana"/>
          <w:color w:val="000000"/>
          <w:sz w:val="24"/>
          <w:szCs w:val="24"/>
        </w:rPr>
      </w:pPr>
      <w:r w:rsidRPr="00847789">
        <w:rPr>
          <w:rFonts w:ascii="Verdana" w:hAnsi="Verdana"/>
          <w:color w:val="000000"/>
          <w:sz w:val="24"/>
          <w:szCs w:val="24"/>
        </w:rPr>
        <w:t>2.3.</w:t>
      </w:r>
      <w:r w:rsidR="005763C7" w:rsidRPr="00847789">
        <w:rPr>
          <w:rFonts w:ascii="Verdana" w:hAnsi="Verdana"/>
          <w:color w:val="000000"/>
          <w:sz w:val="24"/>
          <w:szCs w:val="24"/>
        </w:rPr>
        <w:t>4</w:t>
      </w:r>
      <w:r w:rsidRPr="00847789">
        <w:rPr>
          <w:rFonts w:ascii="Verdana" w:hAnsi="Verdana"/>
          <w:color w:val="000000"/>
          <w:sz w:val="24"/>
          <w:szCs w:val="24"/>
        </w:rPr>
        <w:t>.</w:t>
      </w:r>
      <w:r w:rsidR="005763C7" w:rsidRPr="00847789">
        <w:rPr>
          <w:rFonts w:ascii="Verdana" w:hAnsi="Verdana"/>
          <w:color w:val="000000"/>
          <w:sz w:val="24"/>
          <w:szCs w:val="24"/>
        </w:rPr>
        <w:t xml:space="preserve"> </w:t>
      </w:r>
      <w:r w:rsidRPr="00847789">
        <w:rPr>
          <w:rFonts w:ascii="Verdana" w:hAnsi="Verdana"/>
          <w:color w:val="000000"/>
          <w:sz w:val="24"/>
          <w:szCs w:val="24"/>
        </w:rPr>
        <w:t>kadastrinių matavimų ir išpildomosios dokumentacijos parengimas bei kitų teisės aktų nustatytų dokumentų, reikalingų statybos užbaigimo procedūroms atlikti, parengimas.</w:t>
      </w:r>
    </w:p>
    <w:p w14:paraId="1E4B5FCA" w14:textId="78A8AF8D" w:rsidR="00105246" w:rsidRPr="00847789" w:rsidRDefault="008A51A5" w:rsidP="00A26CEE">
      <w:pPr>
        <w:pStyle w:val="Sraopastraipa"/>
        <w:numPr>
          <w:ilvl w:val="1"/>
          <w:numId w:val="36"/>
        </w:numPr>
        <w:spacing w:after="0" w:line="240" w:lineRule="auto"/>
        <w:ind w:left="0" w:firstLine="709"/>
        <w:jc w:val="both"/>
        <w:rPr>
          <w:rFonts w:ascii="Verdana" w:eastAsia="Times New Roman" w:hAnsi="Verdana"/>
          <w:sz w:val="24"/>
          <w:szCs w:val="24"/>
        </w:rPr>
      </w:pPr>
      <w:r w:rsidRPr="00847789">
        <w:rPr>
          <w:rFonts w:ascii="Verdana" w:hAnsi="Verdana"/>
          <w:bCs/>
          <w:sz w:val="24"/>
          <w:szCs w:val="24"/>
        </w:rPr>
        <w:t>Pirkimo objektas vientisas ir į dalis neskaidomas, todėl pasiūlymas turi būti pateiktas visai nurodytai darbų apimčiai. Pasiūlymai apimantys ne visą pirkimo objektą vertinami nebus.</w:t>
      </w:r>
    </w:p>
    <w:p w14:paraId="39C20BC4" w14:textId="77777777" w:rsidR="009E1134" w:rsidRPr="00847789" w:rsidRDefault="0039726E" w:rsidP="00A26CEE">
      <w:pPr>
        <w:pStyle w:val="Sraopastraipa"/>
        <w:numPr>
          <w:ilvl w:val="1"/>
          <w:numId w:val="36"/>
        </w:numPr>
        <w:tabs>
          <w:tab w:val="left" w:pos="993"/>
        </w:tabs>
        <w:spacing w:after="0" w:line="240" w:lineRule="auto"/>
        <w:ind w:left="0" w:firstLine="709"/>
        <w:jc w:val="both"/>
        <w:rPr>
          <w:rFonts w:ascii="Verdana" w:eastAsia="Times New Roman" w:hAnsi="Verdana"/>
          <w:sz w:val="24"/>
          <w:szCs w:val="24"/>
        </w:rPr>
      </w:pPr>
      <w:r w:rsidRPr="00847789">
        <w:rPr>
          <w:rFonts w:ascii="Verdana" w:hAnsi="Verdana"/>
          <w:sz w:val="24"/>
          <w:szCs w:val="24"/>
        </w:rPr>
        <w:t xml:space="preserve">Tiekėjo pasiūlymas turi būti parengtas pagal pirkimo sąlygų </w:t>
      </w:r>
      <w:r w:rsidRPr="00847789">
        <w:rPr>
          <w:rFonts w:ascii="Verdana" w:hAnsi="Verdana"/>
          <w:sz w:val="24"/>
          <w:szCs w:val="24"/>
        </w:rPr>
        <w:fldChar w:fldCharType="begin"/>
      </w:r>
      <w:r w:rsidRPr="00847789">
        <w:rPr>
          <w:rFonts w:ascii="Verdana" w:hAnsi="Verdana"/>
          <w:sz w:val="24"/>
          <w:szCs w:val="24"/>
        </w:rPr>
        <w:instrText xml:space="preserve"> REF _Ref67561067 \r \h </w:instrText>
      </w:r>
      <w:r w:rsidR="003047C4" w:rsidRPr="00847789">
        <w:rPr>
          <w:rFonts w:ascii="Verdana" w:hAnsi="Verdana"/>
          <w:sz w:val="24"/>
          <w:szCs w:val="24"/>
        </w:rPr>
        <w:instrText xml:space="preserve"> \* MERGEFORMAT </w:instrText>
      </w:r>
      <w:r w:rsidRPr="00847789">
        <w:rPr>
          <w:rFonts w:ascii="Verdana" w:hAnsi="Verdana"/>
          <w:sz w:val="24"/>
          <w:szCs w:val="24"/>
        </w:rPr>
      </w:r>
      <w:r w:rsidRPr="00847789">
        <w:rPr>
          <w:rFonts w:ascii="Verdana" w:hAnsi="Verdana"/>
          <w:sz w:val="24"/>
          <w:szCs w:val="24"/>
        </w:rPr>
        <w:fldChar w:fldCharType="separate"/>
      </w:r>
      <w:r w:rsidRPr="00847789">
        <w:rPr>
          <w:rFonts w:ascii="Verdana" w:hAnsi="Verdana"/>
          <w:sz w:val="24"/>
          <w:szCs w:val="24"/>
        </w:rPr>
        <w:t>1</w:t>
      </w:r>
      <w:r w:rsidRPr="00847789">
        <w:rPr>
          <w:rFonts w:ascii="Verdana" w:hAnsi="Verdana"/>
          <w:sz w:val="24"/>
          <w:szCs w:val="24"/>
        </w:rPr>
        <w:fldChar w:fldCharType="end"/>
      </w:r>
      <w:r w:rsidRPr="00847789">
        <w:rPr>
          <w:rFonts w:ascii="Verdana" w:hAnsi="Verdana"/>
          <w:sz w:val="24"/>
          <w:szCs w:val="24"/>
        </w:rPr>
        <w:t xml:space="preserve"> priedo reikalavimus.</w:t>
      </w:r>
    </w:p>
    <w:p w14:paraId="49233A67" w14:textId="1C258E40" w:rsidR="000B1A4C" w:rsidRPr="000B1A4C" w:rsidRDefault="009E1134" w:rsidP="00A26CEE">
      <w:pPr>
        <w:pStyle w:val="Sraopastraipa"/>
        <w:numPr>
          <w:ilvl w:val="1"/>
          <w:numId w:val="36"/>
        </w:numPr>
        <w:tabs>
          <w:tab w:val="left" w:pos="993"/>
        </w:tabs>
        <w:spacing w:after="0" w:line="240" w:lineRule="auto"/>
        <w:ind w:left="0" w:firstLine="709"/>
        <w:jc w:val="both"/>
        <w:rPr>
          <w:rFonts w:ascii="Verdana" w:eastAsia="Times New Roman" w:hAnsi="Verdana"/>
          <w:sz w:val="24"/>
          <w:szCs w:val="24"/>
        </w:rPr>
      </w:pPr>
      <w:r w:rsidRPr="000B1A4C">
        <w:rPr>
          <w:rFonts w:ascii="Verdana" w:hAnsi="Verdana"/>
          <w:bCs/>
          <w:sz w:val="24"/>
          <w:szCs w:val="24"/>
        </w:rPr>
        <w:t xml:space="preserve">Vykdomas Žalias Pirkimas (perkami darbai): Aplinkosaugai ir aplinkai palankus produktas, kaip jis apibrėžtas aktualios redakcijos Aplinkos apsaugos kriterijų taikymo, vykdant žaliuosius pirkimus, tvarkos aprašo, patvirtinto 2011 m. birželio 28 d. Lietuvos Respublikos aplinkos ministro įsakymu Nr. D1-508, </w:t>
      </w:r>
      <w:r w:rsidRPr="000B1A4C">
        <w:rPr>
          <w:rFonts w:ascii="Verdana" w:hAnsi="Verdana" w:cs="Helvetica Neue UltraLight"/>
          <w:b/>
          <w:bCs/>
          <w:sz w:val="24"/>
          <w:szCs w:val="24"/>
        </w:rPr>
        <w:t>4.</w:t>
      </w:r>
      <w:r w:rsidR="005D5E3F">
        <w:rPr>
          <w:rFonts w:ascii="Verdana" w:hAnsi="Verdana" w:cs="Helvetica Neue UltraLight"/>
          <w:b/>
          <w:bCs/>
          <w:sz w:val="24"/>
          <w:szCs w:val="24"/>
        </w:rPr>
        <w:t>3</w:t>
      </w:r>
      <w:r w:rsidRPr="000B1A4C">
        <w:rPr>
          <w:rFonts w:ascii="Verdana" w:hAnsi="Verdana" w:cs="Helvetica Neue UltraLight"/>
          <w:b/>
          <w:bCs/>
          <w:sz w:val="24"/>
          <w:szCs w:val="24"/>
        </w:rPr>
        <w:t>.</w:t>
      </w:r>
      <w:r w:rsidR="000B1A4C" w:rsidRPr="000B1A4C">
        <w:rPr>
          <w:rFonts w:ascii="Verdana" w:hAnsi="Verdana" w:cs="Helvetica Neue UltraLight"/>
          <w:b/>
          <w:bCs/>
          <w:sz w:val="24"/>
          <w:szCs w:val="24"/>
        </w:rPr>
        <w:t xml:space="preserve"> -</w:t>
      </w:r>
      <w:r w:rsidRPr="000B1A4C">
        <w:rPr>
          <w:rFonts w:ascii="Verdana" w:hAnsi="Verdana" w:cs="Helvetica Neue UltraLight"/>
          <w:sz w:val="24"/>
          <w:szCs w:val="24"/>
        </w:rPr>
        <w:t xml:space="preserve"> </w:t>
      </w:r>
      <w:r w:rsidRPr="000B1A4C">
        <w:rPr>
          <w:rFonts w:ascii="Verdana" w:hAnsi="Verdana"/>
          <w:bCs/>
          <w:sz w:val="24"/>
          <w:szCs w:val="24"/>
        </w:rPr>
        <w:t xml:space="preserve">Rangovas atliekamiems darbams taiko aplinkos apsaugos vadybos sistemos reikalavimus pagal standartą LST EN ISO 14001 arba EMAS ar kitus aplinkos apsaugos vadybos standartus, pagrįstus atitinkamais Europos arba tarptautinių standartizacijos organizacijų priimtais standartais, ar kitais tiekėjo pateiktais lygiaverčiais įrodymais (Pirkimo sąlygų </w:t>
      </w:r>
      <w:r w:rsidR="00DA34F2" w:rsidRPr="000B1A4C">
        <w:rPr>
          <w:rFonts w:ascii="Verdana" w:hAnsi="Verdana" w:cs="Helvetica Neue UltraLight"/>
          <w:sz w:val="24"/>
          <w:szCs w:val="24"/>
        </w:rPr>
        <w:t>2</w:t>
      </w:r>
      <w:r w:rsidRPr="000B1A4C">
        <w:rPr>
          <w:rFonts w:ascii="Verdana" w:hAnsi="Verdana" w:cs="Helvetica Neue UltraLight"/>
          <w:sz w:val="24"/>
          <w:szCs w:val="24"/>
        </w:rPr>
        <w:t xml:space="preserve"> priedas „</w:t>
      </w:r>
      <w:r w:rsidR="00DA34F2" w:rsidRPr="000B1A4C">
        <w:rPr>
          <w:rFonts w:ascii="Verdana" w:hAnsi="Verdana"/>
          <w:sz w:val="24"/>
          <w:szCs w:val="24"/>
        </w:rPr>
        <w:t>Statybos rangos darbų sutarties projektas</w:t>
      </w:r>
      <w:r w:rsidRPr="000B1A4C">
        <w:rPr>
          <w:rFonts w:ascii="Verdana" w:hAnsi="Verdana" w:cs="Helvetica Neue UltraLight"/>
          <w:sz w:val="24"/>
          <w:szCs w:val="24"/>
        </w:rPr>
        <w:t xml:space="preserve">“ </w:t>
      </w:r>
      <w:r w:rsidR="00DA34F2" w:rsidRPr="000B1A4C">
        <w:rPr>
          <w:rFonts w:ascii="Verdana" w:hAnsi="Verdana" w:cs="Helvetica Neue UltraLight"/>
          <w:sz w:val="24"/>
          <w:szCs w:val="24"/>
        </w:rPr>
        <w:t>60</w:t>
      </w:r>
      <w:r w:rsidRPr="000B1A4C">
        <w:rPr>
          <w:rFonts w:ascii="Verdana" w:hAnsi="Verdana" w:cs="Helvetica Neue UltraLight"/>
          <w:sz w:val="24"/>
          <w:szCs w:val="24"/>
        </w:rPr>
        <w:t xml:space="preserve"> </w:t>
      </w:r>
      <w:r w:rsidR="00DA34F2" w:rsidRPr="000B1A4C">
        <w:rPr>
          <w:rFonts w:ascii="Verdana" w:hAnsi="Verdana" w:cs="Helvetica Neue UltraLight"/>
          <w:sz w:val="24"/>
          <w:szCs w:val="24"/>
        </w:rPr>
        <w:t>punktas</w:t>
      </w:r>
      <w:r w:rsidRPr="000B1A4C">
        <w:rPr>
          <w:rFonts w:ascii="Verdana" w:hAnsi="Verdana" w:cs="Helvetica Neue UltraLight"/>
          <w:sz w:val="24"/>
          <w:szCs w:val="24"/>
        </w:rPr>
        <w:t>)</w:t>
      </w:r>
      <w:r w:rsidR="000B1A4C" w:rsidRPr="000B1A4C">
        <w:rPr>
          <w:rFonts w:ascii="Verdana" w:hAnsi="Verdana"/>
          <w:bCs/>
          <w:sz w:val="24"/>
          <w:szCs w:val="24"/>
        </w:rPr>
        <w:t xml:space="preserve"> ir </w:t>
      </w:r>
      <w:r w:rsidR="000B1A4C" w:rsidRPr="000B1A4C">
        <w:rPr>
          <w:rFonts w:ascii="Verdana" w:hAnsi="Verdana"/>
          <w:b/>
          <w:sz w:val="24"/>
          <w:szCs w:val="24"/>
        </w:rPr>
        <w:t>4.4.4.1 -</w:t>
      </w:r>
      <w:r w:rsidR="000B1A4C" w:rsidRPr="000B1A4C">
        <w:rPr>
          <w:rFonts w:ascii="Verdana" w:hAnsi="Verdana"/>
          <w:bCs/>
          <w:sz w:val="24"/>
          <w:szCs w:val="24"/>
        </w:rPr>
        <w:t xml:space="preserve"> Siekiant taupyti gamtos išteklius, visa projektinė dokumentacija rengiama, derinama ir perduodama </w:t>
      </w:r>
      <w:r w:rsidR="000B1A4C" w:rsidRPr="000B1A4C">
        <w:rPr>
          <w:rFonts w:ascii="Verdana" w:hAnsi="Verdana"/>
          <w:b/>
          <w:bCs/>
          <w:sz w:val="24"/>
          <w:szCs w:val="24"/>
        </w:rPr>
        <w:t>tik skaitmeniniu būdu, visiškai nenaudojant popieriaus</w:t>
      </w:r>
      <w:r w:rsidR="000B1A4C" w:rsidRPr="000B1A4C">
        <w:rPr>
          <w:rFonts w:ascii="Verdana" w:hAnsi="Verdana"/>
          <w:bCs/>
          <w:sz w:val="24"/>
          <w:szCs w:val="24"/>
        </w:rPr>
        <w:t xml:space="preserve"> (</w:t>
      </w:r>
      <w:r w:rsidR="000B1A4C" w:rsidRPr="00847789">
        <w:rPr>
          <w:rFonts w:ascii="Verdana" w:hAnsi="Verdana"/>
          <w:bCs/>
          <w:sz w:val="24"/>
          <w:szCs w:val="24"/>
        </w:rPr>
        <w:t xml:space="preserve">Pirkimo sąlygų </w:t>
      </w:r>
      <w:r w:rsidR="000B1A4C">
        <w:rPr>
          <w:rFonts w:ascii="Verdana" w:hAnsi="Verdana" w:cs="Helvetica Neue UltraLight"/>
          <w:sz w:val="24"/>
          <w:szCs w:val="24"/>
        </w:rPr>
        <w:t>5</w:t>
      </w:r>
      <w:r w:rsidR="000B1A4C" w:rsidRPr="00847789">
        <w:rPr>
          <w:rFonts w:ascii="Verdana" w:hAnsi="Verdana" w:cs="Helvetica Neue UltraLight"/>
          <w:sz w:val="24"/>
          <w:szCs w:val="24"/>
        </w:rPr>
        <w:t xml:space="preserve"> pried</w:t>
      </w:r>
      <w:r w:rsidR="000B1A4C">
        <w:rPr>
          <w:rFonts w:ascii="Verdana" w:hAnsi="Verdana" w:cs="Helvetica Neue UltraLight"/>
          <w:sz w:val="24"/>
          <w:szCs w:val="24"/>
        </w:rPr>
        <w:t>o</w:t>
      </w:r>
      <w:r w:rsidR="000B1A4C" w:rsidRPr="00847789">
        <w:rPr>
          <w:rFonts w:ascii="Verdana" w:hAnsi="Verdana" w:cs="Helvetica Neue UltraLight"/>
          <w:sz w:val="24"/>
          <w:szCs w:val="24"/>
        </w:rPr>
        <w:t xml:space="preserve"> „</w:t>
      </w:r>
      <w:r w:rsidR="000B1A4C">
        <w:rPr>
          <w:rFonts w:ascii="Verdana" w:hAnsi="Verdana"/>
          <w:sz w:val="24"/>
          <w:szCs w:val="24"/>
        </w:rPr>
        <w:t>Techninė specifikacija“</w:t>
      </w:r>
      <w:r w:rsidR="000B1A4C" w:rsidRPr="00847789">
        <w:rPr>
          <w:rFonts w:ascii="Verdana" w:hAnsi="Verdana" w:cs="Helvetica Neue UltraLight"/>
          <w:sz w:val="24"/>
          <w:szCs w:val="24"/>
        </w:rPr>
        <w:t xml:space="preserve"> </w:t>
      </w:r>
      <w:r w:rsidR="000B1A4C">
        <w:rPr>
          <w:rFonts w:ascii="Verdana" w:hAnsi="Verdana" w:cs="Helvetica Neue UltraLight"/>
          <w:sz w:val="24"/>
          <w:szCs w:val="24"/>
        </w:rPr>
        <w:t>1 priedo „</w:t>
      </w:r>
      <w:r w:rsidR="000B1A4C" w:rsidRPr="000B1A4C">
        <w:rPr>
          <w:rFonts w:ascii="Verdana" w:hAnsi="Verdana" w:cs="Helvetica Neue UltraLight"/>
          <w:sz w:val="24"/>
          <w:szCs w:val="24"/>
        </w:rPr>
        <w:t>Projektavimo techninė užduotis su priedais</w:t>
      </w:r>
      <w:r w:rsidR="000B1A4C">
        <w:rPr>
          <w:rFonts w:ascii="Verdana" w:hAnsi="Verdana" w:cs="Helvetica Neue UltraLight"/>
          <w:sz w:val="24"/>
          <w:szCs w:val="24"/>
        </w:rPr>
        <w:t>“ lentelės 25</w:t>
      </w:r>
      <w:r w:rsidR="000B1A4C" w:rsidRPr="00847789">
        <w:rPr>
          <w:rFonts w:ascii="Verdana" w:hAnsi="Verdana" w:cs="Helvetica Neue UltraLight"/>
          <w:sz w:val="24"/>
          <w:szCs w:val="24"/>
        </w:rPr>
        <w:t xml:space="preserve"> </w:t>
      </w:r>
      <w:r w:rsidR="000B1A4C">
        <w:rPr>
          <w:rFonts w:ascii="Verdana" w:hAnsi="Verdana" w:cs="Helvetica Neue UltraLight"/>
          <w:sz w:val="24"/>
          <w:szCs w:val="24"/>
        </w:rPr>
        <w:t>punktas).</w:t>
      </w:r>
    </w:p>
    <w:p w14:paraId="441CF255" w14:textId="2624A6AF" w:rsidR="00FB1173" w:rsidRPr="000B1A4C" w:rsidRDefault="000B1A4C">
      <w:pPr>
        <w:pStyle w:val="Sraopastraipa"/>
        <w:numPr>
          <w:ilvl w:val="1"/>
          <w:numId w:val="36"/>
        </w:numPr>
        <w:tabs>
          <w:tab w:val="left" w:pos="993"/>
        </w:tabs>
        <w:spacing w:after="0" w:line="240" w:lineRule="auto"/>
        <w:ind w:left="0" w:firstLine="709"/>
        <w:jc w:val="both"/>
        <w:rPr>
          <w:rFonts w:ascii="Verdana" w:eastAsia="Times New Roman" w:hAnsi="Verdana"/>
          <w:sz w:val="24"/>
          <w:szCs w:val="24"/>
        </w:rPr>
      </w:pPr>
      <w:r w:rsidRPr="000B1A4C">
        <w:rPr>
          <w:rFonts w:ascii="Verdana" w:hAnsi="Verdana"/>
          <w:bCs/>
          <w:sz w:val="24"/>
          <w:szCs w:val="24"/>
        </w:rPr>
        <w:t xml:space="preserve"> </w:t>
      </w:r>
      <w:r w:rsidR="00FB1173" w:rsidRPr="000B1A4C">
        <w:rPr>
          <w:rFonts w:ascii="Verdana" w:hAnsi="Verdana"/>
          <w:bCs/>
          <w:sz w:val="24"/>
          <w:szCs w:val="24"/>
        </w:rPr>
        <w:t>Sutartis įsigalioja, kai</w:t>
      </w:r>
      <w:r w:rsidR="00172464" w:rsidRPr="00172464">
        <w:rPr>
          <w:rFonts w:ascii="Verdana" w:hAnsi="Verdana"/>
          <w:kern w:val="2"/>
          <w:sz w:val="24"/>
          <w:szCs w:val="24"/>
        </w:rPr>
        <w:t xml:space="preserve"> </w:t>
      </w:r>
      <w:r w:rsidR="00172464" w:rsidRPr="00D147C6">
        <w:rPr>
          <w:rFonts w:ascii="Verdana" w:hAnsi="Verdana"/>
          <w:kern w:val="2"/>
          <w:sz w:val="24"/>
          <w:szCs w:val="24"/>
        </w:rPr>
        <w:t>ją pasirašo abi Šalys</w:t>
      </w:r>
      <w:r w:rsidR="00FB1173" w:rsidRPr="000B1A4C">
        <w:rPr>
          <w:rFonts w:ascii="Verdana" w:hAnsi="Verdana"/>
          <w:bCs/>
          <w:sz w:val="24"/>
          <w:szCs w:val="24"/>
        </w:rPr>
        <w:t>, ir galioja, kol šalys sutaria ją nutraukti arba kol sutarties galiojimas pasibaigia (visiškai įvykdomi įsipareigojimai), nutraukiama įstatymu ar sutartyje nustatytais atvejais.</w:t>
      </w:r>
    </w:p>
    <w:p w14:paraId="693BA1FC" w14:textId="48618B0C" w:rsidR="00560E97" w:rsidRPr="00847789" w:rsidRDefault="00850971">
      <w:pPr>
        <w:pStyle w:val="Sraopastraipa"/>
        <w:numPr>
          <w:ilvl w:val="1"/>
          <w:numId w:val="36"/>
        </w:numPr>
        <w:tabs>
          <w:tab w:val="left" w:pos="1276"/>
        </w:tabs>
        <w:spacing w:after="0" w:line="240" w:lineRule="auto"/>
        <w:ind w:left="0" w:firstLine="709"/>
        <w:jc w:val="both"/>
        <w:rPr>
          <w:rFonts w:ascii="Verdana" w:eastAsia="Times New Roman" w:hAnsi="Verdana"/>
          <w:b/>
          <w:sz w:val="24"/>
          <w:szCs w:val="24"/>
        </w:rPr>
      </w:pPr>
      <w:r w:rsidRPr="00847789">
        <w:rPr>
          <w:rFonts w:ascii="Verdana" w:hAnsi="Verdana"/>
          <w:bCs/>
          <w:sz w:val="24"/>
          <w:szCs w:val="24"/>
          <w:shd w:val="clear" w:color="auto" w:fill="FFFFFF"/>
        </w:rPr>
        <w:t xml:space="preserve">Tiekėjas turi pradėti vykdyti </w:t>
      </w:r>
      <w:r w:rsidR="00560E97" w:rsidRPr="00847789">
        <w:rPr>
          <w:rFonts w:ascii="Verdana" w:hAnsi="Verdana"/>
          <w:bCs/>
          <w:sz w:val="24"/>
          <w:szCs w:val="24"/>
          <w:shd w:val="clear" w:color="auto" w:fill="FFFFFF"/>
        </w:rPr>
        <w:t xml:space="preserve">sutartį </w:t>
      </w:r>
      <w:r w:rsidRPr="00847789">
        <w:rPr>
          <w:rFonts w:ascii="Verdana" w:hAnsi="Verdana"/>
          <w:bCs/>
          <w:sz w:val="24"/>
          <w:szCs w:val="24"/>
          <w:shd w:val="clear" w:color="auto" w:fill="FFFFFF"/>
        </w:rPr>
        <w:t xml:space="preserve">kuo greičiau, kaip tai praktiškai įmanoma ir toliau turi veikti taip, kad </w:t>
      </w:r>
      <w:r w:rsidR="00560E97" w:rsidRPr="00847789">
        <w:rPr>
          <w:rFonts w:ascii="Verdana" w:hAnsi="Verdana"/>
          <w:bCs/>
          <w:sz w:val="24"/>
          <w:szCs w:val="24"/>
          <w:shd w:val="clear" w:color="auto" w:fill="FFFFFF"/>
        </w:rPr>
        <w:t>sutartis</w:t>
      </w:r>
      <w:r w:rsidRPr="00847789">
        <w:rPr>
          <w:rFonts w:ascii="Verdana" w:hAnsi="Verdana"/>
          <w:bCs/>
          <w:sz w:val="24"/>
          <w:szCs w:val="24"/>
          <w:shd w:val="clear" w:color="auto" w:fill="FFFFFF"/>
        </w:rPr>
        <w:t xml:space="preserve"> būtų vykdom</w:t>
      </w:r>
      <w:r w:rsidR="00560E97" w:rsidRPr="00847789">
        <w:rPr>
          <w:rFonts w:ascii="Verdana" w:hAnsi="Verdana"/>
          <w:bCs/>
          <w:sz w:val="24"/>
          <w:szCs w:val="24"/>
          <w:shd w:val="clear" w:color="auto" w:fill="FFFFFF"/>
        </w:rPr>
        <w:t>a</w:t>
      </w:r>
      <w:r w:rsidRPr="00847789">
        <w:rPr>
          <w:rFonts w:ascii="Verdana" w:hAnsi="Verdana"/>
          <w:bCs/>
          <w:sz w:val="24"/>
          <w:szCs w:val="24"/>
          <w:shd w:val="clear" w:color="auto" w:fill="FFFFFF"/>
        </w:rPr>
        <w:t xml:space="preserve"> tinkama sparta ir neuždelsiant. </w:t>
      </w:r>
      <w:r w:rsidR="00560E97" w:rsidRPr="00847789">
        <w:rPr>
          <w:rFonts w:ascii="Verdana" w:hAnsi="Verdana"/>
          <w:bCs/>
          <w:sz w:val="24"/>
          <w:szCs w:val="24"/>
          <w:shd w:val="clear" w:color="auto" w:fill="FFFFFF"/>
        </w:rPr>
        <w:t xml:space="preserve">Sutarties terminą sudaro </w:t>
      </w:r>
      <w:r w:rsidR="00EB495C">
        <w:rPr>
          <w:rFonts w:ascii="Verdana" w:hAnsi="Verdana"/>
          <w:bCs/>
          <w:sz w:val="24"/>
          <w:szCs w:val="24"/>
          <w:shd w:val="clear" w:color="auto" w:fill="FFFFFF"/>
        </w:rPr>
        <w:t>–</w:t>
      </w:r>
      <w:r w:rsidR="00560E97" w:rsidRPr="00847789">
        <w:rPr>
          <w:rFonts w:ascii="Verdana" w:hAnsi="Verdana"/>
          <w:bCs/>
          <w:sz w:val="24"/>
          <w:szCs w:val="24"/>
          <w:shd w:val="clear" w:color="auto" w:fill="FFFFFF"/>
        </w:rPr>
        <w:t xml:space="preserve"> </w:t>
      </w:r>
      <w:r w:rsidR="005763C7" w:rsidRPr="00847789">
        <w:rPr>
          <w:rFonts w:ascii="Verdana" w:hAnsi="Verdana"/>
          <w:b/>
          <w:sz w:val="24"/>
          <w:szCs w:val="24"/>
          <w:shd w:val="clear" w:color="auto" w:fill="FFFFFF"/>
        </w:rPr>
        <w:t>12</w:t>
      </w:r>
      <w:r w:rsidRPr="00847789">
        <w:rPr>
          <w:rFonts w:ascii="Verdana" w:hAnsi="Verdana"/>
          <w:b/>
          <w:sz w:val="24"/>
          <w:szCs w:val="24"/>
          <w:shd w:val="clear" w:color="auto" w:fill="FFFFFF"/>
        </w:rPr>
        <w:t xml:space="preserve"> (</w:t>
      </w:r>
      <w:r w:rsidR="005763C7" w:rsidRPr="00847789">
        <w:rPr>
          <w:rFonts w:ascii="Verdana" w:hAnsi="Verdana"/>
          <w:b/>
          <w:sz w:val="24"/>
          <w:szCs w:val="24"/>
          <w:shd w:val="clear" w:color="auto" w:fill="FFFFFF"/>
        </w:rPr>
        <w:t>dvylik</w:t>
      </w:r>
      <w:r w:rsidR="00EB495C">
        <w:rPr>
          <w:rFonts w:ascii="Verdana" w:hAnsi="Verdana"/>
          <w:b/>
          <w:sz w:val="24"/>
          <w:szCs w:val="24"/>
          <w:shd w:val="clear" w:color="auto" w:fill="FFFFFF"/>
        </w:rPr>
        <w:t>os</w:t>
      </w:r>
      <w:r w:rsidRPr="00847789">
        <w:rPr>
          <w:rFonts w:ascii="Verdana" w:hAnsi="Verdana"/>
          <w:b/>
          <w:sz w:val="24"/>
          <w:szCs w:val="24"/>
          <w:shd w:val="clear" w:color="auto" w:fill="FFFFFF"/>
        </w:rPr>
        <w:t>) mėnesi</w:t>
      </w:r>
      <w:r w:rsidR="005763C7" w:rsidRPr="00847789">
        <w:rPr>
          <w:rFonts w:ascii="Verdana" w:hAnsi="Verdana"/>
          <w:b/>
          <w:sz w:val="24"/>
          <w:szCs w:val="24"/>
          <w:shd w:val="clear" w:color="auto" w:fill="FFFFFF"/>
        </w:rPr>
        <w:t>ų</w:t>
      </w:r>
      <w:r w:rsidR="00EB495C">
        <w:rPr>
          <w:rFonts w:ascii="Verdana" w:hAnsi="Verdana"/>
          <w:b/>
          <w:sz w:val="24"/>
          <w:szCs w:val="24"/>
          <w:shd w:val="clear" w:color="auto" w:fill="FFFFFF"/>
        </w:rPr>
        <w:t xml:space="preserve"> </w:t>
      </w:r>
      <w:r w:rsidR="00EB495C">
        <w:rPr>
          <w:rFonts w:ascii="Verdana" w:hAnsi="Verdana"/>
          <w:bCs/>
          <w:sz w:val="24"/>
          <w:szCs w:val="24"/>
          <w:shd w:val="clear" w:color="auto" w:fill="FFFFFF"/>
        </w:rPr>
        <w:t xml:space="preserve">darbų </w:t>
      </w:r>
      <w:r w:rsidR="00EB495C">
        <w:rPr>
          <w:rFonts w:ascii="Verdana" w:hAnsi="Verdana"/>
          <w:bCs/>
          <w:sz w:val="24"/>
          <w:szCs w:val="24"/>
          <w:shd w:val="clear" w:color="auto" w:fill="FFFFFF"/>
        </w:rPr>
        <w:lastRenderedPageBreak/>
        <w:t xml:space="preserve">atlikimo </w:t>
      </w:r>
      <w:r w:rsidR="00EB495C">
        <w:rPr>
          <w:rFonts w:ascii="Verdana" w:hAnsi="Verdana"/>
          <w:b/>
          <w:sz w:val="24"/>
          <w:szCs w:val="24"/>
          <w:shd w:val="clear" w:color="auto" w:fill="FFFFFF"/>
        </w:rPr>
        <w:t>terminas</w:t>
      </w:r>
      <w:r w:rsidR="001B4E64">
        <w:rPr>
          <w:rFonts w:ascii="Verdana" w:hAnsi="Verdana"/>
          <w:b/>
          <w:sz w:val="24"/>
          <w:szCs w:val="24"/>
          <w:shd w:val="clear" w:color="auto" w:fill="FFFFFF"/>
        </w:rPr>
        <w:t>,</w:t>
      </w:r>
      <w:r w:rsidRPr="00847789">
        <w:rPr>
          <w:rFonts w:ascii="Verdana" w:hAnsi="Verdana"/>
          <w:b/>
          <w:sz w:val="24"/>
          <w:szCs w:val="24"/>
          <w:shd w:val="clear" w:color="auto" w:fill="FFFFFF"/>
        </w:rPr>
        <w:t xml:space="preserve"> </w:t>
      </w:r>
      <w:r w:rsidR="00560E97" w:rsidRPr="00847789">
        <w:rPr>
          <w:rFonts w:ascii="Verdana" w:hAnsi="Verdana"/>
          <w:b/>
          <w:sz w:val="24"/>
          <w:szCs w:val="24"/>
          <w:shd w:val="clear" w:color="auto" w:fill="FFFFFF"/>
        </w:rPr>
        <w:t xml:space="preserve">į kuriuos įeina: </w:t>
      </w:r>
      <w:r w:rsidR="00560E97" w:rsidRPr="00847789">
        <w:rPr>
          <w:rFonts w:ascii="Verdana" w:hAnsi="Verdana"/>
          <w:color w:val="000000"/>
          <w:sz w:val="24"/>
          <w:szCs w:val="24"/>
        </w:rPr>
        <w:t>inžinerinių statinių (inžineriniai tinklai) statybos projekto projektinių pasiūlymų ir techninio darbo projekto parengimas, projekto vykdymo priežiūra, rangos darbai, kadastrinių matavimų ir išpildomosios dokumentacijos parengimas bei kitų teisės aktų nustatytų dokumentų, reikalingų statybos užbaigimo procedūroms atlikti, parengimas</w:t>
      </w:r>
      <w:r w:rsidR="001B4E64">
        <w:rPr>
          <w:rFonts w:ascii="Verdana" w:hAnsi="Verdana"/>
          <w:bCs/>
          <w:sz w:val="24"/>
          <w:szCs w:val="24"/>
          <w:shd w:val="clear" w:color="auto" w:fill="FFFFFF"/>
        </w:rPr>
        <w:t xml:space="preserve"> ir</w:t>
      </w:r>
      <w:r w:rsidR="00EB495C">
        <w:rPr>
          <w:rFonts w:ascii="Verdana" w:hAnsi="Verdana"/>
          <w:bCs/>
          <w:sz w:val="24"/>
          <w:szCs w:val="24"/>
          <w:shd w:val="clear" w:color="auto" w:fill="FFFFFF"/>
        </w:rPr>
        <w:t xml:space="preserve"> a</w:t>
      </w:r>
      <w:r w:rsidR="00560E97" w:rsidRPr="00847789">
        <w:rPr>
          <w:rFonts w:ascii="Verdana" w:hAnsi="Verdana"/>
          <w:bCs/>
          <w:sz w:val="24"/>
          <w:szCs w:val="24"/>
          <w:shd w:val="clear" w:color="auto" w:fill="FFFFFF"/>
        </w:rPr>
        <w:t xml:space="preserve">pmokėjimo terminas - </w:t>
      </w:r>
      <w:r w:rsidR="00560E97" w:rsidRPr="00847789">
        <w:rPr>
          <w:rFonts w:ascii="Verdana" w:hAnsi="Verdana"/>
          <w:b/>
          <w:sz w:val="24"/>
          <w:szCs w:val="24"/>
          <w:shd w:val="clear" w:color="auto" w:fill="FFFFFF"/>
        </w:rPr>
        <w:t>30 kalendorinių dienų.</w:t>
      </w:r>
    </w:p>
    <w:p w14:paraId="1C6CD1DA" w14:textId="77777777" w:rsidR="00E635AD" w:rsidRPr="00847789" w:rsidRDefault="00560E97">
      <w:pPr>
        <w:pStyle w:val="Sraopastraipa"/>
        <w:numPr>
          <w:ilvl w:val="1"/>
          <w:numId w:val="36"/>
        </w:numPr>
        <w:spacing w:after="0" w:line="240" w:lineRule="auto"/>
        <w:ind w:left="0" w:firstLine="709"/>
        <w:jc w:val="both"/>
        <w:rPr>
          <w:rFonts w:ascii="Verdana" w:eastAsia="Times New Roman" w:hAnsi="Verdana"/>
          <w:sz w:val="24"/>
          <w:szCs w:val="24"/>
        </w:rPr>
      </w:pPr>
      <w:r w:rsidRPr="00847789">
        <w:rPr>
          <w:rFonts w:ascii="Verdana" w:hAnsi="Verdana"/>
          <w:sz w:val="24"/>
          <w:szCs w:val="24"/>
          <w:shd w:val="clear" w:color="auto" w:fill="FFFFFF"/>
        </w:rPr>
        <w:t xml:space="preserve">Darbų pabaiga pagal sutartį laikomas momentas, kai Tiekėjas užbaigia visus sutartyje numatytus darbus, įskaitant projekto parengimą, projekto vykdymo priežiūrą, rangos darbus, ištaiso nustatytus defektus, </w:t>
      </w:r>
      <w:r w:rsidR="000C42A1" w:rsidRPr="00847789">
        <w:rPr>
          <w:rFonts w:ascii="Verdana" w:eastAsia="Times New Roman" w:hAnsi="Verdana"/>
          <w:sz w:val="24"/>
          <w:szCs w:val="24"/>
          <w:lang w:eastAsia="lt-LT"/>
        </w:rPr>
        <w:t>parengs bei pateiks Užsakovui statybos darbų užbaigimo deklaraciją ir statinio kadastro duomenų bylą, bei bus pasirašytas Darbų perdavimo–priėmimo aktas</w:t>
      </w:r>
      <w:r w:rsidR="000C42A1" w:rsidRPr="00847789">
        <w:rPr>
          <w:rFonts w:ascii="Verdana" w:hAnsi="Verdana"/>
          <w:sz w:val="24"/>
          <w:szCs w:val="24"/>
          <w:shd w:val="clear" w:color="auto" w:fill="FFFFFF"/>
        </w:rPr>
        <w:t xml:space="preserve"> ir </w:t>
      </w:r>
      <w:r w:rsidRPr="00847789">
        <w:rPr>
          <w:rFonts w:ascii="Verdana" w:hAnsi="Verdana"/>
          <w:sz w:val="24"/>
          <w:szCs w:val="24"/>
          <w:shd w:val="clear" w:color="auto" w:fill="FFFFFF"/>
        </w:rPr>
        <w:t>Perkančiajai organizacijai perduodami visi statybos užbaigimo procedūroms bei tolesniam teisėtam saugojimui reikalingi dokumentai.</w:t>
      </w:r>
    </w:p>
    <w:p w14:paraId="01D39B4D" w14:textId="41C73474" w:rsidR="00847789" w:rsidRPr="00847789" w:rsidRDefault="00847789">
      <w:pPr>
        <w:pStyle w:val="Sraopastraipa"/>
        <w:numPr>
          <w:ilvl w:val="1"/>
          <w:numId w:val="36"/>
        </w:numPr>
        <w:tabs>
          <w:tab w:val="left" w:pos="1418"/>
        </w:tabs>
        <w:spacing w:after="0" w:line="240" w:lineRule="auto"/>
        <w:ind w:left="0" w:firstLine="709"/>
        <w:jc w:val="both"/>
        <w:rPr>
          <w:rFonts w:ascii="Verdana" w:hAnsi="Verdana"/>
          <w:sz w:val="24"/>
          <w:szCs w:val="24"/>
        </w:rPr>
      </w:pPr>
      <w:r w:rsidRPr="00847789">
        <w:rPr>
          <w:rFonts w:ascii="Verdana" w:hAnsi="Verdana"/>
          <w:sz w:val="24"/>
          <w:szCs w:val="24"/>
        </w:rPr>
        <w:t xml:space="preserve">Techninėje specifikacijoje </w:t>
      </w:r>
      <w:r w:rsidR="00375485">
        <w:rPr>
          <w:rFonts w:ascii="Verdana" w:hAnsi="Verdana"/>
          <w:sz w:val="24"/>
          <w:szCs w:val="24"/>
        </w:rPr>
        <w:t xml:space="preserve">ir </w:t>
      </w:r>
      <w:r w:rsidRPr="00847789">
        <w:rPr>
          <w:rFonts w:ascii="Verdana" w:hAnsi="Verdana"/>
          <w:sz w:val="24"/>
          <w:szCs w:val="24"/>
        </w:rPr>
        <w:t>preliminariose schemose nurodyti kiekiai yra orientaciniai. Realią paslaugų, medžiagų ir darbų apimtį privalo įsivertinti pats Rangovas. Rangovas savo pasiūlymo kainoje privalo įtraukti visus pagalbinius, paruošiamuosius ir technologinius darbus (topografinius, geologinius bei želdinių tyrimus, medžių šalinimą ir kompensacijas, grunto kasimą, nuotekų siurblinės ar kitų tinklų perkėlimą, atliekų išvežimą ir utilizavimą), kurie yra būtini projekto parengimui, statybos leidimo gavimui ir kokybiškam inžinerinių tinklų perdavimui Užsakovui. Visi darbai, technologiškai neatsiejami nuo pagrindinių paslaugų ir darbų, atliekami be papildomo apmokėjimo.</w:t>
      </w:r>
    </w:p>
    <w:p w14:paraId="7251EDE4" w14:textId="78827C70" w:rsidR="00E635AD" w:rsidRPr="00847789" w:rsidRDefault="00172464">
      <w:pPr>
        <w:pStyle w:val="Sraopastraipa"/>
        <w:numPr>
          <w:ilvl w:val="1"/>
          <w:numId w:val="36"/>
        </w:numPr>
        <w:tabs>
          <w:tab w:val="left" w:pos="1418"/>
        </w:tabs>
        <w:spacing w:after="0" w:line="240" w:lineRule="auto"/>
        <w:ind w:left="0" w:firstLine="709"/>
        <w:jc w:val="both"/>
        <w:rPr>
          <w:rFonts w:ascii="Verdana" w:hAnsi="Verdana"/>
          <w:sz w:val="24"/>
          <w:szCs w:val="24"/>
        </w:rPr>
      </w:pPr>
      <w:r>
        <w:rPr>
          <w:rFonts w:ascii="Verdana" w:eastAsia="Times New Roman" w:hAnsi="Verdana" w:cs="Arial"/>
          <w:sz w:val="24"/>
          <w:szCs w:val="24"/>
          <w:lang w:eastAsia="lt-LT"/>
        </w:rPr>
        <w:t>Darbų atlikimo</w:t>
      </w:r>
      <w:r w:rsidR="00E635AD" w:rsidRPr="00847789">
        <w:rPr>
          <w:rFonts w:ascii="Verdana" w:eastAsia="Times New Roman" w:hAnsi="Verdana" w:cs="Arial"/>
          <w:sz w:val="24"/>
          <w:szCs w:val="24"/>
          <w:lang w:eastAsia="lt-LT"/>
        </w:rPr>
        <w:t xml:space="preserve"> terminas raštišku šalių susitarimu gali </w:t>
      </w:r>
      <w:r w:rsidR="00E635AD" w:rsidRPr="00375485">
        <w:rPr>
          <w:rFonts w:ascii="Verdana" w:eastAsia="Times New Roman" w:hAnsi="Verdana" w:cs="Arial"/>
          <w:b/>
          <w:bCs/>
          <w:sz w:val="24"/>
          <w:szCs w:val="24"/>
          <w:lang w:eastAsia="lt-LT"/>
        </w:rPr>
        <w:t>būti pratęstas ne daugiau kaip 2 (dviejų) mėnesių laikotarpiui</w:t>
      </w:r>
      <w:r w:rsidR="00E635AD" w:rsidRPr="00847789">
        <w:rPr>
          <w:rFonts w:ascii="Verdana" w:eastAsia="Times New Roman" w:hAnsi="Verdana" w:cs="Arial"/>
          <w:sz w:val="24"/>
          <w:szCs w:val="24"/>
          <w:lang w:eastAsia="lt-LT"/>
        </w:rPr>
        <w:t>. Šis pratęsimas galimas tik esant objektyvioms, nuo Rangovo nepriklausomoms aplinkybėms, kurios pirkimo vykdymo metu nebuvo ir negalėjo būti žinomos, ir tik šiais konkrečiais atvejais:</w:t>
      </w:r>
    </w:p>
    <w:p w14:paraId="33854569" w14:textId="77777777" w:rsidR="00E635AD" w:rsidRPr="00847789" w:rsidRDefault="00E635AD" w:rsidP="00847789">
      <w:pPr>
        <w:pStyle w:val="Sraopastraipa"/>
        <w:spacing w:after="0" w:line="240" w:lineRule="auto"/>
        <w:ind w:left="0" w:firstLine="709"/>
        <w:jc w:val="both"/>
        <w:rPr>
          <w:rFonts w:ascii="Verdana" w:eastAsia="Times New Roman" w:hAnsi="Verdana" w:cs="Arial"/>
          <w:sz w:val="24"/>
          <w:szCs w:val="24"/>
          <w:lang w:eastAsia="lt-LT"/>
        </w:rPr>
      </w:pPr>
      <w:r w:rsidRPr="00847789">
        <w:rPr>
          <w:rFonts w:ascii="Verdana" w:eastAsia="Times New Roman" w:hAnsi="Verdana" w:cs="Arial"/>
          <w:sz w:val="24"/>
          <w:szCs w:val="24"/>
          <w:lang w:eastAsia="lt-LT"/>
        </w:rPr>
        <w:t>2.12.1. dėl nepalankių, nenumatytų klimato sąlygų (pavyzdžiui: ilgalaikio liūtinio lietaus, įšalo, sniego ar minusinės temperatūros), dėl kurių technologiškai negalima kokybiškai atlikti darbų;</w:t>
      </w:r>
    </w:p>
    <w:p w14:paraId="666BDEAA" w14:textId="77777777" w:rsidR="00E635AD" w:rsidRPr="00847789" w:rsidRDefault="00E635AD" w:rsidP="00847789">
      <w:pPr>
        <w:pStyle w:val="Sraopastraipa"/>
        <w:spacing w:after="0" w:line="240" w:lineRule="auto"/>
        <w:ind w:left="0" w:firstLine="709"/>
        <w:jc w:val="both"/>
        <w:rPr>
          <w:rFonts w:ascii="Verdana" w:eastAsia="Times New Roman" w:hAnsi="Verdana" w:cs="Arial"/>
          <w:sz w:val="24"/>
          <w:szCs w:val="24"/>
          <w:lang w:eastAsia="lt-LT"/>
        </w:rPr>
      </w:pPr>
      <w:r w:rsidRPr="00847789">
        <w:rPr>
          <w:rFonts w:ascii="Verdana" w:eastAsia="Times New Roman" w:hAnsi="Verdana" w:cs="Arial"/>
          <w:sz w:val="24"/>
          <w:szCs w:val="24"/>
          <w:lang w:eastAsia="lt-LT"/>
        </w:rPr>
        <w:t>2.12.2. kai atliekami papildomi darbai ar keičiami pagrindiniai darbai, ir šių darbų technologiniam atlikimui yra fiziškai būtinas ilgesnis laikas;</w:t>
      </w:r>
    </w:p>
    <w:p w14:paraId="29D0BFA6" w14:textId="77777777" w:rsidR="00E635AD" w:rsidRPr="00847789" w:rsidRDefault="00E635AD" w:rsidP="00847789">
      <w:pPr>
        <w:pStyle w:val="Sraopastraipa"/>
        <w:spacing w:after="0" w:line="240" w:lineRule="auto"/>
        <w:ind w:left="0" w:firstLine="709"/>
        <w:jc w:val="both"/>
        <w:rPr>
          <w:rFonts w:ascii="Verdana" w:eastAsia="Times New Roman" w:hAnsi="Verdana" w:cs="Arial"/>
          <w:sz w:val="24"/>
          <w:szCs w:val="24"/>
          <w:lang w:eastAsia="lt-LT"/>
        </w:rPr>
      </w:pPr>
      <w:r w:rsidRPr="00847789">
        <w:rPr>
          <w:rFonts w:ascii="Verdana" w:eastAsia="Times New Roman" w:hAnsi="Verdana" w:cs="Arial"/>
          <w:sz w:val="24"/>
          <w:szCs w:val="24"/>
          <w:lang w:eastAsia="lt-LT"/>
        </w:rPr>
        <w:t>2.12.3. Jei vykdant žemės kasimo ar pagrindo ruošimo darbus Statybvietėje aptinkamos pirkimo dokumentuose ir techninėje specifikacijoje nenumatytos fizinės kliūtys (pavyzdžiui: po žeme esantys nepažymėti inžineriniai tinklai, betoninių konstrukcijų likučiai), dėl kurių technologiškai neįmanoma tęsti numatytų darbų iki tol, kol kliūtys bus pašalintos;</w:t>
      </w:r>
    </w:p>
    <w:p w14:paraId="26B53211" w14:textId="77777777" w:rsidR="00E635AD" w:rsidRPr="00847789" w:rsidRDefault="00E635AD" w:rsidP="00847789">
      <w:pPr>
        <w:pStyle w:val="Sraopastraipa"/>
        <w:spacing w:after="0" w:line="240" w:lineRule="auto"/>
        <w:ind w:left="0" w:firstLine="709"/>
        <w:jc w:val="both"/>
        <w:rPr>
          <w:rFonts w:ascii="Verdana" w:eastAsia="Times New Roman" w:hAnsi="Verdana" w:cs="Arial"/>
          <w:sz w:val="24"/>
          <w:szCs w:val="24"/>
          <w:lang w:eastAsia="lt-LT"/>
        </w:rPr>
      </w:pPr>
      <w:r w:rsidRPr="00847789">
        <w:rPr>
          <w:rFonts w:ascii="Verdana" w:eastAsia="Times New Roman" w:hAnsi="Verdana" w:cs="Arial"/>
          <w:sz w:val="24"/>
          <w:szCs w:val="24"/>
          <w:lang w:eastAsia="lt-LT"/>
        </w:rPr>
        <w:t>2.12.4. kai užsitęsia projektavimo užduoties derinimo, techninių sąlygų išdavimo ar projektinių sprendinių suderinimo su atsakingomis institucijomis bei trečiaisiais asmenimis procedūros, jeigu Rangovas laiku ir tinkamai pateikė visus reikalingus dokumentus, o vėlavimas atsirado dėl institucijų ar trečiųjų asmenų veiksmų ar neveikimo;</w:t>
      </w:r>
    </w:p>
    <w:p w14:paraId="5A7AFCC9" w14:textId="1D69F2FB" w:rsidR="00E635AD" w:rsidRPr="00847789" w:rsidRDefault="00E635AD" w:rsidP="00847789">
      <w:pPr>
        <w:pStyle w:val="Sraopastraipa"/>
        <w:spacing w:after="0" w:line="240" w:lineRule="auto"/>
        <w:ind w:left="0" w:firstLine="709"/>
        <w:jc w:val="both"/>
        <w:rPr>
          <w:rFonts w:ascii="Verdana" w:hAnsi="Verdana"/>
          <w:sz w:val="24"/>
          <w:szCs w:val="24"/>
        </w:rPr>
      </w:pPr>
      <w:r w:rsidRPr="00847789">
        <w:rPr>
          <w:rFonts w:ascii="Verdana" w:eastAsia="Times New Roman" w:hAnsi="Verdana" w:cs="Arial"/>
          <w:sz w:val="24"/>
          <w:szCs w:val="24"/>
          <w:lang w:eastAsia="lt-LT"/>
        </w:rPr>
        <w:t>2.12.5. kai atliekant projektavimo darbus paaiškėja pirkimo dokumentuose nepateiktos arba klaidingos pradinės sąlygos (pavyzdžiui: neatitikimai topografinėje nuotraukoje, geologinių tyrinėjimų ataskaitose ar statinio tyrimų išvadose), dėl kurių būtina atlikti papildomus tyrimus arba iš esmės keisti projektinius sprendinius.</w:t>
      </w:r>
    </w:p>
    <w:p w14:paraId="1F186980" w14:textId="1EC51D81" w:rsidR="002D29ED" w:rsidRPr="00847789" w:rsidRDefault="002D29ED">
      <w:pPr>
        <w:pStyle w:val="Sraopastraipa"/>
        <w:numPr>
          <w:ilvl w:val="1"/>
          <w:numId w:val="35"/>
        </w:numPr>
        <w:tabs>
          <w:tab w:val="left" w:pos="1418"/>
        </w:tabs>
        <w:spacing w:after="0" w:line="240" w:lineRule="auto"/>
        <w:ind w:left="0" w:firstLine="709"/>
        <w:jc w:val="both"/>
        <w:rPr>
          <w:rFonts w:ascii="Verdana" w:eastAsia="Times New Roman" w:hAnsi="Verdana"/>
          <w:sz w:val="24"/>
          <w:szCs w:val="24"/>
        </w:rPr>
      </w:pPr>
      <w:r w:rsidRPr="00847789">
        <w:rPr>
          <w:rFonts w:ascii="Verdana" w:hAnsi="Verdana"/>
          <w:sz w:val="24"/>
          <w:szCs w:val="24"/>
        </w:rPr>
        <w:lastRenderedPageBreak/>
        <w:t>Tiekėjams neleidžiama pateikti alternatyvių pasiūlymų. Jei tiekėjas pateiks alternatyvų/ius pasiūlymą/us, visi tiekėjo pateikti pasiūlymai bus atmetami.</w:t>
      </w:r>
    </w:p>
    <w:p w14:paraId="460B914C" w14:textId="77777777" w:rsidR="00D34A73" w:rsidRPr="00847789" w:rsidRDefault="00D34A73">
      <w:pPr>
        <w:pStyle w:val="Sraopastraipa"/>
        <w:numPr>
          <w:ilvl w:val="1"/>
          <w:numId w:val="35"/>
        </w:numPr>
        <w:tabs>
          <w:tab w:val="left" w:pos="1418"/>
        </w:tabs>
        <w:spacing w:after="0" w:line="240" w:lineRule="auto"/>
        <w:ind w:left="0" w:firstLine="709"/>
        <w:jc w:val="both"/>
        <w:rPr>
          <w:rFonts w:ascii="Verdana" w:eastAsia="Times New Roman" w:hAnsi="Verdana"/>
          <w:sz w:val="24"/>
          <w:szCs w:val="24"/>
        </w:rPr>
      </w:pPr>
      <w:bookmarkStart w:id="8" w:name="_Hlk156463636"/>
      <w:r w:rsidRPr="00847789">
        <w:rPr>
          <w:rFonts w:ascii="Verdana" w:hAnsi="Verdana"/>
          <w:sz w:val="24"/>
          <w:szCs w:val="24"/>
        </w:rPr>
        <w:t xml:space="preserve">Darbams atlikti turi būti naudojamos naujos, nenaudotos ir sertifikuotos medžiagos, gaminiai ir konstrukcijos, kaip nustatyta Lietuvos Respublikos statybos įstatyme ir Statybos techniniame reglamente </w:t>
      </w:r>
      <w:hyperlink r:id="rId12" w:history="1">
        <w:r w:rsidRPr="00847789">
          <w:rPr>
            <w:rStyle w:val="Hipersaitas"/>
            <w:rFonts w:ascii="Verdana" w:hAnsi="Verdana"/>
            <w:sz w:val="24"/>
            <w:szCs w:val="24"/>
          </w:rPr>
          <w:t>STR 1.01.04:2015</w:t>
        </w:r>
      </w:hyperlink>
      <w:r w:rsidRPr="00847789">
        <w:rPr>
          <w:rFonts w:ascii="Verdana" w:hAnsi="Verdana"/>
          <w:sz w:val="24"/>
          <w:szCs w:val="24"/>
        </w:rPr>
        <w:t xml:space="preserve"> („Statybos produktų, neturinčių darniųjų techninių specifikacijų, eksploatacinių savybių pastovumo vertinimas, tikrinimas ir deklaravimas. Bandymų laboratorijų ir sertifikavimo įstaigų paskyrimas. Nacionaliniai techniniai įvertinimai ir techninio vertinimo įstaigų paskyrimas ir paskelbimas“).</w:t>
      </w:r>
    </w:p>
    <w:bookmarkEnd w:id="8"/>
    <w:p w14:paraId="0C44DC32" w14:textId="7DFA230D" w:rsidR="00211210" w:rsidRPr="00847789" w:rsidRDefault="002D29ED">
      <w:pPr>
        <w:pStyle w:val="Sraopastraipa"/>
        <w:numPr>
          <w:ilvl w:val="1"/>
          <w:numId w:val="35"/>
        </w:numPr>
        <w:tabs>
          <w:tab w:val="left" w:pos="1418"/>
        </w:tabs>
        <w:spacing w:after="0" w:line="240" w:lineRule="auto"/>
        <w:ind w:left="0" w:firstLine="709"/>
        <w:jc w:val="both"/>
        <w:rPr>
          <w:rFonts w:ascii="Verdana" w:eastAsia="Times New Roman" w:hAnsi="Verdana"/>
          <w:sz w:val="24"/>
          <w:szCs w:val="24"/>
        </w:rPr>
      </w:pPr>
      <w:r w:rsidRPr="00847789">
        <w:rPr>
          <w:rFonts w:ascii="Verdana" w:hAnsi="Verdana"/>
          <w:sz w:val="24"/>
          <w:szCs w:val="24"/>
        </w:rPr>
        <w:t>Pirkimo dalyviai atsako už rūpestingą visų pirkimo dokumentų išnagrinėjimą. Iš tiekėjo, laimėjusio pirkimą, nebebus priimtas joks reikalavimas pakeisti pasiūlymo sumą arba sąlygas, grindžiamas klaidomis ar praleidimais.</w:t>
      </w:r>
    </w:p>
    <w:p w14:paraId="14226374" w14:textId="77777777" w:rsidR="000957DF" w:rsidRPr="00847789" w:rsidRDefault="00A50F95">
      <w:pPr>
        <w:pStyle w:val="Sraopastraipa"/>
        <w:numPr>
          <w:ilvl w:val="1"/>
          <w:numId w:val="35"/>
        </w:numPr>
        <w:tabs>
          <w:tab w:val="left" w:pos="1418"/>
        </w:tabs>
        <w:spacing w:after="0" w:line="240" w:lineRule="auto"/>
        <w:ind w:left="0" w:firstLine="709"/>
        <w:jc w:val="both"/>
        <w:rPr>
          <w:rFonts w:ascii="Verdana" w:eastAsia="Times New Roman" w:hAnsi="Verdana"/>
          <w:sz w:val="24"/>
          <w:szCs w:val="24"/>
        </w:rPr>
      </w:pPr>
      <w:r w:rsidRPr="00847789">
        <w:rPr>
          <w:rFonts w:ascii="Verdana" w:hAnsi="Verdana"/>
          <w:sz w:val="24"/>
          <w:szCs w:val="24"/>
        </w:rPr>
        <w:t xml:space="preserve"> </w:t>
      </w:r>
      <w:r w:rsidR="008B4521" w:rsidRPr="00847789">
        <w:rPr>
          <w:rFonts w:ascii="Verdana" w:hAnsi="Verdana"/>
          <w:sz w:val="24"/>
          <w:szCs w:val="24"/>
        </w:rPr>
        <w:t>Tiekėja</w:t>
      </w:r>
      <w:r w:rsidR="00152F0B" w:rsidRPr="00847789">
        <w:rPr>
          <w:rFonts w:ascii="Verdana" w:hAnsi="Verdana"/>
          <w:sz w:val="24"/>
          <w:szCs w:val="24"/>
        </w:rPr>
        <w:t>s</w:t>
      </w:r>
      <w:r w:rsidR="008B4521" w:rsidRPr="00847789">
        <w:rPr>
          <w:rFonts w:ascii="Verdana" w:hAnsi="Verdana"/>
          <w:sz w:val="24"/>
          <w:szCs w:val="24"/>
        </w:rPr>
        <w:t xml:space="preserve"> </w:t>
      </w:r>
      <w:r w:rsidR="00105246" w:rsidRPr="00847789">
        <w:rPr>
          <w:rFonts w:ascii="Verdana" w:hAnsi="Verdana"/>
          <w:sz w:val="24"/>
          <w:szCs w:val="24"/>
        </w:rPr>
        <w:t xml:space="preserve">statybos </w:t>
      </w:r>
      <w:r w:rsidR="008B4521" w:rsidRPr="00847789">
        <w:rPr>
          <w:rFonts w:ascii="Verdana" w:hAnsi="Verdana"/>
          <w:sz w:val="24"/>
          <w:szCs w:val="24"/>
        </w:rPr>
        <w:t>r</w:t>
      </w:r>
      <w:r w:rsidR="002D29ED" w:rsidRPr="00847789">
        <w:rPr>
          <w:rFonts w:ascii="Verdana" w:hAnsi="Verdana"/>
          <w:sz w:val="24"/>
          <w:szCs w:val="24"/>
        </w:rPr>
        <w:t xml:space="preserve">angos darbų sutarties projekto (pirkimo sąlygų </w:t>
      </w:r>
      <w:r w:rsidR="008B4521" w:rsidRPr="00847789">
        <w:rPr>
          <w:rFonts w:ascii="Verdana" w:hAnsi="Verdana"/>
          <w:sz w:val="24"/>
          <w:szCs w:val="24"/>
        </w:rPr>
        <w:t>2</w:t>
      </w:r>
      <w:r w:rsidR="002D29ED" w:rsidRPr="00847789">
        <w:rPr>
          <w:rFonts w:ascii="Verdana" w:hAnsi="Verdana"/>
          <w:sz w:val="24"/>
          <w:szCs w:val="24"/>
        </w:rPr>
        <w:t xml:space="preserve"> priedas)</w:t>
      </w:r>
      <w:r w:rsidR="008B4521" w:rsidRPr="00847789">
        <w:rPr>
          <w:rFonts w:ascii="Verdana" w:hAnsi="Verdana"/>
          <w:sz w:val="24"/>
          <w:szCs w:val="24"/>
        </w:rPr>
        <w:t xml:space="preserve"> turinio </w:t>
      </w:r>
      <w:r w:rsidR="002D29ED" w:rsidRPr="00847789">
        <w:rPr>
          <w:rFonts w:ascii="Verdana" w:hAnsi="Verdana"/>
          <w:sz w:val="24"/>
          <w:szCs w:val="24"/>
        </w:rPr>
        <w:t>ke</w:t>
      </w:r>
      <w:r w:rsidR="002D29ED" w:rsidRPr="00847789">
        <w:rPr>
          <w:rFonts w:ascii="Verdana" w:hAnsi="Verdana"/>
          <w:bCs/>
          <w:sz w:val="24"/>
          <w:szCs w:val="24"/>
        </w:rPr>
        <w:t>isti negali.</w:t>
      </w:r>
    </w:p>
    <w:p w14:paraId="68A543EE" w14:textId="31143E07" w:rsidR="000957DF" w:rsidRPr="00847789" w:rsidRDefault="000957DF">
      <w:pPr>
        <w:pStyle w:val="Sraopastraipa"/>
        <w:numPr>
          <w:ilvl w:val="1"/>
          <w:numId w:val="35"/>
        </w:numPr>
        <w:tabs>
          <w:tab w:val="left" w:pos="1418"/>
        </w:tabs>
        <w:spacing w:after="0" w:line="240" w:lineRule="auto"/>
        <w:ind w:left="0" w:firstLine="709"/>
        <w:jc w:val="both"/>
        <w:rPr>
          <w:rFonts w:ascii="Verdana" w:eastAsia="Times New Roman" w:hAnsi="Verdana"/>
          <w:sz w:val="24"/>
          <w:szCs w:val="24"/>
        </w:rPr>
      </w:pPr>
      <w:r w:rsidRPr="00847789">
        <w:rPr>
          <w:rFonts w:ascii="Verdana" w:hAnsi="Verdana"/>
          <w:color w:val="000000" w:themeColor="text1"/>
          <w:sz w:val="24"/>
          <w:szCs w:val="24"/>
        </w:rPr>
        <w:t xml:space="preserve">Pateikiamas įkainotų veiklų sąrašas, nekeičiant nurodytų darbų apibūdinimų (techninių specifikacijų), </w:t>
      </w:r>
      <w:r w:rsidRPr="00847789">
        <w:rPr>
          <w:rFonts w:ascii="Verdana" w:hAnsi="Verdana"/>
          <w:sz w:val="24"/>
          <w:szCs w:val="24"/>
        </w:rPr>
        <w:t>įrašant darbo etapo kainą, iš viso bendrą kainą. Tiekėjo pateiktame įkainotų veiklų sąraše turi būti įvertinti visi techninėje specifikacijoje nurodyti ir juos įgyvendinti būtini darbai, atsižvelgiant į numatytą šių darbų atlikimo technologiją. Techninėje specifikacijoje paminėti gaminių pavadinimai, jų modeliai ir/ar šaltiniai, konkretūs procesai ir/ar prekės ženklai, patentai, tipai, konkreti kilmė ar gamyba, nuorodos į standartus ir/ar technologijas yra rekomendacinio bei orientacinio pobūdžio ir gali būti pakeisti lygiaverte (ne blogesniais techniniais rodikliais ir atitinkančią reikalaujamus kokybės parametrus) kitų gamintojų produkcija (prekėmis), lygiaverčiais standartais ir/ar technologijomis. Lygiavertiškumo įrodymas yra tiekėjo pareiga. Tuo atveju, jeigu įkainotų veiklų sąraše šie darbai nenumatyti – jų kaina turi būti numatyta tose įkainotų veiklų sąrašo eilutėse, kurios savo esme yra artimiausios tiems, įkainotų veiklų sąraše nenumatytiems, darbams (nekeičiant įkainotų veiklų sąraše numatytų darbų apibūdinimo). Esant neatitikimams techninėje dokumentacijoje (įkainotų veiklų sąrašas ir kt.), tiekėjas turi CVP IS priemonėmis kreiptis į Perkančiąją organizaciją dėl jų paaiškinimo pirkimo sąlygų 8.2. punkte nustatyta tvarka. Perkančioji organizacija rekomenduoja tiekėjams įkainotų veiklų sąrašą pildyti Perkančiosios organizacijos pateiktuose failuose, nekeičiant nurodytų darbų apibūdinimo (techn. specifikacijų)</w:t>
      </w:r>
      <w:r w:rsidRPr="00847789">
        <w:rPr>
          <w:rFonts w:ascii="Verdana" w:hAnsi="Verdana"/>
          <w:color w:val="000000" w:themeColor="text1"/>
          <w:sz w:val="24"/>
          <w:szCs w:val="24"/>
        </w:rPr>
        <w:t>.</w:t>
      </w:r>
    </w:p>
    <w:p w14:paraId="08CFE3C9" w14:textId="25527D7F" w:rsidR="000957DF" w:rsidRPr="00847789" w:rsidRDefault="000957DF">
      <w:pPr>
        <w:pStyle w:val="Sraopastraipa"/>
        <w:numPr>
          <w:ilvl w:val="1"/>
          <w:numId w:val="35"/>
        </w:numPr>
        <w:tabs>
          <w:tab w:val="left" w:pos="1418"/>
        </w:tabs>
        <w:spacing w:after="0" w:line="240" w:lineRule="auto"/>
        <w:ind w:left="0" w:firstLine="709"/>
        <w:jc w:val="both"/>
        <w:rPr>
          <w:rFonts w:ascii="Verdana" w:eastAsia="Times New Roman" w:hAnsi="Verdana"/>
          <w:sz w:val="24"/>
          <w:szCs w:val="24"/>
        </w:rPr>
      </w:pPr>
      <w:r w:rsidRPr="00847789">
        <w:rPr>
          <w:rFonts w:ascii="Verdana" w:hAnsi="Verdana"/>
          <w:color w:val="000000" w:themeColor="text1"/>
          <w:sz w:val="24"/>
          <w:szCs w:val="24"/>
        </w:rPr>
        <w:t xml:space="preserve">Jeigu apibūdinant pirkimo objektą techninėje specifikacijoje ar kituose pirkimo dokumentuose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Jeigu apibūdinant pirkimo objektą techninėje specifikacijoje ar kituose pirkimo dokumentuose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w:t>
      </w:r>
      <w:r w:rsidRPr="00847789">
        <w:rPr>
          <w:rFonts w:ascii="Verdana" w:hAnsi="Verdana"/>
          <w:color w:val="000000" w:themeColor="text1"/>
          <w:sz w:val="24"/>
          <w:szCs w:val="24"/>
        </w:rPr>
        <w:lastRenderedPageBreak/>
        <w:t>apskaičiavimu ir vykdymu bei prekių naudojimu), turi būti laikoma, kad kiekviena tokia nuoroda yra pateikta su žodžiais „arba lygiavertis“.</w:t>
      </w:r>
    </w:p>
    <w:p w14:paraId="0283EA48" w14:textId="77777777" w:rsidR="004F0AA1" w:rsidRPr="0078394F" w:rsidRDefault="004F0AA1" w:rsidP="000641EE">
      <w:pPr>
        <w:tabs>
          <w:tab w:val="left" w:pos="1134"/>
        </w:tabs>
        <w:jc w:val="both"/>
        <w:rPr>
          <w:rFonts w:ascii="Verdana" w:hAnsi="Verdana"/>
          <w:b/>
          <w:bCs/>
        </w:rPr>
      </w:pPr>
    </w:p>
    <w:p w14:paraId="1DA7AD04" w14:textId="344BA2E1" w:rsidR="00B842BC" w:rsidRPr="0078394F" w:rsidRDefault="00B842BC" w:rsidP="000423E7">
      <w:pPr>
        <w:pStyle w:val="Antrat"/>
        <w:numPr>
          <w:ilvl w:val="0"/>
          <w:numId w:val="13"/>
        </w:numPr>
        <w:jc w:val="center"/>
        <w:rPr>
          <w:rFonts w:ascii="Verdana" w:hAnsi="Verdana" w:cs="Times New Roman"/>
          <w:color w:val="auto"/>
          <w:sz w:val="24"/>
          <w:szCs w:val="24"/>
          <w:lang w:val="lt-LT"/>
        </w:rPr>
      </w:pPr>
      <w:bookmarkStart w:id="9" w:name="_Toc488998669"/>
      <w:bookmarkStart w:id="10" w:name="_Toc513037"/>
      <w:bookmarkStart w:id="11" w:name="_Toc132197465"/>
      <w:bookmarkEnd w:id="9"/>
      <w:r w:rsidRPr="0078394F">
        <w:rPr>
          <w:rFonts w:ascii="Verdana" w:hAnsi="Verdana" w:cs="Times New Roman"/>
          <w:color w:val="auto"/>
          <w:sz w:val="24"/>
          <w:szCs w:val="24"/>
          <w:lang w:val="lt-LT"/>
        </w:rPr>
        <w:t xml:space="preserve">TIEKĖJŲ PAŠALINIMO PAGRINDAI </w:t>
      </w:r>
      <w:bookmarkEnd w:id="10"/>
      <w:r w:rsidRPr="0078394F">
        <w:rPr>
          <w:rFonts w:ascii="Verdana" w:hAnsi="Verdana" w:cs="Times New Roman"/>
          <w:color w:val="auto"/>
          <w:sz w:val="24"/>
          <w:szCs w:val="24"/>
          <w:lang w:val="lt-LT"/>
        </w:rPr>
        <w:t>IR REIKALAUJAMA KVALIFIKACIJA</w:t>
      </w:r>
      <w:bookmarkEnd w:id="11"/>
    </w:p>
    <w:p w14:paraId="44A524E1" w14:textId="6BD86786" w:rsidR="00B842BC" w:rsidRPr="0078394F" w:rsidRDefault="00B842BC" w:rsidP="000641EE">
      <w:pPr>
        <w:pStyle w:val="Antrat"/>
        <w:rPr>
          <w:rFonts w:ascii="Verdana" w:hAnsi="Verdana"/>
          <w:sz w:val="24"/>
          <w:szCs w:val="24"/>
          <w:lang w:val="lt-LT"/>
        </w:rPr>
      </w:pPr>
    </w:p>
    <w:p w14:paraId="1036D329" w14:textId="65674320" w:rsidR="00B3582A" w:rsidRPr="00E13983" w:rsidRDefault="0080578D" w:rsidP="000641EE">
      <w:pPr>
        <w:tabs>
          <w:tab w:val="left" w:pos="1134"/>
        </w:tabs>
        <w:ind w:firstLine="709"/>
        <w:jc w:val="both"/>
        <w:rPr>
          <w:rFonts w:ascii="Verdana" w:hAnsi="Verdana"/>
        </w:rPr>
      </w:pPr>
      <w:r w:rsidRPr="0078394F">
        <w:rPr>
          <w:rFonts w:ascii="Verdana" w:hAnsi="Verdana"/>
          <w:kern w:val="16"/>
        </w:rPr>
        <w:t xml:space="preserve">3.1. </w:t>
      </w:r>
      <w:r w:rsidR="00B3582A" w:rsidRPr="0078394F">
        <w:rPr>
          <w:rFonts w:ascii="Verdana" w:hAnsi="Verdana"/>
          <w:kern w:val="16"/>
        </w:rPr>
        <w:t xml:space="preserve">Tiekėjas (taip pat visi tiekėjų grupės nariai, jei pasiūlymą pateikia tiekėjų grupė) ir ūkio subjektai, kurių pajėgumais remsis tiekėjas, turi neturėti nei </w:t>
      </w:r>
      <w:r w:rsidR="00B3582A" w:rsidRPr="00E13983">
        <w:rPr>
          <w:rFonts w:ascii="Verdana" w:hAnsi="Verdana"/>
          <w:kern w:val="16"/>
        </w:rPr>
        <w:t>vieno tiekėjų pašalinimo pagrindo ir</w:t>
      </w:r>
      <w:r w:rsidR="005C5760">
        <w:rPr>
          <w:rFonts w:ascii="Verdana" w:hAnsi="Verdana"/>
          <w:kern w:val="16"/>
        </w:rPr>
        <w:t xml:space="preserve"> </w:t>
      </w:r>
      <w:r w:rsidR="00B3582A" w:rsidRPr="00E13983">
        <w:rPr>
          <w:rFonts w:ascii="Verdana" w:hAnsi="Verdana"/>
          <w:kern w:val="16"/>
        </w:rPr>
        <w:t>atitikti jiems pirkimo dokumentuose keliamus kvalifikacijos reikalavimus</w:t>
      </w:r>
      <w:r w:rsidR="00172C26">
        <w:rPr>
          <w:rFonts w:ascii="Verdana" w:hAnsi="Verdana"/>
          <w:kern w:val="16"/>
        </w:rPr>
        <w:t xml:space="preserve"> </w:t>
      </w:r>
      <w:r w:rsidR="00172C26" w:rsidRPr="00652C14">
        <w:rPr>
          <w:rFonts w:ascii="Verdana" w:hAnsi="Verdana"/>
          <w:kern w:val="16"/>
        </w:rPr>
        <w:t xml:space="preserve">bei atitikti pirkimo objektui taikomo </w:t>
      </w:r>
      <w:r w:rsidR="00172C26" w:rsidRPr="00652C14">
        <w:rPr>
          <w:rFonts w:ascii="Verdana" w:hAnsi="Verdana"/>
        </w:rPr>
        <w:t>aplinkos apsaugos vadybos sistemos standarto reikalavimus</w:t>
      </w:r>
      <w:r w:rsidR="00B3582A" w:rsidRPr="00E13983">
        <w:rPr>
          <w:rFonts w:ascii="Verdana" w:hAnsi="Verdana"/>
        </w:rPr>
        <w:t>.</w:t>
      </w:r>
    </w:p>
    <w:p w14:paraId="2606CB25" w14:textId="38F36F0C" w:rsidR="00F64C71" w:rsidRPr="00E13983" w:rsidRDefault="0080578D" w:rsidP="000641EE">
      <w:pPr>
        <w:pStyle w:val="Body2"/>
        <w:tabs>
          <w:tab w:val="left" w:pos="567"/>
          <w:tab w:val="left" w:pos="709"/>
          <w:tab w:val="left" w:pos="1134"/>
        </w:tabs>
        <w:spacing w:after="0"/>
        <w:ind w:firstLine="709"/>
        <w:rPr>
          <w:rFonts w:ascii="Verdana" w:hAnsi="Verdana"/>
          <w:sz w:val="24"/>
          <w:szCs w:val="24"/>
          <w:lang w:val="lt-LT"/>
        </w:rPr>
      </w:pPr>
      <w:r w:rsidRPr="00E13983">
        <w:rPr>
          <w:rFonts w:ascii="Verdana" w:hAnsi="Verdana"/>
          <w:sz w:val="24"/>
          <w:szCs w:val="24"/>
          <w:lang w:val="lt-LT"/>
        </w:rPr>
        <w:t xml:space="preserve">3.2. </w:t>
      </w:r>
      <w:r w:rsidR="00752729" w:rsidRPr="00E13983">
        <w:rPr>
          <w:rFonts w:ascii="Verdana" w:hAnsi="Verdana"/>
          <w:sz w:val="24"/>
          <w:szCs w:val="24"/>
          <w:lang w:val="lt-LT"/>
        </w:rPr>
        <w:t>Tiekėjai, dalyvaujantys pirkime, pareikšdami, kad nėra tiekėjo pašalinimo pagrindų ir, kad jie tenkina pirkimo dokumentuose nustatytus reikalavimus, turi pateikti užpildytą</w:t>
      </w:r>
      <w:r w:rsidR="00BC2A45" w:rsidRPr="00E13983">
        <w:rPr>
          <w:rFonts w:ascii="Verdana" w:hAnsi="Verdana"/>
          <w:sz w:val="24"/>
          <w:szCs w:val="24"/>
          <w:lang w:val="lt-LT"/>
        </w:rPr>
        <w:t xml:space="preserve"> </w:t>
      </w:r>
      <w:r w:rsidR="00752729" w:rsidRPr="00E13983">
        <w:rPr>
          <w:rFonts w:ascii="Verdana" w:hAnsi="Verdana"/>
          <w:sz w:val="24"/>
          <w:szCs w:val="24"/>
          <w:lang w:val="lt-LT"/>
        </w:rPr>
        <w:t xml:space="preserve">pirkimo sąlygų </w:t>
      </w:r>
      <w:r w:rsidR="00831DDF" w:rsidRPr="00E13983">
        <w:rPr>
          <w:rFonts w:ascii="Verdana" w:hAnsi="Verdana"/>
          <w:sz w:val="24"/>
          <w:szCs w:val="24"/>
          <w:lang w:val="lt-LT"/>
        </w:rPr>
        <w:t>3</w:t>
      </w:r>
      <w:r w:rsidR="00752729" w:rsidRPr="00E13983">
        <w:rPr>
          <w:rFonts w:ascii="Verdana" w:hAnsi="Verdana"/>
          <w:sz w:val="24"/>
          <w:szCs w:val="24"/>
          <w:lang w:val="lt-LT"/>
        </w:rPr>
        <w:t xml:space="preserve"> priedą „Europos bendrasis viešųjų pirkimų dokumentas“ (toliau – EBVPD) pagal VPĮ 50 straipsnyje nustatytus reikalavimus. EBVPD pildomas jį įkėlus į interneto svetainę</w:t>
      </w:r>
      <w:r w:rsidR="00843912" w:rsidRPr="00E13983">
        <w:rPr>
          <w:rFonts w:ascii="Verdana" w:hAnsi="Verdana"/>
          <w:sz w:val="24"/>
          <w:szCs w:val="24"/>
          <w:lang w:val="lt-LT"/>
        </w:rPr>
        <w:t xml:space="preserve"> </w:t>
      </w:r>
      <w:hyperlink r:id="rId13" w:history="1">
        <w:r w:rsidR="00843912" w:rsidRPr="00E13983">
          <w:rPr>
            <w:rStyle w:val="Hipersaitas"/>
            <w:rFonts w:ascii="Verdana" w:hAnsi="Verdana"/>
            <w:kern w:val="16"/>
            <w:sz w:val="24"/>
            <w:szCs w:val="24"/>
            <w:lang w:val="lt-LT"/>
          </w:rPr>
          <w:t>https://ebvpd.eviesiejipirkimai.lt/espd-web/</w:t>
        </w:r>
      </w:hyperlink>
      <w:r w:rsidR="00752729" w:rsidRPr="00E13983">
        <w:rPr>
          <w:rFonts w:ascii="Verdana" w:hAnsi="Verdana"/>
          <w:sz w:val="24"/>
          <w:szCs w:val="24"/>
          <w:lang w:val="lt-LT"/>
        </w:rPr>
        <w:t xml:space="preserve"> ir užpildžius bei atsisiuntus pateikiamas kartu su pasiūlymu (pdf formatu). EBVPD pildymo instrukciją galima rasti Viešųjų pirkimų tarnybos internetinėje svetainėje </w:t>
      </w:r>
      <w:r w:rsidR="005C5FE6" w:rsidRPr="00E13983">
        <w:rPr>
          <w:rFonts w:ascii="Verdana" w:hAnsi="Verdana"/>
          <w:sz w:val="24"/>
          <w:szCs w:val="24"/>
          <w:lang w:val="lt-LT"/>
        </w:rPr>
        <w:t xml:space="preserve">adresu </w:t>
      </w:r>
      <w:hyperlink r:id="rId14" w:history="1">
        <w:r w:rsidR="00E329F4" w:rsidRPr="00E13983">
          <w:rPr>
            <w:rStyle w:val="Hipersaitas"/>
            <w:rFonts w:ascii="Verdana" w:hAnsi="Verdana" w:cs="Arial Unicode MS"/>
            <w:sz w:val="24"/>
            <w:szCs w:val="24"/>
            <w:lang w:val="lt-LT"/>
          </w:rPr>
          <w:t>https://vpt.lrv.lt/uploads/vpt/documents/files/EBVPD%20pildymas(Tiek%C4%97jas).pdf</w:t>
        </w:r>
      </w:hyperlink>
      <w:r w:rsidR="00E329F4" w:rsidRPr="00E13983">
        <w:rPr>
          <w:rFonts w:ascii="Verdana" w:hAnsi="Verdana"/>
          <w:sz w:val="24"/>
          <w:szCs w:val="24"/>
          <w:lang w:val="lt-LT"/>
        </w:rPr>
        <w:t xml:space="preserve">. </w:t>
      </w:r>
      <w:r w:rsidR="00752729" w:rsidRPr="00E13983">
        <w:rPr>
          <w:rFonts w:ascii="Verdana" w:hAnsi="Verdana"/>
          <w:sz w:val="24"/>
          <w:szCs w:val="24"/>
          <w:lang w:val="lt-LT"/>
        </w:rPr>
        <w:t>Jei pasiūlymą teikia tiekėjų grupė arba tiekėjas pasiūlyme nurodo, kad bus pasitelkiami kiti ūkio subjektai, kurių pajėgumais remsis tiekėjas, kartu su pasiūlymu turi būti pateiktas atskiras kiekvieno grupės nario ir (ar) kito ūkio subjekto</w:t>
      </w:r>
      <w:r w:rsidR="00752729" w:rsidRPr="00691EB0">
        <w:rPr>
          <w:rFonts w:ascii="Verdana" w:hAnsi="Verdana"/>
          <w:sz w:val="24"/>
          <w:szCs w:val="24"/>
          <w:lang w:val="lt-LT"/>
        </w:rPr>
        <w:t>, kurio pajėgumais remsis tiekėjas, užpildytas EBVPD.</w:t>
      </w:r>
      <w:bookmarkStart w:id="12" w:name="_Ref96676198"/>
      <w:r w:rsidR="00691EB0" w:rsidRPr="00691EB0">
        <w:rPr>
          <w:rFonts w:ascii="Verdana" w:hAnsi="Verdana"/>
          <w:sz w:val="24"/>
          <w:szCs w:val="24"/>
          <w:lang w:val="lt-LT"/>
        </w:rPr>
        <w:t xml:space="preserve"> </w:t>
      </w:r>
      <w:r w:rsidR="00691EB0" w:rsidRPr="00691EB0">
        <w:rPr>
          <w:rFonts w:ascii="Verdana" w:hAnsi="Verdana"/>
          <w:kern w:val="16"/>
          <w:sz w:val="24"/>
          <w:szCs w:val="24"/>
          <w:lang w:val="lt-LT"/>
        </w:rPr>
        <w:t>Iš subjekto, kurio pajėgumu tiekėjas nesiremia kvalifikacijos įrodymui, Perkančioji organizacija nereikalauja pateikti užpildyto atskiro EBVPD</w:t>
      </w:r>
      <w:r w:rsidR="00691EB0">
        <w:rPr>
          <w:rFonts w:ascii="Verdana" w:hAnsi="Verdana"/>
          <w:kern w:val="16"/>
          <w:sz w:val="24"/>
          <w:szCs w:val="24"/>
          <w:lang w:val="lt-LT"/>
        </w:rPr>
        <w:t>.</w:t>
      </w:r>
    </w:p>
    <w:p w14:paraId="1AF3802E" w14:textId="79FA0085" w:rsidR="00F64C71" w:rsidRPr="0078394F" w:rsidRDefault="00F64C71" w:rsidP="00E54542">
      <w:pPr>
        <w:tabs>
          <w:tab w:val="left" w:pos="0"/>
          <w:tab w:val="left" w:pos="720"/>
          <w:tab w:val="left" w:pos="1134"/>
        </w:tabs>
        <w:suppressAutoHyphens/>
        <w:ind w:firstLine="567"/>
        <w:jc w:val="both"/>
        <w:rPr>
          <w:rFonts w:ascii="Verdana" w:hAnsi="Verdana"/>
        </w:rPr>
      </w:pPr>
      <w:r w:rsidRPr="00691EB0">
        <w:rPr>
          <w:rFonts w:ascii="Verdana" w:hAnsi="Verdana"/>
        </w:rPr>
        <w:t xml:space="preserve">3.3. </w:t>
      </w:r>
      <w:r w:rsidR="00691EB0" w:rsidRPr="00691EB0">
        <w:rPr>
          <w:rFonts w:ascii="Verdana" w:hAnsi="Verdana"/>
        </w:rPr>
        <w:t>Perkančioji organizacija su pasiūlymu nereikalauja pateikti 3.4 punkto lentelėje nurodytų pašalinimo pagrindų nebuvimą įrodančių dokumentų</w:t>
      </w:r>
      <w:r w:rsidR="00B60226">
        <w:rPr>
          <w:rFonts w:ascii="Verdana" w:hAnsi="Verdana"/>
        </w:rPr>
        <w:t xml:space="preserve">, </w:t>
      </w:r>
      <w:r w:rsidR="00B60226" w:rsidRPr="00652C14">
        <w:rPr>
          <w:rFonts w:ascii="Verdana" w:hAnsi="Verdana"/>
        </w:rPr>
        <w:t xml:space="preserve">3.5 </w:t>
      </w:r>
      <w:r w:rsidR="00B60226" w:rsidRPr="00D1063F">
        <w:rPr>
          <w:rFonts w:ascii="Verdana" w:hAnsi="Verdana"/>
        </w:rPr>
        <w:t>punkto lentelėje atitikimą kvalifikacijos reikalavimams įrodančių dokumentų bei 3.6 punkto lentelėje nurodytų dokumentų</w:t>
      </w:r>
      <w:r w:rsidR="00B60226" w:rsidRPr="00652C14">
        <w:rPr>
          <w:rFonts w:ascii="Verdana" w:hAnsi="Verdana"/>
        </w:rPr>
        <w:t>, įrodančių atitikimą aplinkos apsaugos vadybos sistemos standartams.</w:t>
      </w:r>
      <w:r w:rsidR="00691EB0" w:rsidRPr="00691EB0">
        <w:rPr>
          <w:rFonts w:ascii="Verdana" w:hAnsi="Verdana"/>
        </w:rPr>
        <w:t xml:space="preserve"> Šių dokumentų bus prašoma tik iš ekonomiškai naudingiausią pasiūlymą pateikusio tiekėjo prieš nustatant laimėjusį pasiūlymą. 3.4 punkte pašalinimo pagrindų nebuvimą patvirtinančių dokumentų </w:t>
      </w:r>
      <w:r w:rsidR="00691EB0" w:rsidRPr="00691EB0">
        <w:rPr>
          <w:rFonts w:ascii="Verdana" w:hAnsi="Verdana"/>
          <w:b/>
          <w:bCs/>
        </w:rPr>
        <w:t>Perkančioji organizacija</w:t>
      </w:r>
      <w:r w:rsidR="00691EB0" w:rsidRPr="00691EB0">
        <w:rPr>
          <w:rFonts w:ascii="Verdana" w:hAnsi="Verdana"/>
        </w:rPr>
        <w:t xml:space="preserve"> </w:t>
      </w:r>
      <w:r w:rsidR="00691EB0" w:rsidRPr="00691EB0">
        <w:rPr>
          <w:rFonts w:ascii="Verdana" w:hAnsi="Verdana"/>
          <w:b/>
          <w:bCs/>
        </w:rPr>
        <w:t>reikalaus tik turėdama pagrįstų abejonių dėl tiekėjo patikimumo</w:t>
      </w:r>
      <w:r w:rsidR="00691EB0" w:rsidRPr="00691EB0">
        <w:rPr>
          <w:rFonts w:ascii="Verdana" w:hAnsi="Verdana"/>
          <w:kern w:val="16"/>
        </w:rPr>
        <w:t>.</w:t>
      </w:r>
      <w:r w:rsidR="00691EB0" w:rsidRPr="00691EB0">
        <w:rPr>
          <w:rFonts w:ascii="Verdana" w:hAnsi="Verdana"/>
        </w:rPr>
        <w:t xml:space="preserve"> Vis dėlto, Perkančioji organizacija bet kuriuo pirkimo procedūros metu gali paprašyti dalyvių pateikti visus ar dalį dokumentų, patvirtinančių jų pašalinimo pagrindų nebuvimą </w:t>
      </w:r>
      <w:r w:rsidR="00691EB0" w:rsidRPr="00691EB0">
        <w:rPr>
          <w:rFonts w:ascii="Verdana" w:hAnsi="Verdana"/>
          <w:b/>
          <w:bCs/>
        </w:rPr>
        <w:t>(Pažymų, patvirtinančių VPĮ 46 straipsnyje nurodytų tiekėjo pašalinimo pagrindų nebuvimą, pateikti nereikalaujama. Jų Perkančioji organizacija reikalaus tik turėdama pagrįstų abejonių dėl tiekėjo patikimumo)</w:t>
      </w:r>
      <w:r w:rsidR="00B60226">
        <w:rPr>
          <w:rFonts w:ascii="Verdana" w:hAnsi="Verdana"/>
          <w:b/>
          <w:bCs/>
        </w:rPr>
        <w:t xml:space="preserve">, </w:t>
      </w:r>
      <w:r w:rsidR="00691EB0" w:rsidRPr="00691EB0">
        <w:rPr>
          <w:rFonts w:ascii="Verdana" w:hAnsi="Verdana"/>
        </w:rPr>
        <w:t xml:space="preserve">atitiktį kvalifikacijos reikalavimams </w:t>
      </w:r>
      <w:r w:rsidR="00B60226">
        <w:rPr>
          <w:rFonts w:ascii="Verdana" w:hAnsi="Verdana"/>
        </w:rPr>
        <w:t xml:space="preserve">ir </w:t>
      </w:r>
      <w:r w:rsidR="00B60226" w:rsidRPr="00652C14">
        <w:rPr>
          <w:rFonts w:ascii="Verdana" w:hAnsi="Verdana"/>
        </w:rPr>
        <w:t>aplinkos apsaugos vadybos sistemos standartams</w:t>
      </w:r>
      <w:r w:rsidR="00B60226">
        <w:rPr>
          <w:rFonts w:ascii="Verdana" w:hAnsi="Verdana"/>
        </w:rPr>
        <w:t>,</w:t>
      </w:r>
      <w:r w:rsidR="00B60226" w:rsidRPr="00691EB0">
        <w:rPr>
          <w:rFonts w:ascii="Verdana" w:hAnsi="Verdana"/>
        </w:rPr>
        <w:t xml:space="preserve"> </w:t>
      </w:r>
      <w:r w:rsidR="00691EB0" w:rsidRPr="00691EB0">
        <w:rPr>
          <w:rFonts w:ascii="Verdana" w:hAnsi="Verdana"/>
        </w:rPr>
        <w:t>jeigu tai būtina siekiant užtikrinti tinkamą pirkimo procedūros atlikimą.</w:t>
      </w:r>
    </w:p>
    <w:p w14:paraId="58A9180A" w14:textId="0A8918DD" w:rsidR="00752729" w:rsidRPr="0078394F" w:rsidRDefault="0080578D" w:rsidP="000641EE">
      <w:pPr>
        <w:tabs>
          <w:tab w:val="left" w:pos="1134"/>
        </w:tabs>
        <w:ind w:firstLine="709"/>
        <w:jc w:val="both"/>
        <w:rPr>
          <w:rFonts w:ascii="Verdana" w:hAnsi="Verdana"/>
        </w:rPr>
      </w:pPr>
      <w:r w:rsidRPr="0078394F">
        <w:rPr>
          <w:rFonts w:ascii="Verdana" w:hAnsi="Verdana"/>
          <w:kern w:val="16"/>
        </w:rPr>
        <w:t xml:space="preserve">3.4. </w:t>
      </w:r>
      <w:r w:rsidR="00752729" w:rsidRPr="0078394F">
        <w:rPr>
          <w:rFonts w:ascii="Verdana" w:hAnsi="Verdana"/>
          <w:kern w:val="16"/>
        </w:rPr>
        <w:t>Perkančioji organizacija pašalina tiekėją iš pirkimo procedūros, jeigu:</w:t>
      </w:r>
      <w:bookmarkEnd w:id="12"/>
    </w:p>
    <w:tbl>
      <w:tblPr>
        <w:tblW w:w="9638" w:type="dxa"/>
        <w:tblInd w:w="-1" w:type="dxa"/>
        <w:tblLayout w:type="fixed"/>
        <w:tblCellMar>
          <w:left w:w="10" w:type="dxa"/>
          <w:right w:w="10" w:type="dxa"/>
        </w:tblCellMar>
        <w:tblLook w:val="04A0" w:firstRow="1" w:lastRow="0" w:firstColumn="1" w:lastColumn="0" w:noHBand="0" w:noVBand="1"/>
      </w:tblPr>
      <w:tblGrid>
        <w:gridCol w:w="1129"/>
        <w:gridCol w:w="2835"/>
        <w:gridCol w:w="1702"/>
        <w:gridCol w:w="3972"/>
      </w:tblGrid>
      <w:tr w:rsidR="002C2B9B" w:rsidRPr="00DA74D6" w14:paraId="1CB6F4E4" w14:textId="77777777" w:rsidTr="00172464">
        <w:tc>
          <w:tcPr>
            <w:tcW w:w="112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84C4EEB" w14:textId="77777777" w:rsidR="002C2B9B" w:rsidRPr="00DA74D6" w:rsidRDefault="002C2B9B" w:rsidP="00DF5A53">
            <w:pPr>
              <w:pStyle w:val="Betarp"/>
              <w:ind w:left="32"/>
              <w:jc w:val="center"/>
              <w:rPr>
                <w:rFonts w:ascii="Verdana" w:hAnsi="Verdana" w:cstheme="minorHAnsi"/>
                <w:b/>
                <w:bCs/>
                <w:sz w:val="22"/>
              </w:rPr>
            </w:pPr>
            <w:r w:rsidRPr="00DA74D6">
              <w:rPr>
                <w:rFonts w:ascii="Verdana" w:hAnsi="Verdana" w:cstheme="minorHAnsi"/>
                <w:b/>
                <w:bCs/>
                <w:sz w:val="22"/>
              </w:rPr>
              <w:t>Eil. Nr.</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27C784C" w14:textId="77777777" w:rsidR="002C2B9B" w:rsidRPr="00DA74D6" w:rsidRDefault="002C2B9B" w:rsidP="00DF5A53">
            <w:pPr>
              <w:pStyle w:val="Betarp"/>
              <w:jc w:val="center"/>
              <w:rPr>
                <w:rFonts w:ascii="Verdana" w:hAnsi="Verdana" w:cstheme="minorHAnsi"/>
                <w:bCs/>
                <w:sz w:val="22"/>
              </w:rPr>
            </w:pPr>
            <w:r w:rsidRPr="00DA74D6">
              <w:rPr>
                <w:rFonts w:ascii="Verdana" w:hAnsi="Verdana" w:cstheme="minorHAnsi"/>
                <w:b/>
                <w:sz w:val="22"/>
              </w:rPr>
              <w:t>Tiekėjo pašalinimo pagrindai</w:t>
            </w:r>
          </w:p>
        </w:tc>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C1FB6CD" w14:textId="77777777" w:rsidR="002C2B9B" w:rsidRPr="00DA74D6" w:rsidRDefault="002C2B9B" w:rsidP="00DF5A53">
            <w:pPr>
              <w:pStyle w:val="Betarp"/>
              <w:jc w:val="center"/>
              <w:rPr>
                <w:rFonts w:ascii="Verdana" w:eastAsia="Yu Mincho" w:hAnsi="Verdana" w:cs="Arial"/>
                <w:b/>
                <w:bCs/>
              </w:rPr>
            </w:pPr>
            <w:r w:rsidRPr="00DA74D6">
              <w:rPr>
                <w:rFonts w:ascii="Verdana" w:eastAsia="Yu Mincho" w:hAnsi="Verdana" w:cs="Arial"/>
                <w:b/>
                <w:bCs/>
              </w:rPr>
              <w:t xml:space="preserve">VPĮ straipsnis,  dalis, punktas bei EBVPD formos </w:t>
            </w:r>
            <w:r w:rsidRPr="00DA74D6">
              <w:rPr>
                <w:rFonts w:ascii="Verdana" w:eastAsia="Yu Mincho" w:hAnsi="Verdana" w:cs="Arial"/>
                <w:b/>
                <w:bCs/>
              </w:rPr>
              <w:lastRenderedPageBreak/>
              <w:t xml:space="preserve">dalis pildymui </w:t>
            </w:r>
          </w:p>
        </w:tc>
        <w:tc>
          <w:tcPr>
            <w:tcW w:w="3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7B4C358" w14:textId="77777777" w:rsidR="002C2B9B" w:rsidRPr="00DA74D6" w:rsidRDefault="002C2B9B" w:rsidP="00DF5A53">
            <w:pPr>
              <w:pStyle w:val="Betarp"/>
              <w:jc w:val="center"/>
              <w:rPr>
                <w:rFonts w:ascii="Verdana" w:hAnsi="Verdana" w:cstheme="minorHAnsi"/>
                <w:bCs/>
                <w:iCs/>
                <w:sz w:val="22"/>
              </w:rPr>
            </w:pPr>
            <w:r w:rsidRPr="00DA74D6">
              <w:rPr>
                <w:rFonts w:ascii="Verdana" w:hAnsi="Verdana" w:cstheme="minorHAnsi"/>
                <w:b/>
                <w:sz w:val="22"/>
              </w:rPr>
              <w:lastRenderedPageBreak/>
              <w:t>Pašalinimo pagrindų nebuvimą įrodantys dokumentai</w:t>
            </w:r>
          </w:p>
        </w:tc>
      </w:tr>
      <w:tr w:rsidR="002C2B9B" w:rsidRPr="00DA74D6" w14:paraId="376A3D17" w14:textId="77777777" w:rsidTr="00172464">
        <w:tc>
          <w:tcPr>
            <w:tcW w:w="112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7E24DFC" w14:textId="77D9311E" w:rsidR="002C2B9B" w:rsidRPr="000E6FC6" w:rsidRDefault="002C2B9B" w:rsidP="002C2B9B">
            <w:pPr>
              <w:pStyle w:val="Betarp"/>
              <w:suppressAutoHyphens w:val="0"/>
              <w:autoSpaceDN/>
              <w:textAlignment w:val="auto"/>
              <w:rPr>
                <w:rFonts w:ascii="Verdana" w:hAnsi="Verdana" w:cstheme="minorHAnsi"/>
                <w:sz w:val="22"/>
              </w:rPr>
            </w:pPr>
            <w:r w:rsidRPr="000E6FC6">
              <w:rPr>
                <w:rFonts w:ascii="Verdana" w:hAnsi="Verdana" w:cstheme="minorHAnsi"/>
                <w:sz w:val="22"/>
              </w:rPr>
              <w:t>3.4.1.</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FD69795" w14:textId="77777777" w:rsidR="002C2B9B" w:rsidRPr="00DA74D6" w:rsidRDefault="002C2B9B" w:rsidP="00DF5A53">
            <w:pPr>
              <w:pStyle w:val="Betarp"/>
              <w:jc w:val="both"/>
              <w:rPr>
                <w:rFonts w:ascii="Verdana" w:hAnsi="Verdana"/>
                <w:b/>
                <w:bCs/>
                <w:sz w:val="22"/>
              </w:rPr>
            </w:pPr>
            <w:r w:rsidRPr="00DA74D6">
              <w:rPr>
                <w:rFonts w:ascii="Verdana" w:hAnsi="Verdana"/>
                <w:sz w:val="22"/>
              </w:rPr>
              <w:t>Tiekėjas arba jo atsakingas asmuo, nurodytas VPĮ 46 straipsnio 2 dalies 2 punkte, nuteistas už šią nusikalstamą veiką:</w:t>
            </w:r>
          </w:p>
          <w:p w14:paraId="66822391" w14:textId="77777777" w:rsidR="002C2B9B" w:rsidRPr="00DA74D6" w:rsidRDefault="002C2B9B" w:rsidP="00822EB1">
            <w:pPr>
              <w:pStyle w:val="Betarp"/>
              <w:tabs>
                <w:tab w:val="left" w:pos="451"/>
                <w:tab w:val="left" w:pos="749"/>
                <w:tab w:val="left" w:pos="1033"/>
              </w:tabs>
              <w:jc w:val="both"/>
              <w:rPr>
                <w:rFonts w:ascii="Verdana" w:hAnsi="Verdana" w:cstheme="minorHAnsi"/>
                <w:b/>
                <w:bCs/>
                <w:sz w:val="22"/>
              </w:rPr>
            </w:pPr>
            <w:r w:rsidRPr="00DA74D6">
              <w:rPr>
                <w:rFonts w:ascii="Verdana" w:hAnsi="Verdana" w:cstheme="minorHAnsi"/>
                <w:bCs/>
                <w:sz w:val="22"/>
              </w:rPr>
              <w:t>1) dalyvavimą nusikalstamame susivienijime, jo organizavimą ar vadovavimą jam;</w:t>
            </w:r>
          </w:p>
          <w:p w14:paraId="299B5602" w14:textId="77777777" w:rsidR="002C2B9B" w:rsidRPr="00DA74D6" w:rsidRDefault="002C2B9B" w:rsidP="00822EB1">
            <w:pPr>
              <w:pStyle w:val="Betarp"/>
              <w:tabs>
                <w:tab w:val="left" w:pos="749"/>
                <w:tab w:val="left" w:pos="1033"/>
              </w:tabs>
              <w:jc w:val="both"/>
              <w:rPr>
                <w:rFonts w:ascii="Verdana" w:hAnsi="Verdana" w:cstheme="minorHAnsi"/>
                <w:b/>
                <w:bCs/>
                <w:sz w:val="22"/>
              </w:rPr>
            </w:pPr>
            <w:r w:rsidRPr="00DA74D6">
              <w:rPr>
                <w:rFonts w:ascii="Verdana" w:hAnsi="Verdana" w:cstheme="minorHAnsi"/>
                <w:bCs/>
                <w:sz w:val="22"/>
              </w:rPr>
              <w:t>2) kyšininkavimą, prekybą poveikiu, papirkimą;</w:t>
            </w:r>
          </w:p>
          <w:p w14:paraId="473F4685" w14:textId="77777777" w:rsidR="002C2B9B" w:rsidRPr="00DA74D6" w:rsidRDefault="002C2B9B" w:rsidP="00DF5A53">
            <w:pPr>
              <w:pStyle w:val="Betarp"/>
              <w:jc w:val="both"/>
              <w:rPr>
                <w:rFonts w:ascii="Verdana" w:hAnsi="Verdana" w:cstheme="minorHAnsi"/>
                <w:b/>
                <w:bCs/>
                <w:sz w:val="22"/>
              </w:rPr>
            </w:pPr>
            <w:r w:rsidRPr="00DA74D6">
              <w:rPr>
                <w:rFonts w:ascii="Verdana" w:hAnsi="Verdana" w:cstheme="minorHAnsi"/>
                <w:bCs/>
                <w:sz w:val="22"/>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61813435" w14:textId="373CF9F3" w:rsidR="002C2B9B" w:rsidRPr="00DA74D6" w:rsidRDefault="002C2B9B" w:rsidP="00DF5A53">
            <w:pPr>
              <w:pStyle w:val="Betarp"/>
              <w:jc w:val="both"/>
              <w:rPr>
                <w:rFonts w:ascii="Verdana" w:hAnsi="Verdana" w:cstheme="minorHAnsi"/>
                <w:b/>
                <w:bCs/>
                <w:sz w:val="22"/>
              </w:rPr>
            </w:pPr>
            <w:r w:rsidRPr="00DA74D6">
              <w:rPr>
                <w:rFonts w:ascii="Verdana" w:hAnsi="Verdana" w:cstheme="minorHAnsi"/>
                <w:bCs/>
                <w:sz w:val="22"/>
              </w:rPr>
              <w:t xml:space="preserve">4) </w:t>
            </w:r>
            <w:r w:rsidR="006D3F8F">
              <w:rPr>
                <w:rFonts w:ascii="Verdana" w:hAnsi="Verdana" w:cstheme="minorHAnsi"/>
                <w:bCs/>
                <w:sz w:val="22"/>
              </w:rPr>
              <w:t>n</w:t>
            </w:r>
            <w:r w:rsidRPr="00DA74D6">
              <w:rPr>
                <w:rFonts w:ascii="Verdana" w:hAnsi="Verdana" w:cstheme="minorHAnsi"/>
                <w:bCs/>
                <w:sz w:val="22"/>
              </w:rPr>
              <w:t>usikalstamą bankrotą;</w:t>
            </w:r>
          </w:p>
          <w:p w14:paraId="34BCB191" w14:textId="77777777" w:rsidR="002C2B9B" w:rsidRPr="00DA74D6" w:rsidRDefault="002C2B9B" w:rsidP="00DF5A53">
            <w:pPr>
              <w:pStyle w:val="Betarp"/>
              <w:jc w:val="both"/>
              <w:rPr>
                <w:rFonts w:ascii="Verdana" w:hAnsi="Verdana" w:cstheme="minorHAnsi"/>
                <w:b/>
                <w:bCs/>
                <w:sz w:val="22"/>
              </w:rPr>
            </w:pPr>
            <w:r w:rsidRPr="00DA74D6">
              <w:rPr>
                <w:rFonts w:ascii="Verdana" w:hAnsi="Verdana" w:cstheme="minorHAnsi"/>
                <w:bCs/>
                <w:sz w:val="22"/>
              </w:rPr>
              <w:lastRenderedPageBreak/>
              <w:t>5) teroristinį ir su teroristine veikla susijusį nusikaltimą;</w:t>
            </w:r>
          </w:p>
          <w:p w14:paraId="45F4D91F" w14:textId="77777777" w:rsidR="002C2B9B" w:rsidRPr="00DA74D6" w:rsidRDefault="002C2B9B" w:rsidP="00DF5A53">
            <w:pPr>
              <w:pStyle w:val="Betarp"/>
              <w:jc w:val="both"/>
              <w:rPr>
                <w:rFonts w:ascii="Verdana" w:hAnsi="Verdana" w:cstheme="minorHAnsi"/>
                <w:b/>
                <w:bCs/>
                <w:sz w:val="22"/>
              </w:rPr>
            </w:pPr>
            <w:r w:rsidRPr="00DA74D6">
              <w:rPr>
                <w:rFonts w:ascii="Verdana" w:hAnsi="Verdana" w:cstheme="minorHAnsi"/>
                <w:bCs/>
                <w:sz w:val="22"/>
              </w:rPr>
              <w:t>6) nusikalstamu būdu gauto turto legalizavimą;</w:t>
            </w:r>
          </w:p>
          <w:p w14:paraId="5D3A651C" w14:textId="77777777" w:rsidR="002C2B9B" w:rsidRPr="00DA74D6" w:rsidRDefault="002C2B9B" w:rsidP="00DF5A53">
            <w:pPr>
              <w:pStyle w:val="Betarp"/>
              <w:jc w:val="both"/>
              <w:rPr>
                <w:rFonts w:ascii="Verdana" w:hAnsi="Verdana" w:cstheme="minorHAnsi"/>
                <w:b/>
                <w:bCs/>
                <w:sz w:val="22"/>
              </w:rPr>
            </w:pPr>
            <w:r w:rsidRPr="00DA74D6">
              <w:rPr>
                <w:rFonts w:ascii="Verdana" w:hAnsi="Verdana" w:cstheme="minorHAnsi"/>
                <w:bCs/>
                <w:sz w:val="22"/>
              </w:rPr>
              <w:t>7) prekybą žmonėmis, vaiko pirkimą arba pardavimą;</w:t>
            </w:r>
          </w:p>
          <w:p w14:paraId="2445BDC3" w14:textId="77777777" w:rsidR="002C2B9B" w:rsidRPr="00DA74D6" w:rsidRDefault="002C2B9B" w:rsidP="00DF5A53">
            <w:pPr>
              <w:pStyle w:val="Betarp"/>
              <w:jc w:val="both"/>
              <w:rPr>
                <w:rFonts w:ascii="Verdana" w:hAnsi="Verdana" w:cstheme="minorHAnsi"/>
                <w:b/>
                <w:bCs/>
                <w:sz w:val="22"/>
              </w:rPr>
            </w:pPr>
            <w:r w:rsidRPr="00DA74D6">
              <w:rPr>
                <w:rFonts w:ascii="Verdana" w:hAnsi="Verdana" w:cstheme="minorHAnsi"/>
                <w:bCs/>
                <w:sz w:val="22"/>
              </w:rPr>
              <w:t>8) kitos valstybės tiekėjo atliktą nusikaltimą, apibrėžtą Direktyvos 2014/24/ES 57 straipsnio 1 dalyje išvardytus Europos Sąjungos teisės aktus įgyvendinančiuose kitų valstybių teisės aktuose.</w:t>
            </w:r>
          </w:p>
          <w:p w14:paraId="228DAC78" w14:textId="77777777" w:rsidR="002C2B9B" w:rsidRPr="00DA74D6" w:rsidRDefault="002C2B9B" w:rsidP="00DF5A53">
            <w:pPr>
              <w:pStyle w:val="Betarp"/>
              <w:jc w:val="both"/>
              <w:rPr>
                <w:rFonts w:ascii="Verdana" w:hAnsi="Verdana" w:cstheme="minorHAnsi"/>
                <w:b/>
                <w:bCs/>
                <w:sz w:val="22"/>
              </w:rPr>
            </w:pPr>
          </w:p>
          <w:p w14:paraId="301E4E23" w14:textId="77777777" w:rsidR="002C2B9B" w:rsidRPr="00DA74D6" w:rsidRDefault="002C2B9B" w:rsidP="00DF5A53">
            <w:pPr>
              <w:pStyle w:val="Betarp"/>
              <w:jc w:val="both"/>
              <w:rPr>
                <w:rFonts w:ascii="Verdana" w:hAnsi="Verdana" w:cstheme="minorHAnsi"/>
                <w:b/>
                <w:bCs/>
                <w:sz w:val="22"/>
              </w:rPr>
            </w:pPr>
            <w:r w:rsidRPr="00DA74D6">
              <w:rPr>
                <w:rFonts w:ascii="Verdana" w:hAnsi="Verdana" w:cstheme="minorHAnsi"/>
                <w:bCs/>
                <w:sz w:val="22"/>
              </w:rPr>
              <w:t>Laikoma, kad tiekėjas arba jo atsakingas asmuo nuteistas už aukščiau nurodytą nusikalstamą veiką, kai dėl:</w:t>
            </w:r>
          </w:p>
          <w:p w14:paraId="78783CD5" w14:textId="6C822F54" w:rsidR="002C2B9B" w:rsidRPr="006D3F8F" w:rsidRDefault="002C2B9B" w:rsidP="00DF5A53">
            <w:pPr>
              <w:pStyle w:val="Betarp"/>
              <w:jc w:val="both"/>
              <w:rPr>
                <w:rFonts w:ascii="Verdana" w:hAnsi="Verdana" w:cstheme="minorHAnsi"/>
                <w:bCs/>
                <w:sz w:val="22"/>
              </w:rPr>
            </w:pPr>
            <w:r w:rsidRPr="00DA74D6">
              <w:rPr>
                <w:rFonts w:ascii="Verdana" w:hAnsi="Verdana" w:cstheme="minorHAnsi"/>
                <w:bCs/>
                <w:sz w:val="22"/>
              </w:rPr>
              <w:t>1) tiekėjo, kuris yra fizinis asmuo, per pastaruosius 5 metus buvo priimtas ir įsiteisėjęs apkaltinamasis teismo nuosprendis ir šis asmuo turi neišnykusį ar nepanaikintą teistumą;</w:t>
            </w:r>
          </w:p>
          <w:p w14:paraId="0CF2DF81" w14:textId="595E9F9A" w:rsidR="002C2B9B" w:rsidRPr="006D3F8F" w:rsidRDefault="002C2B9B" w:rsidP="00DF5A53">
            <w:pPr>
              <w:pStyle w:val="Betarp"/>
              <w:jc w:val="both"/>
              <w:rPr>
                <w:rFonts w:ascii="Verdana" w:hAnsi="Verdana"/>
                <w:sz w:val="22"/>
              </w:rPr>
            </w:pPr>
            <w:r w:rsidRPr="006D3F8F">
              <w:rPr>
                <w:rFonts w:ascii="Verdana" w:hAnsi="Verdana"/>
                <w:sz w:val="22"/>
              </w:rPr>
              <w:t xml:space="preserve">2) tiekėjo, kuris yra juridinis asmuo, kita organizacija ar jos </w:t>
            </w:r>
            <w:r w:rsidRPr="006D3F8F">
              <w:rPr>
                <w:rFonts w:ascii="Verdana" w:hAnsi="Verdana"/>
                <w:b/>
                <w:bCs/>
                <w:sz w:val="22"/>
              </w:rPr>
              <w:t>struktūrinis</w:t>
            </w:r>
            <w:r w:rsidRPr="006D3F8F">
              <w:rPr>
                <w:rFonts w:ascii="Verdana" w:hAnsi="Verdana"/>
                <w:sz w:val="22"/>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63D34134" w14:textId="77777777" w:rsidR="002C2B9B" w:rsidRPr="00DA74D6" w:rsidRDefault="002C2B9B" w:rsidP="00DF5A53">
            <w:pPr>
              <w:pStyle w:val="Betarp"/>
              <w:jc w:val="both"/>
              <w:rPr>
                <w:rFonts w:ascii="Verdana" w:hAnsi="Verdana" w:cstheme="minorHAnsi"/>
                <w:b/>
                <w:bCs/>
                <w:sz w:val="22"/>
              </w:rPr>
            </w:pPr>
            <w:r w:rsidRPr="006D3F8F">
              <w:rPr>
                <w:rFonts w:ascii="Verdana" w:hAnsi="Verdana" w:cstheme="minorHAnsi"/>
                <w:bCs/>
                <w:sz w:val="22"/>
              </w:rPr>
              <w:lastRenderedPageBreak/>
              <w:t xml:space="preserve">3) tiekėjo, kuris yra juridinis asmuo, kita organizacija ar jos </w:t>
            </w:r>
            <w:r w:rsidRPr="006D3F8F">
              <w:rPr>
                <w:rFonts w:ascii="Verdana" w:hAnsi="Verdana" w:cstheme="minorHAnsi"/>
                <w:b/>
                <w:sz w:val="22"/>
              </w:rPr>
              <w:t>struktūrinis</w:t>
            </w:r>
            <w:r w:rsidRPr="006D3F8F">
              <w:rPr>
                <w:rFonts w:ascii="Verdana" w:hAnsi="Verdana" w:cstheme="minorHAnsi"/>
                <w:bCs/>
                <w:sz w:val="22"/>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A7943D4" w14:textId="77777777" w:rsidR="002C2B9B" w:rsidRPr="00DA74D6" w:rsidRDefault="002C2B9B" w:rsidP="00DF5A53">
            <w:pPr>
              <w:pStyle w:val="Betarp"/>
              <w:jc w:val="both"/>
              <w:rPr>
                <w:rFonts w:ascii="Verdana" w:eastAsia="Yu Mincho" w:hAnsi="Verdana" w:cs="Arial"/>
                <w:b/>
                <w:bCs/>
                <w:sz w:val="22"/>
              </w:rPr>
            </w:pPr>
            <w:r w:rsidRPr="00DA74D6">
              <w:rPr>
                <w:rFonts w:ascii="Verdana" w:eastAsia="Yu Mincho" w:hAnsi="Verdana" w:cs="Arial"/>
                <w:b/>
                <w:bCs/>
                <w:sz w:val="22"/>
              </w:rPr>
              <w:lastRenderedPageBreak/>
              <w:t>VPĮ 46 straipsnio 1 dalis</w:t>
            </w:r>
          </w:p>
          <w:p w14:paraId="592BF0FC" w14:textId="77777777" w:rsidR="002C2B9B" w:rsidRPr="00DA74D6" w:rsidRDefault="002C2B9B" w:rsidP="00DF5A53">
            <w:pPr>
              <w:pStyle w:val="Betarp"/>
              <w:jc w:val="both"/>
              <w:rPr>
                <w:rFonts w:ascii="Verdana" w:eastAsia="Yu Mincho" w:hAnsi="Verdana" w:cs="Arial"/>
                <w:sz w:val="22"/>
              </w:rPr>
            </w:pPr>
          </w:p>
          <w:p w14:paraId="05C8CCA4" w14:textId="77777777" w:rsidR="002C2B9B" w:rsidRPr="00DA74D6" w:rsidRDefault="002C2B9B" w:rsidP="00DF5A53">
            <w:pPr>
              <w:pStyle w:val="Betarp"/>
              <w:jc w:val="both"/>
              <w:rPr>
                <w:rFonts w:ascii="Verdana" w:eastAsia="Yu Mincho" w:hAnsi="Verdana" w:cs="Arial"/>
                <w:sz w:val="22"/>
              </w:rPr>
            </w:pPr>
            <w:r w:rsidRPr="00DA74D6">
              <w:rPr>
                <w:rFonts w:ascii="Verdana" w:eastAsia="Yu Mincho" w:hAnsi="Verdana" w:cs="Arial"/>
                <w:sz w:val="22"/>
              </w:rPr>
              <w:t>EBVPD III dalies A1-A6 punktai</w:t>
            </w:r>
          </w:p>
          <w:p w14:paraId="035F61EF" w14:textId="77777777" w:rsidR="002C2B9B" w:rsidRPr="00DA74D6" w:rsidRDefault="002C2B9B" w:rsidP="00DF5A53">
            <w:pPr>
              <w:pStyle w:val="Betarp"/>
              <w:jc w:val="both"/>
              <w:rPr>
                <w:rFonts w:ascii="Verdana" w:eastAsia="Yu Mincho" w:hAnsi="Verdana" w:cs="Arial"/>
                <w:sz w:val="22"/>
              </w:rPr>
            </w:pPr>
          </w:p>
          <w:p w14:paraId="7D3CC3B2" w14:textId="77777777" w:rsidR="002C2B9B" w:rsidRPr="00DA74D6" w:rsidRDefault="002C2B9B" w:rsidP="00DF5A53">
            <w:pPr>
              <w:pStyle w:val="Betarp"/>
              <w:jc w:val="both"/>
              <w:rPr>
                <w:rFonts w:ascii="Verdana" w:eastAsia="Yu Mincho" w:hAnsi="Verdana" w:cs="Arial"/>
                <w:sz w:val="22"/>
              </w:rPr>
            </w:pPr>
            <w:r w:rsidRPr="00DA74D6">
              <w:rPr>
                <w:rFonts w:ascii="Verdana" w:eastAsia="Yu Mincho" w:hAnsi="Verdana" w:cs="Arial"/>
                <w:sz w:val="22"/>
              </w:rPr>
              <w:t>EBVPD III dalies D1 punktas</w:t>
            </w:r>
          </w:p>
        </w:tc>
        <w:tc>
          <w:tcPr>
            <w:tcW w:w="3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F2C7482" w14:textId="77777777" w:rsidR="002C2B9B" w:rsidRPr="00DA74D6" w:rsidRDefault="002C2B9B" w:rsidP="00DF5A53">
            <w:pPr>
              <w:pStyle w:val="Betarp"/>
              <w:jc w:val="both"/>
              <w:rPr>
                <w:rFonts w:ascii="Verdana" w:hAnsi="Verdana"/>
                <w:sz w:val="22"/>
              </w:rPr>
            </w:pPr>
            <w:r w:rsidRPr="00DA74D6">
              <w:rPr>
                <w:rFonts w:ascii="Verdana" w:hAnsi="Verdana"/>
                <w:sz w:val="22"/>
              </w:rPr>
              <w:t>Iš Lietuvoje įsteigtų subjektų reikalaujama:</w:t>
            </w:r>
          </w:p>
          <w:p w14:paraId="077E67FC" w14:textId="77777777" w:rsidR="002C2B9B" w:rsidRPr="00DA74D6" w:rsidRDefault="002C2B9B" w:rsidP="002C2B9B">
            <w:pPr>
              <w:pStyle w:val="Betarp"/>
              <w:numPr>
                <w:ilvl w:val="0"/>
                <w:numId w:val="17"/>
              </w:numPr>
              <w:tabs>
                <w:tab w:val="left" w:pos="391"/>
              </w:tabs>
              <w:suppressAutoHyphens w:val="0"/>
              <w:autoSpaceDN/>
              <w:ind w:left="38" w:firstLine="0"/>
              <w:jc w:val="both"/>
              <w:textAlignment w:val="auto"/>
              <w:rPr>
                <w:rFonts w:ascii="Verdana" w:hAnsi="Verdana"/>
                <w:b/>
                <w:bCs/>
                <w:sz w:val="22"/>
              </w:rPr>
            </w:pPr>
            <w:r w:rsidRPr="00DA74D6">
              <w:rPr>
                <w:rFonts w:ascii="Verdana" w:hAnsi="Verdana"/>
                <w:sz w:val="22"/>
              </w:rPr>
              <w:t>išrašo iš teismo sprendimo arba</w:t>
            </w:r>
          </w:p>
          <w:p w14:paraId="1767F056" w14:textId="77777777" w:rsidR="002C2B9B" w:rsidRPr="00DA74D6" w:rsidRDefault="002C2B9B" w:rsidP="002C2B9B">
            <w:pPr>
              <w:pStyle w:val="Betarp"/>
              <w:numPr>
                <w:ilvl w:val="0"/>
                <w:numId w:val="17"/>
              </w:numPr>
              <w:tabs>
                <w:tab w:val="left" w:pos="391"/>
              </w:tabs>
              <w:suppressAutoHyphens w:val="0"/>
              <w:autoSpaceDN/>
              <w:ind w:left="38" w:firstLine="0"/>
              <w:jc w:val="both"/>
              <w:textAlignment w:val="auto"/>
              <w:rPr>
                <w:rFonts w:ascii="Verdana" w:hAnsi="Verdana"/>
                <w:b/>
                <w:bCs/>
                <w:sz w:val="22"/>
              </w:rPr>
            </w:pPr>
            <w:r w:rsidRPr="00DA74D6">
              <w:rPr>
                <w:rFonts w:ascii="Verdana" w:hAnsi="Verdana"/>
                <w:sz w:val="22"/>
              </w:rPr>
              <w:t>Informatikos ir ryšių departamento prie Vidaus reikalų ministerijos pažymos, arba</w:t>
            </w:r>
          </w:p>
          <w:p w14:paraId="097BD927" w14:textId="77777777" w:rsidR="002C2B9B" w:rsidRPr="00DA74D6" w:rsidRDefault="002C2B9B" w:rsidP="002C2B9B">
            <w:pPr>
              <w:pStyle w:val="Betarp"/>
              <w:numPr>
                <w:ilvl w:val="0"/>
                <w:numId w:val="17"/>
              </w:numPr>
              <w:tabs>
                <w:tab w:val="left" w:pos="391"/>
              </w:tabs>
              <w:suppressAutoHyphens w:val="0"/>
              <w:autoSpaceDN/>
              <w:ind w:left="38" w:firstLine="0"/>
              <w:jc w:val="both"/>
              <w:textAlignment w:val="auto"/>
              <w:rPr>
                <w:rFonts w:ascii="Verdana" w:hAnsi="Verdana"/>
                <w:b/>
                <w:bCs/>
                <w:sz w:val="22"/>
              </w:rPr>
            </w:pPr>
            <w:r w:rsidRPr="00DA74D6">
              <w:rPr>
                <w:rFonts w:ascii="Verdana" w:hAnsi="Verdana"/>
                <w:sz w:val="22"/>
              </w:rPr>
              <w:t>valstybės įmonės Registrų centro Lietuvos Respublikos Vyriausybės nustatyta tvarka išduoto dokumento, patvirtinančio jungtinius kompetentingų institucijų tvarkomus duomenis.</w:t>
            </w:r>
          </w:p>
          <w:p w14:paraId="6F4672B3" w14:textId="77777777" w:rsidR="002C2B9B" w:rsidRPr="00DA74D6" w:rsidRDefault="002C2B9B" w:rsidP="00DF5A53">
            <w:pPr>
              <w:pStyle w:val="Betarp"/>
              <w:jc w:val="both"/>
              <w:rPr>
                <w:rFonts w:ascii="Verdana" w:hAnsi="Verdana"/>
                <w:sz w:val="22"/>
              </w:rPr>
            </w:pPr>
          </w:p>
          <w:p w14:paraId="7CAB2C71" w14:textId="77777777" w:rsidR="002C2B9B" w:rsidRPr="00DA74D6" w:rsidRDefault="002C2B9B" w:rsidP="00DF5A53">
            <w:pPr>
              <w:pStyle w:val="Betarp"/>
              <w:jc w:val="both"/>
              <w:rPr>
                <w:rFonts w:ascii="Verdana" w:hAnsi="Verdana"/>
                <w:sz w:val="22"/>
              </w:rPr>
            </w:pPr>
            <w:r w:rsidRPr="00DA74D6">
              <w:rPr>
                <w:rFonts w:ascii="Verdana" w:hAnsi="Verdana"/>
                <w:sz w:val="22"/>
              </w:rPr>
              <w:t>Iš ne Lietuvoje įsteigtų subjektų reikalaujama:</w:t>
            </w:r>
          </w:p>
          <w:p w14:paraId="4DD4EF26" w14:textId="77777777" w:rsidR="002C2B9B" w:rsidRPr="00DA74D6" w:rsidRDefault="002C2B9B" w:rsidP="00822EB1">
            <w:pPr>
              <w:pStyle w:val="Betarp"/>
              <w:numPr>
                <w:ilvl w:val="0"/>
                <w:numId w:val="17"/>
              </w:numPr>
              <w:tabs>
                <w:tab w:val="left" w:pos="322"/>
              </w:tabs>
              <w:suppressAutoHyphens w:val="0"/>
              <w:autoSpaceDN/>
              <w:ind w:left="0" w:hanging="46"/>
              <w:jc w:val="both"/>
              <w:textAlignment w:val="auto"/>
              <w:rPr>
                <w:rFonts w:ascii="Verdana" w:hAnsi="Verdana"/>
                <w:b/>
                <w:bCs/>
                <w:sz w:val="22"/>
              </w:rPr>
            </w:pPr>
            <w:r w:rsidRPr="00DA74D6">
              <w:rPr>
                <w:rFonts w:ascii="Verdana" w:hAnsi="Verdana"/>
                <w:sz w:val="22"/>
              </w:rPr>
              <w:t>atitinkamos užsienio šalies institucijos dokumento</w:t>
            </w:r>
            <w:r w:rsidRPr="00DA74D6">
              <w:rPr>
                <w:rStyle w:val="Puslapioinaosnuoroda"/>
                <w:rFonts w:ascii="Verdana" w:hAnsi="Verdana"/>
                <w:sz w:val="22"/>
              </w:rPr>
              <w:footnoteReference w:id="1"/>
            </w:r>
            <w:r w:rsidRPr="00DA74D6">
              <w:rPr>
                <w:rFonts w:ascii="Verdana" w:hAnsi="Verdana"/>
                <w:sz w:val="22"/>
              </w:rPr>
              <w:t>.</w:t>
            </w:r>
          </w:p>
          <w:p w14:paraId="7CE767A2" w14:textId="77777777" w:rsidR="002C2B9B" w:rsidRPr="00DA74D6" w:rsidRDefault="002C2B9B" w:rsidP="00DF5A53">
            <w:pPr>
              <w:pStyle w:val="Betarp"/>
              <w:jc w:val="both"/>
              <w:rPr>
                <w:rFonts w:ascii="Verdana" w:hAnsi="Verdana"/>
                <w:sz w:val="22"/>
              </w:rPr>
            </w:pPr>
          </w:p>
          <w:p w14:paraId="547FA218" w14:textId="48F9F259" w:rsidR="002C2B9B" w:rsidRPr="00FC271A" w:rsidRDefault="002C2B9B" w:rsidP="00DF5A53">
            <w:pPr>
              <w:pStyle w:val="Betarp"/>
              <w:jc w:val="both"/>
              <w:rPr>
                <w:rFonts w:ascii="Verdana" w:hAnsi="Verdana"/>
                <w:color w:val="7030A0"/>
                <w:sz w:val="22"/>
              </w:rPr>
            </w:pPr>
            <w:r w:rsidRPr="00DA74D6">
              <w:rPr>
                <w:rFonts w:ascii="Verdana" w:hAnsi="Verdana"/>
                <w:sz w:val="22"/>
              </w:rPr>
              <w:t xml:space="preserve">Nurodyti dokumentai turi būti išduoti ne anksčiau kaip </w:t>
            </w:r>
            <w:r w:rsidRPr="00822EB1">
              <w:rPr>
                <w:rFonts w:ascii="Verdana" w:hAnsi="Verdana"/>
                <w:sz w:val="22"/>
              </w:rPr>
              <w:t xml:space="preserve">180 dienų </w:t>
            </w:r>
            <w:r w:rsidRPr="00FC271A">
              <w:rPr>
                <w:rFonts w:ascii="Verdana" w:hAnsi="Verdana"/>
                <w:sz w:val="22"/>
              </w:rPr>
              <w:t xml:space="preserve">iki </w:t>
            </w:r>
            <w:r w:rsidRPr="00FC271A">
              <w:rPr>
                <w:rFonts w:ascii="Verdana" w:eastAsia="Times New Roman" w:hAnsi="Verdana"/>
                <w:sz w:val="22"/>
              </w:rPr>
              <w:t>tos dienos, kai tiekėjas perkančiosios organizacijos prašymu turės pateikti pašalinimo pagrindų nebuvimą patvirtinančius dokumentus</w:t>
            </w:r>
            <w:r w:rsidRPr="00FC271A">
              <w:rPr>
                <w:rFonts w:ascii="Verdana" w:hAnsi="Verdana"/>
                <w:sz w:val="22"/>
              </w:rPr>
              <w:t xml:space="preserve">. </w:t>
            </w:r>
          </w:p>
          <w:p w14:paraId="3F7A5074" w14:textId="77777777" w:rsidR="002C2B9B" w:rsidRPr="00DA74D6" w:rsidRDefault="002C2B9B" w:rsidP="00DF5A53">
            <w:pPr>
              <w:pStyle w:val="Betarp"/>
              <w:jc w:val="both"/>
              <w:rPr>
                <w:rFonts w:ascii="Verdana" w:hAnsi="Verdana"/>
                <w:b/>
                <w:bCs/>
                <w:sz w:val="22"/>
              </w:rPr>
            </w:pPr>
          </w:p>
          <w:p w14:paraId="526D54E5" w14:textId="77777777" w:rsidR="002C2B9B" w:rsidRPr="00DA74D6" w:rsidRDefault="002C2B9B" w:rsidP="00DF5A53">
            <w:pPr>
              <w:pStyle w:val="Betarp"/>
              <w:jc w:val="both"/>
              <w:rPr>
                <w:rFonts w:ascii="Verdana" w:hAnsi="Verdana" w:cstheme="minorHAnsi"/>
                <w:bCs/>
                <w:sz w:val="22"/>
              </w:rPr>
            </w:pPr>
            <w:r w:rsidRPr="00DA74D6">
              <w:rPr>
                <w:rFonts w:ascii="Verdana" w:hAnsi="Verdana" w:cstheme="minorHAnsi"/>
                <w:bCs/>
                <w:sz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475EBE77" w14:textId="77777777" w:rsidR="002C2B9B" w:rsidRPr="00DA74D6" w:rsidRDefault="002C2B9B" w:rsidP="00DF5A53">
            <w:pPr>
              <w:pStyle w:val="Betarp"/>
              <w:jc w:val="both"/>
              <w:rPr>
                <w:rFonts w:ascii="Verdana" w:hAnsi="Verdana" w:cstheme="minorHAnsi"/>
                <w:bCs/>
                <w:sz w:val="22"/>
              </w:rPr>
            </w:pPr>
          </w:p>
          <w:p w14:paraId="420617A2" w14:textId="77777777" w:rsidR="002C2B9B" w:rsidRPr="00B95ECA" w:rsidRDefault="002C2B9B" w:rsidP="00DF5A53">
            <w:pPr>
              <w:pStyle w:val="Betarp"/>
              <w:jc w:val="both"/>
              <w:rPr>
                <w:rFonts w:ascii="Verdana" w:hAnsi="Verdana"/>
                <w:b/>
                <w:bCs/>
                <w:i/>
                <w:iCs/>
                <w:sz w:val="22"/>
              </w:rPr>
            </w:pPr>
            <w:r w:rsidRPr="00B95ECA">
              <w:rPr>
                <w:rFonts w:ascii="Verdana" w:hAnsi="Verdana"/>
                <w:b/>
                <w:bCs/>
                <w:i/>
                <w:iCs/>
                <w:sz w:val="22"/>
              </w:rPr>
              <w:t>PASTABA</w:t>
            </w:r>
          </w:p>
          <w:p w14:paraId="7EC57086" w14:textId="268222F3" w:rsidR="002C2B9B" w:rsidRPr="00B95ECA" w:rsidRDefault="002C2B9B" w:rsidP="00DF5A53">
            <w:pPr>
              <w:pStyle w:val="Betarp"/>
              <w:jc w:val="both"/>
              <w:rPr>
                <w:rFonts w:ascii="Verdana" w:hAnsi="Verdana"/>
                <w:sz w:val="22"/>
              </w:rPr>
            </w:pPr>
            <w:r w:rsidRPr="00B95ECA">
              <w:rPr>
                <w:rFonts w:ascii="Verdana" w:hAnsi="Verdana"/>
                <w:sz w:val="22"/>
              </w:rPr>
              <w:t xml:space="preserve">Pažymų, patvirtinančių VPĮ 46 straipsnyje nurodytų tiekėjo pašalinimo pagrindų nebuvimą, pateikti nereikalaujama. Jų </w:t>
            </w:r>
            <w:r w:rsidR="000E6FC6">
              <w:rPr>
                <w:rFonts w:ascii="Verdana" w:hAnsi="Verdana"/>
                <w:sz w:val="22"/>
              </w:rPr>
              <w:t>P</w:t>
            </w:r>
            <w:r w:rsidRPr="00B95ECA">
              <w:rPr>
                <w:rFonts w:ascii="Verdana" w:hAnsi="Verdana"/>
                <w:sz w:val="22"/>
              </w:rPr>
              <w:t xml:space="preserve">erkančioji organizacija reikalaus </w:t>
            </w:r>
            <w:r w:rsidRPr="00B95ECA">
              <w:rPr>
                <w:rFonts w:ascii="Verdana" w:hAnsi="Verdana"/>
                <w:sz w:val="22"/>
              </w:rPr>
              <w:lastRenderedPageBreak/>
              <w:t>tik turėdama pagrįstų abejonių dėl tiekėjo patikimumo.</w:t>
            </w:r>
          </w:p>
          <w:p w14:paraId="12613CE8" w14:textId="77777777" w:rsidR="002C2B9B" w:rsidRPr="00DA74D6" w:rsidRDefault="002C2B9B" w:rsidP="00B95ECA">
            <w:pPr>
              <w:pStyle w:val="Betarp"/>
              <w:jc w:val="both"/>
              <w:rPr>
                <w:rFonts w:ascii="Verdana" w:hAnsi="Verdana" w:cstheme="minorHAnsi"/>
                <w:b/>
                <w:bCs/>
                <w:sz w:val="22"/>
              </w:rPr>
            </w:pPr>
          </w:p>
        </w:tc>
      </w:tr>
      <w:tr w:rsidR="002C2B9B" w:rsidRPr="00DA74D6" w14:paraId="1D4AC072" w14:textId="77777777" w:rsidTr="00172464">
        <w:tc>
          <w:tcPr>
            <w:tcW w:w="112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B666AA" w14:textId="22E43042" w:rsidR="002C2B9B" w:rsidRPr="000E6FC6" w:rsidRDefault="006D3F8F" w:rsidP="006D3F8F">
            <w:pPr>
              <w:pStyle w:val="Betarp"/>
              <w:suppressAutoHyphens w:val="0"/>
              <w:autoSpaceDN/>
              <w:textAlignment w:val="auto"/>
              <w:rPr>
                <w:rFonts w:ascii="Verdana" w:hAnsi="Verdana" w:cstheme="minorHAnsi"/>
                <w:sz w:val="22"/>
              </w:rPr>
            </w:pPr>
            <w:r w:rsidRPr="000E6FC6">
              <w:rPr>
                <w:rFonts w:ascii="Verdana" w:hAnsi="Verdana" w:cstheme="minorHAnsi"/>
                <w:sz w:val="22"/>
              </w:rPr>
              <w:lastRenderedPageBreak/>
              <w:t>3.4.2.</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B8E3C59" w14:textId="77777777" w:rsidR="002C2B9B" w:rsidRPr="006D3F8F" w:rsidRDefault="002C2B9B" w:rsidP="00DF5A53">
            <w:pPr>
              <w:pStyle w:val="Betarp"/>
              <w:jc w:val="both"/>
              <w:rPr>
                <w:rFonts w:ascii="Verdana" w:hAnsi="Verdana"/>
                <w:sz w:val="22"/>
              </w:rPr>
            </w:pPr>
            <w:r w:rsidRPr="006D3F8F">
              <w:rPr>
                <w:rFonts w:ascii="Verdana" w:hAnsi="Verdana"/>
                <w:sz w:val="22"/>
              </w:rPr>
              <w:t>Tiekėjas yra neatlikęs jam paskirtos baudžiamojo poveikio priemonės – uždraudimo juridiniam asmeniui dalyvauti viešuosiuose pirkimuose.</w:t>
            </w:r>
          </w:p>
        </w:tc>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AADE53E" w14:textId="77777777" w:rsidR="002C2B9B" w:rsidRPr="006D3F8F" w:rsidRDefault="002C2B9B" w:rsidP="00DF5A53">
            <w:pPr>
              <w:pStyle w:val="Betarp"/>
              <w:jc w:val="both"/>
              <w:rPr>
                <w:rFonts w:ascii="Verdana" w:eastAsia="Yu Mincho" w:hAnsi="Verdana" w:cs="Arial"/>
                <w:b/>
                <w:bCs/>
                <w:sz w:val="22"/>
              </w:rPr>
            </w:pPr>
            <w:r w:rsidRPr="006D3F8F">
              <w:rPr>
                <w:rFonts w:ascii="Verdana" w:eastAsia="Yu Mincho" w:hAnsi="Verdana" w:cs="Arial"/>
                <w:b/>
                <w:bCs/>
                <w:sz w:val="22"/>
              </w:rPr>
              <w:t>VPĮ 46 straipsnio 2¹ dalis</w:t>
            </w:r>
          </w:p>
          <w:p w14:paraId="5C405D3B" w14:textId="77777777" w:rsidR="002C2B9B" w:rsidRPr="006D3F8F" w:rsidRDefault="002C2B9B" w:rsidP="00DF5A53">
            <w:pPr>
              <w:pStyle w:val="Betarp"/>
              <w:jc w:val="both"/>
              <w:rPr>
                <w:rFonts w:ascii="Verdana" w:eastAsia="Yu Mincho" w:hAnsi="Verdana" w:cs="Arial"/>
                <w:b/>
                <w:bCs/>
                <w:sz w:val="22"/>
              </w:rPr>
            </w:pPr>
          </w:p>
          <w:p w14:paraId="2C4574E1" w14:textId="77777777" w:rsidR="002C2B9B" w:rsidRPr="006D3F8F" w:rsidRDefault="002C2B9B" w:rsidP="00DF5A53">
            <w:pPr>
              <w:pStyle w:val="Betarp"/>
              <w:jc w:val="both"/>
              <w:rPr>
                <w:rFonts w:ascii="Verdana" w:eastAsia="Yu Mincho" w:hAnsi="Verdana" w:cs="Arial"/>
                <w:b/>
                <w:bCs/>
                <w:sz w:val="22"/>
              </w:rPr>
            </w:pPr>
            <w:r w:rsidRPr="006D3F8F">
              <w:rPr>
                <w:rFonts w:ascii="Verdana" w:eastAsia="Yu Mincho" w:hAnsi="Verdana" w:cs="Arial"/>
                <w:sz w:val="22"/>
              </w:rPr>
              <w:t>EBVPD III dalies D2 punktas</w:t>
            </w:r>
          </w:p>
        </w:tc>
        <w:tc>
          <w:tcPr>
            <w:tcW w:w="3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FA1AA69" w14:textId="77777777" w:rsidR="002C2B9B" w:rsidRPr="006D3F8F" w:rsidRDefault="002C2B9B" w:rsidP="00DF5A53">
            <w:pPr>
              <w:pStyle w:val="Betarp"/>
              <w:jc w:val="both"/>
              <w:rPr>
                <w:rFonts w:ascii="Verdana" w:hAnsi="Verdana"/>
                <w:sz w:val="22"/>
              </w:rPr>
            </w:pPr>
            <w:r w:rsidRPr="006D3F8F">
              <w:rPr>
                <w:rFonts w:ascii="Verdana" w:hAnsi="Verdana"/>
                <w:sz w:val="22"/>
              </w:rPr>
              <w:t>Iš Lietuvoje įsteigtų subjektų įrodančių dokumentų nereikalaujama. Užtenka pateikto EBVPD.</w:t>
            </w:r>
          </w:p>
          <w:p w14:paraId="781373B4" w14:textId="77777777" w:rsidR="002C2B9B" w:rsidRPr="006D3F8F" w:rsidRDefault="002C2B9B" w:rsidP="00DF5A53">
            <w:pPr>
              <w:pStyle w:val="Betarp"/>
              <w:jc w:val="both"/>
              <w:rPr>
                <w:rFonts w:ascii="Verdana" w:hAnsi="Verdana"/>
                <w:sz w:val="22"/>
              </w:rPr>
            </w:pPr>
          </w:p>
        </w:tc>
      </w:tr>
      <w:tr w:rsidR="002C2B9B" w:rsidRPr="00DA74D6" w14:paraId="3C6C2AAA" w14:textId="77777777" w:rsidTr="00172464">
        <w:tc>
          <w:tcPr>
            <w:tcW w:w="112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7C59939" w14:textId="5D5B9ADE" w:rsidR="002C2B9B" w:rsidRPr="000E6FC6" w:rsidRDefault="006D3F8F" w:rsidP="006D3F8F">
            <w:pPr>
              <w:pStyle w:val="Betarp"/>
              <w:suppressAutoHyphens w:val="0"/>
              <w:autoSpaceDN/>
              <w:textAlignment w:val="auto"/>
              <w:rPr>
                <w:rFonts w:ascii="Verdana" w:hAnsi="Verdana" w:cstheme="minorHAnsi"/>
                <w:sz w:val="22"/>
              </w:rPr>
            </w:pPr>
            <w:bookmarkStart w:id="13" w:name="_Hlk90887843"/>
            <w:r w:rsidRPr="000E6FC6">
              <w:rPr>
                <w:rFonts w:ascii="Verdana" w:hAnsi="Verdana" w:cstheme="minorHAnsi"/>
                <w:sz w:val="22"/>
              </w:rPr>
              <w:t>3.4.3.</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294084E" w14:textId="77777777" w:rsidR="002C2B9B" w:rsidRPr="00DA74D6" w:rsidRDefault="002C2B9B" w:rsidP="00DF5A53">
            <w:pPr>
              <w:pStyle w:val="Betarp"/>
              <w:jc w:val="both"/>
              <w:rPr>
                <w:rFonts w:ascii="Verdana" w:hAnsi="Verdana"/>
                <w:b/>
                <w:bCs/>
                <w:sz w:val="22"/>
              </w:rPr>
            </w:pPr>
            <w:r w:rsidRPr="00DA74D6">
              <w:rPr>
                <w:rFonts w:ascii="Verdana" w:hAnsi="Verdana"/>
                <w:sz w:val="22"/>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140F880F" w14:textId="77777777" w:rsidR="002C2B9B" w:rsidRPr="00DA74D6" w:rsidRDefault="002C2B9B" w:rsidP="00DF5A53">
            <w:pPr>
              <w:pStyle w:val="Betarp"/>
              <w:jc w:val="both"/>
              <w:rPr>
                <w:rFonts w:ascii="Verdana" w:hAnsi="Verdana" w:cstheme="minorHAnsi"/>
                <w:b/>
                <w:bCs/>
                <w:sz w:val="22"/>
              </w:rPr>
            </w:pPr>
          </w:p>
          <w:p w14:paraId="32E35442" w14:textId="77777777" w:rsidR="002C2B9B" w:rsidRPr="00DA74D6" w:rsidRDefault="002C2B9B" w:rsidP="00DF5A53">
            <w:pPr>
              <w:pStyle w:val="Betarp"/>
              <w:jc w:val="both"/>
              <w:rPr>
                <w:rFonts w:ascii="Verdana" w:hAnsi="Verdana" w:cstheme="minorHAnsi"/>
                <w:b/>
                <w:bCs/>
                <w:sz w:val="22"/>
              </w:rPr>
            </w:pPr>
            <w:r w:rsidRPr="00DA74D6">
              <w:rPr>
                <w:rFonts w:ascii="Verdana" w:hAnsi="Verdana" w:cstheme="minorHAnsi"/>
                <w:bCs/>
                <w:sz w:val="22"/>
              </w:rPr>
              <w:t>Laikoma, kad tiekėjas nuteistas už aukščiau nurodytą nusikalstamą veiką, kai dėl:</w:t>
            </w:r>
          </w:p>
          <w:p w14:paraId="45D019B0" w14:textId="32CE68FD" w:rsidR="002C2B9B" w:rsidRPr="005856F1" w:rsidRDefault="002C2B9B" w:rsidP="00DF5A53">
            <w:pPr>
              <w:pStyle w:val="Betarp"/>
              <w:jc w:val="both"/>
              <w:rPr>
                <w:rFonts w:ascii="Verdana" w:hAnsi="Verdana" w:cstheme="minorHAnsi"/>
                <w:bCs/>
                <w:sz w:val="22"/>
              </w:rPr>
            </w:pPr>
            <w:r w:rsidRPr="00DA74D6">
              <w:rPr>
                <w:rFonts w:ascii="Verdana" w:hAnsi="Verdana" w:cstheme="minorHAnsi"/>
                <w:bCs/>
                <w:sz w:val="22"/>
              </w:rPr>
              <w:lastRenderedPageBreak/>
              <w:t>1) tiekėjo, kuris yra fizinis asmuo, per pastaruosius 5 metus buvo priimtas ir įsiteisėjęs apkaltinamasis teismo nuosprendis ir šis asmuo turi neišnykusį ar nepanaikintą teistumą;</w:t>
            </w:r>
          </w:p>
          <w:p w14:paraId="02B2A7B2" w14:textId="77777777" w:rsidR="002C2B9B" w:rsidRPr="005856F1" w:rsidRDefault="002C2B9B" w:rsidP="00DF5A53">
            <w:pPr>
              <w:pStyle w:val="Betarp"/>
              <w:jc w:val="both"/>
              <w:rPr>
                <w:rFonts w:ascii="Verdana" w:hAnsi="Verdana" w:cstheme="minorHAnsi"/>
                <w:b/>
                <w:bCs/>
                <w:sz w:val="22"/>
              </w:rPr>
            </w:pPr>
            <w:r w:rsidRPr="005856F1">
              <w:rPr>
                <w:rFonts w:ascii="Verdana" w:hAnsi="Verdana" w:cstheme="minorHAnsi"/>
                <w:bCs/>
                <w:sz w:val="22"/>
              </w:rPr>
              <w:t xml:space="preserve">2) tiekėjo, kuris yra juridinis asmuo, kita organizacija ar jos </w:t>
            </w:r>
            <w:r w:rsidRPr="005856F1">
              <w:rPr>
                <w:rFonts w:ascii="Verdana" w:hAnsi="Verdana" w:cstheme="minorHAnsi"/>
                <w:b/>
                <w:sz w:val="22"/>
              </w:rPr>
              <w:t>struktūrinis</w:t>
            </w:r>
            <w:r w:rsidRPr="005856F1">
              <w:rPr>
                <w:rFonts w:ascii="Verdana" w:hAnsi="Verdana" w:cstheme="minorHAnsi"/>
                <w:bCs/>
                <w:sz w:val="22"/>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1AD80779" w14:textId="77777777" w:rsidR="002C2B9B" w:rsidRPr="00DA74D6" w:rsidRDefault="002C2B9B" w:rsidP="00DF5A53">
            <w:pPr>
              <w:pStyle w:val="Betarp"/>
              <w:jc w:val="both"/>
              <w:rPr>
                <w:rFonts w:ascii="Verdana" w:hAnsi="Verdana" w:cstheme="minorHAnsi"/>
                <w:b/>
                <w:bCs/>
                <w:sz w:val="22"/>
              </w:rPr>
            </w:pPr>
            <w:r w:rsidRPr="00DA74D6">
              <w:rPr>
                <w:rFonts w:ascii="Verdana" w:hAnsi="Verdana" w:cstheme="minorHAnsi"/>
                <w:bCs/>
                <w:sz w:val="22"/>
              </w:rPr>
              <w:t>Tačiau ši nuostata netaikoma, jeigu:</w:t>
            </w:r>
          </w:p>
          <w:p w14:paraId="6CA35C16" w14:textId="77777777" w:rsidR="002C2B9B" w:rsidRPr="00DA74D6" w:rsidRDefault="002C2B9B" w:rsidP="00DF5A53">
            <w:pPr>
              <w:pStyle w:val="Betarp"/>
              <w:jc w:val="both"/>
              <w:rPr>
                <w:rFonts w:ascii="Verdana" w:hAnsi="Verdana" w:cstheme="minorHAnsi"/>
                <w:b/>
                <w:bCs/>
                <w:sz w:val="22"/>
              </w:rPr>
            </w:pPr>
            <w:r w:rsidRPr="00DA74D6">
              <w:rPr>
                <w:rFonts w:ascii="Verdana" w:hAnsi="Verdana" w:cstheme="minorHAnsi"/>
                <w:bCs/>
                <w:sz w:val="22"/>
              </w:rPr>
              <w:t>1) tiekėjas yra įsipareigojęs sumokėti mokesčius, įskaitant socialinio draudimo įmokas ir dėl to laikomas jau įvykdžiusiu šioje dalyje nurodytus įsipareigojimus;</w:t>
            </w:r>
          </w:p>
          <w:p w14:paraId="5210B280" w14:textId="77777777" w:rsidR="002C2B9B" w:rsidRPr="00DA74D6" w:rsidRDefault="002C2B9B" w:rsidP="00DF5A53">
            <w:pPr>
              <w:pStyle w:val="Betarp"/>
              <w:jc w:val="both"/>
              <w:rPr>
                <w:rFonts w:ascii="Verdana" w:hAnsi="Verdana" w:cstheme="minorHAnsi"/>
                <w:b/>
                <w:bCs/>
                <w:sz w:val="22"/>
              </w:rPr>
            </w:pPr>
            <w:r w:rsidRPr="00DA74D6">
              <w:rPr>
                <w:rFonts w:ascii="Verdana" w:hAnsi="Verdana" w:cstheme="minorHAnsi"/>
                <w:bCs/>
                <w:sz w:val="22"/>
              </w:rPr>
              <w:t>2) įsiskolinimo suma neviršija 50 Eur (penkiasdešimt eurų);</w:t>
            </w:r>
          </w:p>
          <w:p w14:paraId="659CB1BD" w14:textId="77777777" w:rsidR="002C2B9B" w:rsidRPr="00DA74D6" w:rsidRDefault="002C2B9B" w:rsidP="00DF5A53">
            <w:pPr>
              <w:pStyle w:val="Betarp"/>
              <w:jc w:val="both"/>
              <w:rPr>
                <w:rFonts w:ascii="Verdana" w:hAnsi="Verdana" w:cstheme="minorHAnsi"/>
                <w:b/>
                <w:bCs/>
                <w:sz w:val="22"/>
              </w:rPr>
            </w:pPr>
            <w:r w:rsidRPr="00DA74D6">
              <w:rPr>
                <w:rFonts w:ascii="Verdana" w:hAnsi="Verdana" w:cstheme="minorHAnsi"/>
                <w:bCs/>
                <w:sz w:val="22"/>
              </w:rPr>
              <w:t xml:space="preserve">3) tiekėjas apie tikslią jo įsiskolinimo sumą informuotas tokiu metu, kad iki paraiškų ar pasiūlymų pateikimo termino pabaigos nespėjo sumokėti mokesčių, įskaitant </w:t>
            </w:r>
            <w:r w:rsidRPr="00DA74D6">
              <w:rPr>
                <w:rFonts w:ascii="Verdana" w:hAnsi="Verdana" w:cstheme="minorHAnsi"/>
                <w:bCs/>
                <w:sz w:val="22"/>
              </w:rPr>
              <w:lastRenderedPageBreak/>
              <w:t>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75B8650" w14:textId="77777777" w:rsidR="002C2B9B" w:rsidRPr="00DA74D6" w:rsidRDefault="002C2B9B" w:rsidP="00DF5A53">
            <w:pPr>
              <w:pStyle w:val="Betarp"/>
              <w:jc w:val="both"/>
              <w:rPr>
                <w:rFonts w:ascii="Verdana" w:eastAsia="Yu Mincho" w:hAnsi="Verdana" w:cs="Arial"/>
                <w:b/>
                <w:bCs/>
                <w:sz w:val="22"/>
              </w:rPr>
            </w:pPr>
            <w:r w:rsidRPr="00DA74D6">
              <w:rPr>
                <w:rFonts w:ascii="Verdana" w:eastAsia="Yu Mincho" w:hAnsi="Verdana" w:cs="Arial"/>
                <w:b/>
                <w:bCs/>
                <w:sz w:val="22"/>
              </w:rPr>
              <w:lastRenderedPageBreak/>
              <w:t>VPĮ 46 straipsnio 3 dalis</w:t>
            </w:r>
          </w:p>
          <w:p w14:paraId="1D3C7F0F" w14:textId="77777777" w:rsidR="002C2B9B" w:rsidRPr="00DA74D6" w:rsidRDefault="002C2B9B" w:rsidP="00DF5A53">
            <w:pPr>
              <w:pStyle w:val="Betarp"/>
              <w:jc w:val="both"/>
              <w:rPr>
                <w:rFonts w:ascii="Verdana" w:eastAsia="Arial" w:hAnsi="Verdana" w:cs="Arial"/>
                <w:sz w:val="22"/>
              </w:rPr>
            </w:pPr>
          </w:p>
          <w:p w14:paraId="34E32DAE" w14:textId="77777777" w:rsidR="002C2B9B" w:rsidRPr="00DA74D6" w:rsidRDefault="002C2B9B" w:rsidP="00DF5A53">
            <w:pPr>
              <w:pStyle w:val="Betarp"/>
              <w:jc w:val="both"/>
              <w:rPr>
                <w:rFonts w:ascii="Verdana" w:eastAsia="Yu Mincho" w:hAnsi="Verdana" w:cs="Arial"/>
                <w:sz w:val="22"/>
              </w:rPr>
            </w:pPr>
            <w:r w:rsidRPr="00DA74D6">
              <w:rPr>
                <w:rFonts w:ascii="Verdana" w:eastAsia="Arial" w:hAnsi="Verdana" w:cs="Arial"/>
                <w:sz w:val="22"/>
              </w:rPr>
              <w:t>EBVPD III dalies B1 ir B2 punktai</w:t>
            </w:r>
          </w:p>
        </w:tc>
        <w:tc>
          <w:tcPr>
            <w:tcW w:w="3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5C2DC7" w14:textId="77777777" w:rsidR="002C2B9B" w:rsidRPr="00DA74D6" w:rsidRDefault="002C2B9B" w:rsidP="00DF5A53">
            <w:pPr>
              <w:pStyle w:val="Betarp"/>
              <w:jc w:val="both"/>
              <w:rPr>
                <w:rFonts w:ascii="Verdana" w:hAnsi="Verdana"/>
                <w:sz w:val="22"/>
              </w:rPr>
            </w:pPr>
            <w:r w:rsidRPr="00DA74D6">
              <w:rPr>
                <w:rFonts w:ascii="Verdana" w:hAnsi="Verdana"/>
                <w:sz w:val="22"/>
              </w:rPr>
              <w:t>Iš Lietuvoje įsteigtų subjektų reikalaujama:</w:t>
            </w:r>
          </w:p>
          <w:p w14:paraId="0B942182" w14:textId="200BBC98" w:rsidR="002C2B9B" w:rsidRPr="00FC271A" w:rsidRDefault="002C2B9B" w:rsidP="00DF5A53">
            <w:pPr>
              <w:pStyle w:val="Betarp"/>
              <w:jc w:val="both"/>
              <w:rPr>
                <w:rFonts w:ascii="Verdana" w:hAnsi="Verdana" w:cstheme="minorHAnsi"/>
                <w:b/>
                <w:bCs/>
                <w:sz w:val="22"/>
              </w:rPr>
            </w:pPr>
            <w:r w:rsidRPr="00DA74D6">
              <w:rPr>
                <w:rFonts w:ascii="Verdana" w:hAnsi="Verdana"/>
                <w:sz w:val="22"/>
              </w:rPr>
              <w:t>1) Dėl įsipareigojimų, susijusių su mokesčių mokėjimu, įvykdymo iš Lietuvoje įsteigtų subjektų prašoma:</w:t>
            </w:r>
          </w:p>
          <w:p w14:paraId="4CD64028" w14:textId="77777777" w:rsidR="002C2B9B" w:rsidRPr="00BC75EA" w:rsidRDefault="002C2B9B">
            <w:pPr>
              <w:pStyle w:val="Betarp"/>
              <w:numPr>
                <w:ilvl w:val="0"/>
                <w:numId w:val="34"/>
              </w:numPr>
              <w:tabs>
                <w:tab w:val="left" w:pos="346"/>
              </w:tabs>
              <w:suppressAutoHyphens w:val="0"/>
              <w:autoSpaceDN/>
              <w:ind w:left="0" w:firstLine="0"/>
              <w:jc w:val="both"/>
              <w:textAlignment w:val="auto"/>
              <w:rPr>
                <w:sz w:val="22"/>
              </w:rPr>
            </w:pPr>
            <w:r w:rsidRPr="00DA74D6">
              <w:rPr>
                <w:rFonts w:ascii="Verdana" w:hAnsi="Verdana"/>
                <w:sz w:val="22"/>
              </w:rPr>
              <w:t xml:space="preserve">išrašo iš teismo sprendimo (jei toks yra) </w:t>
            </w:r>
          </w:p>
          <w:p w14:paraId="526826C1" w14:textId="77777777" w:rsidR="002C2B9B" w:rsidRPr="00DA74D6" w:rsidRDefault="002C2B9B">
            <w:pPr>
              <w:pStyle w:val="Betarp"/>
              <w:numPr>
                <w:ilvl w:val="0"/>
                <w:numId w:val="34"/>
              </w:numPr>
              <w:tabs>
                <w:tab w:val="left" w:pos="346"/>
              </w:tabs>
              <w:suppressAutoHyphens w:val="0"/>
              <w:autoSpaceDN/>
              <w:ind w:left="0" w:firstLine="0"/>
              <w:jc w:val="both"/>
              <w:textAlignment w:val="auto"/>
              <w:rPr>
                <w:sz w:val="22"/>
              </w:rPr>
            </w:pPr>
            <w:r w:rsidRPr="00DA74D6">
              <w:rPr>
                <w:rFonts w:ascii="Verdana" w:hAnsi="Verdana"/>
                <w:sz w:val="22"/>
              </w:rPr>
              <w:t>arba Valstybinės mokesčių inspekcijos prie Lietuvos Respublikos finansų ministerijos išduoto dokumento,</w:t>
            </w:r>
          </w:p>
          <w:p w14:paraId="00A3AD5B" w14:textId="77777777" w:rsidR="002C2B9B" w:rsidRPr="00DA74D6" w:rsidRDefault="002C2B9B">
            <w:pPr>
              <w:pStyle w:val="Betarp"/>
              <w:numPr>
                <w:ilvl w:val="0"/>
                <w:numId w:val="33"/>
              </w:numPr>
              <w:tabs>
                <w:tab w:val="left" w:pos="346"/>
              </w:tabs>
              <w:suppressAutoHyphens w:val="0"/>
              <w:autoSpaceDN/>
              <w:ind w:left="0" w:firstLine="0"/>
              <w:jc w:val="both"/>
              <w:textAlignment w:val="auto"/>
              <w:rPr>
                <w:sz w:val="22"/>
              </w:rPr>
            </w:pPr>
            <w:r w:rsidRPr="00DA74D6">
              <w:rPr>
                <w:rFonts w:ascii="Verdana" w:hAnsi="Verdana"/>
                <w:sz w:val="22"/>
              </w:rPr>
              <w:t>arba valstybės įmonės Registrų centro Lietuvos Respublikos Vyriausybės nustatyta tvarka išduoto dokumento, patvirtinančio jungtinius kompetentingų institucijų tvarkomus duomenis.</w:t>
            </w:r>
          </w:p>
          <w:p w14:paraId="223E3D79" w14:textId="77777777" w:rsidR="002C2B9B" w:rsidRPr="00DA74D6" w:rsidRDefault="002C2B9B" w:rsidP="00DF5A53">
            <w:pPr>
              <w:pStyle w:val="Betarp"/>
              <w:jc w:val="both"/>
              <w:rPr>
                <w:rFonts w:ascii="Verdana" w:hAnsi="Verdana"/>
                <w:sz w:val="22"/>
              </w:rPr>
            </w:pPr>
          </w:p>
          <w:p w14:paraId="48C91463" w14:textId="77777777" w:rsidR="002C2B9B" w:rsidRPr="00DA74D6" w:rsidRDefault="002C2B9B" w:rsidP="00DF5A53">
            <w:pPr>
              <w:pStyle w:val="Betarp"/>
              <w:jc w:val="both"/>
              <w:rPr>
                <w:rFonts w:ascii="Verdana" w:hAnsi="Verdana"/>
                <w:sz w:val="22"/>
              </w:rPr>
            </w:pPr>
            <w:r w:rsidRPr="00DA74D6">
              <w:rPr>
                <w:rFonts w:ascii="Verdana" w:hAnsi="Verdana"/>
                <w:sz w:val="22"/>
              </w:rPr>
              <w:t>Iš ne Lietuvoje įsteigtų subjektų reikalaujama:</w:t>
            </w:r>
          </w:p>
          <w:p w14:paraId="651FFF9A" w14:textId="77777777" w:rsidR="002C2B9B" w:rsidRPr="00DA74D6" w:rsidRDefault="002C2B9B" w:rsidP="00FC271A">
            <w:pPr>
              <w:pStyle w:val="Betarp"/>
              <w:numPr>
                <w:ilvl w:val="0"/>
                <w:numId w:val="17"/>
              </w:numPr>
              <w:tabs>
                <w:tab w:val="left" w:pos="286"/>
              </w:tabs>
              <w:suppressAutoHyphens w:val="0"/>
              <w:autoSpaceDN/>
              <w:ind w:left="0" w:hanging="46"/>
              <w:jc w:val="both"/>
              <w:textAlignment w:val="auto"/>
              <w:rPr>
                <w:rFonts w:ascii="Verdana" w:hAnsi="Verdana"/>
                <w:b/>
                <w:bCs/>
                <w:sz w:val="22"/>
              </w:rPr>
            </w:pPr>
            <w:r w:rsidRPr="00DA74D6">
              <w:rPr>
                <w:rFonts w:ascii="Verdana" w:hAnsi="Verdana"/>
                <w:sz w:val="22"/>
              </w:rPr>
              <w:t>atitinkamos užsienio šalies institucijos dokumento</w:t>
            </w:r>
            <w:r w:rsidRPr="00DA74D6">
              <w:rPr>
                <w:rStyle w:val="Puslapioinaosnuoroda"/>
                <w:rFonts w:ascii="Verdana" w:hAnsi="Verdana"/>
                <w:sz w:val="22"/>
              </w:rPr>
              <w:footnoteReference w:id="2"/>
            </w:r>
            <w:r w:rsidRPr="00DA74D6">
              <w:rPr>
                <w:rFonts w:ascii="Verdana" w:hAnsi="Verdana"/>
                <w:sz w:val="22"/>
              </w:rPr>
              <w:t>.</w:t>
            </w:r>
          </w:p>
          <w:p w14:paraId="179DB32E" w14:textId="77777777" w:rsidR="002C2B9B" w:rsidRPr="00DA74D6" w:rsidRDefault="002C2B9B" w:rsidP="00DF5A53">
            <w:pPr>
              <w:pStyle w:val="Betarp"/>
              <w:jc w:val="both"/>
              <w:rPr>
                <w:rFonts w:ascii="Verdana" w:eastAsia="Yu Mincho" w:hAnsi="Verdana" w:cs="Arial"/>
                <w:sz w:val="22"/>
              </w:rPr>
            </w:pPr>
          </w:p>
          <w:p w14:paraId="17EFA555" w14:textId="339E7D84" w:rsidR="002C2B9B" w:rsidRPr="00DA74D6" w:rsidRDefault="002C2B9B" w:rsidP="00DF5A53">
            <w:pPr>
              <w:pStyle w:val="Betarp"/>
              <w:jc w:val="both"/>
              <w:rPr>
                <w:rFonts w:ascii="Verdana" w:hAnsi="Verdana"/>
                <w:i/>
                <w:iCs/>
                <w:color w:val="000000" w:themeColor="text1"/>
                <w:sz w:val="22"/>
              </w:rPr>
            </w:pPr>
            <w:r w:rsidRPr="00DA74D6">
              <w:rPr>
                <w:rFonts w:ascii="Verdana" w:hAnsi="Verdana"/>
                <w:sz w:val="22"/>
              </w:rPr>
              <w:t xml:space="preserve">Nurodyti dokumentai turi būti  išduoti ne anksčiau kaip </w:t>
            </w:r>
            <w:r w:rsidRPr="00FC271A">
              <w:rPr>
                <w:rFonts w:ascii="Verdana" w:hAnsi="Verdana"/>
                <w:sz w:val="22"/>
              </w:rPr>
              <w:t xml:space="preserve">120 dienų iki </w:t>
            </w:r>
            <w:r w:rsidRPr="00FC271A">
              <w:rPr>
                <w:rFonts w:ascii="Verdana" w:eastAsia="Times New Roman" w:hAnsi="Verdana"/>
                <w:sz w:val="22"/>
              </w:rPr>
              <w:t>tos dienos, kai tiekėjas perkančiosios organizacijos prašymu turės pateikti pašalinimo pagrindų nebuvimą patvirtinančius dokumentus</w:t>
            </w:r>
            <w:r w:rsidRPr="00FC271A">
              <w:rPr>
                <w:rFonts w:ascii="Verdana" w:hAnsi="Verdana"/>
                <w:sz w:val="22"/>
              </w:rPr>
              <w:t>.</w:t>
            </w:r>
            <w:r w:rsidRPr="00DA74D6">
              <w:rPr>
                <w:rFonts w:ascii="Verdana" w:hAnsi="Verdana"/>
                <w:sz w:val="22"/>
              </w:rPr>
              <w:t xml:space="preserve"> </w:t>
            </w:r>
          </w:p>
          <w:p w14:paraId="5FA67B81" w14:textId="77777777" w:rsidR="002C2B9B" w:rsidRPr="00DA74D6" w:rsidRDefault="002C2B9B" w:rsidP="00DF5A53">
            <w:pPr>
              <w:pStyle w:val="Betarp"/>
              <w:jc w:val="both"/>
              <w:rPr>
                <w:rFonts w:ascii="Verdana" w:hAnsi="Verdana"/>
                <w:i/>
                <w:iCs/>
                <w:color w:val="7030A0"/>
                <w:sz w:val="22"/>
              </w:rPr>
            </w:pPr>
          </w:p>
          <w:p w14:paraId="10DCE499" w14:textId="77777777" w:rsidR="002C2B9B" w:rsidRPr="00DA74D6" w:rsidRDefault="002C2B9B" w:rsidP="00DF5A53">
            <w:pPr>
              <w:pStyle w:val="Betarp"/>
              <w:jc w:val="both"/>
              <w:rPr>
                <w:rFonts w:ascii="Verdana" w:hAnsi="Verdana" w:cstheme="minorHAnsi"/>
                <w:b/>
                <w:bCs/>
                <w:sz w:val="22"/>
              </w:rPr>
            </w:pPr>
            <w:r w:rsidRPr="00DA74D6">
              <w:rPr>
                <w:rFonts w:ascii="Verdana" w:hAnsi="Verdana" w:cstheme="minorHAnsi"/>
                <w:bCs/>
                <w:sz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053A882B" w14:textId="77777777" w:rsidR="002C2B9B" w:rsidRPr="00DA74D6" w:rsidRDefault="002C2B9B" w:rsidP="00DF5A53">
            <w:pPr>
              <w:pStyle w:val="Betarp"/>
              <w:jc w:val="both"/>
              <w:rPr>
                <w:rFonts w:ascii="Verdana" w:hAnsi="Verdana" w:cstheme="minorHAnsi"/>
                <w:b/>
                <w:bCs/>
                <w:sz w:val="22"/>
              </w:rPr>
            </w:pPr>
          </w:p>
          <w:p w14:paraId="31869125" w14:textId="77777777" w:rsidR="002C2B9B" w:rsidRPr="00DA74D6" w:rsidRDefault="002C2B9B" w:rsidP="00DF5A53">
            <w:pPr>
              <w:pStyle w:val="Betarp"/>
              <w:jc w:val="both"/>
              <w:rPr>
                <w:rFonts w:ascii="Verdana" w:hAnsi="Verdana" w:cstheme="minorHAnsi"/>
                <w:b/>
                <w:bCs/>
                <w:sz w:val="22"/>
              </w:rPr>
            </w:pPr>
            <w:r w:rsidRPr="00DA74D6">
              <w:rPr>
                <w:rFonts w:ascii="Verdana" w:hAnsi="Verdana" w:cstheme="minorHAnsi"/>
                <w:bCs/>
                <w:sz w:val="22"/>
              </w:rPr>
              <w:t>2) Dėl įsipareigojimų, susijusių su socialinio draudimo įmokų mokėjimu, įvykdymo i</w:t>
            </w:r>
            <w:r w:rsidRPr="00DA74D6">
              <w:rPr>
                <w:rFonts w:ascii="Verdana" w:hAnsi="Verdana"/>
                <w:sz w:val="22"/>
              </w:rPr>
              <w:t xml:space="preserve">š Lietuvoje įsteigtų subjektų </w:t>
            </w:r>
            <w:r w:rsidRPr="00DA74D6">
              <w:rPr>
                <w:rFonts w:ascii="Verdana" w:hAnsi="Verdana" w:cstheme="minorHAnsi"/>
                <w:bCs/>
                <w:sz w:val="22"/>
              </w:rPr>
              <w:t>prašoma:</w:t>
            </w:r>
          </w:p>
          <w:p w14:paraId="127B02C6" w14:textId="77777777" w:rsidR="002C2B9B" w:rsidRPr="00A91788" w:rsidRDefault="002C2B9B" w:rsidP="00DF5A53">
            <w:pPr>
              <w:pStyle w:val="Betarp"/>
              <w:jc w:val="both"/>
              <w:rPr>
                <w:rFonts w:ascii="Verdana" w:hAnsi="Verdana" w:cstheme="minorHAnsi"/>
                <w:bCs/>
                <w:sz w:val="22"/>
              </w:rPr>
            </w:pPr>
            <w:r w:rsidRPr="00DA74D6">
              <w:rPr>
                <w:rFonts w:ascii="Verdana" w:hAnsi="Verdana" w:cstheme="minorHAnsi"/>
                <w:bCs/>
                <w:sz w:val="22"/>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5" w:history="1">
              <w:r w:rsidRPr="00A91788">
                <w:rPr>
                  <w:rStyle w:val="Hipersaitas"/>
                  <w:rFonts w:ascii="Verdana" w:hAnsi="Verdana" w:cstheme="minorHAnsi"/>
                  <w:bCs/>
                  <w:sz w:val="22"/>
                </w:rPr>
                <w:t>http://draudejai.sodra.lt/draudeju_viesi_duomenys/</w:t>
              </w:r>
            </w:hyperlink>
            <w:r w:rsidRPr="00A91788">
              <w:rPr>
                <w:rFonts w:ascii="Verdana" w:hAnsi="Verdana" w:cstheme="minorHAnsi"/>
                <w:bCs/>
                <w:sz w:val="22"/>
              </w:rPr>
              <w:t>.</w:t>
            </w:r>
          </w:p>
          <w:p w14:paraId="1426209A" w14:textId="77777777" w:rsidR="002C2B9B" w:rsidRPr="00DA74D6" w:rsidRDefault="002C2B9B" w:rsidP="00DF5A53">
            <w:pPr>
              <w:pStyle w:val="Betarp"/>
              <w:jc w:val="both"/>
              <w:rPr>
                <w:rFonts w:ascii="Verdana" w:hAnsi="Verdana" w:cstheme="minorHAnsi"/>
                <w:b/>
                <w:bCs/>
                <w:sz w:val="22"/>
              </w:rPr>
            </w:pPr>
          </w:p>
          <w:p w14:paraId="15BD700A" w14:textId="77777777" w:rsidR="002C2B9B" w:rsidRPr="00DA74D6" w:rsidRDefault="002C2B9B" w:rsidP="00DF5A53">
            <w:pPr>
              <w:pStyle w:val="Betarp"/>
              <w:jc w:val="both"/>
              <w:rPr>
                <w:rFonts w:ascii="Verdana" w:hAnsi="Verdana"/>
                <w:sz w:val="22"/>
              </w:rPr>
            </w:pPr>
            <w:r w:rsidRPr="00DA74D6">
              <w:rPr>
                <w:rFonts w:ascii="Verdana" w:hAnsi="Verdana"/>
                <w:sz w:val="22"/>
              </w:rPr>
              <w:t xml:space="preserve">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w:t>
            </w:r>
            <w:r w:rsidRPr="00DA74D6">
              <w:rPr>
                <w:rFonts w:ascii="Verdana" w:hAnsi="Verdana"/>
                <w:sz w:val="22"/>
              </w:rPr>
              <w:lastRenderedPageBreak/>
              <w:t>Vyriausybės nustatyta tvarka išduotą dokumentą, patvirtinantį jungtinius kompetentingų institucijų tvarkomus duomenis.</w:t>
            </w:r>
          </w:p>
          <w:p w14:paraId="1F7FFD09" w14:textId="77777777" w:rsidR="002C2B9B" w:rsidRPr="00DA74D6" w:rsidRDefault="002C2B9B" w:rsidP="00DF5A53">
            <w:pPr>
              <w:pStyle w:val="Betarp"/>
              <w:jc w:val="both"/>
              <w:rPr>
                <w:rFonts w:ascii="Verdana" w:hAnsi="Verdana"/>
                <w:b/>
                <w:bCs/>
                <w:sz w:val="22"/>
              </w:rPr>
            </w:pPr>
          </w:p>
          <w:p w14:paraId="0C1B0E1A" w14:textId="77777777" w:rsidR="002C2B9B" w:rsidRPr="00DA74D6" w:rsidRDefault="002C2B9B" w:rsidP="00DF5A53">
            <w:pPr>
              <w:pStyle w:val="Betarp"/>
              <w:jc w:val="both"/>
              <w:rPr>
                <w:rFonts w:ascii="Verdana" w:hAnsi="Verdana"/>
                <w:sz w:val="22"/>
              </w:rPr>
            </w:pPr>
            <w:r w:rsidRPr="00DA74D6">
              <w:rPr>
                <w:rFonts w:ascii="Verdana" w:hAnsi="Verdana"/>
                <w:sz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04F8A808" w14:textId="77777777" w:rsidR="002C2B9B" w:rsidRPr="00DA74D6" w:rsidRDefault="002C2B9B" w:rsidP="00DF5A53">
            <w:pPr>
              <w:pStyle w:val="Betarp"/>
              <w:jc w:val="both"/>
              <w:rPr>
                <w:rFonts w:ascii="Verdana" w:hAnsi="Verdana" w:cstheme="minorHAnsi"/>
                <w:b/>
                <w:bCs/>
                <w:sz w:val="22"/>
              </w:rPr>
            </w:pPr>
          </w:p>
          <w:p w14:paraId="5252F14E" w14:textId="77777777" w:rsidR="002C2B9B" w:rsidRPr="00DA74D6" w:rsidRDefault="002C2B9B" w:rsidP="00DF5A53">
            <w:pPr>
              <w:pStyle w:val="Betarp"/>
              <w:jc w:val="both"/>
              <w:rPr>
                <w:rFonts w:ascii="Verdana" w:hAnsi="Verdana"/>
                <w:sz w:val="22"/>
              </w:rPr>
            </w:pPr>
            <w:r w:rsidRPr="00DA74D6">
              <w:rPr>
                <w:rFonts w:ascii="Verdana" w:hAnsi="Verdana"/>
                <w:sz w:val="22"/>
              </w:rPr>
              <w:t>Iš ne Lietuvoje įsteigtų subjektų reikalaujama:</w:t>
            </w:r>
          </w:p>
          <w:p w14:paraId="5300123B" w14:textId="77777777" w:rsidR="002C2B9B" w:rsidRPr="00DA74D6" w:rsidRDefault="002C2B9B" w:rsidP="005856F1">
            <w:pPr>
              <w:pStyle w:val="Betarp"/>
              <w:numPr>
                <w:ilvl w:val="0"/>
                <w:numId w:val="17"/>
              </w:numPr>
              <w:tabs>
                <w:tab w:val="left" w:pos="301"/>
              </w:tabs>
              <w:suppressAutoHyphens w:val="0"/>
              <w:autoSpaceDN/>
              <w:ind w:left="0" w:firstLine="0"/>
              <w:jc w:val="both"/>
              <w:textAlignment w:val="auto"/>
              <w:rPr>
                <w:rFonts w:ascii="Verdana" w:hAnsi="Verdana"/>
                <w:b/>
                <w:bCs/>
                <w:sz w:val="22"/>
              </w:rPr>
            </w:pPr>
            <w:r w:rsidRPr="00DA74D6">
              <w:rPr>
                <w:rFonts w:ascii="Verdana" w:hAnsi="Verdana"/>
                <w:sz w:val="22"/>
              </w:rPr>
              <w:t>atitinkamos užsienio šalies kompetentingos institucijos dokumento</w:t>
            </w:r>
            <w:r w:rsidRPr="00DA74D6">
              <w:rPr>
                <w:rStyle w:val="Puslapioinaosnuoroda"/>
                <w:rFonts w:ascii="Verdana" w:hAnsi="Verdana"/>
                <w:sz w:val="22"/>
              </w:rPr>
              <w:footnoteReference w:id="3"/>
            </w:r>
            <w:r w:rsidRPr="00DA74D6">
              <w:rPr>
                <w:rFonts w:ascii="Verdana" w:hAnsi="Verdana"/>
                <w:sz w:val="22"/>
              </w:rPr>
              <w:t>.</w:t>
            </w:r>
          </w:p>
          <w:p w14:paraId="44C8338E" w14:textId="77777777" w:rsidR="002C2B9B" w:rsidRPr="00DA74D6" w:rsidRDefault="002C2B9B" w:rsidP="00DF5A53">
            <w:pPr>
              <w:pStyle w:val="Betarp"/>
              <w:jc w:val="both"/>
              <w:rPr>
                <w:rFonts w:ascii="Verdana" w:hAnsi="Verdana" w:cstheme="minorHAnsi"/>
                <w:b/>
                <w:bCs/>
                <w:sz w:val="22"/>
              </w:rPr>
            </w:pPr>
          </w:p>
          <w:p w14:paraId="4F6EAB6C" w14:textId="730BD006" w:rsidR="002C2B9B" w:rsidRPr="00DA74D6" w:rsidRDefault="002C2B9B" w:rsidP="00DF5A53">
            <w:pPr>
              <w:pStyle w:val="Betarp"/>
              <w:jc w:val="both"/>
              <w:rPr>
                <w:rFonts w:ascii="Verdana" w:hAnsi="Verdana"/>
                <w:i/>
                <w:iCs/>
                <w:color w:val="7030A0"/>
                <w:sz w:val="22"/>
              </w:rPr>
            </w:pPr>
            <w:r w:rsidRPr="00DA74D6">
              <w:rPr>
                <w:rFonts w:ascii="Verdana" w:hAnsi="Verdana"/>
                <w:sz w:val="22"/>
              </w:rPr>
              <w:t xml:space="preserve">Nurodyti dokumentai turi būti  išduoti ne anksčiau kaip </w:t>
            </w:r>
            <w:r w:rsidRPr="00027FE6">
              <w:rPr>
                <w:rFonts w:ascii="Verdana" w:hAnsi="Verdana"/>
                <w:sz w:val="22"/>
              </w:rPr>
              <w:t xml:space="preserve">120 dienų iki </w:t>
            </w:r>
            <w:r w:rsidRPr="00027FE6">
              <w:rPr>
                <w:rFonts w:ascii="Verdana" w:eastAsia="Times New Roman" w:hAnsi="Verdana"/>
                <w:sz w:val="22"/>
              </w:rPr>
              <w:t>tos dienos, kai tiekėjas perkančiosios organizacijos prašymu turės pateikti pašalinimo pagrindų nebuvimą patvirtinančius dokumentus</w:t>
            </w:r>
            <w:r w:rsidRPr="00027FE6">
              <w:rPr>
                <w:rFonts w:ascii="Verdana" w:hAnsi="Verdana"/>
                <w:sz w:val="22"/>
              </w:rPr>
              <w:t xml:space="preserve">. </w:t>
            </w:r>
          </w:p>
          <w:p w14:paraId="63B32A18" w14:textId="77777777" w:rsidR="002C2B9B" w:rsidRPr="00DA74D6" w:rsidRDefault="002C2B9B" w:rsidP="00DF5A53">
            <w:pPr>
              <w:pStyle w:val="Betarp"/>
              <w:jc w:val="both"/>
              <w:rPr>
                <w:rFonts w:ascii="Verdana" w:hAnsi="Verdana" w:cstheme="minorHAnsi"/>
                <w:b/>
                <w:bCs/>
                <w:sz w:val="22"/>
              </w:rPr>
            </w:pPr>
          </w:p>
          <w:p w14:paraId="6B62CF14" w14:textId="77777777" w:rsidR="002C2B9B" w:rsidRPr="00DA74D6" w:rsidRDefault="002C2B9B" w:rsidP="00DF5A53">
            <w:pPr>
              <w:pStyle w:val="Betarp"/>
              <w:jc w:val="both"/>
              <w:rPr>
                <w:rFonts w:ascii="Verdana" w:hAnsi="Verdana"/>
                <w:sz w:val="22"/>
              </w:rPr>
            </w:pPr>
            <w:r w:rsidRPr="00DA74D6">
              <w:rPr>
                <w:rFonts w:ascii="Verdana" w:hAnsi="Verdana"/>
                <w:sz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48AF35D7" w14:textId="77777777" w:rsidR="002C2B9B" w:rsidRPr="00DA74D6" w:rsidRDefault="002C2B9B" w:rsidP="00DF5A53">
            <w:pPr>
              <w:pStyle w:val="Betarp"/>
              <w:jc w:val="both"/>
              <w:rPr>
                <w:rFonts w:ascii="Verdana" w:hAnsi="Verdana"/>
                <w:sz w:val="22"/>
              </w:rPr>
            </w:pPr>
          </w:p>
          <w:p w14:paraId="218E622D" w14:textId="77777777" w:rsidR="002C2B9B" w:rsidRPr="009B4C06" w:rsidRDefault="002C2B9B" w:rsidP="00DF5A53">
            <w:pPr>
              <w:pStyle w:val="Betarp"/>
              <w:jc w:val="both"/>
              <w:rPr>
                <w:rFonts w:ascii="Verdana" w:hAnsi="Verdana"/>
                <w:b/>
                <w:bCs/>
                <w:i/>
                <w:iCs/>
                <w:sz w:val="22"/>
              </w:rPr>
            </w:pPr>
            <w:r w:rsidRPr="009B4C06">
              <w:rPr>
                <w:rFonts w:ascii="Verdana" w:hAnsi="Verdana"/>
                <w:b/>
                <w:bCs/>
                <w:i/>
                <w:iCs/>
                <w:sz w:val="22"/>
              </w:rPr>
              <w:t>PASTABA</w:t>
            </w:r>
          </w:p>
          <w:p w14:paraId="52DB26CB" w14:textId="759881A2" w:rsidR="002C2B9B" w:rsidRPr="009B4C06" w:rsidRDefault="002C2B9B" w:rsidP="009B4C06">
            <w:pPr>
              <w:pStyle w:val="Betarp"/>
              <w:jc w:val="both"/>
              <w:rPr>
                <w:rFonts w:ascii="Verdana" w:hAnsi="Verdana"/>
                <w:sz w:val="22"/>
              </w:rPr>
            </w:pPr>
            <w:r w:rsidRPr="009B4C06">
              <w:rPr>
                <w:rFonts w:ascii="Verdana" w:hAnsi="Verdana"/>
                <w:sz w:val="22"/>
              </w:rPr>
              <w:t xml:space="preserve">Pažymų, patvirtinančių VPĮ 46 straipsnyje nurodytų tiekėjo pašalinimo pagrindų nebuvimą, pateikti nereikalaujama. Jų </w:t>
            </w:r>
            <w:r w:rsidR="000E6FC6">
              <w:rPr>
                <w:rFonts w:ascii="Verdana" w:hAnsi="Verdana"/>
                <w:sz w:val="22"/>
              </w:rPr>
              <w:lastRenderedPageBreak/>
              <w:t>P</w:t>
            </w:r>
            <w:r w:rsidRPr="009B4C06">
              <w:rPr>
                <w:rFonts w:ascii="Verdana" w:hAnsi="Verdana"/>
                <w:sz w:val="22"/>
              </w:rPr>
              <w:t>erkančioji organizacija reikalaus tik turėdama pagrįstų abejonių dėl tiekėjo patikimumo.</w:t>
            </w:r>
          </w:p>
        </w:tc>
      </w:tr>
      <w:bookmarkEnd w:id="13"/>
      <w:tr w:rsidR="002C2B9B" w:rsidRPr="00DA74D6" w14:paraId="6CE8F758" w14:textId="77777777" w:rsidTr="00172464">
        <w:tc>
          <w:tcPr>
            <w:tcW w:w="112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CAD8B56" w14:textId="7B876099" w:rsidR="002C2B9B" w:rsidRPr="00102414" w:rsidRDefault="009B4C06" w:rsidP="009B4C06">
            <w:pPr>
              <w:pStyle w:val="Betarp"/>
              <w:suppressAutoHyphens w:val="0"/>
              <w:autoSpaceDN/>
              <w:textAlignment w:val="auto"/>
              <w:rPr>
                <w:rFonts w:ascii="Verdana" w:hAnsi="Verdana" w:cstheme="minorHAnsi"/>
                <w:sz w:val="22"/>
              </w:rPr>
            </w:pPr>
            <w:r w:rsidRPr="00102414">
              <w:rPr>
                <w:rFonts w:ascii="Verdana" w:hAnsi="Verdana" w:cstheme="minorHAnsi"/>
                <w:sz w:val="22"/>
              </w:rPr>
              <w:lastRenderedPageBreak/>
              <w:t>3.4.4.</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8C711F9" w14:textId="77777777" w:rsidR="002C2B9B" w:rsidRPr="00DA74D6" w:rsidRDefault="002C2B9B" w:rsidP="00DF5A53">
            <w:pPr>
              <w:pStyle w:val="Betarp"/>
              <w:jc w:val="both"/>
              <w:rPr>
                <w:rFonts w:ascii="Verdana" w:hAnsi="Verdana"/>
                <w:b/>
                <w:bCs/>
                <w:sz w:val="22"/>
              </w:rPr>
            </w:pPr>
            <w:r w:rsidRPr="00DA74D6">
              <w:rPr>
                <w:rFonts w:ascii="Verdana" w:hAnsi="Verdana"/>
                <w:sz w:val="22"/>
              </w:rPr>
              <w:t>Tiekėjas su kitais tiekėjais yra sudaręs susitarimų, kuriais siekiama iškreipti konkurenciją atliekamame pirkime, ir perkančioji organizacija dėl to turi įtikinamų duomenų.</w:t>
            </w:r>
          </w:p>
        </w:tc>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8094BFC" w14:textId="77777777" w:rsidR="002C2B9B" w:rsidRPr="00DA74D6" w:rsidRDefault="002C2B9B" w:rsidP="00DF5A53">
            <w:pPr>
              <w:pStyle w:val="Betarp"/>
              <w:jc w:val="both"/>
              <w:rPr>
                <w:rFonts w:ascii="Verdana" w:eastAsia="Yu Mincho" w:hAnsi="Verdana" w:cs="Arial"/>
                <w:b/>
                <w:bCs/>
                <w:sz w:val="22"/>
              </w:rPr>
            </w:pPr>
            <w:r w:rsidRPr="00DA74D6">
              <w:rPr>
                <w:rFonts w:ascii="Verdana" w:eastAsia="Yu Mincho" w:hAnsi="Verdana" w:cs="Arial"/>
                <w:b/>
                <w:bCs/>
                <w:sz w:val="22"/>
              </w:rPr>
              <w:t>VPĮ 46 straipsnio 4 dalies 1 punktas</w:t>
            </w:r>
          </w:p>
          <w:p w14:paraId="37B4C3CF" w14:textId="77777777" w:rsidR="002C2B9B" w:rsidRPr="00DA74D6" w:rsidRDefault="002C2B9B" w:rsidP="00DF5A53">
            <w:pPr>
              <w:pStyle w:val="Betarp"/>
              <w:jc w:val="both"/>
              <w:rPr>
                <w:rFonts w:ascii="Verdana" w:eastAsia="Yu Mincho" w:hAnsi="Verdana" w:cs="Arial"/>
                <w:sz w:val="22"/>
              </w:rPr>
            </w:pPr>
          </w:p>
          <w:p w14:paraId="2CC8BE0F" w14:textId="77777777" w:rsidR="002C2B9B" w:rsidRPr="00DA74D6" w:rsidRDefault="002C2B9B" w:rsidP="00DF5A53">
            <w:pPr>
              <w:pStyle w:val="Betarp"/>
              <w:jc w:val="both"/>
              <w:rPr>
                <w:rFonts w:ascii="Verdana" w:eastAsia="Yu Mincho" w:hAnsi="Verdana" w:cs="Arial"/>
                <w:sz w:val="22"/>
              </w:rPr>
            </w:pPr>
            <w:r w:rsidRPr="00DA74D6">
              <w:rPr>
                <w:rFonts w:ascii="Verdana" w:eastAsia="Yu Mincho" w:hAnsi="Verdana" w:cs="Arial"/>
                <w:sz w:val="22"/>
              </w:rPr>
              <w:t>EBVPD III dalies C10 punktas</w:t>
            </w:r>
          </w:p>
        </w:tc>
        <w:tc>
          <w:tcPr>
            <w:tcW w:w="3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300178" w14:textId="77777777" w:rsidR="002C2B9B" w:rsidRPr="00DA74D6" w:rsidRDefault="002C2B9B" w:rsidP="00DF5A53">
            <w:pPr>
              <w:pStyle w:val="Betarp"/>
              <w:jc w:val="both"/>
              <w:rPr>
                <w:rFonts w:ascii="Verdana" w:hAnsi="Verdana"/>
                <w:sz w:val="22"/>
              </w:rPr>
            </w:pPr>
            <w:r w:rsidRPr="00DA74D6">
              <w:rPr>
                <w:rFonts w:ascii="Verdana" w:hAnsi="Verdana"/>
                <w:sz w:val="22"/>
              </w:rPr>
              <w:t>Iš Lietuvoje įsteigtų subjektų įrodančių dokumentų nereikalaujama. Užtenka pateikto EBVPD.</w:t>
            </w:r>
          </w:p>
          <w:p w14:paraId="48B51F07" w14:textId="77777777" w:rsidR="002C2B9B" w:rsidRPr="00DA74D6" w:rsidRDefault="002C2B9B" w:rsidP="00DF5A53">
            <w:pPr>
              <w:pStyle w:val="Betarp"/>
              <w:jc w:val="both"/>
              <w:rPr>
                <w:rFonts w:ascii="Verdana" w:hAnsi="Verdana" w:cstheme="minorHAnsi"/>
                <w:bCs/>
                <w:iCs/>
                <w:sz w:val="22"/>
              </w:rPr>
            </w:pPr>
          </w:p>
          <w:p w14:paraId="67741F7D" w14:textId="77777777" w:rsidR="002C2B9B" w:rsidRPr="00DA74D6" w:rsidRDefault="002C2B9B" w:rsidP="00DF5A53">
            <w:pPr>
              <w:pStyle w:val="Betarp"/>
              <w:jc w:val="both"/>
              <w:rPr>
                <w:rFonts w:ascii="Verdana" w:hAnsi="Verdana" w:cstheme="minorHAnsi"/>
                <w:b/>
                <w:bCs/>
                <w:iCs/>
                <w:sz w:val="22"/>
              </w:rPr>
            </w:pPr>
          </w:p>
        </w:tc>
      </w:tr>
      <w:tr w:rsidR="002C2B9B" w:rsidRPr="00DA74D6" w14:paraId="20692F58" w14:textId="77777777" w:rsidTr="00172464">
        <w:tc>
          <w:tcPr>
            <w:tcW w:w="112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065CB40" w14:textId="581E36D0" w:rsidR="002C2B9B" w:rsidRPr="00102414" w:rsidRDefault="00DD248D" w:rsidP="00DD248D">
            <w:pPr>
              <w:pStyle w:val="Betarp"/>
              <w:suppressAutoHyphens w:val="0"/>
              <w:autoSpaceDN/>
              <w:textAlignment w:val="auto"/>
              <w:rPr>
                <w:rFonts w:ascii="Verdana" w:hAnsi="Verdana" w:cstheme="minorHAnsi"/>
                <w:sz w:val="22"/>
              </w:rPr>
            </w:pPr>
            <w:r w:rsidRPr="00102414">
              <w:rPr>
                <w:rFonts w:ascii="Verdana" w:hAnsi="Verdana" w:cstheme="minorHAnsi"/>
                <w:sz w:val="22"/>
              </w:rPr>
              <w:t>3.4.5.</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C333FD4" w14:textId="77777777" w:rsidR="002C2B9B" w:rsidRPr="00DA74D6" w:rsidRDefault="002C2B9B" w:rsidP="00DF5A53">
            <w:pPr>
              <w:pStyle w:val="Betarp"/>
              <w:jc w:val="both"/>
              <w:rPr>
                <w:rFonts w:ascii="Verdana" w:hAnsi="Verdana"/>
                <w:b/>
                <w:bCs/>
                <w:sz w:val="22"/>
              </w:rPr>
            </w:pPr>
            <w:r w:rsidRPr="00DA74D6">
              <w:rPr>
                <w:rFonts w:ascii="Verdana" w:hAnsi="Verdana"/>
                <w:sz w:val="22"/>
              </w:rPr>
              <w:t xml:space="preserve">Tiekėjas pirkimo metu pateko į interesų konflikto situaciją, kaip apibrėžta VPĮ 21 straipsnyje, ir atitinkamos padėties negalima ištaisyti. </w:t>
            </w:r>
          </w:p>
          <w:p w14:paraId="752458DE" w14:textId="77777777" w:rsidR="002C2B9B" w:rsidRPr="00DA74D6" w:rsidRDefault="002C2B9B" w:rsidP="00DF5A53">
            <w:pPr>
              <w:pStyle w:val="Betarp"/>
              <w:jc w:val="both"/>
              <w:rPr>
                <w:rFonts w:ascii="Verdana" w:hAnsi="Verdana"/>
                <w:b/>
                <w:bCs/>
                <w:sz w:val="22"/>
              </w:rPr>
            </w:pPr>
            <w:r w:rsidRPr="00DA74D6">
              <w:rPr>
                <w:rFonts w:ascii="Verdana" w:hAnsi="Verdana"/>
                <w:sz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E7226FA" w14:textId="77777777" w:rsidR="002C2B9B" w:rsidRPr="00DA74D6" w:rsidRDefault="002C2B9B" w:rsidP="00DF5A53">
            <w:pPr>
              <w:pStyle w:val="Betarp"/>
              <w:jc w:val="both"/>
              <w:rPr>
                <w:rFonts w:ascii="Verdana" w:eastAsia="Yu Mincho" w:hAnsi="Verdana" w:cs="Arial"/>
                <w:b/>
                <w:bCs/>
                <w:sz w:val="22"/>
              </w:rPr>
            </w:pPr>
            <w:r w:rsidRPr="00DA74D6">
              <w:rPr>
                <w:rFonts w:ascii="Verdana" w:eastAsia="Yu Mincho" w:hAnsi="Verdana" w:cs="Arial"/>
                <w:b/>
                <w:bCs/>
                <w:sz w:val="22"/>
              </w:rPr>
              <w:t>VPĮ 46 straipsnio 4 dalies 2 punktas</w:t>
            </w:r>
          </w:p>
          <w:p w14:paraId="4C4DEEB4" w14:textId="77777777" w:rsidR="002C2B9B" w:rsidRPr="00DA74D6" w:rsidRDefault="002C2B9B" w:rsidP="00DF5A53">
            <w:pPr>
              <w:pStyle w:val="Betarp"/>
              <w:jc w:val="both"/>
              <w:rPr>
                <w:rFonts w:ascii="Verdana" w:eastAsia="Yu Mincho" w:hAnsi="Verdana" w:cs="Arial"/>
                <w:sz w:val="22"/>
              </w:rPr>
            </w:pPr>
          </w:p>
          <w:p w14:paraId="64CB5DD5" w14:textId="77777777" w:rsidR="002C2B9B" w:rsidRPr="00DA74D6" w:rsidRDefault="002C2B9B" w:rsidP="00DF5A53">
            <w:pPr>
              <w:pStyle w:val="Betarp"/>
              <w:jc w:val="both"/>
              <w:rPr>
                <w:rFonts w:ascii="Verdana" w:eastAsia="Yu Mincho" w:hAnsi="Verdana" w:cs="Arial"/>
                <w:sz w:val="22"/>
              </w:rPr>
            </w:pPr>
            <w:r w:rsidRPr="00DA74D6">
              <w:rPr>
                <w:rFonts w:ascii="Verdana" w:eastAsia="Yu Mincho" w:hAnsi="Verdana" w:cs="Arial"/>
                <w:sz w:val="22"/>
              </w:rPr>
              <w:t>EBVPD III dalies C12 punktas</w:t>
            </w:r>
          </w:p>
        </w:tc>
        <w:tc>
          <w:tcPr>
            <w:tcW w:w="3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DBAA8A" w14:textId="77777777" w:rsidR="002C2B9B" w:rsidRPr="00DA74D6" w:rsidRDefault="002C2B9B" w:rsidP="00DF5A53">
            <w:pPr>
              <w:pStyle w:val="Betarp"/>
              <w:jc w:val="both"/>
              <w:rPr>
                <w:rFonts w:ascii="Verdana" w:hAnsi="Verdana"/>
                <w:sz w:val="22"/>
              </w:rPr>
            </w:pPr>
            <w:r w:rsidRPr="00DA74D6">
              <w:rPr>
                <w:rFonts w:ascii="Verdana" w:hAnsi="Verdana"/>
                <w:sz w:val="22"/>
              </w:rPr>
              <w:t>Iš Lietuvoje įsteigtų subjektų įrodančių dokumentų nereikalaujama. Užtenka pateikto EBVPD.</w:t>
            </w:r>
          </w:p>
          <w:p w14:paraId="4E2A5B21" w14:textId="77777777" w:rsidR="002C2B9B" w:rsidRPr="00DA74D6" w:rsidRDefault="002C2B9B" w:rsidP="00DF5A53">
            <w:pPr>
              <w:pStyle w:val="Betarp"/>
              <w:jc w:val="both"/>
              <w:rPr>
                <w:rFonts w:ascii="Verdana" w:hAnsi="Verdana" w:cstheme="minorHAnsi"/>
                <w:bCs/>
                <w:iCs/>
                <w:sz w:val="22"/>
              </w:rPr>
            </w:pPr>
          </w:p>
          <w:p w14:paraId="49F6E983" w14:textId="77777777" w:rsidR="002C2B9B" w:rsidRPr="00DA74D6" w:rsidRDefault="002C2B9B" w:rsidP="00DF5A53">
            <w:pPr>
              <w:pStyle w:val="Betarp"/>
              <w:jc w:val="both"/>
              <w:rPr>
                <w:rFonts w:ascii="Verdana" w:hAnsi="Verdana" w:cstheme="minorHAnsi"/>
                <w:b/>
                <w:bCs/>
                <w:iCs/>
                <w:sz w:val="22"/>
              </w:rPr>
            </w:pPr>
          </w:p>
        </w:tc>
      </w:tr>
      <w:tr w:rsidR="002C2B9B" w:rsidRPr="00DA74D6" w14:paraId="129A72BE" w14:textId="77777777" w:rsidTr="00172464">
        <w:tc>
          <w:tcPr>
            <w:tcW w:w="112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E49F3E5" w14:textId="6842B0F9" w:rsidR="002C2B9B" w:rsidRPr="00102414" w:rsidRDefault="00DD248D" w:rsidP="00DD248D">
            <w:pPr>
              <w:pStyle w:val="Betarp"/>
              <w:suppressAutoHyphens w:val="0"/>
              <w:autoSpaceDN/>
              <w:textAlignment w:val="auto"/>
              <w:rPr>
                <w:rFonts w:ascii="Verdana" w:hAnsi="Verdana" w:cstheme="minorHAnsi"/>
                <w:sz w:val="22"/>
              </w:rPr>
            </w:pPr>
            <w:r w:rsidRPr="00102414">
              <w:rPr>
                <w:rFonts w:ascii="Verdana" w:hAnsi="Verdana" w:cstheme="minorHAnsi"/>
                <w:sz w:val="22"/>
              </w:rPr>
              <w:t>3.4.6.</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61E897B" w14:textId="77777777" w:rsidR="002C2B9B" w:rsidRPr="00DA74D6" w:rsidRDefault="002C2B9B" w:rsidP="00DF5A53">
            <w:pPr>
              <w:pStyle w:val="Betarp"/>
              <w:jc w:val="both"/>
              <w:rPr>
                <w:rFonts w:ascii="Verdana" w:hAnsi="Verdana"/>
                <w:b/>
                <w:bCs/>
                <w:sz w:val="22"/>
              </w:rPr>
            </w:pPr>
            <w:r w:rsidRPr="00DA74D6">
              <w:rPr>
                <w:rFonts w:ascii="Verdana" w:hAnsi="Verdana"/>
                <w:sz w:val="22"/>
              </w:rPr>
              <w:t>Pažeista konkurencija, kaip nustatyta VPĮ 27 straipsnio 3 ir 4 dalyse, ir atitinkamos padėties negalima ištaisyti.</w:t>
            </w:r>
          </w:p>
        </w:tc>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8D261A" w14:textId="77777777" w:rsidR="002C2B9B" w:rsidRPr="00DA74D6" w:rsidRDefault="002C2B9B" w:rsidP="00DF5A53">
            <w:pPr>
              <w:pStyle w:val="Betarp"/>
              <w:jc w:val="both"/>
              <w:rPr>
                <w:rFonts w:ascii="Verdana" w:eastAsia="Yu Mincho" w:hAnsi="Verdana" w:cs="Arial"/>
                <w:b/>
                <w:bCs/>
                <w:sz w:val="22"/>
              </w:rPr>
            </w:pPr>
            <w:r w:rsidRPr="00DA74D6">
              <w:rPr>
                <w:rFonts w:ascii="Verdana" w:eastAsia="Yu Mincho" w:hAnsi="Verdana" w:cs="Arial"/>
                <w:b/>
                <w:bCs/>
                <w:sz w:val="22"/>
              </w:rPr>
              <w:t>VPĮ 46 straipsnio 4 dalies 3 punktas</w:t>
            </w:r>
          </w:p>
          <w:p w14:paraId="1DFB7503" w14:textId="77777777" w:rsidR="002C2B9B" w:rsidRPr="00DA74D6" w:rsidRDefault="002C2B9B" w:rsidP="00DF5A53">
            <w:pPr>
              <w:pStyle w:val="Betarp"/>
              <w:jc w:val="both"/>
              <w:rPr>
                <w:rFonts w:ascii="Verdana" w:eastAsia="Yu Mincho" w:hAnsi="Verdana" w:cs="Arial"/>
                <w:sz w:val="22"/>
              </w:rPr>
            </w:pPr>
          </w:p>
          <w:p w14:paraId="52C4A518" w14:textId="77777777" w:rsidR="002C2B9B" w:rsidRPr="00DA74D6" w:rsidRDefault="002C2B9B" w:rsidP="00DF5A53">
            <w:pPr>
              <w:pStyle w:val="Betarp"/>
              <w:jc w:val="both"/>
              <w:rPr>
                <w:rFonts w:ascii="Verdana" w:eastAsia="Yu Mincho" w:hAnsi="Verdana" w:cs="Arial"/>
                <w:sz w:val="22"/>
              </w:rPr>
            </w:pPr>
            <w:r w:rsidRPr="00DA74D6">
              <w:rPr>
                <w:rFonts w:ascii="Verdana" w:eastAsia="Yu Mincho" w:hAnsi="Verdana" w:cs="Arial"/>
                <w:sz w:val="22"/>
              </w:rPr>
              <w:t xml:space="preserve">EBVPD III dalies C13 punktas </w:t>
            </w:r>
          </w:p>
        </w:tc>
        <w:tc>
          <w:tcPr>
            <w:tcW w:w="3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CFE5B9D" w14:textId="77777777" w:rsidR="002C2B9B" w:rsidRPr="00DA74D6" w:rsidRDefault="002C2B9B" w:rsidP="00DF5A53">
            <w:pPr>
              <w:pStyle w:val="Betarp"/>
              <w:jc w:val="both"/>
              <w:rPr>
                <w:rFonts w:ascii="Verdana" w:hAnsi="Verdana"/>
                <w:sz w:val="22"/>
              </w:rPr>
            </w:pPr>
            <w:r w:rsidRPr="00DA74D6">
              <w:rPr>
                <w:rFonts w:ascii="Verdana" w:hAnsi="Verdana"/>
                <w:sz w:val="22"/>
              </w:rPr>
              <w:t>Iš Lietuvoje įsteigtų subjektų įrodančių dokumentų nereikalaujama. Užtenka pateikto EBVPD.</w:t>
            </w:r>
          </w:p>
          <w:p w14:paraId="250D8455" w14:textId="77777777" w:rsidR="002C2B9B" w:rsidRPr="00DA74D6" w:rsidRDefault="002C2B9B" w:rsidP="00DF5A53">
            <w:pPr>
              <w:pStyle w:val="Betarp"/>
              <w:jc w:val="both"/>
              <w:rPr>
                <w:rFonts w:ascii="Verdana" w:hAnsi="Verdana" w:cstheme="minorHAnsi"/>
                <w:b/>
                <w:bCs/>
                <w:iCs/>
                <w:sz w:val="22"/>
              </w:rPr>
            </w:pPr>
          </w:p>
        </w:tc>
      </w:tr>
      <w:tr w:rsidR="002C2B9B" w:rsidRPr="00DA74D6" w14:paraId="16B699F7" w14:textId="77777777" w:rsidTr="00172464">
        <w:tc>
          <w:tcPr>
            <w:tcW w:w="112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A30AFE6" w14:textId="153931BB" w:rsidR="002C2B9B" w:rsidRPr="00102414" w:rsidRDefault="00A91788" w:rsidP="00A91788">
            <w:pPr>
              <w:pStyle w:val="Betarp"/>
              <w:suppressAutoHyphens w:val="0"/>
              <w:autoSpaceDN/>
              <w:textAlignment w:val="auto"/>
              <w:rPr>
                <w:rFonts w:ascii="Verdana" w:hAnsi="Verdana" w:cstheme="minorHAnsi"/>
                <w:sz w:val="22"/>
              </w:rPr>
            </w:pPr>
            <w:r w:rsidRPr="00102414">
              <w:rPr>
                <w:rFonts w:ascii="Verdana" w:hAnsi="Verdana" w:cstheme="minorHAnsi"/>
                <w:sz w:val="22"/>
              </w:rPr>
              <w:t>3.4.7.</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8D8F255" w14:textId="77777777" w:rsidR="002C2B9B" w:rsidRPr="00DA74D6" w:rsidRDefault="002C2B9B" w:rsidP="00DF5A53">
            <w:pPr>
              <w:pStyle w:val="Betarp"/>
              <w:jc w:val="both"/>
              <w:rPr>
                <w:rFonts w:ascii="Verdana" w:hAnsi="Verdana"/>
                <w:sz w:val="22"/>
              </w:rPr>
            </w:pPr>
            <w:r w:rsidRPr="00DA74D6">
              <w:rPr>
                <w:rFonts w:ascii="Verdana" w:hAnsi="Verdana"/>
                <w:sz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w:t>
            </w:r>
            <w:r w:rsidRPr="00DA74D6">
              <w:rPr>
                <w:rFonts w:ascii="Verdana" w:hAnsi="Verdana"/>
                <w:sz w:val="22"/>
              </w:rPr>
              <w:lastRenderedPageBreak/>
              <w:t xml:space="preserve">tiekėjas dėl pateiktos melagingos informacijos negali pateikti patvirtinančių dokumentų, reikalaujamų pagal VPĮ 50 straipsnį. </w:t>
            </w:r>
          </w:p>
          <w:p w14:paraId="45D5704F" w14:textId="77777777" w:rsidR="002C2B9B" w:rsidRPr="00DA74D6" w:rsidRDefault="002C2B9B" w:rsidP="00DF5A53">
            <w:pPr>
              <w:pStyle w:val="Betarp"/>
              <w:jc w:val="both"/>
              <w:rPr>
                <w:rFonts w:ascii="Verdana" w:hAnsi="Verdana" w:cstheme="minorHAnsi"/>
                <w:bCs/>
                <w:sz w:val="22"/>
              </w:rPr>
            </w:pPr>
            <w:r w:rsidRPr="00DA74D6">
              <w:rPr>
                <w:rFonts w:ascii="Verdana" w:hAnsi="Verdana" w:cstheme="minorHAnsi"/>
                <w:bCs/>
                <w:sz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284260D7" w14:textId="77777777" w:rsidR="002C2B9B" w:rsidRPr="00DA74D6" w:rsidRDefault="002C2B9B" w:rsidP="00DF5A53">
            <w:pPr>
              <w:pStyle w:val="Betarp"/>
              <w:jc w:val="both"/>
              <w:rPr>
                <w:rFonts w:ascii="Verdana" w:hAnsi="Verdana" w:cstheme="minorHAnsi"/>
                <w:bCs/>
                <w:sz w:val="22"/>
              </w:rPr>
            </w:pPr>
            <w:r w:rsidRPr="00DA74D6">
              <w:rPr>
                <w:rFonts w:ascii="Verdana" w:hAnsi="Verdana" w:cstheme="minorHAnsi"/>
                <w:bCs/>
                <w:sz w:val="22"/>
              </w:rPr>
              <w:t xml:space="preserve">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w:t>
            </w:r>
            <w:r w:rsidRPr="00DA74D6">
              <w:rPr>
                <w:rFonts w:ascii="Verdana" w:hAnsi="Verdana" w:cstheme="minorHAnsi"/>
                <w:bCs/>
                <w:sz w:val="22"/>
              </w:rPr>
              <w:lastRenderedPageBreak/>
              <w:t>iš pirkimo ar koncesijos suteikimo procedūrų arba taikomos kitos panašios sankcijos.</w:t>
            </w:r>
          </w:p>
        </w:tc>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89DF4A" w14:textId="77777777" w:rsidR="002C2B9B" w:rsidRPr="00DA74D6" w:rsidRDefault="002C2B9B" w:rsidP="00DF5A53">
            <w:pPr>
              <w:pStyle w:val="Betarp"/>
              <w:jc w:val="both"/>
              <w:rPr>
                <w:rFonts w:ascii="Verdana" w:eastAsia="Yu Mincho" w:hAnsi="Verdana" w:cs="Arial"/>
                <w:b/>
                <w:bCs/>
                <w:sz w:val="22"/>
              </w:rPr>
            </w:pPr>
            <w:r w:rsidRPr="00DA74D6">
              <w:rPr>
                <w:rFonts w:ascii="Verdana" w:eastAsia="Yu Mincho" w:hAnsi="Verdana" w:cs="Arial"/>
                <w:b/>
                <w:bCs/>
                <w:sz w:val="22"/>
              </w:rPr>
              <w:lastRenderedPageBreak/>
              <w:t>VPĮ 46 straipsnio 4 dalies 4 punktas</w:t>
            </w:r>
          </w:p>
          <w:p w14:paraId="6547E2C9" w14:textId="77777777" w:rsidR="002C2B9B" w:rsidRPr="00DA74D6" w:rsidRDefault="002C2B9B" w:rsidP="00DF5A53">
            <w:pPr>
              <w:pStyle w:val="Betarp"/>
              <w:jc w:val="both"/>
              <w:rPr>
                <w:rFonts w:ascii="Verdana" w:eastAsia="Yu Mincho" w:hAnsi="Verdana" w:cs="Arial"/>
                <w:sz w:val="22"/>
              </w:rPr>
            </w:pPr>
          </w:p>
          <w:p w14:paraId="11D42F1C" w14:textId="77777777" w:rsidR="002C2B9B" w:rsidRPr="00DA74D6" w:rsidRDefault="002C2B9B" w:rsidP="00DF5A53">
            <w:pPr>
              <w:pStyle w:val="Betarp"/>
              <w:jc w:val="both"/>
              <w:rPr>
                <w:rFonts w:ascii="Verdana" w:eastAsia="Yu Mincho" w:hAnsi="Verdana" w:cs="Arial"/>
                <w:sz w:val="22"/>
              </w:rPr>
            </w:pPr>
            <w:r w:rsidRPr="00DA74D6">
              <w:rPr>
                <w:rFonts w:ascii="Verdana" w:eastAsia="Yu Mincho" w:hAnsi="Verdana" w:cs="Arial"/>
                <w:sz w:val="22"/>
              </w:rPr>
              <w:t xml:space="preserve">EBVPD III dalies C15 punktas </w:t>
            </w:r>
          </w:p>
        </w:tc>
        <w:tc>
          <w:tcPr>
            <w:tcW w:w="3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42002D7" w14:textId="77777777" w:rsidR="002C2B9B" w:rsidRPr="00DA74D6" w:rsidRDefault="002C2B9B" w:rsidP="00DF5A53">
            <w:pPr>
              <w:pStyle w:val="Betarp"/>
              <w:jc w:val="both"/>
              <w:rPr>
                <w:rFonts w:ascii="Verdana" w:hAnsi="Verdana"/>
                <w:sz w:val="22"/>
              </w:rPr>
            </w:pPr>
            <w:r w:rsidRPr="00DA74D6">
              <w:rPr>
                <w:rFonts w:ascii="Verdana" w:hAnsi="Verdana"/>
                <w:sz w:val="22"/>
              </w:rPr>
              <w:t>Iš Lietuvoje įsteigtų subjektų įrodančių dokumentų nereikalaujama. Užtenka pateikto EBVPD.</w:t>
            </w:r>
          </w:p>
          <w:p w14:paraId="2B19B864" w14:textId="77777777" w:rsidR="002C2B9B" w:rsidRPr="00DA74D6" w:rsidRDefault="002C2B9B" w:rsidP="00DF5A53">
            <w:pPr>
              <w:pStyle w:val="Betarp"/>
              <w:jc w:val="both"/>
              <w:rPr>
                <w:rFonts w:ascii="Verdana" w:hAnsi="Verdana" w:cstheme="minorHAnsi"/>
                <w:bCs/>
                <w:iCs/>
                <w:sz w:val="22"/>
              </w:rPr>
            </w:pPr>
          </w:p>
          <w:p w14:paraId="14C39658" w14:textId="77777777" w:rsidR="002C2B9B" w:rsidRPr="00DA74D6" w:rsidRDefault="002C2B9B" w:rsidP="00DF5A53">
            <w:pPr>
              <w:pStyle w:val="Betarp"/>
              <w:jc w:val="both"/>
              <w:rPr>
                <w:rFonts w:ascii="Verdana" w:hAnsi="Verdana" w:cstheme="minorHAnsi"/>
                <w:bCs/>
                <w:iCs/>
                <w:sz w:val="22"/>
              </w:rPr>
            </w:pPr>
          </w:p>
          <w:p w14:paraId="2E6B626C" w14:textId="77777777" w:rsidR="002C2B9B" w:rsidRPr="00A91788" w:rsidRDefault="002C2B9B" w:rsidP="00DF5A53">
            <w:pPr>
              <w:pStyle w:val="Betarp"/>
              <w:jc w:val="both"/>
              <w:rPr>
                <w:rFonts w:ascii="Verdana" w:hAnsi="Verdana"/>
                <w:sz w:val="22"/>
              </w:rPr>
            </w:pPr>
            <w:r w:rsidRPr="00A91788">
              <w:rPr>
                <w:rFonts w:ascii="Verdana" w:hAnsi="Verdana"/>
                <w:sz w:val="22"/>
              </w:rPr>
              <w:t xml:space="preserve">Priimant sprendimus dėl tiekėjo pašalinimo iš pirkimo procedūros šiame punkte nurodytu pašalinimo pagrindu, be kita ko, gali būti atsižvelgiama į pagal VPĮ 52 straipsnį skelbiamą informaciją: </w:t>
            </w:r>
          </w:p>
          <w:p w14:paraId="68AB8267" w14:textId="77777777" w:rsidR="002C2B9B" w:rsidRPr="00A91788" w:rsidRDefault="002C2B9B" w:rsidP="00DF5A53">
            <w:pPr>
              <w:pStyle w:val="Betarp"/>
              <w:jc w:val="both"/>
              <w:rPr>
                <w:rFonts w:ascii="Verdana" w:hAnsi="Verdana"/>
                <w:sz w:val="22"/>
              </w:rPr>
            </w:pPr>
            <w:hyperlink r:id="rId16" w:history="1">
              <w:r w:rsidRPr="00A91788">
                <w:rPr>
                  <w:rStyle w:val="Hipersaitas"/>
                  <w:rFonts w:ascii="Verdana" w:hAnsi="Verdana"/>
                  <w:sz w:val="22"/>
                </w:rPr>
                <w:t>https://vpt.lrv.lt/lt/nuorodos/kiti-duomenys/powerbi/melaginga-informacija-pateikusiu-tiekeju-sarasas-3/</w:t>
              </w:r>
            </w:hyperlink>
          </w:p>
        </w:tc>
      </w:tr>
      <w:tr w:rsidR="002C2B9B" w:rsidRPr="00DA74D6" w14:paraId="6F0D1FC4" w14:textId="77777777" w:rsidTr="00172464">
        <w:tc>
          <w:tcPr>
            <w:tcW w:w="112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63D4576" w14:textId="08BDA9AD" w:rsidR="002C2B9B" w:rsidRPr="00102414" w:rsidRDefault="00A91788" w:rsidP="00A91788">
            <w:pPr>
              <w:pStyle w:val="Betarp"/>
              <w:suppressAutoHyphens w:val="0"/>
              <w:autoSpaceDN/>
              <w:textAlignment w:val="auto"/>
              <w:rPr>
                <w:rFonts w:ascii="Verdana" w:hAnsi="Verdana" w:cstheme="minorHAnsi"/>
                <w:sz w:val="22"/>
              </w:rPr>
            </w:pPr>
            <w:r w:rsidRPr="00102414">
              <w:rPr>
                <w:rFonts w:ascii="Verdana" w:hAnsi="Verdana" w:cstheme="minorHAnsi"/>
                <w:sz w:val="22"/>
              </w:rPr>
              <w:lastRenderedPageBreak/>
              <w:t>3.4.8.</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79EAA91" w14:textId="77777777" w:rsidR="002C2B9B" w:rsidRPr="00DA74D6" w:rsidRDefault="002C2B9B" w:rsidP="00DF5A53">
            <w:pPr>
              <w:pStyle w:val="Betarp"/>
              <w:jc w:val="both"/>
              <w:rPr>
                <w:rFonts w:ascii="Verdana" w:hAnsi="Verdana"/>
                <w:b/>
                <w:bCs/>
                <w:sz w:val="22"/>
              </w:rPr>
            </w:pPr>
            <w:r w:rsidRPr="00DA74D6">
              <w:rPr>
                <w:rFonts w:ascii="Verdana" w:hAnsi="Verdana"/>
                <w:sz w:val="22"/>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024955" w14:textId="77777777" w:rsidR="002C2B9B" w:rsidRPr="00DA74D6" w:rsidRDefault="002C2B9B" w:rsidP="00DF5A53">
            <w:pPr>
              <w:pStyle w:val="Betarp"/>
              <w:jc w:val="both"/>
              <w:rPr>
                <w:rFonts w:ascii="Verdana" w:eastAsia="Yu Mincho" w:hAnsi="Verdana" w:cs="Arial"/>
                <w:b/>
                <w:bCs/>
                <w:sz w:val="22"/>
              </w:rPr>
            </w:pPr>
            <w:r w:rsidRPr="00DA74D6">
              <w:rPr>
                <w:rFonts w:ascii="Verdana" w:eastAsia="Yu Mincho" w:hAnsi="Verdana" w:cs="Arial"/>
                <w:b/>
                <w:bCs/>
                <w:sz w:val="22"/>
              </w:rPr>
              <w:t>VPĮ 46 straipsnio 4 dalies 5 punktas</w:t>
            </w:r>
          </w:p>
          <w:p w14:paraId="2BC3EE63" w14:textId="77777777" w:rsidR="002C2B9B" w:rsidRPr="00DA74D6" w:rsidRDefault="002C2B9B" w:rsidP="00DF5A53">
            <w:pPr>
              <w:pStyle w:val="Betarp"/>
              <w:jc w:val="both"/>
              <w:rPr>
                <w:rFonts w:ascii="Verdana" w:eastAsia="Yu Mincho" w:hAnsi="Verdana" w:cs="Arial"/>
                <w:sz w:val="22"/>
              </w:rPr>
            </w:pPr>
          </w:p>
          <w:p w14:paraId="169D21C3" w14:textId="77777777" w:rsidR="002C2B9B" w:rsidRPr="00DA74D6" w:rsidRDefault="002C2B9B" w:rsidP="00DF5A53">
            <w:pPr>
              <w:pStyle w:val="Betarp"/>
              <w:jc w:val="both"/>
              <w:rPr>
                <w:rFonts w:ascii="Verdana" w:eastAsia="Yu Mincho" w:hAnsi="Verdana" w:cs="Arial"/>
                <w:sz w:val="22"/>
              </w:rPr>
            </w:pPr>
            <w:r w:rsidRPr="00DA74D6">
              <w:rPr>
                <w:rFonts w:ascii="Verdana" w:eastAsia="Yu Mincho" w:hAnsi="Verdana" w:cs="Arial"/>
                <w:sz w:val="22"/>
              </w:rPr>
              <w:t>EBVPD</w:t>
            </w:r>
            <w:r w:rsidRPr="00DA74D6">
              <w:rPr>
                <w:rFonts w:ascii="Verdana" w:eastAsia="Arial" w:hAnsi="Verdana" w:cs="Arial"/>
                <w:sz w:val="22"/>
              </w:rPr>
              <w:t xml:space="preserve"> III dalies C15 punktas</w:t>
            </w:r>
          </w:p>
          <w:p w14:paraId="2524E87E" w14:textId="77777777" w:rsidR="002C2B9B" w:rsidRPr="00DA74D6" w:rsidRDefault="002C2B9B" w:rsidP="00DF5A53">
            <w:pPr>
              <w:pStyle w:val="Betarp"/>
              <w:jc w:val="both"/>
              <w:rPr>
                <w:rFonts w:ascii="Verdana" w:eastAsia="Yu Mincho" w:hAnsi="Verdana" w:cs="Arial"/>
                <w:sz w:val="22"/>
              </w:rPr>
            </w:pPr>
          </w:p>
          <w:p w14:paraId="13F7FB86" w14:textId="77777777" w:rsidR="002C2B9B" w:rsidRPr="00DA74D6" w:rsidRDefault="002C2B9B" w:rsidP="00DF5A53">
            <w:pPr>
              <w:pStyle w:val="Betarp"/>
              <w:jc w:val="both"/>
              <w:rPr>
                <w:rFonts w:ascii="Verdana" w:eastAsia="Yu Mincho" w:hAnsi="Verdana" w:cs="Arial"/>
                <w:sz w:val="22"/>
              </w:rPr>
            </w:pPr>
          </w:p>
        </w:tc>
        <w:tc>
          <w:tcPr>
            <w:tcW w:w="3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78FDAD" w14:textId="77777777" w:rsidR="002C2B9B" w:rsidRPr="00DA74D6" w:rsidRDefault="002C2B9B" w:rsidP="00DF5A53">
            <w:pPr>
              <w:pStyle w:val="Betarp"/>
              <w:jc w:val="both"/>
              <w:rPr>
                <w:rFonts w:ascii="Verdana" w:hAnsi="Verdana"/>
                <w:sz w:val="22"/>
              </w:rPr>
            </w:pPr>
            <w:r w:rsidRPr="00DA74D6">
              <w:rPr>
                <w:rFonts w:ascii="Verdana" w:hAnsi="Verdana"/>
                <w:sz w:val="22"/>
              </w:rPr>
              <w:t>Iš Lietuvoje įsteigtų subjektų įrodančių dokumentų nereikalaujama. Užtenka pateikto EBVPD.</w:t>
            </w:r>
          </w:p>
          <w:p w14:paraId="5BA89FF3" w14:textId="77777777" w:rsidR="002C2B9B" w:rsidRPr="00DA74D6" w:rsidRDefault="002C2B9B" w:rsidP="00DF5A53">
            <w:pPr>
              <w:pStyle w:val="Betarp"/>
              <w:jc w:val="both"/>
              <w:rPr>
                <w:rFonts w:ascii="Verdana" w:hAnsi="Verdana" w:cstheme="minorHAnsi"/>
                <w:b/>
                <w:bCs/>
                <w:iCs/>
                <w:sz w:val="22"/>
              </w:rPr>
            </w:pPr>
          </w:p>
        </w:tc>
      </w:tr>
      <w:tr w:rsidR="002C2B9B" w:rsidRPr="00DA74D6" w14:paraId="625FE00E" w14:textId="77777777" w:rsidTr="00172464">
        <w:tc>
          <w:tcPr>
            <w:tcW w:w="112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5889105" w14:textId="24728AEE" w:rsidR="002C2B9B" w:rsidRPr="00102414" w:rsidRDefault="00A91788" w:rsidP="00A91788">
            <w:pPr>
              <w:pStyle w:val="Betarp"/>
              <w:suppressAutoHyphens w:val="0"/>
              <w:autoSpaceDN/>
              <w:textAlignment w:val="auto"/>
              <w:rPr>
                <w:rFonts w:ascii="Verdana" w:hAnsi="Verdana" w:cstheme="minorHAnsi"/>
                <w:sz w:val="22"/>
              </w:rPr>
            </w:pPr>
            <w:r w:rsidRPr="00102414">
              <w:rPr>
                <w:rFonts w:ascii="Verdana" w:hAnsi="Verdana" w:cstheme="minorHAnsi"/>
                <w:sz w:val="22"/>
              </w:rPr>
              <w:t>3.4.9.</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3305F88" w14:textId="77777777" w:rsidR="002C2B9B" w:rsidRPr="00DA74D6" w:rsidRDefault="002C2B9B" w:rsidP="00DF5A53">
            <w:pPr>
              <w:jc w:val="both"/>
              <w:rPr>
                <w:rFonts w:ascii="Verdana" w:hAnsi="Verdana"/>
                <w:sz w:val="22"/>
                <w:szCs w:val="22"/>
              </w:rPr>
            </w:pPr>
            <w:r w:rsidRPr="00DA74D6">
              <w:rPr>
                <w:rFonts w:ascii="Verdana" w:hAnsi="Verdana"/>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w:t>
            </w:r>
            <w:r w:rsidRPr="00DA74D6">
              <w:rPr>
                <w:rFonts w:ascii="Verdana" w:hAnsi="Verdana"/>
                <w:sz w:val="22"/>
                <w:szCs w:val="22"/>
              </w:rPr>
              <w:lastRenderedPageBreak/>
              <w:t xml:space="preserve">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31CDC1C5" w14:textId="77777777" w:rsidR="002C2B9B" w:rsidRPr="00DA74D6" w:rsidRDefault="002C2B9B" w:rsidP="00DF5A53">
            <w:pPr>
              <w:jc w:val="both"/>
              <w:rPr>
                <w:rFonts w:ascii="Verdana" w:hAnsi="Verdana"/>
                <w:sz w:val="22"/>
                <w:szCs w:val="22"/>
              </w:rPr>
            </w:pPr>
            <w:r w:rsidRPr="00DA74D6">
              <w:rPr>
                <w:rFonts w:ascii="Verdana" w:hAnsi="Verdana"/>
                <w:sz w:val="22"/>
                <w:szCs w:val="22"/>
              </w:rPr>
              <w:t xml:space="preserve">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w:t>
            </w:r>
            <w:r w:rsidRPr="00DA74D6">
              <w:rPr>
                <w:rFonts w:ascii="Verdana" w:hAnsi="Verdana"/>
                <w:sz w:val="22"/>
                <w:szCs w:val="22"/>
              </w:rPr>
              <w:lastRenderedPageBreak/>
              <w:t>atlyginti žalą ar taikomos kitos panašios sankcijos.</w:t>
            </w:r>
          </w:p>
        </w:tc>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8F627B" w14:textId="77777777" w:rsidR="002C2B9B" w:rsidRPr="00DA74D6" w:rsidRDefault="002C2B9B" w:rsidP="00DF5A53">
            <w:pPr>
              <w:pStyle w:val="Betarp"/>
              <w:jc w:val="both"/>
              <w:rPr>
                <w:rFonts w:ascii="Verdana" w:eastAsia="Yu Mincho" w:hAnsi="Verdana" w:cs="Arial"/>
                <w:b/>
                <w:bCs/>
                <w:sz w:val="22"/>
              </w:rPr>
            </w:pPr>
            <w:r w:rsidRPr="00DA74D6">
              <w:rPr>
                <w:rFonts w:ascii="Verdana" w:eastAsia="Yu Mincho" w:hAnsi="Verdana" w:cs="Arial"/>
                <w:b/>
                <w:bCs/>
                <w:sz w:val="22"/>
              </w:rPr>
              <w:lastRenderedPageBreak/>
              <w:t>VPĮ 46 straipsnio 4 dalies 6 punktas</w:t>
            </w:r>
          </w:p>
          <w:p w14:paraId="40C1E033" w14:textId="77777777" w:rsidR="002C2B9B" w:rsidRPr="00DA74D6" w:rsidRDefault="002C2B9B" w:rsidP="00DF5A53">
            <w:pPr>
              <w:pStyle w:val="Betarp"/>
              <w:jc w:val="both"/>
              <w:rPr>
                <w:rFonts w:ascii="Verdana" w:eastAsia="Yu Mincho" w:hAnsi="Verdana" w:cs="Arial"/>
                <w:sz w:val="22"/>
              </w:rPr>
            </w:pPr>
          </w:p>
          <w:p w14:paraId="68C2E45C" w14:textId="77777777" w:rsidR="002C2B9B" w:rsidRPr="00DA74D6" w:rsidRDefault="002C2B9B" w:rsidP="00DF5A53">
            <w:pPr>
              <w:pStyle w:val="Betarp"/>
              <w:jc w:val="both"/>
              <w:rPr>
                <w:rFonts w:ascii="Verdana" w:eastAsia="Yu Mincho" w:hAnsi="Verdana" w:cs="Arial"/>
                <w:sz w:val="22"/>
              </w:rPr>
            </w:pPr>
            <w:r w:rsidRPr="00DA74D6">
              <w:rPr>
                <w:rFonts w:ascii="Verdana" w:eastAsia="Yu Mincho" w:hAnsi="Verdana" w:cs="Arial"/>
                <w:sz w:val="22"/>
              </w:rPr>
              <w:t>EBVPD</w:t>
            </w:r>
            <w:r w:rsidRPr="00DA74D6">
              <w:rPr>
                <w:rFonts w:ascii="Verdana" w:eastAsia="Arial" w:hAnsi="Verdana" w:cs="Arial"/>
                <w:sz w:val="22"/>
              </w:rPr>
              <w:t xml:space="preserve"> III dalies C14 punktas</w:t>
            </w:r>
          </w:p>
          <w:p w14:paraId="17BF837A" w14:textId="77777777" w:rsidR="002C2B9B" w:rsidRPr="00DA74D6" w:rsidRDefault="002C2B9B" w:rsidP="00DF5A53">
            <w:pPr>
              <w:pStyle w:val="Betarp"/>
              <w:jc w:val="both"/>
              <w:rPr>
                <w:rFonts w:ascii="Verdana" w:eastAsia="Yu Mincho" w:hAnsi="Verdana" w:cs="Arial"/>
                <w:sz w:val="22"/>
              </w:rPr>
            </w:pPr>
          </w:p>
          <w:p w14:paraId="2923A1EF" w14:textId="77777777" w:rsidR="002C2B9B" w:rsidRPr="00DA74D6" w:rsidRDefault="002C2B9B" w:rsidP="00DF5A53">
            <w:pPr>
              <w:pStyle w:val="Betarp"/>
              <w:jc w:val="both"/>
              <w:rPr>
                <w:rFonts w:ascii="Verdana" w:eastAsia="Yu Mincho" w:hAnsi="Verdana" w:cs="Arial"/>
                <w:sz w:val="22"/>
              </w:rPr>
            </w:pPr>
          </w:p>
        </w:tc>
        <w:tc>
          <w:tcPr>
            <w:tcW w:w="3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0813A8" w14:textId="77777777" w:rsidR="002C2B9B" w:rsidRPr="00DA74D6" w:rsidRDefault="002C2B9B" w:rsidP="00DF5A53">
            <w:pPr>
              <w:pStyle w:val="Betarp"/>
              <w:jc w:val="both"/>
              <w:rPr>
                <w:rFonts w:ascii="Verdana" w:hAnsi="Verdana"/>
                <w:sz w:val="22"/>
              </w:rPr>
            </w:pPr>
            <w:r w:rsidRPr="00DA74D6">
              <w:rPr>
                <w:rFonts w:ascii="Verdana" w:hAnsi="Verdana"/>
                <w:sz w:val="22"/>
              </w:rPr>
              <w:t>Iš Lietuvoje įsteigtų subjektų įrodančių dokumentų nereikalaujama. Užtenka pateikto EBVPD.</w:t>
            </w:r>
          </w:p>
          <w:p w14:paraId="6BE6F8F5" w14:textId="77777777" w:rsidR="002C2B9B" w:rsidRPr="00DA74D6" w:rsidRDefault="002C2B9B" w:rsidP="00DF5A53">
            <w:pPr>
              <w:pStyle w:val="Betarp"/>
              <w:jc w:val="both"/>
              <w:rPr>
                <w:rFonts w:ascii="Verdana" w:hAnsi="Verdana" w:cstheme="minorHAnsi"/>
                <w:bCs/>
                <w:iCs/>
                <w:sz w:val="22"/>
              </w:rPr>
            </w:pPr>
          </w:p>
          <w:p w14:paraId="16E9C28C" w14:textId="77777777" w:rsidR="002C2B9B" w:rsidRPr="00CA04EA" w:rsidRDefault="002C2B9B" w:rsidP="00DF5A53">
            <w:pPr>
              <w:pStyle w:val="Betarp"/>
              <w:jc w:val="both"/>
              <w:rPr>
                <w:rFonts w:ascii="Verdana" w:hAnsi="Verdana"/>
                <w:sz w:val="22"/>
              </w:rPr>
            </w:pPr>
            <w:r w:rsidRPr="00CA04EA">
              <w:rPr>
                <w:rFonts w:ascii="Verdana" w:hAnsi="Verdana"/>
                <w:sz w:val="22"/>
              </w:rPr>
              <w:t xml:space="preserve">Priimant sprendimus dėl tiekėjo pašalinimo iš pirkimo procedūros šiame punkte nurodytu pašalinimo pagrindu, gali būti atsižvelgiama į pagal VPĮ 91 straipsnį skelbiamą informaciją: </w:t>
            </w:r>
          </w:p>
          <w:p w14:paraId="20D92BEF" w14:textId="77777777" w:rsidR="002C2B9B" w:rsidRPr="00443D09" w:rsidRDefault="002C2B9B" w:rsidP="00DF5A53">
            <w:pPr>
              <w:pStyle w:val="Betarp"/>
              <w:jc w:val="both"/>
              <w:rPr>
                <w:rFonts w:ascii="Verdana" w:hAnsi="Verdana"/>
                <w:sz w:val="22"/>
              </w:rPr>
            </w:pPr>
          </w:p>
          <w:p w14:paraId="467736B5" w14:textId="77777777" w:rsidR="002C2B9B" w:rsidRPr="00CA04EA" w:rsidRDefault="002C2B9B" w:rsidP="00DF5A53">
            <w:pPr>
              <w:pStyle w:val="Betarp"/>
              <w:jc w:val="both"/>
              <w:rPr>
                <w:rFonts w:ascii="Verdana" w:hAnsi="Verdana"/>
                <w:sz w:val="22"/>
              </w:rPr>
            </w:pPr>
            <w:hyperlink r:id="rId17" w:history="1">
              <w:r w:rsidRPr="00CA04EA">
                <w:rPr>
                  <w:rStyle w:val="Hipersaitas"/>
                  <w:rFonts w:ascii="Verdana" w:hAnsi="Verdana"/>
                  <w:sz w:val="22"/>
                </w:rPr>
                <w:t>https://vpt.lrv.lt/lt/nuorodos/kiti-duomenys/powerbi/nepatikimi-tiekejai-1/</w:t>
              </w:r>
            </w:hyperlink>
          </w:p>
          <w:p w14:paraId="667A9126" w14:textId="77777777" w:rsidR="002C2B9B" w:rsidRPr="00CA04EA" w:rsidRDefault="002C2B9B" w:rsidP="00DF5A53">
            <w:pPr>
              <w:pStyle w:val="Betarp"/>
              <w:jc w:val="both"/>
              <w:rPr>
                <w:rFonts w:ascii="Verdana" w:hAnsi="Verdana"/>
                <w:sz w:val="22"/>
              </w:rPr>
            </w:pPr>
          </w:p>
          <w:p w14:paraId="071F3F04" w14:textId="77777777" w:rsidR="002C2B9B" w:rsidRPr="00CA04EA" w:rsidRDefault="002C2B9B" w:rsidP="00CA04EA">
            <w:pPr>
              <w:pStyle w:val="Betarp"/>
              <w:jc w:val="both"/>
              <w:rPr>
                <w:rFonts w:ascii="Verdana" w:hAnsi="Verdana"/>
                <w:sz w:val="22"/>
              </w:rPr>
            </w:pPr>
            <w:hyperlink r:id="rId18" w:history="1">
              <w:r w:rsidRPr="00CA04EA">
                <w:rPr>
                  <w:rStyle w:val="Hipersaitas"/>
                  <w:rFonts w:ascii="Verdana" w:hAnsi="Verdana"/>
                  <w:sz w:val="22"/>
                </w:rPr>
                <w:t>https://vpt.lrv.lt/lt/pasalinimo-pagrindai-1/nepatikimu-koncesininku-sarasas-1/nepatikimu-koncesininku-sarasas/</w:t>
              </w:r>
            </w:hyperlink>
          </w:p>
          <w:p w14:paraId="54C1389F" w14:textId="77777777" w:rsidR="002C2B9B" w:rsidRPr="00443D09" w:rsidRDefault="002C2B9B" w:rsidP="00DF5A53">
            <w:pPr>
              <w:pStyle w:val="Betarp"/>
              <w:jc w:val="both"/>
              <w:rPr>
                <w:rFonts w:ascii="Verdana" w:hAnsi="Verdana" w:cstheme="minorHAnsi"/>
                <w:bCs/>
                <w:sz w:val="22"/>
              </w:rPr>
            </w:pPr>
          </w:p>
          <w:p w14:paraId="13A60022" w14:textId="77777777" w:rsidR="002C2B9B" w:rsidRPr="00DA74D6" w:rsidRDefault="002C2B9B" w:rsidP="00DF5A53">
            <w:pPr>
              <w:pStyle w:val="Betarp"/>
              <w:jc w:val="both"/>
              <w:rPr>
                <w:rFonts w:ascii="Verdana" w:hAnsi="Verdana" w:cstheme="minorHAnsi"/>
                <w:b/>
                <w:bCs/>
                <w:sz w:val="22"/>
              </w:rPr>
            </w:pPr>
          </w:p>
        </w:tc>
      </w:tr>
      <w:tr w:rsidR="002C2B9B" w:rsidRPr="00DA74D6" w14:paraId="702ED671" w14:textId="77777777" w:rsidTr="00172464">
        <w:tc>
          <w:tcPr>
            <w:tcW w:w="112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2372C6" w14:textId="4B8655C0" w:rsidR="002C2B9B" w:rsidRPr="00102414" w:rsidRDefault="00CA04EA" w:rsidP="00CA04EA">
            <w:pPr>
              <w:pStyle w:val="Betarp"/>
              <w:suppressAutoHyphens w:val="0"/>
              <w:autoSpaceDN/>
              <w:textAlignment w:val="auto"/>
              <w:rPr>
                <w:rFonts w:ascii="Verdana" w:hAnsi="Verdana" w:cstheme="minorHAnsi"/>
                <w:sz w:val="22"/>
              </w:rPr>
            </w:pPr>
            <w:r w:rsidRPr="00102414">
              <w:rPr>
                <w:rFonts w:ascii="Verdana" w:hAnsi="Verdana" w:cstheme="minorHAnsi"/>
                <w:sz w:val="22"/>
              </w:rPr>
              <w:lastRenderedPageBreak/>
              <w:t>3.4.10.</w:t>
            </w:r>
          </w:p>
          <w:p w14:paraId="51F6C8CE" w14:textId="77777777" w:rsidR="002C2B9B" w:rsidRPr="00DA74D6" w:rsidRDefault="002C2B9B" w:rsidP="00DF5A53">
            <w:pPr>
              <w:pStyle w:val="Betarp"/>
              <w:rPr>
                <w:rFonts w:ascii="Verdana" w:hAnsi="Verdana" w:cstheme="minorHAnsi"/>
                <w:sz w:val="22"/>
              </w:rPr>
            </w:pP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3826D7E" w14:textId="7EE160C1" w:rsidR="002C2B9B" w:rsidRPr="00DA74D6" w:rsidRDefault="002C2B9B" w:rsidP="00DF5A53">
            <w:pPr>
              <w:pStyle w:val="Betarp"/>
              <w:jc w:val="both"/>
              <w:rPr>
                <w:rFonts w:ascii="Verdana" w:hAnsi="Verdana"/>
                <w:sz w:val="22"/>
              </w:rPr>
            </w:pPr>
            <w:r w:rsidRPr="00DA74D6">
              <w:rPr>
                <w:rFonts w:ascii="Verdana" w:hAnsi="Verdana"/>
                <w:sz w:val="22"/>
              </w:rPr>
              <w:t>Tiekėjas yra padaręs rimtą profesinį pažeidimą, dėl kurio perkančioji organizacija abejoja tiekėjo</w:t>
            </w:r>
            <w:r w:rsidR="00020D44">
              <w:rPr>
                <w:rFonts w:ascii="Verdana" w:hAnsi="Verdana"/>
                <w:sz w:val="22"/>
              </w:rPr>
              <w:t xml:space="preserve"> </w:t>
            </w:r>
            <w:r w:rsidRPr="00DA74D6">
              <w:rPr>
                <w:rFonts w:ascii="Verdana" w:hAnsi="Verdana"/>
                <w:sz w:val="22"/>
              </w:rPr>
              <w:t>sąžiningumu, kai jis</w:t>
            </w:r>
            <w:bookmarkStart w:id="14" w:name="part_030e6c6c64ba4f96a23474e439d1b80c"/>
            <w:bookmarkEnd w:id="14"/>
            <w:r w:rsidRPr="00DA74D6">
              <w:rPr>
                <w:rFonts w:ascii="Verdana" w:hAnsi="Verdana"/>
                <w:sz w:val="22"/>
              </w:rPr>
              <w:t xml:space="preserve"> yra padaręs</w:t>
            </w:r>
            <w:r w:rsidR="00020D44">
              <w:rPr>
                <w:rFonts w:ascii="Verdana" w:hAnsi="Verdana"/>
                <w:sz w:val="22"/>
              </w:rPr>
              <w:t xml:space="preserve"> </w:t>
            </w:r>
            <w:r w:rsidRPr="00DA74D6">
              <w:rPr>
                <w:rFonts w:ascii="Verdana" w:hAnsi="Verdana"/>
                <w:sz w:val="22"/>
              </w:rPr>
              <w:t>finansinės atskaitomybės ir audito teisės aktų pažeidimą ir nuo jo padarymo dienos praėjo mažiau kaip vieni metai.</w:t>
            </w:r>
          </w:p>
          <w:p w14:paraId="3DAF2868" w14:textId="77777777" w:rsidR="002C2B9B" w:rsidRPr="00DA74D6" w:rsidRDefault="002C2B9B" w:rsidP="00DF5A53">
            <w:pPr>
              <w:jc w:val="both"/>
              <w:rPr>
                <w:rFonts w:ascii="Verdana" w:hAnsi="Verdana" w:cs="Calibri"/>
                <w:b/>
                <w:sz w:val="22"/>
                <w:szCs w:val="22"/>
              </w:rPr>
            </w:pPr>
          </w:p>
        </w:tc>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3ADE903" w14:textId="77777777" w:rsidR="002C2B9B" w:rsidRPr="00DA74D6" w:rsidRDefault="002C2B9B" w:rsidP="00DF5A53">
            <w:pPr>
              <w:pStyle w:val="Betarp"/>
              <w:jc w:val="both"/>
              <w:rPr>
                <w:rFonts w:ascii="Verdana" w:eastAsia="Yu Mincho" w:hAnsi="Verdana" w:cs="Arial"/>
                <w:b/>
                <w:bCs/>
                <w:sz w:val="22"/>
              </w:rPr>
            </w:pPr>
            <w:r w:rsidRPr="00DA74D6">
              <w:rPr>
                <w:rFonts w:ascii="Verdana" w:eastAsia="Yu Mincho" w:hAnsi="Verdana" w:cs="Arial"/>
                <w:b/>
                <w:bCs/>
                <w:sz w:val="22"/>
              </w:rPr>
              <w:t>VPĮ 46 straipsnio 4 dalies 7 punkto a papunktis</w:t>
            </w:r>
          </w:p>
          <w:p w14:paraId="41D0D9A7" w14:textId="77777777" w:rsidR="002C2B9B" w:rsidRPr="00DA74D6" w:rsidRDefault="002C2B9B" w:rsidP="00DF5A53">
            <w:pPr>
              <w:pStyle w:val="Betarp"/>
              <w:jc w:val="both"/>
              <w:rPr>
                <w:rFonts w:ascii="Verdana" w:eastAsia="Yu Mincho" w:hAnsi="Verdana" w:cs="Arial"/>
                <w:sz w:val="22"/>
              </w:rPr>
            </w:pPr>
          </w:p>
          <w:p w14:paraId="043AB30A" w14:textId="77777777" w:rsidR="002C2B9B" w:rsidRPr="00DA74D6" w:rsidRDefault="002C2B9B" w:rsidP="00DF5A53">
            <w:pPr>
              <w:pStyle w:val="Betarp"/>
              <w:jc w:val="both"/>
              <w:rPr>
                <w:rFonts w:ascii="Verdana" w:eastAsia="Yu Mincho" w:hAnsi="Verdana" w:cs="Arial"/>
                <w:sz w:val="22"/>
              </w:rPr>
            </w:pPr>
            <w:r w:rsidRPr="00DA74D6">
              <w:rPr>
                <w:rFonts w:ascii="Verdana" w:eastAsia="Yu Mincho" w:hAnsi="Verdana" w:cs="Arial"/>
                <w:sz w:val="22"/>
              </w:rPr>
              <w:t>EBVPD III dalies C11 punktas</w:t>
            </w:r>
          </w:p>
        </w:tc>
        <w:tc>
          <w:tcPr>
            <w:tcW w:w="3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AF3322A" w14:textId="77777777" w:rsidR="002C2B9B" w:rsidRPr="00DA74D6" w:rsidRDefault="002C2B9B" w:rsidP="00DF5A53">
            <w:pPr>
              <w:pStyle w:val="Betarp"/>
              <w:jc w:val="both"/>
              <w:rPr>
                <w:rFonts w:ascii="Verdana" w:hAnsi="Verdana"/>
                <w:sz w:val="22"/>
              </w:rPr>
            </w:pPr>
            <w:r w:rsidRPr="00DA74D6">
              <w:rPr>
                <w:rFonts w:ascii="Verdana" w:hAnsi="Verdana"/>
                <w:sz w:val="22"/>
              </w:rPr>
              <w:t>Iš Lietuvoje įsteigtų subjektų įrodančių dokumentų nereikalaujama. Užtenka pateikto EBVPD. Priimant sprendimus dėl tiekėjo pašalinimo iš pirkimo procedūros šiame punkte nurodytu pašalinimo pagrindu, be kita ko, atsižvelgiama į</w:t>
            </w:r>
            <w:r w:rsidRPr="00DA74D6">
              <w:rPr>
                <w:rFonts w:ascii="Verdana" w:hAnsi="Verdana"/>
                <w:b/>
                <w:bCs/>
                <w:sz w:val="22"/>
              </w:rPr>
              <w:t xml:space="preserve"> </w:t>
            </w:r>
            <w:r w:rsidRPr="00DA74D6">
              <w:rPr>
                <w:rFonts w:ascii="Verdana" w:hAnsi="Verdana"/>
                <w:sz w:val="22"/>
              </w:rPr>
              <w:t xml:space="preserve">nacionalinėje duomenų bazėje adresu: </w:t>
            </w:r>
            <w:hyperlink r:id="rId19" w:history="1">
              <w:r w:rsidRPr="00CA04EA">
                <w:rPr>
                  <w:rStyle w:val="Hipersaitas"/>
                  <w:rFonts w:ascii="Verdana" w:hAnsi="Verdana"/>
                  <w:sz w:val="22"/>
                </w:rPr>
                <w:t>https://www.registrucentras.lt/jar/p/index.php</w:t>
              </w:r>
            </w:hyperlink>
          </w:p>
          <w:p w14:paraId="3ED8638D" w14:textId="77777777" w:rsidR="002C2B9B" w:rsidRPr="00DA74D6" w:rsidRDefault="002C2B9B" w:rsidP="00DF5A53">
            <w:pPr>
              <w:pStyle w:val="Betarp"/>
              <w:jc w:val="both"/>
              <w:rPr>
                <w:rFonts w:ascii="Verdana" w:hAnsi="Verdana"/>
                <w:sz w:val="22"/>
              </w:rPr>
            </w:pPr>
            <w:r w:rsidRPr="00DA74D6">
              <w:rPr>
                <w:rFonts w:ascii="Verdana" w:hAnsi="Verdana"/>
                <w:sz w:val="22"/>
              </w:rPr>
              <w:t>paskelbtą informaciją, taip pat į šiame informaciniame pranešime pateiktą informaciją:</w:t>
            </w:r>
          </w:p>
          <w:p w14:paraId="0E700074" w14:textId="77777777" w:rsidR="002C2B9B" w:rsidRPr="00CA04EA" w:rsidRDefault="002C2B9B" w:rsidP="00DF5A53">
            <w:pPr>
              <w:pStyle w:val="Betarp"/>
              <w:jc w:val="both"/>
              <w:rPr>
                <w:rFonts w:ascii="Verdana" w:hAnsi="Verdana"/>
                <w:sz w:val="22"/>
              </w:rPr>
            </w:pPr>
            <w:hyperlink r:id="rId20" w:history="1">
              <w:r w:rsidRPr="00CA04EA">
                <w:rPr>
                  <w:rStyle w:val="Hipersaitas"/>
                  <w:rFonts w:ascii="Verdana" w:hAnsi="Verdana"/>
                  <w:sz w:val="22"/>
                </w:rPr>
                <w:t>https://vpt.lrv.lt/lt/naujienos-3/finansiniu-ataskaitu-nepateikimas-gali-tapti-kliutimi-dalyvauti-viesuosiuose-pirkimuose/</w:t>
              </w:r>
            </w:hyperlink>
          </w:p>
          <w:p w14:paraId="79CE08A7" w14:textId="77777777" w:rsidR="002C2B9B" w:rsidRPr="00DA74D6" w:rsidRDefault="002C2B9B" w:rsidP="00DF5A53">
            <w:pPr>
              <w:pStyle w:val="Betarp"/>
              <w:jc w:val="both"/>
              <w:rPr>
                <w:rFonts w:ascii="Verdana" w:hAnsi="Verdana" w:cstheme="minorHAnsi"/>
                <w:b/>
                <w:bCs/>
                <w:iCs/>
                <w:sz w:val="22"/>
              </w:rPr>
            </w:pPr>
          </w:p>
        </w:tc>
      </w:tr>
      <w:tr w:rsidR="002C2B9B" w:rsidRPr="00DA74D6" w14:paraId="21AB0799" w14:textId="77777777" w:rsidTr="00172464">
        <w:tc>
          <w:tcPr>
            <w:tcW w:w="112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FE59CEB" w14:textId="020DE148" w:rsidR="002C2B9B" w:rsidRPr="005E720F" w:rsidRDefault="00215F15" w:rsidP="00215F15">
            <w:pPr>
              <w:pStyle w:val="Betarp"/>
              <w:suppressAutoHyphens w:val="0"/>
              <w:autoSpaceDN/>
              <w:textAlignment w:val="auto"/>
              <w:rPr>
                <w:rFonts w:ascii="Verdana" w:hAnsi="Verdana" w:cstheme="minorHAnsi"/>
                <w:sz w:val="22"/>
              </w:rPr>
            </w:pPr>
            <w:r w:rsidRPr="005E720F">
              <w:rPr>
                <w:rFonts w:ascii="Verdana" w:hAnsi="Verdana" w:cstheme="minorHAnsi"/>
                <w:sz w:val="22"/>
              </w:rPr>
              <w:t>3.4.11.</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6C1C48E" w14:textId="4EE22D3C" w:rsidR="002C2B9B" w:rsidRPr="00DA74D6" w:rsidRDefault="002C2B9B" w:rsidP="00DF5A53">
            <w:pPr>
              <w:pStyle w:val="Betarp"/>
              <w:jc w:val="both"/>
              <w:rPr>
                <w:rFonts w:ascii="Verdana" w:hAnsi="Verdana"/>
                <w:b/>
                <w:bCs/>
                <w:sz w:val="22"/>
              </w:rPr>
            </w:pPr>
            <w:r w:rsidRPr="00DA74D6">
              <w:rPr>
                <w:rFonts w:ascii="Verdana" w:hAnsi="Verdana"/>
                <w:sz w:val="22"/>
              </w:rPr>
              <w:t>Tiekėjas yra padaręs rimtą profesinį pažeidimą, dėl kurio perkančioji organizacija abejoja tiekėjo</w:t>
            </w:r>
            <w:r w:rsidR="00020D44">
              <w:rPr>
                <w:rFonts w:ascii="Verdana" w:hAnsi="Verdana"/>
                <w:sz w:val="22"/>
              </w:rPr>
              <w:t xml:space="preserve"> </w:t>
            </w:r>
            <w:r w:rsidRPr="00DA74D6">
              <w:rPr>
                <w:rFonts w:ascii="Verdana" w:hAnsi="Verdana"/>
                <w:sz w:val="22"/>
              </w:rPr>
              <w:t xml:space="preserve">sąžiningumu, </w:t>
            </w:r>
            <w:r w:rsidRPr="00DA74D6">
              <w:rPr>
                <w:rFonts w:ascii="Verdana" w:eastAsia="Times New Roman" w:hAnsi="Verdana"/>
                <w:sz w:val="22"/>
              </w:rPr>
              <w:t>kai jis (tiekėjas) neatitinka minimalių patikimo mokesčių mokėtojo kriterijų, nustatytų Lietuvos Respublikos mokesčių administravimo įstatymo 40</w:t>
            </w:r>
            <w:r w:rsidRPr="00DA74D6">
              <w:rPr>
                <w:rFonts w:ascii="Verdana" w:eastAsia="Times New Roman" w:hAnsi="Verdana"/>
                <w:sz w:val="22"/>
                <w:vertAlign w:val="superscript"/>
              </w:rPr>
              <w:t>1</w:t>
            </w:r>
            <w:r w:rsidRPr="00DA74D6">
              <w:rPr>
                <w:rFonts w:ascii="Verdana" w:eastAsia="Times New Roman" w:hAnsi="Verdana"/>
                <w:sz w:val="22"/>
              </w:rPr>
              <w:t xml:space="preserve"> straipsnio 1 dalyje.</w:t>
            </w:r>
          </w:p>
        </w:tc>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29E459E" w14:textId="77777777" w:rsidR="002C2B9B" w:rsidRPr="00DA74D6" w:rsidRDefault="002C2B9B" w:rsidP="00DF5A53">
            <w:pPr>
              <w:pStyle w:val="Betarp"/>
              <w:jc w:val="both"/>
              <w:rPr>
                <w:rFonts w:ascii="Verdana" w:eastAsia="Yu Mincho" w:hAnsi="Verdana" w:cs="Arial"/>
                <w:b/>
                <w:bCs/>
                <w:sz w:val="22"/>
              </w:rPr>
            </w:pPr>
            <w:r w:rsidRPr="00DA74D6">
              <w:rPr>
                <w:rFonts w:ascii="Verdana" w:eastAsia="Yu Mincho" w:hAnsi="Verdana" w:cs="Arial"/>
                <w:b/>
                <w:bCs/>
                <w:sz w:val="22"/>
              </w:rPr>
              <w:t>VPĮ 46 straipsnio 4 dalies 7 punkto b papunktis</w:t>
            </w:r>
          </w:p>
          <w:p w14:paraId="4CE1838F" w14:textId="77777777" w:rsidR="002C2B9B" w:rsidRPr="00DA74D6" w:rsidRDefault="002C2B9B" w:rsidP="00DF5A53">
            <w:pPr>
              <w:pStyle w:val="Betarp"/>
              <w:jc w:val="both"/>
              <w:rPr>
                <w:rFonts w:ascii="Verdana" w:eastAsia="Yu Mincho" w:hAnsi="Verdana" w:cs="Arial"/>
                <w:sz w:val="22"/>
              </w:rPr>
            </w:pPr>
          </w:p>
          <w:p w14:paraId="0280D188" w14:textId="77777777" w:rsidR="002C2B9B" w:rsidRPr="00DA74D6" w:rsidRDefault="002C2B9B" w:rsidP="00DF5A53">
            <w:pPr>
              <w:pStyle w:val="Betarp"/>
              <w:jc w:val="both"/>
              <w:rPr>
                <w:rFonts w:ascii="Verdana" w:eastAsia="Yu Mincho" w:hAnsi="Verdana" w:cs="Arial"/>
                <w:sz w:val="22"/>
              </w:rPr>
            </w:pPr>
            <w:r w:rsidRPr="00DA74D6">
              <w:rPr>
                <w:rFonts w:ascii="Verdana" w:eastAsia="Yu Mincho" w:hAnsi="Verdana" w:cs="Arial"/>
                <w:sz w:val="22"/>
              </w:rPr>
              <w:t>EBVPD III dalies C11 punktas</w:t>
            </w:r>
          </w:p>
        </w:tc>
        <w:tc>
          <w:tcPr>
            <w:tcW w:w="3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2F2F3F3" w14:textId="77777777" w:rsidR="002C2B9B" w:rsidRPr="00DA74D6" w:rsidRDefault="002C2B9B" w:rsidP="00DF5A53">
            <w:pPr>
              <w:pStyle w:val="Betarp"/>
              <w:jc w:val="both"/>
              <w:rPr>
                <w:rFonts w:ascii="Verdana" w:hAnsi="Verdana"/>
                <w:sz w:val="22"/>
              </w:rPr>
            </w:pPr>
            <w:r w:rsidRPr="00DA74D6">
              <w:rPr>
                <w:rFonts w:ascii="Verdana" w:hAnsi="Verdana"/>
                <w:sz w:val="22"/>
              </w:rPr>
              <w:t>Iš Lietuvoje įsteigtų subjektų įrodančių dokumentų nereikalaujama. Užtenka pateikto EBVPD.</w:t>
            </w:r>
          </w:p>
          <w:p w14:paraId="5D8564D4" w14:textId="77777777" w:rsidR="002C2B9B" w:rsidRPr="00DA74D6" w:rsidRDefault="002C2B9B" w:rsidP="00DF5A53">
            <w:pPr>
              <w:pStyle w:val="Betarp"/>
              <w:jc w:val="both"/>
              <w:rPr>
                <w:rFonts w:ascii="Verdana" w:hAnsi="Verdana" w:cstheme="minorHAnsi"/>
                <w:b/>
                <w:bCs/>
                <w:iCs/>
                <w:sz w:val="22"/>
              </w:rPr>
            </w:pPr>
          </w:p>
          <w:p w14:paraId="617A08A8" w14:textId="77777777" w:rsidR="002C2B9B" w:rsidRPr="00DA74D6" w:rsidRDefault="002C2B9B" w:rsidP="00DF5A53">
            <w:pPr>
              <w:pStyle w:val="Betarp"/>
              <w:jc w:val="both"/>
              <w:rPr>
                <w:rFonts w:ascii="Verdana" w:hAnsi="Verdana"/>
                <w:b/>
                <w:bCs/>
                <w:sz w:val="22"/>
              </w:rPr>
            </w:pPr>
            <w:r w:rsidRPr="00DA74D6">
              <w:rPr>
                <w:rFonts w:ascii="Verdana" w:hAnsi="Verdana"/>
                <w:sz w:val="22"/>
              </w:rPr>
              <w:t>Priimant sprendimus dėl tiekėjo pašalinimo iš pirkimo procedūros šiame punkte nurodytu pašalinimo pagrindu, be kita ko, atsižvelgiama į</w:t>
            </w:r>
            <w:r w:rsidRPr="00DA74D6">
              <w:rPr>
                <w:rFonts w:ascii="Verdana" w:hAnsi="Verdana"/>
                <w:b/>
                <w:bCs/>
                <w:sz w:val="22"/>
              </w:rPr>
              <w:t xml:space="preserve"> </w:t>
            </w:r>
            <w:r w:rsidRPr="00DA74D6">
              <w:rPr>
                <w:rFonts w:ascii="Verdana" w:hAnsi="Verdana"/>
                <w:sz w:val="22"/>
              </w:rPr>
              <w:t xml:space="preserve">nacionalinėje duomenų bazėje adresu </w:t>
            </w:r>
            <w:hyperlink r:id="rId21">
              <w:r w:rsidRPr="00EA0D14">
                <w:rPr>
                  <w:rStyle w:val="Hipersaitas"/>
                  <w:rFonts w:ascii="Verdana" w:hAnsi="Verdana"/>
                  <w:sz w:val="22"/>
                </w:rPr>
                <w:t>https://www.vmi.lt/evmi/mokesciu-moketoju-informacija</w:t>
              </w:r>
            </w:hyperlink>
            <w:r w:rsidRPr="00DA74D6">
              <w:rPr>
                <w:rFonts w:ascii="Verdana" w:hAnsi="Verdana"/>
                <w:sz w:val="22"/>
              </w:rPr>
              <w:t xml:space="preserve"> skelbiamą informaciją.</w:t>
            </w:r>
          </w:p>
        </w:tc>
      </w:tr>
      <w:tr w:rsidR="002C2B9B" w:rsidRPr="00DA74D6" w14:paraId="3215AD54" w14:textId="77777777" w:rsidTr="00172464">
        <w:tc>
          <w:tcPr>
            <w:tcW w:w="112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94F4802" w14:textId="56DC3851" w:rsidR="002C2B9B" w:rsidRPr="005E720F" w:rsidRDefault="00640D10" w:rsidP="00640D10">
            <w:pPr>
              <w:pStyle w:val="Betarp"/>
              <w:suppressAutoHyphens w:val="0"/>
              <w:autoSpaceDN/>
              <w:textAlignment w:val="auto"/>
              <w:rPr>
                <w:rFonts w:ascii="Verdana" w:hAnsi="Verdana"/>
                <w:sz w:val="22"/>
              </w:rPr>
            </w:pPr>
            <w:r w:rsidRPr="005E720F">
              <w:rPr>
                <w:rFonts w:ascii="Verdana" w:hAnsi="Verdana"/>
                <w:sz w:val="22"/>
              </w:rPr>
              <w:t>3.4.12.</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8A3CE2" w14:textId="1274440F" w:rsidR="002C2B9B" w:rsidRPr="00DA74D6" w:rsidRDefault="002C2B9B" w:rsidP="00DF5A53">
            <w:pPr>
              <w:pStyle w:val="Betarp"/>
              <w:jc w:val="both"/>
              <w:rPr>
                <w:rFonts w:ascii="Verdana" w:hAnsi="Verdana"/>
                <w:sz w:val="22"/>
              </w:rPr>
            </w:pPr>
            <w:r w:rsidRPr="00DA74D6">
              <w:rPr>
                <w:rFonts w:ascii="Verdana" w:hAnsi="Verdana"/>
                <w:sz w:val="22"/>
              </w:rPr>
              <w:t>Tiekėjas yra padaręs rimtą profesinį pažeidimą, dėl kurio perkančioji organizacija abejoja tiekėjo</w:t>
            </w:r>
            <w:r w:rsidR="00020D44">
              <w:rPr>
                <w:rFonts w:ascii="Verdana" w:hAnsi="Verdana"/>
                <w:sz w:val="22"/>
              </w:rPr>
              <w:t xml:space="preserve"> </w:t>
            </w:r>
            <w:r w:rsidRPr="00DA74D6">
              <w:rPr>
                <w:rFonts w:ascii="Verdana" w:hAnsi="Verdana"/>
                <w:sz w:val="22"/>
              </w:rPr>
              <w:t>sąžiningumu,</w:t>
            </w:r>
            <w:r w:rsidRPr="00DA74D6">
              <w:rPr>
                <w:rFonts w:ascii="Verdana" w:eastAsia="Times New Roman" w:hAnsi="Verdana"/>
                <w:sz w:val="22"/>
              </w:rPr>
              <w:t xml:space="preserve"> kai jis </w:t>
            </w:r>
            <w:r w:rsidRPr="00DA74D6">
              <w:rPr>
                <w:rFonts w:ascii="Verdana" w:hAnsi="Verdana"/>
                <w:color w:val="000000" w:themeColor="text1"/>
                <w:sz w:val="22"/>
              </w:rPr>
              <w:t xml:space="preserve">yra padaręs draudimo sudaryti draudžiamus susitarimus, įtvirtinto Lietuvos Respublikos konkurencijos įstatyme ar panašaus pobūdžio kitos valstybės teisės akte, pažeidimą ir nuo jo padarymo dienos </w:t>
            </w:r>
            <w:r w:rsidRPr="00DA74D6">
              <w:rPr>
                <w:rFonts w:ascii="Verdana" w:hAnsi="Verdana"/>
                <w:color w:val="000000" w:themeColor="text1"/>
                <w:sz w:val="22"/>
              </w:rPr>
              <w:lastRenderedPageBreak/>
              <w:t>praėjo mažiau kaip 3 metai.</w:t>
            </w:r>
          </w:p>
        </w:tc>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F4E80DF" w14:textId="77777777" w:rsidR="002C2B9B" w:rsidRPr="00DA74D6" w:rsidRDefault="002C2B9B" w:rsidP="00DF5A53">
            <w:pPr>
              <w:pStyle w:val="Betarp"/>
              <w:jc w:val="both"/>
              <w:rPr>
                <w:rFonts w:ascii="Verdana" w:eastAsia="Yu Mincho" w:hAnsi="Verdana" w:cs="Arial"/>
                <w:b/>
                <w:bCs/>
                <w:sz w:val="22"/>
              </w:rPr>
            </w:pPr>
            <w:r w:rsidRPr="00DA74D6">
              <w:rPr>
                <w:rFonts w:ascii="Verdana" w:eastAsia="Yu Mincho" w:hAnsi="Verdana" w:cs="Arial"/>
                <w:b/>
                <w:bCs/>
                <w:sz w:val="22"/>
              </w:rPr>
              <w:lastRenderedPageBreak/>
              <w:t>VPĮ 46 straipsnio 4 dalies 7 punkto c papunktis</w:t>
            </w:r>
          </w:p>
          <w:p w14:paraId="21B2AB87" w14:textId="77777777" w:rsidR="002C2B9B" w:rsidRPr="00DA74D6" w:rsidRDefault="002C2B9B" w:rsidP="00DF5A53">
            <w:pPr>
              <w:pStyle w:val="Betarp"/>
              <w:jc w:val="both"/>
              <w:rPr>
                <w:rFonts w:ascii="Verdana" w:eastAsia="Yu Mincho" w:hAnsi="Verdana" w:cs="Arial"/>
                <w:sz w:val="22"/>
              </w:rPr>
            </w:pPr>
          </w:p>
          <w:p w14:paraId="5E6B1C94" w14:textId="77777777" w:rsidR="002C2B9B" w:rsidRPr="00DA74D6" w:rsidRDefault="002C2B9B" w:rsidP="00DF5A53">
            <w:pPr>
              <w:pStyle w:val="Betarp"/>
              <w:jc w:val="both"/>
              <w:rPr>
                <w:rFonts w:ascii="Verdana" w:eastAsia="Yu Mincho" w:hAnsi="Verdana" w:cs="Arial"/>
                <w:sz w:val="22"/>
              </w:rPr>
            </w:pPr>
            <w:r w:rsidRPr="00DA74D6">
              <w:rPr>
                <w:rFonts w:ascii="Verdana" w:eastAsia="Yu Mincho" w:hAnsi="Verdana" w:cs="Arial"/>
                <w:sz w:val="22"/>
              </w:rPr>
              <w:t>EBVPD III dalies C11 punktas</w:t>
            </w:r>
          </w:p>
        </w:tc>
        <w:tc>
          <w:tcPr>
            <w:tcW w:w="3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343EFE" w14:textId="77777777" w:rsidR="002C2B9B" w:rsidRPr="00DA74D6" w:rsidRDefault="002C2B9B" w:rsidP="00DF5A53">
            <w:pPr>
              <w:pStyle w:val="Betarp"/>
              <w:jc w:val="both"/>
              <w:rPr>
                <w:rFonts w:ascii="Verdana" w:hAnsi="Verdana"/>
                <w:sz w:val="22"/>
              </w:rPr>
            </w:pPr>
            <w:r w:rsidRPr="00DA74D6">
              <w:rPr>
                <w:rFonts w:ascii="Verdana" w:hAnsi="Verdana"/>
                <w:sz w:val="22"/>
              </w:rPr>
              <w:t>Iš Lietuvoje įsteigtų subjektų įrodančių dokumentų nereikalaujama. Užtenka pateikto EBVPD.</w:t>
            </w:r>
          </w:p>
          <w:p w14:paraId="45617F53" w14:textId="77777777" w:rsidR="002C2B9B" w:rsidRPr="00DA74D6" w:rsidRDefault="002C2B9B" w:rsidP="00DF5A53">
            <w:pPr>
              <w:pStyle w:val="Betarp"/>
              <w:jc w:val="both"/>
              <w:rPr>
                <w:rFonts w:ascii="Verdana" w:hAnsi="Verdana" w:cstheme="minorHAnsi"/>
                <w:bCs/>
                <w:iCs/>
                <w:sz w:val="22"/>
              </w:rPr>
            </w:pPr>
          </w:p>
          <w:p w14:paraId="485E5FF4" w14:textId="77777777" w:rsidR="002C2B9B" w:rsidRPr="00640D10" w:rsidRDefault="002C2B9B" w:rsidP="00DF5A53">
            <w:pPr>
              <w:rPr>
                <w:rFonts w:ascii="Verdana" w:hAnsi="Verdana"/>
                <w:sz w:val="22"/>
                <w:szCs w:val="22"/>
              </w:rPr>
            </w:pPr>
            <w:r w:rsidRPr="00640D10">
              <w:rPr>
                <w:rFonts w:ascii="Verdana" w:hAnsi="Verdana"/>
                <w:sz w:val="22"/>
                <w:szCs w:val="22"/>
              </w:rPr>
              <w:t xml:space="preserve">Priimant sprendimus dėl tiekėjo pašalinimo iš pirkimo procedūros šiame punkte nurodytu pašalinimo pagrindu, be kita ko, atsižvelgiama į nacionalinėje duomenų bazėje adresu: </w:t>
            </w:r>
          </w:p>
          <w:p w14:paraId="6793F472" w14:textId="77777777" w:rsidR="002C2B9B" w:rsidRPr="00DA74D6" w:rsidRDefault="002C2B9B" w:rsidP="00DF5A53">
            <w:pPr>
              <w:rPr>
                <w:rFonts w:ascii="Verdana" w:hAnsi="Verdana" w:cstheme="minorHAnsi"/>
                <w:bCs/>
                <w:iCs/>
                <w:sz w:val="22"/>
                <w:szCs w:val="22"/>
              </w:rPr>
            </w:pPr>
            <w:hyperlink r:id="rId22" w:history="1">
              <w:r w:rsidRPr="00640D10">
                <w:rPr>
                  <w:rStyle w:val="Hipersaitas"/>
                  <w:rFonts w:ascii="Verdana" w:hAnsi="Verdana"/>
                  <w:sz w:val="22"/>
                  <w:szCs w:val="22"/>
                </w:rPr>
                <w:t>https://kt.gov.lt/lt/atviri-duomenys/diskvalifikavimas-is-viesuju-pirkimu</w:t>
              </w:r>
            </w:hyperlink>
            <w:r w:rsidRPr="00DA74D6">
              <w:rPr>
                <w:rFonts w:ascii="Verdana" w:hAnsi="Verdana"/>
                <w:sz w:val="22"/>
                <w:szCs w:val="22"/>
              </w:rPr>
              <w:t xml:space="preserve"> skelbiamą informaciją. </w:t>
            </w:r>
          </w:p>
        </w:tc>
      </w:tr>
    </w:tbl>
    <w:p w14:paraId="6E863345" w14:textId="77777777" w:rsidR="0018349E" w:rsidRDefault="0018349E" w:rsidP="0018349E">
      <w:pPr>
        <w:pStyle w:val="Sraopastraipa"/>
        <w:tabs>
          <w:tab w:val="left" w:pos="0"/>
          <w:tab w:val="left" w:pos="709"/>
        </w:tabs>
        <w:suppressAutoHyphens/>
        <w:spacing w:after="0" w:line="240" w:lineRule="auto"/>
        <w:ind w:left="567"/>
        <w:jc w:val="both"/>
        <w:rPr>
          <w:rFonts w:ascii="Verdana" w:hAnsi="Verdana"/>
          <w:b/>
          <w:bCs/>
          <w:sz w:val="24"/>
          <w:szCs w:val="24"/>
          <w:lang w:eastAsia="lt-LT"/>
        </w:rPr>
      </w:pPr>
    </w:p>
    <w:p w14:paraId="7FBC9C4D" w14:textId="38BE105B" w:rsidR="0055107A" w:rsidRDefault="006911A1">
      <w:pPr>
        <w:pStyle w:val="Sraopastraipa"/>
        <w:numPr>
          <w:ilvl w:val="1"/>
          <w:numId w:val="30"/>
        </w:numPr>
        <w:tabs>
          <w:tab w:val="left" w:pos="0"/>
          <w:tab w:val="left" w:pos="709"/>
        </w:tabs>
        <w:suppressAutoHyphens/>
        <w:spacing w:after="0" w:line="240" w:lineRule="auto"/>
        <w:ind w:left="0" w:firstLine="567"/>
        <w:jc w:val="both"/>
        <w:rPr>
          <w:rFonts w:ascii="Verdana" w:hAnsi="Verdana"/>
          <w:b/>
          <w:bCs/>
          <w:sz w:val="24"/>
          <w:szCs w:val="24"/>
          <w:lang w:eastAsia="lt-LT"/>
        </w:rPr>
      </w:pPr>
      <w:r>
        <w:rPr>
          <w:rFonts w:ascii="Verdana" w:hAnsi="Verdana"/>
          <w:b/>
          <w:bCs/>
          <w:sz w:val="24"/>
          <w:szCs w:val="24"/>
          <w:lang w:eastAsia="lt-LT"/>
        </w:rPr>
        <w:t>Tiekėjų kvalifikacijos reikalavimai:</w:t>
      </w:r>
    </w:p>
    <w:tbl>
      <w:tblPr>
        <w:tblW w:w="97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0A0" w:firstRow="1" w:lastRow="0" w:firstColumn="1" w:lastColumn="0" w:noHBand="0" w:noVBand="0"/>
      </w:tblPr>
      <w:tblGrid>
        <w:gridCol w:w="965"/>
        <w:gridCol w:w="4138"/>
        <w:gridCol w:w="4636"/>
      </w:tblGrid>
      <w:tr w:rsidR="006911A1" w:rsidRPr="003C5193" w14:paraId="1097A25D" w14:textId="77777777" w:rsidTr="00DF5A53">
        <w:tc>
          <w:tcPr>
            <w:tcW w:w="965" w:type="dxa"/>
            <w:tcMar>
              <w:left w:w="103" w:type="dxa"/>
            </w:tcMar>
          </w:tcPr>
          <w:p w14:paraId="2B51A756" w14:textId="77777777" w:rsidR="006911A1" w:rsidRPr="003C5193" w:rsidRDefault="006911A1" w:rsidP="00DF5A53">
            <w:pPr>
              <w:pStyle w:val="Body2"/>
              <w:spacing w:after="0"/>
              <w:ind w:right="-197" w:hanging="103"/>
              <w:jc w:val="center"/>
              <w:rPr>
                <w:rFonts w:ascii="Verdana" w:hAnsi="Verdana" w:cs="Times New Roman"/>
                <w:b/>
                <w:bCs/>
                <w:sz w:val="24"/>
                <w:szCs w:val="24"/>
                <w:lang w:val="lt-LT"/>
              </w:rPr>
            </w:pPr>
            <w:r w:rsidRPr="003C5193">
              <w:rPr>
                <w:rFonts w:ascii="Verdana" w:hAnsi="Verdana" w:cs="Times New Roman"/>
                <w:b/>
                <w:bCs/>
                <w:color w:val="00000A"/>
                <w:sz w:val="24"/>
                <w:szCs w:val="24"/>
                <w:lang w:val="lt-LT"/>
              </w:rPr>
              <w:t>Eil. Nr.</w:t>
            </w:r>
          </w:p>
        </w:tc>
        <w:tc>
          <w:tcPr>
            <w:tcW w:w="4138" w:type="dxa"/>
            <w:tcMar>
              <w:left w:w="103" w:type="dxa"/>
            </w:tcMar>
          </w:tcPr>
          <w:p w14:paraId="768D6980" w14:textId="77777777" w:rsidR="006911A1" w:rsidRPr="003C5193" w:rsidRDefault="006911A1" w:rsidP="00DF5A53">
            <w:pPr>
              <w:pStyle w:val="Body2"/>
              <w:spacing w:after="0"/>
              <w:jc w:val="center"/>
              <w:rPr>
                <w:rFonts w:ascii="Verdana" w:hAnsi="Verdana" w:cs="Times New Roman"/>
                <w:b/>
                <w:bCs/>
                <w:sz w:val="24"/>
                <w:szCs w:val="24"/>
                <w:lang w:val="lt-LT"/>
              </w:rPr>
            </w:pPr>
            <w:r w:rsidRPr="003C5193">
              <w:rPr>
                <w:rFonts w:ascii="Verdana" w:hAnsi="Verdana" w:cs="Times New Roman"/>
                <w:b/>
                <w:bCs/>
                <w:color w:val="00000A"/>
                <w:sz w:val="24"/>
                <w:szCs w:val="24"/>
                <w:lang w:val="lt-LT"/>
              </w:rPr>
              <w:t>Kvalifikacijos reikalavimas</w:t>
            </w:r>
          </w:p>
        </w:tc>
        <w:tc>
          <w:tcPr>
            <w:tcW w:w="4636" w:type="dxa"/>
            <w:tcMar>
              <w:left w:w="103" w:type="dxa"/>
            </w:tcMar>
          </w:tcPr>
          <w:p w14:paraId="2A155CD8" w14:textId="77777777" w:rsidR="006911A1" w:rsidRPr="003C5193" w:rsidRDefault="006911A1" w:rsidP="00DF5A53">
            <w:pPr>
              <w:pStyle w:val="Body2"/>
              <w:spacing w:after="0"/>
              <w:jc w:val="center"/>
              <w:rPr>
                <w:rFonts w:ascii="Verdana" w:hAnsi="Verdana" w:cs="Times New Roman"/>
                <w:b/>
                <w:bCs/>
                <w:sz w:val="24"/>
                <w:szCs w:val="24"/>
                <w:lang w:val="lt-LT"/>
              </w:rPr>
            </w:pPr>
            <w:r w:rsidRPr="003C5193">
              <w:rPr>
                <w:rFonts w:ascii="Verdana" w:hAnsi="Verdana" w:cs="Times New Roman"/>
                <w:b/>
                <w:bCs/>
                <w:color w:val="00000A"/>
                <w:sz w:val="24"/>
                <w:szCs w:val="24"/>
                <w:lang w:val="lt-LT"/>
              </w:rPr>
              <w:t>Pateikiami dokumentai</w:t>
            </w:r>
          </w:p>
        </w:tc>
      </w:tr>
      <w:tr w:rsidR="006911A1" w:rsidRPr="003C5193" w14:paraId="3FFD20BF" w14:textId="77777777" w:rsidTr="00DF5A53">
        <w:tc>
          <w:tcPr>
            <w:tcW w:w="9739" w:type="dxa"/>
            <w:gridSpan w:val="3"/>
            <w:tcMar>
              <w:left w:w="103" w:type="dxa"/>
            </w:tcMar>
          </w:tcPr>
          <w:p w14:paraId="243C7FBC" w14:textId="1A7B6761" w:rsidR="006911A1" w:rsidRPr="00EE281D" w:rsidRDefault="003B0EEC" w:rsidP="00DF5A53">
            <w:pPr>
              <w:widowControl w:val="0"/>
              <w:tabs>
                <w:tab w:val="left" w:pos="241"/>
                <w:tab w:val="center" w:pos="4153"/>
                <w:tab w:val="right" w:pos="8306"/>
              </w:tabs>
              <w:spacing w:after="20"/>
              <w:jc w:val="center"/>
              <w:rPr>
                <w:rFonts w:ascii="Verdana" w:eastAsia="Calibri" w:hAnsi="Verdana"/>
                <w:b/>
                <w:bCs/>
              </w:rPr>
            </w:pPr>
            <w:r w:rsidRPr="00B04DC8">
              <w:rPr>
                <w:rFonts w:ascii="Verdana" w:hAnsi="Verdana"/>
                <w:b/>
                <w:bCs/>
              </w:rPr>
              <w:t>Techninis ir profesinis pajėgumas</w:t>
            </w:r>
          </w:p>
        </w:tc>
      </w:tr>
      <w:tr w:rsidR="0018349E" w:rsidRPr="003C5193" w14:paraId="5DC00EB9" w14:textId="77777777" w:rsidTr="00DF5A53">
        <w:tc>
          <w:tcPr>
            <w:tcW w:w="965" w:type="dxa"/>
            <w:tcMar>
              <w:left w:w="103" w:type="dxa"/>
            </w:tcMar>
          </w:tcPr>
          <w:p w14:paraId="6CDE03DE" w14:textId="77777777" w:rsidR="0018349E" w:rsidRPr="003C5193" w:rsidRDefault="0018349E" w:rsidP="0018349E">
            <w:pPr>
              <w:pStyle w:val="Body2"/>
              <w:spacing w:after="0"/>
              <w:ind w:right="-197" w:hanging="103"/>
              <w:jc w:val="center"/>
              <w:rPr>
                <w:rFonts w:ascii="Verdana" w:hAnsi="Verdana" w:cs="Times New Roman"/>
                <w:color w:val="00000A"/>
                <w:sz w:val="24"/>
                <w:szCs w:val="24"/>
                <w:lang w:val="lt-LT"/>
              </w:rPr>
            </w:pPr>
            <w:r>
              <w:rPr>
                <w:rFonts w:ascii="Verdana" w:hAnsi="Verdana" w:cs="Times New Roman"/>
                <w:color w:val="00000A"/>
                <w:sz w:val="24"/>
                <w:szCs w:val="24"/>
                <w:lang w:val="lt-LT"/>
              </w:rPr>
              <w:t>3.5.1.</w:t>
            </w:r>
          </w:p>
        </w:tc>
        <w:tc>
          <w:tcPr>
            <w:tcW w:w="4138" w:type="dxa"/>
            <w:tcMar>
              <w:left w:w="103" w:type="dxa"/>
            </w:tcMar>
          </w:tcPr>
          <w:p w14:paraId="3E3BF1C6" w14:textId="77777777" w:rsidR="0018349E" w:rsidRPr="003D0FC9" w:rsidRDefault="0018349E" w:rsidP="0018349E">
            <w:pPr>
              <w:jc w:val="both"/>
              <w:rPr>
                <w:rFonts w:ascii="Verdana" w:eastAsia="Calibri" w:hAnsi="Verdana"/>
                <w:bCs/>
                <w:color w:val="000000"/>
              </w:rPr>
            </w:pPr>
            <w:r w:rsidRPr="003D0FC9">
              <w:rPr>
                <w:rFonts w:ascii="Verdana" w:eastAsia="Calibri" w:hAnsi="Verdana"/>
                <w:bCs/>
                <w:color w:val="000000"/>
              </w:rPr>
              <w:t>Tiekėjas sutarties vykdymui turi pasiūlyti:</w:t>
            </w:r>
          </w:p>
          <w:p w14:paraId="1CB70549" w14:textId="77777777" w:rsidR="0018349E" w:rsidRPr="003D0FC9" w:rsidRDefault="0018349E" w:rsidP="0018349E">
            <w:pPr>
              <w:jc w:val="both"/>
              <w:rPr>
                <w:rFonts w:ascii="Verdana" w:eastAsia="Calibri" w:hAnsi="Verdana"/>
                <w:bCs/>
                <w:color w:val="000000"/>
              </w:rPr>
            </w:pPr>
          </w:p>
          <w:p w14:paraId="34527885" w14:textId="50926136" w:rsidR="0018349E" w:rsidRPr="003D0FC9" w:rsidRDefault="0018349E" w:rsidP="0018349E">
            <w:pPr>
              <w:jc w:val="both"/>
              <w:rPr>
                <w:rFonts w:ascii="Verdana" w:eastAsia="Calibri" w:hAnsi="Verdana"/>
                <w:bCs/>
                <w:color w:val="000000"/>
              </w:rPr>
            </w:pPr>
            <w:r w:rsidRPr="003D0FC9">
              <w:rPr>
                <w:rFonts w:ascii="Verdana" w:eastAsia="Calibri" w:hAnsi="Verdana"/>
                <w:bCs/>
                <w:color w:val="000000"/>
              </w:rPr>
              <w:t xml:space="preserve">3.5.1.1. bent 1 (vieną) specialistą turintį teisę eiti </w:t>
            </w:r>
            <w:r w:rsidR="00B612F4" w:rsidRPr="003D0FC9">
              <w:rPr>
                <w:rFonts w:ascii="Verdana" w:hAnsi="Verdana"/>
                <w:b/>
                <w:bCs/>
                <w:color w:val="auto"/>
              </w:rPr>
              <w:t>neypatingojo</w:t>
            </w:r>
            <w:r w:rsidRPr="003D0FC9">
              <w:rPr>
                <w:rFonts w:ascii="Verdana" w:eastAsia="Calibri" w:hAnsi="Verdana"/>
                <w:b/>
                <w:bCs/>
                <w:color w:val="000000"/>
              </w:rPr>
              <w:t xml:space="preserve"> statinio projekto vadovo </w:t>
            </w:r>
            <w:r w:rsidRPr="003D0FC9">
              <w:rPr>
                <w:rFonts w:ascii="Verdana" w:eastAsia="Calibri" w:hAnsi="Verdana"/>
                <w:color w:val="000000"/>
              </w:rPr>
              <w:t>pareigas (</w:t>
            </w:r>
            <w:r w:rsidRPr="003D0FC9">
              <w:rPr>
                <w:rFonts w:ascii="Verdana" w:eastAsia="Calibri" w:hAnsi="Verdana"/>
                <w:bCs/>
                <w:color w:val="000000"/>
              </w:rPr>
              <w:t xml:space="preserve">statinių grupėje: </w:t>
            </w:r>
            <w:r w:rsidR="00A91A9C" w:rsidRPr="003D0FC9">
              <w:rPr>
                <w:rFonts w:ascii="Verdana" w:eastAsia="Calibri" w:hAnsi="Verdana"/>
                <w:bCs/>
                <w:color w:val="000000"/>
              </w:rPr>
              <w:t xml:space="preserve">inžineriniai tinklai: </w:t>
            </w:r>
            <w:r w:rsidR="00A91A9C" w:rsidRPr="003D0FC9">
              <w:rPr>
                <w:rFonts w:ascii="Verdana" w:eastAsia="Calibri" w:hAnsi="Verdana"/>
                <w:b/>
                <w:color w:val="000000"/>
              </w:rPr>
              <w:t>vandentiekio tinklai ir nuotekų šalinimo tinklai</w:t>
            </w:r>
            <w:r w:rsidRPr="003D0FC9">
              <w:rPr>
                <w:rFonts w:ascii="Verdana" w:eastAsia="Calibri" w:hAnsi="Verdana"/>
                <w:bCs/>
                <w:color w:val="000000"/>
              </w:rPr>
              <w:t>)</w:t>
            </w:r>
            <w:r w:rsidRPr="003D0FC9">
              <w:rPr>
                <w:rFonts w:ascii="Verdana" w:eastAsia="Calibri" w:hAnsi="Verdana"/>
                <w:color w:val="000000"/>
              </w:rPr>
              <w:t xml:space="preserve"> </w:t>
            </w:r>
            <w:r w:rsidRPr="003D0FC9">
              <w:rPr>
                <w:rFonts w:ascii="Verdana" w:eastAsia="Calibri" w:hAnsi="Verdana"/>
                <w:bCs/>
                <w:color w:val="000000"/>
              </w:rPr>
              <w:t>- (pagal Statybos įstatymo 2 str. 1 ir 92 dalis).</w:t>
            </w:r>
          </w:p>
          <w:p w14:paraId="5AE6463B" w14:textId="77777777" w:rsidR="0018349E" w:rsidRPr="003D0FC9" w:rsidRDefault="0018349E" w:rsidP="0018349E">
            <w:pPr>
              <w:jc w:val="both"/>
              <w:rPr>
                <w:rFonts w:ascii="Verdana" w:eastAsia="Calibri" w:hAnsi="Verdana"/>
                <w:bCs/>
                <w:color w:val="000000"/>
              </w:rPr>
            </w:pPr>
          </w:p>
          <w:p w14:paraId="1661450D" w14:textId="7CBF3671" w:rsidR="00B612F4" w:rsidRPr="003D0FC9" w:rsidRDefault="0018349E" w:rsidP="0018349E">
            <w:pPr>
              <w:jc w:val="both"/>
              <w:rPr>
                <w:rFonts w:ascii="Verdana" w:eastAsia="Calibri" w:hAnsi="Verdana"/>
                <w:bCs/>
                <w:color w:val="000000"/>
              </w:rPr>
            </w:pPr>
            <w:r w:rsidRPr="003D0FC9">
              <w:rPr>
                <w:rFonts w:ascii="Verdana" w:eastAsia="Calibri" w:hAnsi="Verdana"/>
                <w:bCs/>
                <w:color w:val="000000"/>
              </w:rPr>
              <w:t xml:space="preserve">3.5.1.2. bent 1 (vieną) specialistą turintį teisę eiti </w:t>
            </w:r>
            <w:r w:rsidR="00B612F4" w:rsidRPr="003D0FC9">
              <w:rPr>
                <w:rFonts w:ascii="Verdana" w:hAnsi="Verdana"/>
                <w:b/>
                <w:bCs/>
                <w:color w:val="auto"/>
              </w:rPr>
              <w:t>neypatingojo</w:t>
            </w:r>
            <w:r w:rsidRPr="003D0FC9">
              <w:rPr>
                <w:rFonts w:ascii="Verdana" w:eastAsia="Calibri" w:hAnsi="Verdana"/>
                <w:b/>
                <w:bCs/>
                <w:color w:val="000000"/>
              </w:rPr>
              <w:t xml:space="preserve"> statinio projekto vykdymo priežiūros vadovo</w:t>
            </w:r>
            <w:r w:rsidRPr="003D0FC9">
              <w:rPr>
                <w:rFonts w:ascii="Verdana" w:eastAsia="Calibri" w:hAnsi="Verdana"/>
                <w:bCs/>
                <w:color w:val="000000"/>
              </w:rPr>
              <w:t xml:space="preserve"> </w:t>
            </w:r>
            <w:r w:rsidRPr="003D0FC9">
              <w:rPr>
                <w:rFonts w:ascii="Verdana" w:eastAsia="Calibri" w:hAnsi="Verdana"/>
                <w:color w:val="000000"/>
              </w:rPr>
              <w:t>pareigas (</w:t>
            </w:r>
            <w:r w:rsidRPr="003D0FC9">
              <w:rPr>
                <w:rFonts w:ascii="Verdana" w:eastAsia="Calibri" w:hAnsi="Verdana"/>
                <w:bCs/>
                <w:color w:val="000000"/>
              </w:rPr>
              <w:t xml:space="preserve">statinių grupėje: </w:t>
            </w:r>
            <w:r w:rsidR="00A91A9C" w:rsidRPr="003D0FC9">
              <w:rPr>
                <w:rFonts w:ascii="Verdana" w:eastAsia="Calibri" w:hAnsi="Verdana"/>
                <w:bCs/>
                <w:color w:val="000000"/>
              </w:rPr>
              <w:t xml:space="preserve">inžineriniai tinklai: </w:t>
            </w:r>
            <w:r w:rsidR="00A91A9C" w:rsidRPr="003D0FC9">
              <w:rPr>
                <w:rFonts w:ascii="Verdana" w:eastAsia="Calibri" w:hAnsi="Verdana"/>
                <w:b/>
                <w:color w:val="000000"/>
              </w:rPr>
              <w:t>vandentiekio tinklai ir nuotekų šalinimo tinklai</w:t>
            </w:r>
            <w:r w:rsidR="00A91A9C" w:rsidRPr="003D0FC9">
              <w:rPr>
                <w:rFonts w:ascii="Verdana" w:eastAsia="Calibri" w:hAnsi="Verdana"/>
                <w:bCs/>
                <w:color w:val="000000"/>
              </w:rPr>
              <w:t>)</w:t>
            </w:r>
            <w:r w:rsidR="00A91A9C" w:rsidRPr="003D0FC9">
              <w:rPr>
                <w:rFonts w:ascii="Verdana" w:eastAsia="Calibri" w:hAnsi="Verdana"/>
                <w:color w:val="000000"/>
              </w:rPr>
              <w:t xml:space="preserve"> </w:t>
            </w:r>
            <w:r w:rsidR="00A91A9C" w:rsidRPr="003D0FC9">
              <w:rPr>
                <w:rFonts w:ascii="Verdana" w:eastAsia="Calibri" w:hAnsi="Verdana"/>
                <w:bCs/>
                <w:color w:val="000000"/>
              </w:rPr>
              <w:t>- (pagal Statybos įstatymo 2 str. 1 ir 92 dalis).</w:t>
            </w:r>
          </w:p>
          <w:p w14:paraId="4E24E049" w14:textId="77777777" w:rsidR="00A91A9C" w:rsidRPr="003D0FC9" w:rsidRDefault="00A91A9C" w:rsidP="0018349E">
            <w:pPr>
              <w:jc w:val="both"/>
              <w:rPr>
                <w:rFonts w:ascii="Verdana" w:eastAsia="Calibri" w:hAnsi="Verdana"/>
                <w:bCs/>
                <w:color w:val="000000"/>
              </w:rPr>
            </w:pPr>
          </w:p>
          <w:p w14:paraId="6AB5D1AE" w14:textId="57245BC9" w:rsidR="0018349E" w:rsidRPr="003D0FC9" w:rsidRDefault="00B612F4" w:rsidP="0018349E">
            <w:pPr>
              <w:jc w:val="both"/>
              <w:rPr>
                <w:rFonts w:ascii="Verdana" w:eastAsia="Calibri" w:hAnsi="Verdana"/>
                <w:bCs/>
                <w:color w:val="000000"/>
              </w:rPr>
            </w:pPr>
            <w:r w:rsidRPr="003D0FC9">
              <w:rPr>
                <w:rFonts w:ascii="Verdana" w:eastAsia="Calibri" w:hAnsi="Verdana"/>
                <w:bCs/>
                <w:color w:val="000000"/>
              </w:rPr>
              <w:t xml:space="preserve">3.5.1.3. </w:t>
            </w:r>
            <w:r w:rsidRPr="003D0FC9">
              <w:rPr>
                <w:rFonts w:ascii="Verdana" w:hAnsi="Verdana"/>
                <w:bCs/>
                <w:color w:val="000000"/>
              </w:rPr>
              <w:t>b</w:t>
            </w:r>
            <w:r w:rsidRPr="003D0FC9">
              <w:rPr>
                <w:rFonts w:ascii="Verdana" w:hAnsi="Verdana"/>
                <w:color w:val="auto"/>
                <w:spacing w:val="4"/>
              </w:rPr>
              <w:t xml:space="preserve">ent </w:t>
            </w:r>
            <w:r w:rsidRPr="003D0FC9">
              <w:rPr>
                <w:rFonts w:ascii="Verdana" w:hAnsi="Verdana"/>
                <w:color w:val="auto"/>
              </w:rPr>
              <w:t xml:space="preserve">1 (vieną) už sutarties vykdymą atsakingą specialistą, turintį teisę eiti </w:t>
            </w:r>
            <w:r w:rsidRPr="003D0FC9">
              <w:rPr>
                <w:rFonts w:ascii="Verdana" w:hAnsi="Verdana"/>
                <w:b/>
                <w:bCs/>
                <w:color w:val="auto"/>
              </w:rPr>
              <w:t>neypatingojo</w:t>
            </w:r>
            <w:r w:rsidRPr="003D0FC9">
              <w:rPr>
                <w:rFonts w:ascii="Verdana" w:hAnsi="Verdana"/>
                <w:b/>
                <w:color w:val="auto"/>
              </w:rPr>
              <w:t xml:space="preserve"> statinio statybos darbų vadovo</w:t>
            </w:r>
            <w:r w:rsidRPr="003D0FC9">
              <w:rPr>
                <w:rFonts w:ascii="Verdana" w:hAnsi="Verdana"/>
                <w:color w:val="auto"/>
              </w:rPr>
              <w:t xml:space="preserve"> pareigas ir vadovauti</w:t>
            </w:r>
            <w:r w:rsidRPr="003D0FC9">
              <w:rPr>
                <w:rFonts w:ascii="Verdana" w:hAnsi="Verdana"/>
                <w:color w:val="auto"/>
                <w:spacing w:val="-2"/>
              </w:rPr>
              <w:t xml:space="preserve"> statybos darbams </w:t>
            </w:r>
            <w:r w:rsidRPr="003D0FC9">
              <w:rPr>
                <w:rFonts w:ascii="Verdana" w:hAnsi="Verdana"/>
              </w:rPr>
              <w:t>(</w:t>
            </w:r>
            <w:r w:rsidR="00A91A9C" w:rsidRPr="003D0FC9">
              <w:rPr>
                <w:rFonts w:ascii="Verdana" w:eastAsia="Calibri" w:hAnsi="Verdana"/>
                <w:bCs/>
                <w:color w:val="000000"/>
              </w:rPr>
              <w:t xml:space="preserve">statinių grupėje: inžineriniai tinklai: </w:t>
            </w:r>
            <w:r w:rsidR="00A91A9C" w:rsidRPr="003D0FC9">
              <w:rPr>
                <w:rFonts w:ascii="Verdana" w:eastAsia="Calibri" w:hAnsi="Verdana"/>
                <w:b/>
                <w:color w:val="000000"/>
              </w:rPr>
              <w:t>vandentiekio tinklai ir nuotekų šalinimo tinklai</w:t>
            </w:r>
            <w:r w:rsidR="00A91A9C" w:rsidRPr="003D0FC9">
              <w:rPr>
                <w:rFonts w:ascii="Verdana" w:eastAsia="Calibri" w:hAnsi="Verdana"/>
                <w:bCs/>
                <w:color w:val="000000"/>
              </w:rPr>
              <w:t>)</w:t>
            </w:r>
            <w:r w:rsidR="003D0FC9" w:rsidRPr="003D0FC9">
              <w:rPr>
                <w:rFonts w:ascii="Verdana" w:eastAsia="Calibri" w:hAnsi="Verdana"/>
                <w:bCs/>
                <w:color w:val="000000"/>
              </w:rPr>
              <w:t>.</w:t>
            </w:r>
          </w:p>
          <w:p w14:paraId="5C39EC68" w14:textId="77777777" w:rsidR="0018349E" w:rsidRPr="003D0FC9" w:rsidRDefault="0018349E" w:rsidP="0018349E">
            <w:pPr>
              <w:jc w:val="both"/>
              <w:rPr>
                <w:rFonts w:ascii="Verdana" w:eastAsia="Calibri" w:hAnsi="Verdana"/>
                <w:bCs/>
                <w:color w:val="000000"/>
              </w:rPr>
            </w:pPr>
          </w:p>
          <w:p w14:paraId="352F36B6" w14:textId="77777777" w:rsidR="0018349E" w:rsidRPr="003D0FC9" w:rsidRDefault="0018349E" w:rsidP="0018349E">
            <w:pPr>
              <w:jc w:val="both"/>
              <w:rPr>
                <w:rFonts w:ascii="Verdana" w:eastAsia="Calibri" w:hAnsi="Verdana"/>
                <w:bCs/>
                <w:color w:val="000000"/>
              </w:rPr>
            </w:pPr>
            <w:r w:rsidRPr="003D0FC9">
              <w:rPr>
                <w:rFonts w:ascii="Verdana" w:eastAsia="Calibri" w:hAnsi="Verdana"/>
                <w:bCs/>
                <w:color w:val="000000"/>
              </w:rPr>
              <w:t>Pastaba.</w:t>
            </w:r>
          </w:p>
          <w:p w14:paraId="6F52B14A" w14:textId="51FB8B84" w:rsidR="0018349E" w:rsidRPr="003D0FC9" w:rsidRDefault="0018349E" w:rsidP="0018349E">
            <w:pPr>
              <w:jc w:val="both"/>
              <w:rPr>
                <w:rFonts w:ascii="Verdana" w:eastAsia="Calibri" w:hAnsi="Verdana"/>
                <w:bCs/>
                <w:i/>
                <w:color w:val="000000"/>
              </w:rPr>
            </w:pPr>
            <w:r w:rsidRPr="003D0FC9">
              <w:rPr>
                <w:rFonts w:ascii="Verdana" w:eastAsia="Calibri" w:hAnsi="Verdana"/>
                <w:bCs/>
                <w:color w:val="000000"/>
              </w:rPr>
              <w:t xml:space="preserve">1. </w:t>
            </w:r>
            <w:r w:rsidRPr="003D0FC9">
              <w:rPr>
                <w:rFonts w:ascii="Verdana" w:eastAsia="Calibri" w:hAnsi="Verdana"/>
                <w:bCs/>
                <w:i/>
                <w:color w:val="000000"/>
              </w:rPr>
              <w:t>3.5.1.1. - 3.5.1.</w:t>
            </w:r>
            <w:r w:rsidR="00B612F4" w:rsidRPr="003D0FC9">
              <w:rPr>
                <w:rFonts w:ascii="Verdana" w:eastAsia="Calibri" w:hAnsi="Verdana"/>
                <w:bCs/>
                <w:i/>
                <w:color w:val="000000"/>
              </w:rPr>
              <w:t>3</w:t>
            </w:r>
            <w:r w:rsidRPr="003D0FC9">
              <w:rPr>
                <w:rFonts w:ascii="Verdana" w:eastAsia="Calibri" w:hAnsi="Verdana"/>
                <w:bCs/>
                <w:i/>
                <w:color w:val="000000"/>
              </w:rPr>
              <w:t>. punktuose nurodytus reikalavimus gali tenkinti tas pats specialistas, jeigu jo kvalifikacija atitinka minėtuose punktuose nustatytus reikalavimus.</w:t>
            </w:r>
          </w:p>
          <w:p w14:paraId="52686788" w14:textId="77777777" w:rsidR="0018349E" w:rsidRPr="003D0FC9" w:rsidRDefault="0018349E" w:rsidP="0018349E">
            <w:pPr>
              <w:jc w:val="both"/>
              <w:rPr>
                <w:rFonts w:ascii="Verdana" w:eastAsia="Calibri" w:hAnsi="Verdana"/>
                <w:bCs/>
                <w:i/>
                <w:color w:val="000000"/>
              </w:rPr>
            </w:pPr>
            <w:r w:rsidRPr="003D0FC9">
              <w:rPr>
                <w:rFonts w:ascii="Verdana" w:eastAsia="Calibri" w:hAnsi="Verdana"/>
                <w:bCs/>
                <w:i/>
                <w:color w:val="000000"/>
              </w:rPr>
              <w:lastRenderedPageBreak/>
              <w:t xml:space="preserve">2. </w:t>
            </w:r>
            <w:r w:rsidRPr="003D0FC9">
              <w:rPr>
                <w:rFonts w:ascii="Verdana" w:hAnsi="Verdana"/>
                <w:i/>
                <w:iCs/>
              </w:rPr>
              <w:t xml:space="preserve">Jei kvalifikacijos dokumente yra nurodyta aukštesnė statinio kategorija, visa reikalaujama statinių grupė (neišskirti/nenurodyti pogrupiai) arba nurodytas konkretus pogrupis, atitinkantis nurodytą kvalifikacijos reikalavime, – tokie kvalifikacijos dokumentai yra tinkami. </w:t>
            </w:r>
          </w:p>
          <w:p w14:paraId="1F43E2C7" w14:textId="0A58ABCB" w:rsidR="0018349E" w:rsidRPr="003D0FC9" w:rsidRDefault="0018349E" w:rsidP="0018349E">
            <w:pPr>
              <w:tabs>
                <w:tab w:val="left" w:pos="2244"/>
              </w:tabs>
              <w:jc w:val="both"/>
              <w:rPr>
                <w:rFonts w:ascii="Verdana" w:eastAsia="Calibri" w:hAnsi="Verdana"/>
              </w:rPr>
            </w:pPr>
            <w:r w:rsidRPr="003D0FC9">
              <w:rPr>
                <w:rFonts w:ascii="Verdana" w:hAnsi="Verdana"/>
                <w:i/>
                <w:iCs/>
              </w:rPr>
              <w:t>Perkančioji organizacija turi teisę prašyti papildomų, nepateiktų dokumentų, pagrindžiančių dalyvio pasiūlyme deklaruotą specialisto patirtį ir kreiptis į užsakovus.</w:t>
            </w:r>
          </w:p>
        </w:tc>
        <w:tc>
          <w:tcPr>
            <w:tcW w:w="4636" w:type="dxa"/>
            <w:tcMar>
              <w:left w:w="103" w:type="dxa"/>
            </w:tcMar>
          </w:tcPr>
          <w:p w14:paraId="0C873340" w14:textId="77777777" w:rsidR="0018349E" w:rsidRPr="003D0FC9" w:rsidRDefault="0018349E" w:rsidP="0018349E">
            <w:pPr>
              <w:tabs>
                <w:tab w:val="num" w:pos="2488"/>
                <w:tab w:val="num" w:pos="3686"/>
              </w:tabs>
              <w:rPr>
                <w:rFonts w:ascii="Verdana" w:eastAsia="Calibri" w:hAnsi="Verdana"/>
              </w:rPr>
            </w:pPr>
            <w:r w:rsidRPr="003D0FC9">
              <w:rPr>
                <w:rFonts w:ascii="Verdana" w:eastAsia="Calibri" w:hAnsi="Verdana"/>
              </w:rPr>
              <w:lastRenderedPageBreak/>
              <w:t>Pateikiama:</w:t>
            </w:r>
          </w:p>
          <w:p w14:paraId="2DA99BD6" w14:textId="7A8C84EF" w:rsidR="003D0FC9" w:rsidRPr="003D0FC9" w:rsidRDefault="003D0FC9">
            <w:pPr>
              <w:numPr>
                <w:ilvl w:val="0"/>
                <w:numId w:val="37"/>
              </w:numPr>
              <w:tabs>
                <w:tab w:val="left" w:pos="360"/>
                <w:tab w:val="num" w:pos="825"/>
              </w:tabs>
              <w:ind w:left="41" w:firstLine="359"/>
              <w:jc w:val="both"/>
              <w:rPr>
                <w:rFonts w:ascii="Verdana" w:eastAsia="Calibri" w:hAnsi="Verdana"/>
              </w:rPr>
            </w:pPr>
            <w:r w:rsidRPr="003D0FC9">
              <w:rPr>
                <w:rFonts w:ascii="Verdana" w:eastAsia="Calibri" w:hAnsi="Verdana"/>
              </w:rPr>
              <w:t xml:space="preserve">tiekėjo vadovo ar jo įgalioto asmens parašu patvirtintas už sutarties </w:t>
            </w:r>
            <w:r w:rsidRPr="003D0FC9">
              <w:rPr>
                <w:rFonts w:ascii="Verdana" w:eastAsia="Calibri" w:hAnsi="Verdana"/>
                <w:b/>
                <w:bCs/>
              </w:rPr>
              <w:t>vykdymą atsakingų specialistų sąrašas</w:t>
            </w:r>
            <w:r w:rsidRPr="003D0FC9">
              <w:rPr>
                <w:rFonts w:ascii="Verdana" w:eastAsia="Calibri" w:hAnsi="Verdana"/>
              </w:rPr>
              <w:t>, kuriame nurodoma:</w:t>
            </w:r>
          </w:p>
          <w:p w14:paraId="5ECC1BC9" w14:textId="1DFEC063" w:rsidR="003D0FC9" w:rsidRPr="003D0FC9" w:rsidRDefault="003D0FC9" w:rsidP="003D0FC9">
            <w:pPr>
              <w:tabs>
                <w:tab w:val="left" w:pos="745"/>
                <w:tab w:val="num" w:pos="825"/>
              </w:tabs>
              <w:ind w:firstLine="359"/>
              <w:jc w:val="both"/>
              <w:rPr>
                <w:rFonts w:ascii="Verdana" w:eastAsia="Calibri" w:hAnsi="Verdana"/>
              </w:rPr>
            </w:pPr>
            <w:r w:rsidRPr="003D0FC9">
              <w:rPr>
                <w:rFonts w:ascii="Verdana" w:eastAsia="Calibri" w:hAnsi="Verdana"/>
              </w:rPr>
              <w:t>-specialisto vardas, pavardė, jo pareigos vykdant sutartį, darbovietė;</w:t>
            </w:r>
          </w:p>
          <w:p w14:paraId="393FB949" w14:textId="0A4F4460" w:rsidR="003D0FC9" w:rsidRDefault="003D0FC9" w:rsidP="003D0FC9">
            <w:pPr>
              <w:tabs>
                <w:tab w:val="left" w:pos="745"/>
                <w:tab w:val="num" w:pos="825"/>
                <w:tab w:val="num" w:pos="2488"/>
              </w:tabs>
              <w:ind w:firstLine="359"/>
              <w:jc w:val="both"/>
              <w:rPr>
                <w:rFonts w:ascii="Verdana" w:eastAsia="Calibri" w:hAnsi="Verdana"/>
              </w:rPr>
            </w:pPr>
            <w:r w:rsidRPr="003D0FC9">
              <w:rPr>
                <w:rFonts w:ascii="Verdana" w:eastAsia="Calibri" w:hAnsi="Verdana"/>
              </w:rPr>
              <w:t>-specialisto kvalifikaciją pagrindžiantys dokumentai (specialisto turimi atestatai, išdavusios institucijos pavadinimas, atestato numeris ir galiojimo laikas);</w:t>
            </w:r>
          </w:p>
          <w:p w14:paraId="7775A26F" w14:textId="596CAD43" w:rsidR="0018349E" w:rsidRPr="003D0FC9" w:rsidRDefault="00B612F4">
            <w:pPr>
              <w:numPr>
                <w:ilvl w:val="0"/>
                <w:numId w:val="37"/>
              </w:numPr>
              <w:tabs>
                <w:tab w:val="num" w:pos="825"/>
                <w:tab w:val="num" w:pos="2488"/>
              </w:tabs>
              <w:ind w:left="0" w:firstLine="359"/>
              <w:jc w:val="both"/>
              <w:rPr>
                <w:rFonts w:ascii="Verdana" w:eastAsia="Calibri" w:hAnsi="Verdana"/>
              </w:rPr>
            </w:pPr>
            <w:r w:rsidRPr="003D0FC9">
              <w:rPr>
                <w:rFonts w:ascii="Verdana" w:eastAsia="Calibri" w:hAnsi="Verdana"/>
                <w:b/>
                <w:bCs/>
              </w:rPr>
              <w:t>neypatingojo s</w:t>
            </w:r>
            <w:r w:rsidR="0018349E" w:rsidRPr="003D0FC9">
              <w:rPr>
                <w:rFonts w:ascii="Verdana" w:eastAsia="Calibri" w:hAnsi="Verdana"/>
                <w:b/>
                <w:bCs/>
              </w:rPr>
              <w:t>tatinio projekto vadovo -</w:t>
            </w:r>
            <w:r w:rsidR="0018349E" w:rsidRPr="003D0FC9">
              <w:rPr>
                <w:rFonts w:ascii="Verdana" w:eastAsia="Calibri" w:hAnsi="Verdana"/>
              </w:rPr>
              <w:t xml:space="preserve"> </w:t>
            </w:r>
            <w:r w:rsidRPr="003D0FC9">
              <w:rPr>
                <w:rFonts w:ascii="Verdana" w:eastAsia="Calibri" w:hAnsi="Verdana"/>
              </w:rPr>
              <w:t>kvalifikacijos atestato ar pažymėjimo, ar kito lygiaverčio dokumento, įrodančio, kad siūlomas specialistas yra kvalifikuotas, kopija.</w:t>
            </w:r>
          </w:p>
          <w:p w14:paraId="2FC47926" w14:textId="77777777" w:rsidR="003D0FC9" w:rsidRDefault="00B612F4">
            <w:pPr>
              <w:numPr>
                <w:ilvl w:val="0"/>
                <w:numId w:val="37"/>
              </w:numPr>
              <w:tabs>
                <w:tab w:val="left" w:pos="745"/>
                <w:tab w:val="num" w:pos="2488"/>
                <w:tab w:val="num" w:pos="3686"/>
              </w:tabs>
              <w:ind w:left="0" w:firstLine="319"/>
              <w:jc w:val="both"/>
              <w:rPr>
                <w:rFonts w:ascii="Verdana" w:eastAsia="Calibri" w:hAnsi="Verdana"/>
              </w:rPr>
            </w:pPr>
            <w:r w:rsidRPr="003D0FC9">
              <w:rPr>
                <w:rFonts w:ascii="Verdana" w:eastAsia="Calibri" w:hAnsi="Verdana"/>
                <w:b/>
                <w:bCs/>
              </w:rPr>
              <w:t xml:space="preserve">neypatingojo </w:t>
            </w:r>
            <w:r w:rsidR="0018349E" w:rsidRPr="003D0FC9">
              <w:rPr>
                <w:rFonts w:ascii="Verdana" w:eastAsia="Calibri" w:hAnsi="Verdana"/>
                <w:b/>
                <w:bCs/>
              </w:rPr>
              <w:t xml:space="preserve">statinio projekto vykdymo priežiūros vadovo - </w:t>
            </w:r>
            <w:r w:rsidRPr="003D0FC9">
              <w:rPr>
                <w:rFonts w:ascii="Verdana" w:eastAsia="Calibri" w:hAnsi="Verdana"/>
              </w:rPr>
              <w:t>kvalifikacijos atestato ar pažymėjimo, ar kito lygiaverčio dokumento, įrodančio, kad siūlomas specialistas yra kvalifikuotas, kopija.</w:t>
            </w:r>
          </w:p>
          <w:p w14:paraId="778B3DF5" w14:textId="528E14E5" w:rsidR="0018349E" w:rsidRPr="003D0FC9" w:rsidRDefault="00B612F4">
            <w:pPr>
              <w:numPr>
                <w:ilvl w:val="0"/>
                <w:numId w:val="37"/>
              </w:numPr>
              <w:tabs>
                <w:tab w:val="left" w:pos="745"/>
                <w:tab w:val="num" w:pos="2488"/>
                <w:tab w:val="num" w:pos="3686"/>
              </w:tabs>
              <w:ind w:left="0" w:firstLine="319"/>
              <w:jc w:val="both"/>
              <w:rPr>
                <w:rFonts w:ascii="Verdana" w:eastAsia="Calibri" w:hAnsi="Verdana"/>
              </w:rPr>
            </w:pPr>
            <w:r w:rsidRPr="003D0FC9">
              <w:rPr>
                <w:rFonts w:ascii="Verdana" w:hAnsi="Verdana"/>
                <w:b/>
                <w:bCs/>
                <w:color w:val="auto"/>
              </w:rPr>
              <w:t>neypatingojo</w:t>
            </w:r>
            <w:r w:rsidRPr="003D0FC9">
              <w:rPr>
                <w:rFonts w:ascii="Verdana" w:hAnsi="Verdana"/>
                <w:b/>
                <w:color w:val="auto"/>
              </w:rPr>
              <w:t xml:space="preserve"> statinio statybos darbų vadovo</w:t>
            </w:r>
            <w:r w:rsidRPr="003D0FC9">
              <w:rPr>
                <w:rFonts w:ascii="Verdana" w:hAnsi="Verdana"/>
                <w:color w:val="auto"/>
              </w:rPr>
              <w:t xml:space="preserve"> </w:t>
            </w:r>
            <w:r w:rsidR="0018349E" w:rsidRPr="003D0FC9">
              <w:rPr>
                <w:rFonts w:ascii="Verdana" w:eastAsia="Calibri" w:hAnsi="Verdana"/>
                <w:b/>
                <w:bCs/>
                <w:color w:val="000000"/>
              </w:rPr>
              <w:t xml:space="preserve">- </w:t>
            </w:r>
            <w:r w:rsidRPr="003D0FC9">
              <w:rPr>
                <w:rFonts w:ascii="Verdana" w:eastAsia="Calibri" w:hAnsi="Verdana"/>
              </w:rPr>
              <w:t>kvalifikacijos atestato ar pažymėjimo, ar kito lygiaverčio dokumento, įrodančio, kad siūlomas specialistas yra kvalifikuotas, kopija.</w:t>
            </w:r>
          </w:p>
          <w:p w14:paraId="388F021B" w14:textId="77777777" w:rsidR="00B612F4" w:rsidRPr="003D0FC9" w:rsidRDefault="00B612F4" w:rsidP="0018349E">
            <w:pPr>
              <w:tabs>
                <w:tab w:val="left" w:pos="745"/>
                <w:tab w:val="num" w:pos="2488"/>
                <w:tab w:val="num" w:pos="3686"/>
              </w:tabs>
              <w:ind w:left="319"/>
              <w:jc w:val="both"/>
              <w:rPr>
                <w:rFonts w:ascii="Verdana" w:eastAsia="Calibri" w:hAnsi="Verdana"/>
              </w:rPr>
            </w:pPr>
          </w:p>
          <w:p w14:paraId="33D4C6F5" w14:textId="424115E8" w:rsidR="0018349E" w:rsidRPr="003D0FC9" w:rsidRDefault="0018349E" w:rsidP="0018349E">
            <w:pPr>
              <w:tabs>
                <w:tab w:val="num" w:pos="2488"/>
                <w:tab w:val="num" w:pos="3686"/>
              </w:tabs>
              <w:jc w:val="both"/>
              <w:rPr>
                <w:rFonts w:ascii="Verdana" w:eastAsia="Calibri" w:hAnsi="Verdana"/>
              </w:rPr>
            </w:pPr>
            <w:r w:rsidRPr="003D0FC9">
              <w:rPr>
                <w:rFonts w:ascii="Verdana" w:eastAsia="Calibri" w:hAnsi="Verdana"/>
              </w:rPr>
              <w:t>Jei specialistas/-ai yra fizinis/-iai asmuo/-enys (kvazisubtiekėjai), pateikiamas/-i sutikimas/-ai ar kitas/-i dokumentas/-ai, patvirtinantis/-ys, kad laimėjimo atveju jis/-ie bus įdarbintas/-i įmonėje ir sutiks teikti sutartyje nurodytas paslaugas. Jei siūlomas/-i specialistas/-ai nėra įmonės darbuotojas/-ai ir nebus įdarbintas/-</w:t>
            </w:r>
            <w:r w:rsidRPr="003D0FC9">
              <w:rPr>
                <w:rFonts w:ascii="Verdana" w:eastAsia="Calibri" w:hAnsi="Verdana"/>
              </w:rPr>
              <w:lastRenderedPageBreak/>
              <w:t>i tiekėjo įmonėje – jis/-ie laikomas/-i subtiekėju/-ais ir/ar ūkio subjektu/-ais, kurio (-ių) pajėgumu remiamasi. Iš tiekėjų, registruotų Europos Sąjungos valstybėje narėje, Europos ekonominės erdvės valstybėje narėje, Šveicarijos Konfederacijoje arba trečiojoje šalyje, priimami tiekėjo kilmės šalies kompetentingų institucijų išduoti dokumentai, tačiau toks užsienio šalies tiekėjas turi pareigą per protingą laiką kreiptis į atitinkamą Lietuvos Respublikos instituciją dėl teisės pripažinimo dokumento išdavimo. Užsienio tiekėjo turimos kvalifikacijos patvirtinimo dokumentai Lietuvoje gali būti išduoti ir po galutinės pasiūlymų pateikimo datos, tačiau šie dokumentai turės būti pateikti iki pirkimo sutarties pasirašymo. Kartu su pasiūlymu turi būti pateiktas kreipimąsi į atitinkamą Lietuvos Respublikos instituciją dėl teisės pripažinimo dokumento išdavimo patvirtinantis dokumentas.</w:t>
            </w:r>
          </w:p>
          <w:p w14:paraId="1B5CD514" w14:textId="77777777" w:rsidR="00B612F4" w:rsidRPr="003D0FC9" w:rsidRDefault="00B612F4" w:rsidP="0018349E">
            <w:pPr>
              <w:tabs>
                <w:tab w:val="num" w:pos="2488"/>
                <w:tab w:val="num" w:pos="3686"/>
              </w:tabs>
              <w:jc w:val="both"/>
              <w:rPr>
                <w:rFonts w:ascii="Verdana" w:eastAsia="Calibri" w:hAnsi="Verdana"/>
              </w:rPr>
            </w:pPr>
          </w:p>
          <w:p w14:paraId="0AB205EE" w14:textId="77777777" w:rsidR="00B612F4" w:rsidRPr="003D0FC9" w:rsidRDefault="00B612F4" w:rsidP="00B612F4">
            <w:pPr>
              <w:pStyle w:val="Default"/>
              <w:jc w:val="both"/>
              <w:rPr>
                <w:rFonts w:ascii="Verdana" w:hAnsi="Verdana"/>
                <w:color w:val="auto"/>
              </w:rPr>
            </w:pPr>
            <w:r w:rsidRPr="003D0FC9">
              <w:rPr>
                <w:rFonts w:ascii="Verdana" w:hAnsi="Verdana"/>
                <w:color w:val="auto"/>
                <w:u w:val="single"/>
              </w:rPr>
              <w:t xml:space="preserve">Trečiųjų šalių juridiniai ir fiziniai asmenys </w:t>
            </w:r>
            <w:r w:rsidRPr="003D0FC9">
              <w:rPr>
                <w:rFonts w:ascii="Verdana" w:hAnsi="Verdana"/>
                <w:color w:val="auto"/>
              </w:rPr>
              <w:t>atestuojami tokia pačia tvarka, kaip ir Lietuvos Respublikos fiziniai ir juridiniai asmenys.</w:t>
            </w:r>
          </w:p>
          <w:p w14:paraId="6A9A4410" w14:textId="77777777" w:rsidR="00B612F4" w:rsidRPr="003D0FC9" w:rsidRDefault="00B612F4" w:rsidP="00B612F4">
            <w:pPr>
              <w:ind w:left="45"/>
              <w:jc w:val="both"/>
              <w:rPr>
                <w:rFonts w:ascii="Verdana" w:hAnsi="Verdana"/>
                <w:b/>
                <w:bCs/>
              </w:rPr>
            </w:pPr>
          </w:p>
          <w:p w14:paraId="575F1213" w14:textId="77777777" w:rsidR="0018349E" w:rsidRPr="003D0FC9" w:rsidRDefault="0018349E" w:rsidP="0018349E">
            <w:pPr>
              <w:tabs>
                <w:tab w:val="left" w:pos="745"/>
                <w:tab w:val="num" w:pos="2488"/>
                <w:tab w:val="num" w:pos="3686"/>
              </w:tabs>
              <w:jc w:val="both"/>
              <w:rPr>
                <w:rFonts w:ascii="Verdana" w:eastAsia="Calibri" w:hAnsi="Verdana"/>
              </w:rPr>
            </w:pPr>
          </w:p>
          <w:p w14:paraId="392689E4" w14:textId="77777777" w:rsidR="00B612F4" w:rsidRPr="003D0FC9" w:rsidRDefault="00B612F4" w:rsidP="00B612F4">
            <w:pPr>
              <w:tabs>
                <w:tab w:val="num" w:pos="2488"/>
                <w:tab w:val="num" w:pos="3686"/>
              </w:tabs>
              <w:rPr>
                <w:rFonts w:ascii="Verdana" w:eastAsia="Calibri" w:hAnsi="Verdana"/>
                <w:i/>
              </w:rPr>
            </w:pPr>
          </w:p>
          <w:p w14:paraId="1684C879" w14:textId="77777777" w:rsidR="00B612F4" w:rsidRPr="003D0FC9" w:rsidRDefault="00B612F4" w:rsidP="00B612F4">
            <w:pPr>
              <w:tabs>
                <w:tab w:val="num" w:pos="2488"/>
                <w:tab w:val="num" w:pos="3686"/>
              </w:tabs>
              <w:rPr>
                <w:rFonts w:ascii="Verdana" w:eastAsia="Calibri" w:hAnsi="Verdana"/>
                <w:i/>
              </w:rPr>
            </w:pPr>
            <w:r w:rsidRPr="003D0FC9">
              <w:rPr>
                <w:rFonts w:ascii="Verdana" w:eastAsia="Calibri" w:hAnsi="Verdana"/>
                <w:i/>
              </w:rPr>
              <w:t>Jei specialistas/-ai yra fizinis/-iai asmuo/-enys (kvazisubtiekėjai), pateikiamas/-i sutikimas/-ai ar kitas/-i dokumentas/-ai, patvirtinantis/-ys, kad laimėjimo atveju jis/-ie bus įdarbintas/-i įmonėje ir sutiks teikti sutartyje nurodytus darbus. Jei siūlomas/-i specialistas/-ai nėra įmonės darbuotojas/-ai ir nebus įdarbintas/-i tiekėjo įmonėje – jis/-ie laikomas/-i subtiekėju/-ais ir/ar ūkio subjektu/-ais, kurio (-ių) pajėgumu remiamasi.</w:t>
            </w:r>
          </w:p>
          <w:p w14:paraId="7F0B78DC" w14:textId="77777777" w:rsidR="00B612F4" w:rsidRPr="003D0FC9" w:rsidRDefault="00B612F4" w:rsidP="00B612F4">
            <w:pPr>
              <w:tabs>
                <w:tab w:val="num" w:pos="2488"/>
                <w:tab w:val="num" w:pos="3686"/>
              </w:tabs>
              <w:rPr>
                <w:rFonts w:ascii="Verdana" w:eastAsia="Calibri" w:hAnsi="Verdana"/>
                <w:i/>
              </w:rPr>
            </w:pPr>
          </w:p>
          <w:p w14:paraId="762884E2" w14:textId="77777777" w:rsidR="00B612F4" w:rsidRPr="003D0FC9" w:rsidRDefault="00B612F4" w:rsidP="00626F17">
            <w:pPr>
              <w:tabs>
                <w:tab w:val="num" w:pos="2488"/>
                <w:tab w:val="num" w:pos="3686"/>
              </w:tabs>
              <w:jc w:val="both"/>
              <w:rPr>
                <w:rFonts w:ascii="Verdana" w:eastAsia="Calibri" w:hAnsi="Verdana"/>
                <w:i/>
              </w:rPr>
            </w:pPr>
            <w:r w:rsidRPr="003D0FC9">
              <w:rPr>
                <w:rFonts w:ascii="Verdana" w:eastAsia="Calibri" w:hAnsi="Verdana"/>
                <w:i/>
              </w:rPr>
              <w:lastRenderedPageBreak/>
              <w:t>Pastabos:</w:t>
            </w:r>
          </w:p>
          <w:p w14:paraId="0B7EC0C6" w14:textId="77777777" w:rsidR="00B612F4" w:rsidRPr="003D0FC9" w:rsidRDefault="00B612F4" w:rsidP="00626F17">
            <w:pPr>
              <w:tabs>
                <w:tab w:val="num" w:pos="2488"/>
                <w:tab w:val="num" w:pos="3686"/>
              </w:tabs>
              <w:jc w:val="both"/>
              <w:rPr>
                <w:rFonts w:ascii="Verdana" w:eastAsia="Calibri" w:hAnsi="Verdana"/>
                <w:i/>
              </w:rPr>
            </w:pPr>
            <w:r w:rsidRPr="003D0FC9">
              <w:rPr>
                <w:rFonts w:ascii="Verdana" w:eastAsia="Calibri" w:hAnsi="Verdana"/>
                <w:i/>
              </w:rPr>
              <w:t>1) Jeigu pasiūlymą teikia ūkio subjektų grupė – reikalavimą turi atitikti ūkio subjektų grupės nario (-ių) specialistai, atsižvelgiant į jų prisiimamus įsipareigojimus pirkimo sutarčiai vykdyti;</w:t>
            </w:r>
          </w:p>
          <w:p w14:paraId="18B62A59" w14:textId="77777777" w:rsidR="00B612F4" w:rsidRPr="003D0FC9" w:rsidRDefault="00B612F4" w:rsidP="00626F17">
            <w:pPr>
              <w:tabs>
                <w:tab w:val="num" w:pos="2488"/>
                <w:tab w:val="num" w:pos="3686"/>
              </w:tabs>
              <w:jc w:val="both"/>
              <w:rPr>
                <w:rFonts w:ascii="Verdana" w:eastAsia="Calibri" w:hAnsi="Verdana"/>
                <w:i/>
              </w:rPr>
            </w:pPr>
            <w:r w:rsidRPr="003D0FC9">
              <w:rPr>
                <w:rFonts w:ascii="Verdana" w:eastAsia="Calibri" w:hAnsi="Verdana"/>
                <w:i/>
              </w:rPr>
              <w:t>2) tiekėjas gali remtis kitų ūkio subjektų pajėgumais tik tuo atveju, jeigu tie subjektai (jų darbuotojai) patys vykdys tą pirkimo sutarties dalį, kuriai reikia jų turimų pajėgumų;</w:t>
            </w:r>
          </w:p>
          <w:p w14:paraId="1F835793" w14:textId="77777777" w:rsidR="00B612F4" w:rsidRPr="003D0FC9" w:rsidRDefault="00B612F4" w:rsidP="00626F17">
            <w:pPr>
              <w:tabs>
                <w:tab w:val="num" w:pos="2488"/>
                <w:tab w:val="num" w:pos="3686"/>
              </w:tabs>
              <w:jc w:val="both"/>
              <w:rPr>
                <w:rFonts w:ascii="Verdana" w:eastAsia="Calibri" w:hAnsi="Verdana"/>
                <w:i/>
              </w:rPr>
            </w:pPr>
            <w:r w:rsidRPr="003D0FC9">
              <w:rPr>
                <w:rFonts w:ascii="Verdana" w:eastAsia="Calibri" w:hAnsi="Verdana"/>
                <w:i/>
              </w:rPr>
              <w:t>3) subtiekėjai -</w:t>
            </w:r>
          </w:p>
          <w:p w14:paraId="0CC36192" w14:textId="77777777" w:rsidR="00B612F4" w:rsidRPr="003D0FC9" w:rsidRDefault="00B612F4" w:rsidP="00626F17">
            <w:pPr>
              <w:tabs>
                <w:tab w:val="num" w:pos="2488"/>
                <w:tab w:val="num" w:pos="3686"/>
              </w:tabs>
              <w:jc w:val="both"/>
              <w:rPr>
                <w:rFonts w:ascii="Verdana" w:eastAsia="Calibri" w:hAnsi="Verdana"/>
                <w:i/>
              </w:rPr>
            </w:pPr>
            <w:r w:rsidRPr="003D0FC9">
              <w:rPr>
                <w:rFonts w:ascii="Verdana" w:eastAsia="Calibri" w:hAnsi="Verdana"/>
                <w:i/>
              </w:rPr>
              <w:t xml:space="preserve"> jei tiekėjas (jo pasitelkiami specialistai) pats atitinka keliamą reikalavimą, tačiau ketina pasitelkti subtiekėjus (jo specialistus), subtiekėjų specialistai privalo atitikti keliamus reikalavimus, jeigu subtiekėjai (jų darbuotojai) patys vykdys tą pirkimo sutarties dalį, kuriai reikia nustatytos kvalifikacijos.</w:t>
            </w:r>
          </w:p>
          <w:p w14:paraId="3E82D63C" w14:textId="77777777" w:rsidR="00B612F4" w:rsidRPr="003D0FC9" w:rsidRDefault="00B612F4" w:rsidP="00B612F4">
            <w:pPr>
              <w:tabs>
                <w:tab w:val="num" w:pos="2488"/>
                <w:tab w:val="num" w:pos="3686"/>
              </w:tabs>
              <w:rPr>
                <w:rFonts w:ascii="Verdana" w:eastAsia="Calibri" w:hAnsi="Verdana"/>
                <w:i/>
              </w:rPr>
            </w:pPr>
          </w:p>
          <w:p w14:paraId="504E0FC6" w14:textId="3C619E7A" w:rsidR="0018349E" w:rsidRPr="003D0FC9" w:rsidRDefault="00B612F4" w:rsidP="00B612F4">
            <w:pPr>
              <w:widowControl w:val="0"/>
              <w:tabs>
                <w:tab w:val="left" w:pos="241"/>
                <w:tab w:val="center" w:pos="4153"/>
                <w:tab w:val="right" w:pos="8306"/>
              </w:tabs>
              <w:jc w:val="both"/>
              <w:rPr>
                <w:rFonts w:ascii="Verdana" w:eastAsia="Calibri" w:hAnsi="Verdana"/>
              </w:rPr>
            </w:pPr>
            <w:r w:rsidRPr="003D0FC9">
              <w:rPr>
                <w:rFonts w:ascii="Verdana" w:eastAsia="Calibri" w:hAnsi="Verdana"/>
                <w:i/>
              </w:rPr>
              <w:t>Pateikiama skaitmeninė dokumento kopija arba nuoroda į nacionalines duomenų bazes bet kurioje valstybės narėje, prie kurių Perkančioji organizacija turės galimybę tiesiogiai ir neatlygintinai prisijungti ir susipažinti su reikalaujamais dokumentais ir (ar) informacija.</w:t>
            </w:r>
          </w:p>
        </w:tc>
      </w:tr>
    </w:tbl>
    <w:p w14:paraId="3FBF2BC8" w14:textId="77777777" w:rsidR="006911A1" w:rsidRPr="00AE1F36" w:rsidRDefault="006911A1" w:rsidP="006911A1">
      <w:pPr>
        <w:pStyle w:val="Sraopastraipa"/>
        <w:tabs>
          <w:tab w:val="left" w:pos="0"/>
          <w:tab w:val="left" w:pos="709"/>
        </w:tabs>
        <w:suppressAutoHyphens/>
        <w:spacing w:after="0" w:line="240" w:lineRule="auto"/>
        <w:ind w:left="567"/>
        <w:jc w:val="both"/>
        <w:rPr>
          <w:rFonts w:ascii="Verdana" w:hAnsi="Verdana"/>
          <w:b/>
          <w:bCs/>
          <w:sz w:val="24"/>
          <w:szCs w:val="24"/>
          <w:lang w:eastAsia="lt-LT"/>
        </w:rPr>
      </w:pPr>
    </w:p>
    <w:p w14:paraId="456FF851" w14:textId="29249975" w:rsidR="0014796C" w:rsidRPr="003A524A" w:rsidRDefault="0014796C">
      <w:pPr>
        <w:pStyle w:val="Sraopastraipa"/>
        <w:numPr>
          <w:ilvl w:val="1"/>
          <w:numId w:val="30"/>
        </w:numPr>
        <w:tabs>
          <w:tab w:val="left" w:pos="0"/>
          <w:tab w:val="left" w:pos="709"/>
        </w:tabs>
        <w:suppressAutoHyphens/>
        <w:spacing w:after="0" w:line="240" w:lineRule="auto"/>
        <w:ind w:left="0" w:firstLine="567"/>
        <w:jc w:val="both"/>
        <w:rPr>
          <w:rFonts w:ascii="Verdana" w:hAnsi="Verdana"/>
          <w:b/>
          <w:bCs/>
          <w:sz w:val="24"/>
          <w:szCs w:val="24"/>
          <w:lang w:eastAsia="lt-LT"/>
        </w:rPr>
      </w:pPr>
      <w:r w:rsidRPr="0014796C">
        <w:rPr>
          <w:rFonts w:ascii="Verdana" w:hAnsi="Verdana"/>
          <w:color w:val="000000"/>
          <w:kern w:val="16"/>
          <w:sz w:val="24"/>
          <w:szCs w:val="24"/>
          <w:lang w:eastAsia="lt-LT"/>
        </w:rPr>
        <w:t>Tiekėjas arba tiekėjų grupės narys (nariai), veikiantis (-ys) pagal jungtinės veiklos sutartį, kuris (kurie) realiai vykdys pirkimo sutartį, turi atitikti žemiau lentelėje nurodytus aplinkos apsaugos sistemos standartų reikalavimus:</w:t>
      </w:r>
    </w:p>
    <w:tbl>
      <w:tblPr>
        <w:tblW w:w="975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3"/>
        <w:gridCol w:w="3656"/>
        <w:gridCol w:w="5103"/>
      </w:tblGrid>
      <w:tr w:rsidR="003A524A" w:rsidRPr="00652C14" w14:paraId="3AF1876F" w14:textId="77777777" w:rsidTr="00DF5A53">
        <w:tc>
          <w:tcPr>
            <w:tcW w:w="993" w:type="dxa"/>
            <w:tcBorders>
              <w:top w:val="single" w:sz="4" w:space="0" w:color="000000"/>
              <w:left w:val="single" w:sz="4" w:space="0" w:color="000000"/>
              <w:bottom w:val="single" w:sz="4" w:space="0" w:color="000000"/>
              <w:right w:val="single" w:sz="4" w:space="0" w:color="000000"/>
            </w:tcBorders>
          </w:tcPr>
          <w:p w14:paraId="02147918" w14:textId="77777777" w:rsidR="003A524A" w:rsidRPr="00652C14" w:rsidRDefault="003A524A" w:rsidP="00DF5A53">
            <w:pPr>
              <w:tabs>
                <w:tab w:val="left" w:pos="0"/>
              </w:tabs>
              <w:ind w:left="34"/>
              <w:jc w:val="center"/>
              <w:rPr>
                <w:rFonts w:ascii="Verdana" w:hAnsi="Verdana"/>
                <w:b/>
                <w:bCs/>
              </w:rPr>
            </w:pPr>
            <w:r w:rsidRPr="00652C14">
              <w:rPr>
                <w:rFonts w:ascii="Verdana" w:hAnsi="Verdana"/>
                <w:b/>
                <w:bCs/>
              </w:rPr>
              <w:t>Eil. Nr.</w:t>
            </w:r>
          </w:p>
        </w:tc>
        <w:tc>
          <w:tcPr>
            <w:tcW w:w="3656" w:type="dxa"/>
            <w:tcBorders>
              <w:top w:val="single" w:sz="4" w:space="0" w:color="000000"/>
              <w:left w:val="single" w:sz="4" w:space="0" w:color="000000"/>
              <w:bottom w:val="single" w:sz="4" w:space="0" w:color="000000"/>
              <w:right w:val="single" w:sz="4" w:space="0" w:color="000000"/>
            </w:tcBorders>
          </w:tcPr>
          <w:p w14:paraId="6676446A" w14:textId="77777777" w:rsidR="003A524A" w:rsidRPr="00652C14" w:rsidRDefault="003A524A" w:rsidP="00DF5A53">
            <w:pPr>
              <w:jc w:val="center"/>
              <w:rPr>
                <w:rFonts w:ascii="Verdana" w:hAnsi="Verdana"/>
                <w:b/>
                <w:bCs/>
              </w:rPr>
            </w:pPr>
            <w:r w:rsidRPr="00652C14">
              <w:rPr>
                <w:rFonts w:ascii="Verdana" w:hAnsi="Verdana"/>
                <w:b/>
                <w:bCs/>
              </w:rPr>
              <w:t>Aplinkos apsaugos vadybos sistemos standartų reikalavimai</w:t>
            </w:r>
          </w:p>
        </w:tc>
        <w:tc>
          <w:tcPr>
            <w:tcW w:w="5103" w:type="dxa"/>
            <w:tcBorders>
              <w:top w:val="single" w:sz="4" w:space="0" w:color="000000"/>
              <w:left w:val="single" w:sz="4" w:space="0" w:color="000000"/>
              <w:bottom w:val="single" w:sz="4" w:space="0" w:color="000000"/>
              <w:right w:val="single" w:sz="4" w:space="0" w:color="000000"/>
            </w:tcBorders>
          </w:tcPr>
          <w:p w14:paraId="622B8747" w14:textId="77777777" w:rsidR="003A524A" w:rsidRPr="00652C14" w:rsidRDefault="003A524A" w:rsidP="00DF5A53">
            <w:pPr>
              <w:suppressAutoHyphens/>
              <w:jc w:val="center"/>
              <w:rPr>
                <w:rFonts w:ascii="Verdana" w:hAnsi="Verdana"/>
                <w:b/>
                <w:bCs/>
                <w:highlight w:val="yellow"/>
              </w:rPr>
            </w:pPr>
            <w:r w:rsidRPr="00652C14">
              <w:rPr>
                <w:rFonts w:ascii="Verdana" w:hAnsi="Verdana"/>
                <w:b/>
                <w:bCs/>
              </w:rPr>
              <w:t>Aplinkos apsaugos vadybos sistemos standartų reikalavimų atitikimą įrodantys dokumentai</w:t>
            </w:r>
          </w:p>
        </w:tc>
      </w:tr>
      <w:tr w:rsidR="00C234AC" w:rsidRPr="00652C14" w14:paraId="4AEF91ED" w14:textId="77777777" w:rsidTr="00DF5A53">
        <w:trPr>
          <w:trHeight w:val="487"/>
        </w:trPr>
        <w:tc>
          <w:tcPr>
            <w:tcW w:w="993" w:type="dxa"/>
            <w:tcBorders>
              <w:top w:val="single" w:sz="4" w:space="0" w:color="000000"/>
              <w:left w:val="single" w:sz="4" w:space="0" w:color="000000"/>
              <w:right w:val="single" w:sz="4" w:space="0" w:color="000000"/>
            </w:tcBorders>
          </w:tcPr>
          <w:p w14:paraId="5EE58297" w14:textId="77777777" w:rsidR="00C234AC" w:rsidRPr="00652C14" w:rsidRDefault="00C234AC" w:rsidP="00C234AC">
            <w:pPr>
              <w:tabs>
                <w:tab w:val="left" w:pos="0"/>
              </w:tabs>
              <w:ind w:left="34"/>
              <w:jc w:val="center"/>
              <w:rPr>
                <w:rFonts w:ascii="Verdana" w:hAnsi="Verdana"/>
              </w:rPr>
            </w:pPr>
            <w:r w:rsidRPr="00652C14">
              <w:rPr>
                <w:rFonts w:ascii="Verdana" w:hAnsi="Verdana"/>
              </w:rPr>
              <w:t>3.6.1</w:t>
            </w:r>
          </w:p>
        </w:tc>
        <w:tc>
          <w:tcPr>
            <w:tcW w:w="3656" w:type="dxa"/>
            <w:tcBorders>
              <w:top w:val="single" w:sz="4" w:space="0" w:color="000000"/>
              <w:left w:val="single" w:sz="4" w:space="0" w:color="000000"/>
              <w:right w:val="single" w:sz="4" w:space="0" w:color="000000"/>
            </w:tcBorders>
          </w:tcPr>
          <w:p w14:paraId="760139CE" w14:textId="090E206F" w:rsidR="00C234AC" w:rsidRPr="00E82A84" w:rsidRDefault="00C234AC" w:rsidP="00C234AC">
            <w:pPr>
              <w:jc w:val="both"/>
              <w:rPr>
                <w:rFonts w:ascii="Verdana" w:eastAsia="Calibri" w:hAnsi="Verdana"/>
                <w:color w:val="auto"/>
              </w:rPr>
            </w:pPr>
            <w:r w:rsidRPr="00E82A84">
              <w:rPr>
                <w:rFonts w:ascii="Verdana" w:eastAsia="Calibri" w:hAnsi="Verdana"/>
                <w:color w:val="auto"/>
              </w:rPr>
              <w:t xml:space="preserve">Tiekėjas atliekamiems </w:t>
            </w:r>
            <w:r>
              <w:rPr>
                <w:rFonts w:ascii="Verdana" w:eastAsia="Calibri" w:hAnsi="Verdana"/>
                <w:color w:val="auto"/>
              </w:rPr>
              <w:t>statybos ran</w:t>
            </w:r>
            <w:r w:rsidR="00E819A8">
              <w:rPr>
                <w:rFonts w:ascii="Verdana" w:eastAsia="Calibri" w:hAnsi="Verdana"/>
                <w:color w:val="auto"/>
              </w:rPr>
              <w:t>g</w:t>
            </w:r>
            <w:r>
              <w:rPr>
                <w:rFonts w:ascii="Verdana" w:eastAsia="Calibri" w:hAnsi="Verdana"/>
                <w:color w:val="auto"/>
              </w:rPr>
              <w:t xml:space="preserve">os </w:t>
            </w:r>
            <w:r w:rsidRPr="00E82A84">
              <w:rPr>
                <w:rFonts w:ascii="Verdana" w:eastAsia="Calibri" w:hAnsi="Verdana"/>
                <w:color w:val="auto"/>
              </w:rPr>
              <w:t xml:space="preserve">darbams taiko aplinkos apsaugos vadybos sistemos reikalavimus pagal standartą LST EN ISO 14001 arba EMAS ar kitus aplinkos apsaugos vadybos standartus, pagrįstus atitinkamais Europos arba </w:t>
            </w:r>
            <w:r w:rsidRPr="00E82A84">
              <w:rPr>
                <w:rFonts w:ascii="Verdana" w:eastAsia="Calibri" w:hAnsi="Verdana"/>
                <w:color w:val="auto"/>
              </w:rPr>
              <w:lastRenderedPageBreak/>
              <w:t>tarptautinių standartizacijos organizacijų priimtais standartais, ar kitais tiekėjo pateiktais lygiaverčiais įrodymais.</w:t>
            </w:r>
          </w:p>
          <w:p w14:paraId="28138BA6" w14:textId="77777777" w:rsidR="00C234AC" w:rsidRPr="00E82A84" w:rsidRDefault="00C234AC" w:rsidP="00C234AC">
            <w:pPr>
              <w:jc w:val="both"/>
              <w:rPr>
                <w:rFonts w:ascii="Verdana" w:eastAsia="Calibri" w:hAnsi="Verdana"/>
                <w:color w:val="auto"/>
              </w:rPr>
            </w:pPr>
          </w:p>
          <w:p w14:paraId="10E123DE" w14:textId="77777777" w:rsidR="00C234AC" w:rsidRPr="00E82A84" w:rsidRDefault="00C234AC" w:rsidP="00C234AC">
            <w:pPr>
              <w:jc w:val="both"/>
              <w:rPr>
                <w:rFonts w:ascii="Verdana" w:eastAsia="Calibri" w:hAnsi="Verdana"/>
                <w:color w:val="auto"/>
              </w:rPr>
            </w:pPr>
            <w:r w:rsidRPr="00E82A84">
              <w:rPr>
                <w:rFonts w:ascii="Verdana" w:eastAsia="Calibri" w:hAnsi="Verdana"/>
                <w:color w:val="auto"/>
              </w:rPr>
              <w:t>Reikalavimas suformuluotas pagal Lietuvos Respublikos aplinkos ministro 2011 birželio 28 d. įsakymu Nr. D1-508 (Lietuvos Respublikos aplinkos ministro 2022 m. gruodžio 13 d. įsakymo Nr. D1-401 redakcija) patvirtinto Aplinkos apsaugos kriterijų, kuriuos perkančiosios organizacijos ir perkantieji subjektai turi taikyti pirkdami prekes, paslaugas ar darbus, taikymo tvarkos aprašo 4.3 punktą.</w:t>
            </w:r>
          </w:p>
          <w:p w14:paraId="2829B6D8" w14:textId="77777777" w:rsidR="00C234AC" w:rsidRPr="00E82A84" w:rsidRDefault="00C234AC" w:rsidP="00C234AC">
            <w:pPr>
              <w:jc w:val="both"/>
              <w:rPr>
                <w:rFonts w:ascii="Verdana" w:eastAsia="Calibri" w:hAnsi="Verdana"/>
                <w:color w:val="auto"/>
              </w:rPr>
            </w:pPr>
          </w:p>
          <w:p w14:paraId="635842F9" w14:textId="77777777" w:rsidR="00C234AC" w:rsidRPr="00E82A84" w:rsidRDefault="00C234AC" w:rsidP="00C234AC">
            <w:pPr>
              <w:jc w:val="both"/>
              <w:rPr>
                <w:rFonts w:ascii="Verdana" w:eastAsia="Calibri" w:hAnsi="Verdana"/>
                <w:i/>
                <w:iCs/>
                <w:color w:val="auto"/>
              </w:rPr>
            </w:pPr>
            <w:r w:rsidRPr="00E82A84">
              <w:rPr>
                <w:rFonts w:ascii="Verdana" w:eastAsia="Calibri" w:hAnsi="Verdana"/>
                <w:i/>
                <w:iCs/>
                <w:color w:val="auto"/>
              </w:rPr>
              <w:t>Pastaba.</w:t>
            </w:r>
          </w:p>
          <w:p w14:paraId="4C0E47BD" w14:textId="77777777" w:rsidR="00C234AC" w:rsidRPr="00E82A84" w:rsidRDefault="00C234AC" w:rsidP="00C234AC">
            <w:pPr>
              <w:jc w:val="both"/>
              <w:rPr>
                <w:rFonts w:ascii="Verdana" w:eastAsia="Calibri" w:hAnsi="Verdana"/>
                <w:i/>
                <w:iCs/>
                <w:color w:val="auto"/>
              </w:rPr>
            </w:pPr>
            <w:r w:rsidRPr="00E82A84">
              <w:rPr>
                <w:rFonts w:ascii="Verdana" w:eastAsia="Calibri" w:hAnsi="Verdana"/>
                <w:i/>
                <w:iCs/>
                <w:color w:val="auto"/>
              </w:rPr>
              <w:t>Tiekėjas pasitelkti kitą ūkio subjektą dėl aplinkos apsaugos vadybos sistemos standarto gali tik tiek, kiek tai susiję su to ūkio subjekto prisiimtomis prievolėmis pagal pirkimo sutartį.</w:t>
            </w:r>
          </w:p>
          <w:p w14:paraId="5AE2EC1C" w14:textId="77777777" w:rsidR="00C234AC" w:rsidRPr="00E82A84" w:rsidRDefault="00C234AC" w:rsidP="00C234AC">
            <w:pPr>
              <w:jc w:val="both"/>
              <w:rPr>
                <w:rFonts w:ascii="Verdana" w:eastAsia="Calibri" w:hAnsi="Verdana"/>
                <w:i/>
                <w:iCs/>
                <w:color w:val="auto"/>
              </w:rPr>
            </w:pPr>
          </w:p>
          <w:p w14:paraId="30647385" w14:textId="4E88CED4" w:rsidR="00C234AC" w:rsidRPr="00652C14" w:rsidRDefault="00C234AC" w:rsidP="00C234AC">
            <w:pPr>
              <w:jc w:val="both"/>
              <w:rPr>
                <w:rFonts w:ascii="Verdana" w:eastAsia="Calibri" w:hAnsi="Verdana"/>
                <w:color w:val="auto"/>
              </w:rPr>
            </w:pPr>
            <w:r w:rsidRPr="00E82A84">
              <w:rPr>
                <w:rFonts w:ascii="Verdana" w:hAnsi="Verdana"/>
                <w:i/>
                <w:iCs/>
                <w:color w:val="auto"/>
              </w:rPr>
              <w:t xml:space="preserve">Jeigu tiekėjas pats atitinka šį reikalavimą, tačiau pasitelkia subtiekėjus nurodytiems darbams atlikti, kuriems yra keliamas šis reikalavimas, tokiu atveju subtiekėjai turi laikytis reikalaujamo aplinkos apsaugos vadybos standarto, atsižvelgiant į jų prisiimamus įsipareigojimus pirkimo sutarčiai vykdyti. </w:t>
            </w:r>
          </w:p>
        </w:tc>
        <w:tc>
          <w:tcPr>
            <w:tcW w:w="5103" w:type="dxa"/>
            <w:tcBorders>
              <w:top w:val="single" w:sz="4" w:space="0" w:color="000000"/>
              <w:left w:val="single" w:sz="4" w:space="0" w:color="000000"/>
              <w:right w:val="single" w:sz="4" w:space="0" w:color="000000"/>
            </w:tcBorders>
          </w:tcPr>
          <w:p w14:paraId="77287247" w14:textId="77777777" w:rsidR="00C234AC" w:rsidRPr="00E82A84" w:rsidRDefault="00C234AC" w:rsidP="00C234AC">
            <w:pPr>
              <w:jc w:val="both"/>
              <w:rPr>
                <w:rFonts w:ascii="Verdana" w:hAnsi="Verdana"/>
                <w:iCs/>
              </w:rPr>
            </w:pPr>
            <w:r w:rsidRPr="00E82A84">
              <w:rPr>
                <w:rFonts w:ascii="Verdana" w:hAnsi="Verdana"/>
                <w:iCs/>
              </w:rPr>
              <w:lastRenderedPageBreak/>
              <w:t>Pateikiamas nepriklausomos įstaigos išduotas sertifikatas. Perkančioji organizacija pripažįsta lygiaverčius sertifikatus, išduotus kitose valstybėse narėse įsteigtų nepriklausomų įstaigų.</w:t>
            </w:r>
          </w:p>
          <w:p w14:paraId="65B4FE1C" w14:textId="77777777" w:rsidR="00C234AC" w:rsidRPr="00E82A84" w:rsidRDefault="00C234AC" w:rsidP="00C234AC">
            <w:pPr>
              <w:jc w:val="both"/>
              <w:rPr>
                <w:rFonts w:ascii="Verdana" w:eastAsiaTheme="minorEastAsia" w:hAnsi="Verdana"/>
                <w:iCs/>
                <w:color w:val="auto"/>
              </w:rPr>
            </w:pPr>
          </w:p>
          <w:p w14:paraId="6B855CCC" w14:textId="77777777" w:rsidR="00C234AC" w:rsidRPr="00E82A84" w:rsidRDefault="00C234AC" w:rsidP="00C234AC">
            <w:pPr>
              <w:jc w:val="both"/>
              <w:rPr>
                <w:rFonts w:ascii="Verdana" w:hAnsi="Verdana"/>
                <w:iCs/>
              </w:rPr>
            </w:pPr>
            <w:r w:rsidRPr="00E82A84">
              <w:rPr>
                <w:rFonts w:ascii="Verdana" w:hAnsi="Verdana"/>
                <w:iCs/>
              </w:rPr>
              <w:t xml:space="preserve">Perkančioji organizacija priima ir kitas tiekėjo lygiavertes aplinkos apsaugos vadybos užtikrinimo priemones, kaip numatyta </w:t>
            </w:r>
            <w:r w:rsidRPr="00E82A84">
              <w:rPr>
                <w:rFonts w:ascii="Verdana" w:eastAsia="Calibri" w:hAnsi="Verdana"/>
                <w:color w:val="auto"/>
              </w:rPr>
              <w:t xml:space="preserve">Aplinkos apsaugos kriterijų, </w:t>
            </w:r>
            <w:r w:rsidRPr="00E82A84">
              <w:rPr>
                <w:rFonts w:ascii="Verdana" w:eastAsia="Calibri" w:hAnsi="Verdana"/>
                <w:color w:val="auto"/>
              </w:rPr>
              <w:lastRenderedPageBreak/>
              <w:t>kuriuos perkančiosios organizacijos ir perkantieji subjektai turi taikyti pirkdami prekes, paslaugas ar darbus, taikymo tvarkos aprašo 10 punkte.</w:t>
            </w:r>
          </w:p>
          <w:p w14:paraId="7645FC23" w14:textId="77777777" w:rsidR="00C234AC" w:rsidRPr="00E82A84" w:rsidRDefault="00C234AC" w:rsidP="00C234AC">
            <w:pPr>
              <w:jc w:val="both"/>
              <w:rPr>
                <w:rFonts w:ascii="Verdana" w:hAnsi="Verdana"/>
                <w:iCs/>
              </w:rPr>
            </w:pPr>
          </w:p>
          <w:p w14:paraId="75E6B8A2" w14:textId="77777777" w:rsidR="00C234AC" w:rsidRPr="00E82A84" w:rsidRDefault="00C234AC" w:rsidP="00C234AC">
            <w:pPr>
              <w:jc w:val="both"/>
              <w:rPr>
                <w:rFonts w:ascii="Verdana" w:hAnsi="Verdana"/>
                <w:iCs/>
              </w:rPr>
            </w:pPr>
            <w:r w:rsidRPr="00E82A84">
              <w:rPr>
                <w:rFonts w:ascii="Verdana" w:hAnsi="Verdana"/>
                <w:iCs/>
              </w:rPr>
              <w:t>Tiekėjui pasitelkiant subtiekėjus nurodytiems darbams atlikti, tiekėjas turi pateikti aplinkos apsaugos vadybos sistemos taikymą pagrindžiančius dokumentus, pavyzdžiui, tiekėjo vidaus dokumentus (pavyzdžiui, vadovybės patvirtintą aplinkos apsaugos politiką) arba su subtiekėju pasirašytą bendradarbiavimo susitarimą, arba kitą dokumentą, kuriame yra aprašyta, kad subtiekėjas turi laikytis tiekėjos aplinkos apsaugos vadybos sistemos standarto/tiekėjo taikomų aplinkos apsaugos vadybos užtikrinimo priemonių tiek, kiek jis/jos taikomas/taikomos atsižvelgiant į subtiekėjo prisiimamus įsipareigojimus pirkimo sutarčiai vykdyti bei nustatyta tiekėjo atsakomybė sutarties vykdymo metu prižiūrėti, kad subtiekėjas vadovautųsi tiekėjo turimu aplinkos apsaugos vadybos sistemos standartu/tiekėjo taikomomis aplinkos apsaugos vadybos užtikrinimo priemonėmis.</w:t>
            </w:r>
          </w:p>
          <w:p w14:paraId="2F460AAD" w14:textId="77777777" w:rsidR="00C234AC" w:rsidRPr="00E82A84" w:rsidRDefault="00C234AC" w:rsidP="00C234AC">
            <w:pPr>
              <w:jc w:val="both"/>
              <w:rPr>
                <w:rFonts w:ascii="Verdana" w:hAnsi="Verdana"/>
                <w:iCs/>
              </w:rPr>
            </w:pPr>
          </w:p>
          <w:p w14:paraId="2D145103" w14:textId="77777777" w:rsidR="00C234AC" w:rsidRPr="00E82A84" w:rsidRDefault="00C234AC" w:rsidP="00C234AC">
            <w:pPr>
              <w:jc w:val="both"/>
              <w:rPr>
                <w:rFonts w:ascii="Verdana" w:hAnsi="Verdana"/>
                <w:iCs/>
              </w:rPr>
            </w:pPr>
            <w:r w:rsidRPr="00E82A84">
              <w:rPr>
                <w:rFonts w:ascii="Verdana" w:hAnsi="Verdana"/>
                <w:iCs/>
              </w:rPr>
              <w:t>Tiekėjas arba tiekėjo grupės narys, kuris pats neatitinka keliamo reikalavimo, gali pasitelkti ūkio subjektą, taikantį aplinkos apsaugos vadybos sistemos standartą, nustatytam reikalavimui atitikti. Tokiu atveju turi būti užtikrinta, kad ūkio subjektas, kuris pasitelkiamas dėl aplinkos apsaugos vadybos sistemos standarto taikymo, pats tiesiogiai ir dalyvautų vykdant sutartį tose dalyse, kur šis aplinkos apsaugos vadybos sistemos standartas reikalingas. </w:t>
            </w:r>
          </w:p>
          <w:p w14:paraId="0F4AFD99" w14:textId="7F74A279" w:rsidR="00C234AC" w:rsidRPr="00652C14" w:rsidRDefault="00C234AC" w:rsidP="00C234AC">
            <w:pPr>
              <w:jc w:val="both"/>
              <w:rPr>
                <w:rFonts w:ascii="Verdana" w:hAnsi="Verdana"/>
                <w:i/>
                <w:sz w:val="20"/>
                <w:szCs w:val="20"/>
              </w:rPr>
            </w:pPr>
            <w:r w:rsidRPr="00E82A84">
              <w:rPr>
                <w:rFonts w:ascii="Verdana" w:hAnsi="Verdana"/>
                <w:i/>
              </w:rPr>
              <w:t xml:space="preserve">Pateikiama skaitmeninė dokumento kopija arba nuoroda į nacionalines duomenų bazes bet kurioje valstybės narėje, prie kurių Perkančioji organizacija turės galimybę tiesiogiai ir neatlygintinai prisijungti ir susipažinti su </w:t>
            </w:r>
            <w:r w:rsidRPr="00E82A84">
              <w:rPr>
                <w:rFonts w:ascii="Verdana" w:hAnsi="Verdana"/>
                <w:i/>
              </w:rPr>
              <w:lastRenderedPageBreak/>
              <w:t>reikalaujamais dokumentais ir (ar) informacija.</w:t>
            </w:r>
          </w:p>
        </w:tc>
      </w:tr>
    </w:tbl>
    <w:p w14:paraId="01C537FA" w14:textId="05682657" w:rsidR="0055107A" w:rsidRPr="003A524A" w:rsidRDefault="0055107A">
      <w:pPr>
        <w:pStyle w:val="Sraopastraipa"/>
        <w:numPr>
          <w:ilvl w:val="1"/>
          <w:numId w:val="30"/>
        </w:numPr>
        <w:tabs>
          <w:tab w:val="left" w:pos="0"/>
          <w:tab w:val="left" w:pos="709"/>
        </w:tabs>
        <w:suppressAutoHyphens/>
        <w:spacing w:after="0" w:line="240" w:lineRule="auto"/>
        <w:ind w:left="0" w:firstLine="567"/>
        <w:jc w:val="both"/>
        <w:rPr>
          <w:rFonts w:ascii="Verdana" w:hAnsi="Verdana"/>
          <w:b/>
          <w:bCs/>
          <w:sz w:val="24"/>
          <w:szCs w:val="24"/>
          <w:lang w:eastAsia="lt-LT"/>
        </w:rPr>
      </w:pPr>
      <w:r w:rsidRPr="003A524A">
        <w:rPr>
          <w:rFonts w:ascii="Verdana" w:hAnsi="Verdana"/>
          <w:sz w:val="24"/>
          <w:szCs w:val="24"/>
        </w:rPr>
        <w:lastRenderedPageBreak/>
        <w:t>Perkančioji organizacija pirmiausia atliks EBVPD patikrinimo procedūrą, įvertins pasiūlymus, ir tik po to tikrins, ar nėra ekonomiškai naudingiausią pasiūlymą pateikusio dalyvio pašalinimo pagrindų (pažymų, patvirtinančių VPĮ 46 straipsnyje nurodytų tiekėjo pašalinimo pagrindų nebuvimą, nereikalaujama. Pažymų, patvirtinančių tiekėjo pašalinimo pagrindų nebuvimą, Perkančioji organizacija gali reikalauti iš tiekėjų tik turėdama pagrįstų abejonių dėl tiekėjų patikimumo), ar šio dalyvio kvalifikacija  atitinka pirkimo sąlygose nustatytus reikalavimus,</w:t>
      </w:r>
      <w:r w:rsidR="00067EF4" w:rsidRPr="003A524A">
        <w:rPr>
          <w:rFonts w:ascii="Verdana" w:hAnsi="Verdana"/>
          <w:sz w:val="24"/>
          <w:szCs w:val="24"/>
        </w:rPr>
        <w:t xml:space="preserve"> </w:t>
      </w:r>
      <w:r w:rsidR="00067EF4" w:rsidRPr="003A524A">
        <w:rPr>
          <w:rFonts w:ascii="Verdana" w:hAnsi="Verdana"/>
          <w:kern w:val="16"/>
          <w:sz w:val="24"/>
          <w:szCs w:val="24"/>
        </w:rPr>
        <w:t>ir ar tiekėjas taiko aplinkos apsaugos vadybos sistemos reikalavimus,</w:t>
      </w:r>
      <w:r w:rsidRPr="003A524A">
        <w:rPr>
          <w:rFonts w:ascii="Verdana" w:hAnsi="Verdana"/>
          <w:sz w:val="24"/>
          <w:szCs w:val="24"/>
        </w:rPr>
        <w:t xml:space="preserve"> prieš tai tik šio dalyvio paprašęs pateikti 3.4 punkte nurodytų pašalinimo pagrindų nebuvimą patvirtinančius dokumentus (nereikalaujama, jei nėra pagrįstų abejonių dėl tiekėjų patikimumo)</w:t>
      </w:r>
      <w:r w:rsidR="00C51824" w:rsidRPr="003A524A">
        <w:rPr>
          <w:rFonts w:ascii="Verdana" w:hAnsi="Verdana"/>
          <w:sz w:val="24"/>
          <w:szCs w:val="24"/>
        </w:rPr>
        <w:t xml:space="preserve">, </w:t>
      </w:r>
      <w:r w:rsidR="00C51824" w:rsidRPr="003A524A">
        <w:rPr>
          <w:rFonts w:ascii="Verdana" w:hAnsi="Verdana"/>
          <w:kern w:val="16"/>
          <w:sz w:val="24"/>
          <w:szCs w:val="24"/>
        </w:rPr>
        <w:t>3.5. punkte nurodytus kvalifikacijos atitiktį pagrindžiančius dokumentus bei 3.6. punkte nurodytus aplinkos apsaugos vadybos sistemos standartus</w:t>
      </w:r>
      <w:r w:rsidRPr="003A524A">
        <w:rPr>
          <w:rFonts w:ascii="Verdana" w:hAnsi="Verdana"/>
          <w:sz w:val="24"/>
          <w:szCs w:val="24"/>
        </w:rPr>
        <w:t>. Šie dokumentai turės būti pateikti per 3 darbo dienas nuo Perkančiosios organizacijos atskiro pranešimo, pateikto CVP IS susirašinėjimo priemonėmis, išsiuntimo dienos (tiekėjas CVP IS susirašinėjimo priemonėmis turės pateikti prašomų dokumentų skaitmenines kopijas elektroninėje formoje. Perkančioji organizacija pasilieka teisę paprašyti pateiktų skaitmeninių dokumentų kopijų originalų). Kai galimas pirkimo laimėtojas teikia dokumentus iš institucijų (Informatikos ir ryšių departamento, Registrų centro, Valstybinės mokesčių inspekcijos, Sodros), dokumentai, nurodantys duomenis po pasiūlymų pateikimo termino pabaigos, yra priimtini. Tiekėjo kvalifikacija (jeigu taikytina) turėtų būti įgyta iki pasiūlymų pateikimo termino pabaigos, ir tai turi būti užfiksuota pačiame dokumente (pavyzdžiui, pažyma apie įvykdytą sutartį išduota po pasiūlymų pateikimo termino pabaigos, o joje nurodoma informacija aktuali iki šio termino pabaigos).</w:t>
      </w:r>
    </w:p>
    <w:p w14:paraId="06012AFF" w14:textId="77777777" w:rsidR="0055107A" w:rsidRPr="00AE1F36" w:rsidRDefault="0055107A">
      <w:pPr>
        <w:pStyle w:val="Sraopastraipa"/>
        <w:numPr>
          <w:ilvl w:val="1"/>
          <w:numId w:val="30"/>
        </w:numPr>
        <w:tabs>
          <w:tab w:val="left" w:pos="0"/>
          <w:tab w:val="left" w:pos="709"/>
        </w:tabs>
        <w:suppressAutoHyphens/>
        <w:spacing w:after="0" w:line="240" w:lineRule="auto"/>
        <w:ind w:left="0" w:firstLine="567"/>
        <w:jc w:val="both"/>
        <w:rPr>
          <w:rFonts w:ascii="Verdana" w:hAnsi="Verdana"/>
          <w:b/>
          <w:bCs/>
          <w:sz w:val="24"/>
          <w:szCs w:val="24"/>
          <w:lang w:eastAsia="lt-LT"/>
        </w:rPr>
      </w:pPr>
      <w:r w:rsidRPr="00AE1F36">
        <w:rPr>
          <w:rFonts w:ascii="Verdana" w:hAnsi="Verdana"/>
          <w:sz w:val="24"/>
          <w:szCs w:val="24"/>
        </w:rPr>
        <w:t>Perkančioji organizacija pašalina tiekėją iš pirkimo procedūros pagal VPĮ 46 straipsnio 4 dalyje nurodytus pašalinimo pagrindus ir tuo atveju, kai ji turi įtikinamų duomenų, kad tiekėjas yra įsteigtas arba dalyvauja pirkime vietoj kito asmens, siekiant išvengti VPĮ 46 straipsnio 4 dalyje nurodytų pašalinimo pagrindų taikymo.</w:t>
      </w:r>
    </w:p>
    <w:p w14:paraId="75DB1C74" w14:textId="77777777" w:rsidR="0055107A" w:rsidRPr="00AE1F36" w:rsidRDefault="0055107A">
      <w:pPr>
        <w:pStyle w:val="Sraopastraipa"/>
        <w:numPr>
          <w:ilvl w:val="1"/>
          <w:numId w:val="30"/>
        </w:numPr>
        <w:tabs>
          <w:tab w:val="left" w:pos="0"/>
          <w:tab w:val="left" w:pos="709"/>
        </w:tabs>
        <w:suppressAutoHyphens/>
        <w:spacing w:after="0" w:line="240" w:lineRule="auto"/>
        <w:ind w:left="0" w:firstLine="567"/>
        <w:jc w:val="both"/>
        <w:rPr>
          <w:rFonts w:ascii="Verdana" w:hAnsi="Verdana"/>
          <w:b/>
          <w:bCs/>
          <w:sz w:val="24"/>
          <w:szCs w:val="24"/>
          <w:lang w:eastAsia="lt-LT"/>
        </w:rPr>
      </w:pPr>
      <w:r w:rsidRPr="00AE1F36">
        <w:rPr>
          <w:rFonts w:ascii="Verdana" w:hAnsi="Verdana"/>
          <w:sz w:val="24"/>
          <w:szCs w:val="24"/>
        </w:rPr>
        <w:t>Perkančioji organizacija, priimdama sprendimus dėl tiekėjo pašalinimo iš pirkimo procedūros VPĮ 46 straipsnio 4 dalyje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punkte nurodytais pašalinimo pagrindais, gali būti atsižvelgiama į pagal VPĮ 52 ir 91 straipsniuose skelbiamą informaciją.</w:t>
      </w:r>
    </w:p>
    <w:p w14:paraId="71DF783A" w14:textId="77777777" w:rsidR="0055107A" w:rsidRPr="00AE1F36" w:rsidRDefault="0055107A">
      <w:pPr>
        <w:pStyle w:val="Sraopastraipa"/>
        <w:numPr>
          <w:ilvl w:val="1"/>
          <w:numId w:val="30"/>
        </w:numPr>
        <w:tabs>
          <w:tab w:val="left" w:pos="0"/>
          <w:tab w:val="left" w:pos="709"/>
        </w:tabs>
        <w:suppressAutoHyphens/>
        <w:spacing w:after="0" w:line="240" w:lineRule="auto"/>
        <w:ind w:left="0" w:firstLine="567"/>
        <w:jc w:val="both"/>
        <w:rPr>
          <w:rFonts w:ascii="Verdana" w:hAnsi="Verdana"/>
          <w:b/>
          <w:bCs/>
          <w:sz w:val="24"/>
          <w:szCs w:val="24"/>
          <w:lang w:eastAsia="lt-LT"/>
        </w:rPr>
      </w:pPr>
      <w:r w:rsidRPr="00AE1F36">
        <w:rPr>
          <w:rFonts w:ascii="Verdana" w:hAnsi="Verdana"/>
          <w:sz w:val="24"/>
          <w:szCs w:val="24"/>
        </w:rPr>
        <w:t>Perkančioji organizacija tiekėją pašalina iš pirkimo procedūros bet kuriame pirkimo procedūros etape, jeigu paaiškėja, kad dėl savo veiksmų ar neveikimo prieš pirkimo procedūrą ar jos metu jis atitinka bent vieną iš pirkimo dokumentuose nustatytų tiekėjo pašalinimo pagrindų, išskyrus VPĮ 46 straipsnio 3 ir 10 dalyje nustatytus atvejus (tačiau atsižvelgiant į VPĮ 46 straipsnio 11 ir 12 dalių nuostatas).</w:t>
      </w:r>
    </w:p>
    <w:p w14:paraId="251441EE" w14:textId="77777777" w:rsidR="0055107A" w:rsidRPr="00AE1F36" w:rsidRDefault="0055107A">
      <w:pPr>
        <w:pStyle w:val="Sraopastraipa"/>
        <w:numPr>
          <w:ilvl w:val="1"/>
          <w:numId w:val="30"/>
        </w:numPr>
        <w:tabs>
          <w:tab w:val="left" w:pos="0"/>
          <w:tab w:val="left" w:pos="709"/>
        </w:tabs>
        <w:suppressAutoHyphens/>
        <w:spacing w:after="0" w:line="240" w:lineRule="auto"/>
        <w:ind w:left="0" w:firstLine="567"/>
        <w:jc w:val="both"/>
        <w:rPr>
          <w:rFonts w:ascii="Verdana" w:hAnsi="Verdana"/>
          <w:b/>
          <w:bCs/>
          <w:sz w:val="24"/>
          <w:szCs w:val="24"/>
          <w:lang w:eastAsia="lt-LT"/>
        </w:rPr>
      </w:pPr>
      <w:r w:rsidRPr="00AE1F36">
        <w:rPr>
          <w:rFonts w:ascii="Verdana" w:hAnsi="Verdana"/>
          <w:sz w:val="24"/>
          <w:szCs w:val="24"/>
        </w:rPr>
        <w:t xml:space="preserve">Perkančioji organizacija gali netaikyti VPĮ 46 straipsnio 1, 3 ir 4 dalyse nustatytų tiekėjo pašalinimo iš pirkimo procedūros pagrindų tik išimtiniais </w:t>
      </w:r>
      <w:r w:rsidRPr="00AE1F36">
        <w:rPr>
          <w:rFonts w:ascii="Verdana" w:hAnsi="Verdana"/>
          <w:sz w:val="24"/>
          <w:szCs w:val="24"/>
        </w:rPr>
        <w:lastRenderedPageBreak/>
        <w:t>atvejais, kai būtina užtikrinti viešojo intereso apsaugą, įskaitant visuomenės sveikatos ir aplinkos apsaugą.</w:t>
      </w:r>
    </w:p>
    <w:p w14:paraId="153220DA" w14:textId="77777777" w:rsidR="0055107A" w:rsidRPr="00AE1F36" w:rsidRDefault="0055107A">
      <w:pPr>
        <w:pStyle w:val="Sraopastraipa"/>
        <w:numPr>
          <w:ilvl w:val="1"/>
          <w:numId w:val="30"/>
        </w:numPr>
        <w:tabs>
          <w:tab w:val="left" w:pos="0"/>
          <w:tab w:val="left" w:pos="709"/>
        </w:tabs>
        <w:suppressAutoHyphens/>
        <w:spacing w:after="0" w:line="240" w:lineRule="auto"/>
        <w:ind w:left="0" w:firstLine="567"/>
        <w:jc w:val="both"/>
        <w:rPr>
          <w:rFonts w:ascii="Verdana" w:hAnsi="Verdana"/>
          <w:b/>
          <w:bCs/>
          <w:sz w:val="24"/>
          <w:szCs w:val="24"/>
          <w:lang w:eastAsia="lt-LT"/>
        </w:rPr>
      </w:pPr>
      <w:r w:rsidRPr="00AE1F36">
        <w:rPr>
          <w:rFonts w:ascii="Verdana" w:hAnsi="Verdana"/>
          <w:sz w:val="24"/>
          <w:szCs w:val="24"/>
        </w:rPr>
        <w:t xml:space="preserve">Perkančioji organizacija visų pirma reikalauja tokios rūšies pažymų ir tokių dokumentinių įrodymų formų, apie kuriuos pateikta informacija Europos Komisijos informacinėje dokumentų saugykloje „e-Certis“. Lentelės, pateiktos 3.4 punkte, ketvirtame stulpelyje nurodomi dokumentai, kuriuos turi pateikti Lietuvos Respublikoje registruoti tiekėjai. Dėl dokumentų, kuriuos turi pateikti užsienio šalių tiekėjai, informaciją Perkančioji organizacija pasitikrina „e-Certis“, adresu </w:t>
      </w:r>
      <w:hyperlink r:id="rId23" w:history="1">
        <w:r w:rsidRPr="00AE1F36">
          <w:rPr>
            <w:rStyle w:val="Hipersaitas"/>
            <w:rFonts w:ascii="Verdana" w:hAnsi="Verdana"/>
            <w:sz w:val="24"/>
            <w:szCs w:val="24"/>
          </w:rPr>
          <w:t>https://ec.europa.eu/tools/ecertis/</w:t>
        </w:r>
      </w:hyperlink>
      <w:r w:rsidRPr="00AE1F36">
        <w:rPr>
          <w:rFonts w:ascii="Verdana" w:hAnsi="Verdana"/>
          <w:sz w:val="24"/>
          <w:szCs w:val="24"/>
        </w:rPr>
        <w:t>.</w:t>
      </w:r>
    </w:p>
    <w:p w14:paraId="3F23196C" w14:textId="77777777" w:rsidR="0055107A" w:rsidRPr="00AE1F36" w:rsidRDefault="0055107A">
      <w:pPr>
        <w:pStyle w:val="Sraopastraipa"/>
        <w:numPr>
          <w:ilvl w:val="1"/>
          <w:numId w:val="30"/>
        </w:numPr>
        <w:tabs>
          <w:tab w:val="left" w:pos="0"/>
          <w:tab w:val="left" w:pos="709"/>
        </w:tabs>
        <w:suppressAutoHyphens/>
        <w:spacing w:after="0" w:line="240" w:lineRule="auto"/>
        <w:ind w:left="0" w:firstLine="567"/>
        <w:jc w:val="both"/>
        <w:rPr>
          <w:rFonts w:ascii="Verdana" w:hAnsi="Verdana"/>
          <w:b/>
          <w:bCs/>
          <w:sz w:val="24"/>
          <w:szCs w:val="24"/>
          <w:lang w:eastAsia="lt-LT"/>
        </w:rPr>
      </w:pPr>
      <w:r w:rsidRPr="00AE1F36">
        <w:rPr>
          <w:rFonts w:ascii="Verdana" w:hAnsi="Verdana"/>
          <w:sz w:val="24"/>
          <w:szCs w:val="24"/>
        </w:rPr>
        <w:t>Perkančioji organizacija nereikalauja iš tiekėjo pateikti dokumentų, patvirtinančių jo pašalinimo pagrindų nebuvimą, atitiktį kvalifikacijos reikalavimams, jeigu taikytina, ir, jeigu taikytina, kokybės vadybos sistemos ir (arba) aplinkos apsaugos vadybos sistemos standartams, kaip nustatyta VPĮ 50 straipsnio 4 dalyje, jeigu ji:</w:t>
      </w:r>
    </w:p>
    <w:p w14:paraId="40930FFD" w14:textId="01A34D95" w:rsidR="0055107A" w:rsidRDefault="00AE1F36" w:rsidP="00AE1F36">
      <w:pPr>
        <w:tabs>
          <w:tab w:val="left" w:pos="0"/>
          <w:tab w:val="left" w:pos="1843"/>
        </w:tabs>
        <w:suppressAutoHyphens/>
        <w:ind w:firstLine="567"/>
        <w:jc w:val="both"/>
        <w:rPr>
          <w:rFonts w:ascii="Verdana" w:hAnsi="Verdana"/>
        </w:rPr>
      </w:pPr>
      <w:r>
        <w:rPr>
          <w:rFonts w:ascii="Verdana" w:hAnsi="Verdana"/>
        </w:rPr>
        <w:t xml:space="preserve">3.12.1. </w:t>
      </w:r>
      <w:r w:rsidR="0055107A" w:rsidRPr="00AE1F36">
        <w:rPr>
          <w:rFonts w:ascii="Verdana" w:hAnsi="Verdana"/>
        </w:rPr>
        <w:t xml:space="preserve">turi galimybę susipažinti su šiais dokumentais ar informacija </w:t>
      </w:r>
      <w:r w:rsidR="0055107A" w:rsidRPr="00AE1F36">
        <w:rPr>
          <w:rFonts w:ascii="Verdana" w:hAnsi="Verdana"/>
          <w:b/>
          <w:bCs/>
        </w:rPr>
        <w:t>tiesiogiai ir neatlygintinai</w:t>
      </w:r>
      <w:r w:rsidR="0055107A" w:rsidRPr="00AE1F36">
        <w:rPr>
          <w:rFonts w:ascii="Verdana" w:hAnsi="Verdana"/>
        </w:rPr>
        <w:t xml:space="preserve"> prisijungusi prie nacionalinės duomenų bazės bet kurioje valstybėje narėje arba naudodamasi Centrinės viešųjų pirkimų informacinės sistemos priemonėmis;</w:t>
      </w:r>
    </w:p>
    <w:p w14:paraId="64D928E3" w14:textId="118DD19E" w:rsidR="0055107A" w:rsidRPr="00AE1F36" w:rsidRDefault="00AE1F36" w:rsidP="00AE1F36">
      <w:pPr>
        <w:tabs>
          <w:tab w:val="left" w:pos="0"/>
          <w:tab w:val="left" w:pos="1843"/>
        </w:tabs>
        <w:suppressAutoHyphens/>
        <w:ind w:firstLine="567"/>
        <w:jc w:val="both"/>
        <w:rPr>
          <w:rFonts w:ascii="Verdana" w:hAnsi="Verdana"/>
        </w:rPr>
      </w:pPr>
      <w:r>
        <w:rPr>
          <w:rFonts w:ascii="Verdana" w:hAnsi="Verdana"/>
        </w:rPr>
        <w:t xml:space="preserve">3.12.2. </w:t>
      </w:r>
      <w:r w:rsidR="0055107A" w:rsidRPr="00AE1F36">
        <w:rPr>
          <w:rFonts w:ascii="Verdana" w:hAnsi="Verdana"/>
        </w:rPr>
        <w:t>šiuos dokumentus jau turi iš ankstesnių pirkimo procedūrų, jeigu šiuose dokumentuose nurodyta informacija vis dar yra aktuali (dokumentas išduotas prieš ne daugiau dienų, negu nurodyta atitinkamo</w:t>
      </w:r>
      <w:r w:rsidR="00F90CA1">
        <w:rPr>
          <w:rFonts w:ascii="Verdana" w:hAnsi="Verdana"/>
        </w:rPr>
        <w:t>se</w:t>
      </w:r>
      <w:r w:rsidR="0055107A" w:rsidRPr="00AE1F36">
        <w:rPr>
          <w:rFonts w:ascii="Verdana" w:hAnsi="Verdana"/>
        </w:rPr>
        <w:t xml:space="preserve"> aukšč</w:t>
      </w:r>
      <w:r w:rsidR="00F90CA1">
        <w:rPr>
          <w:rFonts w:ascii="Verdana" w:hAnsi="Verdana"/>
        </w:rPr>
        <w:t>iau</w:t>
      </w:r>
      <w:r w:rsidR="0055107A" w:rsidRPr="00AE1F36">
        <w:rPr>
          <w:rFonts w:ascii="Verdana" w:hAnsi="Verdana"/>
        </w:rPr>
        <w:t xml:space="preserve"> esanči</w:t>
      </w:r>
      <w:r w:rsidR="00F90CA1">
        <w:rPr>
          <w:rFonts w:ascii="Verdana" w:hAnsi="Verdana"/>
        </w:rPr>
        <w:t>ų</w:t>
      </w:r>
      <w:r w:rsidR="0055107A" w:rsidRPr="00AE1F36">
        <w:rPr>
          <w:rFonts w:ascii="Verdana" w:hAnsi="Verdana"/>
        </w:rPr>
        <w:t xml:space="preserve"> lentel</w:t>
      </w:r>
      <w:r w:rsidR="00F90CA1">
        <w:rPr>
          <w:rFonts w:ascii="Verdana" w:hAnsi="Verdana"/>
        </w:rPr>
        <w:t>ių</w:t>
      </w:r>
      <w:r w:rsidR="0055107A" w:rsidRPr="00AE1F36">
        <w:rPr>
          <w:rFonts w:ascii="Verdana" w:hAnsi="Verdana"/>
        </w:rPr>
        <w:t xml:space="preserve"> eilut</w:t>
      </w:r>
      <w:r w:rsidR="00F90CA1">
        <w:rPr>
          <w:rFonts w:ascii="Verdana" w:hAnsi="Verdana"/>
        </w:rPr>
        <w:t>ėse</w:t>
      </w:r>
      <w:r w:rsidR="0055107A" w:rsidRPr="00AE1F36">
        <w:rPr>
          <w:rFonts w:ascii="Verdana" w:hAnsi="Verdana"/>
        </w:rPr>
        <w:t>).</w:t>
      </w:r>
    </w:p>
    <w:p w14:paraId="7A026D58" w14:textId="7C1D244B" w:rsidR="0055107A" w:rsidRPr="00AE1F36" w:rsidRDefault="0055107A">
      <w:pPr>
        <w:pStyle w:val="Sraopastraipa"/>
        <w:numPr>
          <w:ilvl w:val="1"/>
          <w:numId w:val="30"/>
        </w:numPr>
        <w:tabs>
          <w:tab w:val="left" w:pos="0"/>
          <w:tab w:val="left" w:pos="709"/>
          <w:tab w:val="left" w:pos="1418"/>
          <w:tab w:val="left" w:pos="1701"/>
        </w:tabs>
        <w:suppressAutoHyphens/>
        <w:spacing w:after="0" w:line="240" w:lineRule="auto"/>
        <w:ind w:left="0" w:firstLine="567"/>
        <w:jc w:val="both"/>
        <w:rPr>
          <w:rFonts w:ascii="Verdana" w:hAnsi="Verdana"/>
          <w:sz w:val="24"/>
          <w:szCs w:val="24"/>
        </w:rPr>
      </w:pPr>
      <w:r w:rsidRPr="00AE1F36">
        <w:rPr>
          <w:rFonts w:ascii="Verdana" w:hAnsi="Verdana"/>
          <w:sz w:val="24"/>
          <w:szCs w:val="24"/>
        </w:rPr>
        <w:t>Jeigu tiekėjas negali pateikti nurodytų dokumentų, įrodančių, kad nėra pašalinimo pagrindų, numatytų VPĮ 46 straipsnio 1 ir 3 dalyse, nes valstybėje narėje ar atitinkamoje šalyje tokie dokumentai neišduodami arba toje šalyje išduodami dokumentai neapima visų 46 straipsnio 1 ir 3 dalyse keliamų klausimų, jie gali būti pakeisti:</w:t>
      </w:r>
    </w:p>
    <w:p w14:paraId="4A29C3DA" w14:textId="77777777" w:rsidR="0055107A" w:rsidRPr="00AE1F36" w:rsidRDefault="0055107A">
      <w:pPr>
        <w:pStyle w:val="Sraopastraipa"/>
        <w:numPr>
          <w:ilvl w:val="2"/>
          <w:numId w:val="30"/>
        </w:numPr>
        <w:tabs>
          <w:tab w:val="left" w:pos="0"/>
          <w:tab w:val="left" w:pos="1843"/>
        </w:tabs>
        <w:suppressAutoHyphens/>
        <w:spacing w:after="0" w:line="240" w:lineRule="auto"/>
        <w:ind w:left="0" w:firstLine="710"/>
        <w:jc w:val="both"/>
        <w:rPr>
          <w:rFonts w:ascii="Verdana" w:hAnsi="Verdana"/>
          <w:color w:val="00000A"/>
          <w:sz w:val="24"/>
          <w:szCs w:val="24"/>
        </w:rPr>
      </w:pPr>
      <w:r w:rsidRPr="00AE1F36">
        <w:rPr>
          <w:rFonts w:ascii="Verdana" w:hAnsi="Verdana"/>
          <w:color w:val="00000A"/>
          <w:sz w:val="24"/>
          <w:szCs w:val="24"/>
        </w:rPr>
        <w:t>priesaikos deklaracija;</w:t>
      </w:r>
    </w:p>
    <w:p w14:paraId="3F4B57D7" w14:textId="77777777" w:rsidR="0055107A" w:rsidRPr="00AE1F36" w:rsidRDefault="0055107A">
      <w:pPr>
        <w:pStyle w:val="Sraopastraipa"/>
        <w:numPr>
          <w:ilvl w:val="2"/>
          <w:numId w:val="30"/>
        </w:numPr>
        <w:tabs>
          <w:tab w:val="left" w:pos="0"/>
          <w:tab w:val="left" w:pos="1843"/>
        </w:tabs>
        <w:suppressAutoHyphens/>
        <w:spacing w:after="0" w:line="240" w:lineRule="auto"/>
        <w:ind w:left="0" w:firstLine="710"/>
        <w:jc w:val="both"/>
        <w:rPr>
          <w:rFonts w:ascii="Verdana" w:hAnsi="Verdana"/>
          <w:color w:val="00000A"/>
          <w:sz w:val="24"/>
          <w:szCs w:val="24"/>
        </w:rPr>
      </w:pPr>
      <w:r w:rsidRPr="00AE1F36">
        <w:rPr>
          <w:rFonts w:ascii="Verdana" w:hAnsi="Verdana"/>
          <w:color w:val="00000A"/>
          <w:sz w:val="24"/>
          <w:szCs w:val="24"/>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48759E2F" w14:textId="5BB07FA4" w:rsidR="0055107A" w:rsidRPr="00A94C32" w:rsidRDefault="00A94C32">
      <w:pPr>
        <w:pStyle w:val="Sraopastraipa"/>
        <w:numPr>
          <w:ilvl w:val="1"/>
          <w:numId w:val="30"/>
        </w:numPr>
        <w:tabs>
          <w:tab w:val="left" w:pos="0"/>
          <w:tab w:val="left" w:pos="709"/>
          <w:tab w:val="left" w:pos="1260"/>
          <w:tab w:val="left" w:pos="1560"/>
        </w:tabs>
        <w:suppressAutoHyphens/>
        <w:spacing w:after="0" w:line="240" w:lineRule="auto"/>
        <w:ind w:left="0" w:firstLine="709"/>
        <w:jc w:val="both"/>
        <w:rPr>
          <w:rFonts w:ascii="Verdana" w:hAnsi="Verdana"/>
          <w:color w:val="00000A"/>
          <w:sz w:val="24"/>
          <w:szCs w:val="24"/>
        </w:rPr>
      </w:pPr>
      <w:r w:rsidRPr="00A94C32">
        <w:rPr>
          <w:rFonts w:ascii="Verdana" w:hAnsi="Verdana"/>
          <w:sz w:val="24"/>
          <w:szCs w:val="24"/>
        </w:rPr>
        <w:t>Jeigu keli ūkio subjektai jungtinės veiklos pagrindu (ūkio subjektų grupė) teikia bendrą pasiūlymą, pirkimų sąlygų 3.4 punkte nustatytus tiekėjų pašalinimo pagrindų nebuvimo reikalavimus turi atitikti kiekvienas ūkio subjektų grupės narys atskirai, pirkimų sąlygų 3.5 punkte nustatytus kvalifikacinius reikalavimus ir 3.6 punkte nustatytus aplinkos apsaugos vadybos sistemos standartus turi atitikti bent vienas ūkio subjekto grupės narys arba visi ūkio subjekto grupės nariai kartu,</w:t>
      </w:r>
      <w:r w:rsidRPr="00A94C32">
        <w:rPr>
          <w:rFonts w:ascii="Verdana" w:hAnsi="Verdana"/>
          <w:bCs/>
          <w:iCs/>
          <w:sz w:val="24"/>
          <w:szCs w:val="24"/>
        </w:rPr>
        <w:t xml:space="preserve"> atsižvelgiant į jų prisiimamus įsipareigojimus pirkimo sutarčiai vykdyti.</w:t>
      </w:r>
      <w:r w:rsidRPr="00A94C32">
        <w:rPr>
          <w:rFonts w:ascii="Verdana" w:hAnsi="Verdana"/>
          <w:sz w:val="24"/>
          <w:szCs w:val="24"/>
        </w:rPr>
        <w:t xml:space="preserve"> Perkančioji organizacija, nustatydama minimalius kvalifikacijos reikalavimus ūkio subjektų grupei, kuri pateiks bendrą pasiūlymą, užtikrina, kad nebus dirbtinai ribojama galimybė ūkio subjektų grupei dalyvauti pirkime</w:t>
      </w:r>
      <w:r w:rsidR="0055107A" w:rsidRPr="00A94C32">
        <w:rPr>
          <w:rFonts w:ascii="Verdana" w:hAnsi="Verdana"/>
          <w:color w:val="00000A"/>
          <w:sz w:val="24"/>
          <w:szCs w:val="24"/>
        </w:rPr>
        <w:t>.</w:t>
      </w:r>
    </w:p>
    <w:p w14:paraId="63424B10" w14:textId="756DA0F4" w:rsidR="0055107A" w:rsidRPr="00AE1F36" w:rsidRDefault="0055107A">
      <w:pPr>
        <w:pStyle w:val="Sraopastraipa"/>
        <w:numPr>
          <w:ilvl w:val="1"/>
          <w:numId w:val="30"/>
        </w:numPr>
        <w:tabs>
          <w:tab w:val="left" w:pos="0"/>
          <w:tab w:val="left" w:pos="709"/>
          <w:tab w:val="left" w:pos="1276"/>
          <w:tab w:val="left" w:pos="1418"/>
        </w:tabs>
        <w:suppressAutoHyphens/>
        <w:spacing w:after="0" w:line="240" w:lineRule="auto"/>
        <w:ind w:left="0" w:firstLine="709"/>
        <w:jc w:val="both"/>
        <w:rPr>
          <w:rFonts w:ascii="Verdana" w:hAnsi="Verdana"/>
          <w:color w:val="00000A"/>
          <w:sz w:val="24"/>
          <w:szCs w:val="24"/>
        </w:rPr>
      </w:pPr>
      <w:r w:rsidRPr="00AE1F36">
        <w:rPr>
          <w:rFonts w:ascii="Verdana" w:hAnsi="Verdana"/>
          <w:color w:val="00000A"/>
          <w:sz w:val="24"/>
          <w:szCs w:val="24"/>
        </w:rPr>
        <w:t xml:space="preserve">Jei tiekėjas sutarčiai vykdyti numato pasitelkti subtiekėją, savo pasiūlyme jis privalo, jeigu jie yra žinomi, nurodyti, kokius subtiekėjus ir </w:t>
      </w:r>
      <w:r w:rsidRPr="00854849">
        <w:rPr>
          <w:rFonts w:ascii="Verdana" w:hAnsi="Verdana"/>
          <w:sz w:val="24"/>
          <w:szCs w:val="24"/>
        </w:rPr>
        <w:t>kokioms</w:t>
      </w:r>
      <w:r w:rsidRPr="00854849">
        <w:rPr>
          <w:rFonts w:ascii="Verdana" w:hAnsi="Verdana"/>
          <w:color w:val="00000A"/>
          <w:sz w:val="24"/>
          <w:szCs w:val="24"/>
        </w:rPr>
        <w:t xml:space="preserve"> </w:t>
      </w:r>
      <w:r w:rsidRPr="00854849">
        <w:rPr>
          <w:rFonts w:ascii="Verdana" w:hAnsi="Verdana"/>
          <w:sz w:val="24"/>
          <w:szCs w:val="24"/>
        </w:rPr>
        <w:t>paslaugoms</w:t>
      </w:r>
      <w:r w:rsidR="00121885" w:rsidRPr="00854849">
        <w:rPr>
          <w:rFonts w:ascii="Verdana" w:hAnsi="Verdana"/>
          <w:sz w:val="24"/>
          <w:szCs w:val="24"/>
        </w:rPr>
        <w:t xml:space="preserve"> ar darbams</w:t>
      </w:r>
      <w:r w:rsidRPr="00AE1F36">
        <w:rPr>
          <w:rFonts w:ascii="Verdana" w:hAnsi="Verdana"/>
          <w:color w:val="00000A"/>
          <w:sz w:val="24"/>
          <w:szCs w:val="24"/>
        </w:rPr>
        <w:t xml:space="preserve"> bei kokiai jų daliai jis ketina juos pasitelkti. Toks nurodymas nekeičia pagrindinio tiekėjo atsakomybės dėl numatomos sudaryti pirkimo sutarties įvykdymo. Ūkio subjektai, kurių pajėgumu remiamasi </w:t>
      </w:r>
      <w:r w:rsidRPr="00AE1F36">
        <w:rPr>
          <w:rFonts w:ascii="Verdana" w:hAnsi="Verdana"/>
          <w:color w:val="00000A"/>
          <w:sz w:val="24"/>
          <w:szCs w:val="24"/>
        </w:rPr>
        <w:lastRenderedPageBreak/>
        <w:t>turi atitikti 3.4 punkte nustatytus tiekėjų pašalinimo pagrindų nebuvimo reikalavimus (</w:t>
      </w:r>
      <w:r w:rsidRPr="00AE1F36">
        <w:rPr>
          <w:rFonts w:ascii="Verdana" w:hAnsi="Verdana"/>
          <w:sz w:val="24"/>
          <w:szCs w:val="24"/>
        </w:rPr>
        <w:t>dokumentų pagrindžiančių pašalinimo pagrindų nebuvimą</w:t>
      </w:r>
      <w:r w:rsidRPr="00AE1F36">
        <w:rPr>
          <w:rFonts w:ascii="Verdana" w:hAnsi="Verdana"/>
          <w:color w:val="00000A"/>
          <w:sz w:val="24"/>
          <w:szCs w:val="24"/>
        </w:rPr>
        <w:t xml:space="preserve"> nereikalaujama, jei nėra pagrįstų abejonių dėl tiekėjų patikimumo), bei turi atitikti ir tenkinti kvalifikacijos reikalavimus</w:t>
      </w:r>
      <w:r w:rsidR="00F74FD7">
        <w:rPr>
          <w:rFonts w:ascii="Verdana" w:hAnsi="Verdana"/>
          <w:color w:val="00000A"/>
          <w:sz w:val="24"/>
          <w:szCs w:val="24"/>
        </w:rPr>
        <w:t xml:space="preserve"> </w:t>
      </w:r>
      <w:r w:rsidR="00F74FD7" w:rsidRPr="00F74FD7">
        <w:rPr>
          <w:rFonts w:ascii="Verdana" w:eastAsia="Times New Roman" w:hAnsi="Verdana"/>
          <w:sz w:val="24"/>
          <w:szCs w:val="24"/>
        </w:rPr>
        <w:t>bei aplinkos apsaugos vadybos sistemos standartus</w:t>
      </w:r>
      <w:r w:rsidR="00F74FD7" w:rsidRPr="00F74FD7">
        <w:rPr>
          <w:rFonts w:ascii="Verdana" w:hAnsi="Verdana"/>
          <w:sz w:val="24"/>
          <w:szCs w:val="24"/>
        </w:rPr>
        <w:t>, nurodytus šių pirkimo sąlygų 3.5 ir 3.6 punktuose pagal numatomų perduoti paslaugų/darbų pobūdį</w:t>
      </w:r>
      <w:r w:rsidRPr="00F74FD7">
        <w:rPr>
          <w:rFonts w:ascii="Verdana" w:hAnsi="Verdana"/>
          <w:color w:val="00000A"/>
          <w:sz w:val="24"/>
          <w:szCs w:val="24"/>
        </w:rPr>
        <w:t>,</w:t>
      </w:r>
      <w:r w:rsidRPr="00AE1F36">
        <w:rPr>
          <w:rFonts w:ascii="Verdana" w:hAnsi="Verdana"/>
          <w:color w:val="00000A"/>
          <w:sz w:val="24"/>
          <w:szCs w:val="24"/>
        </w:rPr>
        <w:t xml:space="preserve"> </w:t>
      </w:r>
      <w:r w:rsidRPr="00AE1F36">
        <w:rPr>
          <w:rFonts w:ascii="Verdana" w:hAnsi="Verdana"/>
          <w:sz w:val="24"/>
          <w:szCs w:val="24"/>
        </w:rPr>
        <w:t>atsižvelgiant į prisiimamus įsipareigojimus.</w:t>
      </w:r>
      <w:r w:rsidRPr="00AE1F36">
        <w:rPr>
          <w:rFonts w:ascii="Verdana" w:hAnsi="Verdana"/>
          <w:color w:val="00000A"/>
          <w:sz w:val="24"/>
          <w:szCs w:val="24"/>
        </w:rPr>
        <w:t xml:space="preserve"> Sutarties vykdymo metu, kai ūkio subjektai, kurių pajėgumu remiamasi ir/ar subtiekėjai netinkamai vykdo įsipareigojimus tiekėjui, taip pat tuo atveju, kai ūkio subjektai, kurių pajėgumu remiamasi ir/ar subtiekėjai nepajėgūs vykdyti įsipareigojimų tiekėjui dėl iškeltos bankroto bylos, pradėtos likvidavimo procedūros, tiekėjas gali pakeisti ūkio subjektus, kurių pajėgumu remiamasi ir/ar subtiekėjus pirkimo </w:t>
      </w:r>
      <w:r w:rsidRPr="003A524A">
        <w:rPr>
          <w:rFonts w:ascii="Verdana" w:hAnsi="Verdana"/>
          <w:color w:val="00000A"/>
          <w:sz w:val="24"/>
          <w:szCs w:val="24"/>
        </w:rPr>
        <w:t xml:space="preserve">sąlygų </w:t>
      </w:r>
      <w:r w:rsidR="003A524A" w:rsidRPr="003A524A">
        <w:rPr>
          <w:rFonts w:ascii="Verdana" w:hAnsi="Verdana"/>
          <w:color w:val="00000A"/>
          <w:sz w:val="24"/>
          <w:szCs w:val="24"/>
        </w:rPr>
        <w:t>2</w:t>
      </w:r>
      <w:r w:rsidRPr="003A524A">
        <w:rPr>
          <w:rFonts w:ascii="Verdana" w:hAnsi="Verdana"/>
          <w:color w:val="00000A"/>
          <w:sz w:val="24"/>
          <w:szCs w:val="24"/>
        </w:rPr>
        <w:t xml:space="preserve"> priede numatyta tvarka</w:t>
      </w:r>
      <w:r w:rsidRPr="00AE1F36">
        <w:rPr>
          <w:rFonts w:ascii="Verdana" w:hAnsi="Verdana"/>
          <w:color w:val="00000A"/>
          <w:sz w:val="24"/>
          <w:szCs w:val="24"/>
        </w:rPr>
        <w:t>.</w:t>
      </w:r>
    </w:p>
    <w:p w14:paraId="0146846D" w14:textId="77777777" w:rsidR="0055107A" w:rsidRPr="00AE1F36" w:rsidRDefault="0055107A">
      <w:pPr>
        <w:pStyle w:val="Sraopastraipa"/>
        <w:numPr>
          <w:ilvl w:val="1"/>
          <w:numId w:val="30"/>
        </w:numPr>
        <w:tabs>
          <w:tab w:val="left" w:pos="0"/>
          <w:tab w:val="left" w:pos="709"/>
          <w:tab w:val="left" w:pos="1276"/>
          <w:tab w:val="left" w:pos="1418"/>
        </w:tabs>
        <w:suppressAutoHyphens/>
        <w:spacing w:after="0" w:line="240" w:lineRule="auto"/>
        <w:ind w:left="0" w:firstLine="709"/>
        <w:jc w:val="both"/>
        <w:rPr>
          <w:rFonts w:ascii="Verdana" w:hAnsi="Verdana"/>
          <w:color w:val="00000A"/>
          <w:sz w:val="24"/>
          <w:szCs w:val="24"/>
        </w:rPr>
      </w:pPr>
      <w:r w:rsidRPr="00AE1F36">
        <w:rPr>
          <w:rFonts w:ascii="Verdana" w:hAnsi="Verdana"/>
          <w:color w:val="00000A"/>
          <w:sz w:val="24"/>
          <w:szCs w:val="24"/>
        </w:rPr>
        <w:t>Jei tiekėjas sutarčiai vykdyti pasitelkia ūkio subjektą/-us, kurio/-ių pajėgumu/-ais remiamasi, tuo atveju jis privalo įrodyti Perkančiajai organizacijai, kad vykdant sutartį pajėgumas ar ištekliai jam bus prieinami per visą sutartinių įsipareigojimų vykdymo laikotarpį. Tam įrodyti tiekėjas kartu su pasiūlymu turi pateikti atitinkamus dokumentus: sutartis arba bendradarbiavimo susitarimus ar kitus dokumentus (pvz. ketinimų protokolus), kurie patvirtintų, kad tiekėjams ūkio subjektų, kurių pajėgumais remiamasi ir/ar specialistų ištekliai bus prieinami per visą sutartinių įsipareigojimų vykdymo laikotarpį. VPĮ 88 str. 1 ir 2 dalyse nustatyti reikalavimai nekeičia pagrindinio tiekėjo atsakomybės dėl numatomos sudaryti pirkimo sutarties įvykdymo.</w:t>
      </w:r>
    </w:p>
    <w:p w14:paraId="0952F463" w14:textId="77777777" w:rsidR="0055107A" w:rsidRPr="00AE1F36" w:rsidRDefault="0055107A">
      <w:pPr>
        <w:pStyle w:val="Sraopastraipa"/>
        <w:numPr>
          <w:ilvl w:val="1"/>
          <w:numId w:val="30"/>
        </w:numPr>
        <w:tabs>
          <w:tab w:val="left" w:pos="0"/>
          <w:tab w:val="left" w:pos="709"/>
          <w:tab w:val="left" w:pos="1276"/>
          <w:tab w:val="left" w:pos="1418"/>
        </w:tabs>
        <w:suppressAutoHyphens/>
        <w:spacing w:after="0" w:line="240" w:lineRule="auto"/>
        <w:ind w:left="0" w:firstLine="709"/>
        <w:contextualSpacing w:val="0"/>
        <w:jc w:val="both"/>
        <w:rPr>
          <w:rFonts w:ascii="Verdana" w:hAnsi="Verdana"/>
          <w:color w:val="00000A"/>
          <w:sz w:val="24"/>
          <w:szCs w:val="24"/>
        </w:rPr>
      </w:pPr>
      <w:r w:rsidRPr="00AE1F36">
        <w:rPr>
          <w:rFonts w:ascii="Verdana" w:hAnsi="Verdana"/>
          <w:sz w:val="24"/>
          <w:szCs w:val="24"/>
        </w:rPr>
        <w:t>Tiekėjas sutarties vykdymui kaip specialistą gali pasitelkti fizinį asmenį, kuris privalo būti nurodomas tiekėjo pasiūlyme (pirkimo sąlygų 1 priedas):</w:t>
      </w:r>
    </w:p>
    <w:p w14:paraId="4E762294" w14:textId="77777777" w:rsidR="0055107A" w:rsidRPr="00AE1F36" w:rsidRDefault="0055107A">
      <w:pPr>
        <w:pStyle w:val="Sraopastraipa"/>
        <w:numPr>
          <w:ilvl w:val="2"/>
          <w:numId w:val="30"/>
        </w:numPr>
        <w:tabs>
          <w:tab w:val="left" w:pos="0"/>
          <w:tab w:val="left" w:pos="709"/>
          <w:tab w:val="left" w:pos="1276"/>
          <w:tab w:val="left" w:pos="1418"/>
          <w:tab w:val="left" w:pos="1560"/>
          <w:tab w:val="left" w:pos="1843"/>
        </w:tabs>
        <w:suppressAutoHyphens/>
        <w:spacing w:after="0" w:line="240" w:lineRule="auto"/>
        <w:ind w:left="0" w:firstLine="709"/>
        <w:contextualSpacing w:val="0"/>
        <w:jc w:val="both"/>
        <w:rPr>
          <w:rFonts w:ascii="Verdana" w:hAnsi="Verdana"/>
          <w:sz w:val="24"/>
          <w:szCs w:val="24"/>
        </w:rPr>
      </w:pPr>
      <w:r w:rsidRPr="00AE1F36">
        <w:rPr>
          <w:rFonts w:ascii="Verdana" w:hAnsi="Verdana"/>
          <w:sz w:val="24"/>
          <w:szCs w:val="24"/>
        </w:rPr>
        <w:t xml:space="preserve">jei tiekėjas tokio asmens </w:t>
      </w:r>
      <w:r w:rsidRPr="00AE1F36">
        <w:rPr>
          <w:rFonts w:ascii="Verdana" w:hAnsi="Verdana"/>
          <w:b/>
          <w:bCs/>
          <w:sz w:val="24"/>
          <w:szCs w:val="24"/>
        </w:rPr>
        <w:t>neketina įdarbinti</w:t>
      </w:r>
      <w:r w:rsidRPr="00AE1F36">
        <w:rPr>
          <w:rFonts w:ascii="Verdana" w:hAnsi="Verdana"/>
          <w:sz w:val="24"/>
          <w:szCs w:val="24"/>
        </w:rPr>
        <w:t xml:space="preserve">, tokiu atveju specialistas (fizinis asmuo) pasiūlyme nurodomas kaip ūkio subjektas, kurio pajėgumais tiekėjas remiasi, ir/arba subtiekėjas. </w:t>
      </w:r>
      <w:r w:rsidRPr="00AE1F36">
        <w:rPr>
          <w:rFonts w:ascii="Verdana" w:hAnsi="Verdana"/>
          <w:color w:val="00000A"/>
          <w:sz w:val="24"/>
          <w:szCs w:val="24"/>
        </w:rPr>
        <w:t>Tiekėjas, pagrįsdamas atitikimą kvalifikacijos reikalavimams (jeigu taikytina), pateikia Perkančiajai organizacijai informaciją apie specialisto atitikimą šių pirkimo sąlygose nurodytiems reikalavimams, taip pat sutartį ar preliminariąją sutartį, ar ketinimų protokolą dėl sutarties sudarymo su specialistu laimėjimo ir sutarties sudarymo atveju;</w:t>
      </w:r>
    </w:p>
    <w:p w14:paraId="251957FA" w14:textId="77777777" w:rsidR="0055107A" w:rsidRPr="00AE1F36" w:rsidRDefault="0055107A">
      <w:pPr>
        <w:pStyle w:val="Sraopastraipa"/>
        <w:numPr>
          <w:ilvl w:val="2"/>
          <w:numId w:val="30"/>
        </w:numPr>
        <w:tabs>
          <w:tab w:val="left" w:pos="0"/>
          <w:tab w:val="left" w:pos="709"/>
          <w:tab w:val="left" w:pos="1276"/>
          <w:tab w:val="left" w:pos="1418"/>
          <w:tab w:val="left" w:pos="1560"/>
          <w:tab w:val="left" w:pos="1843"/>
        </w:tabs>
        <w:suppressAutoHyphens/>
        <w:spacing w:after="0" w:line="240" w:lineRule="auto"/>
        <w:ind w:left="0" w:firstLine="709"/>
        <w:contextualSpacing w:val="0"/>
        <w:jc w:val="both"/>
        <w:rPr>
          <w:rFonts w:ascii="Verdana" w:hAnsi="Verdana"/>
          <w:sz w:val="24"/>
          <w:szCs w:val="24"/>
        </w:rPr>
      </w:pPr>
      <w:r w:rsidRPr="00AE1F36">
        <w:rPr>
          <w:rFonts w:ascii="Verdana" w:hAnsi="Verdana"/>
          <w:sz w:val="24"/>
          <w:szCs w:val="24"/>
        </w:rPr>
        <w:t xml:space="preserve">jei tiekėjas, pasiūlyme nurodo specialistą (fizinį asmenį), kurį laimėjimo ir sutarties sudarymo atveju </w:t>
      </w:r>
      <w:r w:rsidRPr="00AE1F36">
        <w:rPr>
          <w:rFonts w:ascii="Verdana" w:hAnsi="Verdana"/>
          <w:b/>
          <w:bCs/>
          <w:sz w:val="24"/>
          <w:szCs w:val="24"/>
        </w:rPr>
        <w:t>ketina įdarbinti (kvazisubtiekėją)</w:t>
      </w:r>
      <w:r w:rsidRPr="00AE1F36">
        <w:rPr>
          <w:rFonts w:ascii="Verdana" w:hAnsi="Verdana"/>
          <w:sz w:val="24"/>
          <w:szCs w:val="24"/>
        </w:rPr>
        <w:t>, tokiu atveju, tiekėjas, ūkio subjektas, kurio pajėgumais tiekėjas remiasi, turėtų sudaryti su ketinamu sutarties vykdymo metu pasitelkti specialistu dvišalį susitarimą arba ketinimų protokolą, arba kitą dokumentą, kuris pagrįstų, kad pirkimo laimėjimo ir sutarties sudarymo atveju šis specialistas bus įdarbintas.</w:t>
      </w:r>
    </w:p>
    <w:p w14:paraId="5850E9A3" w14:textId="05DA6EFB" w:rsidR="0055107A" w:rsidRPr="00AE1F36" w:rsidRDefault="0055107A">
      <w:pPr>
        <w:pStyle w:val="Sraopastraipa"/>
        <w:numPr>
          <w:ilvl w:val="1"/>
          <w:numId w:val="30"/>
        </w:numPr>
        <w:tabs>
          <w:tab w:val="left" w:pos="0"/>
          <w:tab w:val="left" w:pos="709"/>
          <w:tab w:val="left" w:pos="1418"/>
        </w:tabs>
        <w:suppressAutoHyphens/>
        <w:spacing w:after="0" w:line="240" w:lineRule="auto"/>
        <w:ind w:left="0" w:firstLine="709"/>
        <w:jc w:val="both"/>
        <w:rPr>
          <w:rFonts w:ascii="Verdana" w:hAnsi="Verdana"/>
          <w:color w:val="00000A"/>
          <w:sz w:val="24"/>
          <w:szCs w:val="24"/>
        </w:rPr>
      </w:pPr>
      <w:r w:rsidRPr="00AE1F36">
        <w:rPr>
          <w:rFonts w:ascii="Verdana" w:hAnsi="Verdana"/>
          <w:b/>
          <w:sz w:val="24"/>
          <w:szCs w:val="24"/>
        </w:rPr>
        <w:t xml:space="preserve">Kiekvienas ūkio subjektas, kurio pajėgumu tiekėjas remiasi kvalifikacijai įrodyti, neatsižvelgiant į tai, kokio teisinio pobūdžio būtų jo ryšiai </w:t>
      </w:r>
      <w:r w:rsidRPr="00AE1F36">
        <w:rPr>
          <w:rFonts w:ascii="Verdana" w:hAnsi="Verdana"/>
          <w:b/>
          <w:bCs/>
          <w:sz w:val="24"/>
          <w:szCs w:val="24"/>
        </w:rPr>
        <w:t>su jais, užpildo atskirą EBVPD (pateikiama su pasiūlymu). Perkančioji organizacija nereikalauja pateikti užpildyto atskiro EBVPD subjekto/-ų, kurio/-ių pajėgumu/-ais tiekėjas nesiremia kvalifikacijos įrodymui (jeigu taikytina). Kvazisubtiekėjas neturi pateikti atskiro EBVPD</w:t>
      </w:r>
      <w:r w:rsidRPr="00AE1F36">
        <w:rPr>
          <w:rFonts w:ascii="Verdana" w:hAnsi="Verdana"/>
          <w:color w:val="00000A"/>
          <w:sz w:val="24"/>
          <w:szCs w:val="24"/>
        </w:rPr>
        <w:t>.</w:t>
      </w:r>
    </w:p>
    <w:p w14:paraId="331FE78F" w14:textId="3728C182" w:rsidR="0055107A" w:rsidRPr="00AE1F36" w:rsidRDefault="0055107A">
      <w:pPr>
        <w:pStyle w:val="Sraopastraipa"/>
        <w:numPr>
          <w:ilvl w:val="1"/>
          <w:numId w:val="30"/>
        </w:numPr>
        <w:tabs>
          <w:tab w:val="left" w:pos="0"/>
          <w:tab w:val="left" w:pos="709"/>
          <w:tab w:val="left" w:pos="1276"/>
          <w:tab w:val="left" w:pos="1560"/>
        </w:tabs>
        <w:suppressAutoHyphens/>
        <w:spacing w:after="0" w:line="240" w:lineRule="auto"/>
        <w:ind w:left="0" w:firstLine="709"/>
        <w:jc w:val="both"/>
        <w:rPr>
          <w:rFonts w:ascii="Verdana" w:hAnsi="Verdana"/>
          <w:color w:val="00000A"/>
          <w:sz w:val="24"/>
          <w:szCs w:val="24"/>
        </w:rPr>
      </w:pPr>
      <w:r w:rsidRPr="00AE1F36">
        <w:rPr>
          <w:rFonts w:ascii="Verdana" w:hAnsi="Verdana"/>
          <w:sz w:val="24"/>
          <w:szCs w:val="24"/>
        </w:rPr>
        <w:t xml:space="preserve">Tais atvejais, kai tiekėjas naudojasi (naudosis) trečiųjų asmenų, kurie tiesiogiai aktyviai, savo veiksmais neprisidės prie pirkimo vykdytojo poreikio įsigyti pirkimo objektą tenkinimo (tiesiogiai neteiks dalies paslaugų, </w:t>
      </w:r>
      <w:r w:rsidRPr="00AE1F36">
        <w:rPr>
          <w:rFonts w:ascii="Verdana" w:hAnsi="Verdana"/>
          <w:sz w:val="24"/>
          <w:szCs w:val="24"/>
        </w:rPr>
        <w:lastRenderedPageBreak/>
        <w:t xml:space="preserve">nevykdys dalies darbų, tiesiogiai neprisidės prie prekių tiekimo, neprisiims solidarios atsakomybės už sutarties vykdymą ar kitaip tiesiogiai nedalyvaus vykdant </w:t>
      </w:r>
      <w:r w:rsidRPr="00276FA5">
        <w:rPr>
          <w:rFonts w:ascii="Verdana" w:hAnsi="Verdana"/>
          <w:sz w:val="24"/>
          <w:szCs w:val="24"/>
        </w:rPr>
        <w:t>pirkimo sutartį), priemonėmis, tiekėjas neprivalo</w:t>
      </w:r>
      <w:r w:rsidR="00121885" w:rsidRPr="00276FA5">
        <w:rPr>
          <w:rFonts w:ascii="Verdana" w:hAnsi="Verdana"/>
          <w:sz w:val="24"/>
          <w:szCs w:val="24"/>
        </w:rPr>
        <w:t xml:space="preserve"> trečiųjų asmenų išviešinti kar</w:t>
      </w:r>
      <w:r w:rsidR="005D33A2" w:rsidRPr="00276FA5">
        <w:rPr>
          <w:rFonts w:ascii="Verdana" w:hAnsi="Verdana"/>
          <w:sz w:val="24"/>
          <w:szCs w:val="24"/>
        </w:rPr>
        <w:t>t</w:t>
      </w:r>
      <w:r w:rsidR="00121885" w:rsidRPr="00276FA5">
        <w:rPr>
          <w:rFonts w:ascii="Verdana" w:hAnsi="Verdana"/>
          <w:sz w:val="24"/>
          <w:szCs w:val="24"/>
        </w:rPr>
        <w:t xml:space="preserve">u su </w:t>
      </w:r>
      <w:r w:rsidR="00F37A0D" w:rsidRPr="00276FA5">
        <w:rPr>
          <w:rFonts w:ascii="Verdana" w:hAnsi="Verdana"/>
          <w:sz w:val="24"/>
          <w:szCs w:val="24"/>
        </w:rPr>
        <w:t xml:space="preserve">teikiamu </w:t>
      </w:r>
      <w:r w:rsidR="00121885" w:rsidRPr="00276FA5">
        <w:rPr>
          <w:rFonts w:ascii="Verdana" w:hAnsi="Verdana"/>
          <w:sz w:val="24"/>
          <w:szCs w:val="24"/>
        </w:rPr>
        <w:t>pasiūlymu taip pat</w:t>
      </w:r>
      <w:r w:rsidRPr="00276FA5">
        <w:rPr>
          <w:rFonts w:ascii="Verdana" w:hAnsi="Verdana"/>
          <w:sz w:val="24"/>
          <w:szCs w:val="24"/>
        </w:rPr>
        <w:t xml:space="preserve"> </w:t>
      </w:r>
      <w:r w:rsidR="00121885" w:rsidRPr="00276FA5">
        <w:rPr>
          <w:rFonts w:ascii="Verdana" w:hAnsi="Verdana"/>
          <w:sz w:val="24"/>
          <w:szCs w:val="24"/>
        </w:rPr>
        <w:t xml:space="preserve">neprivalo </w:t>
      </w:r>
      <w:r w:rsidRPr="00276FA5">
        <w:rPr>
          <w:rFonts w:ascii="Verdana" w:hAnsi="Verdana"/>
          <w:sz w:val="24"/>
          <w:szCs w:val="24"/>
        </w:rPr>
        <w:t>teikti jų EBVPD ir pašalinimo pagrindų nebuvimą įrodančių dokumentų</w:t>
      </w:r>
      <w:r w:rsidR="00BA13EB">
        <w:rPr>
          <w:rFonts w:ascii="Verdana" w:hAnsi="Verdana"/>
          <w:sz w:val="24"/>
          <w:szCs w:val="24"/>
        </w:rPr>
        <w:t xml:space="preserve">, </w:t>
      </w:r>
      <w:r w:rsidRPr="00276FA5">
        <w:rPr>
          <w:rFonts w:ascii="Verdana" w:hAnsi="Verdana"/>
          <w:color w:val="00000A"/>
          <w:sz w:val="24"/>
          <w:szCs w:val="24"/>
        </w:rPr>
        <w:t>pirkimo sąlygose iškeltiems kvalifikacijos reikalavimams</w:t>
      </w:r>
      <w:r w:rsidR="00BA13EB">
        <w:rPr>
          <w:rFonts w:ascii="Verdana" w:hAnsi="Verdana"/>
          <w:color w:val="00000A"/>
          <w:sz w:val="24"/>
          <w:szCs w:val="24"/>
        </w:rPr>
        <w:t xml:space="preserve"> ir /ar dokumentų įrodančių trečiųjų asmenų atitikimą aplinkos apsaugos vadybos sistemos standartų reikalavimams</w:t>
      </w:r>
      <w:r w:rsidR="005D33A2" w:rsidRPr="00276FA5">
        <w:rPr>
          <w:rFonts w:ascii="Verdana" w:hAnsi="Verdana"/>
          <w:sz w:val="24"/>
          <w:szCs w:val="24"/>
        </w:rPr>
        <w:t xml:space="preserve">. Jeigu tiekėjas kartu su pasiūlymu išviešina trečiuosius asmenis - </w:t>
      </w:r>
      <w:r w:rsidRPr="00276FA5">
        <w:rPr>
          <w:rFonts w:ascii="Verdana" w:hAnsi="Verdana"/>
          <w:sz w:val="24"/>
          <w:szCs w:val="24"/>
        </w:rPr>
        <w:t>teikdamas pasiūlymą, turi pareigą įrodyti, kad atitinkamomis konkrečiomis trečiojo asmens priemonėmis jis galės naudotis sutarties vykdymo laikotarpiu</w:t>
      </w:r>
      <w:r w:rsidRPr="00AE1F36">
        <w:rPr>
          <w:rFonts w:ascii="Verdana" w:hAnsi="Verdana"/>
          <w:sz w:val="24"/>
          <w:szCs w:val="24"/>
        </w:rPr>
        <w:t xml:space="preserve"> (teikiant pasiūlymą nurodyti tuos trečiuosius asmenis ir informaciją apie su jais pasirašytas sutartis, ketinimo protokolus ir pan.). Tokiu atveju laikoma, kad tiekėjas pats turi atitinkamą kvalifikaciją, nepriklausomai nuo to, kokiais pagrindais (nuosavybės, nuomos ar kitais) naudojasi ar naudosis sutarties vykdymo metu atitinkamas priemones</w:t>
      </w:r>
      <w:r w:rsidRPr="00AE1F36">
        <w:rPr>
          <w:rFonts w:ascii="Verdana" w:hAnsi="Verdana"/>
          <w:color w:val="00000A"/>
          <w:sz w:val="24"/>
          <w:szCs w:val="24"/>
        </w:rPr>
        <w:t>.</w:t>
      </w:r>
    </w:p>
    <w:p w14:paraId="6A032E84" w14:textId="77777777" w:rsidR="0055107A" w:rsidRPr="00AE1F36" w:rsidRDefault="0055107A">
      <w:pPr>
        <w:pStyle w:val="Sraopastraipa"/>
        <w:numPr>
          <w:ilvl w:val="1"/>
          <w:numId w:val="30"/>
        </w:numPr>
        <w:tabs>
          <w:tab w:val="left" w:pos="0"/>
          <w:tab w:val="left" w:pos="709"/>
          <w:tab w:val="left" w:pos="1276"/>
          <w:tab w:val="left" w:pos="1560"/>
        </w:tabs>
        <w:suppressAutoHyphens/>
        <w:spacing w:after="0" w:line="240" w:lineRule="auto"/>
        <w:ind w:left="0" w:firstLine="709"/>
        <w:jc w:val="both"/>
        <w:rPr>
          <w:rFonts w:ascii="Verdana" w:hAnsi="Verdana"/>
          <w:color w:val="00000A"/>
          <w:sz w:val="24"/>
          <w:szCs w:val="24"/>
        </w:rPr>
      </w:pPr>
      <w:r w:rsidRPr="00AE1F36">
        <w:rPr>
          <w:rFonts w:ascii="Verdana" w:hAnsi="Verdana"/>
          <w:color w:val="00000A"/>
          <w:sz w:val="24"/>
          <w:szCs w:val="24"/>
        </w:rPr>
        <w:t>Užsienio valstybių tiekėjų jų valstybėse išduoti kvalifikacijos reikalavimus įrodantys dokumentai legalizuojami vadovaujantis Lietuvos Respublikos Vyriausybės 2006 m. spalio 30 d. nutarimu Nr. 1079 „Dėl Dokumentų legalizavimo ir tvirtinimo pažyma (Apostille) tvarkos aprašo patvirtinimo“ (Žin., 2006, Nr. 118-4477) ir 1961 m. spalio 5 d. Hagos konvencija dėl užsienio valstybėse išduotų dokumentų legalizavimo panaikinimo (Žin., 1997, Nr. 68-1699).</w:t>
      </w:r>
    </w:p>
    <w:p w14:paraId="171C686E" w14:textId="1A84408F" w:rsidR="0055107A" w:rsidRPr="00AE1F36" w:rsidRDefault="0055107A">
      <w:pPr>
        <w:pStyle w:val="Sraopastraipa"/>
        <w:numPr>
          <w:ilvl w:val="1"/>
          <w:numId w:val="30"/>
        </w:numPr>
        <w:tabs>
          <w:tab w:val="left" w:pos="0"/>
          <w:tab w:val="left" w:pos="709"/>
          <w:tab w:val="left" w:pos="1276"/>
          <w:tab w:val="left" w:pos="1560"/>
        </w:tabs>
        <w:suppressAutoHyphens/>
        <w:spacing w:after="0" w:line="240" w:lineRule="auto"/>
        <w:ind w:left="0" w:firstLine="709"/>
        <w:jc w:val="both"/>
        <w:rPr>
          <w:rFonts w:ascii="Verdana" w:hAnsi="Verdana"/>
          <w:color w:val="00000A"/>
          <w:sz w:val="24"/>
          <w:szCs w:val="24"/>
        </w:rPr>
      </w:pPr>
      <w:r w:rsidRPr="00AE1F36">
        <w:rPr>
          <w:rFonts w:ascii="Verdana" w:hAnsi="Verdana"/>
          <w:color w:val="00000A"/>
          <w:sz w:val="24"/>
          <w:szCs w:val="24"/>
        </w:rPr>
        <w:t>Perkančioji organizacija bet kuriuo pirkimo procedūros metu gali paprašyti dalyvių pateikti visus ar dalį dokumentų, patvirtinančių jų pašalinimo pagrindų nebuvimą, atitiktį kvalifikacijos reikalavimams ir kokybės vadybos sistemos ir (arba) aplinkos apsaugos vadybos sistemos standartams, jeigu tai būtina siekiant užtikrinti tinkamą pirkimo procedūros atlikimą.</w:t>
      </w:r>
    </w:p>
    <w:p w14:paraId="37DEFBB5" w14:textId="77777777" w:rsidR="0055107A" w:rsidRPr="00AE1F36" w:rsidRDefault="0055107A">
      <w:pPr>
        <w:pStyle w:val="Sraopastraipa"/>
        <w:numPr>
          <w:ilvl w:val="1"/>
          <w:numId w:val="30"/>
        </w:numPr>
        <w:tabs>
          <w:tab w:val="left" w:pos="0"/>
          <w:tab w:val="left" w:pos="709"/>
          <w:tab w:val="left" w:pos="1560"/>
        </w:tabs>
        <w:suppressAutoHyphens/>
        <w:spacing w:after="0" w:line="240" w:lineRule="auto"/>
        <w:ind w:left="0" w:firstLine="709"/>
        <w:jc w:val="both"/>
        <w:rPr>
          <w:rFonts w:ascii="Verdana" w:hAnsi="Verdana"/>
          <w:color w:val="00000A"/>
          <w:sz w:val="24"/>
          <w:szCs w:val="24"/>
        </w:rPr>
      </w:pPr>
      <w:r w:rsidRPr="00AE1F36">
        <w:rPr>
          <w:rFonts w:ascii="Verdana" w:hAnsi="Verdana"/>
          <w:color w:val="00000A"/>
          <w:sz w:val="24"/>
          <w:szCs w:val="24"/>
        </w:rPr>
        <w:t>Perkančioji organizacija privalo nutraukti pradėtas pirkimo procedūras, jeigu buvo pažeisti VPĮ 17 straipsnio 1 dalyje nustatyti principai ir atitinkamos padėties negalima ištaisyti. Perkančioji organizacija turi teisę savo iniciatyva nutraukti pradėtas pirkimo procedūras, jeigu atsirado aplinkybių, kurių nebuvo galima numatyti, arba pirkimo dokumentuose padaryta esminių klaidų, dėl kurių pirkimas tampa nebetikslingas ar jį įvykdžius būtų įsigytas Perkančiosios organizacijos poreikių neatitinkantis pirkimo objektas. Perkančioji organizacija apie tai CVP IS elektroninėmis susirašinėjimo priemonėmis praneša visiems Konkurso dalyviams.</w:t>
      </w:r>
    </w:p>
    <w:p w14:paraId="006B2DFE" w14:textId="77777777" w:rsidR="0055107A" w:rsidRPr="00AE1F36" w:rsidRDefault="0055107A">
      <w:pPr>
        <w:pStyle w:val="Sraopastraipa"/>
        <w:numPr>
          <w:ilvl w:val="1"/>
          <w:numId w:val="30"/>
        </w:numPr>
        <w:tabs>
          <w:tab w:val="left" w:pos="0"/>
          <w:tab w:val="left" w:pos="709"/>
          <w:tab w:val="left" w:pos="1560"/>
        </w:tabs>
        <w:suppressAutoHyphens/>
        <w:spacing w:after="0" w:line="240" w:lineRule="auto"/>
        <w:ind w:left="0" w:firstLine="709"/>
        <w:jc w:val="both"/>
        <w:rPr>
          <w:rFonts w:ascii="Verdana" w:hAnsi="Verdana"/>
          <w:color w:val="00000A"/>
          <w:sz w:val="24"/>
          <w:szCs w:val="24"/>
        </w:rPr>
      </w:pPr>
      <w:r w:rsidRPr="00AE1F36">
        <w:rPr>
          <w:rFonts w:ascii="Verdana" w:hAnsi="Verdana"/>
          <w:color w:val="00000A"/>
          <w:sz w:val="24"/>
          <w:szCs w:val="24"/>
        </w:rPr>
        <w:t>Jeigu tiekėjo kvalifikacija dėl teisės verstis atitinkama veikla nebuvo tikrinama arba tikrinama ne visa apimtimi, tiekėjas Perkančiajai organizacijai įsipareigoja, kad pirkimo sutartį vykdys tik tokią teisę turintys asmenys.</w:t>
      </w:r>
    </w:p>
    <w:p w14:paraId="2AD01795" w14:textId="77777777" w:rsidR="0055107A" w:rsidRPr="00AE1F36" w:rsidRDefault="0055107A">
      <w:pPr>
        <w:pStyle w:val="Sraopastraipa"/>
        <w:numPr>
          <w:ilvl w:val="1"/>
          <w:numId w:val="30"/>
        </w:numPr>
        <w:tabs>
          <w:tab w:val="left" w:pos="0"/>
          <w:tab w:val="left" w:pos="709"/>
          <w:tab w:val="left" w:pos="1560"/>
        </w:tabs>
        <w:suppressAutoHyphens/>
        <w:spacing w:after="0" w:line="240" w:lineRule="auto"/>
        <w:ind w:left="0" w:firstLine="709"/>
        <w:jc w:val="both"/>
        <w:rPr>
          <w:rFonts w:ascii="Verdana" w:hAnsi="Verdana"/>
          <w:color w:val="00000A"/>
          <w:sz w:val="24"/>
          <w:szCs w:val="24"/>
        </w:rPr>
      </w:pPr>
      <w:r w:rsidRPr="00AE1F36">
        <w:rPr>
          <w:rFonts w:ascii="Verdana" w:hAnsi="Verdana"/>
          <w:color w:val="00000A"/>
          <w:sz w:val="24"/>
          <w:szCs w:val="24"/>
        </w:rPr>
        <w:t>Tiekėjo pasiūlymas atmetamas, jeigu apie nustatytų reikalavimų atitikimą jis pateikė melagingą informaciją, kurią Perkančioji organizacija gali įrodyti bet kokiomis teisėtomis priemonėmis.</w:t>
      </w:r>
    </w:p>
    <w:p w14:paraId="77122CEE" w14:textId="77777777" w:rsidR="00B842BC" w:rsidRPr="0078394F" w:rsidRDefault="00B842BC" w:rsidP="000641EE">
      <w:pPr>
        <w:pStyle w:val="Body2"/>
        <w:tabs>
          <w:tab w:val="left" w:pos="1260"/>
        </w:tabs>
        <w:spacing w:after="0"/>
        <w:rPr>
          <w:rFonts w:ascii="Verdana" w:hAnsi="Verdana" w:cs="Times New Roman"/>
          <w:color w:val="00000A"/>
          <w:sz w:val="24"/>
          <w:szCs w:val="24"/>
          <w:lang w:val="lt-LT"/>
        </w:rPr>
      </w:pPr>
    </w:p>
    <w:p w14:paraId="0F5292BC" w14:textId="362CCEFB" w:rsidR="00B842BC" w:rsidRPr="0078394F" w:rsidRDefault="00B842BC" w:rsidP="000423E7">
      <w:pPr>
        <w:pStyle w:val="Antrat"/>
        <w:numPr>
          <w:ilvl w:val="0"/>
          <w:numId w:val="13"/>
        </w:numPr>
        <w:ind w:hanging="229"/>
        <w:jc w:val="center"/>
        <w:rPr>
          <w:rFonts w:ascii="Verdana" w:hAnsi="Verdana" w:cs="Times New Roman"/>
          <w:color w:val="auto"/>
          <w:sz w:val="24"/>
          <w:szCs w:val="24"/>
          <w:lang w:val="lt-LT"/>
        </w:rPr>
      </w:pPr>
      <w:bookmarkStart w:id="15" w:name="_Toc488998670"/>
      <w:bookmarkStart w:id="16" w:name="_Toc513076"/>
      <w:bookmarkStart w:id="17" w:name="_Toc132197466"/>
      <w:bookmarkEnd w:id="15"/>
      <w:r w:rsidRPr="0078394F">
        <w:rPr>
          <w:rFonts w:ascii="Verdana" w:hAnsi="Verdana" w:cs="Times New Roman"/>
          <w:color w:val="auto"/>
          <w:sz w:val="24"/>
          <w:szCs w:val="24"/>
          <w:lang w:val="lt-LT"/>
        </w:rPr>
        <w:t>ŪKIO SUBJEKTŲ GRUPĖS DALYVAVIMAS PIRKIMO PROCEDŪROSE</w:t>
      </w:r>
      <w:bookmarkEnd w:id="16"/>
      <w:bookmarkEnd w:id="17"/>
    </w:p>
    <w:p w14:paraId="6DD3FBE7" w14:textId="77777777" w:rsidR="00B842BC" w:rsidRPr="0078394F" w:rsidRDefault="00B842BC" w:rsidP="000641EE">
      <w:pPr>
        <w:pStyle w:val="Body2"/>
        <w:spacing w:after="0"/>
        <w:rPr>
          <w:rFonts w:ascii="Verdana" w:hAnsi="Verdana" w:cs="Times New Roman"/>
          <w:color w:val="00000A"/>
          <w:sz w:val="24"/>
          <w:szCs w:val="24"/>
          <w:lang w:val="lt-LT"/>
        </w:rPr>
      </w:pPr>
    </w:p>
    <w:p w14:paraId="68D10619" w14:textId="77777777" w:rsidR="00B276D7" w:rsidRPr="0078394F" w:rsidRDefault="00B276D7">
      <w:pPr>
        <w:pStyle w:val="Sraopastraipa"/>
        <w:numPr>
          <w:ilvl w:val="1"/>
          <w:numId w:val="25"/>
        </w:numPr>
        <w:spacing w:after="0" w:line="240" w:lineRule="auto"/>
        <w:ind w:left="0" w:firstLine="709"/>
        <w:jc w:val="both"/>
        <w:rPr>
          <w:rFonts w:ascii="Verdana" w:hAnsi="Verdana"/>
          <w:sz w:val="24"/>
          <w:szCs w:val="24"/>
        </w:rPr>
      </w:pPr>
      <w:r w:rsidRPr="0078394F">
        <w:rPr>
          <w:rFonts w:ascii="Verdana" w:hAnsi="Verdana"/>
          <w:sz w:val="24"/>
          <w:szCs w:val="24"/>
        </w:rPr>
        <w:t xml:space="preserve">Jei pirkimo procedūrose dalyvauja ir pasiūlymą pateikia ūkio subjektų grupė, ji pateikia jungtinės veiklos sutartį arba tinkamai patvirtintą jos kopiją. Jungtinės veiklos sutartyje turi būti nurodyti kiekvienos šios sutarties šalies </w:t>
      </w:r>
      <w:r w:rsidRPr="0078394F">
        <w:rPr>
          <w:rFonts w:ascii="Verdana" w:hAnsi="Verdana"/>
          <w:sz w:val="24"/>
          <w:szCs w:val="24"/>
        </w:rPr>
        <w:lastRenderedPageBreak/>
        <w:t xml:space="preserve">įsipareigojimai vykdant numatomą su Perkančiąja organizacija sudaryti pirkimo sutartį, šių įsipareigojimų vertės dalis, įeinanti į bendrą pirkimo sutarties vertę. Jungtinės veiklos sutartis turi numatyti solidarią visų šios sutarties šalių atsakomybę už prievolių Perkančiajai organizacijai nevykdymą. Taip pat jungtinės veiklos sutartyje turi būti numatyta, kuris asmuo atstovauja ūkio subjektų grupei (su kuo </w:t>
      </w:r>
      <w:r w:rsidRPr="0078394F">
        <w:rPr>
          <w:rFonts w:ascii="Verdana" w:hAnsi="Verdana"/>
          <w:kern w:val="16"/>
          <w:sz w:val="24"/>
          <w:szCs w:val="24"/>
        </w:rPr>
        <w:t xml:space="preserve">Perkančioji organizacija </w:t>
      </w:r>
      <w:r w:rsidRPr="0078394F">
        <w:rPr>
          <w:rFonts w:ascii="Verdana" w:hAnsi="Verdana"/>
          <w:sz w:val="24"/>
          <w:szCs w:val="24"/>
        </w:rPr>
        <w:t>turėtų bendrauti pasiūlymo vertinimo metu kylančiais klausimais ir teikti su pasiūlymo įvertinimu susijusią informaciją). Sutartyje taip pat turi būti paskirtas bendras atstovas arba vadovaujantis narys, grupės sudėtis, informacija apie tai, kuris jungtinės veiklos sutarties dalyvis yra įgaliojamas tiekėjų grupės vardu teikti pasiūlymą, bendrauti/teikti informaciją pasiūlymų vertinimo metu, bei kuris jungtinės veiklos dalyvis, laimėjimo atveju, įgaliojamas sudaryti pirkimo sutartį, teikti sąskaitas- faktūras ir gauti mokėjimus. Apie tokio asmens pakeitimą nedelsiant raštu privalo būti informuota Perkančioji organizacija.</w:t>
      </w:r>
    </w:p>
    <w:p w14:paraId="35E3D2D6" w14:textId="77777777" w:rsidR="00B276D7" w:rsidRDefault="00B276D7">
      <w:pPr>
        <w:pStyle w:val="Sraopastraipa"/>
        <w:numPr>
          <w:ilvl w:val="1"/>
          <w:numId w:val="25"/>
        </w:numPr>
        <w:spacing w:after="0" w:line="240" w:lineRule="auto"/>
        <w:ind w:left="0" w:firstLine="709"/>
        <w:jc w:val="both"/>
        <w:rPr>
          <w:rFonts w:ascii="Verdana" w:hAnsi="Verdana"/>
          <w:sz w:val="24"/>
          <w:szCs w:val="24"/>
        </w:rPr>
      </w:pPr>
      <w:r w:rsidRPr="0078394F">
        <w:rPr>
          <w:rFonts w:ascii="Verdana" w:hAnsi="Verdana"/>
          <w:sz w:val="24"/>
          <w:szCs w:val="24"/>
        </w:rPr>
        <w:t xml:space="preserve">Tuo </w:t>
      </w:r>
      <w:r w:rsidRPr="0078394F">
        <w:rPr>
          <w:rFonts w:ascii="Verdana" w:hAnsi="Verdana"/>
          <w:sz w:val="24"/>
          <w:szCs w:val="24"/>
          <w:lang w:eastAsia="lt-LT"/>
        </w:rPr>
        <w:t>atveju</w:t>
      </w:r>
      <w:r w:rsidRPr="0078394F">
        <w:rPr>
          <w:rFonts w:ascii="Verdana" w:hAnsi="Verdana"/>
          <w:sz w:val="24"/>
          <w:szCs w:val="24"/>
        </w:rPr>
        <w:t>, jei tiekėjų grupės pasiūlymas bus pripažintas laimėjusiu šį viešąjį pirkimą, Perkančioji organizacija palaikys ryšius tik su atsakingu partneriu, su juo bus sudaroma pirkimo sutartis ir jam bus atliekami mokėjimai.</w:t>
      </w:r>
    </w:p>
    <w:p w14:paraId="1E494D9D" w14:textId="001C28D9" w:rsidR="00B842BC" w:rsidRPr="00587F0B" w:rsidRDefault="00B276D7">
      <w:pPr>
        <w:pStyle w:val="Sraopastraipa"/>
        <w:numPr>
          <w:ilvl w:val="1"/>
          <w:numId w:val="25"/>
        </w:numPr>
        <w:spacing w:after="0" w:line="240" w:lineRule="auto"/>
        <w:ind w:left="0" w:firstLine="709"/>
        <w:jc w:val="both"/>
        <w:rPr>
          <w:rFonts w:ascii="Verdana" w:hAnsi="Verdana"/>
          <w:sz w:val="24"/>
          <w:szCs w:val="24"/>
        </w:rPr>
      </w:pPr>
      <w:r w:rsidRPr="00587F0B">
        <w:rPr>
          <w:rFonts w:ascii="Verdana" w:hAnsi="Verdana"/>
          <w:kern w:val="16"/>
          <w:sz w:val="24"/>
          <w:szCs w:val="24"/>
        </w:rPr>
        <w:t xml:space="preserve">Perkančioji organizacija </w:t>
      </w:r>
      <w:r w:rsidRPr="00587F0B">
        <w:rPr>
          <w:rFonts w:ascii="Verdana" w:hAnsi="Verdana"/>
          <w:sz w:val="24"/>
          <w:szCs w:val="24"/>
        </w:rPr>
        <w:t>nereikalauja, kad ūkio subjektų grupės pateiktą pasiūlymą pripažinus geriausiu ir Perkančiajai organizacijai pasiūlius sudaryti pirkimo sutartį, ši ūkio subjektų grupė įgautų tam tikrą teisinę formą.</w:t>
      </w:r>
    </w:p>
    <w:p w14:paraId="7D334A83" w14:textId="77777777" w:rsidR="00B842BC" w:rsidRPr="0078394F" w:rsidRDefault="00B842BC" w:rsidP="000641EE">
      <w:pPr>
        <w:pStyle w:val="1Skyrius"/>
        <w:ind w:left="1080" w:hanging="360"/>
        <w:rPr>
          <w:rFonts w:ascii="Verdana" w:hAnsi="Verdana"/>
          <w:color w:val="000000"/>
          <w:sz w:val="24"/>
          <w:szCs w:val="24"/>
          <w:lang w:val="lt-LT"/>
        </w:rPr>
      </w:pPr>
    </w:p>
    <w:p w14:paraId="33BE728F" w14:textId="11FC790C" w:rsidR="00B842BC" w:rsidRPr="0078394F" w:rsidRDefault="00B842BC" w:rsidP="000423E7">
      <w:pPr>
        <w:pStyle w:val="Antrat"/>
        <w:numPr>
          <w:ilvl w:val="0"/>
          <w:numId w:val="13"/>
        </w:numPr>
        <w:ind w:hanging="371"/>
        <w:jc w:val="center"/>
        <w:rPr>
          <w:rFonts w:ascii="Verdana" w:hAnsi="Verdana" w:cs="Times New Roman"/>
          <w:color w:val="auto"/>
          <w:sz w:val="24"/>
          <w:szCs w:val="24"/>
          <w:lang w:val="lt-LT"/>
        </w:rPr>
      </w:pPr>
      <w:bookmarkStart w:id="18" w:name="_Toc488998671"/>
      <w:bookmarkStart w:id="19" w:name="_Toc513077"/>
      <w:bookmarkStart w:id="20" w:name="_Toc132197467"/>
      <w:bookmarkEnd w:id="18"/>
      <w:r w:rsidRPr="0078394F">
        <w:rPr>
          <w:rFonts w:ascii="Verdana" w:hAnsi="Verdana" w:cs="Times New Roman"/>
          <w:color w:val="auto"/>
          <w:sz w:val="24"/>
          <w:szCs w:val="24"/>
          <w:lang w:val="lt-LT"/>
        </w:rPr>
        <w:t>PASIŪLYMŲ RENGIMAS, PATEIKIMAS, KEITIMAS</w:t>
      </w:r>
      <w:bookmarkEnd w:id="19"/>
      <w:bookmarkEnd w:id="20"/>
    </w:p>
    <w:p w14:paraId="2C3DB23D" w14:textId="77777777" w:rsidR="00B842BC" w:rsidRPr="0078394F" w:rsidRDefault="00B842BC" w:rsidP="000641EE">
      <w:pPr>
        <w:pStyle w:val="Body2"/>
        <w:spacing w:after="0"/>
        <w:rPr>
          <w:rFonts w:ascii="Verdana" w:hAnsi="Verdana" w:cs="Times New Roman"/>
          <w:color w:val="00000A"/>
          <w:sz w:val="24"/>
          <w:szCs w:val="24"/>
          <w:lang w:val="lt-LT"/>
        </w:rPr>
      </w:pPr>
    </w:p>
    <w:p w14:paraId="55EBA347" w14:textId="32CEE651" w:rsidR="00B842BC" w:rsidRDefault="00B842BC">
      <w:pPr>
        <w:pStyle w:val="Body2"/>
        <w:numPr>
          <w:ilvl w:val="1"/>
          <w:numId w:val="31"/>
        </w:numPr>
        <w:tabs>
          <w:tab w:val="left" w:pos="142"/>
          <w:tab w:val="left" w:pos="1134"/>
        </w:tabs>
        <w:spacing w:after="0"/>
        <w:ind w:left="0" w:firstLine="709"/>
        <w:rPr>
          <w:rFonts w:ascii="Verdana" w:hAnsi="Verdana" w:cs="Times New Roman"/>
          <w:sz w:val="24"/>
          <w:szCs w:val="24"/>
          <w:bdr w:val="none" w:sz="0" w:space="0" w:color="auto" w:frame="1"/>
          <w:shd w:val="clear" w:color="auto" w:fill="FFFFFF"/>
          <w:lang w:val="lt-LT"/>
        </w:rPr>
      </w:pPr>
      <w:r w:rsidRPr="0078394F">
        <w:rPr>
          <w:rFonts w:ascii="Verdana" w:hAnsi="Verdana" w:cs="Times New Roman"/>
          <w:sz w:val="24"/>
          <w:szCs w:val="24"/>
          <w:bdr w:val="none" w:sz="0" w:space="0" w:color="auto" w:frame="1"/>
          <w:shd w:val="clear" w:color="auto" w:fill="FFFFFF"/>
          <w:lang w:val="lt-LT"/>
        </w:rPr>
        <w:t>Tiekėjas (fizinis ar juridinis asmuo) gali pateikti Perkančiajai organizacijai tik vieną pasiūlymą, nepriklausomai nuo to, ar teikiant pasiūlymą jis bus atskiras tiekėjas, ar tiekėjų grupės dalyvis (jungtinės veiklos sutarties šalis). 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p>
    <w:p w14:paraId="473FC6D3" w14:textId="12334357" w:rsidR="00B842BC" w:rsidRPr="00F6343F" w:rsidRDefault="00B842BC">
      <w:pPr>
        <w:pStyle w:val="Body2"/>
        <w:numPr>
          <w:ilvl w:val="1"/>
          <w:numId w:val="31"/>
        </w:numPr>
        <w:tabs>
          <w:tab w:val="left" w:pos="142"/>
          <w:tab w:val="left" w:pos="1134"/>
        </w:tabs>
        <w:spacing w:after="0"/>
        <w:ind w:left="0" w:firstLine="709"/>
        <w:rPr>
          <w:rFonts w:ascii="Verdana" w:hAnsi="Verdana" w:cs="Times New Roman"/>
          <w:sz w:val="24"/>
          <w:szCs w:val="24"/>
          <w:bdr w:val="none" w:sz="0" w:space="0" w:color="auto" w:frame="1"/>
          <w:shd w:val="clear" w:color="auto" w:fill="FFFFFF"/>
          <w:lang w:val="lt-LT"/>
        </w:rPr>
      </w:pPr>
      <w:r w:rsidRPr="00F6343F">
        <w:rPr>
          <w:rFonts w:ascii="Verdana" w:hAnsi="Verdana" w:cs="Times New Roman"/>
          <w:color w:val="auto"/>
          <w:kern w:val="16"/>
          <w:sz w:val="24"/>
          <w:szCs w:val="24"/>
          <w:lang w:val="lt-LT"/>
        </w:rPr>
        <w:t>Perkančioji orga</w:t>
      </w:r>
      <w:r w:rsidRPr="00F6343F">
        <w:rPr>
          <w:rFonts w:ascii="Verdana" w:hAnsi="Verdana"/>
          <w:color w:val="auto"/>
          <w:kern w:val="16"/>
          <w:sz w:val="24"/>
          <w:szCs w:val="24"/>
          <w:lang w:val="lt-LT"/>
        </w:rPr>
        <w:t xml:space="preserve">nizacija </w:t>
      </w:r>
      <w:r w:rsidRPr="00F6343F">
        <w:rPr>
          <w:rFonts w:ascii="Verdana" w:hAnsi="Verdana" w:cs="Times New Roman"/>
          <w:color w:val="auto"/>
          <w:sz w:val="24"/>
          <w:szCs w:val="24"/>
          <w:lang w:val="lt-LT"/>
        </w:rPr>
        <w:t xml:space="preserve">reikalauja pasiūlymus teikti tik elektroninėmis priemonėmis naudojant CVP IS. Pasiūlymai popierinėje laikmenoje, jei tokie būtų pateikti, bus grąžinami neatplėšti tiekėjui (kurjeriui) ar grąžinami </w:t>
      </w:r>
      <w:r w:rsidRPr="00F6343F">
        <w:rPr>
          <w:rFonts w:ascii="Verdana" w:hAnsi="Verdana" w:cs="Times New Roman"/>
          <w:color w:val="00000A"/>
          <w:sz w:val="24"/>
          <w:szCs w:val="24"/>
          <w:lang w:val="lt-LT"/>
        </w:rPr>
        <w:t xml:space="preserve">registruotu laišku ir nebus priimami ir vertinami. Pasiūlymus gali teikti tik CVP IS registruoti tiekėjai (nemokama registracija adresu: </w:t>
      </w:r>
      <w:hyperlink r:id="rId24" w:history="1">
        <w:r w:rsidR="00B51419" w:rsidRPr="00F6343F">
          <w:rPr>
            <w:rStyle w:val="Hipersaitas"/>
            <w:rFonts w:ascii="Verdana" w:hAnsi="Verdana"/>
            <w:sz w:val="24"/>
            <w:szCs w:val="24"/>
            <w:lang w:val="lt-LT"/>
          </w:rPr>
          <w:t>https://viesiejipirkimai.lt</w:t>
        </w:r>
      </w:hyperlink>
      <w:r w:rsidRPr="00F6343F">
        <w:fldChar w:fldCharType="begin"/>
      </w:r>
      <w:r w:rsidRPr="00F6343F">
        <w:rPr>
          <w:rFonts w:ascii="Verdana" w:hAnsi="Verdana"/>
          <w:vanish/>
          <w:sz w:val="24"/>
          <w:szCs w:val="24"/>
          <w:lang w:val="lt-LT"/>
        </w:rPr>
        <w:instrText>HYPERLINK "https://pirkimai.eviesiejipirkimai.lt/" \h</w:instrText>
      </w:r>
      <w:r w:rsidRPr="00F6343F">
        <w:fldChar w:fldCharType="separate"/>
      </w:r>
      <w:r w:rsidRPr="00F6343F">
        <w:rPr>
          <w:rStyle w:val="Internetosaitas"/>
          <w:rFonts w:ascii="Verdana" w:hAnsi="Verdana" w:cs="Times New Roman"/>
          <w:vanish/>
          <w:webHidden/>
          <w:sz w:val="24"/>
          <w:szCs w:val="24"/>
          <w:lang w:val="lt-LT"/>
        </w:rPr>
        <w:t>https://pirkimai.eviesiejipirkimai.lt</w:t>
      </w:r>
      <w:r w:rsidRPr="00F6343F">
        <w:rPr>
          <w:rStyle w:val="Internetosaitas"/>
          <w:rFonts w:ascii="Verdana" w:hAnsi="Verdana" w:cs="Times New Roman"/>
          <w:vanish/>
          <w:sz w:val="24"/>
          <w:szCs w:val="24"/>
          <w:lang w:val="lt-LT"/>
        </w:rPr>
        <w:fldChar w:fldCharType="end"/>
      </w:r>
      <w:r w:rsidRPr="00F6343F">
        <w:rPr>
          <w:rFonts w:ascii="Verdana" w:hAnsi="Verdana" w:cs="Times New Roman"/>
          <w:color w:val="00000A"/>
          <w:sz w:val="24"/>
          <w:szCs w:val="24"/>
          <w:lang w:val="lt-LT"/>
        </w:rPr>
        <w:t xml:space="preserve">). Visi dokumentai, patvirtinantys tiekėjų kvalifikacijos atitiktį </w:t>
      </w:r>
      <w:r w:rsidR="00033EA6" w:rsidRPr="00F6343F">
        <w:rPr>
          <w:rFonts w:ascii="Verdana" w:hAnsi="Verdana" w:cs="Times New Roman"/>
          <w:color w:val="00000A"/>
          <w:sz w:val="24"/>
          <w:szCs w:val="24"/>
          <w:lang w:val="lt-LT"/>
        </w:rPr>
        <w:t>p</w:t>
      </w:r>
      <w:r w:rsidR="000D4A0F" w:rsidRPr="00F6343F">
        <w:rPr>
          <w:rFonts w:ascii="Verdana" w:hAnsi="Verdana" w:cs="Times New Roman"/>
          <w:color w:val="00000A"/>
          <w:sz w:val="24"/>
          <w:szCs w:val="24"/>
          <w:lang w:val="lt-LT"/>
        </w:rPr>
        <w:t>irkimo</w:t>
      </w:r>
      <w:r w:rsidRPr="00F6343F">
        <w:rPr>
          <w:rFonts w:ascii="Verdana" w:hAnsi="Verdana" w:cs="Times New Roman"/>
          <w:color w:val="00000A"/>
          <w:sz w:val="24"/>
          <w:szCs w:val="24"/>
          <w:lang w:val="lt-LT"/>
        </w:rPr>
        <w:t xml:space="preserve"> sąlygose nustatytiems kvalifikacijos reikalavimams (jeigu taik</w:t>
      </w:r>
      <w:r w:rsidR="00417524">
        <w:rPr>
          <w:rFonts w:ascii="Verdana" w:hAnsi="Verdana" w:cs="Times New Roman"/>
          <w:color w:val="00000A"/>
          <w:sz w:val="24"/>
          <w:szCs w:val="24"/>
          <w:lang w:val="lt-LT"/>
        </w:rPr>
        <w:t>ytina</w:t>
      </w:r>
      <w:r w:rsidRPr="00F6343F">
        <w:rPr>
          <w:rFonts w:ascii="Verdana" w:hAnsi="Verdana" w:cs="Times New Roman"/>
          <w:color w:val="00000A"/>
          <w:sz w:val="24"/>
          <w:szCs w:val="24"/>
          <w:lang w:val="lt-LT"/>
        </w:rPr>
        <w:t>), kiti pasiūlyme pateikiami dokumentai turi būti pateikti elektronine forma, t. y. tiesiogiai suformuoti elektroninėmis priemonėmis (pvz. EBVPD) arba pateikiant skaitmenines dokumentų kopijas (pvz.: pažymos, licencijos, jungtinės veiklos sutartis). Pateikiami dokumentai ar skaitmeninės dokumentų kopijos turi būti prieinami naudojant nediskriminuojančius, visuotinai prieinamus duomenų failų formatus (pvz.: pdf, jpg, docx).</w:t>
      </w:r>
    </w:p>
    <w:p w14:paraId="7DE5B3A6" w14:textId="43F44EB2" w:rsidR="00AC0BF4" w:rsidRPr="00B61F4A" w:rsidRDefault="00B842BC">
      <w:pPr>
        <w:pStyle w:val="Body2"/>
        <w:numPr>
          <w:ilvl w:val="1"/>
          <w:numId w:val="31"/>
        </w:numPr>
        <w:tabs>
          <w:tab w:val="left" w:pos="142"/>
          <w:tab w:val="left" w:pos="1134"/>
        </w:tabs>
        <w:spacing w:after="0"/>
        <w:ind w:left="0" w:firstLine="709"/>
        <w:rPr>
          <w:rFonts w:ascii="Verdana" w:hAnsi="Verdana" w:cs="Times New Roman"/>
          <w:sz w:val="24"/>
          <w:szCs w:val="24"/>
          <w:bdr w:val="none" w:sz="0" w:space="0" w:color="auto" w:frame="1"/>
          <w:shd w:val="clear" w:color="auto" w:fill="FFFFFF"/>
          <w:lang w:val="lt-LT"/>
        </w:rPr>
      </w:pPr>
      <w:bookmarkStart w:id="21" w:name="_Ref74228450"/>
      <w:r w:rsidRPr="00F6343F">
        <w:rPr>
          <w:rFonts w:ascii="Verdana" w:hAnsi="Verdana"/>
          <w:sz w:val="24"/>
          <w:szCs w:val="24"/>
          <w:lang w:val="lt-LT"/>
        </w:rPr>
        <w:t xml:space="preserve">Pasiūlymo kaina </w:t>
      </w:r>
      <w:r w:rsidRPr="00F6343F">
        <w:rPr>
          <w:rFonts w:ascii="Verdana" w:hAnsi="Verdana"/>
          <w:b/>
          <w:sz w:val="24"/>
          <w:szCs w:val="24"/>
          <w:lang w:val="lt-LT"/>
        </w:rPr>
        <w:t xml:space="preserve">negali </w:t>
      </w:r>
      <w:r w:rsidRPr="003E2FC2">
        <w:rPr>
          <w:rFonts w:ascii="Verdana" w:hAnsi="Verdana"/>
          <w:b/>
          <w:sz w:val="24"/>
          <w:szCs w:val="24"/>
          <w:lang w:val="lt-LT"/>
        </w:rPr>
        <w:t>viršyti</w:t>
      </w:r>
      <w:r w:rsidR="00B61F4A">
        <w:rPr>
          <w:rFonts w:ascii="Verdana" w:hAnsi="Verdana"/>
          <w:b/>
          <w:sz w:val="24"/>
          <w:szCs w:val="24"/>
          <w:lang w:val="lt-LT"/>
        </w:rPr>
        <w:t xml:space="preserve"> </w:t>
      </w:r>
      <w:r w:rsidR="009E6529">
        <w:rPr>
          <w:rFonts w:ascii="Verdana" w:hAnsi="Verdana"/>
          <w:b/>
          <w:sz w:val="24"/>
          <w:szCs w:val="24"/>
          <w:lang w:val="lt-LT"/>
        </w:rPr>
        <w:t>5</w:t>
      </w:r>
      <w:r w:rsidR="00870DF1">
        <w:rPr>
          <w:rFonts w:ascii="Verdana" w:hAnsi="Verdana"/>
          <w:b/>
          <w:sz w:val="24"/>
          <w:szCs w:val="24"/>
          <w:lang w:val="lt-LT"/>
        </w:rPr>
        <w:t>5</w:t>
      </w:r>
      <w:r w:rsidR="009E6529">
        <w:rPr>
          <w:rFonts w:ascii="Verdana" w:hAnsi="Verdana"/>
          <w:b/>
          <w:sz w:val="24"/>
          <w:szCs w:val="24"/>
          <w:lang w:val="lt-LT"/>
        </w:rPr>
        <w:t xml:space="preserve"> 000</w:t>
      </w:r>
      <w:r w:rsidR="00F209AC">
        <w:rPr>
          <w:rFonts w:ascii="Verdana" w:hAnsi="Verdana"/>
          <w:b/>
          <w:sz w:val="24"/>
          <w:szCs w:val="24"/>
          <w:lang w:val="lt-LT"/>
        </w:rPr>
        <w:t>,</w:t>
      </w:r>
      <w:r w:rsidR="009E6529">
        <w:rPr>
          <w:rFonts w:ascii="Verdana" w:hAnsi="Verdana"/>
          <w:b/>
          <w:sz w:val="24"/>
          <w:szCs w:val="24"/>
          <w:lang w:val="lt-LT"/>
        </w:rPr>
        <w:t>00</w:t>
      </w:r>
      <w:r w:rsidR="00F209AC">
        <w:rPr>
          <w:rFonts w:ascii="Verdana" w:hAnsi="Verdana"/>
          <w:b/>
          <w:sz w:val="24"/>
          <w:szCs w:val="24"/>
          <w:lang w:val="lt-LT"/>
        </w:rPr>
        <w:t xml:space="preserve"> Eur be PVM.</w:t>
      </w:r>
      <w:r w:rsidR="00B61F4A">
        <w:rPr>
          <w:rFonts w:ascii="Verdana" w:hAnsi="Verdana" w:cs="Times New Roman"/>
          <w:sz w:val="24"/>
          <w:szCs w:val="24"/>
          <w:bdr w:val="none" w:sz="0" w:space="0" w:color="auto" w:frame="1"/>
          <w:shd w:val="clear" w:color="auto" w:fill="FFFFFF"/>
          <w:lang w:val="lt-LT"/>
        </w:rPr>
        <w:t xml:space="preserve"> </w:t>
      </w:r>
      <w:r w:rsidRPr="00B61F4A">
        <w:rPr>
          <w:rFonts w:ascii="Verdana" w:hAnsi="Verdana"/>
          <w:sz w:val="24"/>
          <w:szCs w:val="24"/>
          <w:lang w:val="lt-LT"/>
        </w:rPr>
        <w:t>Jeigu pasiūlymo kaina bus didesnė</w:t>
      </w:r>
      <w:r w:rsidR="00844B50" w:rsidRPr="00B61F4A">
        <w:rPr>
          <w:rFonts w:ascii="Verdana" w:hAnsi="Verdana"/>
          <w:kern w:val="16"/>
          <w:sz w:val="24"/>
          <w:szCs w:val="24"/>
          <w:lang w:val="lt-LT"/>
        </w:rPr>
        <w:t>, pasiūlymas bus atmestas vadovaujantis</w:t>
      </w:r>
      <w:r w:rsidRPr="00B61F4A">
        <w:rPr>
          <w:rFonts w:ascii="Verdana" w:hAnsi="Verdana"/>
          <w:sz w:val="24"/>
          <w:szCs w:val="24"/>
          <w:lang w:val="lt-LT"/>
        </w:rPr>
        <w:t xml:space="preserve"> </w:t>
      </w:r>
      <w:r w:rsidR="00033EA6" w:rsidRPr="00404A1D">
        <w:rPr>
          <w:rFonts w:ascii="Verdana" w:hAnsi="Verdana"/>
          <w:sz w:val="24"/>
          <w:szCs w:val="24"/>
          <w:lang w:val="lt-LT"/>
        </w:rPr>
        <w:t>p</w:t>
      </w:r>
      <w:r w:rsidRPr="00404A1D">
        <w:rPr>
          <w:rFonts w:ascii="Verdana" w:hAnsi="Verdana"/>
          <w:sz w:val="24"/>
          <w:szCs w:val="24"/>
          <w:lang w:val="lt-LT"/>
        </w:rPr>
        <w:t xml:space="preserve">irkimo sąlygų </w:t>
      </w:r>
      <w:r w:rsidR="00432505" w:rsidRPr="00404A1D">
        <w:rPr>
          <w:rFonts w:ascii="Verdana" w:hAnsi="Verdana"/>
          <w:sz w:val="24"/>
          <w:szCs w:val="24"/>
          <w:lang w:val="lt-LT"/>
        </w:rPr>
        <w:t>11.1</w:t>
      </w:r>
      <w:r w:rsidR="00535065" w:rsidRPr="00404A1D">
        <w:rPr>
          <w:rFonts w:ascii="Verdana" w:hAnsi="Verdana"/>
          <w:sz w:val="24"/>
          <w:szCs w:val="24"/>
          <w:lang w:val="lt-LT"/>
        </w:rPr>
        <w:t>.3</w:t>
      </w:r>
      <w:r w:rsidRPr="00404A1D">
        <w:rPr>
          <w:rFonts w:ascii="Verdana" w:hAnsi="Verdana"/>
          <w:sz w:val="24"/>
          <w:szCs w:val="24"/>
          <w:lang w:val="lt-LT"/>
        </w:rPr>
        <w:t xml:space="preserve"> punkto</w:t>
      </w:r>
      <w:r w:rsidRPr="00B61F4A">
        <w:rPr>
          <w:rFonts w:ascii="Verdana" w:hAnsi="Verdana"/>
          <w:sz w:val="24"/>
          <w:szCs w:val="24"/>
          <w:lang w:val="lt-LT"/>
        </w:rPr>
        <w:t xml:space="preserve"> nuostatomis.</w:t>
      </w:r>
      <w:bookmarkEnd w:id="21"/>
    </w:p>
    <w:p w14:paraId="0ABF041C" w14:textId="77777777" w:rsidR="00D85222" w:rsidRPr="00D85222" w:rsidRDefault="00D85222">
      <w:pPr>
        <w:pStyle w:val="Body2"/>
        <w:numPr>
          <w:ilvl w:val="1"/>
          <w:numId w:val="31"/>
        </w:numPr>
        <w:tabs>
          <w:tab w:val="left" w:pos="142"/>
          <w:tab w:val="left" w:pos="1134"/>
        </w:tabs>
        <w:spacing w:after="0"/>
        <w:ind w:left="0" w:firstLine="567"/>
        <w:rPr>
          <w:rFonts w:ascii="Verdana" w:hAnsi="Verdana"/>
          <w:sz w:val="24"/>
          <w:szCs w:val="24"/>
          <w:lang w:val="lt-LT"/>
        </w:rPr>
      </w:pPr>
      <w:r w:rsidRPr="00D85222">
        <w:rPr>
          <w:rFonts w:ascii="Verdana" w:hAnsi="Verdana"/>
          <w:b/>
          <w:bCs/>
          <w:sz w:val="24"/>
          <w:szCs w:val="24"/>
          <w:lang w:val="lt-LT"/>
        </w:rPr>
        <w:lastRenderedPageBreak/>
        <w:t>Pasiūlymas turi būti pateiktas iki pirkimo skelbime nurodytos datos tik elektroninėmis priemonėmis, naudojant CVP IS.</w:t>
      </w:r>
    </w:p>
    <w:p w14:paraId="74819067" w14:textId="6F577F64" w:rsidR="00B842BC" w:rsidRPr="00D762EE" w:rsidRDefault="00B842BC">
      <w:pPr>
        <w:pStyle w:val="Body2"/>
        <w:numPr>
          <w:ilvl w:val="1"/>
          <w:numId w:val="31"/>
        </w:numPr>
        <w:tabs>
          <w:tab w:val="left" w:pos="142"/>
          <w:tab w:val="left" w:pos="1134"/>
        </w:tabs>
        <w:spacing w:after="0"/>
        <w:ind w:left="0" w:firstLine="567"/>
        <w:rPr>
          <w:rFonts w:ascii="Verdana" w:hAnsi="Verdana"/>
          <w:sz w:val="24"/>
          <w:szCs w:val="24"/>
          <w:lang w:val="lt-LT"/>
        </w:rPr>
      </w:pPr>
      <w:r w:rsidRPr="00D762EE">
        <w:rPr>
          <w:rFonts w:ascii="Verdana" w:hAnsi="Verdana" w:cs="Times New Roman"/>
          <w:color w:val="00000A"/>
          <w:sz w:val="24"/>
          <w:szCs w:val="24"/>
          <w:lang w:val="lt-LT"/>
        </w:rPr>
        <w:t>Susipažinti su pirkimo dokumentais tiekėjai turi teisę iki pasiūlymų pateikimo termino pabaigos.</w:t>
      </w:r>
    </w:p>
    <w:p w14:paraId="298DB774" w14:textId="680D712D" w:rsidR="00B842BC" w:rsidRPr="00D762EE" w:rsidRDefault="00A1500D">
      <w:pPr>
        <w:pStyle w:val="Body2"/>
        <w:numPr>
          <w:ilvl w:val="1"/>
          <w:numId w:val="31"/>
        </w:numPr>
        <w:tabs>
          <w:tab w:val="left" w:pos="142"/>
          <w:tab w:val="left" w:pos="1134"/>
        </w:tabs>
        <w:spacing w:after="0"/>
        <w:ind w:left="0" w:firstLine="567"/>
        <w:rPr>
          <w:rFonts w:ascii="Verdana" w:hAnsi="Verdana"/>
          <w:sz w:val="24"/>
          <w:szCs w:val="24"/>
          <w:lang w:val="lt-LT"/>
        </w:rPr>
      </w:pPr>
      <w:r w:rsidRPr="00D762EE">
        <w:rPr>
          <w:rFonts w:ascii="Verdana" w:hAnsi="Verdana" w:cs="Times New Roman"/>
          <w:color w:val="00000A"/>
          <w:sz w:val="24"/>
          <w:szCs w:val="24"/>
          <w:lang w:val="lt-LT"/>
        </w:rPr>
        <w:t xml:space="preserve"> </w:t>
      </w:r>
      <w:r w:rsidR="00B842BC" w:rsidRPr="00D762EE">
        <w:rPr>
          <w:rFonts w:ascii="Verdana" w:hAnsi="Verdana" w:cs="Times New Roman"/>
          <w:color w:val="00000A"/>
          <w:sz w:val="24"/>
          <w:szCs w:val="24"/>
          <w:lang w:val="lt-LT"/>
        </w:rPr>
        <w:t>Pateikdamas pasiūlymą, tiekėjas sutinka su šiais pirkimo dokumentais ir patvirtina, kad jo pasiūlyme pateikta informacija yra teisinga ir apima viską, ko reikia tinkamam pirkimo sutarties įvykdymui.</w:t>
      </w:r>
    </w:p>
    <w:p w14:paraId="53E43B86" w14:textId="3F2DD57C" w:rsidR="004B4702" w:rsidRPr="00D762EE" w:rsidRDefault="004B4702">
      <w:pPr>
        <w:pStyle w:val="Body2"/>
        <w:numPr>
          <w:ilvl w:val="1"/>
          <w:numId w:val="31"/>
        </w:numPr>
        <w:tabs>
          <w:tab w:val="left" w:pos="142"/>
          <w:tab w:val="left" w:pos="1134"/>
        </w:tabs>
        <w:spacing w:after="0"/>
        <w:ind w:left="0" w:firstLine="567"/>
        <w:rPr>
          <w:rFonts w:ascii="Verdana" w:hAnsi="Verdana"/>
          <w:sz w:val="24"/>
          <w:szCs w:val="24"/>
          <w:lang w:val="lt-LT"/>
        </w:rPr>
      </w:pPr>
      <w:r w:rsidRPr="00D762EE">
        <w:rPr>
          <w:rFonts w:ascii="Verdana" w:hAnsi="Verdana"/>
          <w:sz w:val="24"/>
          <w:szCs w:val="24"/>
          <w:lang w:val="lt-LT"/>
        </w:rPr>
        <w:t xml:space="preserve">Tiekėjo pasiūlymas bei kita korespondencija pateikiami lietuvių kalba. Jei reikalaujami pridėti prie pasiūlymo dokumentai ir/ar nuorodos į informacijos šaltinius </w:t>
      </w:r>
      <w:r w:rsidR="00911D4E" w:rsidRPr="00D762EE">
        <w:rPr>
          <w:rFonts w:ascii="Verdana" w:hAnsi="Verdana"/>
          <w:sz w:val="24"/>
          <w:szCs w:val="24"/>
          <w:lang w:val="lt-LT"/>
        </w:rPr>
        <w:t xml:space="preserve">informacija </w:t>
      </w:r>
      <w:r w:rsidRPr="00D762EE">
        <w:rPr>
          <w:rFonts w:ascii="Verdana" w:hAnsi="Verdana"/>
          <w:sz w:val="24"/>
          <w:szCs w:val="24"/>
          <w:lang w:val="lt-LT"/>
        </w:rPr>
        <w:t xml:space="preserve">negali būti pateikti lietuvių kalba, šie dokumentai ir/ar nuorodos į informacijos šaltinius informacija turi būti pateikiami originalo kalba, pridedant vertimą į lietuvių kalbą. Vertimas turi būti patvirtintas vertėjo parašu ir vertimo biuro antspaudu arba tiekėjo vadovo arba jo įgalioto asmens parašu. Kilus įtarimų dėl pasiūlyme pateikto dokumento vertimo kokybės ir (ar) jo atitikties dokumento originalo turiniui, </w:t>
      </w:r>
      <w:r w:rsidR="001F4D8F" w:rsidRPr="00D762EE">
        <w:rPr>
          <w:rFonts w:ascii="Verdana" w:hAnsi="Verdana"/>
          <w:sz w:val="24"/>
          <w:szCs w:val="24"/>
          <w:lang w:val="lt-LT"/>
        </w:rPr>
        <w:t>P</w:t>
      </w:r>
      <w:r w:rsidRPr="00D762EE">
        <w:rPr>
          <w:rFonts w:ascii="Verdana" w:hAnsi="Verdana"/>
          <w:sz w:val="24"/>
          <w:szCs w:val="24"/>
          <w:lang w:val="lt-LT"/>
        </w:rPr>
        <w:t>erkančioji organizacija pasilieka teisę reikalauti pateikti vertėjo parašu ir vertimų biuro antspaudu (jei turi) patvirtintą šio dokumento vertimą ir (arba) nurodyti, kad vertimą atlikusio asmens parašas būtų patvirtintas notariškai.</w:t>
      </w:r>
    </w:p>
    <w:p w14:paraId="3B440D60" w14:textId="1DBF9089" w:rsidR="00B842BC" w:rsidRPr="00D762EE" w:rsidRDefault="00B842BC">
      <w:pPr>
        <w:pStyle w:val="Body2"/>
        <w:numPr>
          <w:ilvl w:val="1"/>
          <w:numId w:val="31"/>
        </w:numPr>
        <w:tabs>
          <w:tab w:val="left" w:pos="142"/>
          <w:tab w:val="left" w:pos="1134"/>
        </w:tabs>
        <w:spacing w:after="0"/>
        <w:ind w:left="0" w:firstLine="567"/>
        <w:rPr>
          <w:rFonts w:ascii="Verdana" w:hAnsi="Verdana"/>
          <w:sz w:val="24"/>
          <w:szCs w:val="24"/>
          <w:lang w:val="lt-LT"/>
        </w:rPr>
      </w:pPr>
      <w:r w:rsidRPr="00D762EE">
        <w:rPr>
          <w:rFonts w:ascii="Verdana" w:hAnsi="Verdana"/>
          <w:sz w:val="24"/>
          <w:szCs w:val="24"/>
          <w:lang w:val="lt-LT"/>
        </w:rPr>
        <w:t xml:space="preserve">Pasiūlyme turi būti nurodytas jo galiojimo terminas. Pasiūlymas turi galioti ne trumpiau nei </w:t>
      </w:r>
      <w:r w:rsidR="00BB7244" w:rsidRPr="00D762EE">
        <w:rPr>
          <w:rFonts w:ascii="Verdana" w:hAnsi="Verdana"/>
          <w:b/>
          <w:bCs/>
          <w:sz w:val="24"/>
          <w:szCs w:val="24"/>
          <w:lang w:val="lt-LT"/>
        </w:rPr>
        <w:t>3 mėnesius</w:t>
      </w:r>
      <w:r w:rsidRPr="00D762EE">
        <w:rPr>
          <w:rFonts w:ascii="Verdana" w:hAnsi="Verdana"/>
          <w:sz w:val="24"/>
          <w:szCs w:val="24"/>
          <w:lang w:val="lt-LT"/>
        </w:rPr>
        <w:t xml:space="preserve"> nuo pasiūlymų pateikimo termino pabaigos. Jeigu pasiūlyme nenurodytas jo galiojimo laikas, laikoma, kad pasiūlymas galioja tiek, kiek nustatyta pirkimo dokumentuose.</w:t>
      </w:r>
    </w:p>
    <w:p w14:paraId="3CC1DF63" w14:textId="369A1CF1" w:rsidR="00B842BC" w:rsidRPr="00D762EE" w:rsidRDefault="00B842BC">
      <w:pPr>
        <w:pStyle w:val="Body2"/>
        <w:numPr>
          <w:ilvl w:val="1"/>
          <w:numId w:val="31"/>
        </w:numPr>
        <w:tabs>
          <w:tab w:val="left" w:pos="142"/>
          <w:tab w:val="left" w:pos="1134"/>
        </w:tabs>
        <w:spacing w:after="0"/>
        <w:ind w:left="0" w:firstLine="567"/>
        <w:rPr>
          <w:rFonts w:ascii="Verdana" w:hAnsi="Verdana"/>
          <w:sz w:val="24"/>
          <w:szCs w:val="24"/>
          <w:lang w:val="lt-LT"/>
        </w:rPr>
      </w:pPr>
      <w:r w:rsidRPr="00D762EE">
        <w:rPr>
          <w:rFonts w:ascii="Verdana" w:hAnsi="Verdana" w:cs="Times New Roman"/>
          <w:color w:val="00000A"/>
          <w:sz w:val="24"/>
          <w:szCs w:val="24"/>
          <w:lang w:val="lt-LT"/>
        </w:rPr>
        <w:t>Pasiūlyme nurodoma kaina</w:t>
      </w:r>
      <w:r w:rsidR="00D0112C" w:rsidRPr="00D762EE">
        <w:rPr>
          <w:rFonts w:ascii="Verdana" w:hAnsi="Verdana" w:cs="Times New Roman"/>
          <w:color w:val="00000A"/>
          <w:sz w:val="24"/>
          <w:szCs w:val="24"/>
          <w:lang w:val="lt-LT"/>
        </w:rPr>
        <w:t>/įkainiai</w:t>
      </w:r>
      <w:r w:rsidRPr="00D762EE">
        <w:rPr>
          <w:rFonts w:ascii="Verdana" w:hAnsi="Verdana" w:cs="Times New Roman"/>
          <w:color w:val="00000A"/>
          <w:sz w:val="24"/>
          <w:szCs w:val="24"/>
          <w:lang w:val="lt-LT"/>
        </w:rPr>
        <w:t xml:space="preserve"> pateikiam</w:t>
      </w:r>
      <w:r w:rsidR="00E355E2" w:rsidRPr="00D762EE">
        <w:rPr>
          <w:rFonts w:ascii="Verdana" w:hAnsi="Verdana" w:cs="Times New Roman"/>
          <w:color w:val="00000A"/>
          <w:sz w:val="24"/>
          <w:szCs w:val="24"/>
          <w:lang w:val="lt-LT"/>
        </w:rPr>
        <w:t>i</w:t>
      </w:r>
      <w:r w:rsidRPr="00D762EE">
        <w:rPr>
          <w:rFonts w:ascii="Verdana" w:hAnsi="Verdana" w:cs="Times New Roman"/>
          <w:color w:val="00000A"/>
          <w:sz w:val="24"/>
          <w:szCs w:val="24"/>
          <w:lang w:val="lt-LT"/>
        </w:rPr>
        <w:t xml:space="preserve"> eurais. Apskaičiuojant kainą</w:t>
      </w:r>
      <w:r w:rsidR="00D0112C" w:rsidRPr="00D762EE">
        <w:rPr>
          <w:rFonts w:ascii="Verdana" w:hAnsi="Verdana" w:cs="Times New Roman"/>
          <w:color w:val="00000A"/>
          <w:sz w:val="24"/>
          <w:szCs w:val="24"/>
          <w:lang w:val="lt-LT"/>
        </w:rPr>
        <w:t>/įkainį</w:t>
      </w:r>
      <w:r w:rsidRPr="00D762EE">
        <w:rPr>
          <w:rFonts w:ascii="Verdana" w:hAnsi="Verdana" w:cs="Times New Roman"/>
          <w:color w:val="00000A"/>
          <w:sz w:val="24"/>
          <w:szCs w:val="24"/>
          <w:lang w:val="lt-LT"/>
        </w:rPr>
        <w:t xml:space="preserve"> turi būti atsižvelgta į visus </w:t>
      </w:r>
      <w:r w:rsidR="00033EA6" w:rsidRPr="00D762EE">
        <w:rPr>
          <w:rFonts w:ascii="Verdana" w:hAnsi="Verdana" w:cs="Times New Roman"/>
          <w:color w:val="00000A"/>
          <w:sz w:val="24"/>
          <w:szCs w:val="24"/>
          <w:lang w:val="lt-LT"/>
        </w:rPr>
        <w:t>p</w:t>
      </w:r>
      <w:r w:rsidRPr="00D762EE">
        <w:rPr>
          <w:rFonts w:ascii="Verdana" w:hAnsi="Verdana" w:cs="Times New Roman"/>
          <w:color w:val="00000A"/>
          <w:sz w:val="24"/>
          <w:szCs w:val="24"/>
          <w:lang w:val="lt-LT"/>
        </w:rPr>
        <w:t>irkimo sąlygų, įskaitant pirkimo sutarties projektą, reikalavimus. Į pasiūlymo kainą</w:t>
      </w:r>
      <w:r w:rsidR="00D0112C" w:rsidRPr="00D762EE">
        <w:rPr>
          <w:rFonts w:ascii="Verdana" w:hAnsi="Verdana" w:cs="Times New Roman"/>
          <w:color w:val="00000A"/>
          <w:sz w:val="24"/>
          <w:szCs w:val="24"/>
          <w:lang w:val="lt-LT"/>
        </w:rPr>
        <w:t>/įkainius</w:t>
      </w:r>
      <w:r w:rsidRPr="00D762EE">
        <w:rPr>
          <w:rFonts w:ascii="Verdana" w:hAnsi="Verdana" w:cs="Times New Roman"/>
          <w:color w:val="00000A"/>
          <w:sz w:val="24"/>
          <w:szCs w:val="24"/>
          <w:lang w:val="lt-LT"/>
        </w:rPr>
        <w:t xml:space="preserve"> turi būti įskaityti visi mokesčiai ir visos tiekėjo išlaidos</w:t>
      </w:r>
      <w:r w:rsidR="001F4D8F" w:rsidRPr="00D762EE">
        <w:rPr>
          <w:rFonts w:ascii="Verdana" w:hAnsi="Verdana" w:cs="Times New Roman"/>
          <w:color w:val="00000A"/>
          <w:sz w:val="24"/>
          <w:szCs w:val="24"/>
          <w:lang w:val="lt-LT"/>
        </w:rPr>
        <w:t xml:space="preserve"> (</w:t>
      </w:r>
      <w:r w:rsidR="001F4D8F" w:rsidRPr="00D762EE">
        <w:rPr>
          <w:rFonts w:ascii="Verdana" w:hAnsi="Verdana"/>
          <w:sz w:val="24"/>
          <w:szCs w:val="24"/>
          <w:lang w:val="lt-LT"/>
        </w:rPr>
        <w:t xml:space="preserve">tame tarpe ir išlaidos dėl E. sąskaitos pateikimo) </w:t>
      </w:r>
      <w:r w:rsidRPr="00D762EE">
        <w:rPr>
          <w:rFonts w:ascii="Verdana" w:hAnsi="Verdana" w:cs="Times New Roman"/>
          <w:color w:val="00000A"/>
          <w:sz w:val="24"/>
          <w:szCs w:val="24"/>
          <w:lang w:val="lt-LT"/>
        </w:rPr>
        <w:t>apimančios viską, ko reikia visiškam ir tinkamam pirkimo sutarties įvykdymui</w:t>
      </w:r>
      <w:r w:rsidR="00F4089A" w:rsidRPr="00D762EE">
        <w:rPr>
          <w:rFonts w:ascii="Verdana" w:hAnsi="Verdana" w:cs="Times New Roman"/>
          <w:color w:val="00000A"/>
          <w:sz w:val="24"/>
          <w:szCs w:val="24"/>
          <w:lang w:val="lt-LT"/>
        </w:rPr>
        <w:t>.</w:t>
      </w:r>
    </w:p>
    <w:p w14:paraId="74A3A5B0" w14:textId="79784C08" w:rsidR="00B842BC" w:rsidRPr="00D762EE" w:rsidRDefault="00B842BC">
      <w:pPr>
        <w:pStyle w:val="Body2"/>
        <w:numPr>
          <w:ilvl w:val="1"/>
          <w:numId w:val="31"/>
        </w:numPr>
        <w:tabs>
          <w:tab w:val="left" w:pos="142"/>
          <w:tab w:val="left" w:pos="1134"/>
        </w:tabs>
        <w:spacing w:after="0"/>
        <w:ind w:left="0" w:firstLine="567"/>
        <w:rPr>
          <w:rFonts w:ascii="Verdana" w:hAnsi="Verdana"/>
          <w:sz w:val="24"/>
          <w:szCs w:val="24"/>
          <w:lang w:val="lt-LT"/>
        </w:rPr>
      </w:pPr>
      <w:r w:rsidRPr="00D762EE">
        <w:rPr>
          <w:rFonts w:ascii="Verdana" w:hAnsi="Verdana"/>
          <w:kern w:val="16"/>
          <w:sz w:val="24"/>
          <w:szCs w:val="24"/>
          <w:lang w:val="lt-LT"/>
        </w:rPr>
        <w:t xml:space="preserve">Perkančioji organizacija </w:t>
      </w:r>
      <w:r w:rsidRPr="00D762EE">
        <w:rPr>
          <w:rFonts w:ascii="Verdana" w:hAnsi="Verdana" w:cs="Times New Roman"/>
          <w:color w:val="00000A"/>
          <w:sz w:val="24"/>
          <w:szCs w:val="24"/>
          <w:lang w:val="lt-LT"/>
        </w:rPr>
        <w:t xml:space="preserve">turi teisę pratęsti pasiūlymo pateikimo terminą. Apie naują pasiūlymų pateikimo terminą </w:t>
      </w:r>
      <w:r w:rsidRPr="00D762EE">
        <w:rPr>
          <w:rFonts w:ascii="Verdana" w:hAnsi="Verdana"/>
          <w:kern w:val="16"/>
          <w:sz w:val="24"/>
          <w:szCs w:val="24"/>
          <w:lang w:val="lt-LT"/>
        </w:rPr>
        <w:t xml:space="preserve">Perkančioji organizacija </w:t>
      </w:r>
      <w:r w:rsidRPr="00D762EE">
        <w:rPr>
          <w:rFonts w:ascii="Verdana" w:hAnsi="Verdana" w:cs="Times New Roman"/>
          <w:color w:val="00000A"/>
          <w:sz w:val="24"/>
          <w:szCs w:val="24"/>
          <w:lang w:val="lt-LT"/>
        </w:rPr>
        <w:t>paskelbia CVP IS ir praneša prie pirkimo CVP IS prisijungusiems tiekėjams.</w:t>
      </w:r>
    </w:p>
    <w:p w14:paraId="2B3B85F9" w14:textId="77777777" w:rsidR="00D762EE" w:rsidRPr="00D762EE" w:rsidRDefault="00B842BC">
      <w:pPr>
        <w:pStyle w:val="Body2"/>
        <w:numPr>
          <w:ilvl w:val="1"/>
          <w:numId w:val="31"/>
        </w:numPr>
        <w:tabs>
          <w:tab w:val="left" w:pos="142"/>
          <w:tab w:val="left" w:pos="1134"/>
        </w:tabs>
        <w:spacing w:after="0"/>
        <w:ind w:left="0" w:firstLine="567"/>
        <w:rPr>
          <w:rFonts w:ascii="Verdana" w:hAnsi="Verdana"/>
          <w:sz w:val="24"/>
          <w:szCs w:val="24"/>
          <w:lang w:val="lt-LT"/>
        </w:rPr>
      </w:pPr>
      <w:r w:rsidRPr="00D762EE">
        <w:rPr>
          <w:rFonts w:ascii="Verdana" w:hAnsi="Verdana" w:cs="Times New Roman"/>
          <w:color w:val="00000A"/>
          <w:sz w:val="24"/>
          <w:szCs w:val="24"/>
          <w:lang w:val="lt-LT"/>
        </w:rPr>
        <w:t>Pasiūlymas turi būti pateikiamas CVP IS priemonėmis užpildant pasiūlymo formą ir prie jos pridedant visus pasiūlymo formoje reikalaujamus pateikti dokumentus.</w:t>
      </w:r>
    </w:p>
    <w:p w14:paraId="50EDA3D3" w14:textId="2CF296BC" w:rsidR="00B842BC" w:rsidRPr="00D762EE" w:rsidRDefault="00B842BC">
      <w:pPr>
        <w:pStyle w:val="Body2"/>
        <w:numPr>
          <w:ilvl w:val="1"/>
          <w:numId w:val="31"/>
        </w:numPr>
        <w:tabs>
          <w:tab w:val="left" w:pos="142"/>
          <w:tab w:val="left" w:pos="1134"/>
          <w:tab w:val="left" w:pos="1276"/>
          <w:tab w:val="left" w:pos="1418"/>
          <w:tab w:val="left" w:pos="1560"/>
        </w:tabs>
        <w:spacing w:after="0"/>
        <w:ind w:left="0" w:firstLine="567"/>
        <w:rPr>
          <w:rFonts w:ascii="Verdana" w:hAnsi="Verdana"/>
          <w:sz w:val="24"/>
          <w:szCs w:val="24"/>
          <w:lang w:val="lt-LT"/>
        </w:rPr>
      </w:pPr>
      <w:r w:rsidRPr="00D762EE">
        <w:rPr>
          <w:rFonts w:ascii="Verdana" w:hAnsi="Verdana" w:cs="Times New Roman"/>
          <w:color w:val="00000A"/>
          <w:sz w:val="24"/>
          <w:szCs w:val="24"/>
          <w:lang w:val="lt-LT"/>
        </w:rPr>
        <w:tab/>
      </w:r>
      <w:r w:rsidRPr="00D762EE">
        <w:rPr>
          <w:rFonts w:ascii="Verdana" w:hAnsi="Verdana" w:cs="Times New Roman"/>
          <w:b/>
          <w:bCs/>
          <w:color w:val="00000A"/>
          <w:sz w:val="24"/>
          <w:szCs w:val="24"/>
          <w:lang w:val="lt-LT"/>
        </w:rPr>
        <w:t>Tiekėjo pasiūlymą sudaro CVP IS priemonėmis pateiktos informacijos ir dokumentų visuma</w:t>
      </w:r>
      <w:r w:rsidR="00D0112C" w:rsidRPr="00D762EE">
        <w:rPr>
          <w:rFonts w:ascii="Verdana" w:hAnsi="Verdana" w:cs="Times New Roman"/>
          <w:b/>
          <w:bCs/>
          <w:color w:val="00000A"/>
          <w:sz w:val="24"/>
          <w:szCs w:val="24"/>
          <w:lang w:val="lt-LT"/>
        </w:rPr>
        <w:t xml:space="preserve"> (įskaitant pasiūlymo paaiškinimus bei atsakymus dėl pasiūlymo (jei tokių bus)</w:t>
      </w:r>
      <w:r w:rsidR="00D0112C" w:rsidRPr="00D762EE">
        <w:rPr>
          <w:rFonts w:ascii="Verdana" w:hAnsi="Verdana" w:cs="Times New Roman"/>
          <w:b/>
          <w:bCs/>
          <w:sz w:val="24"/>
          <w:szCs w:val="24"/>
          <w:lang w:val="lt-LT"/>
        </w:rPr>
        <w:t>)</w:t>
      </w:r>
      <w:r w:rsidRPr="00D762EE">
        <w:rPr>
          <w:rFonts w:ascii="Verdana" w:hAnsi="Verdana" w:cs="Times New Roman"/>
          <w:b/>
          <w:bCs/>
          <w:color w:val="00000A"/>
          <w:sz w:val="24"/>
          <w:szCs w:val="24"/>
          <w:lang w:val="lt-LT"/>
        </w:rPr>
        <w:t>:</w:t>
      </w:r>
    </w:p>
    <w:p w14:paraId="0055F54E" w14:textId="7A801FBF" w:rsidR="0050593F" w:rsidRPr="00D762EE" w:rsidRDefault="0050593F">
      <w:pPr>
        <w:pStyle w:val="Body2"/>
        <w:numPr>
          <w:ilvl w:val="2"/>
          <w:numId w:val="31"/>
        </w:numPr>
        <w:tabs>
          <w:tab w:val="left" w:pos="142"/>
          <w:tab w:val="left" w:pos="1134"/>
          <w:tab w:val="left" w:pos="1418"/>
          <w:tab w:val="left" w:pos="1560"/>
        </w:tabs>
        <w:spacing w:after="0"/>
        <w:ind w:left="0" w:firstLine="567"/>
        <w:rPr>
          <w:rFonts w:ascii="Verdana" w:hAnsi="Verdana"/>
          <w:sz w:val="24"/>
          <w:szCs w:val="24"/>
          <w:lang w:val="lt-LT"/>
        </w:rPr>
      </w:pPr>
      <w:r w:rsidRPr="00D762EE">
        <w:rPr>
          <w:rFonts w:ascii="Verdana" w:hAnsi="Verdana"/>
          <w:sz w:val="24"/>
          <w:szCs w:val="24"/>
          <w:lang w:val="lt-LT"/>
        </w:rPr>
        <w:t>užpildyta pasiūlymo forma, parengta pagal šių pirkimo dokumentų 1 priedą;</w:t>
      </w:r>
    </w:p>
    <w:p w14:paraId="4FA2460E" w14:textId="54E95CA9" w:rsidR="005C7D77" w:rsidRDefault="005C7D77">
      <w:pPr>
        <w:pStyle w:val="Body2"/>
        <w:numPr>
          <w:ilvl w:val="2"/>
          <w:numId w:val="31"/>
        </w:numPr>
        <w:tabs>
          <w:tab w:val="left" w:pos="142"/>
          <w:tab w:val="left" w:pos="1134"/>
          <w:tab w:val="left" w:pos="1418"/>
          <w:tab w:val="left" w:pos="1560"/>
        </w:tabs>
        <w:spacing w:after="0"/>
        <w:ind w:left="0" w:firstLine="567"/>
        <w:rPr>
          <w:rFonts w:ascii="Verdana" w:hAnsi="Verdana"/>
          <w:sz w:val="24"/>
          <w:szCs w:val="24"/>
          <w:lang w:val="lt-LT"/>
        </w:rPr>
      </w:pPr>
      <w:r w:rsidRPr="00D762EE">
        <w:rPr>
          <w:rFonts w:ascii="Verdana" w:hAnsi="Verdana"/>
          <w:sz w:val="24"/>
          <w:szCs w:val="24"/>
          <w:lang w:val="lt-LT"/>
        </w:rPr>
        <w:t>EBVPD (</w:t>
      </w:r>
      <w:r w:rsidR="00C870B2" w:rsidRPr="00D762EE">
        <w:rPr>
          <w:rFonts w:ascii="Verdana" w:hAnsi="Verdana"/>
          <w:sz w:val="24"/>
          <w:szCs w:val="24"/>
          <w:lang w:val="lt-LT"/>
        </w:rPr>
        <w:t xml:space="preserve">pažymų, patvirtinančių VPĮ 46 straipsnyje nurodytų tiekėjo pašalinimo pagrindų nebuvimą, nereikalaujama. Pažymų, patvirtinančių tiekėjo pašalinimo pagrindų nebuvimą, </w:t>
      </w:r>
      <w:r w:rsidR="0002735E" w:rsidRPr="00D762EE">
        <w:rPr>
          <w:rFonts w:ascii="Verdana" w:hAnsi="Verdana"/>
          <w:sz w:val="24"/>
          <w:szCs w:val="24"/>
          <w:lang w:val="lt-LT"/>
        </w:rPr>
        <w:t>P</w:t>
      </w:r>
      <w:r w:rsidR="00C870B2" w:rsidRPr="00D762EE">
        <w:rPr>
          <w:rFonts w:ascii="Verdana" w:hAnsi="Verdana"/>
          <w:sz w:val="24"/>
          <w:szCs w:val="24"/>
          <w:lang w:val="lt-LT"/>
        </w:rPr>
        <w:t>erkančioji organizacija gali reikalauti iš tiekėjų tik turėdama pagrįstų abejonių dėl šių tiekėjų patikimumo</w:t>
      </w:r>
      <w:r w:rsidRPr="00D762EE">
        <w:rPr>
          <w:rFonts w:ascii="Verdana" w:hAnsi="Verdana"/>
          <w:sz w:val="24"/>
          <w:szCs w:val="24"/>
          <w:lang w:val="lt-LT"/>
        </w:rPr>
        <w:t>);</w:t>
      </w:r>
    </w:p>
    <w:p w14:paraId="5CCBCC7F" w14:textId="77777777" w:rsidR="00707103" w:rsidRPr="00D85222" w:rsidRDefault="00707103">
      <w:pPr>
        <w:pStyle w:val="Body2"/>
        <w:numPr>
          <w:ilvl w:val="2"/>
          <w:numId w:val="31"/>
        </w:numPr>
        <w:tabs>
          <w:tab w:val="left" w:pos="142"/>
          <w:tab w:val="left" w:pos="1134"/>
          <w:tab w:val="left" w:pos="1418"/>
          <w:tab w:val="left" w:pos="1560"/>
        </w:tabs>
        <w:spacing w:after="0"/>
        <w:ind w:left="0" w:firstLine="567"/>
        <w:rPr>
          <w:rFonts w:ascii="Verdana" w:hAnsi="Verdana"/>
          <w:b/>
          <w:bCs/>
          <w:sz w:val="24"/>
          <w:szCs w:val="24"/>
          <w:lang w:val="lt-LT"/>
        </w:rPr>
      </w:pPr>
      <w:r w:rsidRPr="00707103">
        <w:rPr>
          <w:rFonts w:ascii="Verdana" w:hAnsi="Verdana"/>
          <w:sz w:val="24"/>
          <w:szCs w:val="24"/>
          <w:lang w:val="lt-LT"/>
        </w:rPr>
        <w:t xml:space="preserve">tiekėjo kvalifikaciją patvirtinantys dokumentai </w:t>
      </w:r>
      <w:r w:rsidRPr="00D85222">
        <w:rPr>
          <w:rFonts w:ascii="Verdana" w:hAnsi="Verdana"/>
          <w:b/>
          <w:bCs/>
          <w:sz w:val="24"/>
          <w:szCs w:val="24"/>
          <w:lang w:val="lt-LT"/>
        </w:rPr>
        <w:t>(patvirtinančių dokumentų bus reikalaujama tik iš to dalyvio, kurio pasiūlymas pagal vertinimo rezultatus galės būti pripažintas laimėjusiu);</w:t>
      </w:r>
    </w:p>
    <w:p w14:paraId="586F6AE9" w14:textId="6BEDD795" w:rsidR="00707103" w:rsidRPr="00D85222" w:rsidRDefault="00707103">
      <w:pPr>
        <w:pStyle w:val="Body2"/>
        <w:numPr>
          <w:ilvl w:val="2"/>
          <w:numId w:val="31"/>
        </w:numPr>
        <w:tabs>
          <w:tab w:val="left" w:pos="142"/>
          <w:tab w:val="left" w:pos="1134"/>
          <w:tab w:val="left" w:pos="1418"/>
          <w:tab w:val="left" w:pos="1560"/>
        </w:tabs>
        <w:spacing w:after="0"/>
        <w:ind w:left="0" w:firstLine="567"/>
        <w:rPr>
          <w:rFonts w:ascii="Verdana" w:hAnsi="Verdana"/>
          <w:b/>
          <w:bCs/>
          <w:sz w:val="24"/>
          <w:szCs w:val="24"/>
          <w:lang w:val="lt-LT"/>
        </w:rPr>
      </w:pPr>
      <w:r w:rsidRPr="00652C14">
        <w:rPr>
          <w:rFonts w:ascii="Verdana" w:hAnsi="Verdana"/>
          <w:sz w:val="24"/>
          <w:szCs w:val="24"/>
          <w:lang w:val="lt-LT"/>
        </w:rPr>
        <w:t xml:space="preserve">aplinkos apsaugos vadybos sistemos standartai </w:t>
      </w:r>
      <w:r w:rsidRPr="00D85222">
        <w:rPr>
          <w:rFonts w:ascii="Verdana" w:hAnsi="Verdana"/>
          <w:b/>
          <w:bCs/>
          <w:sz w:val="24"/>
          <w:szCs w:val="24"/>
          <w:lang w:val="lt-LT"/>
        </w:rPr>
        <w:t>(patvirtinančių dokumentų bus reikalaujama tik iš to dalyvio, kurio pasiūlymas pagal vertinimo rezultatus galės būti pripažintas laimėjusiu);</w:t>
      </w:r>
    </w:p>
    <w:p w14:paraId="12ECB142" w14:textId="2841181F" w:rsidR="00707103" w:rsidRPr="004311CF" w:rsidRDefault="00707103">
      <w:pPr>
        <w:pStyle w:val="Body2"/>
        <w:numPr>
          <w:ilvl w:val="2"/>
          <w:numId w:val="31"/>
        </w:numPr>
        <w:tabs>
          <w:tab w:val="left" w:pos="142"/>
          <w:tab w:val="left" w:pos="1134"/>
          <w:tab w:val="left" w:pos="1418"/>
          <w:tab w:val="left" w:pos="1560"/>
        </w:tabs>
        <w:spacing w:after="0"/>
        <w:ind w:left="0" w:firstLine="567"/>
        <w:rPr>
          <w:rFonts w:ascii="Verdana" w:hAnsi="Verdana"/>
          <w:sz w:val="24"/>
          <w:szCs w:val="24"/>
          <w:lang w:val="lt-LT"/>
        </w:rPr>
      </w:pPr>
      <w:r w:rsidRPr="004311CF">
        <w:rPr>
          <w:rFonts w:ascii="Verdana" w:hAnsi="Verdana" w:cs="Times New Roman"/>
          <w:b/>
          <w:bCs/>
          <w:sz w:val="24"/>
          <w:szCs w:val="24"/>
          <w:lang w:val="lt-LT"/>
        </w:rPr>
        <w:lastRenderedPageBreak/>
        <w:t>užpildytas įkainotų veiklų sąrašas (Pirkimo sąlygų 4 priedas)</w:t>
      </w:r>
      <w:r w:rsidRPr="004311CF">
        <w:rPr>
          <w:rFonts w:ascii="Verdana" w:hAnsi="Verdana" w:cs="Times New Roman"/>
          <w:sz w:val="24"/>
          <w:szCs w:val="24"/>
          <w:lang w:val="lt-LT"/>
        </w:rPr>
        <w:t>;</w:t>
      </w:r>
    </w:p>
    <w:p w14:paraId="519CFFBD" w14:textId="386C167E" w:rsidR="00E355E2" w:rsidRPr="004311CF" w:rsidRDefault="00E355E2">
      <w:pPr>
        <w:pStyle w:val="Body2"/>
        <w:numPr>
          <w:ilvl w:val="2"/>
          <w:numId w:val="31"/>
        </w:numPr>
        <w:tabs>
          <w:tab w:val="left" w:pos="142"/>
          <w:tab w:val="left" w:pos="1134"/>
          <w:tab w:val="left" w:pos="1418"/>
          <w:tab w:val="left" w:pos="1560"/>
        </w:tabs>
        <w:spacing w:after="0"/>
        <w:ind w:left="0" w:firstLine="567"/>
        <w:rPr>
          <w:rFonts w:ascii="Verdana" w:hAnsi="Verdana"/>
          <w:sz w:val="24"/>
          <w:szCs w:val="24"/>
          <w:lang w:val="lt-LT"/>
        </w:rPr>
      </w:pPr>
      <w:r w:rsidRPr="004311CF">
        <w:rPr>
          <w:rFonts w:ascii="Verdana" w:hAnsi="Verdana"/>
          <w:sz w:val="24"/>
          <w:szCs w:val="24"/>
          <w:lang w:val="lt-LT"/>
        </w:rPr>
        <w:t>jungtinės veiklos sutarties skaitmeninė kopija (jeigu dalyvauja ūkio subjektų grupė);</w:t>
      </w:r>
    </w:p>
    <w:p w14:paraId="2A9E18EB" w14:textId="77777777" w:rsidR="00D85222" w:rsidRPr="004311CF" w:rsidRDefault="00E355E2">
      <w:pPr>
        <w:pStyle w:val="Body2"/>
        <w:numPr>
          <w:ilvl w:val="2"/>
          <w:numId w:val="31"/>
        </w:numPr>
        <w:tabs>
          <w:tab w:val="left" w:pos="142"/>
          <w:tab w:val="left" w:pos="1134"/>
          <w:tab w:val="left" w:pos="1418"/>
          <w:tab w:val="left" w:pos="1560"/>
        </w:tabs>
        <w:spacing w:after="0"/>
        <w:ind w:left="0" w:firstLine="567"/>
        <w:rPr>
          <w:rFonts w:ascii="Verdana" w:hAnsi="Verdana"/>
          <w:sz w:val="24"/>
          <w:szCs w:val="24"/>
          <w:lang w:val="lt-LT"/>
        </w:rPr>
      </w:pPr>
      <w:r w:rsidRPr="004311CF">
        <w:rPr>
          <w:rFonts w:ascii="Verdana" w:hAnsi="Verdana"/>
          <w:sz w:val="24"/>
          <w:szCs w:val="24"/>
          <w:lang w:val="lt-LT"/>
        </w:rPr>
        <w:t>įgaliojimo ar kito dokumento (pvz. pareigybės aprašymo), suteikiančio teisę pasirašyti tiekėjo pasiūlymą, skaitmeninė kopija (taikoma, kai pasiūlymą elektroniniu ar fiziniu parašu patvirtina ne įmonės vadovas, o įgaliotas asmuo);</w:t>
      </w:r>
    </w:p>
    <w:p w14:paraId="3C706A63" w14:textId="77777777" w:rsidR="004311CF" w:rsidRPr="004311CF" w:rsidRDefault="00D85222">
      <w:pPr>
        <w:pStyle w:val="Body2"/>
        <w:numPr>
          <w:ilvl w:val="2"/>
          <w:numId w:val="31"/>
        </w:numPr>
        <w:tabs>
          <w:tab w:val="left" w:pos="142"/>
          <w:tab w:val="left" w:pos="1134"/>
          <w:tab w:val="left" w:pos="1418"/>
          <w:tab w:val="left" w:pos="1560"/>
        </w:tabs>
        <w:spacing w:after="0"/>
        <w:ind w:left="0" w:firstLine="567"/>
        <w:rPr>
          <w:rFonts w:ascii="Verdana" w:hAnsi="Verdana"/>
          <w:sz w:val="24"/>
          <w:szCs w:val="24"/>
          <w:lang w:val="lt-LT"/>
        </w:rPr>
      </w:pPr>
      <w:r w:rsidRPr="004311CF">
        <w:rPr>
          <w:rFonts w:ascii="Verdana" w:hAnsi="Verdana"/>
          <w:kern w:val="16"/>
          <w:sz w:val="24"/>
          <w:szCs w:val="24"/>
          <w:lang w:val="lt-LT"/>
        </w:rPr>
        <w:t>jei tiekėjas pasitelkia ūkio subjektus, kurių pajėgumais remiasi, – įrodymai, kad šie ištekliai bus prieinami per visą sutartinių įsipareigojimų vykdymo laikotarpį;</w:t>
      </w:r>
    </w:p>
    <w:p w14:paraId="1501C8F3" w14:textId="77777777" w:rsidR="004311CF" w:rsidRPr="004311CF" w:rsidRDefault="004311CF">
      <w:pPr>
        <w:pStyle w:val="Body2"/>
        <w:numPr>
          <w:ilvl w:val="2"/>
          <w:numId w:val="31"/>
        </w:numPr>
        <w:tabs>
          <w:tab w:val="left" w:pos="142"/>
          <w:tab w:val="left" w:pos="1134"/>
          <w:tab w:val="left" w:pos="1418"/>
          <w:tab w:val="left" w:pos="1560"/>
        </w:tabs>
        <w:spacing w:after="0"/>
        <w:ind w:left="0" w:firstLine="567"/>
        <w:rPr>
          <w:rFonts w:ascii="Verdana" w:hAnsi="Verdana"/>
          <w:sz w:val="24"/>
          <w:szCs w:val="24"/>
          <w:lang w:val="lt-LT"/>
        </w:rPr>
      </w:pPr>
      <w:r w:rsidRPr="004311CF">
        <w:rPr>
          <w:rFonts w:ascii="Verdana" w:hAnsi="Verdana"/>
          <w:sz w:val="24"/>
          <w:szCs w:val="24"/>
          <w:lang w:val="lt-LT"/>
        </w:rPr>
        <w:t>jei tiekėjas pasitelkia subtiekėjus, - subtiekėjo deklaracija ar kitas dokumentas, patvirtinantis jo sutikimą būti subtiekėju pirkime;</w:t>
      </w:r>
    </w:p>
    <w:p w14:paraId="137385A2" w14:textId="77777777" w:rsidR="004311CF" w:rsidRPr="004311CF" w:rsidRDefault="004311CF">
      <w:pPr>
        <w:pStyle w:val="Body2"/>
        <w:numPr>
          <w:ilvl w:val="2"/>
          <w:numId w:val="31"/>
        </w:numPr>
        <w:tabs>
          <w:tab w:val="left" w:pos="142"/>
          <w:tab w:val="left" w:pos="1134"/>
          <w:tab w:val="left" w:pos="1418"/>
          <w:tab w:val="left" w:pos="1560"/>
        </w:tabs>
        <w:spacing w:after="0"/>
        <w:ind w:left="0" w:firstLine="567"/>
        <w:rPr>
          <w:rFonts w:ascii="Verdana" w:hAnsi="Verdana"/>
          <w:sz w:val="24"/>
          <w:szCs w:val="24"/>
          <w:lang w:val="lt-LT"/>
        </w:rPr>
      </w:pPr>
      <w:r w:rsidRPr="004311CF">
        <w:rPr>
          <w:rFonts w:ascii="Verdana" w:hAnsi="Verdana"/>
          <w:sz w:val="24"/>
          <w:szCs w:val="24"/>
          <w:lang w:val="lt-LT"/>
        </w:rPr>
        <w:t>jeigu tiekėjas pasiūlyme nurodo specialistą (fizinį asmenį), kurį laimėjimo ir sutarties sudarymo atveju ketina įdarbinti (kvazisubtiekėją), - dvišalis susitarimas arba ketinimų protokolas, arba kitas dokumentas, kuris pagrįstų, kad pirkimo laimėjimo ir sutarties sudarymo atveju šis specialistas bus įdarbintas;</w:t>
      </w:r>
    </w:p>
    <w:p w14:paraId="0FC947CE" w14:textId="2F816E5C" w:rsidR="004311CF" w:rsidRPr="004311CF" w:rsidRDefault="004311CF">
      <w:pPr>
        <w:pStyle w:val="Body2"/>
        <w:numPr>
          <w:ilvl w:val="2"/>
          <w:numId w:val="31"/>
        </w:numPr>
        <w:tabs>
          <w:tab w:val="left" w:pos="1418"/>
          <w:tab w:val="left" w:pos="1560"/>
          <w:tab w:val="left" w:pos="1701"/>
        </w:tabs>
        <w:spacing w:after="0"/>
        <w:ind w:left="0" w:firstLine="567"/>
        <w:rPr>
          <w:rFonts w:ascii="Verdana" w:hAnsi="Verdana"/>
          <w:sz w:val="24"/>
          <w:szCs w:val="24"/>
          <w:lang w:val="lt-LT"/>
        </w:rPr>
      </w:pPr>
      <w:r w:rsidRPr="004311CF">
        <w:rPr>
          <w:rFonts w:ascii="Verdana" w:hAnsi="Verdana"/>
          <w:sz w:val="24"/>
          <w:szCs w:val="24"/>
          <w:lang w:val="lt-LT"/>
        </w:rPr>
        <w:t>jeigu tiekėjas pasiūlyme nurodo specialistą (fizinį asmenį), kurio laimėjimo ir sutarties sudarymo atveju neketina įdarbinti, - informacija apie specialisto atitikimą šių pirkimo sąlygų 3.5. ir 3.6. punktuose nurodytiems reikalavimams, taip pat sutartis ar preliminarioji sutartis, ar ketinimų protokolas dėl sutarties sudarymo su specialistu laimėjimo ir sutarties sudarymo atveju</w:t>
      </w:r>
    </w:p>
    <w:p w14:paraId="2120B842" w14:textId="77777777" w:rsidR="00FA3AB5" w:rsidRPr="00FA3AB5" w:rsidRDefault="00FA3AB5">
      <w:pPr>
        <w:pStyle w:val="Body2"/>
        <w:numPr>
          <w:ilvl w:val="1"/>
          <w:numId w:val="31"/>
        </w:numPr>
        <w:tabs>
          <w:tab w:val="left" w:pos="142"/>
          <w:tab w:val="left" w:pos="1418"/>
        </w:tabs>
        <w:ind w:left="0" w:firstLine="709"/>
        <w:rPr>
          <w:rFonts w:ascii="Verdana" w:hAnsi="Verdana"/>
          <w:sz w:val="24"/>
          <w:szCs w:val="24"/>
          <w:lang w:val="lt-LT"/>
        </w:rPr>
      </w:pPr>
      <w:r w:rsidRPr="00FA3AB5">
        <w:rPr>
          <w:rFonts w:ascii="Verdana" w:hAnsi="Verdana"/>
          <w:sz w:val="24"/>
          <w:szCs w:val="24"/>
          <w:lang w:val="lt-LT"/>
        </w:rPr>
        <w:t>Pasiūlymas turi būti pasirašytas fiziniu parašu arba kvalifikuotu elektroniniu parašu. Jeigu tiekėjas dokumentus tvirtina naudodamas elektroninį, o ne fizinį parašą, elektroninis parašas turi atitikti VPĮ 22 straipsnio 11 dalies 2 ir 3 punktuose nustatytus reikalavimus. Perkančiajai organizacijai kilus abejonių dėl dokumentų tikrumo, ji turi teisę reikalauti pateikti dokumentų originalus. Gali būti:</w:t>
      </w:r>
    </w:p>
    <w:p w14:paraId="7F4984E1" w14:textId="24EB8643" w:rsidR="00FA3AB5" w:rsidRPr="00FA3AB5" w:rsidRDefault="00FA3AB5" w:rsidP="00FA3AB5">
      <w:pPr>
        <w:pStyle w:val="Body2"/>
        <w:tabs>
          <w:tab w:val="left" w:pos="1701"/>
        </w:tabs>
        <w:ind w:firstLine="709"/>
        <w:rPr>
          <w:rFonts w:ascii="Verdana" w:hAnsi="Verdana"/>
          <w:sz w:val="24"/>
          <w:szCs w:val="24"/>
          <w:lang w:val="lt-LT"/>
        </w:rPr>
      </w:pPr>
      <w:r w:rsidRPr="00FA3AB5">
        <w:rPr>
          <w:rFonts w:ascii="Verdana" w:hAnsi="Verdana"/>
          <w:sz w:val="24"/>
          <w:szCs w:val="24"/>
          <w:lang w:val="lt-LT"/>
        </w:rPr>
        <w:t>5.13.1.</w:t>
      </w:r>
      <w:r>
        <w:rPr>
          <w:rFonts w:ascii="Verdana" w:hAnsi="Verdana"/>
          <w:sz w:val="24"/>
          <w:szCs w:val="24"/>
          <w:lang w:val="lt-LT"/>
        </w:rPr>
        <w:t xml:space="preserve"> </w:t>
      </w:r>
      <w:r w:rsidRPr="00FA3AB5">
        <w:rPr>
          <w:rFonts w:ascii="Verdana" w:hAnsi="Verdana"/>
          <w:sz w:val="24"/>
          <w:szCs w:val="24"/>
          <w:lang w:val="lt-LT"/>
        </w:rPr>
        <w:t>pateikiami kvalifikuotu elektroniniu parašu pasirašyti elektroninėmis priemonėmis suformuoti dokumentai;</w:t>
      </w:r>
    </w:p>
    <w:p w14:paraId="68512882" w14:textId="6D3BA9BC" w:rsidR="00FA3AB5" w:rsidRPr="00FA3AB5" w:rsidRDefault="00FA3AB5" w:rsidP="00FA3AB5">
      <w:pPr>
        <w:pStyle w:val="Body2"/>
        <w:tabs>
          <w:tab w:val="left" w:pos="142"/>
          <w:tab w:val="left" w:pos="1134"/>
        </w:tabs>
        <w:spacing w:after="0"/>
        <w:ind w:firstLine="709"/>
        <w:rPr>
          <w:rFonts w:ascii="Verdana" w:hAnsi="Verdana"/>
          <w:sz w:val="24"/>
          <w:szCs w:val="24"/>
          <w:lang w:val="lt-LT"/>
        </w:rPr>
      </w:pPr>
      <w:r w:rsidRPr="00FA3AB5">
        <w:rPr>
          <w:rFonts w:ascii="Verdana" w:hAnsi="Verdana"/>
          <w:sz w:val="24"/>
          <w:szCs w:val="24"/>
          <w:lang w:val="lt-LT"/>
        </w:rPr>
        <w:t>5.13.2.</w:t>
      </w:r>
      <w:r>
        <w:rPr>
          <w:rFonts w:ascii="Verdana" w:hAnsi="Verdana"/>
          <w:sz w:val="24"/>
          <w:szCs w:val="24"/>
          <w:lang w:val="lt-LT"/>
        </w:rPr>
        <w:t xml:space="preserve"> </w:t>
      </w:r>
      <w:r w:rsidRPr="00FA3AB5">
        <w:rPr>
          <w:rFonts w:ascii="Verdana" w:hAnsi="Verdana"/>
          <w:sz w:val="24"/>
          <w:szCs w:val="24"/>
          <w:lang w:val="lt-LT"/>
        </w:rPr>
        <w:t>skaitmeninės dokumentų kopijos (fiziniu parašu tvirtinami dokumentai turi būti pateikiami pasirašyti ir nuskenuoti).</w:t>
      </w:r>
    </w:p>
    <w:p w14:paraId="456BD5F1" w14:textId="4DC3B705" w:rsidR="00E355E2" w:rsidRPr="00D762EE" w:rsidRDefault="00E355E2">
      <w:pPr>
        <w:pStyle w:val="Body2"/>
        <w:numPr>
          <w:ilvl w:val="1"/>
          <w:numId w:val="31"/>
        </w:numPr>
        <w:tabs>
          <w:tab w:val="left" w:pos="142"/>
          <w:tab w:val="left" w:pos="1134"/>
        </w:tabs>
        <w:spacing w:after="0"/>
        <w:ind w:left="0" w:firstLine="567"/>
        <w:rPr>
          <w:rFonts w:ascii="Verdana" w:hAnsi="Verdana"/>
          <w:sz w:val="24"/>
          <w:szCs w:val="24"/>
          <w:lang w:val="lt-LT"/>
        </w:rPr>
      </w:pPr>
      <w:r w:rsidRPr="00D762EE">
        <w:rPr>
          <w:rFonts w:ascii="Verdana" w:hAnsi="Verdana"/>
          <w:sz w:val="24"/>
          <w:szCs w:val="24"/>
          <w:lang w:val="lt-LT"/>
        </w:rPr>
        <w:t>Tiekėjai Pasiūlymo rašte turi nurodyti, kokia pasiūlyme pateikta informacija yra konfidenciali (tokią informaciją sudaro, visų pirma, komercinė (gamybinė) paslaptis ir konfidencialieji pasiūlymų aspektai). Tiekėjai pasiūlyme turi nurodyti informaciją, kurios atskleidimas prieštarautų teisės aktams arba teisėtiems tiekėjų komerciniams interesams, arba trukdytų laisvai konkuruoti tarpusavyje</w:t>
      </w:r>
      <w:r w:rsidRPr="00D762EE">
        <w:rPr>
          <w:rFonts w:ascii="Verdana" w:hAnsi="Verdana"/>
          <w:bCs/>
          <w:sz w:val="24"/>
          <w:szCs w:val="24"/>
          <w:lang w:val="lt-LT"/>
        </w:rPr>
        <w:t>.</w:t>
      </w:r>
      <w:r w:rsidRPr="00D762EE">
        <w:rPr>
          <w:rFonts w:ascii="Verdana" w:hAnsi="Verdana"/>
          <w:b/>
          <w:sz w:val="24"/>
          <w:szCs w:val="24"/>
          <w:lang w:val="lt-LT"/>
        </w:rPr>
        <w:t xml:space="preserve"> </w:t>
      </w:r>
      <w:r w:rsidRPr="00D762EE">
        <w:rPr>
          <w:rFonts w:ascii="Verdana" w:hAnsi="Verdana"/>
          <w:sz w:val="24"/>
          <w:szCs w:val="24"/>
          <w:lang w:val="lt-LT"/>
        </w:rPr>
        <w:t xml:space="preserve">Konfidencialia negalima laikyti informacijos nurodytos VPĮ 20 str. 2 d. Perkančioji organizacija, Viešųjų pirkimų komisija (toliau – Komisija), jos nariai ar ekspertai ir kiti asmenys negali atskleisti tiekėjo pateiktos informacijos, kurią tiekėjas nurodė kaip konfidencialią. Tokią informaciją sudaro visų pirma komercinė (gamybinė) paslaptis ir konfidencialieji pasiūlymų aspektai. Pasiūlyme nurodyta prekių, paslaugų ar darbų kaina, išskyrus jos sudedamąsias dalis, nėra laikoma konfidencialia informacija. Informacija, kurią viešai skelbti įpareigoja Lietuvos Respublikos teisės aktai, negali būti Tiekėjo nurodoma kaip konfidenciali. Jei Tiekėjas nenurodo konfidencialios informacijos, laikoma, kad tokios pasiūlyme nėra. Išaiškinimą </w:t>
      </w:r>
      <w:r w:rsidRPr="00D762EE">
        <w:rPr>
          <w:rFonts w:ascii="Verdana" w:hAnsi="Verdana"/>
          <w:spacing w:val="-2"/>
          <w:sz w:val="24"/>
          <w:szCs w:val="24"/>
          <w:lang w:val="lt-LT"/>
        </w:rPr>
        <w:t>k</w:t>
      </w:r>
      <w:r w:rsidRPr="00D762EE">
        <w:rPr>
          <w:rFonts w:ascii="Verdana" w:hAnsi="Verdana"/>
          <w:sz w:val="24"/>
          <w:szCs w:val="24"/>
          <w:lang w:val="lt-LT"/>
        </w:rPr>
        <w:t xml:space="preserve">aip suprantamas konfidencialumas </w:t>
      </w:r>
      <w:r w:rsidRPr="00D762EE">
        <w:rPr>
          <w:rFonts w:ascii="Verdana" w:hAnsi="Verdana"/>
          <w:sz w:val="24"/>
          <w:szCs w:val="24"/>
          <w:lang w:val="lt-LT"/>
        </w:rPr>
        <w:lastRenderedPageBreak/>
        <w:t xml:space="preserve">viešuosiuose pirkimuose (VPĮ 20 straipsnis) galima rasti adresu: </w:t>
      </w:r>
      <w:hyperlink r:id="rId25" w:history="1">
        <w:r w:rsidRPr="00D762EE">
          <w:rPr>
            <w:rStyle w:val="Hipersaitas"/>
            <w:rFonts w:ascii="Verdana" w:hAnsi="Verdana"/>
            <w:sz w:val="24"/>
            <w:szCs w:val="24"/>
            <w:lang w:val="lt-LT"/>
          </w:rPr>
          <w:t>http://vpt.lrv.lt/uploads/vpt/documents/files/mp/konfidenciali_informacija.pdf</w:t>
        </w:r>
      </w:hyperlink>
      <w:r w:rsidRPr="00D762EE">
        <w:rPr>
          <w:rFonts w:ascii="Verdana" w:hAnsi="Verdana"/>
          <w:sz w:val="24"/>
          <w:szCs w:val="24"/>
          <w:lang w:val="lt-LT"/>
        </w:rPr>
        <w:t>.</w:t>
      </w:r>
    </w:p>
    <w:p w14:paraId="54FB47D4" w14:textId="77777777" w:rsidR="00E355E2" w:rsidRPr="00D762EE" w:rsidRDefault="00E355E2">
      <w:pPr>
        <w:pStyle w:val="Body2"/>
        <w:numPr>
          <w:ilvl w:val="1"/>
          <w:numId w:val="31"/>
        </w:numPr>
        <w:tabs>
          <w:tab w:val="left" w:pos="142"/>
          <w:tab w:val="left" w:pos="1134"/>
        </w:tabs>
        <w:spacing w:after="0"/>
        <w:ind w:left="0" w:firstLine="567"/>
        <w:rPr>
          <w:rFonts w:ascii="Verdana" w:hAnsi="Verdana"/>
          <w:sz w:val="24"/>
          <w:szCs w:val="24"/>
          <w:lang w:val="lt-LT"/>
        </w:rPr>
      </w:pPr>
      <w:r w:rsidRPr="00D762EE">
        <w:rPr>
          <w:rFonts w:ascii="Verdana" w:hAnsi="Verdana"/>
          <w:sz w:val="24"/>
          <w:szCs w:val="24"/>
          <w:lang w:val="lt-LT"/>
        </w:rPr>
        <w:t xml:space="preserve">Siekiant perkančiajai organizacijai užtikrinti tiekėjo informacijos konfidencialumą ir VPĮ nuostatos CVP IS sistemoje skelbti laimėjusio dalyvio pasiūlymą, sudarytą pirkimo sutartį ir pirkimo sutarties sąlygų pakeitimus įgyvendinimą, dalyvis savo pasiūlyme turi nurodyti ir pateikti </w:t>
      </w:r>
      <w:r w:rsidRPr="00D762EE">
        <w:rPr>
          <w:rFonts w:ascii="Verdana" w:hAnsi="Verdana"/>
          <w:b/>
          <w:sz w:val="24"/>
          <w:szCs w:val="24"/>
          <w:lang w:val="lt-LT"/>
        </w:rPr>
        <w:t xml:space="preserve">atskirais failais </w:t>
      </w:r>
      <w:r w:rsidRPr="00D762EE">
        <w:rPr>
          <w:rFonts w:ascii="Verdana" w:hAnsi="Verdana"/>
          <w:i/>
          <w:sz w:val="24"/>
          <w:szCs w:val="24"/>
          <w:lang w:val="lt-LT"/>
        </w:rPr>
        <w:t>(bylomis)</w:t>
      </w:r>
      <w:r w:rsidRPr="00D762EE">
        <w:rPr>
          <w:rFonts w:ascii="Verdana" w:hAnsi="Verdana"/>
          <w:sz w:val="24"/>
          <w:szCs w:val="24"/>
          <w:lang w:val="lt-LT"/>
        </w:rPr>
        <w:t>:</w:t>
      </w:r>
    </w:p>
    <w:p w14:paraId="46FF8295" w14:textId="54175211" w:rsidR="00E355E2" w:rsidRPr="00FA3AB5" w:rsidRDefault="00E355E2">
      <w:pPr>
        <w:pStyle w:val="Body2"/>
        <w:numPr>
          <w:ilvl w:val="2"/>
          <w:numId w:val="31"/>
        </w:numPr>
        <w:tabs>
          <w:tab w:val="left" w:pos="142"/>
          <w:tab w:val="left" w:pos="1134"/>
          <w:tab w:val="left" w:pos="1418"/>
          <w:tab w:val="left" w:pos="1560"/>
        </w:tabs>
        <w:spacing w:after="0"/>
        <w:ind w:left="0" w:firstLine="567"/>
        <w:rPr>
          <w:rFonts w:ascii="Verdana" w:hAnsi="Verdana"/>
          <w:sz w:val="24"/>
          <w:szCs w:val="24"/>
          <w:lang w:val="lt-LT"/>
        </w:rPr>
      </w:pPr>
      <w:bookmarkStart w:id="22" w:name="_Hlk214010812"/>
      <w:r w:rsidRPr="00D762EE">
        <w:rPr>
          <w:rFonts w:ascii="Verdana" w:hAnsi="Verdana"/>
          <w:sz w:val="24"/>
          <w:szCs w:val="24"/>
          <w:lang w:val="lt-LT"/>
        </w:rPr>
        <w:t xml:space="preserve">informaciją, kuri yra konfidenciali, failo </w:t>
      </w:r>
      <w:r w:rsidRPr="00D762EE">
        <w:rPr>
          <w:rFonts w:ascii="Verdana" w:hAnsi="Verdana"/>
          <w:i/>
          <w:sz w:val="24"/>
          <w:szCs w:val="24"/>
          <w:lang w:val="lt-LT"/>
        </w:rPr>
        <w:t xml:space="preserve">(bylos) </w:t>
      </w:r>
      <w:r w:rsidRPr="00D762EE">
        <w:rPr>
          <w:rFonts w:ascii="Verdana" w:hAnsi="Verdana"/>
          <w:sz w:val="24"/>
          <w:szCs w:val="24"/>
          <w:lang w:val="lt-LT"/>
        </w:rPr>
        <w:t xml:space="preserve">pavadinime nurodant „konfidencialu“ arba užpildytoje </w:t>
      </w:r>
      <w:r w:rsidRPr="00FA3AB5">
        <w:rPr>
          <w:rFonts w:ascii="Verdana" w:hAnsi="Verdana"/>
          <w:sz w:val="24"/>
          <w:szCs w:val="24"/>
          <w:lang w:val="lt-LT"/>
        </w:rPr>
        <w:t xml:space="preserve">pasiūlymo formoje pridedamų dokumentų sąraše nurodant, kurie failai </w:t>
      </w:r>
      <w:r w:rsidRPr="00FA3AB5">
        <w:rPr>
          <w:rFonts w:ascii="Verdana" w:hAnsi="Verdana"/>
          <w:i/>
          <w:sz w:val="24"/>
          <w:szCs w:val="24"/>
          <w:lang w:val="lt-LT"/>
        </w:rPr>
        <w:t>(bylos)</w:t>
      </w:r>
      <w:r w:rsidRPr="00FA3AB5">
        <w:rPr>
          <w:rFonts w:ascii="Verdana" w:hAnsi="Verdana"/>
          <w:sz w:val="24"/>
          <w:szCs w:val="24"/>
          <w:lang w:val="lt-LT"/>
        </w:rPr>
        <w:t xml:space="preserve"> yra konfidencialūs. Perkančioji organizacija, Komisija, jos nariai ar ekspertai ir kiti asmenys negali atskleisti dalyvio pateiktos informacijos, kurią dalyvis nurodė kaip konfidencialią. Informacija, kurią viešai skelbti įpareigoja Lietuvos Respublikos įstatymai, negali būti dalyvio nurodoma kaip konfidenciali</w:t>
      </w:r>
      <w:bookmarkEnd w:id="22"/>
      <w:r w:rsidR="00FA3AB5" w:rsidRPr="00FA3AB5">
        <w:rPr>
          <w:rFonts w:ascii="Verdana" w:hAnsi="Verdana"/>
          <w:sz w:val="24"/>
          <w:szCs w:val="24"/>
          <w:lang w:val="lt-LT"/>
        </w:rPr>
        <w:t xml:space="preserve"> vadovaujantis VPĮ 20 str. 2 d.</w:t>
      </w:r>
      <w:r w:rsidRPr="00FA3AB5">
        <w:rPr>
          <w:rFonts w:ascii="Verdana" w:hAnsi="Verdana"/>
          <w:sz w:val="24"/>
          <w:szCs w:val="24"/>
          <w:lang w:val="lt-LT"/>
        </w:rPr>
        <w:t>:</w:t>
      </w:r>
    </w:p>
    <w:p w14:paraId="53415D8D" w14:textId="77777777" w:rsidR="00E355E2" w:rsidRPr="00D762EE" w:rsidRDefault="00E355E2">
      <w:pPr>
        <w:pStyle w:val="Body2"/>
        <w:numPr>
          <w:ilvl w:val="3"/>
          <w:numId w:val="31"/>
        </w:numPr>
        <w:tabs>
          <w:tab w:val="left" w:pos="142"/>
          <w:tab w:val="left" w:pos="1134"/>
          <w:tab w:val="left" w:pos="1418"/>
          <w:tab w:val="left" w:pos="1843"/>
        </w:tabs>
        <w:spacing w:after="0"/>
        <w:ind w:left="0" w:firstLine="567"/>
        <w:rPr>
          <w:rFonts w:ascii="Verdana" w:hAnsi="Verdana"/>
          <w:sz w:val="24"/>
          <w:szCs w:val="24"/>
          <w:lang w:val="lt-LT"/>
        </w:rPr>
      </w:pPr>
      <w:bookmarkStart w:id="23" w:name="_Hlk214010827"/>
      <w:r w:rsidRPr="00FA3AB5">
        <w:rPr>
          <w:rFonts w:ascii="Verdana" w:hAnsi="Verdana"/>
          <w:sz w:val="24"/>
          <w:szCs w:val="24"/>
          <w:lang w:val="lt-LT"/>
        </w:rPr>
        <w:t>informaciją, pateiktą tiekėjų pašalinimo pagrindų nebuvimą, atitiktį kvalifikacijos reikalavimams, aplinkos apsaugos vadybos sistemos standartams patvirtinančiuose dokumentuose, išskyrus informaciją</w:t>
      </w:r>
      <w:r w:rsidRPr="00D762EE">
        <w:rPr>
          <w:rFonts w:ascii="Verdana" w:hAnsi="Verdana"/>
          <w:sz w:val="24"/>
          <w:szCs w:val="24"/>
          <w:lang w:val="lt-LT"/>
        </w:rPr>
        <w:t>, kurią atskleidus būtų pažeisti tiekėjo įsipareigojimai pagal su trečiaisiais asmenimis sudarytas sutartis,</w:t>
      </w:r>
      <w:r w:rsidRPr="00D762EE">
        <w:rPr>
          <w:rFonts w:ascii="Verdana" w:hAnsi="Verdana"/>
          <w:b/>
          <w:bCs/>
          <w:sz w:val="24"/>
          <w:szCs w:val="24"/>
          <w:lang w:val="lt-LT"/>
        </w:rPr>
        <w:t> </w:t>
      </w:r>
      <w:r w:rsidRPr="00D762EE">
        <w:rPr>
          <w:rFonts w:ascii="Verdana" w:hAnsi="Verdana"/>
          <w:sz w:val="24"/>
          <w:szCs w:val="24"/>
          <w:lang w:val="lt-LT"/>
        </w:rPr>
        <w:t>– tuo atveju, kai ši informacija reikalinga tiekėjui jo teisėtiems interesams ginti</w:t>
      </w:r>
      <w:bookmarkEnd w:id="23"/>
      <w:r w:rsidRPr="00D762EE">
        <w:rPr>
          <w:rFonts w:ascii="Verdana" w:hAnsi="Verdana"/>
          <w:sz w:val="24"/>
          <w:szCs w:val="24"/>
          <w:lang w:val="lt-LT"/>
        </w:rPr>
        <w:t>;</w:t>
      </w:r>
    </w:p>
    <w:p w14:paraId="0DAED8BF" w14:textId="77777777" w:rsidR="00E355E2" w:rsidRPr="00D762EE" w:rsidRDefault="00E355E2">
      <w:pPr>
        <w:pStyle w:val="Body2"/>
        <w:numPr>
          <w:ilvl w:val="3"/>
          <w:numId w:val="31"/>
        </w:numPr>
        <w:tabs>
          <w:tab w:val="left" w:pos="142"/>
          <w:tab w:val="left" w:pos="1134"/>
          <w:tab w:val="left" w:pos="1418"/>
          <w:tab w:val="left" w:pos="1843"/>
        </w:tabs>
        <w:spacing w:after="0"/>
        <w:ind w:left="0" w:firstLine="567"/>
        <w:rPr>
          <w:rFonts w:ascii="Verdana" w:hAnsi="Verdana"/>
          <w:sz w:val="24"/>
          <w:szCs w:val="24"/>
          <w:lang w:val="lt-LT"/>
        </w:rPr>
      </w:pPr>
      <w:r w:rsidRPr="00D762EE">
        <w:rPr>
          <w:rFonts w:ascii="Verdana" w:hAnsi="Verdana"/>
          <w:sz w:val="24"/>
          <w:szCs w:val="24"/>
          <w:lang w:val="lt-LT"/>
        </w:rPr>
        <w:t>informacija apie pasitelktus ūkio subjektus, kurių pajėgumais remiasi tiekėjas, ir subtiekėjus – tuo atveju, kai ši informacija reikalinga tiekėjui jo teisėtiems interesams ginti;</w:t>
      </w:r>
    </w:p>
    <w:p w14:paraId="07BDC7CB" w14:textId="77777777" w:rsidR="00E355E2" w:rsidRPr="00D762EE" w:rsidRDefault="00E355E2">
      <w:pPr>
        <w:pStyle w:val="Body2"/>
        <w:numPr>
          <w:ilvl w:val="2"/>
          <w:numId w:val="31"/>
        </w:numPr>
        <w:tabs>
          <w:tab w:val="left" w:pos="142"/>
          <w:tab w:val="left" w:pos="1134"/>
          <w:tab w:val="left" w:pos="1418"/>
          <w:tab w:val="left" w:pos="1560"/>
        </w:tabs>
        <w:spacing w:after="0"/>
        <w:ind w:left="0" w:firstLine="567"/>
        <w:rPr>
          <w:rFonts w:ascii="Verdana" w:hAnsi="Verdana"/>
          <w:sz w:val="24"/>
          <w:szCs w:val="24"/>
          <w:lang w:val="lt-LT"/>
        </w:rPr>
      </w:pPr>
      <w:r w:rsidRPr="00D762EE">
        <w:rPr>
          <w:rFonts w:ascii="Verdana" w:hAnsi="Verdana"/>
          <w:sz w:val="24"/>
          <w:szCs w:val="24"/>
          <w:lang w:val="lt-LT"/>
        </w:rPr>
        <w:t xml:space="preserve">informaciją, kurios atskleidimas prieštarauja teisės aktams arba teisėtiems tiekėjo komerciniams interesams arba trukdo laisvai konkuruoti tarpusavyje, failo </w:t>
      </w:r>
      <w:r w:rsidRPr="00D762EE">
        <w:rPr>
          <w:rFonts w:ascii="Verdana" w:hAnsi="Verdana"/>
          <w:i/>
          <w:sz w:val="24"/>
          <w:szCs w:val="24"/>
          <w:lang w:val="lt-LT"/>
        </w:rPr>
        <w:t xml:space="preserve">(bylos) </w:t>
      </w:r>
      <w:r w:rsidRPr="00D762EE">
        <w:rPr>
          <w:rFonts w:ascii="Verdana" w:hAnsi="Verdana"/>
          <w:sz w:val="24"/>
          <w:szCs w:val="24"/>
          <w:lang w:val="lt-LT"/>
        </w:rPr>
        <w:t xml:space="preserve">pavadinime nurodant „neviešinama“ arba užpildytoje pasiūlymo formoje pridedamų dokumentų sąraše nurodant, kurie failai </w:t>
      </w:r>
      <w:r w:rsidRPr="00D762EE">
        <w:rPr>
          <w:rFonts w:ascii="Verdana" w:hAnsi="Verdana"/>
          <w:i/>
          <w:sz w:val="24"/>
          <w:szCs w:val="24"/>
          <w:lang w:val="lt-LT"/>
        </w:rPr>
        <w:t>(bylos)</w:t>
      </w:r>
      <w:r w:rsidRPr="00D762EE">
        <w:rPr>
          <w:rFonts w:ascii="Verdana" w:hAnsi="Verdana"/>
          <w:sz w:val="24"/>
          <w:szCs w:val="24"/>
          <w:lang w:val="lt-LT"/>
        </w:rPr>
        <w:t xml:space="preserve"> yra neviešinami.</w:t>
      </w:r>
    </w:p>
    <w:p w14:paraId="16A67743" w14:textId="77777777" w:rsidR="00E355E2" w:rsidRPr="00D762EE" w:rsidRDefault="00E355E2">
      <w:pPr>
        <w:pStyle w:val="Body2"/>
        <w:numPr>
          <w:ilvl w:val="1"/>
          <w:numId w:val="31"/>
        </w:numPr>
        <w:tabs>
          <w:tab w:val="left" w:pos="142"/>
          <w:tab w:val="left" w:pos="1134"/>
        </w:tabs>
        <w:spacing w:after="0"/>
        <w:ind w:left="0" w:firstLine="567"/>
        <w:rPr>
          <w:rFonts w:ascii="Verdana" w:hAnsi="Verdana"/>
          <w:sz w:val="24"/>
          <w:szCs w:val="24"/>
          <w:lang w:val="lt-LT"/>
        </w:rPr>
      </w:pPr>
      <w:r w:rsidRPr="00D762EE">
        <w:rPr>
          <w:rFonts w:ascii="Verdana" w:hAnsi="Verdana"/>
          <w:sz w:val="24"/>
          <w:szCs w:val="24"/>
          <w:lang w:val="lt-LT"/>
        </w:rPr>
        <w:t>Perkančiajai organizacijai kilus abejonių, ar konkreti informacija pagrįstai nurodyta konfidencialia, privalo kreiptis į tiekėją, prašydama pagrįsti informacijos konfidencialumą. Jeigu tiekėjas per Perkančiosios organizacijos nurodytą terminą (3 darbo dienos) nepateiks tokių įrodymų arba nepateiks pagrįstų argumentų ir (ar) įrodymų, jog informacija pagrįstai nurodyta kaip konfidenciali, bus laikoma, kad tokia informacija yra nekonfidenciali. Gavusi pirkime dalyvaujančio tiekėjo prašymą susipažinti su tiekėjo pasiūlymu, kuriame nurodyta konfidenciali informacija, Perkančioji organizacija suteiks tiek informacijos, kiek reikia tiekėjui sprendžiant dėl poreikio ginti savo teisėtus interesus (kiekvienu konkrečiu atveju individualiai). Jei tiekėjo pasiūlyme nurodyta konfidenciali informacija, Perkančiosios organizacijos vertinimu, nėra konfidenciali, prieš supažindindama kitą tiekėją su tokiu pasiūlymu, ji apie tokius savo ketinimus informuos konfidencialią informaciją pasiūlyme nurodžiusį tiekėją.</w:t>
      </w:r>
    </w:p>
    <w:p w14:paraId="0B3A07E1" w14:textId="77777777" w:rsidR="00E355E2" w:rsidRPr="00D762EE" w:rsidRDefault="00E355E2">
      <w:pPr>
        <w:pStyle w:val="Body2"/>
        <w:numPr>
          <w:ilvl w:val="1"/>
          <w:numId w:val="31"/>
        </w:numPr>
        <w:tabs>
          <w:tab w:val="left" w:pos="142"/>
          <w:tab w:val="left" w:pos="1134"/>
        </w:tabs>
        <w:spacing w:after="0"/>
        <w:ind w:left="0" w:firstLine="567"/>
        <w:rPr>
          <w:rFonts w:ascii="Verdana" w:hAnsi="Verdana"/>
          <w:sz w:val="24"/>
          <w:szCs w:val="24"/>
          <w:lang w:val="lt-LT"/>
        </w:rPr>
      </w:pPr>
      <w:r w:rsidRPr="00D762EE">
        <w:rPr>
          <w:rFonts w:ascii="Verdana" w:hAnsi="Verdana"/>
          <w:sz w:val="24"/>
          <w:szCs w:val="24"/>
          <w:lang w:val="lt-LT"/>
        </w:rPr>
        <w:t xml:space="preserve">Tiekėjas iki galutinio pasiūlymų pateikimo termino turi teisę pakeisti arba atšaukti savo pasiūlymą CVP IS priemonėmis. Toks pakeitimas arba pranešimas, kad pasiūlymas atšaukiamas, pripažįstamas galiojančiu, jeigu </w:t>
      </w:r>
      <w:r w:rsidRPr="00D762EE">
        <w:rPr>
          <w:rFonts w:ascii="Verdana" w:hAnsi="Verdana"/>
          <w:kern w:val="16"/>
          <w:sz w:val="24"/>
          <w:szCs w:val="24"/>
          <w:lang w:val="lt-LT"/>
        </w:rPr>
        <w:t xml:space="preserve">Perkančioji organizacija </w:t>
      </w:r>
      <w:r w:rsidRPr="00D762EE">
        <w:rPr>
          <w:rFonts w:ascii="Verdana" w:hAnsi="Verdana"/>
          <w:sz w:val="24"/>
          <w:szCs w:val="24"/>
          <w:lang w:val="lt-LT"/>
        </w:rPr>
        <w:t>jį gauna pateiktą CVP IS priemonėmis iki pasiūlymų pateikimo termino pabaigos.</w:t>
      </w:r>
    </w:p>
    <w:p w14:paraId="2C71233E" w14:textId="08390586" w:rsidR="00D42698" w:rsidRPr="00D762EE" w:rsidRDefault="00E355E2">
      <w:pPr>
        <w:pStyle w:val="Body2"/>
        <w:numPr>
          <w:ilvl w:val="1"/>
          <w:numId w:val="31"/>
        </w:numPr>
        <w:tabs>
          <w:tab w:val="left" w:pos="142"/>
          <w:tab w:val="left" w:pos="1134"/>
        </w:tabs>
        <w:spacing w:after="0"/>
        <w:ind w:left="0" w:firstLine="567"/>
        <w:rPr>
          <w:rFonts w:ascii="Verdana" w:hAnsi="Verdana"/>
          <w:sz w:val="24"/>
          <w:szCs w:val="24"/>
          <w:lang w:val="lt-LT"/>
        </w:rPr>
      </w:pPr>
      <w:r w:rsidRPr="00D762EE">
        <w:rPr>
          <w:rFonts w:ascii="Verdana" w:hAnsi="Verdana"/>
          <w:sz w:val="24"/>
          <w:szCs w:val="24"/>
          <w:lang w:val="lt-LT"/>
        </w:rPr>
        <w:t xml:space="preserve">Kol nesibaigė pasiūlymų galiojimo laikas, </w:t>
      </w:r>
      <w:r w:rsidRPr="00D762EE">
        <w:rPr>
          <w:rFonts w:ascii="Verdana" w:hAnsi="Verdana"/>
          <w:kern w:val="16"/>
          <w:sz w:val="24"/>
          <w:szCs w:val="24"/>
          <w:lang w:val="lt-LT"/>
        </w:rPr>
        <w:t xml:space="preserve">Perkančioji organizacija </w:t>
      </w:r>
      <w:r w:rsidRPr="00D762EE">
        <w:rPr>
          <w:rFonts w:ascii="Verdana" w:hAnsi="Verdana"/>
          <w:sz w:val="24"/>
          <w:szCs w:val="24"/>
          <w:lang w:val="lt-LT"/>
        </w:rPr>
        <w:t xml:space="preserve">turi teisę prašyti CVP IS priemonėmis, kad tiekėjai pratęstų jų galiojimą iki konkrečiai </w:t>
      </w:r>
      <w:r w:rsidRPr="00D762EE">
        <w:rPr>
          <w:rFonts w:ascii="Verdana" w:hAnsi="Verdana"/>
          <w:sz w:val="24"/>
          <w:szCs w:val="24"/>
          <w:lang w:val="lt-LT"/>
        </w:rPr>
        <w:lastRenderedPageBreak/>
        <w:t xml:space="preserve">nurodyto laiko. Tiekėjas CVP IS priemonėmis tokį prašymą gali atmesti. Jeigu tiekėjas neatsako į </w:t>
      </w:r>
      <w:r w:rsidR="008C462E">
        <w:rPr>
          <w:rFonts w:ascii="Verdana" w:hAnsi="Verdana"/>
          <w:sz w:val="24"/>
          <w:szCs w:val="24"/>
          <w:lang w:val="lt-LT"/>
        </w:rPr>
        <w:t>P</w:t>
      </w:r>
      <w:r w:rsidRPr="00D762EE">
        <w:rPr>
          <w:rFonts w:ascii="Verdana" w:hAnsi="Verdana"/>
          <w:sz w:val="24"/>
          <w:szCs w:val="24"/>
          <w:lang w:val="lt-LT"/>
        </w:rPr>
        <w:t>erkančiosios organizacijos prašymą pratęsti pasiūlymo galiojimo užtikrinimo terminą, jo nepratęsia arba nepateikia naujo pasiūlymo galiojimo užtikrinimo (jeigu reikalaujama), laikoma, kad jis atmetė prašymą pratęsti savo pasiūlymo galiojimo terminą.</w:t>
      </w:r>
      <w:r w:rsidR="00D42698" w:rsidRPr="00D762EE">
        <w:rPr>
          <w:rFonts w:ascii="Verdana" w:hAnsi="Verdana" w:cs="Times New Roman"/>
          <w:sz w:val="24"/>
          <w:szCs w:val="24"/>
          <w:lang w:val="lt-LT"/>
        </w:rPr>
        <w:t xml:space="preserve"> </w:t>
      </w:r>
    </w:p>
    <w:p w14:paraId="44E05A4B" w14:textId="77777777" w:rsidR="00B842BC" w:rsidRPr="0078394F" w:rsidRDefault="00B842BC" w:rsidP="000641EE">
      <w:pPr>
        <w:pStyle w:val="Body2"/>
        <w:tabs>
          <w:tab w:val="left" w:pos="1260"/>
        </w:tabs>
        <w:spacing w:after="0"/>
        <w:rPr>
          <w:rFonts w:ascii="Verdana" w:hAnsi="Verdana" w:cs="Times New Roman"/>
          <w:sz w:val="24"/>
          <w:szCs w:val="24"/>
          <w:lang w:val="lt-LT"/>
        </w:rPr>
      </w:pPr>
    </w:p>
    <w:p w14:paraId="6DF4D1ED" w14:textId="02306F2C" w:rsidR="00B842BC" w:rsidRPr="0078394F" w:rsidRDefault="00B842BC" w:rsidP="000423E7">
      <w:pPr>
        <w:pStyle w:val="Antrat"/>
        <w:numPr>
          <w:ilvl w:val="0"/>
          <w:numId w:val="13"/>
        </w:numPr>
        <w:jc w:val="center"/>
        <w:rPr>
          <w:rFonts w:ascii="Verdana" w:hAnsi="Verdana" w:cs="Times New Roman"/>
          <w:color w:val="auto"/>
          <w:sz w:val="24"/>
          <w:szCs w:val="24"/>
          <w:lang w:val="lt-LT"/>
        </w:rPr>
      </w:pPr>
      <w:bookmarkStart w:id="24" w:name="_Toc488998672"/>
      <w:bookmarkStart w:id="25" w:name="_Toc513078"/>
      <w:bookmarkStart w:id="26" w:name="_Toc132197468"/>
      <w:bookmarkEnd w:id="24"/>
      <w:r w:rsidRPr="0078394F">
        <w:rPr>
          <w:rFonts w:ascii="Verdana" w:hAnsi="Verdana" w:cs="Times New Roman"/>
          <w:color w:val="auto"/>
          <w:sz w:val="24"/>
          <w:szCs w:val="24"/>
          <w:lang w:val="lt-LT"/>
        </w:rPr>
        <w:t>PASIŪLYMŲ ŠIFRAVIMAS</w:t>
      </w:r>
      <w:bookmarkEnd w:id="25"/>
      <w:bookmarkEnd w:id="26"/>
    </w:p>
    <w:p w14:paraId="64265367" w14:textId="77777777" w:rsidR="00B842BC" w:rsidRPr="0078394F" w:rsidRDefault="00B842BC" w:rsidP="000641EE">
      <w:pPr>
        <w:pStyle w:val="Pagrindinistekstas"/>
        <w:spacing w:after="0" w:line="240" w:lineRule="auto"/>
        <w:rPr>
          <w:rFonts w:ascii="Verdana" w:hAnsi="Verdana"/>
        </w:rPr>
      </w:pPr>
    </w:p>
    <w:p w14:paraId="2D5A7C3F" w14:textId="76ECCD19" w:rsidR="00B842BC" w:rsidRPr="0078394F" w:rsidRDefault="000722CD" w:rsidP="000641EE">
      <w:pPr>
        <w:pStyle w:val="Body2"/>
        <w:tabs>
          <w:tab w:val="left" w:pos="851"/>
          <w:tab w:val="left" w:pos="1134"/>
        </w:tabs>
        <w:spacing w:after="0"/>
        <w:ind w:firstLine="709"/>
        <w:rPr>
          <w:rFonts w:ascii="Verdana" w:hAnsi="Verdana" w:cs="Times New Roman"/>
          <w:color w:val="auto"/>
          <w:sz w:val="24"/>
          <w:szCs w:val="24"/>
          <w:lang w:val="lt-LT"/>
        </w:rPr>
      </w:pPr>
      <w:r w:rsidRPr="0078394F">
        <w:rPr>
          <w:rFonts w:ascii="Verdana" w:hAnsi="Verdana" w:cs="Times New Roman"/>
          <w:color w:val="00000A"/>
          <w:sz w:val="24"/>
          <w:szCs w:val="24"/>
          <w:lang w:val="lt-LT"/>
        </w:rPr>
        <w:t xml:space="preserve">6.1. </w:t>
      </w:r>
      <w:r w:rsidR="00B842BC" w:rsidRPr="0078394F">
        <w:rPr>
          <w:rFonts w:ascii="Verdana" w:hAnsi="Verdana" w:cs="Times New Roman"/>
          <w:color w:val="00000A"/>
          <w:sz w:val="24"/>
          <w:szCs w:val="24"/>
          <w:lang w:val="lt-LT"/>
        </w:rPr>
        <w:t xml:space="preserve">Tiekėjo teikiamas pasiūlymas gali būti užšifruojamas. Tiekėjas, nusprendęs pateikti </w:t>
      </w:r>
      <w:r w:rsidR="00B842BC" w:rsidRPr="0078394F">
        <w:rPr>
          <w:rFonts w:ascii="Verdana" w:hAnsi="Verdana" w:cs="Times New Roman"/>
          <w:color w:val="auto"/>
          <w:sz w:val="24"/>
          <w:szCs w:val="24"/>
          <w:lang w:val="lt-LT"/>
        </w:rPr>
        <w:t>užšifruotą pasiūlymą, turi:</w:t>
      </w:r>
    </w:p>
    <w:p w14:paraId="59E603E9" w14:textId="67FB3304" w:rsidR="007D1954" w:rsidRPr="0078394F" w:rsidRDefault="007D1954">
      <w:pPr>
        <w:pStyle w:val="Body2"/>
        <w:numPr>
          <w:ilvl w:val="2"/>
          <w:numId w:val="23"/>
        </w:numPr>
        <w:tabs>
          <w:tab w:val="left" w:pos="851"/>
          <w:tab w:val="left" w:pos="1276"/>
          <w:tab w:val="left" w:pos="1418"/>
          <w:tab w:val="left" w:pos="1701"/>
        </w:tabs>
        <w:spacing w:after="0"/>
        <w:ind w:left="0" w:firstLine="709"/>
        <w:rPr>
          <w:rFonts w:ascii="Verdana" w:hAnsi="Verdana" w:cs="Times New Roman"/>
          <w:color w:val="00000A"/>
          <w:sz w:val="24"/>
          <w:szCs w:val="24"/>
          <w:lang w:val="lt-LT"/>
        </w:rPr>
      </w:pPr>
      <w:r w:rsidRPr="0078394F">
        <w:rPr>
          <w:rFonts w:ascii="Verdana" w:hAnsi="Verdana" w:cs="Times New Roman"/>
          <w:b/>
          <w:bCs/>
          <w:color w:val="00000A"/>
          <w:sz w:val="24"/>
          <w:szCs w:val="24"/>
          <w:lang w:val="lt-LT"/>
        </w:rPr>
        <w:t xml:space="preserve">iki </w:t>
      </w:r>
      <w:r w:rsidRPr="0078394F">
        <w:rPr>
          <w:rFonts w:ascii="Verdana" w:hAnsi="Verdana" w:cs="Times New Roman"/>
          <w:b/>
          <w:color w:val="00000A"/>
          <w:sz w:val="24"/>
          <w:szCs w:val="24"/>
          <w:lang w:val="lt-LT"/>
        </w:rPr>
        <w:t xml:space="preserve">pasiūlymų pateikimo termino pabaigos </w:t>
      </w:r>
      <w:r w:rsidRPr="0078394F">
        <w:rPr>
          <w:rFonts w:ascii="Verdana" w:hAnsi="Verdana" w:cs="Times New Roman"/>
          <w:color w:val="00000A"/>
          <w:sz w:val="24"/>
          <w:szCs w:val="24"/>
          <w:lang w:val="lt-LT"/>
        </w:rPr>
        <w:t xml:space="preserve">naudodamasis CVP IS priemonėmis </w:t>
      </w:r>
      <w:r w:rsidRPr="0078394F">
        <w:rPr>
          <w:rFonts w:ascii="Verdana" w:hAnsi="Verdana" w:cs="Times New Roman"/>
          <w:iCs/>
          <w:color w:val="00000A"/>
          <w:sz w:val="24"/>
          <w:szCs w:val="24"/>
          <w:lang w:val="lt-LT"/>
        </w:rPr>
        <w:t xml:space="preserve">pateikti užšifruotą pasiūlymą (užšifruojamas </w:t>
      </w:r>
      <w:r w:rsidRPr="0078394F">
        <w:rPr>
          <w:rFonts w:ascii="Verdana" w:hAnsi="Verdana" w:cs="Times New Roman"/>
          <w:color w:val="00000A"/>
          <w:sz w:val="24"/>
          <w:szCs w:val="24"/>
          <w:lang w:val="lt-LT"/>
        </w:rPr>
        <w:t xml:space="preserve">visas pasiūlymas arba pasiūlymo dokumentas, kuriame nurodyta pasiūlymo kaina ir (ar) sąnaudos. Instrukciją, kaip tiekėjui užšifruoti pasiūlymą galima rasti </w:t>
      </w:r>
      <w:hyperlink r:id="rId26" w:history="1">
        <w:r w:rsidRPr="002E0A13">
          <w:rPr>
            <w:rStyle w:val="Hipersaitas"/>
            <w:rFonts w:ascii="Verdana" w:hAnsi="Verdana"/>
            <w:sz w:val="24"/>
            <w:szCs w:val="24"/>
            <w:lang w:val="lt-LT"/>
          </w:rPr>
          <w:t>čia</w:t>
        </w:r>
      </w:hyperlink>
      <w:r w:rsidRPr="0078394F">
        <w:rPr>
          <w:rFonts w:ascii="Verdana" w:hAnsi="Verdana" w:cs="Times New Roman"/>
          <w:color w:val="00000A"/>
          <w:sz w:val="24"/>
          <w:szCs w:val="24"/>
          <w:lang w:val="lt-LT"/>
        </w:rPr>
        <w:t>.</w:t>
      </w:r>
    </w:p>
    <w:p w14:paraId="6830D7BC" w14:textId="63DDBF93" w:rsidR="007D1954" w:rsidRPr="0078394F" w:rsidRDefault="007D1954">
      <w:pPr>
        <w:pStyle w:val="Body2"/>
        <w:numPr>
          <w:ilvl w:val="2"/>
          <w:numId w:val="23"/>
        </w:numPr>
        <w:tabs>
          <w:tab w:val="left" w:pos="1560"/>
        </w:tabs>
        <w:spacing w:after="0"/>
        <w:ind w:left="0" w:firstLine="709"/>
        <w:rPr>
          <w:rFonts w:ascii="Verdana" w:hAnsi="Verdana" w:cs="Times New Roman"/>
          <w:color w:val="auto"/>
          <w:sz w:val="24"/>
          <w:szCs w:val="24"/>
          <w:lang w:val="lt-LT"/>
        </w:rPr>
      </w:pPr>
      <w:bookmarkStart w:id="27" w:name="_Ref39754681"/>
      <w:r w:rsidRPr="0078394F">
        <w:rPr>
          <w:rFonts w:ascii="Verdana" w:hAnsi="Verdana" w:cs="Times New Roman"/>
          <w:b/>
          <w:bCs/>
          <w:color w:val="00000A"/>
          <w:sz w:val="24"/>
          <w:szCs w:val="24"/>
          <w:lang w:val="lt-LT"/>
        </w:rPr>
        <w:t>per 30 min.</w:t>
      </w:r>
      <w:r w:rsidRPr="0078394F">
        <w:rPr>
          <w:rFonts w:ascii="Verdana" w:hAnsi="Verdana" w:cs="Times New Roman"/>
          <w:color w:val="00000A"/>
          <w:sz w:val="24"/>
          <w:szCs w:val="24"/>
          <w:lang w:val="lt-LT"/>
        </w:rPr>
        <w:t xml:space="preserve"> nuo pasiūlymų pateikimo termino pabaigos CVP IS susirašinėjimo priemonėmis CVP IS susirašinėjimo priemonėmis pateikti slaptažodį, su kuriuo </w:t>
      </w:r>
      <w:r w:rsidRPr="0078394F">
        <w:rPr>
          <w:rFonts w:ascii="Verdana" w:hAnsi="Verdana"/>
          <w:kern w:val="16"/>
          <w:sz w:val="24"/>
          <w:szCs w:val="24"/>
          <w:lang w:val="lt-LT"/>
        </w:rPr>
        <w:t>Perkančioji organizacija</w:t>
      </w:r>
      <w:r w:rsidRPr="0078394F">
        <w:rPr>
          <w:rFonts w:ascii="Verdana" w:hAnsi="Verdana" w:cs="Times New Roman"/>
          <w:color w:val="00000A"/>
          <w:sz w:val="24"/>
          <w:szCs w:val="24"/>
          <w:lang w:val="lt-LT"/>
        </w:rPr>
        <w:t xml:space="preserve"> galės iššifruoti pateiktą pasiūlymą. Iškilus CVP IS techninėms problemoms, kai tiekėjas neturi galimybės pateikti slaptažodžio per CVP IS susirašinėjimo priemonę, tiekėjas turi teisę slaptažodį pateikti kitomis priemonėmis pasirinktinai: </w:t>
      </w:r>
      <w:r w:rsidRPr="0078394F">
        <w:rPr>
          <w:rFonts w:ascii="Verdana" w:hAnsi="Verdana"/>
          <w:kern w:val="16"/>
          <w:sz w:val="24"/>
          <w:szCs w:val="24"/>
          <w:lang w:val="lt-LT"/>
        </w:rPr>
        <w:t xml:space="preserve">Perkančiosios organizacijos </w:t>
      </w:r>
      <w:r w:rsidRPr="0078394F">
        <w:rPr>
          <w:rFonts w:ascii="Verdana" w:hAnsi="Verdana" w:cs="Times New Roman"/>
          <w:color w:val="00000A"/>
          <w:sz w:val="24"/>
          <w:szCs w:val="24"/>
          <w:lang w:val="lt-LT"/>
        </w:rPr>
        <w:t xml:space="preserve">oficialiu elektroniniu paštu, faksu arba raštu. Tokiu atveju tiekėjas turėtų būti aktyvus ir įsitikinti, kad pateiktas slaptažodis laiku pasiekė adresatą (pavyzdžiui, susisiekęs su </w:t>
      </w:r>
      <w:r w:rsidRPr="0078394F">
        <w:rPr>
          <w:rFonts w:ascii="Verdana" w:hAnsi="Verdana"/>
          <w:sz w:val="24"/>
          <w:szCs w:val="24"/>
          <w:lang w:val="lt-LT"/>
        </w:rPr>
        <w:t>Perkančiąja organizacija</w:t>
      </w:r>
      <w:r w:rsidRPr="0078394F">
        <w:rPr>
          <w:rFonts w:ascii="Verdana" w:hAnsi="Verdana" w:cs="Times New Roman"/>
          <w:color w:val="00000A"/>
          <w:sz w:val="24"/>
          <w:szCs w:val="24"/>
          <w:lang w:val="lt-LT"/>
        </w:rPr>
        <w:t xml:space="preserve"> oficialiu jos telefonu ir (arba) kitais būdais). </w:t>
      </w:r>
    </w:p>
    <w:p w14:paraId="34D13C30" w14:textId="5D750A21" w:rsidR="007D1954" w:rsidRPr="0078394F" w:rsidRDefault="007D1954">
      <w:pPr>
        <w:pStyle w:val="Body2"/>
        <w:numPr>
          <w:ilvl w:val="1"/>
          <w:numId w:val="23"/>
        </w:numPr>
        <w:tabs>
          <w:tab w:val="left" w:pos="851"/>
          <w:tab w:val="left" w:pos="1276"/>
          <w:tab w:val="left" w:pos="1418"/>
        </w:tabs>
        <w:spacing w:after="0"/>
        <w:ind w:left="0" w:firstLine="709"/>
        <w:rPr>
          <w:rFonts w:ascii="Verdana" w:hAnsi="Verdana" w:cs="Times New Roman"/>
          <w:color w:val="00000A"/>
          <w:sz w:val="24"/>
          <w:szCs w:val="24"/>
          <w:lang w:val="lt-LT"/>
        </w:rPr>
      </w:pPr>
      <w:r w:rsidRPr="0078394F">
        <w:rPr>
          <w:rFonts w:ascii="Verdana" w:hAnsi="Verdana" w:cs="Times New Roman"/>
          <w:color w:val="00000A"/>
          <w:sz w:val="24"/>
          <w:szCs w:val="24"/>
          <w:lang w:val="lt-LT"/>
        </w:rPr>
        <w:t xml:space="preserve">Tiekėjui užšifravus visą pasiūlymą ir iki pradinio susipažinimo su pasiūlymu procedūros (posėdžio) pradžios nepateikus (dėl jo paties kaltės) slaptažodžio arba pateikus neteisingą slaptažodį, kuriuo naudodamasi </w:t>
      </w:r>
      <w:r w:rsidR="0002735E">
        <w:rPr>
          <w:rFonts w:ascii="Verdana" w:hAnsi="Verdana" w:cs="Times New Roman"/>
          <w:color w:val="00000A"/>
          <w:sz w:val="24"/>
          <w:szCs w:val="24"/>
          <w:lang w:val="lt-LT"/>
        </w:rPr>
        <w:t>P</w:t>
      </w:r>
      <w:r w:rsidRPr="0078394F">
        <w:rPr>
          <w:rFonts w:ascii="Verdana" w:hAnsi="Verdana" w:cs="Times New Roman"/>
          <w:color w:val="00000A"/>
          <w:sz w:val="24"/>
          <w:szCs w:val="24"/>
          <w:lang w:val="lt-LT"/>
        </w:rPr>
        <w:t xml:space="preserve">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w:t>
      </w:r>
      <w:r w:rsidR="0002735E">
        <w:rPr>
          <w:rFonts w:ascii="Verdana" w:hAnsi="Verdana" w:cs="Times New Roman"/>
          <w:color w:val="00000A"/>
          <w:sz w:val="24"/>
          <w:szCs w:val="24"/>
          <w:lang w:val="lt-LT"/>
        </w:rPr>
        <w:t>P</w:t>
      </w:r>
      <w:r w:rsidRPr="0078394F">
        <w:rPr>
          <w:rFonts w:ascii="Verdana" w:hAnsi="Verdana" w:cs="Times New Roman"/>
          <w:color w:val="00000A"/>
          <w:sz w:val="24"/>
          <w:szCs w:val="24"/>
          <w:lang w:val="lt-LT"/>
        </w:rPr>
        <w:t>erkančioji organizacija tiekėjo pasiūlymą atmeta kaip neatitinkantį pirkimo dokumentuose nustatytų reikalavimų (tiekėjas nepateikė pasiūlymo kainos ir (ar) sąnaudų)</w:t>
      </w:r>
      <w:bookmarkEnd w:id="27"/>
      <w:r w:rsidRPr="0078394F">
        <w:rPr>
          <w:rFonts w:ascii="Verdana" w:hAnsi="Verdana" w:cs="Times New Roman"/>
          <w:color w:val="00000A"/>
          <w:sz w:val="24"/>
          <w:szCs w:val="24"/>
          <w:lang w:val="lt-LT"/>
        </w:rPr>
        <w:t>.</w:t>
      </w:r>
    </w:p>
    <w:p w14:paraId="081B1DA0" w14:textId="59FEBEB3" w:rsidR="00B842BC" w:rsidRPr="0078394F" w:rsidRDefault="00B842BC" w:rsidP="000641EE">
      <w:pPr>
        <w:pStyle w:val="Body2"/>
        <w:tabs>
          <w:tab w:val="left" w:pos="851"/>
        </w:tabs>
        <w:spacing w:after="0"/>
        <w:ind w:firstLine="709"/>
        <w:rPr>
          <w:rFonts w:ascii="Verdana" w:hAnsi="Verdana" w:cs="Times New Roman"/>
          <w:sz w:val="24"/>
          <w:szCs w:val="24"/>
          <w:lang w:val="lt-LT"/>
        </w:rPr>
      </w:pPr>
    </w:p>
    <w:p w14:paraId="134C2B24" w14:textId="56CF6570" w:rsidR="00B842BC" w:rsidRPr="0078394F" w:rsidRDefault="00B842BC" w:rsidP="000423E7">
      <w:pPr>
        <w:pStyle w:val="Antrat"/>
        <w:numPr>
          <w:ilvl w:val="0"/>
          <w:numId w:val="13"/>
        </w:numPr>
        <w:jc w:val="center"/>
        <w:rPr>
          <w:rFonts w:ascii="Verdana" w:hAnsi="Verdana" w:cs="Times New Roman"/>
          <w:color w:val="auto"/>
          <w:sz w:val="24"/>
          <w:szCs w:val="24"/>
          <w:lang w:val="lt-LT"/>
        </w:rPr>
      </w:pPr>
      <w:bookmarkStart w:id="28" w:name="_Toc488998673"/>
      <w:bookmarkStart w:id="29" w:name="_Toc513079"/>
      <w:bookmarkStart w:id="30" w:name="_Toc132197469"/>
      <w:bookmarkEnd w:id="28"/>
      <w:r w:rsidRPr="0078394F">
        <w:rPr>
          <w:rFonts w:ascii="Verdana" w:hAnsi="Verdana" w:cs="Times New Roman"/>
          <w:color w:val="auto"/>
          <w:sz w:val="24"/>
          <w:szCs w:val="24"/>
          <w:lang w:val="lt-LT"/>
        </w:rPr>
        <w:t>PASIŪLYMŲ GALIOJIMO UŽTIKRINIMAS</w:t>
      </w:r>
      <w:bookmarkEnd w:id="29"/>
      <w:bookmarkEnd w:id="30"/>
    </w:p>
    <w:p w14:paraId="6C1FB767" w14:textId="77777777" w:rsidR="00B842BC" w:rsidRPr="0078394F" w:rsidRDefault="00B842BC" w:rsidP="000641EE">
      <w:pPr>
        <w:pStyle w:val="Body2"/>
        <w:spacing w:after="0"/>
        <w:jc w:val="center"/>
        <w:rPr>
          <w:rFonts w:ascii="Verdana" w:hAnsi="Verdana" w:cs="Times New Roman"/>
          <w:b/>
          <w:bCs/>
          <w:color w:val="00000A"/>
          <w:sz w:val="24"/>
          <w:szCs w:val="24"/>
          <w:lang w:val="lt-LT"/>
        </w:rPr>
      </w:pPr>
    </w:p>
    <w:p w14:paraId="17CBD485" w14:textId="5D3B3DFD" w:rsidR="00B842BC" w:rsidRPr="0078394F" w:rsidRDefault="000722CD" w:rsidP="000641EE">
      <w:pPr>
        <w:pStyle w:val="Body2"/>
        <w:spacing w:after="0"/>
        <w:ind w:firstLine="709"/>
        <w:rPr>
          <w:rFonts w:ascii="Verdana" w:hAnsi="Verdana" w:cs="Times New Roman"/>
          <w:sz w:val="24"/>
          <w:szCs w:val="24"/>
          <w:lang w:val="lt-LT"/>
        </w:rPr>
      </w:pPr>
      <w:r w:rsidRPr="0078394F">
        <w:rPr>
          <w:rFonts w:ascii="Verdana" w:hAnsi="Verdana" w:cs="Times New Roman"/>
          <w:color w:val="00000A"/>
          <w:sz w:val="24"/>
          <w:szCs w:val="24"/>
          <w:lang w:val="lt-LT"/>
        </w:rPr>
        <w:t xml:space="preserve">7.1. </w:t>
      </w:r>
      <w:r w:rsidR="00B842BC" w:rsidRPr="0078394F">
        <w:rPr>
          <w:rFonts w:ascii="Verdana" w:hAnsi="Verdana" w:cs="Times New Roman"/>
          <w:color w:val="00000A"/>
          <w:sz w:val="24"/>
          <w:szCs w:val="24"/>
          <w:lang w:val="lt-LT"/>
        </w:rPr>
        <w:t>Pasiūlymo galiojimo užtikrinimas nereikalaujamas.</w:t>
      </w:r>
    </w:p>
    <w:p w14:paraId="01A4AD97" w14:textId="77777777" w:rsidR="00B842BC" w:rsidRPr="0078394F" w:rsidRDefault="00B842BC" w:rsidP="000641EE">
      <w:pPr>
        <w:pStyle w:val="Body2"/>
        <w:spacing w:after="0"/>
        <w:jc w:val="center"/>
        <w:rPr>
          <w:rFonts w:ascii="Verdana" w:hAnsi="Verdana" w:cs="Times New Roman"/>
          <w:color w:val="00000A"/>
          <w:sz w:val="24"/>
          <w:szCs w:val="24"/>
          <w:lang w:val="lt-LT"/>
        </w:rPr>
      </w:pPr>
      <w:bookmarkStart w:id="31" w:name="_Toc488998674"/>
      <w:bookmarkEnd w:id="31"/>
    </w:p>
    <w:p w14:paraId="25A420F8" w14:textId="71D392CB" w:rsidR="00B842BC" w:rsidRPr="0078394F" w:rsidRDefault="00B842BC" w:rsidP="000423E7">
      <w:pPr>
        <w:pStyle w:val="Antrat"/>
        <w:numPr>
          <w:ilvl w:val="0"/>
          <w:numId w:val="13"/>
        </w:numPr>
        <w:jc w:val="center"/>
        <w:rPr>
          <w:rFonts w:ascii="Verdana" w:hAnsi="Verdana" w:cs="Times New Roman"/>
          <w:color w:val="auto"/>
          <w:sz w:val="24"/>
          <w:szCs w:val="24"/>
          <w:lang w:val="lt-LT"/>
        </w:rPr>
      </w:pPr>
      <w:bookmarkStart w:id="32" w:name="_Toc488998675"/>
      <w:bookmarkStart w:id="33" w:name="_Toc513081"/>
      <w:bookmarkStart w:id="34" w:name="_Toc132197470"/>
      <w:bookmarkEnd w:id="32"/>
      <w:r w:rsidRPr="0078394F">
        <w:rPr>
          <w:rFonts w:ascii="Verdana" w:hAnsi="Verdana" w:cs="Times New Roman"/>
          <w:color w:val="auto"/>
          <w:sz w:val="24"/>
          <w:szCs w:val="24"/>
          <w:lang w:val="lt-LT"/>
        </w:rPr>
        <w:t>PIRKIMO DOKUMENTŲ PAAIŠKINIMAS IR PATIKSLINIMAS</w:t>
      </w:r>
      <w:bookmarkEnd w:id="33"/>
      <w:bookmarkEnd w:id="34"/>
    </w:p>
    <w:p w14:paraId="24919CE5" w14:textId="77777777" w:rsidR="00B842BC" w:rsidRPr="0078394F" w:rsidRDefault="00B842BC" w:rsidP="000641EE">
      <w:pPr>
        <w:pStyle w:val="Pagrindinistekstas"/>
        <w:spacing w:after="0" w:line="240" w:lineRule="auto"/>
        <w:rPr>
          <w:rFonts w:ascii="Verdana" w:hAnsi="Verdana"/>
        </w:rPr>
      </w:pPr>
    </w:p>
    <w:p w14:paraId="6C54F4C7" w14:textId="54204EC8" w:rsidR="00181B13" w:rsidRPr="0078394F" w:rsidRDefault="00181B13">
      <w:pPr>
        <w:pStyle w:val="Sraopastraipa"/>
        <w:numPr>
          <w:ilvl w:val="1"/>
          <w:numId w:val="26"/>
        </w:numPr>
        <w:spacing w:after="0" w:line="240" w:lineRule="auto"/>
        <w:ind w:left="0" w:firstLine="709"/>
        <w:jc w:val="both"/>
        <w:rPr>
          <w:rFonts w:ascii="Verdana" w:hAnsi="Verdana"/>
          <w:sz w:val="24"/>
          <w:szCs w:val="24"/>
        </w:rPr>
      </w:pPr>
      <w:r w:rsidRPr="0078394F">
        <w:rPr>
          <w:rFonts w:ascii="Verdana" w:hAnsi="Verdana"/>
          <w:sz w:val="24"/>
          <w:szCs w:val="24"/>
        </w:rPr>
        <w:t xml:space="preserve">Tiekėjai turi būti aktyvūs ir pateikti klausimus ar paprašyti paaiškinti pirkimo dokumentus iš karto juos išanalizavę, atsižvelgdami į tai, kad terminas, skirtas pateikti klausimams ir prašymams, yra ribotas. Pirkimo dokumentų paaiškinimai ir patikslinimai skelbiami CVP IS priemonėmis ir siunčiami prašymą pateikusiam bei visiems prie pirkimo prisijungusiems tiekėjams, neatskleidžiant prašymą pateikusio tiekėjo tapatybės. Jei paaiškinimai ar patikslinimai teikiami perkančiosios organizacijos iniciatyva jie skelbiami CVP IS priemonėmis bei apie juos informuojami prie pirkimo prisijungę tiekėjai. Tiekėjui prieš teikiant pasiūlymą rekomenduojama pasitikrinti, ar </w:t>
      </w:r>
      <w:r w:rsidR="0002735E">
        <w:rPr>
          <w:rFonts w:ascii="Verdana" w:hAnsi="Verdana"/>
          <w:sz w:val="24"/>
          <w:szCs w:val="24"/>
        </w:rPr>
        <w:t>P</w:t>
      </w:r>
      <w:r w:rsidRPr="0078394F">
        <w:rPr>
          <w:rFonts w:ascii="Verdana" w:hAnsi="Verdana"/>
          <w:sz w:val="24"/>
          <w:szCs w:val="24"/>
        </w:rPr>
        <w:t xml:space="preserve">erkančioji organizacija nėra paskelbusi pirkimo dokumentų paaiškinimų, patikslinimų, o ir jei tokių yra, </w:t>
      </w:r>
      <w:r w:rsidRPr="0078394F">
        <w:rPr>
          <w:rFonts w:ascii="Verdana" w:hAnsi="Verdana"/>
          <w:sz w:val="24"/>
          <w:szCs w:val="24"/>
        </w:rPr>
        <w:lastRenderedPageBreak/>
        <w:t>pasitikrinti, ar anksčiau pateiktas pasiūlymas atitinka naujausius paskelbtus reikalavimus ir, ar reikia patikslinti pasiūlymą.</w:t>
      </w:r>
    </w:p>
    <w:p w14:paraId="123F6304" w14:textId="239B6EF9" w:rsidR="00181B13" w:rsidRPr="0078394F" w:rsidRDefault="00181B13">
      <w:pPr>
        <w:pStyle w:val="Sraopastraipa"/>
        <w:numPr>
          <w:ilvl w:val="1"/>
          <w:numId w:val="26"/>
        </w:numPr>
        <w:spacing w:after="0" w:line="240" w:lineRule="auto"/>
        <w:ind w:left="0" w:firstLine="709"/>
        <w:jc w:val="both"/>
        <w:rPr>
          <w:rFonts w:ascii="Verdana" w:hAnsi="Verdana"/>
          <w:sz w:val="24"/>
          <w:szCs w:val="24"/>
        </w:rPr>
      </w:pPr>
      <w:r w:rsidRPr="0078394F">
        <w:rPr>
          <w:rFonts w:ascii="Verdana" w:hAnsi="Verdana"/>
          <w:sz w:val="24"/>
          <w:szCs w:val="24"/>
        </w:rPr>
        <w:t xml:space="preserve">Perkančioji organizacija atsako tik CVP IS susirašinėjimo priemonėmis į kiekvieną tiekėjo rašytinį prašymą dėl pirkimo dokumentų, jei prašymas yra pateiktas likus ne mažiau kaip </w:t>
      </w:r>
      <w:r w:rsidR="004A2D89">
        <w:rPr>
          <w:rFonts w:ascii="Verdana" w:hAnsi="Verdana"/>
          <w:sz w:val="24"/>
          <w:szCs w:val="24"/>
        </w:rPr>
        <w:t>2 darbo</w:t>
      </w:r>
      <w:r w:rsidRPr="0078394F">
        <w:rPr>
          <w:rFonts w:ascii="Verdana" w:hAnsi="Verdana"/>
          <w:sz w:val="24"/>
          <w:szCs w:val="24"/>
        </w:rPr>
        <w:t xml:space="preserve"> dienoms iki pasiūlymų pateikimo termino pabaigos, jei jų paprašyta laiku. Paaiškinimai teikiami ne vėliau kaip likus </w:t>
      </w:r>
      <w:r w:rsidR="004A2D89">
        <w:rPr>
          <w:rFonts w:ascii="Verdana" w:hAnsi="Verdana"/>
          <w:sz w:val="24"/>
          <w:szCs w:val="24"/>
        </w:rPr>
        <w:t>1 darbo</w:t>
      </w:r>
      <w:r w:rsidRPr="0078394F">
        <w:rPr>
          <w:rFonts w:ascii="Verdana" w:hAnsi="Verdana"/>
          <w:sz w:val="24"/>
          <w:szCs w:val="24"/>
        </w:rPr>
        <w:t xml:space="preserve"> dien</w:t>
      </w:r>
      <w:r w:rsidR="004A2D89">
        <w:rPr>
          <w:rFonts w:ascii="Verdana" w:hAnsi="Verdana"/>
          <w:sz w:val="24"/>
          <w:szCs w:val="24"/>
        </w:rPr>
        <w:t>ai</w:t>
      </w:r>
      <w:r w:rsidRPr="0078394F">
        <w:rPr>
          <w:rFonts w:ascii="Verdana" w:hAnsi="Verdana"/>
          <w:sz w:val="24"/>
          <w:szCs w:val="24"/>
        </w:rPr>
        <w:t xml:space="preserve"> iki pasiūlymų pateikimo termino pabaigos. Paaiškinimai ar pataisymai yra neatsiejama pirkimo dokumentų dalis.</w:t>
      </w:r>
    </w:p>
    <w:p w14:paraId="24C65983" w14:textId="6F2C1207" w:rsidR="00181B13" w:rsidRPr="0078394F" w:rsidRDefault="00181B13">
      <w:pPr>
        <w:pStyle w:val="Sraopastraipa"/>
        <w:numPr>
          <w:ilvl w:val="1"/>
          <w:numId w:val="26"/>
        </w:numPr>
        <w:spacing w:after="0" w:line="240" w:lineRule="auto"/>
        <w:ind w:left="0" w:firstLine="709"/>
        <w:jc w:val="both"/>
        <w:rPr>
          <w:rFonts w:ascii="Verdana" w:hAnsi="Verdana"/>
          <w:sz w:val="24"/>
          <w:szCs w:val="24"/>
        </w:rPr>
      </w:pPr>
      <w:r w:rsidRPr="0078394F">
        <w:rPr>
          <w:rFonts w:ascii="Verdana" w:hAnsi="Verdana"/>
          <w:sz w:val="24"/>
          <w:szCs w:val="24"/>
        </w:rPr>
        <w:t xml:space="preserve">Perkančioji organizacija, paaiškindama ar pataisydama pirkimo dokumentus, privalo užtikrinti tiekėjų anonimiškumą, t. y. privalo užtikrinti, kad tiekėjas nesužinotų kitų tiekėjų, dalyvaujančių pirkimo procedūrose, pavadinimų ir kitų rekvizitų. Jei </w:t>
      </w:r>
      <w:r w:rsidR="0002735E">
        <w:rPr>
          <w:rFonts w:ascii="Verdana" w:hAnsi="Verdana"/>
          <w:sz w:val="24"/>
          <w:szCs w:val="24"/>
        </w:rPr>
        <w:t>P</w:t>
      </w:r>
      <w:r w:rsidRPr="0078394F">
        <w:rPr>
          <w:rFonts w:ascii="Verdana" w:hAnsi="Verdana"/>
          <w:sz w:val="24"/>
          <w:szCs w:val="24"/>
        </w:rPr>
        <w:t>erkančioji organizacija paaiškinimų ar patikslinimų nepateikia iki 8.2 punkto nurodyto termino (tiekėjui laiku pateikus prašymą paaiškinti, patikslinti), pasiūlymų pateikimo terminas yra nukeliamas ne trumpesniam laikui nei tiek, kiek vėluojama juos pateikti.</w:t>
      </w:r>
    </w:p>
    <w:p w14:paraId="6864ADE3" w14:textId="7622F0CF" w:rsidR="00181B13" w:rsidRPr="0078394F" w:rsidRDefault="00181B13">
      <w:pPr>
        <w:pStyle w:val="Sraopastraipa"/>
        <w:numPr>
          <w:ilvl w:val="1"/>
          <w:numId w:val="26"/>
        </w:numPr>
        <w:spacing w:after="0" w:line="240" w:lineRule="auto"/>
        <w:ind w:left="0" w:firstLine="709"/>
        <w:jc w:val="both"/>
        <w:rPr>
          <w:rFonts w:ascii="Verdana" w:hAnsi="Verdana"/>
          <w:sz w:val="24"/>
          <w:szCs w:val="24"/>
        </w:rPr>
      </w:pPr>
      <w:r w:rsidRPr="0078394F">
        <w:rPr>
          <w:rFonts w:ascii="Verdana" w:hAnsi="Verdana"/>
          <w:sz w:val="24"/>
          <w:szCs w:val="24"/>
        </w:rPr>
        <w:t xml:space="preserve">Perkančioji organizacija savo iniciatyva gali paaiškinti (patikslinti) pirkimo dokumentus bet kuriuo metu nepasibaigus pasiūlymų pateikimo terminui. Atsižvelgiant į tokio paaiškinimo, patikslinimo pobūdį, </w:t>
      </w:r>
      <w:r w:rsidR="0002735E">
        <w:rPr>
          <w:rFonts w:ascii="Verdana" w:hAnsi="Verdana"/>
          <w:sz w:val="24"/>
          <w:szCs w:val="24"/>
        </w:rPr>
        <w:t>P</w:t>
      </w:r>
      <w:r w:rsidRPr="0078394F">
        <w:rPr>
          <w:rFonts w:ascii="Verdana" w:hAnsi="Verdana"/>
          <w:sz w:val="24"/>
          <w:szCs w:val="24"/>
        </w:rPr>
        <w:t xml:space="preserve">erkančioji organizacija spręs dėl pasiūlymų pateikimo termino nukėlimo. Jei pirkimo dokumentų patikslinimų </w:t>
      </w:r>
      <w:r w:rsidR="0002735E">
        <w:rPr>
          <w:rFonts w:ascii="Verdana" w:hAnsi="Verdana"/>
          <w:sz w:val="24"/>
          <w:szCs w:val="24"/>
        </w:rPr>
        <w:t>P</w:t>
      </w:r>
      <w:r w:rsidRPr="0078394F">
        <w:rPr>
          <w:rFonts w:ascii="Verdana" w:hAnsi="Verdana"/>
          <w:sz w:val="24"/>
          <w:szCs w:val="24"/>
        </w:rPr>
        <w:t xml:space="preserve">erkančioji organizacija negali pateikti likus </w:t>
      </w:r>
      <w:r w:rsidR="004A2D89">
        <w:rPr>
          <w:rFonts w:ascii="Verdana" w:hAnsi="Verdana"/>
          <w:sz w:val="24"/>
          <w:szCs w:val="24"/>
        </w:rPr>
        <w:t>1 darbo</w:t>
      </w:r>
      <w:r w:rsidRPr="0078394F">
        <w:rPr>
          <w:rFonts w:ascii="Verdana" w:hAnsi="Verdana"/>
          <w:sz w:val="24"/>
          <w:szCs w:val="24"/>
        </w:rPr>
        <w:t xml:space="preserve"> dien</w:t>
      </w:r>
      <w:r w:rsidR="004A2D89">
        <w:rPr>
          <w:rFonts w:ascii="Verdana" w:hAnsi="Verdana"/>
          <w:sz w:val="24"/>
          <w:szCs w:val="24"/>
        </w:rPr>
        <w:t>ai</w:t>
      </w:r>
      <w:r w:rsidRPr="0078394F">
        <w:rPr>
          <w:rFonts w:ascii="Verdana" w:hAnsi="Verdana"/>
          <w:sz w:val="24"/>
          <w:szCs w:val="24"/>
        </w:rPr>
        <w:t xml:space="preserve"> iki pasiūlymų pateikimo termino pabaigos, </w:t>
      </w:r>
      <w:r w:rsidR="00F029D5">
        <w:rPr>
          <w:rFonts w:ascii="Verdana" w:hAnsi="Verdana"/>
          <w:sz w:val="24"/>
          <w:szCs w:val="24"/>
        </w:rPr>
        <w:t>P</w:t>
      </w:r>
      <w:r w:rsidRPr="0078394F">
        <w:rPr>
          <w:rFonts w:ascii="Verdana" w:hAnsi="Verdana"/>
          <w:sz w:val="24"/>
          <w:szCs w:val="24"/>
        </w:rPr>
        <w:t xml:space="preserve">erkančioji organizacija nukels pasiūlymų pateikimo terminą. Jei bus tikslinama skelbime paskelbta informacija, </w:t>
      </w:r>
      <w:r w:rsidR="0002735E">
        <w:rPr>
          <w:rFonts w:ascii="Verdana" w:hAnsi="Verdana"/>
          <w:sz w:val="24"/>
          <w:szCs w:val="24"/>
        </w:rPr>
        <w:t>P</w:t>
      </w:r>
      <w:r w:rsidRPr="0078394F">
        <w:rPr>
          <w:rFonts w:ascii="Verdana" w:hAnsi="Verdana"/>
          <w:sz w:val="24"/>
          <w:szCs w:val="24"/>
        </w:rPr>
        <w:t>erkančioji organizacija patikslins skelbimą ir, esant reikalui, pratęs pasiūlymų pateikimo terminą protingumo kriterijų atitinkančiam laikotarpiui.</w:t>
      </w:r>
    </w:p>
    <w:p w14:paraId="75EC4560" w14:textId="3F271F66" w:rsidR="00406FF4" w:rsidRDefault="00406FF4">
      <w:pPr>
        <w:pStyle w:val="Sraopastraipa"/>
        <w:numPr>
          <w:ilvl w:val="1"/>
          <w:numId w:val="26"/>
        </w:numPr>
        <w:spacing w:after="0" w:line="240" w:lineRule="auto"/>
        <w:ind w:left="0" w:firstLine="709"/>
        <w:jc w:val="both"/>
        <w:rPr>
          <w:rFonts w:ascii="Verdana" w:hAnsi="Verdana"/>
          <w:sz w:val="24"/>
          <w:szCs w:val="24"/>
        </w:rPr>
      </w:pPr>
      <w:r w:rsidRPr="00406FF4">
        <w:rPr>
          <w:rFonts w:ascii="Verdana" w:hAnsi="Verdana"/>
          <w:sz w:val="24"/>
          <w:szCs w:val="24"/>
        </w:rPr>
        <w:t>Jei pateikti paaiškinimai ar patikslinimai iš esmės keičia pirkimo dokumentuose nustatytus pirkimo objektui keliamus reikalavimus, Reikalavimus tiekėjui ar pasiūlymų rengimo reikalavimus, pasiūlymų pateikimo terminas skaičiuojamas iš naujo nuo paaiškinimų ar patikslinimų paskelbimo CVP IS priemonėmis dienos. Įvykus pirmiau nurodytiems pokyčiams, informacija apie atliktus pakeitimus siunčiama visiems prie pirkimo prisijungusiems tiekėjams ir paskelbiama prie pirkimo dokumentų.</w:t>
      </w:r>
    </w:p>
    <w:p w14:paraId="0954486D" w14:textId="30127DF6" w:rsidR="00B842BC" w:rsidRPr="0078394F" w:rsidRDefault="00181B13">
      <w:pPr>
        <w:pStyle w:val="Sraopastraipa"/>
        <w:numPr>
          <w:ilvl w:val="1"/>
          <w:numId w:val="26"/>
        </w:numPr>
        <w:spacing w:after="0" w:line="240" w:lineRule="auto"/>
        <w:ind w:left="0" w:firstLine="709"/>
        <w:jc w:val="both"/>
        <w:rPr>
          <w:rFonts w:ascii="Verdana" w:hAnsi="Verdana"/>
          <w:sz w:val="24"/>
          <w:szCs w:val="24"/>
        </w:rPr>
      </w:pPr>
      <w:r w:rsidRPr="0078394F">
        <w:rPr>
          <w:rFonts w:ascii="Verdana" w:hAnsi="Verdana"/>
          <w:sz w:val="24"/>
          <w:szCs w:val="24"/>
        </w:rPr>
        <w:t xml:space="preserve">Bet kokia informacija, </w:t>
      </w:r>
      <w:r w:rsidR="00CF2A5C">
        <w:rPr>
          <w:rFonts w:ascii="Verdana" w:hAnsi="Verdana"/>
          <w:sz w:val="24"/>
          <w:szCs w:val="24"/>
        </w:rPr>
        <w:t>p</w:t>
      </w:r>
      <w:r w:rsidRPr="0078394F">
        <w:rPr>
          <w:rFonts w:ascii="Verdana" w:hAnsi="Verdana"/>
          <w:sz w:val="24"/>
          <w:szCs w:val="24"/>
        </w:rPr>
        <w:t>irkimo sąlygų paaiškinimai, pranešimai ar kitas Perkančiosios organizacijos ir tiekėjo susirašinėjimas yra vykdomas tik CVP IS susirašinėjimo priemonėmis.</w:t>
      </w:r>
    </w:p>
    <w:p w14:paraId="08467794" w14:textId="77777777" w:rsidR="00B842BC" w:rsidRPr="0078394F" w:rsidRDefault="00B842BC" w:rsidP="000641EE">
      <w:pPr>
        <w:pStyle w:val="Body2"/>
        <w:tabs>
          <w:tab w:val="left" w:pos="1260"/>
        </w:tabs>
        <w:spacing w:after="0"/>
        <w:ind w:left="720"/>
        <w:rPr>
          <w:rFonts w:ascii="Verdana" w:hAnsi="Verdana" w:cs="Times New Roman"/>
          <w:sz w:val="24"/>
          <w:szCs w:val="24"/>
          <w:lang w:val="lt-LT"/>
        </w:rPr>
      </w:pPr>
    </w:p>
    <w:p w14:paraId="12661BCC" w14:textId="75540C9E" w:rsidR="00B842BC" w:rsidRPr="0078394F" w:rsidRDefault="00B842BC" w:rsidP="000423E7">
      <w:pPr>
        <w:pStyle w:val="Antrat"/>
        <w:numPr>
          <w:ilvl w:val="0"/>
          <w:numId w:val="13"/>
        </w:numPr>
        <w:ind w:hanging="513"/>
        <w:jc w:val="center"/>
        <w:rPr>
          <w:rFonts w:ascii="Verdana" w:hAnsi="Verdana" w:cs="Times New Roman"/>
          <w:color w:val="auto"/>
          <w:sz w:val="24"/>
          <w:szCs w:val="24"/>
          <w:lang w:val="lt-LT"/>
        </w:rPr>
      </w:pPr>
      <w:bookmarkStart w:id="35" w:name="_Toc488998676"/>
      <w:bookmarkStart w:id="36" w:name="_Toc513082"/>
      <w:bookmarkStart w:id="37" w:name="_Toc132197471"/>
      <w:bookmarkEnd w:id="35"/>
      <w:r w:rsidRPr="0078394F">
        <w:rPr>
          <w:rFonts w:ascii="Verdana" w:hAnsi="Verdana" w:cs="Times New Roman"/>
          <w:color w:val="auto"/>
          <w:sz w:val="24"/>
          <w:szCs w:val="24"/>
          <w:lang w:val="lt-LT"/>
        </w:rPr>
        <w:t>SUSIPAŽINIMAS SU GAUTAIS PASIŪLYMAIS</w:t>
      </w:r>
      <w:bookmarkEnd w:id="36"/>
      <w:bookmarkEnd w:id="37"/>
    </w:p>
    <w:p w14:paraId="72451478" w14:textId="77777777" w:rsidR="00B842BC" w:rsidRPr="0078394F" w:rsidRDefault="00B842BC" w:rsidP="000641EE">
      <w:pPr>
        <w:pStyle w:val="Body2"/>
        <w:spacing w:after="0"/>
        <w:rPr>
          <w:rFonts w:ascii="Verdana" w:hAnsi="Verdana" w:cs="Times New Roman"/>
          <w:color w:val="00000A"/>
          <w:sz w:val="24"/>
          <w:szCs w:val="24"/>
          <w:lang w:val="lt-LT"/>
        </w:rPr>
      </w:pPr>
    </w:p>
    <w:p w14:paraId="5EBD7B39" w14:textId="234C2E25" w:rsidR="00D314C7" w:rsidRPr="0078394F" w:rsidRDefault="000722CD" w:rsidP="000641EE">
      <w:pPr>
        <w:pStyle w:val="Body2"/>
        <w:tabs>
          <w:tab w:val="left" w:pos="1260"/>
          <w:tab w:val="left" w:pos="1418"/>
        </w:tabs>
        <w:spacing w:after="0"/>
        <w:ind w:firstLine="709"/>
        <w:rPr>
          <w:rFonts w:ascii="Verdana" w:eastAsia="Times New Roman" w:hAnsi="Verdana" w:cs="Times New Roman"/>
          <w:color w:val="auto"/>
          <w:sz w:val="24"/>
          <w:szCs w:val="24"/>
          <w:lang w:val="lt-LT"/>
        </w:rPr>
      </w:pPr>
      <w:r w:rsidRPr="0078394F">
        <w:rPr>
          <w:rFonts w:ascii="Verdana" w:hAnsi="Verdana"/>
          <w:sz w:val="24"/>
          <w:szCs w:val="24"/>
          <w:lang w:val="lt-LT"/>
        </w:rPr>
        <w:t xml:space="preserve">9.1. </w:t>
      </w:r>
      <w:r w:rsidR="00FB031D" w:rsidRPr="0078394F">
        <w:rPr>
          <w:rFonts w:ascii="Verdana" w:eastAsia="Times New Roman" w:hAnsi="Verdana" w:cs="Times New Roman"/>
          <w:color w:val="auto"/>
          <w:sz w:val="24"/>
          <w:szCs w:val="24"/>
          <w:lang w:val="lt-LT"/>
        </w:rPr>
        <w:t xml:space="preserve">Su CVP IS priemonėmis gautais pasiūlymais susipažįstama naudojantis CVP IS </w:t>
      </w:r>
      <w:r w:rsidR="00FB031D" w:rsidRPr="00276FA5">
        <w:rPr>
          <w:rFonts w:ascii="Verdana" w:eastAsia="Times New Roman" w:hAnsi="Verdana" w:cs="Times New Roman"/>
          <w:color w:val="auto"/>
          <w:sz w:val="24"/>
          <w:szCs w:val="24"/>
          <w:lang w:val="lt-LT"/>
        </w:rPr>
        <w:t xml:space="preserve">priemonėmis. Susipažinimas su CVP IS priemonėmis gautais pasiūlymais </w:t>
      </w:r>
      <w:r w:rsidR="00CC3656" w:rsidRPr="00276FA5">
        <w:rPr>
          <w:rFonts w:ascii="Verdana" w:eastAsia="Times New Roman" w:hAnsi="Verdana" w:cs="Times New Roman"/>
          <w:color w:val="auto"/>
          <w:sz w:val="24"/>
          <w:szCs w:val="24"/>
          <w:lang w:val="lt-LT"/>
        </w:rPr>
        <w:t>pradedamas</w:t>
      </w:r>
      <w:r w:rsidR="00FB031D" w:rsidRPr="00276FA5">
        <w:rPr>
          <w:rFonts w:ascii="Verdana" w:eastAsia="Times New Roman" w:hAnsi="Verdana" w:cs="Times New Roman"/>
          <w:color w:val="auto"/>
          <w:sz w:val="24"/>
          <w:szCs w:val="24"/>
          <w:lang w:val="lt-LT"/>
        </w:rPr>
        <w:t xml:space="preserve"> </w:t>
      </w:r>
      <w:r w:rsidR="00FB031D" w:rsidRPr="00276FA5">
        <w:rPr>
          <w:rFonts w:ascii="Verdana" w:eastAsia="Times New Roman" w:hAnsi="Verdana" w:cs="Times New Roman"/>
          <w:b/>
          <w:bCs/>
          <w:color w:val="auto"/>
          <w:sz w:val="24"/>
          <w:szCs w:val="24"/>
          <w:lang w:val="lt-LT"/>
        </w:rPr>
        <w:t>pirkimo</w:t>
      </w:r>
      <w:r w:rsidR="00FB031D" w:rsidRPr="0078394F">
        <w:rPr>
          <w:rFonts w:ascii="Verdana" w:eastAsia="Times New Roman" w:hAnsi="Verdana" w:cs="Times New Roman"/>
          <w:b/>
          <w:bCs/>
          <w:color w:val="auto"/>
          <w:sz w:val="24"/>
          <w:szCs w:val="24"/>
          <w:lang w:val="lt-LT"/>
        </w:rPr>
        <w:t xml:space="preserve"> skelbime nurodyta data ir laiku</w:t>
      </w:r>
      <w:r w:rsidR="00FB031D" w:rsidRPr="0078394F">
        <w:rPr>
          <w:rFonts w:ascii="Verdana" w:eastAsia="Times New Roman" w:hAnsi="Verdana" w:cs="Times New Roman"/>
          <w:color w:val="auto"/>
          <w:sz w:val="24"/>
          <w:szCs w:val="24"/>
          <w:lang w:val="lt-LT"/>
        </w:rPr>
        <w:t>.</w:t>
      </w:r>
    </w:p>
    <w:p w14:paraId="0718E5BF" w14:textId="4DEBEA54" w:rsidR="00D04BBB" w:rsidRPr="0078394F" w:rsidRDefault="00D314C7" w:rsidP="0078394F">
      <w:pPr>
        <w:pStyle w:val="Body2"/>
        <w:tabs>
          <w:tab w:val="left" w:pos="1260"/>
          <w:tab w:val="left" w:pos="1418"/>
        </w:tabs>
        <w:spacing w:after="0"/>
        <w:ind w:firstLine="709"/>
        <w:rPr>
          <w:rFonts w:ascii="Verdana" w:eastAsia="Times New Roman" w:hAnsi="Verdana" w:cs="Times New Roman"/>
          <w:color w:val="auto"/>
          <w:sz w:val="24"/>
          <w:szCs w:val="24"/>
          <w:lang w:val="lt-LT"/>
        </w:rPr>
      </w:pPr>
      <w:r w:rsidRPr="0078394F">
        <w:rPr>
          <w:rFonts w:ascii="Verdana" w:eastAsia="Times New Roman" w:hAnsi="Verdana" w:cs="Times New Roman"/>
          <w:color w:val="auto"/>
          <w:sz w:val="24"/>
          <w:szCs w:val="24"/>
          <w:lang w:val="lt-LT"/>
        </w:rPr>
        <w:t xml:space="preserve">9.2. </w:t>
      </w:r>
      <w:r w:rsidR="00FB031D" w:rsidRPr="0078394F">
        <w:rPr>
          <w:rFonts w:ascii="Verdana" w:eastAsia="Times New Roman" w:hAnsi="Verdana" w:cs="Times New Roman"/>
          <w:color w:val="auto"/>
          <w:sz w:val="24"/>
          <w:szCs w:val="24"/>
          <w:lang w:val="lt-LT"/>
        </w:rPr>
        <w:t>Tiekėjai ir (ar) jų įgaliotieji atstovai susipažįstant su elektroninėmis priemonėmis pateiktais pasiūlymais nedalyvauja. Taip pat nedalyvauja Komisijos posėdžiuose, kuriuose atliekamos pasiūlymų nagrinėjimo, vertinimo ir palyginimo procedūros. Komisijos posėdžiuose stebėtojai nedalyvauja.</w:t>
      </w:r>
    </w:p>
    <w:p w14:paraId="3F3AD2F1" w14:textId="77777777" w:rsidR="00B842BC" w:rsidRPr="0078394F" w:rsidRDefault="00B842BC" w:rsidP="000641EE">
      <w:pPr>
        <w:pStyle w:val="Body2"/>
        <w:spacing w:after="0"/>
        <w:rPr>
          <w:rFonts w:ascii="Verdana" w:hAnsi="Verdana" w:cs="Times New Roman"/>
          <w:sz w:val="24"/>
          <w:szCs w:val="24"/>
          <w:lang w:val="lt-LT"/>
        </w:rPr>
      </w:pPr>
    </w:p>
    <w:p w14:paraId="4EBB3FD1" w14:textId="53DC3257" w:rsidR="00B842BC" w:rsidRPr="0078394F" w:rsidRDefault="00B842BC" w:rsidP="000423E7">
      <w:pPr>
        <w:pStyle w:val="Antrat"/>
        <w:numPr>
          <w:ilvl w:val="0"/>
          <w:numId w:val="13"/>
        </w:numPr>
        <w:ind w:hanging="371"/>
        <w:jc w:val="center"/>
        <w:rPr>
          <w:rFonts w:ascii="Verdana" w:hAnsi="Verdana" w:cs="Times New Roman"/>
          <w:color w:val="auto"/>
          <w:sz w:val="24"/>
          <w:szCs w:val="24"/>
          <w:lang w:val="lt-LT"/>
        </w:rPr>
      </w:pPr>
      <w:bookmarkStart w:id="38" w:name="_Toc488998677"/>
      <w:bookmarkStart w:id="39" w:name="_Toc513083"/>
      <w:bookmarkStart w:id="40" w:name="_Toc132197472"/>
      <w:bookmarkEnd w:id="38"/>
      <w:r w:rsidRPr="0078394F">
        <w:rPr>
          <w:rFonts w:ascii="Verdana" w:hAnsi="Verdana" w:cs="Times New Roman"/>
          <w:color w:val="auto"/>
          <w:sz w:val="24"/>
          <w:szCs w:val="24"/>
          <w:lang w:val="lt-LT"/>
        </w:rPr>
        <w:t>PASIŪLYMŲ NAGRINĖJIMAS</w:t>
      </w:r>
      <w:bookmarkEnd w:id="39"/>
      <w:bookmarkEnd w:id="40"/>
    </w:p>
    <w:p w14:paraId="008C0DB8" w14:textId="77777777" w:rsidR="00B842BC" w:rsidRPr="0078394F" w:rsidRDefault="00B842BC" w:rsidP="000641EE">
      <w:pPr>
        <w:pStyle w:val="Body2"/>
        <w:tabs>
          <w:tab w:val="left" w:pos="1560"/>
        </w:tabs>
        <w:spacing w:after="0"/>
        <w:ind w:firstLine="851"/>
        <w:rPr>
          <w:rFonts w:ascii="Verdana" w:hAnsi="Verdana" w:cs="Times New Roman"/>
          <w:color w:val="00000A"/>
          <w:sz w:val="24"/>
          <w:szCs w:val="24"/>
          <w:lang w:val="lt-LT"/>
        </w:rPr>
      </w:pPr>
    </w:p>
    <w:p w14:paraId="3A90DC98" w14:textId="60E1A21E" w:rsidR="00BB7244" w:rsidRPr="0078394F" w:rsidRDefault="00BB7244" w:rsidP="007F0D63">
      <w:pPr>
        <w:pStyle w:val="Body2"/>
        <w:numPr>
          <w:ilvl w:val="1"/>
          <w:numId w:val="16"/>
        </w:numPr>
        <w:tabs>
          <w:tab w:val="left" w:pos="1134"/>
          <w:tab w:val="left" w:pos="1560"/>
        </w:tabs>
        <w:spacing w:after="0"/>
        <w:ind w:left="0" w:firstLine="851"/>
        <w:rPr>
          <w:rFonts w:ascii="Verdana" w:hAnsi="Verdana"/>
          <w:sz w:val="24"/>
          <w:szCs w:val="24"/>
          <w:lang w:val="lt-LT"/>
        </w:rPr>
      </w:pPr>
      <w:r w:rsidRPr="0078394F">
        <w:rPr>
          <w:rFonts w:ascii="Verdana" w:hAnsi="Verdana"/>
          <w:sz w:val="24"/>
          <w:szCs w:val="24"/>
          <w:lang w:val="lt-LT"/>
        </w:rPr>
        <w:t xml:space="preserve">Kadangi Perkančioji organizacija šiame pirkime ekonomiškai naudingiausią pasiūlymą išrinks pagal kainos kriterijų, ji, vadovaudamasi Aprašo </w:t>
      </w:r>
      <w:r w:rsidRPr="0078394F">
        <w:rPr>
          <w:rFonts w:ascii="Verdana" w:hAnsi="Verdana"/>
          <w:sz w:val="24"/>
          <w:szCs w:val="24"/>
          <w:lang w:val="lt-LT"/>
        </w:rPr>
        <w:lastRenderedPageBreak/>
        <w:t xml:space="preserve">24.3.12.12 punktu, pirkimo sąlygų </w:t>
      </w:r>
      <w:r w:rsidR="00044682" w:rsidRPr="0078394F">
        <w:rPr>
          <w:rFonts w:ascii="Verdana" w:hAnsi="Verdana"/>
          <w:sz w:val="24"/>
          <w:szCs w:val="24"/>
          <w:lang w:val="lt-LT"/>
        </w:rPr>
        <w:t>10</w:t>
      </w:r>
      <w:r w:rsidRPr="0078394F">
        <w:rPr>
          <w:rFonts w:ascii="Verdana" w:hAnsi="Verdana"/>
          <w:sz w:val="24"/>
          <w:szCs w:val="24"/>
          <w:lang w:val="lt-LT"/>
        </w:rPr>
        <w:t>.2 punkte nustatyta tvarka vertins tik tą pasiūlymą, kuris nustatomas kaip galimas laimėtojas</w:t>
      </w:r>
      <w:r w:rsidR="001E769E">
        <w:rPr>
          <w:rFonts w:ascii="Verdana" w:hAnsi="Verdana"/>
          <w:sz w:val="24"/>
          <w:szCs w:val="24"/>
          <w:lang w:val="lt-LT"/>
        </w:rPr>
        <w:t>.</w:t>
      </w:r>
      <w:r w:rsidRPr="0078394F">
        <w:rPr>
          <w:rFonts w:ascii="Verdana" w:hAnsi="Verdana"/>
          <w:sz w:val="24"/>
          <w:szCs w:val="24"/>
          <w:lang w:val="lt-LT"/>
        </w:rPr>
        <w:t xml:space="preserve"> Jei įvertinus tokį pasiūlymą paaiškės, kad jis negali būti pripažintas laimėtoju, kaip tai numatyta Ap</w:t>
      </w:r>
      <w:r w:rsidRPr="00BC303D">
        <w:rPr>
          <w:rFonts w:ascii="Verdana" w:hAnsi="Verdana"/>
          <w:sz w:val="24"/>
          <w:szCs w:val="24"/>
          <w:lang w:val="lt-LT"/>
        </w:rPr>
        <w:t>rašo 24.3.14 punkte, jo pasiūlymas bus atmetamas, vadovaujantis pirkimo sąlygų 11.1 punkto</w:t>
      </w:r>
      <w:r w:rsidRPr="0078394F">
        <w:rPr>
          <w:rFonts w:ascii="Verdana" w:hAnsi="Verdana"/>
          <w:sz w:val="24"/>
          <w:szCs w:val="24"/>
          <w:lang w:val="lt-LT"/>
        </w:rPr>
        <w:t xml:space="preserve"> nuostatomis, ir toliau bus tikrinamas pasiūlymas, kuris galėtų būti antras pagal ekonominį pasiūlymo naudingumą. Tokia seka būtų kartojama, kol nustatomas laimėjęs pasiūlymas ar atmetami visi gauti pasiūlymai.</w:t>
      </w:r>
    </w:p>
    <w:p w14:paraId="0642624C" w14:textId="144F2025" w:rsidR="00BB7244" w:rsidRPr="0078394F" w:rsidRDefault="00BB7244" w:rsidP="007F0D63">
      <w:pPr>
        <w:pStyle w:val="Body2"/>
        <w:numPr>
          <w:ilvl w:val="1"/>
          <w:numId w:val="16"/>
        </w:numPr>
        <w:tabs>
          <w:tab w:val="left" w:pos="1134"/>
          <w:tab w:val="left" w:pos="1560"/>
        </w:tabs>
        <w:spacing w:after="0"/>
        <w:ind w:left="0" w:firstLine="851"/>
        <w:rPr>
          <w:rFonts w:ascii="Verdana" w:hAnsi="Verdana"/>
          <w:sz w:val="24"/>
          <w:szCs w:val="24"/>
          <w:lang w:val="lt-LT"/>
        </w:rPr>
      </w:pPr>
      <w:r w:rsidRPr="0078394F">
        <w:rPr>
          <w:rFonts w:ascii="Verdana" w:hAnsi="Verdana"/>
          <w:b/>
          <w:bCs/>
          <w:sz w:val="24"/>
          <w:szCs w:val="24"/>
          <w:lang w:val="lt-LT"/>
        </w:rPr>
        <w:t>Pateiktą ekonomiškai naudingiausią pasiūlymą nagrinėja, vertina ir palygina Komisija šia tvarka</w:t>
      </w:r>
      <w:r w:rsidRPr="0078394F">
        <w:rPr>
          <w:rFonts w:ascii="Verdana" w:hAnsi="Verdana"/>
          <w:sz w:val="24"/>
          <w:szCs w:val="24"/>
          <w:lang w:val="lt-LT"/>
        </w:rPr>
        <w:t>:</w:t>
      </w:r>
    </w:p>
    <w:p w14:paraId="702EEFE7" w14:textId="5E7B772E" w:rsidR="00BB7244" w:rsidRPr="0078394F" w:rsidRDefault="00BB7244" w:rsidP="007F0D63">
      <w:pPr>
        <w:pStyle w:val="Body2"/>
        <w:numPr>
          <w:ilvl w:val="2"/>
          <w:numId w:val="16"/>
        </w:numPr>
        <w:tabs>
          <w:tab w:val="left" w:pos="1560"/>
          <w:tab w:val="left" w:pos="1843"/>
        </w:tabs>
        <w:spacing w:after="0"/>
        <w:ind w:left="0" w:firstLine="851"/>
        <w:rPr>
          <w:rFonts w:ascii="Verdana" w:hAnsi="Verdana"/>
          <w:sz w:val="24"/>
          <w:szCs w:val="24"/>
          <w:lang w:val="lt-LT"/>
        </w:rPr>
      </w:pPr>
      <w:r w:rsidRPr="0078394F">
        <w:rPr>
          <w:rFonts w:ascii="Verdana" w:eastAsia="Times New Roman" w:hAnsi="Verdana" w:cs="Times New Roman"/>
          <w:color w:val="00000A"/>
          <w:sz w:val="24"/>
          <w:szCs w:val="24"/>
          <w:lang w:val="lt-LT"/>
        </w:rPr>
        <w:t>įvertina Europos bendrajame viešųjų pirkimų dokumente pateiktą informaciją ir ne vėliau kaip per 3 darbo dienas raštu praneša apie šio patikrinimo rezultatus;</w:t>
      </w:r>
    </w:p>
    <w:p w14:paraId="2C13D109" w14:textId="77777777" w:rsidR="00FA3AB5" w:rsidRDefault="00BB7244" w:rsidP="00FA3AB5">
      <w:pPr>
        <w:pStyle w:val="Body2"/>
        <w:numPr>
          <w:ilvl w:val="2"/>
          <w:numId w:val="16"/>
        </w:numPr>
        <w:tabs>
          <w:tab w:val="left" w:pos="1560"/>
          <w:tab w:val="left" w:pos="1843"/>
        </w:tabs>
        <w:spacing w:after="0"/>
        <w:ind w:left="0" w:firstLine="851"/>
        <w:rPr>
          <w:rFonts w:ascii="Verdana" w:hAnsi="Verdana"/>
          <w:sz w:val="24"/>
          <w:szCs w:val="24"/>
          <w:lang w:val="lt-LT"/>
        </w:rPr>
      </w:pPr>
      <w:r w:rsidRPr="0078394F">
        <w:rPr>
          <w:rFonts w:ascii="Verdana" w:hAnsi="Verdana"/>
          <w:sz w:val="24"/>
          <w:szCs w:val="24"/>
          <w:lang w:val="lt-LT"/>
        </w:rPr>
        <w:t xml:space="preserve">nagrinėja, ar pasiūlymas atitinka pirkimo dokumentuose </w:t>
      </w:r>
      <w:r w:rsidRPr="00DB3F35">
        <w:rPr>
          <w:rFonts w:ascii="Verdana" w:hAnsi="Verdana"/>
          <w:sz w:val="24"/>
          <w:szCs w:val="24"/>
          <w:lang w:val="lt-LT"/>
        </w:rPr>
        <w:t>nustatytus reikalavimus, nesusijusius su pirkimo objektu;</w:t>
      </w:r>
    </w:p>
    <w:p w14:paraId="1715AA7A" w14:textId="322417D5" w:rsidR="00FA3AB5" w:rsidRPr="00FA3AB5" w:rsidRDefault="00FA3AB5" w:rsidP="00FA3AB5">
      <w:pPr>
        <w:pStyle w:val="Body2"/>
        <w:numPr>
          <w:ilvl w:val="2"/>
          <w:numId w:val="16"/>
        </w:numPr>
        <w:tabs>
          <w:tab w:val="left" w:pos="1560"/>
          <w:tab w:val="left" w:pos="1843"/>
        </w:tabs>
        <w:spacing w:after="0"/>
        <w:ind w:left="0" w:firstLine="851"/>
        <w:rPr>
          <w:rFonts w:ascii="Verdana" w:hAnsi="Verdana"/>
          <w:sz w:val="24"/>
          <w:szCs w:val="24"/>
          <w:lang w:val="lt-LT"/>
        </w:rPr>
      </w:pPr>
      <w:r w:rsidRPr="00FA3AB5">
        <w:rPr>
          <w:rFonts w:ascii="Verdana" w:hAnsi="Verdana"/>
          <w:sz w:val="24"/>
          <w:szCs w:val="24"/>
          <w:lang w:val="lt-LT"/>
        </w:rPr>
        <w:t xml:space="preserve">tikrina, ar pateiktas įkainotų veiklų sąrašas (Pirkimo sąlygų </w:t>
      </w:r>
      <w:r>
        <w:rPr>
          <w:rFonts w:ascii="Verdana" w:hAnsi="Verdana"/>
          <w:sz w:val="24"/>
          <w:szCs w:val="24"/>
          <w:lang w:val="lt-LT"/>
        </w:rPr>
        <w:t>4</w:t>
      </w:r>
      <w:r w:rsidRPr="00FA3AB5">
        <w:rPr>
          <w:rFonts w:ascii="Verdana" w:hAnsi="Verdana"/>
          <w:sz w:val="24"/>
          <w:szCs w:val="24"/>
          <w:lang w:val="lt-LT"/>
        </w:rPr>
        <w:t xml:space="preserve"> priedas);</w:t>
      </w:r>
    </w:p>
    <w:p w14:paraId="00557AF2" w14:textId="77777777" w:rsidR="00BB7244" w:rsidRPr="0078394F" w:rsidRDefault="00BB7244" w:rsidP="007F0D63">
      <w:pPr>
        <w:pStyle w:val="Body2"/>
        <w:numPr>
          <w:ilvl w:val="2"/>
          <w:numId w:val="16"/>
        </w:numPr>
        <w:tabs>
          <w:tab w:val="left" w:pos="1560"/>
          <w:tab w:val="left" w:pos="1843"/>
        </w:tabs>
        <w:spacing w:after="0"/>
        <w:ind w:left="0" w:firstLine="851"/>
        <w:rPr>
          <w:rFonts w:ascii="Verdana" w:hAnsi="Verdana"/>
          <w:sz w:val="24"/>
          <w:szCs w:val="24"/>
          <w:lang w:val="lt-LT"/>
        </w:rPr>
      </w:pPr>
      <w:r w:rsidRPr="00DB3F35">
        <w:rPr>
          <w:rFonts w:ascii="Verdana" w:hAnsi="Verdana"/>
          <w:sz w:val="24"/>
          <w:szCs w:val="24"/>
          <w:lang w:val="lt-LT"/>
        </w:rPr>
        <w:t>tikrina, ar nebuvo pasiūlytos</w:t>
      </w:r>
      <w:r w:rsidRPr="0078394F">
        <w:rPr>
          <w:rFonts w:ascii="Verdana" w:hAnsi="Verdana"/>
          <w:sz w:val="24"/>
          <w:szCs w:val="24"/>
          <w:lang w:val="lt-LT"/>
        </w:rPr>
        <w:t xml:space="preserve"> per didelės, Perkančiajai organizacijai nepriimtinos kainos. Laikoma, kad pasiūlyta kaina yra per didelė ir nepriimtina, jeigu ji viršija Perkančiosios organizacijos pirkimui skirtas lėšas, nustatytas ir užfiksuotas Perkančiosios organizacijos rengiamuose dokumentuose prieš pradedant pirkimo procedūrą. Jeigu ekonomiškai naudingiausiame pasiūlyme nurodyta kaina yra per didelė ir nepriimtina ir Perkančioji organizacija pirkimo dokumentuose nėra nurodžiusi pirkimui skirtų lėšų sumos, kiti pasiūlymų eilėje esantys pasiūlymai laimėjusiais negali būti nustatyti;</w:t>
      </w:r>
    </w:p>
    <w:p w14:paraId="206A9C0E" w14:textId="2309C949" w:rsidR="00044682" w:rsidRPr="0078394F" w:rsidRDefault="00181B13" w:rsidP="007F0D63">
      <w:pPr>
        <w:pStyle w:val="Body2"/>
        <w:numPr>
          <w:ilvl w:val="2"/>
          <w:numId w:val="16"/>
        </w:numPr>
        <w:tabs>
          <w:tab w:val="left" w:pos="1560"/>
          <w:tab w:val="left" w:pos="1843"/>
        </w:tabs>
        <w:spacing w:after="0"/>
        <w:ind w:left="0" w:firstLine="851"/>
        <w:rPr>
          <w:rFonts w:ascii="Verdana" w:hAnsi="Verdana"/>
          <w:sz w:val="24"/>
          <w:szCs w:val="24"/>
          <w:lang w:val="lt-LT"/>
        </w:rPr>
      </w:pPr>
      <w:r w:rsidRPr="0078394F">
        <w:rPr>
          <w:rFonts w:ascii="Verdana" w:hAnsi="Verdana"/>
          <w:color w:val="00000A"/>
          <w:sz w:val="24"/>
          <w:szCs w:val="24"/>
          <w:lang w:val="lt-LT"/>
        </w:rPr>
        <w:t>tikrina ar ekonomiškai naudingiausią pasiūlymą pateikusio tiekėjo nebuvo pasiūlyta neįprastai maža kaina ir ar tiekėjas Komisijos prašymu pateikė raštišką tinkamą kainos pagrįstumo įrodymą. Perkančioji organizacija reikalauja, kad ekonomiškai naudingiausią pasiūlymą pateikęs dalyvis pagrįstų pasiūlyme nurodytą prekių, paslaugų, darbų ar jų sudedamųjų dalių kainą arba sąnaudas, jeigu jos atrodo neįprastai mažos. Pasiūlyme nurodyta prekių, paslaugų ar darbų kaina arba sąnaudos visais atvejais turi būti laikomos neįprastai mažomis, jeigu jos yra 30 ir daugiau procentų mažesnės už visų tiekėjų, kurių pasiūlymai neatmesti dėl kitų priežasčių ir kurių pasiūlyta kaina neviršija pirkimui skirtų lėšų, nustatytų</w:t>
      </w:r>
      <w:r w:rsidRPr="0078394F">
        <w:rPr>
          <w:rFonts w:ascii="Verdana" w:hAnsi="Verdana"/>
          <w:sz w:val="24"/>
          <w:szCs w:val="24"/>
          <w:lang w:val="lt-LT"/>
        </w:rPr>
        <w:t xml:space="preserve"> ir užfiksuotų Perkančiosios organizacijos rengiamuose dokumentuose prieš pradedant pirkimo procedūrą, pasiūlytų kainų arba sąnaudų aritmetinį vidurkį</w:t>
      </w:r>
      <w:r w:rsidR="00BB7244" w:rsidRPr="0078394F">
        <w:rPr>
          <w:rFonts w:ascii="Verdana" w:hAnsi="Verdana"/>
          <w:sz w:val="24"/>
          <w:szCs w:val="24"/>
          <w:lang w:val="lt-LT"/>
        </w:rPr>
        <w:t>;</w:t>
      </w:r>
      <w:bookmarkStart w:id="41" w:name="_Ref74228417"/>
    </w:p>
    <w:p w14:paraId="19B51684" w14:textId="481D2F1B" w:rsidR="00044682" w:rsidRPr="001E769E" w:rsidRDefault="001E769E" w:rsidP="001E769E">
      <w:pPr>
        <w:pStyle w:val="Body2"/>
        <w:numPr>
          <w:ilvl w:val="2"/>
          <w:numId w:val="16"/>
        </w:numPr>
        <w:tabs>
          <w:tab w:val="left" w:pos="1560"/>
          <w:tab w:val="left" w:pos="1843"/>
        </w:tabs>
        <w:spacing w:after="0"/>
        <w:ind w:left="0" w:firstLine="851"/>
        <w:rPr>
          <w:rFonts w:ascii="Verdana" w:hAnsi="Verdana"/>
          <w:sz w:val="24"/>
          <w:szCs w:val="24"/>
          <w:lang w:val="lt-LT"/>
        </w:rPr>
      </w:pPr>
      <w:r w:rsidRPr="00652C14">
        <w:rPr>
          <w:rFonts w:ascii="Verdana" w:hAnsi="Verdana"/>
          <w:sz w:val="24"/>
          <w:szCs w:val="24"/>
          <w:lang w:val="lt-LT"/>
        </w:rPr>
        <w:t xml:space="preserve">galimo laimėtojo prašo pateikti pirkimo sąlygų 3.4 (prašoma tik turint abejonių dėl tiekėjo patikimumo), 3.5 ir 3.6 punktuose nurodytus dokumentus ir patikrina, ar nėra pirkimo sąlygų 3.4 punkte nustatytų pašalinimo pagrindų </w:t>
      </w:r>
      <w:r w:rsidRPr="00652C14">
        <w:rPr>
          <w:rFonts w:ascii="Verdana" w:hAnsi="Verdana"/>
          <w:kern w:val="16"/>
          <w:sz w:val="24"/>
          <w:szCs w:val="24"/>
          <w:lang w:val="lt-LT"/>
        </w:rPr>
        <w:t>(nereikalaujama, jei nėra</w:t>
      </w:r>
      <w:r w:rsidRPr="00652C14">
        <w:rPr>
          <w:rFonts w:ascii="Verdana" w:hAnsi="Verdana"/>
          <w:sz w:val="24"/>
          <w:szCs w:val="24"/>
          <w:lang w:val="lt-LT"/>
        </w:rPr>
        <w:t xml:space="preserve"> </w:t>
      </w:r>
      <w:r w:rsidRPr="00652C14">
        <w:rPr>
          <w:rFonts w:ascii="Verdana" w:hAnsi="Verdana" w:cs="Times New Roman"/>
          <w:color w:val="auto"/>
          <w:sz w:val="24"/>
          <w:szCs w:val="24"/>
          <w:lang w:val="lt-LT"/>
        </w:rPr>
        <w:t>pagrįstų abejonių dėl tiekėjų patikimumo</w:t>
      </w:r>
      <w:r w:rsidRPr="00652C14">
        <w:rPr>
          <w:rFonts w:ascii="Verdana" w:hAnsi="Verdana"/>
          <w:sz w:val="24"/>
          <w:szCs w:val="24"/>
          <w:lang w:val="lt-LT"/>
        </w:rPr>
        <w:t>), ar galimas laimėtojas atitinka pirkimo sąlygų 3.5 punkte nustatytus minimalius kvalifikacinius reikalavimus ir ar galimas laimėtojas atitinka pirkimo sąlygų 3.6 punkte reikalaujamą aplinkos apsaugos vadybos sistemos standartą.</w:t>
      </w:r>
    </w:p>
    <w:p w14:paraId="73237709" w14:textId="1DD5B4FF" w:rsidR="00BB7244" w:rsidRPr="0078394F" w:rsidRDefault="00BB7244" w:rsidP="007F0D63">
      <w:pPr>
        <w:pStyle w:val="Body2"/>
        <w:numPr>
          <w:ilvl w:val="1"/>
          <w:numId w:val="16"/>
        </w:numPr>
        <w:tabs>
          <w:tab w:val="left" w:pos="1560"/>
          <w:tab w:val="left" w:pos="1843"/>
        </w:tabs>
        <w:spacing w:after="0"/>
        <w:ind w:left="0" w:firstLine="709"/>
        <w:rPr>
          <w:rFonts w:ascii="Verdana" w:hAnsi="Verdana"/>
          <w:sz w:val="24"/>
          <w:szCs w:val="24"/>
          <w:lang w:val="lt-LT"/>
        </w:rPr>
      </w:pPr>
      <w:r w:rsidRPr="0078394F">
        <w:rPr>
          <w:rFonts w:ascii="Verdana" w:hAnsi="Verdana"/>
          <w:sz w:val="24"/>
          <w:szCs w:val="24"/>
          <w:lang w:val="lt-LT"/>
        </w:rPr>
        <w:t xml:space="preserve">Jeigu kandidatas ar dalyvis pateikė netikslius, neišsamius ar klaidingus </w:t>
      </w:r>
      <w:r w:rsidRPr="003C7167">
        <w:rPr>
          <w:rFonts w:ascii="Verdana" w:hAnsi="Verdana"/>
          <w:color w:val="auto"/>
          <w:sz w:val="24"/>
          <w:szCs w:val="24"/>
          <w:lang w:val="lt-LT"/>
        </w:rPr>
        <w:t xml:space="preserve">dokumentus ar duomenis apie atitiktį pirkimo dokumentų reikalavimams arba šių dokumentų ar duomenų trūksta, </w:t>
      </w:r>
      <w:r w:rsidR="0002735E" w:rsidRPr="003C7167">
        <w:rPr>
          <w:rFonts w:ascii="Verdana" w:hAnsi="Verdana"/>
          <w:color w:val="auto"/>
          <w:sz w:val="24"/>
          <w:szCs w:val="24"/>
          <w:lang w:val="lt-LT"/>
        </w:rPr>
        <w:t>P</w:t>
      </w:r>
      <w:r w:rsidRPr="003C7167">
        <w:rPr>
          <w:rFonts w:ascii="Verdana" w:hAnsi="Verdana"/>
          <w:color w:val="auto"/>
          <w:sz w:val="24"/>
          <w:szCs w:val="24"/>
          <w:lang w:val="lt-LT"/>
        </w:rPr>
        <w:t xml:space="preserve">erkančioji organizacija gali nepažeisdama lygiateisiškumo ir skaidrumo principų prašyti kandidatą ar </w:t>
      </w:r>
      <w:r w:rsidRPr="003C7167">
        <w:rPr>
          <w:rFonts w:ascii="Verdana" w:hAnsi="Verdana"/>
          <w:color w:val="auto"/>
          <w:sz w:val="24"/>
          <w:szCs w:val="24"/>
          <w:lang w:val="lt-LT"/>
        </w:rPr>
        <w:lastRenderedPageBreak/>
        <w:t xml:space="preserve">dalyvį šiuos dokumentus ar duomenis patikslinti, papildyti arba paaiškinti per jos nustatytą protingą terminą. Pasiūlymai tikslinami, papildomi arba paaiškinami vadovaujantis </w:t>
      </w:r>
      <w:hyperlink r:id="rId27" w:history="1">
        <w:r w:rsidRPr="003C7167">
          <w:rPr>
            <w:rStyle w:val="Hipersaitas"/>
            <w:rFonts w:ascii="Verdana" w:hAnsi="Verdana"/>
            <w:sz w:val="24"/>
            <w:szCs w:val="24"/>
            <w:lang w:val="lt-LT"/>
          </w:rPr>
          <w:t>Viešųjų pirkimų tarnybos nustatytomis taisyklėmis</w:t>
        </w:r>
      </w:hyperlink>
      <w:r w:rsidRPr="003C7167">
        <w:rPr>
          <w:rFonts w:ascii="Verdana" w:hAnsi="Verdana"/>
          <w:color w:val="auto"/>
          <w:sz w:val="24"/>
          <w:szCs w:val="24"/>
          <w:lang w:val="lt-LT"/>
        </w:rPr>
        <w:t>.</w:t>
      </w:r>
    </w:p>
    <w:p w14:paraId="329A7BBF" w14:textId="29DABA97" w:rsidR="00BB7244" w:rsidRPr="0078394F" w:rsidRDefault="00BB7244" w:rsidP="007F0D63">
      <w:pPr>
        <w:pStyle w:val="Body2"/>
        <w:numPr>
          <w:ilvl w:val="1"/>
          <w:numId w:val="16"/>
        </w:numPr>
        <w:tabs>
          <w:tab w:val="left" w:pos="1134"/>
          <w:tab w:val="left" w:pos="1560"/>
        </w:tabs>
        <w:spacing w:after="0"/>
        <w:ind w:left="0" w:firstLine="851"/>
        <w:rPr>
          <w:rFonts w:ascii="Verdana" w:hAnsi="Verdana"/>
          <w:sz w:val="24"/>
          <w:szCs w:val="24"/>
          <w:lang w:val="lt-LT"/>
        </w:rPr>
      </w:pPr>
      <w:bookmarkStart w:id="42" w:name="part_62ab7d0ebdd94b57b444df09baa775a1"/>
      <w:bookmarkEnd w:id="42"/>
      <w:r w:rsidRPr="0078394F">
        <w:rPr>
          <w:rFonts w:ascii="Verdana" w:hAnsi="Verdana"/>
          <w:color w:val="auto"/>
          <w:sz w:val="24"/>
          <w:szCs w:val="24"/>
          <w:lang w:val="lt-LT"/>
        </w:rPr>
        <w:t xml:space="preserve">Pasiūlymo patikslinimas, papildymas ar paaiškinimas privalo būti pateiktas per Perkančiosios organizacijos nustatytą terminą ir negali lemti naujo pasiūlymo pateikimo, t. y. jį teikiant negali būti atliekamas esminis </w:t>
      </w:r>
      <w:r w:rsidRPr="0078394F">
        <w:rPr>
          <w:rFonts w:ascii="Verdana" w:hAnsi="Verdana"/>
          <w:sz w:val="24"/>
          <w:szCs w:val="24"/>
          <w:lang w:val="lt-LT"/>
        </w:rPr>
        <w:t>pasiūlymo pakeitimas.</w:t>
      </w:r>
      <w:bookmarkStart w:id="43" w:name="part_158b60606afc42dba0e6bd3737898715"/>
      <w:bookmarkEnd w:id="43"/>
      <w:r w:rsidRPr="0078394F">
        <w:rPr>
          <w:rFonts w:ascii="Verdana" w:hAnsi="Verdana"/>
          <w:sz w:val="24"/>
          <w:szCs w:val="24"/>
          <w:lang w:val="lt-LT"/>
        </w:rPr>
        <w:t xml:space="preserve"> Pasiūlymo vertinimo metu nustatytos kainos ar sąnaudų apskaičiavimo klaidos privalo būti ištaisytos per Perkančiosios organizacijos nurodytą terminą, nekeičiant susipažinimo su pasiūlymais metu užfiksuotos kainos (pirkime taikoma </w:t>
      </w:r>
      <w:r w:rsidRPr="0078394F">
        <w:rPr>
          <w:rFonts w:ascii="Verdana" w:hAnsi="Verdana"/>
          <w:b/>
          <w:bCs/>
          <w:sz w:val="24"/>
          <w:szCs w:val="24"/>
          <w:lang w:val="lt-LT"/>
        </w:rPr>
        <w:t xml:space="preserve">fiksuotos kainos </w:t>
      </w:r>
      <w:r w:rsidRPr="0078394F">
        <w:rPr>
          <w:rFonts w:ascii="Verdana" w:hAnsi="Verdana"/>
          <w:sz w:val="24"/>
          <w:szCs w:val="24"/>
          <w:lang w:val="lt-LT"/>
        </w:rPr>
        <w:t>kainodara) ar sąnaudų:</w:t>
      </w:r>
    </w:p>
    <w:p w14:paraId="6B8A2261" w14:textId="77777777" w:rsidR="00BB7244" w:rsidRPr="0078394F" w:rsidRDefault="00BB7244" w:rsidP="007F0D63">
      <w:pPr>
        <w:pStyle w:val="Body2"/>
        <w:numPr>
          <w:ilvl w:val="2"/>
          <w:numId w:val="16"/>
        </w:numPr>
        <w:tabs>
          <w:tab w:val="left" w:pos="1560"/>
          <w:tab w:val="left" w:pos="1843"/>
        </w:tabs>
        <w:spacing w:after="0"/>
        <w:ind w:left="0" w:firstLine="851"/>
        <w:rPr>
          <w:rFonts w:ascii="Verdana" w:hAnsi="Verdana"/>
          <w:sz w:val="24"/>
          <w:szCs w:val="24"/>
          <w:lang w:val="lt-LT"/>
        </w:rPr>
      </w:pPr>
      <w:r w:rsidRPr="0078394F">
        <w:rPr>
          <w:rFonts w:ascii="Verdana" w:hAnsi="Verdana"/>
          <w:sz w:val="24"/>
          <w:szCs w:val="24"/>
          <w:lang w:val="lt-LT"/>
        </w:rPr>
        <w:t>taisant aritmetines klaidas negali būti atsisakoma kainos ar sąnaudų sudedamųjų dalių, taip pat kaina ar sąnaudos negali būti papildytos naujomis sudedamosiomis dalimis;</w:t>
      </w:r>
    </w:p>
    <w:p w14:paraId="2D55D4D5" w14:textId="48C32319" w:rsidR="00BB7244" w:rsidRPr="0078394F" w:rsidRDefault="00BB7244" w:rsidP="007F0D63">
      <w:pPr>
        <w:pStyle w:val="Body2"/>
        <w:numPr>
          <w:ilvl w:val="2"/>
          <w:numId w:val="16"/>
        </w:numPr>
        <w:tabs>
          <w:tab w:val="left" w:pos="1560"/>
          <w:tab w:val="left" w:pos="1843"/>
        </w:tabs>
        <w:spacing w:after="0"/>
        <w:ind w:left="0" w:firstLine="851"/>
        <w:rPr>
          <w:rFonts w:ascii="Verdana" w:hAnsi="Verdana"/>
          <w:sz w:val="24"/>
          <w:szCs w:val="24"/>
          <w:lang w:val="lt-LT"/>
        </w:rPr>
      </w:pPr>
      <w:bookmarkStart w:id="44" w:name="part_1f09e722ecfa48c38a6c4e4b6c53d4b9"/>
      <w:bookmarkEnd w:id="44"/>
      <w:r w:rsidRPr="0078394F">
        <w:rPr>
          <w:rFonts w:ascii="Verdana" w:hAnsi="Verdana"/>
          <w:sz w:val="24"/>
          <w:szCs w:val="24"/>
          <w:lang w:val="lt-LT"/>
        </w:rPr>
        <w:t>tais atvejais, kai pirkime taikomas fiksuotos kainos kainodaros metodas, galutinė pasiūlymo kaina be PVM negali būti keičiama</w:t>
      </w:r>
      <w:r w:rsidR="00181B13" w:rsidRPr="0078394F">
        <w:rPr>
          <w:rFonts w:ascii="Verdana" w:hAnsi="Verdana"/>
          <w:sz w:val="24"/>
          <w:szCs w:val="24"/>
          <w:lang w:val="lt-LT"/>
        </w:rPr>
        <w:t>.</w:t>
      </w:r>
    </w:p>
    <w:p w14:paraId="118CDD45" w14:textId="77777777" w:rsidR="00BB7244" w:rsidRPr="0078394F" w:rsidRDefault="00BB7244" w:rsidP="007F0D63">
      <w:pPr>
        <w:pStyle w:val="Body2"/>
        <w:numPr>
          <w:ilvl w:val="1"/>
          <w:numId w:val="16"/>
        </w:numPr>
        <w:tabs>
          <w:tab w:val="left" w:pos="1560"/>
          <w:tab w:val="left" w:pos="1843"/>
        </w:tabs>
        <w:spacing w:after="0"/>
        <w:ind w:left="0" w:firstLine="851"/>
        <w:rPr>
          <w:rFonts w:ascii="Verdana" w:hAnsi="Verdana"/>
          <w:sz w:val="24"/>
          <w:szCs w:val="24"/>
          <w:lang w:val="lt-LT"/>
        </w:rPr>
      </w:pPr>
      <w:bookmarkStart w:id="45" w:name="part_5e4662bf894247d7955359aeeebb2de0"/>
      <w:bookmarkStart w:id="46" w:name="part_848175399f954ad4a8e8ba0e0cc2a549"/>
      <w:bookmarkEnd w:id="45"/>
      <w:bookmarkEnd w:id="46"/>
      <w:r w:rsidRPr="0078394F">
        <w:rPr>
          <w:rFonts w:ascii="Verdana" w:hAnsi="Verdana"/>
          <w:sz w:val="24"/>
          <w:szCs w:val="24"/>
          <w:lang w:val="lt-LT"/>
        </w:rPr>
        <w:t>kai pasiūlymo trūkumas susijęs su PVM apskaičiavimu, jo ištaisymas gali būti atliekamas, kadangi tai yra objektyvus duomuo, kurio dydis nepriklauso nuo tiekėjo, tačiau, atsižvelgiant į pirkime taikomą kainodaros metodą, negali būti pakeičiama galutinė pasiūlymo kaina be PVM/ pasiūlytas įkainis be PVM.</w:t>
      </w:r>
    </w:p>
    <w:p w14:paraId="641167FF" w14:textId="77777777" w:rsidR="00BB7244" w:rsidRPr="0078394F" w:rsidRDefault="00BB7244" w:rsidP="007F0D63">
      <w:pPr>
        <w:pStyle w:val="Body2"/>
        <w:numPr>
          <w:ilvl w:val="1"/>
          <w:numId w:val="16"/>
        </w:numPr>
        <w:tabs>
          <w:tab w:val="left" w:pos="1560"/>
          <w:tab w:val="left" w:pos="1843"/>
        </w:tabs>
        <w:spacing w:after="0"/>
        <w:ind w:left="0" w:firstLine="851"/>
        <w:rPr>
          <w:rFonts w:ascii="Verdana" w:hAnsi="Verdana"/>
          <w:sz w:val="24"/>
          <w:szCs w:val="24"/>
          <w:lang w:val="lt-LT"/>
        </w:rPr>
      </w:pPr>
      <w:bookmarkStart w:id="47" w:name="part_0ca8c36c18d547fb837a3dd5628590c8"/>
      <w:bookmarkStart w:id="48" w:name="part_d1c8889ab0e2481d900fe38650410739"/>
      <w:bookmarkEnd w:id="47"/>
      <w:bookmarkEnd w:id="48"/>
      <w:r w:rsidRPr="0078394F">
        <w:rPr>
          <w:rFonts w:ascii="Verdana" w:hAnsi="Verdana"/>
          <w:sz w:val="24"/>
          <w:szCs w:val="24"/>
          <w:lang w:val="lt-LT"/>
        </w:rPr>
        <w:t>Tiekėjas, teikdamas atsakymą į prašymą patikslinti, papildyti ar paaiškinti pasiūlymą, turi:</w:t>
      </w:r>
    </w:p>
    <w:p w14:paraId="0ACF89DE" w14:textId="77777777" w:rsidR="00BB7244" w:rsidRPr="0078394F" w:rsidRDefault="00BB7244" w:rsidP="007F0D63">
      <w:pPr>
        <w:pStyle w:val="Body2"/>
        <w:numPr>
          <w:ilvl w:val="2"/>
          <w:numId w:val="16"/>
        </w:numPr>
        <w:tabs>
          <w:tab w:val="left" w:pos="1560"/>
          <w:tab w:val="left" w:pos="1701"/>
          <w:tab w:val="left" w:pos="1843"/>
        </w:tabs>
        <w:spacing w:after="0"/>
        <w:ind w:left="0" w:firstLine="851"/>
        <w:rPr>
          <w:rFonts w:ascii="Verdana" w:hAnsi="Verdana"/>
          <w:sz w:val="24"/>
          <w:szCs w:val="24"/>
          <w:lang w:val="lt-LT"/>
        </w:rPr>
      </w:pPr>
      <w:bookmarkStart w:id="49" w:name="part_38db05621d2c4a008678868a5d8616ab"/>
      <w:bookmarkEnd w:id="49"/>
      <w:r w:rsidRPr="0078394F">
        <w:rPr>
          <w:rFonts w:ascii="Verdana" w:hAnsi="Verdana"/>
          <w:sz w:val="24"/>
          <w:szCs w:val="24"/>
          <w:lang w:val="lt-LT"/>
        </w:rPr>
        <w:t>įvertinti pasiūlymo turinio nustatytas patikslinimo, paaiškinimo ar papildymo ribas. Atsakydamas į Perkančiosios organizacijos prašymą, tiekėjas turi išnagrinėti pirkimo dokumentų/prašymo reikalavimus ir įvertinti, kokių duomenų prašoma, ir ar tiekėjo teikiami duomenys tiek turiniu, tiek apimtimi atitinka tai, kas nurodyta pirkimo dokumentuose/prašyme</w:t>
      </w:r>
      <w:r w:rsidRPr="0078394F">
        <w:rPr>
          <w:rFonts w:ascii="Verdana" w:hAnsi="Verdana"/>
          <w:i/>
          <w:iCs/>
          <w:sz w:val="24"/>
          <w:szCs w:val="24"/>
          <w:lang w:val="lt-LT"/>
        </w:rPr>
        <w:t>;</w:t>
      </w:r>
    </w:p>
    <w:p w14:paraId="56E8B029" w14:textId="77777777" w:rsidR="00BB7244" w:rsidRPr="0078394F" w:rsidRDefault="00BB7244" w:rsidP="007F0D63">
      <w:pPr>
        <w:pStyle w:val="Body2"/>
        <w:numPr>
          <w:ilvl w:val="2"/>
          <w:numId w:val="16"/>
        </w:numPr>
        <w:tabs>
          <w:tab w:val="left" w:pos="1560"/>
          <w:tab w:val="left" w:pos="1701"/>
          <w:tab w:val="left" w:pos="1843"/>
        </w:tabs>
        <w:spacing w:after="0"/>
        <w:ind w:left="0" w:firstLine="851"/>
        <w:rPr>
          <w:rFonts w:ascii="Verdana" w:hAnsi="Verdana"/>
          <w:sz w:val="24"/>
          <w:szCs w:val="24"/>
          <w:lang w:val="lt-LT"/>
        </w:rPr>
      </w:pPr>
      <w:bookmarkStart w:id="50" w:name="part_8e4ab1173f094679814c2f491254eeb3"/>
      <w:bookmarkEnd w:id="50"/>
      <w:r w:rsidRPr="0078394F">
        <w:rPr>
          <w:rFonts w:ascii="Verdana" w:hAnsi="Verdana"/>
          <w:sz w:val="24"/>
          <w:szCs w:val="24"/>
          <w:lang w:val="lt-LT"/>
        </w:rPr>
        <w:t>teise patikslinti, paaiškinti ar papildyti pasiūlymą naudotis sąžiningai. Atsakant į Perkančiosios organizacijos prašymą, tuo pačiu (vienu) atsakymu negali būti teikiamas pats patikslinimas, paaiškinimas ar papildymas ir jį pakartotinai patikslinantys, paaiškinantys ar papildantys nauji duomenys, kurie nebuvo nurodyti pasiūlyme.</w:t>
      </w:r>
    </w:p>
    <w:p w14:paraId="37BAFCAC" w14:textId="77777777" w:rsidR="00BB7244" w:rsidRPr="0078394F" w:rsidRDefault="00BB7244" w:rsidP="007F0D63">
      <w:pPr>
        <w:pStyle w:val="Body2"/>
        <w:numPr>
          <w:ilvl w:val="1"/>
          <w:numId w:val="16"/>
        </w:numPr>
        <w:tabs>
          <w:tab w:val="left" w:pos="1560"/>
          <w:tab w:val="left" w:pos="1701"/>
          <w:tab w:val="left" w:pos="1843"/>
        </w:tabs>
        <w:spacing w:after="0"/>
        <w:ind w:left="0" w:firstLine="851"/>
        <w:rPr>
          <w:rFonts w:ascii="Verdana" w:hAnsi="Verdana"/>
          <w:sz w:val="24"/>
          <w:szCs w:val="24"/>
          <w:lang w:val="lt-LT"/>
        </w:rPr>
      </w:pPr>
      <w:bookmarkStart w:id="51" w:name="part_cb2ddccd64014b948f2104d59206f7b9"/>
      <w:bookmarkEnd w:id="51"/>
      <w:r w:rsidRPr="0078394F">
        <w:rPr>
          <w:rFonts w:ascii="Verdana" w:hAnsi="Verdana"/>
          <w:sz w:val="24"/>
          <w:szCs w:val="24"/>
          <w:lang w:val="lt-LT"/>
        </w:rPr>
        <w:t xml:space="preserve">Pasiūlymo patikslinimas, papildymas ar paaiškinimas dėl to paties klausimo atliekamas </w:t>
      </w:r>
      <w:r w:rsidRPr="00793031">
        <w:rPr>
          <w:rFonts w:ascii="Verdana" w:hAnsi="Verdana"/>
          <w:b/>
          <w:bCs/>
          <w:sz w:val="24"/>
          <w:szCs w:val="24"/>
          <w:lang w:val="lt-LT"/>
        </w:rPr>
        <w:t>vieną kartą</w:t>
      </w:r>
      <w:r w:rsidRPr="0078394F">
        <w:rPr>
          <w:rFonts w:ascii="Verdana" w:hAnsi="Verdana"/>
          <w:sz w:val="24"/>
          <w:szCs w:val="24"/>
          <w:lang w:val="lt-LT"/>
        </w:rPr>
        <w:t>. Nelaikoma, kad pasiūlymas patikslinimas, papildomas ar paaiškinamas daugiau kaip vieną kartą, jei:</w:t>
      </w:r>
    </w:p>
    <w:p w14:paraId="1B7C1BEB" w14:textId="77777777" w:rsidR="00BB7244" w:rsidRPr="0078394F" w:rsidRDefault="00BB7244" w:rsidP="007F0D63">
      <w:pPr>
        <w:pStyle w:val="Body2"/>
        <w:numPr>
          <w:ilvl w:val="2"/>
          <w:numId w:val="16"/>
        </w:numPr>
        <w:tabs>
          <w:tab w:val="left" w:pos="1418"/>
          <w:tab w:val="left" w:pos="1560"/>
          <w:tab w:val="left" w:pos="1701"/>
          <w:tab w:val="left" w:pos="1843"/>
        </w:tabs>
        <w:spacing w:after="0"/>
        <w:ind w:left="0" w:firstLine="851"/>
        <w:rPr>
          <w:rFonts w:ascii="Verdana" w:hAnsi="Verdana"/>
          <w:sz w:val="24"/>
          <w:szCs w:val="24"/>
          <w:lang w:val="lt-LT"/>
        </w:rPr>
      </w:pPr>
      <w:bookmarkStart w:id="52" w:name="part_f7ffdb41e2f14b23ac5fa69b79664c6f"/>
      <w:bookmarkEnd w:id="52"/>
      <w:r w:rsidRPr="0078394F">
        <w:rPr>
          <w:rFonts w:ascii="Verdana" w:hAnsi="Verdana"/>
          <w:sz w:val="24"/>
          <w:szCs w:val="24"/>
          <w:lang w:val="lt-LT"/>
        </w:rPr>
        <w:t>Perkančiajai organizacijai kyla poreikis kreiptis dėl pasiūlymo patikslinimo, papildymo ar paaiškinimo dėl kitų klausimų, nei tie, dėl kurių kreiptasi pirmąjį kartą, ar</w:t>
      </w:r>
    </w:p>
    <w:p w14:paraId="0347BA27" w14:textId="77777777" w:rsidR="00BB7244" w:rsidRPr="0078394F" w:rsidRDefault="00BB7244" w:rsidP="007F0D63">
      <w:pPr>
        <w:pStyle w:val="Body2"/>
        <w:numPr>
          <w:ilvl w:val="2"/>
          <w:numId w:val="16"/>
        </w:numPr>
        <w:tabs>
          <w:tab w:val="left" w:pos="1418"/>
          <w:tab w:val="left" w:pos="1560"/>
          <w:tab w:val="left" w:pos="1701"/>
          <w:tab w:val="left" w:pos="1843"/>
        </w:tabs>
        <w:spacing w:after="0"/>
        <w:ind w:left="0" w:firstLine="851"/>
        <w:rPr>
          <w:rFonts w:ascii="Verdana" w:hAnsi="Verdana"/>
          <w:sz w:val="24"/>
          <w:szCs w:val="24"/>
          <w:lang w:val="lt-LT"/>
        </w:rPr>
      </w:pPr>
      <w:bookmarkStart w:id="53" w:name="part_5d046444bb5e436fb2a662cb00e9ade7"/>
      <w:bookmarkEnd w:id="53"/>
      <w:r w:rsidRPr="0078394F">
        <w:rPr>
          <w:rFonts w:ascii="Verdana" w:hAnsi="Verdana"/>
          <w:sz w:val="24"/>
          <w:szCs w:val="24"/>
          <w:lang w:val="lt-LT"/>
        </w:rPr>
        <w:t>Perkančiajai organizacijai, išnagrinėjus tiekėjo pateiktą atsakymą į prašymą dėl pasiūlymo patikslinimo, papildymo ar paaiškinimo, kyla poreikis kreiptis dėl tiekėjo pateiktos informacijos patikslinimo, papildymo ar paaiškinimo.</w:t>
      </w:r>
    </w:p>
    <w:bookmarkEnd w:id="41"/>
    <w:p w14:paraId="71BD0AFC" w14:textId="77777777" w:rsidR="00BB7244" w:rsidRPr="0078394F" w:rsidRDefault="00BB7244" w:rsidP="007F0D63">
      <w:pPr>
        <w:pStyle w:val="Body2"/>
        <w:numPr>
          <w:ilvl w:val="1"/>
          <w:numId w:val="16"/>
        </w:numPr>
        <w:tabs>
          <w:tab w:val="left" w:pos="1134"/>
          <w:tab w:val="left" w:pos="1418"/>
          <w:tab w:val="left" w:pos="1560"/>
        </w:tabs>
        <w:spacing w:after="0"/>
        <w:ind w:left="0" w:firstLine="851"/>
        <w:rPr>
          <w:rFonts w:ascii="Verdana" w:hAnsi="Verdana"/>
          <w:sz w:val="24"/>
          <w:szCs w:val="24"/>
          <w:lang w:val="lt-LT"/>
        </w:rPr>
      </w:pPr>
      <w:r w:rsidRPr="0078394F">
        <w:rPr>
          <w:rFonts w:ascii="Verdana" w:hAnsi="Verdana"/>
          <w:sz w:val="24"/>
          <w:szCs w:val="24"/>
          <w:lang w:val="lt-LT"/>
        </w:rPr>
        <w:t>Jeigu tiekėjas savo pasiūlyme pateikia reikalaujamų dokumentų tinkamai patvirtintas kopijas, Perkančioji organizacija turi teisę prašyti tiekėjo, kad jis Komisijai parodytų atitinkamų dokumentų originalus.</w:t>
      </w:r>
    </w:p>
    <w:p w14:paraId="56D1BCA7" w14:textId="77777777" w:rsidR="00BB7244" w:rsidRPr="0078394F" w:rsidRDefault="00BB7244" w:rsidP="007F0D63">
      <w:pPr>
        <w:pStyle w:val="Body2"/>
        <w:numPr>
          <w:ilvl w:val="1"/>
          <w:numId w:val="16"/>
        </w:numPr>
        <w:tabs>
          <w:tab w:val="left" w:pos="1418"/>
          <w:tab w:val="left" w:pos="1560"/>
          <w:tab w:val="left" w:pos="1701"/>
        </w:tabs>
        <w:spacing w:after="0"/>
        <w:ind w:left="0" w:firstLine="851"/>
        <w:rPr>
          <w:rFonts w:ascii="Verdana" w:hAnsi="Verdana"/>
          <w:sz w:val="24"/>
          <w:szCs w:val="24"/>
          <w:lang w:val="lt-LT"/>
        </w:rPr>
      </w:pPr>
      <w:r w:rsidRPr="0078394F">
        <w:rPr>
          <w:rFonts w:ascii="Verdana" w:hAnsi="Verdana"/>
          <w:sz w:val="24"/>
          <w:szCs w:val="24"/>
          <w:lang w:val="lt-LT"/>
        </w:rPr>
        <w:t>Perkančioji organizacija gali nevertinti viso tiekėjo pasiūlymo, jeigu patikrinusi jo dalį nustato, kad, vadovaujantis VPĮ reikalavimais, pasiūlymas turi būti atmestas.</w:t>
      </w:r>
    </w:p>
    <w:p w14:paraId="68AD86EE" w14:textId="77777777" w:rsidR="00B842BC" w:rsidRPr="0078394F" w:rsidRDefault="00B842BC" w:rsidP="000641EE">
      <w:pPr>
        <w:pStyle w:val="Body2"/>
        <w:tabs>
          <w:tab w:val="left" w:pos="1260"/>
        </w:tabs>
        <w:spacing w:after="0"/>
        <w:rPr>
          <w:rFonts w:ascii="Verdana" w:hAnsi="Verdana" w:cs="Times New Roman"/>
          <w:sz w:val="24"/>
          <w:szCs w:val="24"/>
          <w:lang w:val="lt-LT"/>
        </w:rPr>
      </w:pPr>
    </w:p>
    <w:p w14:paraId="641E4C39" w14:textId="6EFACF4D" w:rsidR="00B842BC" w:rsidRPr="0078394F" w:rsidRDefault="00B842BC" w:rsidP="000423E7">
      <w:pPr>
        <w:pStyle w:val="Antrat"/>
        <w:numPr>
          <w:ilvl w:val="0"/>
          <w:numId w:val="13"/>
        </w:numPr>
        <w:jc w:val="center"/>
        <w:rPr>
          <w:rFonts w:ascii="Verdana" w:hAnsi="Verdana" w:cs="Times New Roman"/>
          <w:color w:val="auto"/>
          <w:sz w:val="24"/>
          <w:szCs w:val="24"/>
          <w:lang w:val="lt-LT"/>
        </w:rPr>
      </w:pPr>
      <w:bookmarkStart w:id="54" w:name="_Toc488998678"/>
      <w:bookmarkStart w:id="55" w:name="_Toc513084"/>
      <w:bookmarkStart w:id="56" w:name="_Toc132197473"/>
      <w:bookmarkEnd w:id="54"/>
      <w:r w:rsidRPr="0078394F">
        <w:rPr>
          <w:rFonts w:ascii="Verdana" w:hAnsi="Verdana" w:cs="Times New Roman"/>
          <w:color w:val="auto"/>
          <w:sz w:val="24"/>
          <w:szCs w:val="24"/>
          <w:lang w:val="lt-LT"/>
        </w:rPr>
        <w:lastRenderedPageBreak/>
        <w:t>PASIŪLYMŲ ATMETIMO PRIEŽASTYS</w:t>
      </w:r>
      <w:bookmarkEnd w:id="55"/>
      <w:bookmarkEnd w:id="56"/>
    </w:p>
    <w:p w14:paraId="795F18E5" w14:textId="77777777" w:rsidR="00B842BC" w:rsidRPr="0078394F" w:rsidRDefault="00B842BC" w:rsidP="000641EE">
      <w:pPr>
        <w:pStyle w:val="Body2"/>
        <w:spacing w:after="0"/>
        <w:rPr>
          <w:rFonts w:ascii="Verdana" w:hAnsi="Verdana" w:cs="Times New Roman"/>
          <w:color w:val="00000A"/>
          <w:sz w:val="24"/>
          <w:szCs w:val="24"/>
          <w:lang w:val="lt-LT"/>
        </w:rPr>
      </w:pPr>
    </w:p>
    <w:p w14:paraId="504B0280" w14:textId="740B7986" w:rsidR="00B842BC" w:rsidRPr="00D94D7B" w:rsidRDefault="00B842BC">
      <w:pPr>
        <w:pStyle w:val="Body2"/>
        <w:numPr>
          <w:ilvl w:val="1"/>
          <w:numId w:val="32"/>
        </w:numPr>
        <w:tabs>
          <w:tab w:val="left" w:pos="426"/>
          <w:tab w:val="left" w:pos="567"/>
          <w:tab w:val="left" w:pos="1276"/>
          <w:tab w:val="left" w:pos="1560"/>
        </w:tabs>
        <w:spacing w:after="0"/>
        <w:ind w:left="0" w:firstLine="567"/>
        <w:rPr>
          <w:rFonts w:ascii="Verdana" w:hAnsi="Verdana" w:cs="Times New Roman"/>
          <w:sz w:val="24"/>
          <w:szCs w:val="24"/>
          <w:lang w:val="lt-LT"/>
        </w:rPr>
      </w:pPr>
      <w:r w:rsidRPr="0078394F">
        <w:rPr>
          <w:rFonts w:ascii="Verdana" w:hAnsi="Verdana" w:cs="Times New Roman"/>
          <w:color w:val="00000A"/>
          <w:sz w:val="24"/>
          <w:szCs w:val="24"/>
          <w:lang w:val="lt-LT"/>
        </w:rPr>
        <w:t>Pirkimo Komisija atmeta pasiūlymą, jeigu:</w:t>
      </w:r>
    </w:p>
    <w:p w14:paraId="68ABC556" w14:textId="18CEA134" w:rsidR="00B842BC" w:rsidRPr="00D94D7B" w:rsidRDefault="00B842BC">
      <w:pPr>
        <w:pStyle w:val="Body2"/>
        <w:numPr>
          <w:ilvl w:val="2"/>
          <w:numId w:val="32"/>
        </w:numPr>
        <w:tabs>
          <w:tab w:val="left" w:pos="426"/>
          <w:tab w:val="left" w:pos="567"/>
          <w:tab w:val="left" w:pos="1276"/>
          <w:tab w:val="left" w:pos="1560"/>
        </w:tabs>
        <w:spacing w:after="0"/>
        <w:ind w:left="0" w:firstLine="567"/>
        <w:rPr>
          <w:rFonts w:ascii="Verdana" w:hAnsi="Verdana" w:cs="Times New Roman"/>
          <w:sz w:val="24"/>
          <w:szCs w:val="24"/>
          <w:lang w:val="lt-LT"/>
        </w:rPr>
      </w:pPr>
      <w:r w:rsidRPr="00D94D7B">
        <w:rPr>
          <w:rFonts w:ascii="Verdana" w:hAnsi="Verdana" w:cs="Times New Roman"/>
          <w:color w:val="00000A"/>
          <w:sz w:val="24"/>
          <w:szCs w:val="24"/>
          <w:lang w:val="lt-LT"/>
        </w:rPr>
        <w:t>tiekėjas pasiūlymą ar jo dalį pateikė ne CVP IS priemonėmis;</w:t>
      </w:r>
    </w:p>
    <w:p w14:paraId="20BE501B" w14:textId="3E7BD9F7" w:rsidR="00B842BC" w:rsidRPr="00AA2FE6" w:rsidRDefault="00B842BC">
      <w:pPr>
        <w:pStyle w:val="Body2"/>
        <w:numPr>
          <w:ilvl w:val="2"/>
          <w:numId w:val="32"/>
        </w:numPr>
        <w:tabs>
          <w:tab w:val="left" w:pos="426"/>
          <w:tab w:val="left" w:pos="567"/>
          <w:tab w:val="left" w:pos="1276"/>
          <w:tab w:val="left" w:pos="1560"/>
        </w:tabs>
        <w:spacing w:after="0"/>
        <w:ind w:left="0" w:firstLine="567"/>
        <w:rPr>
          <w:rFonts w:ascii="Verdana" w:hAnsi="Verdana" w:cs="Times New Roman"/>
          <w:sz w:val="24"/>
          <w:szCs w:val="24"/>
          <w:lang w:val="lt-LT"/>
        </w:rPr>
      </w:pPr>
      <w:r w:rsidRPr="00D94D7B">
        <w:rPr>
          <w:rFonts w:ascii="Verdana" w:hAnsi="Verdana" w:cs="Times New Roman"/>
          <w:color w:val="00000A"/>
          <w:sz w:val="24"/>
          <w:szCs w:val="24"/>
          <w:lang w:val="lt-LT"/>
        </w:rPr>
        <w:t>pasiūlymas neatitinka pirkimo dokumentuose nustatytų reikalavimų;</w:t>
      </w:r>
      <w:bookmarkStart w:id="57" w:name="_Ref74228308"/>
    </w:p>
    <w:p w14:paraId="25B632B0" w14:textId="36812821" w:rsidR="00AA2FE6" w:rsidRPr="00AA2FE6" w:rsidRDefault="00AA2FE6">
      <w:pPr>
        <w:pStyle w:val="Body2"/>
        <w:numPr>
          <w:ilvl w:val="2"/>
          <w:numId w:val="32"/>
        </w:numPr>
        <w:tabs>
          <w:tab w:val="left" w:pos="426"/>
          <w:tab w:val="left" w:pos="567"/>
          <w:tab w:val="left" w:pos="1276"/>
          <w:tab w:val="left" w:pos="1560"/>
        </w:tabs>
        <w:spacing w:after="0"/>
        <w:ind w:left="0" w:firstLine="567"/>
        <w:rPr>
          <w:rFonts w:ascii="Verdana" w:hAnsi="Verdana" w:cs="Times New Roman"/>
          <w:sz w:val="24"/>
          <w:szCs w:val="24"/>
          <w:lang w:val="lt-LT"/>
        </w:rPr>
      </w:pPr>
      <w:r w:rsidRPr="00404A1D">
        <w:rPr>
          <w:rFonts w:ascii="Verdana" w:hAnsi="Verdana" w:cs="Times New Roman"/>
          <w:color w:val="00000A"/>
          <w:sz w:val="24"/>
          <w:szCs w:val="24"/>
          <w:lang w:val="lt-LT"/>
        </w:rPr>
        <w:t>dalyvio buvo pasiūlyta per didelė (pirkimo sąlygų 5.3 punktas),</w:t>
      </w:r>
      <w:r w:rsidRPr="00D94D7B">
        <w:rPr>
          <w:rFonts w:ascii="Verdana" w:hAnsi="Verdana" w:cs="Times New Roman"/>
          <w:color w:val="00000A"/>
          <w:sz w:val="24"/>
          <w:szCs w:val="24"/>
          <w:lang w:val="lt-LT"/>
        </w:rPr>
        <w:t xml:space="preserve"> </w:t>
      </w:r>
      <w:r w:rsidRPr="00D94D7B">
        <w:rPr>
          <w:rFonts w:ascii="Verdana" w:hAnsi="Verdana" w:cs="Times New Roman"/>
          <w:sz w:val="24"/>
          <w:szCs w:val="24"/>
          <w:lang w:val="lt-LT"/>
        </w:rPr>
        <w:t xml:space="preserve">Perkančiajai organizacijai </w:t>
      </w:r>
      <w:r w:rsidRPr="00D94D7B">
        <w:rPr>
          <w:rFonts w:ascii="Verdana" w:hAnsi="Verdana" w:cs="Times New Roman"/>
          <w:color w:val="00000A"/>
          <w:sz w:val="24"/>
          <w:szCs w:val="24"/>
          <w:lang w:val="lt-LT"/>
        </w:rPr>
        <w:t>nepriimtina kaina;</w:t>
      </w:r>
    </w:p>
    <w:p w14:paraId="46193863" w14:textId="69039B72" w:rsidR="00AA2FE6" w:rsidRPr="00AA2FE6" w:rsidRDefault="00AA2FE6">
      <w:pPr>
        <w:pStyle w:val="Sraopastraipa"/>
        <w:numPr>
          <w:ilvl w:val="2"/>
          <w:numId w:val="32"/>
        </w:numPr>
        <w:tabs>
          <w:tab w:val="left" w:pos="0"/>
          <w:tab w:val="left" w:pos="1560"/>
          <w:tab w:val="left" w:pos="1701"/>
        </w:tabs>
        <w:suppressAutoHyphens/>
        <w:spacing w:after="0" w:line="240" w:lineRule="auto"/>
        <w:ind w:left="0" w:firstLine="567"/>
        <w:jc w:val="both"/>
        <w:rPr>
          <w:rFonts w:ascii="Verdana" w:hAnsi="Verdana"/>
          <w:sz w:val="24"/>
          <w:szCs w:val="24"/>
        </w:rPr>
      </w:pPr>
      <w:r w:rsidRPr="00E15B93">
        <w:rPr>
          <w:rFonts w:ascii="Verdana" w:hAnsi="Verdana"/>
          <w:sz w:val="24"/>
          <w:szCs w:val="24"/>
        </w:rPr>
        <w:t>tiekėjas iki pirminio susipažinimo su CVP IS priemonėmis pateiktais pasiūlymais procedūros pradžios per 30 min. nuo pasiūlymų pateikimo termino pabaigos CVP IS susirašinėjimo priemonėmis nepateikė slaptažodžio, su kuriuo Perkančioji organizacija galėtų iššifruoti pateiktą pasiūlymą arba pateikė neteisingą slaptažodį</w:t>
      </w:r>
      <w:r>
        <w:rPr>
          <w:rFonts w:ascii="Verdana" w:hAnsi="Verdana"/>
          <w:sz w:val="24"/>
          <w:szCs w:val="24"/>
        </w:rPr>
        <w:t>;</w:t>
      </w:r>
    </w:p>
    <w:p w14:paraId="75D0BC94" w14:textId="63DF7BEA" w:rsidR="00AA2FE6" w:rsidRPr="00D94D7B" w:rsidRDefault="00AA2FE6">
      <w:pPr>
        <w:pStyle w:val="Body2"/>
        <w:numPr>
          <w:ilvl w:val="2"/>
          <w:numId w:val="32"/>
        </w:numPr>
        <w:tabs>
          <w:tab w:val="left" w:pos="426"/>
          <w:tab w:val="left" w:pos="567"/>
          <w:tab w:val="left" w:pos="1276"/>
          <w:tab w:val="left" w:pos="1560"/>
        </w:tabs>
        <w:spacing w:after="0"/>
        <w:ind w:left="0" w:firstLine="567"/>
        <w:rPr>
          <w:rFonts w:ascii="Verdana" w:hAnsi="Verdana" w:cs="Times New Roman"/>
          <w:sz w:val="24"/>
          <w:szCs w:val="24"/>
          <w:lang w:val="lt-LT"/>
        </w:rPr>
      </w:pPr>
      <w:r w:rsidRPr="00D94D7B">
        <w:rPr>
          <w:rFonts w:ascii="Verdana" w:hAnsi="Verdana" w:cs="Times New Roman"/>
          <w:color w:val="00000A"/>
          <w:sz w:val="24"/>
          <w:szCs w:val="24"/>
          <w:lang w:val="lt-LT"/>
        </w:rPr>
        <w:t xml:space="preserve">dalyvis per </w:t>
      </w:r>
      <w:r w:rsidRPr="00D94D7B">
        <w:rPr>
          <w:rFonts w:ascii="Verdana" w:hAnsi="Verdana" w:cs="Times New Roman"/>
          <w:sz w:val="24"/>
          <w:szCs w:val="24"/>
          <w:lang w:val="lt-LT"/>
        </w:rPr>
        <w:t xml:space="preserve">Perkančiosios organizacijos </w:t>
      </w:r>
      <w:r w:rsidRPr="00D94D7B">
        <w:rPr>
          <w:rFonts w:ascii="Verdana" w:hAnsi="Verdana" w:cs="Times New Roman"/>
          <w:color w:val="00000A"/>
          <w:sz w:val="24"/>
          <w:szCs w:val="24"/>
          <w:lang w:val="lt-LT"/>
        </w:rPr>
        <w:t>nurodytą terminą neištaiso aritmetinių klaidų ir (ar) nepaaiškina pasiūlymo. Šiuo atveju jo pasiūlymas atmetamas kaip neatitinkantis pirkimo dokumentuose nustatytų reikalavimų;</w:t>
      </w:r>
    </w:p>
    <w:p w14:paraId="25A11367" w14:textId="77777777" w:rsidR="00AA2FE6" w:rsidRPr="00AA2FE6" w:rsidRDefault="00AA2FE6">
      <w:pPr>
        <w:pStyle w:val="Body2"/>
        <w:numPr>
          <w:ilvl w:val="2"/>
          <w:numId w:val="32"/>
        </w:numPr>
        <w:tabs>
          <w:tab w:val="left" w:pos="426"/>
          <w:tab w:val="left" w:pos="567"/>
          <w:tab w:val="left" w:pos="1276"/>
          <w:tab w:val="left" w:pos="1560"/>
        </w:tabs>
        <w:spacing w:after="0"/>
        <w:ind w:left="0" w:firstLine="567"/>
        <w:rPr>
          <w:rFonts w:ascii="Verdana" w:hAnsi="Verdana" w:cs="Times New Roman"/>
          <w:sz w:val="24"/>
          <w:szCs w:val="24"/>
          <w:lang w:val="lt-LT"/>
        </w:rPr>
      </w:pPr>
      <w:bookmarkStart w:id="58" w:name="_Hlk214264043"/>
      <w:bookmarkEnd w:id="57"/>
      <w:r w:rsidRPr="00652C14">
        <w:rPr>
          <w:rFonts w:ascii="Verdana" w:hAnsi="Verdana" w:cs="Times New Roman"/>
          <w:color w:val="00000A"/>
          <w:sz w:val="24"/>
          <w:szCs w:val="24"/>
          <w:lang w:val="lt-LT"/>
        </w:rPr>
        <w:t xml:space="preserve">pasiūlymą pateikęs tiekėjas turi būti pašalinamas iš pirkimo procedūros pagal pirkimo sąlygų 3.4. punktą arba Perkančiosios organizacijos prašymu nepateikė ar nepatikslino pateiktų netikslių ar neišsamių duomenų apie pašalinimo pagrindų nebuvimą CVP IS priemonėmis </w:t>
      </w:r>
      <w:r w:rsidRPr="00652C14">
        <w:rPr>
          <w:rFonts w:ascii="Verdana" w:hAnsi="Verdana"/>
          <w:sz w:val="24"/>
          <w:szCs w:val="24"/>
          <w:lang w:val="lt-LT"/>
        </w:rPr>
        <w:t>(pažymų,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r w:rsidRPr="00652C14">
        <w:rPr>
          <w:rFonts w:ascii="Verdana" w:hAnsi="Verdana" w:cs="Times New Roman"/>
          <w:color w:val="00000A"/>
          <w:sz w:val="24"/>
          <w:szCs w:val="24"/>
          <w:lang w:val="lt-LT"/>
        </w:rPr>
        <w:t>;</w:t>
      </w:r>
    </w:p>
    <w:p w14:paraId="4895D4F7" w14:textId="3D9E4776" w:rsidR="00AA2FE6" w:rsidRPr="00AA2FE6" w:rsidRDefault="00AA2FE6">
      <w:pPr>
        <w:pStyle w:val="Body2"/>
        <w:numPr>
          <w:ilvl w:val="2"/>
          <w:numId w:val="32"/>
        </w:numPr>
        <w:tabs>
          <w:tab w:val="left" w:pos="426"/>
          <w:tab w:val="left" w:pos="567"/>
          <w:tab w:val="left" w:pos="1276"/>
          <w:tab w:val="left" w:pos="1560"/>
        </w:tabs>
        <w:spacing w:after="0"/>
        <w:ind w:left="0" w:firstLine="567"/>
        <w:rPr>
          <w:rFonts w:ascii="Verdana" w:hAnsi="Verdana" w:cs="Times New Roman"/>
          <w:sz w:val="24"/>
          <w:szCs w:val="24"/>
          <w:lang w:val="lt-LT"/>
        </w:rPr>
      </w:pPr>
      <w:r w:rsidRPr="00652C14">
        <w:rPr>
          <w:rFonts w:ascii="Verdana" w:hAnsi="Verdana"/>
          <w:sz w:val="24"/>
          <w:szCs w:val="24"/>
          <w:lang w:val="lt-LT"/>
        </w:rPr>
        <w:t>pasiūlymą pateikęs tiekėjas neatitinka pirkimo sąlygų 3.5. punkte nustatytų minimalių kvalifikacijos reikalavimų arba Perkančiosios organizacijos prašymu nepateikė ar nepatikslino pateiktų netikslių ar neišsamių duomenų apie atitikimą CVP IS priemonėmis;</w:t>
      </w:r>
    </w:p>
    <w:p w14:paraId="590375A7" w14:textId="2CB129F4" w:rsidR="00AA2FE6" w:rsidRPr="00AA2FE6" w:rsidRDefault="00AA2FE6">
      <w:pPr>
        <w:pStyle w:val="Body2"/>
        <w:numPr>
          <w:ilvl w:val="2"/>
          <w:numId w:val="32"/>
        </w:numPr>
        <w:tabs>
          <w:tab w:val="left" w:pos="426"/>
          <w:tab w:val="left" w:pos="567"/>
          <w:tab w:val="left" w:pos="1276"/>
          <w:tab w:val="left" w:pos="1560"/>
        </w:tabs>
        <w:spacing w:after="0"/>
        <w:ind w:left="0" w:firstLine="567"/>
        <w:rPr>
          <w:rFonts w:ascii="Verdana" w:hAnsi="Verdana" w:cs="Times New Roman"/>
          <w:sz w:val="24"/>
          <w:szCs w:val="24"/>
          <w:lang w:val="lt-LT"/>
        </w:rPr>
      </w:pPr>
      <w:r w:rsidRPr="00652C14">
        <w:rPr>
          <w:rFonts w:ascii="Verdana" w:hAnsi="Verdana" w:cs="Times New Roman"/>
          <w:color w:val="00000A"/>
          <w:sz w:val="24"/>
          <w:szCs w:val="24"/>
          <w:lang w:val="lt-LT"/>
        </w:rPr>
        <w:t>pasiūlymą pateikęs tiekėjas neatitinka pirkimo sąlygų 3.6. punkte nustatyto aplinkos apsaugos vadybos sistemos standarto arba Perkančiosios organizacijos prašymu nepateikė ar nepatikslino pateiktų netikslių ar neišsamių duomenų apie atitikimą CVP IS priemonėmis;</w:t>
      </w:r>
    </w:p>
    <w:p w14:paraId="4C7740F5" w14:textId="1603D7F7" w:rsidR="00AA2FE6" w:rsidRPr="00AA2FE6" w:rsidRDefault="00AA2FE6">
      <w:pPr>
        <w:pStyle w:val="Body2"/>
        <w:numPr>
          <w:ilvl w:val="2"/>
          <w:numId w:val="32"/>
        </w:numPr>
        <w:tabs>
          <w:tab w:val="left" w:pos="426"/>
          <w:tab w:val="left" w:pos="567"/>
          <w:tab w:val="left" w:pos="1276"/>
          <w:tab w:val="left" w:pos="1560"/>
        </w:tabs>
        <w:spacing w:after="0"/>
        <w:ind w:left="0" w:firstLine="567"/>
        <w:rPr>
          <w:rFonts w:ascii="Verdana" w:hAnsi="Verdana" w:cs="Times New Roman"/>
          <w:sz w:val="24"/>
          <w:szCs w:val="24"/>
          <w:lang w:val="lt-LT"/>
        </w:rPr>
      </w:pPr>
      <w:r w:rsidRPr="00D94D7B">
        <w:rPr>
          <w:rFonts w:ascii="Verdana" w:hAnsi="Verdana" w:cs="Times New Roman"/>
          <w:color w:val="00000A"/>
          <w:sz w:val="24"/>
          <w:szCs w:val="24"/>
          <w:lang w:val="lt-LT"/>
        </w:rPr>
        <w:t xml:space="preserve">pateiktame pasiūlyme nurodyta kaina yra neįprastai maža ir dalyvis, </w:t>
      </w:r>
      <w:r w:rsidRPr="00D94D7B">
        <w:rPr>
          <w:rFonts w:ascii="Verdana" w:hAnsi="Verdana" w:cs="Times New Roman"/>
          <w:sz w:val="24"/>
          <w:szCs w:val="24"/>
          <w:lang w:val="lt-LT"/>
        </w:rPr>
        <w:t xml:space="preserve">Perkančiosios organizacijos </w:t>
      </w:r>
      <w:r w:rsidRPr="00D94D7B">
        <w:rPr>
          <w:rFonts w:ascii="Verdana" w:hAnsi="Verdana" w:cs="Times New Roman"/>
          <w:color w:val="00000A"/>
          <w:sz w:val="24"/>
          <w:szCs w:val="24"/>
          <w:lang w:val="lt-LT"/>
        </w:rPr>
        <w:t>prašymu, nepateikia tinkamų kainos pagrįstumo įrodymų;</w:t>
      </w:r>
    </w:p>
    <w:p w14:paraId="2D79D217" w14:textId="77777777" w:rsidR="00CD08C2" w:rsidRDefault="00181B13">
      <w:pPr>
        <w:pStyle w:val="Body2"/>
        <w:numPr>
          <w:ilvl w:val="2"/>
          <w:numId w:val="32"/>
        </w:numPr>
        <w:tabs>
          <w:tab w:val="left" w:pos="426"/>
          <w:tab w:val="left" w:pos="567"/>
          <w:tab w:val="left" w:pos="1276"/>
          <w:tab w:val="left" w:pos="1560"/>
          <w:tab w:val="left" w:pos="1843"/>
        </w:tabs>
        <w:spacing w:after="0"/>
        <w:ind w:left="0" w:firstLine="567"/>
        <w:rPr>
          <w:rFonts w:ascii="Verdana" w:hAnsi="Verdana" w:cs="Times New Roman"/>
          <w:sz w:val="24"/>
          <w:szCs w:val="24"/>
          <w:lang w:val="lt-LT"/>
        </w:rPr>
      </w:pPr>
      <w:r w:rsidRPr="00AA2FE6">
        <w:rPr>
          <w:rFonts w:ascii="Verdana" w:hAnsi="Verdana"/>
          <w:sz w:val="24"/>
          <w:szCs w:val="24"/>
          <w:lang w:val="lt-LT"/>
        </w:rPr>
        <w:t xml:space="preserve"> jei tiekėjas remiasi ūkio subjekto pajėgumais, arba pasitelkia subtiekėją ir jiems pagal pirkimo sąlygas, keliami reikalavimai dėl pašalinimo pagrindų, tačiau ūkio subjekto ar subtiekėjo padėtis atitinka nustatytus pašalinimo pagrindus ir </w:t>
      </w:r>
      <w:r w:rsidR="00DF6F8D" w:rsidRPr="00AA2FE6">
        <w:rPr>
          <w:rFonts w:ascii="Verdana" w:hAnsi="Verdana"/>
          <w:sz w:val="24"/>
          <w:szCs w:val="24"/>
          <w:lang w:val="lt-LT"/>
        </w:rPr>
        <w:t>P</w:t>
      </w:r>
      <w:r w:rsidRPr="00AA2FE6">
        <w:rPr>
          <w:rFonts w:ascii="Verdana" w:hAnsi="Verdana"/>
          <w:sz w:val="24"/>
          <w:szCs w:val="24"/>
          <w:lang w:val="lt-LT"/>
        </w:rPr>
        <w:t>erkančiosios organizacijos nurodymu tiekėjas nepakeitė šio ūkio subjekto ar subtiekėjo į pašalinimo pagrindų neturintį ūkio subjektą</w:t>
      </w:r>
      <w:bookmarkEnd w:id="58"/>
      <w:r w:rsidRPr="00AA2FE6">
        <w:rPr>
          <w:rFonts w:ascii="Verdana" w:hAnsi="Verdana"/>
          <w:sz w:val="24"/>
          <w:szCs w:val="24"/>
          <w:lang w:val="lt-LT"/>
        </w:rPr>
        <w:t>;</w:t>
      </w:r>
    </w:p>
    <w:p w14:paraId="68FFD889" w14:textId="67045D3D" w:rsidR="00CD08C2" w:rsidRPr="00CD08C2" w:rsidRDefault="00CD08C2">
      <w:pPr>
        <w:pStyle w:val="Body2"/>
        <w:numPr>
          <w:ilvl w:val="2"/>
          <w:numId w:val="32"/>
        </w:numPr>
        <w:tabs>
          <w:tab w:val="left" w:pos="426"/>
          <w:tab w:val="left" w:pos="567"/>
          <w:tab w:val="left" w:pos="1276"/>
          <w:tab w:val="left" w:pos="1560"/>
          <w:tab w:val="left" w:pos="1843"/>
        </w:tabs>
        <w:spacing w:after="0"/>
        <w:ind w:left="0" w:firstLine="567"/>
        <w:rPr>
          <w:rFonts w:ascii="Verdana" w:hAnsi="Verdana" w:cs="Times New Roman"/>
          <w:sz w:val="24"/>
          <w:szCs w:val="24"/>
          <w:lang w:val="lt-LT"/>
        </w:rPr>
      </w:pPr>
      <w:r w:rsidRPr="00CD08C2">
        <w:rPr>
          <w:rFonts w:ascii="Verdana" w:hAnsi="Verdana" w:cs="Times New Roman"/>
          <w:color w:val="auto"/>
          <w:sz w:val="24"/>
          <w:szCs w:val="24"/>
          <w:lang w:val="lt-LT"/>
        </w:rPr>
        <w:t>jei ūkio subjektas, kurio pajėgumais remiasi tiekėjas, netenkina jam keliamų kvalifikacijos ir (ar) aplinkos apsaugos vadybos sistemos standarto reikalavimų ir perkančiosios organizacijos nurodymu nebuvo pakeistas į reikalavimus atitinkantį ūkio subjektą;</w:t>
      </w:r>
    </w:p>
    <w:p w14:paraId="78F0B8EB" w14:textId="779F1940" w:rsidR="00B842BC" w:rsidRPr="008D64C1" w:rsidRDefault="00094010">
      <w:pPr>
        <w:pStyle w:val="Body2"/>
        <w:numPr>
          <w:ilvl w:val="2"/>
          <w:numId w:val="32"/>
        </w:numPr>
        <w:tabs>
          <w:tab w:val="left" w:pos="426"/>
          <w:tab w:val="left" w:pos="567"/>
          <w:tab w:val="left" w:pos="1276"/>
          <w:tab w:val="left" w:pos="1560"/>
          <w:tab w:val="left" w:pos="1843"/>
        </w:tabs>
        <w:spacing w:after="0"/>
        <w:ind w:left="0" w:firstLine="567"/>
        <w:rPr>
          <w:rFonts w:ascii="Verdana" w:hAnsi="Verdana" w:cs="Times New Roman"/>
          <w:sz w:val="24"/>
          <w:szCs w:val="24"/>
          <w:lang w:val="lt-LT"/>
        </w:rPr>
      </w:pPr>
      <w:r w:rsidRPr="00D94D7B">
        <w:rPr>
          <w:rFonts w:ascii="Verdana" w:hAnsi="Verdana" w:cs="Times New Roman"/>
          <w:color w:val="00000A"/>
          <w:sz w:val="24"/>
          <w:szCs w:val="24"/>
          <w:lang w:val="lt-LT"/>
        </w:rPr>
        <w:t xml:space="preserve"> </w:t>
      </w:r>
      <w:r w:rsidR="00B842BC" w:rsidRPr="008D64C1">
        <w:rPr>
          <w:rFonts w:ascii="Verdana" w:hAnsi="Verdana" w:cs="Times New Roman"/>
          <w:color w:val="00000A"/>
          <w:sz w:val="24"/>
          <w:szCs w:val="24"/>
          <w:lang w:val="lt-LT"/>
        </w:rPr>
        <w:t xml:space="preserve">tiekėjas, apie nustatytų reikalavimų atitikimą, yra pateikęs melagingą informaciją, kurią </w:t>
      </w:r>
      <w:r w:rsidR="00B842BC" w:rsidRPr="008D64C1">
        <w:rPr>
          <w:rFonts w:ascii="Verdana" w:hAnsi="Verdana" w:cs="Times New Roman"/>
          <w:kern w:val="16"/>
          <w:sz w:val="24"/>
          <w:szCs w:val="24"/>
          <w:lang w:val="lt-LT"/>
        </w:rPr>
        <w:t xml:space="preserve">Perkančioji organizacija </w:t>
      </w:r>
      <w:r w:rsidR="00B842BC" w:rsidRPr="008D64C1">
        <w:rPr>
          <w:rFonts w:ascii="Verdana" w:hAnsi="Verdana" w:cs="Times New Roman"/>
          <w:color w:val="00000A"/>
          <w:sz w:val="24"/>
          <w:szCs w:val="24"/>
          <w:lang w:val="lt-LT"/>
        </w:rPr>
        <w:t xml:space="preserve">gali įrodyti bet kokiomis teisėtomis priemonėmis; </w:t>
      </w:r>
    </w:p>
    <w:p w14:paraId="28105927" w14:textId="0087F2B0" w:rsidR="00BF51BF" w:rsidRPr="00D94D7B" w:rsidRDefault="00181B13">
      <w:pPr>
        <w:pStyle w:val="Body2"/>
        <w:numPr>
          <w:ilvl w:val="2"/>
          <w:numId w:val="32"/>
        </w:numPr>
        <w:tabs>
          <w:tab w:val="left" w:pos="426"/>
          <w:tab w:val="left" w:pos="567"/>
          <w:tab w:val="left" w:pos="1276"/>
          <w:tab w:val="left" w:pos="1560"/>
          <w:tab w:val="left" w:pos="1701"/>
        </w:tabs>
        <w:spacing w:after="0"/>
        <w:ind w:left="0" w:firstLine="567"/>
        <w:rPr>
          <w:rFonts w:ascii="Verdana" w:hAnsi="Verdana" w:cs="Times New Roman"/>
          <w:sz w:val="24"/>
          <w:szCs w:val="24"/>
          <w:lang w:val="lt-LT"/>
        </w:rPr>
      </w:pPr>
      <w:r w:rsidRPr="00D94D7B">
        <w:rPr>
          <w:rFonts w:ascii="Verdana" w:hAnsi="Verdana"/>
          <w:sz w:val="24"/>
          <w:szCs w:val="24"/>
          <w:lang w:val="lt-LT"/>
        </w:rPr>
        <w:lastRenderedPageBreak/>
        <w:t>jei tiekėjas pateikia daugiau kaip vieną pasiūlymą arba ūkio subjektų grupės narys dalyvauja teikiant kelis pasiūlymus. Laikoma, kad tiekėjas pateikė daugiau kaip vieną pasiūlymą, jeigu tą patį pasiūlymą pateikė ir raštu (popierine forma, vokuose), ir naudodamasis CVP IS priemonėmis. 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r w:rsidR="00B842BC" w:rsidRPr="00D94D7B">
        <w:rPr>
          <w:rFonts w:ascii="Verdana" w:hAnsi="Verdana" w:cs="Times New Roman"/>
          <w:color w:val="00000A"/>
          <w:spacing w:val="-4"/>
          <w:sz w:val="24"/>
          <w:szCs w:val="24"/>
          <w:lang w:val="lt-LT"/>
        </w:rPr>
        <w:t>;</w:t>
      </w:r>
    </w:p>
    <w:p w14:paraId="19EC1862" w14:textId="5DFBE20F" w:rsidR="00BF51BF" w:rsidRDefault="00094010">
      <w:pPr>
        <w:pStyle w:val="Body2"/>
        <w:numPr>
          <w:ilvl w:val="2"/>
          <w:numId w:val="32"/>
        </w:numPr>
        <w:tabs>
          <w:tab w:val="left" w:pos="426"/>
          <w:tab w:val="left" w:pos="567"/>
          <w:tab w:val="left" w:pos="1276"/>
          <w:tab w:val="left" w:pos="1560"/>
          <w:tab w:val="left" w:pos="1701"/>
        </w:tabs>
        <w:spacing w:after="0"/>
        <w:ind w:left="0" w:firstLine="567"/>
        <w:rPr>
          <w:rFonts w:ascii="Verdana" w:hAnsi="Verdana" w:cs="Times New Roman"/>
          <w:sz w:val="24"/>
          <w:szCs w:val="24"/>
          <w:lang w:val="lt-LT"/>
        </w:rPr>
      </w:pPr>
      <w:r w:rsidRPr="00D94D7B">
        <w:rPr>
          <w:rFonts w:ascii="Verdana" w:hAnsi="Verdana" w:cs="Times New Roman"/>
          <w:color w:val="00000A"/>
          <w:sz w:val="24"/>
          <w:szCs w:val="24"/>
          <w:lang w:val="lt-LT"/>
        </w:rPr>
        <w:t xml:space="preserve"> </w:t>
      </w:r>
      <w:r w:rsidR="00BF51BF" w:rsidRPr="00D94D7B">
        <w:rPr>
          <w:rFonts w:ascii="Verdana" w:hAnsi="Verdana" w:cs="Times New Roman"/>
          <w:color w:val="00000A"/>
          <w:sz w:val="24"/>
          <w:szCs w:val="24"/>
          <w:lang w:val="lt-LT"/>
        </w:rPr>
        <w:t xml:space="preserve">tiekėjas pateikė netikslius, neišsamius ar klaidingus dokumentus ar duomenis apie atitiktį pirkimo dokumentų reikalavimams arba jų nepateikė </w:t>
      </w:r>
      <w:r w:rsidR="00BF51BF" w:rsidRPr="00D94D7B">
        <w:rPr>
          <w:rFonts w:ascii="Verdana" w:hAnsi="Verdana" w:cs="Times New Roman"/>
          <w:sz w:val="24"/>
          <w:szCs w:val="24"/>
          <w:lang w:val="lt-LT"/>
        </w:rPr>
        <w:t>ir Perkančiosios organizacijos prašymu jų nepateikė per Perkančiosios organizacijos nurodytą terminą</w:t>
      </w:r>
      <w:r w:rsidR="00181B13" w:rsidRPr="00D94D7B">
        <w:rPr>
          <w:rFonts w:ascii="Verdana" w:hAnsi="Verdana" w:cs="Times New Roman"/>
          <w:sz w:val="24"/>
          <w:szCs w:val="24"/>
          <w:lang w:val="lt-LT"/>
        </w:rPr>
        <w:t>;</w:t>
      </w:r>
    </w:p>
    <w:p w14:paraId="5224A0A3" w14:textId="7B211770" w:rsidR="00D95E4F" w:rsidRPr="00D95E4F" w:rsidRDefault="00D95E4F">
      <w:pPr>
        <w:pStyle w:val="Body2"/>
        <w:numPr>
          <w:ilvl w:val="2"/>
          <w:numId w:val="32"/>
        </w:numPr>
        <w:tabs>
          <w:tab w:val="left" w:pos="426"/>
          <w:tab w:val="left" w:pos="567"/>
          <w:tab w:val="left" w:pos="1276"/>
          <w:tab w:val="left" w:pos="1560"/>
          <w:tab w:val="left" w:pos="1701"/>
        </w:tabs>
        <w:spacing w:after="0"/>
        <w:ind w:left="0" w:firstLine="567"/>
        <w:rPr>
          <w:rFonts w:ascii="Verdana" w:hAnsi="Verdana" w:cs="Times New Roman"/>
          <w:sz w:val="24"/>
          <w:szCs w:val="24"/>
          <w:lang w:val="lt-LT"/>
        </w:rPr>
      </w:pPr>
      <w:r>
        <w:rPr>
          <w:rFonts w:ascii="Verdana" w:hAnsi="Verdana" w:cs="Times New Roman"/>
          <w:sz w:val="24"/>
          <w:szCs w:val="24"/>
          <w:lang w:val="lt-LT"/>
        </w:rPr>
        <w:t xml:space="preserve"> </w:t>
      </w:r>
      <w:r w:rsidRPr="00D95E4F">
        <w:rPr>
          <w:rFonts w:ascii="Verdana" w:hAnsi="Verdana"/>
          <w:sz w:val="24"/>
          <w:szCs w:val="24"/>
          <w:lang w:val="lt-LT"/>
        </w:rPr>
        <w:t>tiekėjas per Perkančiosios organizacijos nustatytą terminą patikslino, papildė, paaiškino pasiūlymą ir tai lėmė esminį jo pasiūlymo pakeitimą</w:t>
      </w:r>
      <w:r>
        <w:rPr>
          <w:rFonts w:ascii="Verdana" w:hAnsi="Verdana"/>
          <w:sz w:val="24"/>
          <w:szCs w:val="24"/>
          <w:lang w:val="lt-LT"/>
        </w:rPr>
        <w:t>;</w:t>
      </w:r>
    </w:p>
    <w:p w14:paraId="25E1164B" w14:textId="77DE312F" w:rsidR="00181B13" w:rsidRPr="00D95E4F" w:rsidRDefault="00181B13">
      <w:pPr>
        <w:pStyle w:val="Body2"/>
        <w:numPr>
          <w:ilvl w:val="2"/>
          <w:numId w:val="32"/>
        </w:numPr>
        <w:tabs>
          <w:tab w:val="left" w:pos="426"/>
          <w:tab w:val="left" w:pos="567"/>
          <w:tab w:val="left" w:pos="1276"/>
          <w:tab w:val="left" w:pos="1560"/>
          <w:tab w:val="left" w:pos="1701"/>
        </w:tabs>
        <w:spacing w:after="0"/>
        <w:ind w:left="0" w:firstLine="567"/>
        <w:rPr>
          <w:rFonts w:ascii="Verdana" w:hAnsi="Verdana" w:cs="Times New Roman"/>
          <w:sz w:val="24"/>
          <w:szCs w:val="24"/>
          <w:lang w:val="lt-LT"/>
        </w:rPr>
      </w:pPr>
      <w:bookmarkStart w:id="59" w:name="_Hlk214264066"/>
      <w:r w:rsidRPr="00D94D7B">
        <w:rPr>
          <w:rFonts w:ascii="Verdana" w:hAnsi="Verdana"/>
          <w:sz w:val="24"/>
          <w:szCs w:val="24"/>
          <w:lang w:val="lt-LT"/>
        </w:rPr>
        <w:t xml:space="preserve"> Kai </w:t>
      </w:r>
      <w:r w:rsidR="0002735E" w:rsidRPr="00D94D7B">
        <w:rPr>
          <w:rFonts w:ascii="Verdana" w:hAnsi="Verdana"/>
          <w:sz w:val="24"/>
          <w:szCs w:val="24"/>
          <w:lang w:val="lt-LT"/>
        </w:rPr>
        <w:t>P</w:t>
      </w:r>
      <w:r w:rsidRPr="00D94D7B">
        <w:rPr>
          <w:rFonts w:ascii="Verdana" w:hAnsi="Verdana"/>
          <w:sz w:val="24"/>
          <w:szCs w:val="24"/>
          <w:lang w:val="lt-LT"/>
        </w:rPr>
        <w:t xml:space="preserve">erkančioji organizacija nustato, kad neįprastai mažos kainos ar sąnaudos pasiūlytos dėl to, kad dalyvis yra gavęs valstybės pagalbą, šis pasiūlymas gali būti atmestas vien šiuo pagrindu, jeigu dalyvis negali per pakankamą </w:t>
      </w:r>
      <w:r w:rsidR="00DF6F8D" w:rsidRPr="00D94D7B">
        <w:rPr>
          <w:rFonts w:ascii="Verdana" w:hAnsi="Verdana"/>
          <w:sz w:val="24"/>
          <w:szCs w:val="24"/>
          <w:lang w:val="lt-LT"/>
        </w:rPr>
        <w:t>P</w:t>
      </w:r>
      <w:r w:rsidRPr="00D94D7B">
        <w:rPr>
          <w:rFonts w:ascii="Verdana" w:hAnsi="Verdana"/>
          <w:sz w:val="24"/>
          <w:szCs w:val="24"/>
          <w:lang w:val="lt-LT"/>
        </w:rPr>
        <w:t xml:space="preserve">erkančiosios organizacijos nustatytą laikotarpį įrodyti, kad valstybės pagalba buvo suteikta teisėtai. Atmetusi pasiūlymą šiuo pagrindu, </w:t>
      </w:r>
      <w:r w:rsidR="0002735E" w:rsidRPr="00D94D7B">
        <w:rPr>
          <w:rFonts w:ascii="Verdana" w:hAnsi="Verdana"/>
          <w:sz w:val="24"/>
          <w:szCs w:val="24"/>
          <w:lang w:val="lt-LT"/>
        </w:rPr>
        <w:t>P</w:t>
      </w:r>
      <w:r w:rsidRPr="00D94D7B">
        <w:rPr>
          <w:rFonts w:ascii="Verdana" w:hAnsi="Verdana"/>
          <w:sz w:val="24"/>
          <w:szCs w:val="24"/>
          <w:lang w:val="lt-LT"/>
        </w:rPr>
        <w:t>erkančioji organizacija apie tai privalo pranešti Europos Komisijai. Valstybės pagalba laikoma bet kuri priemonė, atitinkanti Sutarties dėl Europos Sąjungos veikimo 107 straipsnio 1 dalyje nustatytus kriterijus</w:t>
      </w:r>
      <w:bookmarkEnd w:id="59"/>
      <w:r w:rsidRPr="00D94D7B">
        <w:rPr>
          <w:rFonts w:ascii="Verdana" w:hAnsi="Verdana"/>
          <w:sz w:val="24"/>
          <w:szCs w:val="24"/>
          <w:lang w:val="lt-LT"/>
        </w:rPr>
        <w:t>.</w:t>
      </w:r>
    </w:p>
    <w:p w14:paraId="59B4D42C" w14:textId="03354696" w:rsidR="00B842BC" w:rsidRPr="00D95E4F" w:rsidRDefault="00D94D7B">
      <w:pPr>
        <w:pStyle w:val="Body2"/>
        <w:numPr>
          <w:ilvl w:val="1"/>
          <w:numId w:val="32"/>
        </w:numPr>
        <w:tabs>
          <w:tab w:val="left" w:pos="426"/>
          <w:tab w:val="left" w:pos="567"/>
          <w:tab w:val="left" w:pos="1260"/>
          <w:tab w:val="left" w:pos="1560"/>
        </w:tabs>
        <w:spacing w:after="0"/>
        <w:ind w:left="0" w:firstLine="567"/>
        <w:rPr>
          <w:rFonts w:ascii="Verdana" w:hAnsi="Verdana" w:cs="Times New Roman"/>
          <w:sz w:val="24"/>
          <w:szCs w:val="24"/>
          <w:lang w:val="lt-LT"/>
        </w:rPr>
      </w:pPr>
      <w:r w:rsidRPr="00D95E4F">
        <w:rPr>
          <w:rFonts w:ascii="Verdana" w:hAnsi="Verdana" w:cs="Times New Roman"/>
          <w:sz w:val="24"/>
          <w:szCs w:val="24"/>
          <w:lang w:val="lt-LT"/>
        </w:rPr>
        <w:t xml:space="preserve"> </w:t>
      </w:r>
      <w:r w:rsidR="00B842BC" w:rsidRPr="00D95E4F">
        <w:rPr>
          <w:rFonts w:ascii="Verdana" w:hAnsi="Verdana" w:cs="Times New Roman"/>
          <w:color w:val="00000A"/>
          <w:sz w:val="24"/>
          <w:szCs w:val="24"/>
          <w:lang w:val="lt-LT"/>
        </w:rPr>
        <w:t>Apie pasiūlymo atmetimą ir tokio atmetimo priežastis tiekėjas informuojamas raštu CVP IS priemonėmis.</w:t>
      </w:r>
    </w:p>
    <w:p w14:paraId="3469377C" w14:textId="0656D77B" w:rsidR="00993638" w:rsidRPr="00D95E4F" w:rsidRDefault="00094010">
      <w:pPr>
        <w:pStyle w:val="Body2"/>
        <w:numPr>
          <w:ilvl w:val="1"/>
          <w:numId w:val="32"/>
        </w:numPr>
        <w:tabs>
          <w:tab w:val="left" w:pos="426"/>
          <w:tab w:val="left" w:pos="567"/>
          <w:tab w:val="left" w:pos="1260"/>
          <w:tab w:val="left" w:pos="1560"/>
        </w:tabs>
        <w:spacing w:after="0"/>
        <w:ind w:left="0" w:firstLine="567"/>
        <w:rPr>
          <w:rFonts w:ascii="Verdana" w:hAnsi="Verdana" w:cs="Times New Roman"/>
          <w:sz w:val="24"/>
          <w:szCs w:val="24"/>
          <w:lang w:val="lt-LT"/>
        </w:rPr>
      </w:pPr>
      <w:r w:rsidRPr="00D95E4F">
        <w:rPr>
          <w:rFonts w:ascii="Verdana" w:hAnsi="Verdana" w:cs="Times New Roman"/>
          <w:kern w:val="16"/>
          <w:sz w:val="24"/>
          <w:szCs w:val="24"/>
          <w:lang w:val="lt-LT"/>
        </w:rPr>
        <w:t xml:space="preserve"> </w:t>
      </w:r>
      <w:r w:rsidR="00B842BC" w:rsidRPr="00D95E4F">
        <w:rPr>
          <w:rFonts w:ascii="Verdana" w:hAnsi="Verdana" w:cs="Times New Roman"/>
          <w:kern w:val="16"/>
          <w:sz w:val="24"/>
          <w:szCs w:val="24"/>
          <w:lang w:val="lt-LT"/>
        </w:rPr>
        <w:t xml:space="preserve">Perkančioji organizacija </w:t>
      </w:r>
      <w:r w:rsidR="00B842BC" w:rsidRPr="00D95E4F">
        <w:rPr>
          <w:rFonts w:ascii="Verdana" w:hAnsi="Verdana" w:cs="Times New Roman"/>
          <w:color w:val="00000A"/>
          <w:sz w:val="24"/>
          <w:szCs w:val="24"/>
          <w:lang w:val="lt-LT"/>
        </w:rPr>
        <w:t>gali nuspręsti nesudaryti pirkimo sutarties su ekonomiškai naudingiausią pasiūlymą pateikusiu tiekėju, jeigu paaiškėja, kad pasiūlymas neatitinka VPĮ 17 straipsnio 2 dalies 2 punkte nurodytų aplinkos apsaugos, socialinės ir darbo teisės įpareigojimų.</w:t>
      </w:r>
    </w:p>
    <w:p w14:paraId="7D64384A" w14:textId="77777777" w:rsidR="00993638" w:rsidRPr="0078394F" w:rsidRDefault="00993638" w:rsidP="000641EE">
      <w:pPr>
        <w:pStyle w:val="Body2"/>
        <w:tabs>
          <w:tab w:val="left" w:pos="1260"/>
          <w:tab w:val="left" w:pos="1440"/>
        </w:tabs>
        <w:spacing w:after="0"/>
        <w:ind w:left="720"/>
        <w:rPr>
          <w:rFonts w:ascii="Verdana" w:hAnsi="Verdana" w:cs="Times New Roman"/>
          <w:sz w:val="24"/>
          <w:szCs w:val="24"/>
          <w:lang w:val="lt-LT"/>
        </w:rPr>
      </w:pPr>
    </w:p>
    <w:p w14:paraId="69DEAEF3" w14:textId="0C8ADE2F" w:rsidR="00B842BC" w:rsidRPr="0078394F" w:rsidRDefault="00B842BC" w:rsidP="000423E7">
      <w:pPr>
        <w:pStyle w:val="Antrat"/>
        <w:numPr>
          <w:ilvl w:val="0"/>
          <w:numId w:val="13"/>
        </w:numPr>
        <w:jc w:val="center"/>
        <w:rPr>
          <w:rFonts w:ascii="Verdana" w:hAnsi="Verdana" w:cs="Times New Roman"/>
          <w:color w:val="auto"/>
          <w:sz w:val="24"/>
          <w:szCs w:val="24"/>
          <w:lang w:val="lt-LT"/>
        </w:rPr>
      </w:pPr>
      <w:bookmarkStart w:id="60" w:name="_Toc488998679"/>
      <w:bookmarkStart w:id="61" w:name="_Toc513085"/>
      <w:bookmarkStart w:id="62" w:name="_Toc132197474"/>
      <w:bookmarkEnd w:id="60"/>
      <w:r w:rsidRPr="0078394F">
        <w:rPr>
          <w:rFonts w:ascii="Verdana" w:hAnsi="Verdana" w:cs="Times New Roman"/>
          <w:color w:val="auto"/>
          <w:sz w:val="24"/>
          <w:szCs w:val="24"/>
          <w:lang w:val="lt-LT"/>
        </w:rPr>
        <w:t>PASIŪLYMŲ VERTINIMAS IR PALYGINIMAS</w:t>
      </w:r>
      <w:bookmarkEnd w:id="61"/>
      <w:bookmarkEnd w:id="62"/>
    </w:p>
    <w:p w14:paraId="1EEA964B" w14:textId="77777777" w:rsidR="00B842BC" w:rsidRPr="0078394F" w:rsidRDefault="00B842BC" w:rsidP="000641EE">
      <w:pPr>
        <w:pStyle w:val="Body2"/>
        <w:spacing w:after="0"/>
        <w:rPr>
          <w:rFonts w:ascii="Verdana" w:hAnsi="Verdana" w:cs="Times New Roman"/>
          <w:color w:val="00000A"/>
          <w:sz w:val="24"/>
          <w:szCs w:val="24"/>
          <w:lang w:val="lt-LT"/>
        </w:rPr>
      </w:pPr>
    </w:p>
    <w:p w14:paraId="58996126" w14:textId="2FCD1B6A" w:rsidR="00875405" w:rsidRPr="0078394F" w:rsidRDefault="00C9215C" w:rsidP="000641EE">
      <w:pPr>
        <w:ind w:firstLine="709"/>
        <w:jc w:val="both"/>
        <w:rPr>
          <w:rFonts w:ascii="Verdana" w:hAnsi="Verdana"/>
          <w:color w:val="000000"/>
          <w:kern w:val="16"/>
          <w:lang w:eastAsia="lt-LT"/>
        </w:rPr>
      </w:pPr>
      <w:r w:rsidRPr="0078394F">
        <w:rPr>
          <w:rFonts w:ascii="Verdana" w:hAnsi="Verdana"/>
          <w:color w:val="000000"/>
          <w:kern w:val="16"/>
          <w:lang w:eastAsia="lt-LT"/>
        </w:rPr>
        <w:t xml:space="preserve">12.1. </w:t>
      </w:r>
      <w:r w:rsidR="00875405" w:rsidRPr="0078394F">
        <w:rPr>
          <w:rFonts w:ascii="Verdana" w:hAnsi="Verdana"/>
          <w:color w:val="000000"/>
          <w:kern w:val="16"/>
          <w:lang w:eastAsia="lt-LT"/>
        </w:rPr>
        <w:t>Perkančioji organizacija ekonomiškai naudingiausią pasiūlymą išrenka pagal kainą</w:t>
      </w:r>
      <w:r w:rsidR="001973F2" w:rsidRPr="0078394F">
        <w:rPr>
          <w:rFonts w:ascii="Verdana" w:hAnsi="Verdana"/>
          <w:color w:val="000000"/>
          <w:kern w:val="16"/>
          <w:lang w:eastAsia="lt-LT"/>
        </w:rPr>
        <w:t xml:space="preserve"> eurais</w:t>
      </w:r>
      <w:r w:rsidR="0001386A" w:rsidRPr="0078394F">
        <w:rPr>
          <w:rFonts w:ascii="Verdana" w:hAnsi="Verdana"/>
          <w:color w:val="000000"/>
          <w:kern w:val="16"/>
          <w:lang w:eastAsia="lt-LT"/>
        </w:rPr>
        <w:t xml:space="preserve"> su PVM</w:t>
      </w:r>
      <w:r w:rsidR="00875405" w:rsidRPr="0078394F">
        <w:rPr>
          <w:rFonts w:ascii="Verdana" w:hAnsi="Verdana"/>
          <w:color w:val="000000"/>
          <w:kern w:val="16"/>
          <w:lang w:eastAsia="lt-LT"/>
        </w:rPr>
        <w:t>. Ekonomiškai naudingiausiu pasiūlymu laikomas mažiausios kainos pasiūlymas.</w:t>
      </w:r>
    </w:p>
    <w:p w14:paraId="61E41B51" w14:textId="4197F5CE" w:rsidR="00B842BC" w:rsidRPr="0078394F" w:rsidRDefault="00C9215C" w:rsidP="000641EE">
      <w:pPr>
        <w:ind w:firstLine="709"/>
        <w:jc w:val="both"/>
        <w:rPr>
          <w:rFonts w:ascii="Verdana" w:hAnsi="Verdana"/>
          <w:color w:val="000000"/>
          <w:kern w:val="16"/>
          <w:lang w:eastAsia="lt-LT"/>
        </w:rPr>
      </w:pPr>
      <w:r w:rsidRPr="0078394F">
        <w:rPr>
          <w:rFonts w:ascii="Verdana" w:hAnsi="Verdana"/>
        </w:rPr>
        <w:t xml:space="preserve">12.2. </w:t>
      </w:r>
      <w:r w:rsidR="00B842BC" w:rsidRPr="0078394F">
        <w:rPr>
          <w:rFonts w:ascii="Verdana" w:hAnsi="Verdana"/>
        </w:rPr>
        <w:t>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06F8DA6E" w14:textId="77777777" w:rsidR="00B842BC" w:rsidRPr="0078394F" w:rsidRDefault="00B842BC" w:rsidP="000641EE">
      <w:pPr>
        <w:pStyle w:val="Body2"/>
        <w:tabs>
          <w:tab w:val="left" w:pos="1260"/>
        </w:tabs>
        <w:spacing w:after="0"/>
        <w:ind w:left="720"/>
        <w:rPr>
          <w:rFonts w:ascii="Verdana" w:hAnsi="Verdana" w:cs="Times New Roman"/>
          <w:sz w:val="24"/>
          <w:szCs w:val="24"/>
          <w:lang w:val="lt-LT"/>
        </w:rPr>
      </w:pPr>
    </w:p>
    <w:p w14:paraId="13E065EF" w14:textId="7D273B58" w:rsidR="00B842BC" w:rsidRPr="0078394F" w:rsidRDefault="00B842BC" w:rsidP="000423E7">
      <w:pPr>
        <w:pStyle w:val="Antrat"/>
        <w:numPr>
          <w:ilvl w:val="0"/>
          <w:numId w:val="13"/>
        </w:numPr>
        <w:jc w:val="center"/>
        <w:rPr>
          <w:rFonts w:ascii="Verdana" w:hAnsi="Verdana" w:cs="Times New Roman"/>
          <w:color w:val="auto"/>
          <w:sz w:val="24"/>
          <w:szCs w:val="24"/>
          <w:lang w:val="lt-LT"/>
        </w:rPr>
      </w:pPr>
      <w:bookmarkStart w:id="63" w:name="_Toc488998680"/>
      <w:bookmarkStart w:id="64" w:name="_Toc513086"/>
      <w:bookmarkStart w:id="65" w:name="_Toc132197475"/>
      <w:bookmarkEnd w:id="63"/>
      <w:r w:rsidRPr="0078394F">
        <w:rPr>
          <w:rFonts w:ascii="Verdana" w:hAnsi="Verdana" w:cs="Times New Roman"/>
          <w:color w:val="auto"/>
          <w:sz w:val="24"/>
          <w:szCs w:val="24"/>
          <w:lang w:val="lt-LT"/>
        </w:rPr>
        <w:t>PASIŪLYMŲ EILĖ IR LAIMĖTOJO NUSTATYMAS</w:t>
      </w:r>
      <w:bookmarkEnd w:id="64"/>
      <w:bookmarkEnd w:id="65"/>
    </w:p>
    <w:p w14:paraId="22B34F9A" w14:textId="77777777" w:rsidR="00B842BC" w:rsidRPr="0078394F" w:rsidRDefault="00B842BC" w:rsidP="000641EE">
      <w:pPr>
        <w:pStyle w:val="Body2"/>
        <w:spacing w:after="0"/>
        <w:rPr>
          <w:rFonts w:ascii="Verdana" w:hAnsi="Verdana" w:cs="Times New Roman"/>
          <w:color w:val="00000A"/>
          <w:sz w:val="24"/>
          <w:szCs w:val="24"/>
          <w:lang w:val="lt-LT"/>
        </w:rPr>
      </w:pPr>
    </w:p>
    <w:p w14:paraId="56813628" w14:textId="2C699BEF" w:rsidR="00875405" w:rsidRPr="0078394F" w:rsidRDefault="002C508E" w:rsidP="000641EE">
      <w:pPr>
        <w:pStyle w:val="Body2"/>
        <w:tabs>
          <w:tab w:val="left" w:pos="1276"/>
        </w:tabs>
        <w:spacing w:after="0"/>
        <w:ind w:firstLine="709"/>
        <w:rPr>
          <w:rFonts w:ascii="Verdana" w:hAnsi="Verdana" w:cs="Times New Roman"/>
          <w:sz w:val="24"/>
          <w:szCs w:val="24"/>
          <w:lang w:val="lt-LT"/>
        </w:rPr>
      </w:pPr>
      <w:r w:rsidRPr="0078394F">
        <w:rPr>
          <w:rFonts w:ascii="Verdana" w:hAnsi="Verdana" w:cs="Times New Roman"/>
          <w:color w:val="00000A"/>
          <w:sz w:val="24"/>
          <w:szCs w:val="24"/>
          <w:lang w:val="lt-LT"/>
        </w:rPr>
        <w:t xml:space="preserve">13.1. </w:t>
      </w:r>
      <w:r w:rsidR="00875405" w:rsidRPr="0078394F">
        <w:rPr>
          <w:rFonts w:ascii="Verdana" w:hAnsi="Verdana"/>
          <w:sz w:val="24"/>
          <w:szCs w:val="24"/>
          <w:lang w:val="lt-LT"/>
        </w:rPr>
        <w:t xml:space="preserve">Išnagrinėjusi, įvertinusi ir palyginusi pateiktus pasiūlymus, </w:t>
      </w:r>
      <w:r w:rsidR="0068045E" w:rsidRPr="0078394F">
        <w:rPr>
          <w:rFonts w:ascii="Verdana" w:hAnsi="Verdana"/>
          <w:sz w:val="24"/>
          <w:szCs w:val="24"/>
          <w:lang w:val="lt-LT"/>
        </w:rPr>
        <w:t>Komisija</w:t>
      </w:r>
      <w:r w:rsidR="00875405" w:rsidRPr="0078394F">
        <w:rPr>
          <w:rFonts w:ascii="Verdana" w:hAnsi="Verdana"/>
          <w:sz w:val="24"/>
          <w:szCs w:val="24"/>
          <w:lang w:val="lt-LT"/>
        </w:rPr>
        <w:t xml:space="preserve"> nustato pasiūlymų eilę ir laimėjusį pasiūlymą bei priima sprendimą dėl sutarties sudarymo.</w:t>
      </w:r>
    </w:p>
    <w:p w14:paraId="5AE16EF4" w14:textId="6A8FD9E4" w:rsidR="00B842BC" w:rsidRDefault="002C508E" w:rsidP="000641EE">
      <w:pPr>
        <w:pStyle w:val="Body2"/>
        <w:tabs>
          <w:tab w:val="left" w:pos="1276"/>
        </w:tabs>
        <w:spacing w:after="0"/>
        <w:ind w:firstLine="709"/>
        <w:rPr>
          <w:rFonts w:ascii="Verdana" w:hAnsi="Verdana" w:cs="Times New Roman"/>
          <w:color w:val="00000A"/>
          <w:sz w:val="24"/>
          <w:szCs w:val="24"/>
          <w:lang w:val="lt-LT"/>
        </w:rPr>
      </w:pPr>
      <w:r w:rsidRPr="0078394F">
        <w:rPr>
          <w:rFonts w:ascii="Verdana" w:hAnsi="Verdana" w:cs="Times New Roman"/>
          <w:color w:val="00000A"/>
          <w:sz w:val="24"/>
          <w:szCs w:val="24"/>
          <w:lang w:val="lt-LT"/>
        </w:rPr>
        <w:lastRenderedPageBreak/>
        <w:t xml:space="preserve">13.2. </w:t>
      </w:r>
      <w:r w:rsidR="00B07151" w:rsidRPr="0078394F">
        <w:rPr>
          <w:rFonts w:ascii="Verdana" w:hAnsi="Verdana" w:cs="Times New Roman"/>
          <w:color w:val="00000A"/>
          <w:sz w:val="24"/>
          <w:szCs w:val="24"/>
          <w:lang w:val="lt-LT"/>
        </w:rPr>
        <w:t>Pasiūlymai eilėje surašomi kainos didėjimo tvarka. Jeigu kelių pateiktų pasiūlymų kainos yra vienodos, nustatant pasiūlymų eilę pirmesnis į šią eilę įrašomas tiekėjas, kurio pasiūlymas CVP IS priemonėmis pateiktas anksčiausiai</w:t>
      </w:r>
      <w:r w:rsidR="00B842BC" w:rsidRPr="0078394F">
        <w:rPr>
          <w:rFonts w:ascii="Verdana" w:hAnsi="Verdana" w:cs="Times New Roman"/>
          <w:color w:val="00000A"/>
          <w:sz w:val="24"/>
          <w:szCs w:val="24"/>
          <w:lang w:val="lt-LT"/>
        </w:rPr>
        <w:t>.</w:t>
      </w:r>
    </w:p>
    <w:p w14:paraId="156A6547" w14:textId="639ADDE2" w:rsidR="00B842BC" w:rsidRPr="0078394F" w:rsidRDefault="00A31059" w:rsidP="00A31059">
      <w:pPr>
        <w:pStyle w:val="Body2"/>
        <w:tabs>
          <w:tab w:val="left" w:pos="1276"/>
        </w:tabs>
        <w:spacing w:after="0"/>
        <w:ind w:firstLine="709"/>
        <w:rPr>
          <w:rFonts w:ascii="Verdana" w:hAnsi="Verdana" w:cs="Times New Roman"/>
          <w:sz w:val="24"/>
          <w:szCs w:val="24"/>
          <w:lang w:val="lt-LT"/>
        </w:rPr>
      </w:pPr>
      <w:r>
        <w:rPr>
          <w:rFonts w:ascii="Verdana" w:hAnsi="Verdana" w:cs="Times New Roman"/>
          <w:color w:val="00000A"/>
          <w:sz w:val="24"/>
          <w:szCs w:val="24"/>
          <w:lang w:val="lt-LT"/>
        </w:rPr>
        <w:t xml:space="preserve">13.3. </w:t>
      </w:r>
      <w:r w:rsidR="009175AC" w:rsidRPr="00652C14">
        <w:rPr>
          <w:rFonts w:ascii="Verdana" w:hAnsi="Verdana" w:cs="Times New Roman"/>
          <w:color w:val="00000A"/>
          <w:sz w:val="24"/>
          <w:szCs w:val="24"/>
          <w:lang w:val="lt-LT"/>
        </w:rPr>
        <w:t>Laimėjusiu pasiūlymu pripažįstamas pasiūlymas esantis pasiūlymų eilės pirmoje vietoje VPĮ bei šių pirkimo dokumentų nustatyta tvarka. Jei pirkimas vykdomas dalimis, laimėtojas nustatomas kiekvienai pirkimo daliai atskirai</w:t>
      </w:r>
      <w:r w:rsidRPr="00A31059">
        <w:rPr>
          <w:rFonts w:ascii="Verdana" w:hAnsi="Verdana" w:cs="Times New Roman"/>
          <w:color w:val="00000A"/>
          <w:sz w:val="24"/>
          <w:szCs w:val="24"/>
          <w:lang w:val="lt-LT"/>
        </w:rPr>
        <w:t>.</w:t>
      </w:r>
    </w:p>
    <w:p w14:paraId="2DBC1814" w14:textId="3F68B3B6" w:rsidR="00B842BC" w:rsidRPr="00BB6F8F" w:rsidRDefault="002C508E" w:rsidP="000641EE">
      <w:pPr>
        <w:pStyle w:val="Body2"/>
        <w:tabs>
          <w:tab w:val="left" w:pos="1276"/>
        </w:tabs>
        <w:spacing w:after="0"/>
        <w:ind w:firstLine="709"/>
        <w:rPr>
          <w:rFonts w:ascii="Verdana" w:hAnsi="Verdana" w:cs="Times New Roman"/>
          <w:color w:val="00000A"/>
          <w:sz w:val="24"/>
          <w:szCs w:val="24"/>
          <w:lang w:val="lt-LT"/>
        </w:rPr>
      </w:pPr>
      <w:r w:rsidRPr="0078394F">
        <w:rPr>
          <w:rFonts w:ascii="Verdana" w:hAnsi="Verdana" w:cs="Times New Roman"/>
          <w:color w:val="00000A"/>
          <w:sz w:val="24"/>
          <w:szCs w:val="24"/>
          <w:lang w:val="lt-LT"/>
        </w:rPr>
        <w:t xml:space="preserve">13.4. </w:t>
      </w:r>
      <w:r w:rsidR="00B842BC" w:rsidRPr="0078394F">
        <w:rPr>
          <w:rFonts w:ascii="Verdana" w:hAnsi="Verdana" w:cs="Times New Roman"/>
          <w:color w:val="00000A"/>
          <w:sz w:val="24"/>
          <w:szCs w:val="24"/>
          <w:lang w:val="lt-LT"/>
        </w:rPr>
        <w:t xml:space="preserve">Tais atvejais, kai pasiūlymą pateikė tik vienas tiekėjas, ar pirkimo </w:t>
      </w:r>
      <w:r w:rsidR="00B842BC" w:rsidRPr="00BB6F8F">
        <w:rPr>
          <w:rFonts w:ascii="Verdana" w:hAnsi="Verdana" w:cs="Times New Roman"/>
          <w:color w:val="00000A"/>
          <w:sz w:val="24"/>
          <w:szCs w:val="24"/>
          <w:lang w:val="lt-LT"/>
        </w:rPr>
        <w:t>procedūrų metu atmetus kitus pasiūlymus, liko tik vienas tiekėjas, pasiūlymų eilė nenustatoma ir jo pasiūlymas laikomas laimėjusiu, jeigu nebuvo atmestas pagal šių pirkimo dokumentų sąlygas.</w:t>
      </w:r>
    </w:p>
    <w:p w14:paraId="787B53C4" w14:textId="5AFA13F6" w:rsidR="008644F4" w:rsidRDefault="00814468" w:rsidP="00F105EF">
      <w:pPr>
        <w:pStyle w:val="Body2"/>
        <w:tabs>
          <w:tab w:val="left" w:pos="1276"/>
        </w:tabs>
        <w:spacing w:after="0"/>
        <w:ind w:firstLine="709"/>
        <w:rPr>
          <w:rFonts w:ascii="Verdana" w:hAnsi="Verdana" w:cs="Times New Roman"/>
          <w:sz w:val="24"/>
          <w:szCs w:val="24"/>
          <w:lang w:val="lt-LT"/>
        </w:rPr>
      </w:pPr>
      <w:r w:rsidRPr="00BB6F8F">
        <w:rPr>
          <w:rFonts w:ascii="Verdana" w:hAnsi="Verdana" w:cs="Times New Roman"/>
          <w:color w:val="00000A"/>
          <w:sz w:val="24"/>
          <w:szCs w:val="24"/>
          <w:lang w:val="lt-LT"/>
        </w:rPr>
        <w:t xml:space="preserve">13.5. </w:t>
      </w:r>
      <w:bookmarkStart w:id="66" w:name="_Hlk214265907"/>
      <w:r w:rsidRPr="00BB6F8F">
        <w:rPr>
          <w:rFonts w:ascii="Verdana" w:hAnsi="Verdana"/>
          <w:color w:val="00000A"/>
          <w:sz w:val="24"/>
          <w:szCs w:val="24"/>
          <w:lang w:val="lt-LT"/>
        </w:rPr>
        <w:t>Perkančioji organizacija kandidatams ir dalyviams ne vėliau kaip per 3 darbo dienas</w:t>
      </w:r>
      <w:r w:rsidRPr="00BB6F8F">
        <w:rPr>
          <w:rFonts w:ascii="Verdana" w:hAnsi="Verdana"/>
          <w:sz w:val="24"/>
          <w:szCs w:val="24"/>
          <w:lang w:val="lt-LT"/>
        </w:rPr>
        <w:t xml:space="preserve"> raštu praneša apie priimtą sprendimą nustatyti laimėjusį pasiūlymą, dėl kurio bus sudaroma pirkimo sutartis, pateikia VPĮ 58 straipsnio 2 dalyje nurodytos atitinkamos informacijos, kuri dar nebuvo pateikta pirkimo procedūros metu, santrauką, nurodo nustatytą pasiūlymų eilę, laimėjusį pasiūlymą ir tikslų atidėjimo terminą. Tiekėjams, kurių pasiūlymai neįrašyti į šią eilę, kartu su pranešimu apie nustatytą eilę ir laimėjusį pasiūlymą, raštu CVP IS priemonėmis pranešama ir apie jų pasiūlymų atmetimo priežastis. Perkančioji organizacija taip pat nurodo priežastis, dėl kurių buvo priimtas sprendimas nesudaryti pirkimo sutarties ar preliminariosios sutarties ar pradėti pirkimą iš naujo</w:t>
      </w:r>
      <w:bookmarkEnd w:id="66"/>
      <w:r w:rsidRPr="00BB6F8F">
        <w:rPr>
          <w:rFonts w:ascii="Verdana" w:hAnsi="Verdana"/>
          <w:color w:val="00000A"/>
          <w:sz w:val="24"/>
          <w:szCs w:val="24"/>
          <w:lang w:val="lt-LT"/>
        </w:rPr>
        <w:t>.</w:t>
      </w:r>
    </w:p>
    <w:p w14:paraId="1C2660F7" w14:textId="77777777" w:rsidR="00F105EF" w:rsidRPr="0078394F" w:rsidRDefault="00F105EF" w:rsidP="00F105EF">
      <w:pPr>
        <w:pStyle w:val="Body2"/>
        <w:tabs>
          <w:tab w:val="left" w:pos="1276"/>
        </w:tabs>
        <w:spacing w:after="0"/>
        <w:ind w:firstLine="709"/>
        <w:rPr>
          <w:rFonts w:ascii="Verdana" w:hAnsi="Verdana" w:cs="Times New Roman"/>
          <w:sz w:val="24"/>
          <w:szCs w:val="24"/>
          <w:lang w:val="lt-LT"/>
        </w:rPr>
      </w:pPr>
    </w:p>
    <w:p w14:paraId="1AB44E04" w14:textId="02C9A534" w:rsidR="00B842BC" w:rsidRPr="0078394F" w:rsidRDefault="00B842BC" w:rsidP="000423E7">
      <w:pPr>
        <w:pStyle w:val="Antrat"/>
        <w:numPr>
          <w:ilvl w:val="0"/>
          <w:numId w:val="13"/>
        </w:numPr>
        <w:jc w:val="center"/>
        <w:rPr>
          <w:rFonts w:ascii="Verdana" w:hAnsi="Verdana" w:cs="Times New Roman"/>
          <w:color w:val="auto"/>
          <w:sz w:val="24"/>
          <w:szCs w:val="24"/>
          <w:lang w:val="lt-LT"/>
        </w:rPr>
      </w:pPr>
      <w:bookmarkStart w:id="67" w:name="_Toc488998681"/>
      <w:bookmarkStart w:id="68" w:name="_Toc513087"/>
      <w:bookmarkStart w:id="69" w:name="_Toc132197476"/>
      <w:bookmarkEnd w:id="67"/>
      <w:r w:rsidRPr="0078394F">
        <w:rPr>
          <w:rFonts w:ascii="Verdana" w:hAnsi="Verdana" w:cs="Times New Roman"/>
          <w:color w:val="auto"/>
          <w:sz w:val="24"/>
          <w:szCs w:val="24"/>
          <w:lang w:val="lt-LT"/>
        </w:rPr>
        <w:t>PRETENZIJŲ IR SKUNDŲ NAGRINĖJIMAS</w:t>
      </w:r>
      <w:bookmarkEnd w:id="68"/>
      <w:bookmarkEnd w:id="69"/>
    </w:p>
    <w:p w14:paraId="1221B178" w14:textId="77777777" w:rsidR="00B842BC" w:rsidRPr="0078394F" w:rsidRDefault="00B842BC" w:rsidP="000641EE">
      <w:pPr>
        <w:pStyle w:val="Body2"/>
        <w:spacing w:after="0"/>
        <w:rPr>
          <w:rFonts w:ascii="Verdana" w:hAnsi="Verdana" w:cs="Times New Roman"/>
          <w:color w:val="00000A"/>
          <w:sz w:val="24"/>
          <w:szCs w:val="24"/>
          <w:lang w:val="lt-LT"/>
        </w:rPr>
      </w:pPr>
    </w:p>
    <w:p w14:paraId="7080DD47" w14:textId="2865D854" w:rsidR="003F30F3" w:rsidRDefault="002C508E" w:rsidP="00233F0D">
      <w:pPr>
        <w:tabs>
          <w:tab w:val="left" w:pos="1418"/>
        </w:tabs>
        <w:ind w:firstLine="567"/>
        <w:jc w:val="both"/>
        <w:rPr>
          <w:rFonts w:ascii="Verdana" w:hAnsi="Verdana"/>
        </w:rPr>
      </w:pPr>
      <w:bookmarkStart w:id="70" w:name="_Ref74228480"/>
      <w:r w:rsidRPr="00233F0D">
        <w:rPr>
          <w:rFonts w:ascii="Verdana" w:hAnsi="Verdana"/>
        </w:rPr>
        <w:t xml:space="preserve">14.1. </w:t>
      </w:r>
      <w:r w:rsidR="00233F0D" w:rsidRPr="0000441D">
        <w:rPr>
          <w:rFonts w:ascii="Verdana" w:hAnsi="Verdana"/>
        </w:rPr>
        <w:t>Pretenzijų ir skundų nagrinėjimui taikomos VPĮ VII skyriaus nuostatos.</w:t>
      </w:r>
    </w:p>
    <w:p w14:paraId="31A1FD0B" w14:textId="7BF9F2A2" w:rsidR="00B842BC" w:rsidRPr="0078394F" w:rsidRDefault="003F30F3" w:rsidP="00F83608">
      <w:pPr>
        <w:pStyle w:val="Body2"/>
        <w:tabs>
          <w:tab w:val="left" w:pos="426"/>
          <w:tab w:val="left" w:pos="1276"/>
          <w:tab w:val="left" w:pos="1418"/>
          <w:tab w:val="left" w:pos="1560"/>
        </w:tabs>
        <w:spacing w:after="0"/>
        <w:ind w:firstLine="567"/>
        <w:rPr>
          <w:rFonts w:ascii="Verdana" w:hAnsi="Verdana"/>
          <w:sz w:val="24"/>
          <w:szCs w:val="24"/>
          <w:lang w:val="lt-LT"/>
        </w:rPr>
      </w:pPr>
      <w:r>
        <w:rPr>
          <w:rFonts w:ascii="Verdana" w:hAnsi="Verdana" w:cs="Times New Roman"/>
          <w:color w:val="00000A"/>
          <w:sz w:val="24"/>
          <w:szCs w:val="24"/>
          <w:lang w:val="lt-LT"/>
        </w:rPr>
        <w:t xml:space="preserve">14.2. </w:t>
      </w:r>
      <w:r w:rsidR="009F71F7" w:rsidRPr="0078394F">
        <w:rPr>
          <w:rFonts w:ascii="Verdana" w:hAnsi="Verdana"/>
          <w:sz w:val="24"/>
          <w:szCs w:val="24"/>
          <w:lang w:val="lt-LT"/>
        </w:rPr>
        <w:t xml:space="preserve">Tiekėjas, norėdamas iki pirkimo sutarties sudarymo teisme ginčyti Perkančiosios organizacijos sprendimus ar veiksmus, pirmiausia elektroninėmis priemonėmis turi pateikti pretenziją </w:t>
      </w:r>
      <w:r w:rsidR="00AC0B68" w:rsidRPr="0078394F">
        <w:rPr>
          <w:rFonts w:ascii="Verdana" w:hAnsi="Verdana"/>
          <w:sz w:val="24"/>
          <w:szCs w:val="24"/>
          <w:lang w:val="lt-LT"/>
        </w:rPr>
        <w:t>P</w:t>
      </w:r>
      <w:r w:rsidR="009F71F7" w:rsidRPr="0078394F">
        <w:rPr>
          <w:rFonts w:ascii="Verdana" w:hAnsi="Verdana"/>
          <w:sz w:val="24"/>
          <w:szCs w:val="24"/>
          <w:lang w:val="lt-LT"/>
        </w:rPr>
        <w:t>erkančiajai organizacijai. Pretenzijos teikiamos raštu tiekėjo pasirinktomis priemonėmis.</w:t>
      </w:r>
    </w:p>
    <w:bookmarkEnd w:id="70"/>
    <w:p w14:paraId="3F0D63FB" w14:textId="6A74B5A1" w:rsidR="00E2239D" w:rsidRPr="0078394F" w:rsidRDefault="002C508E" w:rsidP="00F83608">
      <w:pPr>
        <w:pStyle w:val="Body2"/>
        <w:tabs>
          <w:tab w:val="left" w:pos="426"/>
          <w:tab w:val="left" w:pos="1276"/>
          <w:tab w:val="left" w:pos="1418"/>
          <w:tab w:val="left" w:pos="1560"/>
        </w:tabs>
        <w:spacing w:after="0"/>
        <w:ind w:firstLine="567"/>
        <w:rPr>
          <w:rFonts w:ascii="Verdana" w:hAnsi="Verdana"/>
          <w:sz w:val="24"/>
          <w:szCs w:val="24"/>
          <w:lang w:val="lt-LT"/>
        </w:rPr>
      </w:pPr>
      <w:r w:rsidRPr="0078394F">
        <w:rPr>
          <w:rFonts w:ascii="Verdana" w:hAnsi="Verdana" w:cs="Times New Roman"/>
          <w:color w:val="00000A"/>
          <w:sz w:val="24"/>
          <w:szCs w:val="24"/>
          <w:lang w:val="lt-LT"/>
        </w:rPr>
        <w:t>14.</w:t>
      </w:r>
      <w:r w:rsidR="003F30F3">
        <w:rPr>
          <w:rFonts w:ascii="Verdana" w:hAnsi="Verdana" w:cs="Times New Roman"/>
          <w:color w:val="00000A"/>
          <w:sz w:val="24"/>
          <w:szCs w:val="24"/>
          <w:lang w:val="lt-LT"/>
        </w:rPr>
        <w:t>3</w:t>
      </w:r>
      <w:r w:rsidRPr="0078394F">
        <w:rPr>
          <w:rFonts w:ascii="Verdana" w:hAnsi="Verdana" w:cs="Times New Roman"/>
          <w:color w:val="00000A"/>
          <w:sz w:val="24"/>
          <w:szCs w:val="24"/>
          <w:lang w:val="lt-LT"/>
        </w:rPr>
        <w:t xml:space="preserve">. </w:t>
      </w:r>
      <w:r w:rsidR="00E2239D" w:rsidRPr="0078394F">
        <w:rPr>
          <w:rFonts w:ascii="Verdana" w:hAnsi="Verdana" w:cs="Times New Roman"/>
          <w:color w:val="00000A"/>
          <w:sz w:val="24"/>
          <w:szCs w:val="24"/>
          <w:lang w:val="lt-LT"/>
        </w:rPr>
        <w:t xml:space="preserve">Tiekėjas turi teisę pateikti pretenziją </w:t>
      </w:r>
      <w:r w:rsidR="0024264A" w:rsidRPr="0078394F">
        <w:rPr>
          <w:rFonts w:ascii="Verdana" w:hAnsi="Verdana" w:cs="Times New Roman"/>
          <w:color w:val="00000A"/>
          <w:sz w:val="24"/>
          <w:szCs w:val="24"/>
          <w:lang w:val="lt-LT"/>
        </w:rPr>
        <w:t>P</w:t>
      </w:r>
      <w:r w:rsidR="00E2239D" w:rsidRPr="0078394F">
        <w:rPr>
          <w:rFonts w:ascii="Verdana" w:hAnsi="Verdana" w:cs="Times New Roman"/>
          <w:color w:val="00000A"/>
          <w:sz w:val="24"/>
          <w:szCs w:val="24"/>
          <w:lang w:val="lt-LT"/>
        </w:rPr>
        <w:t xml:space="preserve">erkančiajai organizacijai, pateikti prašymą ar pareikšti ieškinį teismui (išskyrus šiuos atvejus: </w:t>
      </w:r>
      <w:r w:rsidR="00E2239D" w:rsidRPr="0078394F">
        <w:rPr>
          <w:rFonts w:ascii="Verdana" w:hAnsi="Verdana" w:cs="Times New Roman"/>
          <w:sz w:val="24"/>
          <w:szCs w:val="24"/>
          <w:lang w:val="lt-LT"/>
        </w:rPr>
        <w:t>1.</w:t>
      </w:r>
      <w:r w:rsidR="00E2239D" w:rsidRPr="0078394F">
        <w:rPr>
          <w:rFonts w:ascii="Verdana" w:hAnsi="Verdana"/>
          <w:sz w:val="24"/>
          <w:szCs w:val="24"/>
          <w:lang w:val="lt-LT"/>
        </w:rPr>
        <w:t xml:space="preserve"> Tiekėjas turi teisę pareikšti ieškinį dėl pirkimo sutarties pripažinimo negaliojančia per 6</w:t>
      </w:r>
      <w:r w:rsidR="00786ECD" w:rsidRPr="0078394F">
        <w:rPr>
          <w:rFonts w:ascii="Verdana" w:hAnsi="Verdana"/>
          <w:sz w:val="24"/>
          <w:szCs w:val="24"/>
          <w:lang w:val="lt-LT"/>
        </w:rPr>
        <w:t xml:space="preserve"> </w:t>
      </w:r>
      <w:r w:rsidR="00E2239D" w:rsidRPr="0078394F">
        <w:rPr>
          <w:rFonts w:ascii="Verdana" w:hAnsi="Verdana"/>
          <w:sz w:val="24"/>
          <w:szCs w:val="24"/>
          <w:lang w:val="lt-LT"/>
        </w:rPr>
        <w:t>mėnesius nuo pirkimo sutarties sudarymo dienos.</w:t>
      </w:r>
      <w:bookmarkStart w:id="71" w:name="part_e0d8c247d476486b8752fa0197ec4ffd"/>
      <w:bookmarkEnd w:id="71"/>
      <w:r w:rsidR="00E2239D" w:rsidRPr="0078394F">
        <w:rPr>
          <w:rFonts w:ascii="Verdana" w:hAnsi="Verdana" w:cs="Times New Roman"/>
          <w:sz w:val="24"/>
          <w:szCs w:val="24"/>
          <w:lang w:val="lt-LT"/>
        </w:rPr>
        <w:t xml:space="preserve"> 2. </w:t>
      </w:r>
      <w:r w:rsidR="00E2239D" w:rsidRPr="0078394F">
        <w:rPr>
          <w:rFonts w:ascii="Verdana" w:hAnsi="Verdana"/>
          <w:sz w:val="24"/>
          <w:szCs w:val="24"/>
          <w:lang w:val="lt-LT"/>
        </w:rPr>
        <w:t xml:space="preserve">Tiekėjas, manydamas, kad </w:t>
      </w:r>
      <w:r w:rsidR="0024264A" w:rsidRPr="0078394F">
        <w:rPr>
          <w:rFonts w:ascii="Verdana" w:hAnsi="Verdana"/>
          <w:sz w:val="24"/>
          <w:szCs w:val="24"/>
          <w:lang w:val="lt-LT"/>
        </w:rPr>
        <w:t>P</w:t>
      </w:r>
      <w:r w:rsidR="00E2239D" w:rsidRPr="0078394F">
        <w:rPr>
          <w:rFonts w:ascii="Verdana" w:hAnsi="Verdana"/>
          <w:sz w:val="24"/>
          <w:szCs w:val="24"/>
          <w:lang w:val="lt-LT"/>
        </w:rPr>
        <w:t>erkančioji organizacija nepagrįstai nutraukė pirkimo sutartį dėl esminio pirkimo sutarties pažeidimo ar nepagrįstai</w:t>
      </w:r>
      <w:r w:rsidR="00786ECD" w:rsidRPr="0078394F">
        <w:rPr>
          <w:rFonts w:ascii="Verdana" w:hAnsi="Verdana"/>
          <w:sz w:val="24"/>
          <w:szCs w:val="24"/>
          <w:lang w:val="lt-LT"/>
        </w:rPr>
        <w:t xml:space="preserve"> </w:t>
      </w:r>
      <w:r w:rsidR="00E2239D" w:rsidRPr="0078394F">
        <w:rPr>
          <w:rFonts w:ascii="Verdana" w:hAnsi="Verdana"/>
          <w:sz w:val="24"/>
          <w:szCs w:val="24"/>
          <w:lang w:val="lt-LT"/>
        </w:rPr>
        <w:t xml:space="preserve">priėmė sprendimą, kad tiekėjas pirkimo sutartyje nustatytą esminę pirkimo sutarties sąlygą vykdė su dideliais arba nuolatiniais trūkumais ir dėl to </w:t>
      </w:r>
      <w:r w:rsidR="004E2F48" w:rsidRPr="0078394F">
        <w:rPr>
          <w:rFonts w:ascii="Verdana" w:hAnsi="Verdana"/>
          <w:sz w:val="24"/>
          <w:szCs w:val="24"/>
          <w:lang w:val="lt-LT"/>
        </w:rPr>
        <w:t>P</w:t>
      </w:r>
      <w:r w:rsidR="00E2239D" w:rsidRPr="0078394F">
        <w:rPr>
          <w:rFonts w:ascii="Verdana" w:hAnsi="Verdana"/>
          <w:sz w:val="24"/>
          <w:szCs w:val="24"/>
          <w:lang w:val="lt-LT"/>
        </w:rPr>
        <w:t xml:space="preserve">erkančioji organizacija pritaikė sutartyje nustatytą sankciją, turi teisę pareikšti ieškinį teismui per 30 dienų nuo pirkimo sutarties nutraukimo ar </w:t>
      </w:r>
      <w:r w:rsidR="004E2F48" w:rsidRPr="0078394F">
        <w:rPr>
          <w:rFonts w:ascii="Verdana" w:hAnsi="Verdana"/>
          <w:sz w:val="24"/>
          <w:szCs w:val="24"/>
          <w:lang w:val="lt-LT"/>
        </w:rPr>
        <w:t>P</w:t>
      </w:r>
      <w:r w:rsidR="00E2239D" w:rsidRPr="0078394F">
        <w:rPr>
          <w:rFonts w:ascii="Verdana" w:hAnsi="Verdana"/>
          <w:sz w:val="24"/>
          <w:szCs w:val="24"/>
          <w:lang w:val="lt-LT"/>
        </w:rPr>
        <w:t>erkančiosios organizacijos sprendimo išsiuntimo tiekėjui dienos):</w:t>
      </w:r>
    </w:p>
    <w:p w14:paraId="52B5546C" w14:textId="4384C209" w:rsidR="00E2239D" w:rsidRPr="0078394F" w:rsidRDefault="00BE6591" w:rsidP="00F83608">
      <w:pPr>
        <w:pStyle w:val="Body2"/>
        <w:tabs>
          <w:tab w:val="left" w:pos="1134"/>
          <w:tab w:val="left" w:pos="1276"/>
          <w:tab w:val="left" w:pos="1560"/>
        </w:tabs>
        <w:spacing w:after="0"/>
        <w:ind w:firstLine="567"/>
        <w:rPr>
          <w:rFonts w:ascii="Verdana" w:hAnsi="Verdana" w:cs="Times New Roman"/>
          <w:color w:val="00000A"/>
          <w:sz w:val="24"/>
          <w:szCs w:val="24"/>
          <w:lang w:val="lt-LT"/>
        </w:rPr>
      </w:pPr>
      <w:r w:rsidRPr="0078394F">
        <w:rPr>
          <w:rFonts w:ascii="Verdana" w:hAnsi="Verdana" w:cs="Times New Roman"/>
          <w:color w:val="00000A"/>
          <w:sz w:val="24"/>
          <w:szCs w:val="24"/>
          <w:lang w:val="lt-LT"/>
        </w:rPr>
        <w:t>14.</w:t>
      </w:r>
      <w:r w:rsidR="003F30F3">
        <w:rPr>
          <w:rFonts w:ascii="Verdana" w:hAnsi="Verdana" w:cs="Times New Roman"/>
          <w:color w:val="00000A"/>
          <w:sz w:val="24"/>
          <w:szCs w:val="24"/>
          <w:lang w:val="lt-LT"/>
        </w:rPr>
        <w:t>3</w:t>
      </w:r>
      <w:r w:rsidRPr="0078394F">
        <w:rPr>
          <w:rFonts w:ascii="Verdana" w:hAnsi="Verdana" w:cs="Times New Roman"/>
          <w:color w:val="00000A"/>
          <w:sz w:val="24"/>
          <w:szCs w:val="24"/>
          <w:lang w:val="lt-LT"/>
        </w:rPr>
        <w:t xml:space="preserve">.1. </w:t>
      </w:r>
      <w:r w:rsidR="00E2239D" w:rsidRPr="0078394F">
        <w:rPr>
          <w:rFonts w:ascii="Verdana" w:hAnsi="Verdana" w:cs="Times New Roman"/>
          <w:color w:val="00000A"/>
          <w:sz w:val="24"/>
          <w:szCs w:val="24"/>
          <w:lang w:val="lt-LT"/>
        </w:rPr>
        <w:t xml:space="preserve">per 5 darbo dienas nuo </w:t>
      </w:r>
      <w:r w:rsidR="00C7741E" w:rsidRPr="0078394F">
        <w:rPr>
          <w:rFonts w:ascii="Verdana" w:hAnsi="Verdana" w:cs="Times New Roman"/>
          <w:color w:val="00000A"/>
          <w:sz w:val="24"/>
          <w:szCs w:val="24"/>
          <w:lang w:val="lt-LT"/>
        </w:rPr>
        <w:t>P</w:t>
      </w:r>
      <w:r w:rsidR="00E2239D" w:rsidRPr="0078394F">
        <w:rPr>
          <w:rFonts w:ascii="Verdana" w:hAnsi="Verdana" w:cs="Times New Roman"/>
          <w:color w:val="00000A"/>
          <w:sz w:val="24"/>
          <w:szCs w:val="24"/>
          <w:lang w:val="lt-LT"/>
        </w:rPr>
        <w:t>erkančiosios organizacijos pranešimo raštu apie jos priimtą sprendimą išsiuntimo tiekėjams dienos, o jeigu šis pranešimas nebuvo siunčiamas elektroninėmis priemonėmis, – per 15 dienų nuo pranešimo išsiuntimo tiekėjams dienos;</w:t>
      </w:r>
    </w:p>
    <w:p w14:paraId="6EA9A517" w14:textId="4E534794" w:rsidR="00E2239D" w:rsidRPr="0078394F" w:rsidRDefault="00BE6591" w:rsidP="00F83608">
      <w:pPr>
        <w:pStyle w:val="Body2"/>
        <w:tabs>
          <w:tab w:val="left" w:pos="1134"/>
          <w:tab w:val="left" w:pos="1276"/>
          <w:tab w:val="left" w:pos="1560"/>
        </w:tabs>
        <w:spacing w:after="0"/>
        <w:ind w:firstLine="567"/>
        <w:rPr>
          <w:rFonts w:ascii="Verdana" w:hAnsi="Verdana" w:cs="Times New Roman"/>
          <w:color w:val="00000A"/>
          <w:sz w:val="24"/>
          <w:szCs w:val="24"/>
          <w:lang w:val="lt-LT"/>
        </w:rPr>
      </w:pPr>
      <w:r w:rsidRPr="0078394F">
        <w:rPr>
          <w:rFonts w:ascii="Verdana" w:hAnsi="Verdana" w:cs="Times New Roman"/>
          <w:color w:val="00000A"/>
          <w:sz w:val="24"/>
          <w:szCs w:val="24"/>
          <w:lang w:val="lt-LT"/>
        </w:rPr>
        <w:lastRenderedPageBreak/>
        <w:t>14.</w:t>
      </w:r>
      <w:r w:rsidR="003F30F3">
        <w:rPr>
          <w:rFonts w:ascii="Verdana" w:hAnsi="Verdana" w:cs="Times New Roman"/>
          <w:color w:val="00000A"/>
          <w:sz w:val="24"/>
          <w:szCs w:val="24"/>
          <w:lang w:val="lt-LT"/>
        </w:rPr>
        <w:t>3</w:t>
      </w:r>
      <w:r w:rsidRPr="0078394F">
        <w:rPr>
          <w:rFonts w:ascii="Verdana" w:hAnsi="Verdana" w:cs="Times New Roman"/>
          <w:color w:val="00000A"/>
          <w:sz w:val="24"/>
          <w:szCs w:val="24"/>
          <w:lang w:val="lt-LT"/>
        </w:rPr>
        <w:t xml:space="preserve">.2. </w:t>
      </w:r>
      <w:r w:rsidR="00E2239D" w:rsidRPr="0078394F">
        <w:rPr>
          <w:rFonts w:ascii="Verdana" w:hAnsi="Verdana" w:cs="Times New Roman"/>
          <w:color w:val="00000A"/>
          <w:sz w:val="24"/>
          <w:szCs w:val="24"/>
          <w:lang w:val="lt-LT"/>
        </w:rPr>
        <w:t xml:space="preserve">per 5 darbo dienas nuo paskelbimo apie </w:t>
      </w:r>
      <w:r w:rsidR="00C7741E" w:rsidRPr="0078394F">
        <w:rPr>
          <w:rFonts w:ascii="Verdana" w:hAnsi="Verdana" w:cs="Times New Roman"/>
          <w:color w:val="00000A"/>
          <w:sz w:val="24"/>
          <w:szCs w:val="24"/>
          <w:lang w:val="lt-LT"/>
        </w:rPr>
        <w:t>P</w:t>
      </w:r>
      <w:r w:rsidR="00E2239D" w:rsidRPr="0078394F">
        <w:rPr>
          <w:rFonts w:ascii="Verdana" w:hAnsi="Verdana" w:cs="Times New Roman"/>
          <w:color w:val="00000A"/>
          <w:sz w:val="24"/>
          <w:szCs w:val="24"/>
          <w:lang w:val="lt-LT"/>
        </w:rPr>
        <w:t xml:space="preserve">erkančiosios organizacijos priimtą sprendimą dienos, jeigu </w:t>
      </w:r>
      <w:r w:rsidR="009B477B" w:rsidRPr="0078394F">
        <w:rPr>
          <w:rFonts w:ascii="Verdana" w:hAnsi="Verdana" w:cs="Times New Roman"/>
          <w:color w:val="00000A"/>
          <w:sz w:val="24"/>
          <w:szCs w:val="24"/>
          <w:lang w:val="lt-LT"/>
        </w:rPr>
        <w:t>VPĮ</w:t>
      </w:r>
      <w:r w:rsidR="00E2239D" w:rsidRPr="0078394F">
        <w:rPr>
          <w:rFonts w:ascii="Verdana" w:hAnsi="Verdana" w:cs="Times New Roman"/>
          <w:color w:val="00000A"/>
          <w:sz w:val="24"/>
          <w:szCs w:val="24"/>
          <w:lang w:val="lt-LT"/>
        </w:rPr>
        <w:t xml:space="preserve"> nėra reikalavimo raštu informuoti tiekėjus apie </w:t>
      </w:r>
      <w:r w:rsidR="00C7741E" w:rsidRPr="0078394F">
        <w:rPr>
          <w:rFonts w:ascii="Verdana" w:hAnsi="Verdana" w:cs="Times New Roman"/>
          <w:color w:val="00000A"/>
          <w:sz w:val="24"/>
          <w:szCs w:val="24"/>
          <w:lang w:val="lt-LT"/>
        </w:rPr>
        <w:t>P</w:t>
      </w:r>
      <w:r w:rsidR="00E2239D" w:rsidRPr="0078394F">
        <w:rPr>
          <w:rFonts w:ascii="Verdana" w:hAnsi="Verdana" w:cs="Times New Roman"/>
          <w:color w:val="00000A"/>
          <w:sz w:val="24"/>
          <w:szCs w:val="24"/>
          <w:lang w:val="lt-LT"/>
        </w:rPr>
        <w:t>erkančiosios organizacijos priimtus sprendimus.</w:t>
      </w:r>
    </w:p>
    <w:p w14:paraId="5AC6046C" w14:textId="1D287C52" w:rsidR="00F83608" w:rsidRDefault="00BE6591" w:rsidP="00F83608">
      <w:pPr>
        <w:tabs>
          <w:tab w:val="left" w:pos="0"/>
          <w:tab w:val="left" w:pos="709"/>
          <w:tab w:val="left" w:pos="1560"/>
        </w:tabs>
        <w:suppressAutoHyphens/>
        <w:ind w:firstLine="567"/>
        <w:jc w:val="both"/>
        <w:rPr>
          <w:rFonts w:ascii="Verdana" w:hAnsi="Verdana"/>
        </w:rPr>
      </w:pPr>
      <w:r w:rsidRPr="00F83608">
        <w:rPr>
          <w:rFonts w:ascii="Verdana" w:hAnsi="Verdana"/>
          <w:kern w:val="16"/>
        </w:rPr>
        <w:t>14.</w:t>
      </w:r>
      <w:r w:rsidR="003F30F3">
        <w:rPr>
          <w:rFonts w:ascii="Verdana" w:hAnsi="Verdana"/>
          <w:kern w:val="16"/>
        </w:rPr>
        <w:t>4</w:t>
      </w:r>
      <w:r w:rsidRPr="00F83608">
        <w:rPr>
          <w:rFonts w:ascii="Verdana" w:hAnsi="Verdana"/>
          <w:kern w:val="16"/>
        </w:rPr>
        <w:t xml:space="preserve">. </w:t>
      </w:r>
      <w:r w:rsidR="00F83608" w:rsidRPr="00F83608">
        <w:rPr>
          <w:rFonts w:ascii="Verdana" w:hAnsi="Verdana"/>
        </w:rPr>
        <w:t>Tais atvejais, kai tiekėjui padaryta žala kildinama iš neteisėtų Perkančiosios organizacijos veiksmų ar sprendimų, tačiau VPĮ nenustatyta pareiga Perkančiajai organizacijai raštu informuoti tiekėjus arba paskelbti apie jos veiksmus ar sprendimus, taikomi Civiliniame kodekse nustatyti ieškinio pareiškimo senaties terminai. Šio punkto nuostatos netaikomos VPĮ 102 str. 4 d. numatytoms išimtims.</w:t>
      </w:r>
    </w:p>
    <w:p w14:paraId="433A46B9" w14:textId="7683F68F" w:rsidR="00E2239D" w:rsidRDefault="00F83608" w:rsidP="00F83608">
      <w:pPr>
        <w:tabs>
          <w:tab w:val="left" w:pos="0"/>
          <w:tab w:val="left" w:pos="709"/>
          <w:tab w:val="left" w:pos="1560"/>
        </w:tabs>
        <w:suppressAutoHyphens/>
        <w:ind w:firstLine="567"/>
        <w:jc w:val="both"/>
        <w:rPr>
          <w:rFonts w:ascii="Verdana" w:hAnsi="Verdana"/>
          <w:kern w:val="16"/>
        </w:rPr>
      </w:pPr>
      <w:r>
        <w:rPr>
          <w:rFonts w:ascii="Verdana" w:hAnsi="Verdana"/>
        </w:rPr>
        <w:t>14.</w:t>
      </w:r>
      <w:r w:rsidR="003F30F3">
        <w:rPr>
          <w:rFonts w:ascii="Verdana" w:hAnsi="Verdana"/>
        </w:rPr>
        <w:t>5</w:t>
      </w:r>
      <w:r>
        <w:rPr>
          <w:rFonts w:ascii="Verdana" w:hAnsi="Verdana"/>
        </w:rPr>
        <w:t xml:space="preserve">. </w:t>
      </w:r>
      <w:r w:rsidR="00E2239D" w:rsidRPr="0078394F">
        <w:rPr>
          <w:rFonts w:ascii="Verdana" w:hAnsi="Verdana"/>
          <w:kern w:val="16"/>
        </w:rPr>
        <w:t xml:space="preserve">Perkančioji organizacija privalo nagrinėti tik tas tiekėjų pretenzijas, kurios gautos iki pirkimo sutarties sudarymo dienos ir pateiktos laikantis </w:t>
      </w:r>
      <w:r w:rsidR="009B477B" w:rsidRPr="0078394F">
        <w:rPr>
          <w:rFonts w:ascii="Verdana" w:hAnsi="Verdana"/>
          <w:kern w:val="16"/>
        </w:rPr>
        <w:t>VPĮ</w:t>
      </w:r>
      <w:r w:rsidR="00E2239D" w:rsidRPr="0078394F">
        <w:rPr>
          <w:rFonts w:ascii="Verdana" w:hAnsi="Verdana"/>
          <w:kern w:val="16"/>
        </w:rPr>
        <w:t xml:space="preserve"> 102 straipsnio 1 dalyje nustatytų terminų. Neprivaloma nagrinėti pretenzijų, teikiamų pakartotinai dėl to paties </w:t>
      </w:r>
      <w:r w:rsidR="00C7741E" w:rsidRPr="0078394F">
        <w:rPr>
          <w:rFonts w:ascii="Verdana" w:hAnsi="Verdana"/>
          <w:kern w:val="16"/>
        </w:rPr>
        <w:t>P</w:t>
      </w:r>
      <w:r w:rsidR="00E2239D" w:rsidRPr="0078394F">
        <w:rPr>
          <w:rFonts w:ascii="Verdana" w:hAnsi="Verdana"/>
          <w:kern w:val="16"/>
        </w:rPr>
        <w:t>erkančiosios organizacijos priimto sprendimo arba atlikto veiksmo.</w:t>
      </w:r>
    </w:p>
    <w:p w14:paraId="09A88F01" w14:textId="6DEA8BD6" w:rsidR="00560D58" w:rsidRDefault="00560D58" w:rsidP="00560D58">
      <w:pPr>
        <w:tabs>
          <w:tab w:val="left" w:pos="0"/>
          <w:tab w:val="left" w:pos="709"/>
          <w:tab w:val="left" w:pos="1560"/>
        </w:tabs>
        <w:suppressAutoHyphens/>
        <w:ind w:firstLine="567"/>
        <w:jc w:val="both"/>
        <w:rPr>
          <w:rFonts w:ascii="Verdana" w:hAnsi="Verdana"/>
          <w:kern w:val="16"/>
        </w:rPr>
      </w:pPr>
      <w:r>
        <w:rPr>
          <w:rFonts w:ascii="Verdana" w:hAnsi="Verdana"/>
          <w:kern w:val="16"/>
        </w:rPr>
        <w:t xml:space="preserve">14.6. </w:t>
      </w:r>
      <w:r w:rsidRPr="00560D58">
        <w:rPr>
          <w:rFonts w:ascii="Verdana" w:hAnsi="Verdana"/>
        </w:rPr>
        <w:t>Perkančioji organizacija privalo išnagrinėti pretenziją, priimti motyvuotą sprendimą ir apie jį, taip pat apie anksčiau praneštų pirkimo procedūros terminų pasikeitimą raštu pranešti pretenziją pateikusiam tiekėjui ir suinteresuotiems dalyviams ne vėliau kaip per 6 darbo dienas nuo pretenzijos gavimo dienos.</w:t>
      </w:r>
    </w:p>
    <w:p w14:paraId="1DA9BE89" w14:textId="3E5352A2" w:rsidR="00BB6F8F" w:rsidRPr="00EA5F14" w:rsidRDefault="00F83608" w:rsidP="00EA5F14">
      <w:pPr>
        <w:tabs>
          <w:tab w:val="left" w:pos="0"/>
          <w:tab w:val="left" w:pos="709"/>
          <w:tab w:val="left" w:pos="1560"/>
        </w:tabs>
        <w:suppressAutoHyphens/>
        <w:ind w:firstLine="567"/>
        <w:jc w:val="both"/>
        <w:rPr>
          <w:rFonts w:ascii="Verdana" w:hAnsi="Verdana"/>
          <w:kern w:val="16"/>
        </w:rPr>
      </w:pPr>
      <w:r>
        <w:rPr>
          <w:rFonts w:ascii="Verdana" w:hAnsi="Verdana"/>
          <w:kern w:val="16"/>
        </w:rPr>
        <w:t>14.</w:t>
      </w:r>
      <w:r w:rsidR="00560D58">
        <w:rPr>
          <w:rFonts w:ascii="Verdana" w:hAnsi="Verdana"/>
          <w:kern w:val="16"/>
        </w:rPr>
        <w:t>7</w:t>
      </w:r>
      <w:r>
        <w:rPr>
          <w:rFonts w:ascii="Verdana" w:hAnsi="Verdana"/>
          <w:kern w:val="16"/>
        </w:rPr>
        <w:t xml:space="preserve">. </w:t>
      </w:r>
      <w:r w:rsidR="00E2239D" w:rsidRPr="0078394F">
        <w:rPr>
          <w:rFonts w:ascii="Verdana" w:hAnsi="Verdana"/>
          <w:kern w:val="16"/>
        </w:rPr>
        <w:t>Perkančioji organizacija, gavusi pretenziją, sudaro pirkimo sutartį ne anksčiau kaip po 5 darbo dienų nuo rašytinio pranešimo apie jos priimtą sprendimą išsiuntimo pretenziją pateikusiam tiekėjui, suinteresuotiems kandidatams ir suinteresuotiems dalyviams dienos, o jeigu šis pranešimas nebuvo siunčiamas elektroninėmis priemonėmis, – ne anksčiau kaip po 15 dienų.</w:t>
      </w:r>
    </w:p>
    <w:p w14:paraId="23CF30E3" w14:textId="77777777" w:rsidR="00B842BC" w:rsidRPr="0078394F" w:rsidRDefault="00B842BC" w:rsidP="000641EE">
      <w:pPr>
        <w:pStyle w:val="Body2"/>
        <w:tabs>
          <w:tab w:val="left" w:pos="1260"/>
        </w:tabs>
        <w:spacing w:after="0"/>
        <w:rPr>
          <w:rFonts w:ascii="Verdana" w:hAnsi="Verdana" w:cs="Times New Roman"/>
          <w:sz w:val="24"/>
          <w:szCs w:val="24"/>
          <w:lang w:val="lt-LT"/>
        </w:rPr>
      </w:pPr>
    </w:p>
    <w:p w14:paraId="5E93271D" w14:textId="610FB65D" w:rsidR="00B842BC" w:rsidRPr="0078394F" w:rsidRDefault="00B842BC" w:rsidP="000423E7">
      <w:pPr>
        <w:pStyle w:val="Antrat"/>
        <w:numPr>
          <w:ilvl w:val="0"/>
          <w:numId w:val="13"/>
        </w:numPr>
        <w:jc w:val="center"/>
        <w:rPr>
          <w:rFonts w:ascii="Verdana" w:hAnsi="Verdana" w:cs="Times New Roman"/>
          <w:color w:val="auto"/>
          <w:sz w:val="24"/>
          <w:szCs w:val="24"/>
          <w:lang w:val="lt-LT"/>
        </w:rPr>
      </w:pPr>
      <w:bookmarkStart w:id="72" w:name="_Toc488998682"/>
      <w:bookmarkStart w:id="73" w:name="_Toc513088"/>
      <w:bookmarkStart w:id="74" w:name="_Toc132197477"/>
      <w:bookmarkEnd w:id="72"/>
      <w:r w:rsidRPr="0078394F">
        <w:rPr>
          <w:rFonts w:ascii="Verdana" w:hAnsi="Verdana" w:cs="Times New Roman"/>
          <w:color w:val="auto"/>
          <w:sz w:val="24"/>
          <w:szCs w:val="24"/>
          <w:lang w:val="lt-LT"/>
        </w:rPr>
        <w:t>PIRKIMO SUTARTIES PASIRAŠYMAS IR jos SĄLYGOS</w:t>
      </w:r>
      <w:bookmarkEnd w:id="73"/>
      <w:bookmarkEnd w:id="74"/>
    </w:p>
    <w:p w14:paraId="4E507BA5" w14:textId="77777777" w:rsidR="00B842BC" w:rsidRPr="0078394F" w:rsidRDefault="00B842BC" w:rsidP="000641EE">
      <w:pPr>
        <w:pStyle w:val="Body2"/>
        <w:spacing w:after="0"/>
        <w:rPr>
          <w:rFonts w:ascii="Verdana" w:hAnsi="Verdana" w:cs="Times New Roman"/>
          <w:color w:val="00000A"/>
          <w:sz w:val="24"/>
          <w:szCs w:val="24"/>
          <w:lang w:val="lt-LT"/>
        </w:rPr>
      </w:pPr>
    </w:p>
    <w:p w14:paraId="09F14688" w14:textId="68E4E083" w:rsidR="007A65BC" w:rsidRPr="0000441D" w:rsidRDefault="007A65BC">
      <w:pPr>
        <w:pStyle w:val="Sraopastraipa"/>
        <w:numPr>
          <w:ilvl w:val="1"/>
          <w:numId w:val="27"/>
        </w:numPr>
        <w:tabs>
          <w:tab w:val="left" w:pos="1276"/>
        </w:tabs>
        <w:spacing w:after="0" w:line="240" w:lineRule="auto"/>
        <w:ind w:left="0" w:firstLine="568"/>
        <w:jc w:val="both"/>
        <w:rPr>
          <w:rFonts w:ascii="Verdana" w:hAnsi="Verdana"/>
          <w:b/>
          <w:sz w:val="24"/>
          <w:szCs w:val="24"/>
        </w:rPr>
      </w:pPr>
      <w:r w:rsidRPr="0023340E">
        <w:rPr>
          <w:rFonts w:ascii="Verdana" w:hAnsi="Verdana"/>
          <w:sz w:val="24"/>
          <w:szCs w:val="24"/>
        </w:rPr>
        <w:t xml:space="preserve">Konkursą laimėjęs tiekėjas privalo pasirašyti pirkimo sutartį su </w:t>
      </w:r>
      <w:r w:rsidR="009175AC">
        <w:rPr>
          <w:rFonts w:ascii="Verdana" w:hAnsi="Verdana"/>
          <w:sz w:val="24"/>
          <w:szCs w:val="24"/>
        </w:rPr>
        <w:t>P</w:t>
      </w:r>
      <w:r w:rsidR="0023340E" w:rsidRPr="0023340E">
        <w:rPr>
          <w:rFonts w:ascii="Verdana" w:hAnsi="Verdana"/>
          <w:sz w:val="24"/>
          <w:szCs w:val="24"/>
        </w:rPr>
        <w:t>erkanči</w:t>
      </w:r>
      <w:r w:rsidR="0023340E">
        <w:rPr>
          <w:rFonts w:ascii="Verdana" w:hAnsi="Verdana"/>
          <w:sz w:val="24"/>
          <w:szCs w:val="24"/>
        </w:rPr>
        <w:t>ą</w:t>
      </w:r>
      <w:r w:rsidR="0023340E" w:rsidRPr="0023340E">
        <w:rPr>
          <w:rFonts w:ascii="Verdana" w:hAnsi="Verdana"/>
          <w:sz w:val="24"/>
          <w:szCs w:val="24"/>
        </w:rPr>
        <w:t xml:space="preserve">ja organizacija </w:t>
      </w:r>
      <w:r w:rsidRPr="0023340E">
        <w:rPr>
          <w:rFonts w:ascii="Verdana" w:hAnsi="Verdana"/>
          <w:sz w:val="24"/>
          <w:szCs w:val="24"/>
        </w:rPr>
        <w:t>per jos nurodytą terminą. Pirkimo sutarčiai pasirašyti laikas nustatomas atskiru pranešimu raštu.</w:t>
      </w:r>
      <w:r w:rsidR="005D138C" w:rsidRPr="0023340E">
        <w:rPr>
          <w:rFonts w:ascii="Verdana" w:hAnsi="Verdana"/>
          <w:sz w:val="24"/>
          <w:szCs w:val="24"/>
        </w:rPr>
        <w:t xml:space="preserve"> </w:t>
      </w:r>
    </w:p>
    <w:p w14:paraId="76A516BA" w14:textId="502ADAD5" w:rsidR="0045235E" w:rsidRPr="00662A9E" w:rsidRDefault="0045235E">
      <w:pPr>
        <w:pStyle w:val="Sraopastraipa"/>
        <w:numPr>
          <w:ilvl w:val="1"/>
          <w:numId w:val="27"/>
        </w:numPr>
        <w:tabs>
          <w:tab w:val="left" w:pos="1418"/>
        </w:tabs>
        <w:spacing w:after="0" w:line="240" w:lineRule="auto"/>
        <w:ind w:left="0" w:firstLine="568"/>
        <w:jc w:val="both"/>
        <w:rPr>
          <w:rFonts w:ascii="Verdana" w:hAnsi="Verdana"/>
          <w:sz w:val="24"/>
          <w:szCs w:val="24"/>
        </w:rPr>
      </w:pPr>
      <w:r w:rsidRPr="00662A9E">
        <w:rPr>
          <w:rFonts w:ascii="Verdana" w:eastAsia="Times New Roman" w:hAnsi="Verdana"/>
          <w:color w:val="000000" w:themeColor="text1"/>
          <w:sz w:val="24"/>
          <w:szCs w:val="24"/>
        </w:rPr>
        <w:t>Perkančioji organizacija, gavusi tiekėjo prašymo ar ieškinio teismui kopiją, negali sudaryti sutarties, kol nesibaigė</w:t>
      </w:r>
      <w:r w:rsidRPr="00662A9E">
        <w:rPr>
          <w:rFonts w:ascii="Verdana" w:hAnsi="Verdana"/>
          <w:sz w:val="24"/>
          <w:szCs w:val="24"/>
        </w:rPr>
        <w:t xml:space="preserve"> </w:t>
      </w:r>
      <w:r w:rsidRPr="00662A9E">
        <w:rPr>
          <w:rFonts w:ascii="Verdana" w:eastAsia="Times New Roman" w:hAnsi="Verdana"/>
          <w:color w:val="000000" w:themeColor="text1"/>
          <w:sz w:val="24"/>
          <w:szCs w:val="24"/>
        </w:rPr>
        <w:t xml:space="preserve">VPĮ 103 straipsnio 2 dalyje, 105 straipsnio 2 dalies 3 punkte ir 105 straipsnio 3 dalies 3 punkte nurodyti terminai ir kol </w:t>
      </w:r>
      <w:r w:rsidR="0002735E">
        <w:rPr>
          <w:rFonts w:ascii="Verdana" w:eastAsia="Times New Roman" w:hAnsi="Verdana"/>
          <w:color w:val="000000" w:themeColor="text1"/>
          <w:sz w:val="24"/>
          <w:szCs w:val="24"/>
        </w:rPr>
        <w:t>P</w:t>
      </w:r>
      <w:r w:rsidRPr="00662A9E">
        <w:rPr>
          <w:rFonts w:ascii="Verdana" w:eastAsia="Times New Roman" w:hAnsi="Verdana"/>
          <w:color w:val="000000" w:themeColor="text1"/>
          <w:sz w:val="24"/>
          <w:szCs w:val="24"/>
        </w:rPr>
        <w:t>erkančioji organizacija negavo teismo pranešimo apie:</w:t>
      </w:r>
    </w:p>
    <w:p w14:paraId="3665C6FF" w14:textId="77777777" w:rsidR="0045235E" w:rsidRPr="00662A9E" w:rsidRDefault="0045235E">
      <w:pPr>
        <w:pStyle w:val="Sraopastraipa"/>
        <w:numPr>
          <w:ilvl w:val="2"/>
          <w:numId w:val="27"/>
        </w:numPr>
        <w:tabs>
          <w:tab w:val="left" w:pos="1560"/>
        </w:tabs>
        <w:spacing w:after="0" w:line="240" w:lineRule="auto"/>
        <w:ind w:left="0" w:firstLine="568"/>
        <w:jc w:val="both"/>
        <w:rPr>
          <w:rFonts w:ascii="Verdana" w:hAnsi="Verdana"/>
          <w:sz w:val="24"/>
          <w:szCs w:val="24"/>
        </w:rPr>
      </w:pPr>
      <w:r w:rsidRPr="00662A9E">
        <w:rPr>
          <w:rFonts w:ascii="Verdana" w:eastAsia="Times New Roman" w:hAnsi="Verdana" w:cstheme="minorHAnsi"/>
          <w:color w:val="000000"/>
          <w:sz w:val="24"/>
          <w:szCs w:val="24"/>
        </w:rPr>
        <w:t>motyvuotą teismo nutartį, kuria atsisakoma priimti ieškinį;</w:t>
      </w:r>
    </w:p>
    <w:p w14:paraId="798FEDFD" w14:textId="77777777" w:rsidR="0045235E" w:rsidRPr="00662A9E" w:rsidRDefault="0045235E">
      <w:pPr>
        <w:pStyle w:val="Sraopastraipa"/>
        <w:numPr>
          <w:ilvl w:val="2"/>
          <w:numId w:val="27"/>
        </w:numPr>
        <w:tabs>
          <w:tab w:val="left" w:pos="1560"/>
        </w:tabs>
        <w:spacing w:after="0" w:line="240" w:lineRule="auto"/>
        <w:ind w:left="0" w:firstLine="568"/>
        <w:jc w:val="both"/>
        <w:rPr>
          <w:rFonts w:ascii="Verdana" w:hAnsi="Verdana"/>
          <w:sz w:val="24"/>
          <w:szCs w:val="24"/>
        </w:rPr>
      </w:pPr>
      <w:r w:rsidRPr="00662A9E">
        <w:rPr>
          <w:rFonts w:ascii="Verdana" w:eastAsia="Times New Roman" w:hAnsi="Verdana" w:cstheme="minorHAnsi"/>
          <w:color w:val="000000"/>
          <w:sz w:val="24"/>
          <w:szCs w:val="24"/>
        </w:rPr>
        <w:t>motyvuotą teismo nutartį dėl tiekėjo prašymo taikyti laikinąsias apsaugos priemones atmetimo, kai šis prašymas teisme buvo gautas iki ieškinio pareiškimo;</w:t>
      </w:r>
    </w:p>
    <w:p w14:paraId="21A9FC72" w14:textId="77777777" w:rsidR="0045235E" w:rsidRPr="00662A9E" w:rsidRDefault="0045235E">
      <w:pPr>
        <w:pStyle w:val="Sraopastraipa"/>
        <w:numPr>
          <w:ilvl w:val="2"/>
          <w:numId w:val="27"/>
        </w:numPr>
        <w:tabs>
          <w:tab w:val="left" w:pos="1560"/>
        </w:tabs>
        <w:spacing w:after="0" w:line="240" w:lineRule="auto"/>
        <w:ind w:left="0" w:firstLine="568"/>
        <w:jc w:val="both"/>
        <w:rPr>
          <w:rFonts w:ascii="Verdana" w:hAnsi="Verdana"/>
          <w:sz w:val="24"/>
          <w:szCs w:val="24"/>
        </w:rPr>
      </w:pPr>
      <w:r w:rsidRPr="00662A9E">
        <w:rPr>
          <w:rFonts w:ascii="Verdana" w:eastAsia="Times New Roman" w:hAnsi="Verdana" w:cstheme="minorHAnsi"/>
          <w:color w:val="000000"/>
          <w:sz w:val="24"/>
          <w:szCs w:val="24"/>
        </w:rPr>
        <w:t>teismo rezoliuciją priimti ieškinį netaikant laikinųjų apsaugos priemonių.</w:t>
      </w:r>
    </w:p>
    <w:p w14:paraId="11466CDF" w14:textId="0C605D20" w:rsidR="0045235E" w:rsidRPr="00662A9E" w:rsidRDefault="0045235E">
      <w:pPr>
        <w:pStyle w:val="Sraopastraipa"/>
        <w:numPr>
          <w:ilvl w:val="1"/>
          <w:numId w:val="27"/>
        </w:numPr>
        <w:tabs>
          <w:tab w:val="left" w:pos="1560"/>
        </w:tabs>
        <w:spacing w:after="0" w:line="240" w:lineRule="auto"/>
        <w:ind w:left="0" w:firstLine="568"/>
        <w:jc w:val="both"/>
        <w:rPr>
          <w:rFonts w:ascii="Verdana" w:hAnsi="Verdana" w:cstheme="minorHAnsi"/>
          <w:bCs/>
          <w:iCs/>
          <w:sz w:val="24"/>
          <w:szCs w:val="24"/>
        </w:rPr>
      </w:pPr>
      <w:r w:rsidRPr="00662A9E">
        <w:rPr>
          <w:rFonts w:ascii="Verdana" w:hAnsi="Verdana"/>
          <w:sz w:val="24"/>
          <w:szCs w:val="24"/>
        </w:rPr>
        <w:t>Laikoma, kad tiekėjas atsisakė sudaryti sutartį, kai yra bent vienas iš šių atvejų:</w:t>
      </w:r>
    </w:p>
    <w:p w14:paraId="55CB571D" w14:textId="77777777" w:rsidR="0045235E" w:rsidRPr="00662A9E" w:rsidRDefault="0045235E">
      <w:pPr>
        <w:pStyle w:val="Sraopastraipa"/>
        <w:numPr>
          <w:ilvl w:val="2"/>
          <w:numId w:val="27"/>
        </w:numPr>
        <w:tabs>
          <w:tab w:val="left" w:pos="1560"/>
          <w:tab w:val="left" w:pos="1701"/>
        </w:tabs>
        <w:spacing w:after="0" w:line="240" w:lineRule="auto"/>
        <w:ind w:left="0" w:firstLine="568"/>
        <w:jc w:val="both"/>
        <w:rPr>
          <w:rFonts w:ascii="Verdana" w:hAnsi="Verdana" w:cstheme="minorHAnsi"/>
          <w:bCs/>
          <w:iCs/>
          <w:sz w:val="24"/>
          <w:szCs w:val="24"/>
        </w:rPr>
      </w:pPr>
      <w:r w:rsidRPr="00662A9E">
        <w:rPr>
          <w:rFonts w:ascii="Verdana" w:hAnsi="Verdana" w:cstheme="minorHAnsi"/>
          <w:bCs/>
          <w:iCs/>
          <w:sz w:val="24"/>
          <w:szCs w:val="24"/>
        </w:rPr>
        <w:t>tiekėjas raštu atsisako ją sudaryti;</w:t>
      </w:r>
    </w:p>
    <w:p w14:paraId="74D9E4E6" w14:textId="2CE49890" w:rsidR="0045235E" w:rsidRPr="00662A9E" w:rsidRDefault="0045235E">
      <w:pPr>
        <w:pStyle w:val="Sraopastraipa"/>
        <w:numPr>
          <w:ilvl w:val="2"/>
          <w:numId w:val="27"/>
        </w:numPr>
        <w:tabs>
          <w:tab w:val="left" w:pos="1560"/>
          <w:tab w:val="left" w:pos="1701"/>
        </w:tabs>
        <w:spacing w:after="0" w:line="240" w:lineRule="auto"/>
        <w:ind w:left="0" w:firstLine="568"/>
        <w:jc w:val="both"/>
        <w:rPr>
          <w:rFonts w:ascii="Verdana" w:hAnsi="Verdana" w:cstheme="minorHAnsi"/>
          <w:bCs/>
          <w:iCs/>
          <w:sz w:val="24"/>
          <w:szCs w:val="24"/>
        </w:rPr>
      </w:pPr>
      <w:r w:rsidRPr="00662A9E">
        <w:rPr>
          <w:rFonts w:ascii="Verdana" w:hAnsi="Verdana" w:cstheme="minorHAnsi"/>
          <w:bCs/>
          <w:iCs/>
          <w:sz w:val="24"/>
          <w:szCs w:val="24"/>
        </w:rPr>
        <w:t xml:space="preserve">iki </w:t>
      </w:r>
      <w:r w:rsidR="00A031D4">
        <w:rPr>
          <w:rFonts w:ascii="Verdana" w:hAnsi="Verdana" w:cstheme="minorHAnsi"/>
          <w:bCs/>
          <w:iCs/>
          <w:sz w:val="24"/>
          <w:szCs w:val="24"/>
        </w:rPr>
        <w:t>P</w:t>
      </w:r>
      <w:r w:rsidRPr="00662A9E">
        <w:rPr>
          <w:rFonts w:ascii="Verdana" w:hAnsi="Verdana" w:cstheme="minorHAnsi"/>
          <w:bCs/>
          <w:iCs/>
          <w:sz w:val="24"/>
          <w:szCs w:val="24"/>
        </w:rPr>
        <w:t>erkančiosios organizacijos nurodyto laiko nepasirašo sutarties;</w:t>
      </w:r>
    </w:p>
    <w:p w14:paraId="662F44F0" w14:textId="7B269FAB" w:rsidR="0045235E" w:rsidRPr="00662A9E" w:rsidRDefault="0045235E">
      <w:pPr>
        <w:pStyle w:val="Sraopastraipa"/>
        <w:numPr>
          <w:ilvl w:val="2"/>
          <w:numId w:val="27"/>
        </w:numPr>
        <w:tabs>
          <w:tab w:val="left" w:pos="1560"/>
          <w:tab w:val="left" w:pos="1701"/>
        </w:tabs>
        <w:spacing w:after="0" w:line="240" w:lineRule="auto"/>
        <w:ind w:left="0" w:firstLine="568"/>
        <w:jc w:val="both"/>
        <w:rPr>
          <w:rFonts w:ascii="Verdana" w:hAnsi="Verdana" w:cstheme="minorHAnsi"/>
          <w:bCs/>
          <w:iCs/>
          <w:sz w:val="24"/>
          <w:szCs w:val="24"/>
        </w:rPr>
      </w:pPr>
      <w:r w:rsidRPr="00662A9E">
        <w:rPr>
          <w:rFonts w:ascii="Verdana" w:hAnsi="Verdana" w:cstheme="minorHAnsi"/>
          <w:bCs/>
          <w:iCs/>
          <w:sz w:val="24"/>
          <w:szCs w:val="24"/>
        </w:rPr>
        <w:t xml:space="preserve">atsisako sudaryti sutartį VPĮ ir </w:t>
      </w:r>
      <w:r w:rsidR="00A031D4">
        <w:rPr>
          <w:rFonts w:ascii="Verdana" w:hAnsi="Verdana" w:cstheme="minorHAnsi"/>
          <w:bCs/>
          <w:iCs/>
          <w:sz w:val="24"/>
          <w:szCs w:val="24"/>
        </w:rPr>
        <w:t>p</w:t>
      </w:r>
      <w:r w:rsidRPr="00662A9E">
        <w:rPr>
          <w:rFonts w:ascii="Verdana" w:hAnsi="Verdana" w:cstheme="minorHAnsi"/>
          <w:bCs/>
          <w:iCs/>
          <w:sz w:val="24"/>
          <w:szCs w:val="24"/>
        </w:rPr>
        <w:t>irkimo sąlygose nustatytomis sąlygomis;</w:t>
      </w:r>
    </w:p>
    <w:p w14:paraId="3E748EEB" w14:textId="77777777" w:rsidR="0045235E" w:rsidRPr="00662A9E" w:rsidRDefault="0045235E">
      <w:pPr>
        <w:pStyle w:val="Sraopastraipa"/>
        <w:numPr>
          <w:ilvl w:val="2"/>
          <w:numId w:val="27"/>
        </w:numPr>
        <w:tabs>
          <w:tab w:val="left" w:pos="1560"/>
          <w:tab w:val="left" w:pos="1701"/>
        </w:tabs>
        <w:spacing w:after="0" w:line="240" w:lineRule="auto"/>
        <w:ind w:left="0" w:firstLine="568"/>
        <w:jc w:val="both"/>
        <w:rPr>
          <w:rFonts w:ascii="Verdana" w:hAnsi="Verdana" w:cstheme="minorHAnsi"/>
          <w:bCs/>
          <w:iCs/>
          <w:sz w:val="24"/>
          <w:szCs w:val="24"/>
        </w:rPr>
      </w:pPr>
      <w:r w:rsidRPr="00662A9E">
        <w:rPr>
          <w:rFonts w:ascii="Verdana" w:hAnsi="Verdana" w:cstheme="minorHAnsi"/>
          <w:bCs/>
          <w:iCs/>
          <w:sz w:val="24"/>
          <w:szCs w:val="24"/>
        </w:rPr>
        <w:t>tiekėjų grupė, kurios pasiūlymas nustatytas laimėjęs, neįsteigia juridinio asmens, jeigu toks reikalavimas nustatytas specialiosiose pirkimo sąlygose.</w:t>
      </w:r>
    </w:p>
    <w:p w14:paraId="77FBB024" w14:textId="0838ED24" w:rsidR="00C95893" w:rsidRPr="00C95893" w:rsidRDefault="00C95893">
      <w:pPr>
        <w:pStyle w:val="Sraopastraipa"/>
        <w:numPr>
          <w:ilvl w:val="1"/>
          <w:numId w:val="27"/>
        </w:numPr>
        <w:tabs>
          <w:tab w:val="left" w:pos="1418"/>
          <w:tab w:val="left" w:pos="1560"/>
        </w:tabs>
        <w:spacing w:after="0" w:line="240" w:lineRule="auto"/>
        <w:ind w:left="0" w:firstLine="709"/>
        <w:jc w:val="both"/>
        <w:rPr>
          <w:rFonts w:ascii="Verdana" w:hAnsi="Verdana" w:cs="Segoe UI"/>
          <w:kern w:val="16"/>
          <w:sz w:val="24"/>
          <w:szCs w:val="24"/>
        </w:rPr>
      </w:pPr>
      <w:r w:rsidRPr="00C95893">
        <w:rPr>
          <w:rFonts w:ascii="Verdana" w:hAnsi="Verdana"/>
          <w:sz w:val="24"/>
          <w:szCs w:val="24"/>
        </w:rPr>
        <w:lastRenderedPageBreak/>
        <w:t>Jeigu tiekėjas, kuriam buvo pasiūlyta sudaryti pirkimo sutartį, raštu atsisako ją sudaryti arba iki Perkančiosios organizacijos nurodyto laiko nepasirašo pirkimo sutarties arba atsisako sudaryti pirkimo sutartį VPĮ ir pirkimo dokumentuose nustatytomis sąlygomis, laikoma, kad jis atsisakė sudaryti pirkimo sutartį. Tokiu atveju arba jeigu tiekėjas iki Perkančiosios organizacijos nurodyto termino nepateikia pirkimo dokumentuose nustatyto pirkimo sutarties įvykdymo užtikrinimą patvirtinančio dokumento (jeigu taik</w:t>
      </w:r>
      <w:r w:rsidR="00417524">
        <w:rPr>
          <w:rFonts w:ascii="Verdana" w:hAnsi="Verdana"/>
          <w:sz w:val="24"/>
          <w:szCs w:val="24"/>
        </w:rPr>
        <w:t>ytina</w:t>
      </w:r>
      <w:r w:rsidRPr="00C95893">
        <w:rPr>
          <w:rFonts w:ascii="Verdana" w:hAnsi="Verdana"/>
          <w:sz w:val="24"/>
          <w:szCs w:val="24"/>
        </w:rPr>
        <w:t>) arba neįvykdo kitų pirkimo sutartyje nustatytų jos įsigaliojimo sąlygų,</w:t>
      </w:r>
      <w:r w:rsidR="006F50F6">
        <w:rPr>
          <w:rFonts w:ascii="Verdana" w:hAnsi="Verdana"/>
          <w:b/>
          <w:bCs/>
          <w:sz w:val="24"/>
          <w:szCs w:val="24"/>
        </w:rPr>
        <w:t xml:space="preserve"> </w:t>
      </w:r>
      <w:r w:rsidRPr="00C95893">
        <w:rPr>
          <w:rFonts w:ascii="Verdana" w:hAnsi="Verdana"/>
          <w:sz w:val="24"/>
          <w:szCs w:val="24"/>
        </w:rPr>
        <w:t>Perkančioji organizacija siūlo sudaryti pirkimo sutartį tiekėjui, kurio pasiūlymas pagal nustatytą pasiūlymų eilę yra pirmas po tiekėjo, atsisakiusio sudaryti pirkimo sutartį, nepateikusio pirkimo sutarties įvykdymo užtikrinimo (jeigu taik</w:t>
      </w:r>
      <w:r w:rsidR="00417524">
        <w:rPr>
          <w:rFonts w:ascii="Verdana" w:hAnsi="Verdana"/>
          <w:sz w:val="24"/>
          <w:szCs w:val="24"/>
        </w:rPr>
        <w:t>ytina</w:t>
      </w:r>
      <w:r w:rsidRPr="00C95893">
        <w:rPr>
          <w:rFonts w:ascii="Verdana" w:hAnsi="Verdana"/>
          <w:sz w:val="24"/>
          <w:szCs w:val="24"/>
        </w:rPr>
        <w:t>) ar neįvykdžiusio kitų pirkimo sutarties įsigaliojimo sąlygų, jeigu tenkinamos VPĮ 45 straipsnio 1 dalyje išdėstytos sąlygos.</w:t>
      </w:r>
    </w:p>
    <w:p w14:paraId="2C606CDE" w14:textId="0A3D51CD" w:rsidR="00C95893" w:rsidRPr="00450388" w:rsidRDefault="00C95893">
      <w:pPr>
        <w:pStyle w:val="Sraopastraipa"/>
        <w:numPr>
          <w:ilvl w:val="1"/>
          <w:numId w:val="27"/>
        </w:numPr>
        <w:tabs>
          <w:tab w:val="left" w:pos="1418"/>
          <w:tab w:val="left" w:pos="1560"/>
        </w:tabs>
        <w:spacing w:after="0" w:line="240" w:lineRule="auto"/>
        <w:ind w:left="0" w:firstLine="709"/>
        <w:jc w:val="both"/>
        <w:rPr>
          <w:rFonts w:ascii="Verdana" w:hAnsi="Verdana" w:cs="Segoe UI"/>
          <w:kern w:val="16"/>
          <w:sz w:val="24"/>
          <w:szCs w:val="24"/>
        </w:rPr>
      </w:pPr>
      <w:r w:rsidRPr="00C95893">
        <w:rPr>
          <w:rFonts w:ascii="Verdana" w:hAnsi="Verdana"/>
          <w:sz w:val="24"/>
          <w:szCs w:val="24"/>
        </w:rPr>
        <w:t>Jei</w:t>
      </w:r>
      <w:r w:rsidRPr="00C95893">
        <w:rPr>
          <w:rFonts w:ascii="Verdana" w:hAnsi="Verdana"/>
          <w:b/>
          <w:bCs/>
          <w:sz w:val="24"/>
          <w:szCs w:val="24"/>
        </w:rPr>
        <w:t> </w:t>
      </w:r>
      <w:r w:rsidRPr="00C95893">
        <w:rPr>
          <w:rFonts w:ascii="Verdana" w:hAnsi="Verdana"/>
          <w:sz w:val="24"/>
          <w:szCs w:val="24"/>
        </w:rPr>
        <w:t>priimamas sprendimas nesudaryti pirkimo sutarties ar preliminariosios sutarties arba pradėti pirkimą iš naujo – dalyviai apie tai informuojami, nurodant tokio sprendimo priežastis.</w:t>
      </w:r>
    </w:p>
    <w:p w14:paraId="73E4DEBE" w14:textId="73977594" w:rsidR="00450388" w:rsidRPr="00C95893" w:rsidRDefault="00450388">
      <w:pPr>
        <w:pStyle w:val="Sraopastraipa"/>
        <w:numPr>
          <w:ilvl w:val="1"/>
          <w:numId w:val="27"/>
        </w:numPr>
        <w:tabs>
          <w:tab w:val="left" w:pos="1418"/>
          <w:tab w:val="left" w:pos="1560"/>
        </w:tabs>
        <w:spacing w:after="0" w:line="240" w:lineRule="auto"/>
        <w:ind w:left="0" w:firstLine="709"/>
        <w:jc w:val="both"/>
        <w:rPr>
          <w:rFonts w:ascii="Verdana" w:hAnsi="Verdana" w:cs="Segoe UI"/>
          <w:kern w:val="16"/>
          <w:sz w:val="24"/>
          <w:szCs w:val="24"/>
        </w:rPr>
      </w:pPr>
      <w:r w:rsidRPr="00450388">
        <w:rPr>
          <w:rFonts w:ascii="Verdana" w:hAnsi="Verdana" w:cs="Segoe UI"/>
          <w:kern w:val="16"/>
          <w:sz w:val="24"/>
          <w:szCs w:val="24"/>
        </w:rPr>
        <w:t xml:space="preserve">Suinteresuoti dalyviai per 5 darbo dienas nuo </w:t>
      </w:r>
      <w:r>
        <w:rPr>
          <w:rFonts w:ascii="Verdana" w:hAnsi="Verdana" w:cs="Segoe UI"/>
          <w:kern w:val="16"/>
          <w:sz w:val="24"/>
          <w:szCs w:val="24"/>
        </w:rPr>
        <w:t>P</w:t>
      </w:r>
      <w:r w:rsidRPr="00450388">
        <w:rPr>
          <w:rFonts w:ascii="Verdana" w:hAnsi="Verdana" w:cs="Segoe UI"/>
          <w:kern w:val="16"/>
          <w:sz w:val="24"/>
          <w:szCs w:val="24"/>
        </w:rPr>
        <w:t xml:space="preserve">erkančiosios organizacijos pranešimo apie sprendimą nustatyti laimėjusį pasiūlymą pateikimo dalyviams dienos gali prašyti </w:t>
      </w:r>
      <w:r>
        <w:rPr>
          <w:rFonts w:ascii="Verdana" w:hAnsi="Verdana" w:cs="Segoe UI"/>
          <w:kern w:val="16"/>
          <w:sz w:val="24"/>
          <w:szCs w:val="24"/>
        </w:rPr>
        <w:t>P</w:t>
      </w:r>
      <w:r w:rsidRPr="00450388">
        <w:rPr>
          <w:rFonts w:ascii="Verdana" w:hAnsi="Verdana" w:cs="Segoe UI"/>
          <w:kern w:val="16"/>
          <w:sz w:val="24"/>
          <w:szCs w:val="24"/>
        </w:rPr>
        <w:t>erkančiosios organizacijos pateikti laimėjusį pasiūlymą.</w:t>
      </w:r>
    </w:p>
    <w:p w14:paraId="05E813FD" w14:textId="77078EBC" w:rsidR="007A65BC" w:rsidRPr="0078394F" w:rsidRDefault="007A65BC">
      <w:pPr>
        <w:pStyle w:val="Sraopastraipa"/>
        <w:numPr>
          <w:ilvl w:val="1"/>
          <w:numId w:val="27"/>
        </w:numPr>
        <w:tabs>
          <w:tab w:val="left" w:pos="1418"/>
          <w:tab w:val="left" w:pos="1560"/>
        </w:tabs>
        <w:spacing w:after="0" w:line="240" w:lineRule="auto"/>
        <w:ind w:left="0" w:firstLine="709"/>
        <w:jc w:val="both"/>
        <w:rPr>
          <w:rFonts w:ascii="Verdana" w:hAnsi="Verdana" w:cs="Segoe UI"/>
          <w:kern w:val="16"/>
          <w:sz w:val="24"/>
          <w:szCs w:val="24"/>
        </w:rPr>
      </w:pPr>
      <w:r w:rsidRPr="00C95893">
        <w:rPr>
          <w:rFonts w:ascii="Verdana" w:hAnsi="Verdana"/>
          <w:sz w:val="24"/>
          <w:szCs w:val="24"/>
        </w:rPr>
        <w:t>Sutartis turi būti sudaroma nedelsiant,</w:t>
      </w:r>
      <w:r w:rsidRPr="0078394F">
        <w:rPr>
          <w:rFonts w:ascii="Verdana" w:hAnsi="Verdana"/>
          <w:sz w:val="24"/>
          <w:szCs w:val="24"/>
        </w:rPr>
        <w:t xml:space="preserve"> atidėjimo terminas nebus taikomas.</w:t>
      </w:r>
    </w:p>
    <w:p w14:paraId="4C02760B" w14:textId="04C806AE" w:rsidR="007A65BC" w:rsidRPr="0078394F" w:rsidRDefault="00BE6591" w:rsidP="00A031D4">
      <w:pPr>
        <w:tabs>
          <w:tab w:val="left" w:pos="1560"/>
        </w:tabs>
        <w:ind w:firstLine="709"/>
        <w:jc w:val="both"/>
        <w:rPr>
          <w:rFonts w:ascii="Verdana" w:hAnsi="Verdana"/>
        </w:rPr>
      </w:pPr>
      <w:r w:rsidRPr="0078394F">
        <w:rPr>
          <w:rFonts w:ascii="Verdana" w:hAnsi="Verdana"/>
        </w:rPr>
        <w:t xml:space="preserve">15.3. </w:t>
      </w:r>
      <w:r w:rsidR="007A65BC" w:rsidRPr="0078394F">
        <w:rPr>
          <w:rFonts w:ascii="Verdana" w:hAnsi="Verdana"/>
        </w:rPr>
        <w:t xml:space="preserve">Sudaroma Sutartis turi atitikti tiekėjo pasiūlymą ir šias </w:t>
      </w:r>
      <w:r w:rsidR="00CF2A5C">
        <w:rPr>
          <w:rFonts w:ascii="Verdana" w:hAnsi="Verdana"/>
        </w:rPr>
        <w:t>p</w:t>
      </w:r>
      <w:r w:rsidR="007A65BC" w:rsidRPr="0078394F">
        <w:rPr>
          <w:rFonts w:ascii="Verdana" w:hAnsi="Verdana"/>
        </w:rPr>
        <w:t>irkimo sąlygas.</w:t>
      </w:r>
    </w:p>
    <w:p w14:paraId="25AC5881" w14:textId="1EE1281B" w:rsidR="007A65BC" w:rsidRPr="0078394F" w:rsidRDefault="007A65BC">
      <w:pPr>
        <w:pStyle w:val="Sraopastraipa"/>
        <w:numPr>
          <w:ilvl w:val="1"/>
          <w:numId w:val="27"/>
        </w:numPr>
        <w:tabs>
          <w:tab w:val="left" w:pos="1418"/>
          <w:tab w:val="left" w:pos="1560"/>
        </w:tabs>
        <w:spacing w:after="0" w:line="240" w:lineRule="auto"/>
        <w:ind w:left="0" w:firstLine="709"/>
        <w:jc w:val="both"/>
        <w:rPr>
          <w:rFonts w:ascii="Verdana" w:hAnsi="Verdana"/>
          <w:sz w:val="24"/>
          <w:szCs w:val="24"/>
        </w:rPr>
      </w:pPr>
      <w:r w:rsidRPr="0078394F">
        <w:rPr>
          <w:rFonts w:ascii="Verdana" w:hAnsi="Verdana"/>
          <w:sz w:val="24"/>
          <w:szCs w:val="24"/>
        </w:rPr>
        <w:t xml:space="preserve">Sutartis bus sudaroma bei pasirašoma </w:t>
      </w:r>
      <w:r w:rsidRPr="0078394F">
        <w:rPr>
          <w:rFonts w:ascii="Verdana" w:hAnsi="Verdana"/>
          <w:b/>
          <w:sz w:val="24"/>
          <w:szCs w:val="24"/>
        </w:rPr>
        <w:t>elektroninėmis priemonėmis</w:t>
      </w:r>
      <w:r w:rsidRPr="0078394F">
        <w:rPr>
          <w:rFonts w:ascii="Verdana" w:hAnsi="Verdana"/>
          <w:sz w:val="24"/>
          <w:szCs w:val="24"/>
        </w:rPr>
        <w:t>.</w:t>
      </w:r>
    </w:p>
    <w:p w14:paraId="451A0FD2" w14:textId="77777777" w:rsidR="0045235E" w:rsidRPr="0078394F" w:rsidRDefault="007A65BC">
      <w:pPr>
        <w:pStyle w:val="Sraopastraipa"/>
        <w:numPr>
          <w:ilvl w:val="1"/>
          <w:numId w:val="27"/>
        </w:numPr>
        <w:tabs>
          <w:tab w:val="left" w:pos="1418"/>
          <w:tab w:val="left" w:pos="1560"/>
        </w:tabs>
        <w:spacing w:after="0" w:line="240" w:lineRule="auto"/>
        <w:ind w:left="0" w:firstLine="709"/>
        <w:jc w:val="both"/>
        <w:rPr>
          <w:rFonts w:ascii="Verdana" w:hAnsi="Verdana"/>
          <w:sz w:val="24"/>
          <w:szCs w:val="24"/>
        </w:rPr>
      </w:pPr>
      <w:r w:rsidRPr="0078394F">
        <w:rPr>
          <w:rFonts w:ascii="Verdana" w:hAnsi="Verdana"/>
          <w:sz w:val="24"/>
          <w:szCs w:val="24"/>
        </w:rPr>
        <w:t xml:space="preserve">Vykdant Sutartį, sąskaitos faktūros </w:t>
      </w:r>
      <w:r w:rsidR="001E1B8E" w:rsidRPr="0078394F">
        <w:rPr>
          <w:rFonts w:ascii="Verdana" w:hAnsi="Verdana"/>
          <w:sz w:val="24"/>
          <w:szCs w:val="24"/>
        </w:rPr>
        <w:t>P</w:t>
      </w:r>
      <w:r w:rsidRPr="0078394F">
        <w:rPr>
          <w:rFonts w:ascii="Verdana" w:hAnsi="Verdana"/>
          <w:sz w:val="24"/>
          <w:szCs w:val="24"/>
        </w:rPr>
        <w:t>erkančiajai organizacijai teikiamos tik elektroniniu būdu:</w:t>
      </w:r>
    </w:p>
    <w:p w14:paraId="03047849" w14:textId="61138675" w:rsidR="007A65BC" w:rsidRPr="0078394F" w:rsidRDefault="007A65BC">
      <w:pPr>
        <w:pStyle w:val="Sraopastraipa"/>
        <w:numPr>
          <w:ilvl w:val="2"/>
          <w:numId w:val="27"/>
        </w:numPr>
        <w:tabs>
          <w:tab w:val="left" w:pos="1418"/>
          <w:tab w:val="left" w:pos="1701"/>
        </w:tabs>
        <w:spacing w:after="0" w:line="240" w:lineRule="auto"/>
        <w:ind w:left="0" w:firstLine="709"/>
        <w:jc w:val="both"/>
        <w:rPr>
          <w:rFonts w:ascii="Verdana" w:hAnsi="Verdana"/>
          <w:sz w:val="24"/>
          <w:szCs w:val="24"/>
        </w:rPr>
      </w:pPr>
      <w:r w:rsidRPr="0078394F">
        <w:rPr>
          <w:rFonts w:ascii="Verdana" w:hAnsi="Verdana"/>
          <w:sz w:val="24"/>
          <w:szCs w:val="24"/>
        </w:rPr>
        <w:t>Elektroninės sąskaitos faktūros, atitinkančios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(toliau – Europos elektroninių sąskaitų faktūrų standartas), teikiamos tiekėjo pasirinktomis priemonėmis.</w:t>
      </w:r>
    </w:p>
    <w:p w14:paraId="1DB603B6" w14:textId="32640FBD" w:rsidR="007A65BC" w:rsidRPr="0078394F" w:rsidRDefault="007A65BC">
      <w:pPr>
        <w:pStyle w:val="Sraopastraipa"/>
        <w:numPr>
          <w:ilvl w:val="2"/>
          <w:numId w:val="27"/>
        </w:numPr>
        <w:tabs>
          <w:tab w:val="left" w:pos="1418"/>
          <w:tab w:val="left" w:pos="1701"/>
        </w:tabs>
        <w:spacing w:after="0" w:line="240" w:lineRule="auto"/>
        <w:ind w:left="0" w:firstLine="709"/>
        <w:jc w:val="both"/>
        <w:rPr>
          <w:rFonts w:ascii="Verdana" w:hAnsi="Verdana"/>
          <w:sz w:val="24"/>
          <w:szCs w:val="24"/>
        </w:rPr>
      </w:pPr>
      <w:r w:rsidRPr="0078394F">
        <w:rPr>
          <w:rFonts w:ascii="Verdana" w:hAnsi="Verdana"/>
          <w:sz w:val="24"/>
          <w:szCs w:val="24"/>
        </w:rPr>
        <w:t>Europos elektroninių sąskaitų faktūrų standarto neatitinkančios elektroninės sąskaitos faktūros gali būti teikiamos tik naudojantis informacinės sistemos „</w:t>
      </w:r>
      <w:r w:rsidR="007D1954" w:rsidRPr="0078394F">
        <w:rPr>
          <w:rFonts w:ascii="Verdana" w:hAnsi="Verdana"/>
          <w:sz w:val="24"/>
          <w:szCs w:val="24"/>
        </w:rPr>
        <w:t>SABIS</w:t>
      </w:r>
      <w:r w:rsidRPr="0078394F">
        <w:rPr>
          <w:rFonts w:ascii="Verdana" w:hAnsi="Verdana"/>
          <w:sz w:val="24"/>
          <w:szCs w:val="24"/>
        </w:rPr>
        <w:t>“ priemonėmis.</w:t>
      </w:r>
    </w:p>
    <w:p w14:paraId="56A6D371" w14:textId="43BC8354" w:rsidR="001E17C2" w:rsidRPr="0078394F" w:rsidRDefault="007A65BC">
      <w:pPr>
        <w:pStyle w:val="Sraopastraipa"/>
        <w:numPr>
          <w:ilvl w:val="2"/>
          <w:numId w:val="27"/>
        </w:numPr>
        <w:tabs>
          <w:tab w:val="left" w:pos="1418"/>
          <w:tab w:val="left" w:pos="1701"/>
        </w:tabs>
        <w:spacing w:after="0" w:line="240" w:lineRule="auto"/>
        <w:ind w:left="0" w:firstLine="709"/>
        <w:jc w:val="both"/>
        <w:rPr>
          <w:rFonts w:ascii="Verdana" w:hAnsi="Verdana"/>
          <w:sz w:val="24"/>
          <w:szCs w:val="24"/>
        </w:rPr>
      </w:pPr>
      <w:r w:rsidRPr="0078394F">
        <w:rPr>
          <w:rFonts w:ascii="Verdana" w:hAnsi="Verdana"/>
          <w:sz w:val="24"/>
          <w:szCs w:val="24"/>
        </w:rPr>
        <w:t>Perkančioji organizacija elektronines sąskaitas faktūras priima ir apdoroja naudodamasi informacinės sistemos „</w:t>
      </w:r>
      <w:r w:rsidR="007D1954" w:rsidRPr="0078394F">
        <w:rPr>
          <w:rFonts w:ascii="Verdana" w:hAnsi="Verdana"/>
          <w:sz w:val="24"/>
          <w:szCs w:val="24"/>
        </w:rPr>
        <w:t>SABIS</w:t>
      </w:r>
      <w:r w:rsidRPr="0078394F">
        <w:rPr>
          <w:rFonts w:ascii="Verdana" w:hAnsi="Verdana"/>
          <w:sz w:val="24"/>
          <w:szCs w:val="24"/>
        </w:rPr>
        <w:t>“ priemonėmis, išskyrus VPĮ 22 straipsnio 12 dalyje nustatytus atvejus. Elektroninė sąskaita faktūra suprantama kaip sąskaita faktūra, išrašyta, perduota ir gauta tokiu elektroniniu formatu, kuris sudaro galimybę ją apdoroti automatiniu ir elektroniniu būdu.</w:t>
      </w:r>
    </w:p>
    <w:p w14:paraId="4FC3C17C" w14:textId="632775B4" w:rsidR="0045235E" w:rsidRPr="0078394F" w:rsidRDefault="0045235E">
      <w:pPr>
        <w:pStyle w:val="Sraopastraipa"/>
        <w:numPr>
          <w:ilvl w:val="1"/>
          <w:numId w:val="27"/>
        </w:numPr>
        <w:tabs>
          <w:tab w:val="left" w:pos="1418"/>
          <w:tab w:val="left" w:pos="1560"/>
        </w:tabs>
        <w:spacing w:after="0" w:line="240" w:lineRule="auto"/>
        <w:ind w:left="0" w:firstLine="709"/>
        <w:jc w:val="both"/>
        <w:rPr>
          <w:rFonts w:ascii="Verdana" w:hAnsi="Verdana"/>
          <w:sz w:val="24"/>
          <w:szCs w:val="24"/>
        </w:rPr>
      </w:pPr>
      <w:r w:rsidRPr="0078394F">
        <w:rPr>
          <w:rFonts w:ascii="Verdana" w:hAnsi="Verdana"/>
          <w:sz w:val="24"/>
          <w:szCs w:val="24"/>
        </w:rPr>
        <w:t xml:space="preserve">Perkančioji organizacija laimėjusį pasiūlymą, sudarytą sutartį ir jos pakeitimus, išskyrus informaciją, kuriai taikomi VPĮ 20 straipsnio 5 dalyje nurodyti konfidencialios informacijos apsaugos reikalavimai arba kurios atskleidimas prieštarautų informacijos ir duomenų apsaugą reguliuojantiems teisės aktams arba visuomenės interesams, pažeistų teisėtus konkretaus tiekėjo komercinius interesus arba turėtų neigiamą poveikį tiekėjų konkurencijai, ne </w:t>
      </w:r>
      <w:r w:rsidRPr="0078394F">
        <w:rPr>
          <w:rFonts w:ascii="Verdana" w:hAnsi="Verdana"/>
          <w:sz w:val="24"/>
          <w:szCs w:val="24"/>
        </w:rPr>
        <w:lastRenderedPageBreak/>
        <w:t>vėliau kaip per 15 dienų nuo sutarties sudarymo ar jos pakeitimo dienos, bet ne vėliau kaip iki pirmojo mokėjimo pagal ją pradžios, skelbia CVP IS.</w:t>
      </w:r>
    </w:p>
    <w:p w14:paraId="396DAF4C" w14:textId="77777777" w:rsidR="007D1954" w:rsidRPr="0078394F" w:rsidRDefault="007D1954" w:rsidP="000641EE">
      <w:pPr>
        <w:tabs>
          <w:tab w:val="left" w:pos="1418"/>
        </w:tabs>
        <w:ind w:firstLine="709"/>
        <w:jc w:val="both"/>
        <w:rPr>
          <w:rFonts w:ascii="Verdana" w:hAnsi="Verdana"/>
        </w:rPr>
      </w:pPr>
    </w:p>
    <w:p w14:paraId="590A6D6A" w14:textId="4B1E0B1C" w:rsidR="001E17C2" w:rsidRPr="0078394F" w:rsidRDefault="001E17C2" w:rsidP="008827EE">
      <w:pPr>
        <w:pStyle w:val="Antrat"/>
        <w:numPr>
          <w:ilvl w:val="0"/>
          <w:numId w:val="13"/>
        </w:numPr>
        <w:jc w:val="center"/>
        <w:rPr>
          <w:rFonts w:ascii="Verdana" w:hAnsi="Verdana" w:cs="Times New Roman"/>
          <w:color w:val="auto"/>
          <w:sz w:val="24"/>
          <w:szCs w:val="24"/>
          <w:lang w:val="lt-LT"/>
        </w:rPr>
      </w:pPr>
      <w:bookmarkStart w:id="75" w:name="_Toc132197478"/>
      <w:r w:rsidRPr="0078394F">
        <w:rPr>
          <w:rFonts w:ascii="Verdana" w:hAnsi="Verdana" w:cs="Times New Roman"/>
          <w:color w:val="auto"/>
          <w:sz w:val="24"/>
          <w:szCs w:val="24"/>
          <w:lang w:val="lt-LT"/>
        </w:rPr>
        <w:t>ASMENS DUOMENŲ TVARKYMAS</w:t>
      </w:r>
      <w:bookmarkEnd w:id="75"/>
    </w:p>
    <w:p w14:paraId="001473C6" w14:textId="77777777" w:rsidR="001E17C2" w:rsidRPr="0078394F" w:rsidRDefault="001E17C2" w:rsidP="000641EE">
      <w:pPr>
        <w:rPr>
          <w:rFonts w:ascii="Verdana" w:hAnsi="Verdana"/>
          <w:color w:val="auto"/>
        </w:rPr>
      </w:pPr>
    </w:p>
    <w:p w14:paraId="263EC85B" w14:textId="77777777" w:rsidR="00BE6591" w:rsidRPr="0078394F" w:rsidRDefault="00BE6591" w:rsidP="000641EE">
      <w:pPr>
        <w:pStyle w:val="Sraopastraipa"/>
        <w:spacing w:after="0" w:line="240" w:lineRule="auto"/>
        <w:ind w:left="0" w:firstLine="709"/>
        <w:jc w:val="both"/>
        <w:rPr>
          <w:rFonts w:ascii="Verdana" w:hAnsi="Verdana"/>
          <w:sz w:val="24"/>
          <w:szCs w:val="24"/>
        </w:rPr>
      </w:pPr>
      <w:r w:rsidRPr="0078394F">
        <w:rPr>
          <w:rFonts w:ascii="Verdana" w:hAnsi="Verdana"/>
          <w:sz w:val="24"/>
          <w:szCs w:val="24"/>
        </w:rPr>
        <w:t xml:space="preserve">16.1. </w:t>
      </w:r>
      <w:r w:rsidR="001E17C2" w:rsidRPr="0078394F">
        <w:rPr>
          <w:rFonts w:ascii="Verdana" w:hAnsi="Verdana"/>
          <w:sz w:val="24"/>
          <w:szCs w:val="24"/>
        </w:rPr>
        <w:t>Informuojame, kad vadovaujantis Europos Sąjungos Bendrojo duomenų apsaugos reglamento (ES) 2016/679 nuostatomis, tiekėjui išreiškus norą dalyvauti Perkančiosios organizacijos organizuojamame pirkime, Perkančioji organizacija (duomenų tvarkytojas) teisinių prievolių vykdymo pagrindais tvarkys tiekėjo asmens duomenis, būtinus pagal viešųjų pirkimų teisinius santykius reglamentuojančių teisės aktų reikalavimus.</w:t>
      </w:r>
    </w:p>
    <w:p w14:paraId="36E1345D" w14:textId="40B65EE3" w:rsidR="001E17C2" w:rsidRPr="0078394F" w:rsidRDefault="00BE6591" w:rsidP="000641EE">
      <w:pPr>
        <w:pStyle w:val="Sraopastraipa"/>
        <w:spacing w:after="0" w:line="240" w:lineRule="auto"/>
        <w:ind w:left="0" w:firstLine="709"/>
        <w:jc w:val="both"/>
        <w:rPr>
          <w:rFonts w:ascii="Verdana" w:hAnsi="Verdana"/>
          <w:sz w:val="24"/>
          <w:szCs w:val="24"/>
        </w:rPr>
      </w:pPr>
      <w:r w:rsidRPr="0078394F">
        <w:rPr>
          <w:rFonts w:ascii="Verdana" w:hAnsi="Verdana"/>
          <w:sz w:val="24"/>
          <w:szCs w:val="24"/>
        </w:rPr>
        <w:t xml:space="preserve">16.2. </w:t>
      </w:r>
      <w:r w:rsidR="001E17C2" w:rsidRPr="0078394F">
        <w:rPr>
          <w:rFonts w:ascii="Verdana" w:hAnsi="Verdana"/>
          <w:sz w:val="24"/>
          <w:szCs w:val="24"/>
        </w:rPr>
        <w:t>Nurodytais pagrindais bus tvarkomi tiesiogiai tiekėjų pateikti asmens duomenys.</w:t>
      </w:r>
    </w:p>
    <w:p w14:paraId="78A2AE4C" w14:textId="4A452D26" w:rsidR="001E17C2" w:rsidRPr="0078394F" w:rsidRDefault="00BE6591" w:rsidP="000641EE">
      <w:pPr>
        <w:pStyle w:val="Sraopastraipa"/>
        <w:spacing w:after="0" w:line="240" w:lineRule="auto"/>
        <w:ind w:left="0" w:firstLine="709"/>
        <w:jc w:val="both"/>
        <w:rPr>
          <w:rFonts w:ascii="Verdana" w:hAnsi="Verdana"/>
          <w:sz w:val="24"/>
          <w:szCs w:val="24"/>
        </w:rPr>
      </w:pPr>
      <w:r w:rsidRPr="0078394F">
        <w:rPr>
          <w:rFonts w:ascii="Verdana" w:hAnsi="Verdana"/>
          <w:sz w:val="24"/>
          <w:szCs w:val="24"/>
        </w:rPr>
        <w:t xml:space="preserve">16.3. </w:t>
      </w:r>
      <w:r w:rsidR="001E17C2" w:rsidRPr="0078394F">
        <w:rPr>
          <w:rFonts w:ascii="Verdana" w:hAnsi="Verdana"/>
          <w:sz w:val="24"/>
          <w:szCs w:val="24"/>
        </w:rPr>
        <w:t>Tiekėjų pateikti duomenys bus saugomi teisės aktuose nustatytais terminais (Lietuvos vyriausiojo archyvaro 2011 m. kovo 9 d. įsakymu Nr. V-100 patvirtinta Bendrųjų dokumentų saugojimo terminų rodyklė).</w:t>
      </w:r>
    </w:p>
    <w:p w14:paraId="140583A3" w14:textId="0373FAAF" w:rsidR="001E17C2" w:rsidRPr="0078394F" w:rsidRDefault="00BE6591" w:rsidP="000641EE">
      <w:pPr>
        <w:pStyle w:val="Sraopastraipa"/>
        <w:spacing w:after="0" w:line="240" w:lineRule="auto"/>
        <w:ind w:left="0" w:firstLine="709"/>
        <w:jc w:val="both"/>
        <w:rPr>
          <w:rFonts w:ascii="Verdana" w:hAnsi="Verdana"/>
          <w:sz w:val="24"/>
          <w:szCs w:val="24"/>
        </w:rPr>
      </w:pPr>
      <w:r w:rsidRPr="0078394F">
        <w:rPr>
          <w:rFonts w:ascii="Verdana" w:hAnsi="Verdana"/>
          <w:sz w:val="24"/>
          <w:szCs w:val="24"/>
        </w:rPr>
        <w:t xml:space="preserve">16.4. </w:t>
      </w:r>
      <w:r w:rsidR="001E17C2" w:rsidRPr="0078394F">
        <w:rPr>
          <w:rFonts w:ascii="Verdana" w:hAnsi="Verdana"/>
          <w:sz w:val="24"/>
          <w:szCs w:val="24"/>
        </w:rPr>
        <w:t>Įgyvendindami teisės aktuose numatytas pareigas, tiekėjų asmens duomenys gali būti teikiami Viešųjų pirkimų tarnybai, CVP IS, teismams ir kitoms valstybės ar savivaldybės institucijoms.</w:t>
      </w:r>
    </w:p>
    <w:p w14:paraId="608CA8D6" w14:textId="2695F5BA" w:rsidR="004F0AA1" w:rsidRPr="0078394F" w:rsidRDefault="00BE6591" w:rsidP="000641EE">
      <w:pPr>
        <w:pStyle w:val="Sraopastraipa"/>
        <w:spacing w:after="0" w:line="240" w:lineRule="auto"/>
        <w:ind w:left="0" w:firstLine="709"/>
        <w:jc w:val="both"/>
        <w:rPr>
          <w:rFonts w:ascii="Verdana" w:hAnsi="Verdana"/>
          <w:sz w:val="24"/>
          <w:szCs w:val="24"/>
        </w:rPr>
      </w:pPr>
      <w:r w:rsidRPr="0078394F">
        <w:rPr>
          <w:rFonts w:ascii="Verdana" w:hAnsi="Verdana"/>
          <w:sz w:val="24"/>
          <w:szCs w:val="24"/>
        </w:rPr>
        <w:t xml:space="preserve">16.5. </w:t>
      </w:r>
      <w:r w:rsidR="001E17C2" w:rsidRPr="0078394F">
        <w:rPr>
          <w:rFonts w:ascii="Verdana" w:hAnsi="Verdana"/>
          <w:sz w:val="24"/>
          <w:szCs w:val="24"/>
        </w:rPr>
        <w:t>Asmens duomenų tvarkymą Perkančiojoje organizacijoje reglamentuoja Perkančiosios organizacijos direktoriaus 2020 m. rugsėjo 7 d. įsakymu Nr. DV-1290 patvirtinta Marijampolės savivaldybės administracijos asmens duomenų tvarkymo Marijampolės savivaldybės administracijoje politika.</w:t>
      </w:r>
    </w:p>
    <w:p w14:paraId="79F223F5" w14:textId="561E3965" w:rsidR="003F3D34" w:rsidRPr="0078394F" w:rsidRDefault="003F3D34" w:rsidP="000641EE">
      <w:pPr>
        <w:pStyle w:val="Sraopastraipa"/>
        <w:spacing w:after="0" w:line="240" w:lineRule="auto"/>
        <w:ind w:left="0" w:firstLine="567"/>
        <w:jc w:val="center"/>
        <w:rPr>
          <w:rFonts w:ascii="Verdana" w:hAnsi="Verdana"/>
          <w:sz w:val="24"/>
          <w:szCs w:val="24"/>
        </w:rPr>
      </w:pPr>
      <w:r w:rsidRPr="0078394F">
        <w:rPr>
          <w:rFonts w:ascii="Verdana" w:hAnsi="Verdana"/>
          <w:color w:val="000000"/>
          <w:sz w:val="24"/>
          <w:szCs w:val="24"/>
          <w:u w:val="single"/>
        </w:rPr>
        <w:t>______________________________________</w:t>
      </w:r>
    </w:p>
    <w:p w14:paraId="46766D15" w14:textId="4285C0F3" w:rsidR="003F3D34" w:rsidRPr="0078394F" w:rsidRDefault="003F3D34" w:rsidP="000641EE">
      <w:pPr>
        <w:pStyle w:val="Body2"/>
        <w:spacing w:after="0"/>
        <w:rPr>
          <w:rFonts w:ascii="Verdana" w:hAnsi="Verdana"/>
          <w:color w:val="00000A"/>
          <w:sz w:val="24"/>
          <w:szCs w:val="24"/>
          <w:lang w:val="lt-LT"/>
        </w:rPr>
        <w:sectPr w:rsidR="003F3D34" w:rsidRPr="0078394F" w:rsidSect="000F66EB">
          <w:headerReference w:type="even" r:id="rId28"/>
          <w:headerReference w:type="default" r:id="rId29"/>
          <w:headerReference w:type="first" r:id="rId30"/>
          <w:pgSz w:w="11906" w:h="16838"/>
          <w:pgMar w:top="1134" w:right="567" w:bottom="1134" w:left="1701" w:header="567" w:footer="454" w:gutter="0"/>
          <w:pgNumType w:start="1"/>
          <w:cols w:space="1296"/>
          <w:titlePg/>
          <w:docGrid w:linePitch="326"/>
        </w:sectPr>
      </w:pPr>
    </w:p>
    <w:p w14:paraId="61CEB022" w14:textId="0412FEC6" w:rsidR="00EA7ED8" w:rsidRPr="0082622E" w:rsidRDefault="00B842BC" w:rsidP="000641EE">
      <w:pPr>
        <w:pStyle w:val="Body2"/>
        <w:spacing w:after="0"/>
        <w:ind w:left="567" w:firstLine="4253"/>
        <w:jc w:val="right"/>
        <w:rPr>
          <w:rFonts w:ascii="Verdana" w:hAnsi="Verdana"/>
          <w:bCs/>
          <w:sz w:val="24"/>
          <w:szCs w:val="24"/>
          <w:lang w:val="lt-LT"/>
        </w:rPr>
      </w:pPr>
      <w:r w:rsidRPr="0082622E">
        <w:rPr>
          <w:rFonts w:ascii="Verdana" w:hAnsi="Verdana"/>
          <w:bCs/>
          <w:sz w:val="24"/>
          <w:szCs w:val="24"/>
          <w:lang w:val="lt-LT"/>
        </w:rPr>
        <w:lastRenderedPageBreak/>
        <w:t>Pirkimo sąlygų 1 priedas</w:t>
      </w:r>
    </w:p>
    <w:p w14:paraId="40F57BA2" w14:textId="5147E76F" w:rsidR="00B842BC" w:rsidRPr="0082622E" w:rsidRDefault="00EA7ED8" w:rsidP="000641EE">
      <w:pPr>
        <w:pStyle w:val="Body2"/>
        <w:spacing w:after="0"/>
        <w:ind w:left="567" w:firstLine="4253"/>
        <w:jc w:val="right"/>
        <w:rPr>
          <w:rFonts w:ascii="Verdana" w:hAnsi="Verdana"/>
          <w:bCs/>
          <w:sz w:val="24"/>
          <w:szCs w:val="24"/>
          <w:lang w:val="lt-LT"/>
        </w:rPr>
      </w:pPr>
      <w:r w:rsidRPr="0082622E">
        <w:rPr>
          <w:rFonts w:ascii="Verdana" w:hAnsi="Verdana"/>
          <w:bCs/>
          <w:sz w:val="24"/>
          <w:szCs w:val="24"/>
          <w:lang w:val="lt-LT"/>
        </w:rPr>
        <w:t>„Pasiūlymo forma“</w:t>
      </w:r>
    </w:p>
    <w:p w14:paraId="42D2BE58" w14:textId="5FBAE257" w:rsidR="00077428" w:rsidRPr="0082622E" w:rsidRDefault="00077428" w:rsidP="000641EE">
      <w:pPr>
        <w:autoSpaceDE w:val="0"/>
        <w:autoSpaceDN w:val="0"/>
        <w:adjustRightInd w:val="0"/>
        <w:jc w:val="right"/>
        <w:rPr>
          <w:rFonts w:ascii="Verdana" w:eastAsia="Times New Roman" w:hAnsi="Verdana"/>
          <w:bCs/>
          <w:color w:val="auto"/>
          <w:lang w:eastAsia="lt-LT"/>
        </w:rPr>
      </w:pPr>
      <w:r w:rsidRPr="0082622E">
        <w:rPr>
          <w:rFonts w:ascii="Verdana" w:eastAsia="Times New Roman" w:hAnsi="Verdana"/>
          <w:bCs/>
          <w:color w:val="auto"/>
          <w:lang w:eastAsia="lt-LT"/>
        </w:rPr>
        <w:t xml:space="preserve">Statybos rangos sutarties </w:t>
      </w:r>
      <w:r w:rsidR="009366AE">
        <w:rPr>
          <w:rFonts w:ascii="Verdana" w:eastAsia="Times New Roman" w:hAnsi="Verdana"/>
          <w:bCs/>
          <w:color w:val="auto"/>
          <w:lang w:eastAsia="lt-LT"/>
        </w:rPr>
        <w:t>5</w:t>
      </w:r>
      <w:r w:rsidRPr="0082622E">
        <w:rPr>
          <w:rFonts w:ascii="Verdana" w:eastAsia="Times New Roman" w:hAnsi="Verdana"/>
          <w:bCs/>
          <w:color w:val="auto"/>
          <w:lang w:eastAsia="lt-LT"/>
        </w:rPr>
        <w:t xml:space="preserve"> priedas</w:t>
      </w:r>
    </w:p>
    <w:p w14:paraId="29DD0EE9" w14:textId="6572B149" w:rsidR="00077428" w:rsidRPr="0082622E" w:rsidRDefault="00077428" w:rsidP="000641EE">
      <w:pPr>
        <w:autoSpaceDE w:val="0"/>
        <w:autoSpaceDN w:val="0"/>
        <w:adjustRightInd w:val="0"/>
        <w:jc w:val="right"/>
        <w:rPr>
          <w:rFonts w:ascii="Verdana" w:eastAsia="Times New Roman" w:hAnsi="Verdana"/>
          <w:bCs/>
          <w:color w:val="auto"/>
          <w:lang w:eastAsia="lt-LT"/>
        </w:rPr>
      </w:pPr>
      <w:r w:rsidRPr="0082622E">
        <w:rPr>
          <w:rFonts w:ascii="Verdana" w:eastAsia="Times New Roman" w:hAnsi="Verdana"/>
          <w:bCs/>
          <w:color w:val="auto"/>
          <w:lang w:eastAsia="lt-LT"/>
        </w:rPr>
        <w:t>„</w:t>
      </w:r>
      <w:r w:rsidRPr="0082622E">
        <w:rPr>
          <w:rFonts w:ascii="Verdana" w:hAnsi="Verdana"/>
          <w:color w:val="000000" w:themeColor="text1"/>
        </w:rPr>
        <w:t>Rangovo pasiūlymas</w:t>
      </w:r>
      <w:r w:rsidRPr="0082622E">
        <w:rPr>
          <w:rFonts w:ascii="Verdana" w:eastAsia="Times New Roman" w:hAnsi="Verdana"/>
          <w:bCs/>
          <w:color w:val="auto"/>
          <w:lang w:eastAsia="lt-LT"/>
        </w:rPr>
        <w:t>”</w:t>
      </w:r>
    </w:p>
    <w:p w14:paraId="61EC5701" w14:textId="77777777" w:rsidR="00077428" w:rsidRPr="0082622E" w:rsidRDefault="00077428" w:rsidP="000641EE">
      <w:pPr>
        <w:pStyle w:val="Body2"/>
        <w:spacing w:after="0"/>
        <w:ind w:left="567" w:firstLine="4253"/>
        <w:jc w:val="right"/>
        <w:rPr>
          <w:rFonts w:ascii="Verdana" w:hAnsi="Verdana"/>
          <w:bCs/>
          <w:sz w:val="24"/>
          <w:szCs w:val="24"/>
          <w:lang w:val="lt-LT"/>
        </w:rPr>
      </w:pPr>
    </w:p>
    <w:p w14:paraId="4E867A6B" w14:textId="77777777" w:rsidR="00EA7ED8" w:rsidRPr="0082622E" w:rsidRDefault="00EA7ED8" w:rsidP="000641EE">
      <w:pPr>
        <w:pStyle w:val="Body2"/>
        <w:spacing w:after="0"/>
        <w:ind w:left="567" w:firstLine="4253"/>
        <w:jc w:val="right"/>
        <w:rPr>
          <w:rFonts w:ascii="Verdana" w:hAnsi="Verdana"/>
          <w:bCs/>
          <w:sz w:val="24"/>
          <w:szCs w:val="24"/>
          <w:lang w:val="lt-LT"/>
        </w:rPr>
      </w:pPr>
    </w:p>
    <w:p w14:paraId="2494BA0A" w14:textId="77777777" w:rsidR="00B842BC" w:rsidRPr="0082622E" w:rsidRDefault="00B842BC" w:rsidP="000641EE">
      <w:pPr>
        <w:ind w:right="-178"/>
        <w:jc w:val="center"/>
        <w:rPr>
          <w:rFonts w:ascii="Verdana" w:eastAsia="Times New Roman" w:hAnsi="Verdana"/>
          <w:sz w:val="20"/>
          <w:szCs w:val="20"/>
        </w:rPr>
      </w:pPr>
      <w:r w:rsidRPr="0082622E">
        <w:rPr>
          <w:rFonts w:ascii="Verdana" w:eastAsia="Times New Roman" w:hAnsi="Verdana"/>
          <w:sz w:val="20"/>
          <w:szCs w:val="20"/>
        </w:rPr>
        <w:t>Herbas arba prekių ženklas</w:t>
      </w:r>
    </w:p>
    <w:p w14:paraId="78B1D058" w14:textId="77777777" w:rsidR="00B842BC" w:rsidRPr="0082622E" w:rsidRDefault="00B842BC" w:rsidP="000641EE">
      <w:pPr>
        <w:ind w:right="-178"/>
        <w:jc w:val="center"/>
        <w:rPr>
          <w:rFonts w:ascii="Verdana" w:eastAsia="Times New Roman" w:hAnsi="Verdana"/>
          <w:sz w:val="20"/>
          <w:szCs w:val="20"/>
        </w:rPr>
      </w:pPr>
    </w:p>
    <w:p w14:paraId="5892C172" w14:textId="77777777" w:rsidR="00B842BC" w:rsidRPr="0082622E" w:rsidRDefault="00B842BC" w:rsidP="000641EE">
      <w:pPr>
        <w:ind w:right="-178"/>
        <w:jc w:val="center"/>
        <w:rPr>
          <w:rFonts w:ascii="Verdana" w:eastAsia="Times New Roman" w:hAnsi="Verdana"/>
          <w:sz w:val="20"/>
          <w:szCs w:val="20"/>
        </w:rPr>
      </w:pPr>
      <w:r w:rsidRPr="0082622E">
        <w:rPr>
          <w:rFonts w:ascii="Verdana" w:eastAsia="Times New Roman" w:hAnsi="Verdana"/>
          <w:sz w:val="20"/>
          <w:szCs w:val="20"/>
        </w:rPr>
        <w:t>(Teikėjo pavadinimas)</w:t>
      </w:r>
    </w:p>
    <w:p w14:paraId="11140776" w14:textId="77777777" w:rsidR="00B842BC" w:rsidRPr="0082622E" w:rsidRDefault="00B842BC" w:rsidP="000641EE">
      <w:pPr>
        <w:ind w:right="-178"/>
        <w:jc w:val="center"/>
        <w:rPr>
          <w:rFonts w:ascii="Verdana" w:eastAsia="Times New Roman" w:hAnsi="Verdana"/>
          <w:sz w:val="20"/>
          <w:szCs w:val="20"/>
        </w:rPr>
      </w:pPr>
    </w:p>
    <w:p w14:paraId="486EF390" w14:textId="77777777" w:rsidR="00B842BC" w:rsidRPr="0082622E" w:rsidRDefault="00B842BC" w:rsidP="000641EE">
      <w:pPr>
        <w:ind w:right="-178"/>
        <w:jc w:val="center"/>
        <w:rPr>
          <w:rFonts w:ascii="Verdana" w:eastAsia="Times New Roman" w:hAnsi="Verdana"/>
          <w:sz w:val="16"/>
          <w:szCs w:val="16"/>
        </w:rPr>
      </w:pPr>
      <w:r w:rsidRPr="0082622E">
        <w:rPr>
          <w:rFonts w:ascii="Verdana" w:eastAsia="Times New Roman" w:hAnsi="Verdana"/>
          <w:sz w:val="16"/>
          <w:szCs w:val="16"/>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6382AFE8" w14:textId="77777777" w:rsidR="00B842BC" w:rsidRPr="0082622E" w:rsidRDefault="00B842BC" w:rsidP="000641EE">
      <w:pPr>
        <w:jc w:val="right"/>
        <w:rPr>
          <w:rFonts w:ascii="Verdana" w:eastAsia="Times New Roman" w:hAnsi="Verdana"/>
        </w:rPr>
      </w:pPr>
    </w:p>
    <w:p w14:paraId="27A333E5" w14:textId="77777777" w:rsidR="00B842BC" w:rsidRPr="0082622E" w:rsidRDefault="00B842BC" w:rsidP="000641EE">
      <w:pPr>
        <w:tabs>
          <w:tab w:val="center" w:pos="2520"/>
        </w:tabs>
        <w:jc w:val="both"/>
        <w:rPr>
          <w:rFonts w:ascii="Verdana" w:eastAsia="Times New Roman" w:hAnsi="Verdana"/>
          <w:bCs/>
        </w:rPr>
      </w:pPr>
      <w:r w:rsidRPr="0082622E">
        <w:rPr>
          <w:rFonts w:ascii="Verdana" w:eastAsia="Times New Roman" w:hAnsi="Verdana"/>
          <w:bCs/>
        </w:rPr>
        <w:t>Marijampolės savivaldybės administracijai</w:t>
      </w:r>
    </w:p>
    <w:p w14:paraId="3B0A9F26" w14:textId="09745018" w:rsidR="00B842BC" w:rsidRPr="0082622E" w:rsidRDefault="00B842BC" w:rsidP="000641EE">
      <w:pPr>
        <w:pStyle w:val="Body2"/>
        <w:spacing w:after="0"/>
        <w:ind w:left="567" w:hanging="567"/>
        <w:jc w:val="center"/>
        <w:rPr>
          <w:rFonts w:ascii="Verdana" w:hAnsi="Verdana"/>
          <w:b/>
          <w:sz w:val="24"/>
          <w:szCs w:val="24"/>
          <w:lang w:val="lt-LT"/>
        </w:rPr>
      </w:pPr>
    </w:p>
    <w:p w14:paraId="4E31597F" w14:textId="77777777" w:rsidR="006C23AA" w:rsidRPr="0082622E" w:rsidRDefault="006C23AA" w:rsidP="000641EE">
      <w:pPr>
        <w:pStyle w:val="Body2"/>
        <w:spacing w:after="0"/>
        <w:ind w:left="567" w:hanging="567"/>
        <w:jc w:val="center"/>
        <w:rPr>
          <w:rFonts w:ascii="Verdana" w:hAnsi="Verdana"/>
          <w:b/>
          <w:sz w:val="24"/>
          <w:szCs w:val="24"/>
          <w:lang w:val="lt-LT"/>
        </w:rPr>
      </w:pPr>
    </w:p>
    <w:p w14:paraId="21884F2C" w14:textId="77777777" w:rsidR="00B842BC" w:rsidRPr="0082622E" w:rsidRDefault="00B842BC" w:rsidP="000641EE">
      <w:pPr>
        <w:pStyle w:val="Body2"/>
        <w:spacing w:after="0"/>
        <w:ind w:left="567" w:hanging="567"/>
        <w:jc w:val="center"/>
        <w:rPr>
          <w:rFonts w:ascii="Verdana" w:hAnsi="Verdana"/>
          <w:sz w:val="24"/>
          <w:szCs w:val="24"/>
          <w:lang w:val="lt-LT"/>
        </w:rPr>
      </w:pPr>
      <w:r w:rsidRPr="0082622E">
        <w:rPr>
          <w:rFonts w:ascii="Verdana" w:hAnsi="Verdana"/>
          <w:b/>
          <w:sz w:val="24"/>
          <w:szCs w:val="24"/>
          <w:lang w:val="lt-LT"/>
        </w:rPr>
        <w:t>PASIŪLYMAS</w:t>
      </w:r>
    </w:p>
    <w:p w14:paraId="05E71957" w14:textId="6C3B3ED0" w:rsidR="0066029B" w:rsidRPr="0082622E" w:rsidRDefault="009E6529" w:rsidP="001D5064">
      <w:pPr>
        <w:jc w:val="center"/>
        <w:rPr>
          <w:rFonts w:ascii="Verdana" w:hAnsi="Verdana"/>
          <w:b/>
          <w:bCs/>
          <w:color w:val="000000"/>
        </w:rPr>
      </w:pPr>
      <w:r w:rsidRPr="0082622E">
        <w:rPr>
          <w:rFonts w:ascii="Verdana" w:hAnsi="Verdana"/>
          <w:b/>
        </w:rPr>
        <w:t xml:space="preserve">DĖL </w:t>
      </w:r>
      <w:r w:rsidRPr="00021135">
        <w:rPr>
          <w:rFonts w:ascii="Verdana" w:hAnsi="Verdana"/>
          <w:b/>
          <w:bCs/>
          <w:color w:val="000000"/>
        </w:rPr>
        <w:t>VANDENTIEKIO IR BUITINIŲ NUOTEKŲ ŠALINIMO TINKLŲ GAMYKLŲ G., MARIJAMPOLĖS M. STATYBOS PROJEKTO PROJEKTINĖS DOKUMENTACIJOS PARENGIMO, PROJEKTO VYKDYMO PRIEŽIŪROS IR ĮRENGIMO DARB</w:t>
      </w:r>
      <w:r>
        <w:rPr>
          <w:rFonts w:ascii="Verdana" w:hAnsi="Verdana"/>
          <w:b/>
          <w:bCs/>
          <w:color w:val="000000"/>
        </w:rPr>
        <w:t>Ų</w:t>
      </w:r>
    </w:p>
    <w:p w14:paraId="205CDE3F" w14:textId="0DC3D322" w:rsidR="00B842BC" w:rsidRPr="0082622E" w:rsidRDefault="00B842BC" w:rsidP="000641EE">
      <w:pPr>
        <w:jc w:val="center"/>
        <w:rPr>
          <w:rFonts w:ascii="Verdana" w:hAnsi="Verdana"/>
          <w:b/>
          <w:sz w:val="20"/>
          <w:szCs w:val="20"/>
        </w:rPr>
      </w:pPr>
    </w:p>
    <w:p w14:paraId="25C6C9FD" w14:textId="77777777" w:rsidR="00B842BC" w:rsidRPr="0082622E" w:rsidRDefault="00B842BC" w:rsidP="000641EE">
      <w:pPr>
        <w:shd w:val="clear" w:color="auto" w:fill="FFFFFF"/>
        <w:jc w:val="center"/>
        <w:rPr>
          <w:rFonts w:ascii="Verdana" w:hAnsi="Verdana"/>
          <w:b/>
          <w:bCs/>
          <w:sz w:val="20"/>
          <w:szCs w:val="20"/>
          <w:lang w:eastAsia="lt-LT"/>
        </w:rPr>
      </w:pPr>
      <w:r w:rsidRPr="0082622E">
        <w:rPr>
          <w:rFonts w:ascii="Verdana" w:hAnsi="Verdana"/>
          <w:sz w:val="20"/>
          <w:szCs w:val="20"/>
          <w:lang w:eastAsia="lt-LT"/>
        </w:rPr>
        <w:t>____________Nr.______</w:t>
      </w:r>
    </w:p>
    <w:p w14:paraId="563FC41A" w14:textId="7324ABB9" w:rsidR="00B842BC" w:rsidRPr="0082622E" w:rsidRDefault="00BF7426" w:rsidP="001D5EFB">
      <w:pPr>
        <w:shd w:val="clear" w:color="auto" w:fill="FFFFFF"/>
        <w:ind w:left="3828"/>
        <w:rPr>
          <w:rFonts w:ascii="Verdana" w:hAnsi="Verdana"/>
          <w:bCs/>
          <w:sz w:val="20"/>
          <w:szCs w:val="20"/>
          <w:lang w:eastAsia="lt-LT"/>
        </w:rPr>
      </w:pPr>
      <w:r w:rsidRPr="0082622E">
        <w:rPr>
          <w:rFonts w:ascii="Verdana" w:hAnsi="Verdana"/>
          <w:bCs/>
          <w:sz w:val="20"/>
          <w:szCs w:val="20"/>
          <w:lang w:eastAsia="lt-LT"/>
        </w:rPr>
        <w:t xml:space="preserve">   </w:t>
      </w:r>
      <w:r w:rsidR="00B842BC" w:rsidRPr="0082622E">
        <w:rPr>
          <w:rFonts w:ascii="Verdana" w:hAnsi="Verdana"/>
          <w:bCs/>
          <w:sz w:val="20"/>
          <w:szCs w:val="20"/>
          <w:lang w:eastAsia="lt-LT"/>
        </w:rPr>
        <w:t>(Data)</w:t>
      </w:r>
    </w:p>
    <w:p w14:paraId="67530770" w14:textId="77777777" w:rsidR="00B842BC" w:rsidRPr="0082622E" w:rsidRDefault="00B842BC" w:rsidP="000641EE">
      <w:pPr>
        <w:shd w:val="clear" w:color="auto" w:fill="FFFFFF"/>
        <w:jc w:val="center"/>
        <w:rPr>
          <w:rFonts w:ascii="Verdana" w:hAnsi="Verdana"/>
          <w:bCs/>
          <w:sz w:val="20"/>
          <w:szCs w:val="20"/>
          <w:lang w:eastAsia="lt-LT"/>
        </w:rPr>
      </w:pPr>
      <w:r w:rsidRPr="0082622E">
        <w:rPr>
          <w:rFonts w:ascii="Verdana" w:hAnsi="Verdana"/>
          <w:bCs/>
          <w:sz w:val="20"/>
          <w:szCs w:val="20"/>
          <w:lang w:eastAsia="lt-LT"/>
        </w:rPr>
        <w:t>_____________</w:t>
      </w:r>
    </w:p>
    <w:p w14:paraId="77514666" w14:textId="4E8909A7" w:rsidR="00B842BC" w:rsidRPr="0082622E" w:rsidRDefault="00B842BC" w:rsidP="000641EE">
      <w:pPr>
        <w:shd w:val="clear" w:color="auto" w:fill="FFFFFF"/>
        <w:jc w:val="center"/>
        <w:rPr>
          <w:rFonts w:ascii="Verdana" w:hAnsi="Verdana"/>
          <w:bCs/>
          <w:sz w:val="20"/>
          <w:szCs w:val="20"/>
          <w:lang w:eastAsia="lt-LT"/>
        </w:rPr>
      </w:pPr>
      <w:r w:rsidRPr="0082622E">
        <w:rPr>
          <w:rFonts w:ascii="Verdana" w:hAnsi="Verdana"/>
          <w:bCs/>
          <w:sz w:val="20"/>
          <w:szCs w:val="20"/>
          <w:lang w:eastAsia="lt-LT"/>
        </w:rPr>
        <w:t>(vieta)</w:t>
      </w:r>
    </w:p>
    <w:p w14:paraId="0406BAC8" w14:textId="77777777" w:rsidR="00B842BC" w:rsidRPr="0082622E" w:rsidRDefault="00B842BC" w:rsidP="000641EE">
      <w:pPr>
        <w:shd w:val="clear" w:color="auto" w:fill="FFFFFF"/>
        <w:jc w:val="center"/>
        <w:rPr>
          <w:rFonts w:ascii="Verdana" w:hAnsi="Verdana"/>
          <w:bCs/>
          <w:lang w:eastAsia="lt-LT"/>
        </w:rPr>
      </w:pPr>
    </w:p>
    <w:p w14:paraId="11384AB9" w14:textId="77777777" w:rsidR="00B842BC" w:rsidRPr="0082622E" w:rsidRDefault="00B842BC" w:rsidP="000641EE">
      <w:pPr>
        <w:pStyle w:val="Sraopastraipa"/>
        <w:numPr>
          <w:ilvl w:val="0"/>
          <w:numId w:val="12"/>
        </w:numPr>
        <w:spacing w:after="0" w:line="240" w:lineRule="auto"/>
        <w:ind w:left="0" w:firstLine="851"/>
        <w:contextualSpacing w:val="0"/>
        <w:jc w:val="center"/>
        <w:rPr>
          <w:rFonts w:ascii="Verdana" w:hAnsi="Verdana"/>
          <w:b/>
          <w:bCs/>
          <w:sz w:val="24"/>
          <w:szCs w:val="24"/>
        </w:rPr>
      </w:pPr>
      <w:r w:rsidRPr="0082622E">
        <w:rPr>
          <w:rFonts w:ascii="Verdana" w:hAnsi="Verdana"/>
          <w:b/>
          <w:bCs/>
          <w:sz w:val="24"/>
          <w:szCs w:val="24"/>
        </w:rPr>
        <w:t>INFORMACIJA APIE TIEKĖJĄ (TIEKĖJŲ GRUPĖS NARIUS)</w:t>
      </w:r>
    </w:p>
    <w:p w14:paraId="37975A4C" w14:textId="77777777" w:rsidR="00B842BC" w:rsidRPr="0082622E" w:rsidRDefault="00B842BC" w:rsidP="000641EE">
      <w:pPr>
        <w:shd w:val="clear" w:color="auto" w:fill="FFFFFF"/>
        <w:jc w:val="center"/>
        <w:rPr>
          <w:rFonts w:ascii="Verdana" w:hAnsi="Verdana"/>
          <w:bCs/>
          <w:lang w:eastAsia="lt-LT"/>
        </w:rPr>
      </w:pPr>
    </w:p>
    <w:p w14:paraId="446FED33" w14:textId="77777777" w:rsidR="00B842BC" w:rsidRPr="0082622E" w:rsidRDefault="00B842BC" w:rsidP="000641EE">
      <w:pPr>
        <w:rPr>
          <w:rFonts w:ascii="Verdana" w:hAnsi="Verdana"/>
          <w:lang w:eastAsia="lt-LT"/>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852"/>
        <w:gridCol w:w="3787"/>
      </w:tblGrid>
      <w:tr w:rsidR="00B842BC" w:rsidRPr="0082622E" w14:paraId="7C465AC3" w14:textId="77777777" w:rsidTr="00323827">
        <w:trPr>
          <w:jc w:val="center"/>
        </w:trPr>
        <w:tc>
          <w:tcPr>
            <w:tcW w:w="5852" w:type="dxa"/>
          </w:tcPr>
          <w:p w14:paraId="14EBA455" w14:textId="77777777" w:rsidR="00B842BC" w:rsidRPr="0082622E" w:rsidRDefault="00B842BC" w:rsidP="000641EE">
            <w:pPr>
              <w:rPr>
                <w:rFonts w:ascii="Verdana" w:hAnsi="Verdana"/>
                <w:i/>
                <w:lang w:eastAsia="lt-LT"/>
              </w:rPr>
            </w:pPr>
            <w:r w:rsidRPr="0082622E">
              <w:rPr>
                <w:rFonts w:ascii="Verdana" w:hAnsi="Verdana"/>
                <w:lang w:eastAsia="lt-LT"/>
              </w:rPr>
              <w:t xml:space="preserve">Tiekėjo pavadinimas </w:t>
            </w:r>
            <w:r w:rsidRPr="0082622E">
              <w:rPr>
                <w:rFonts w:ascii="Verdana" w:hAnsi="Verdana"/>
                <w:i/>
                <w:lang w:eastAsia="lt-LT"/>
              </w:rPr>
              <w:t>/Jeigu dalyvauja ūkio subjektų grupė, surašomi visi dalyvių pavadinimai/</w:t>
            </w:r>
          </w:p>
        </w:tc>
        <w:tc>
          <w:tcPr>
            <w:tcW w:w="3787" w:type="dxa"/>
          </w:tcPr>
          <w:p w14:paraId="2F0C0C73" w14:textId="77777777" w:rsidR="00B842BC" w:rsidRPr="0082622E" w:rsidRDefault="00B842BC" w:rsidP="000641EE">
            <w:pPr>
              <w:jc w:val="both"/>
              <w:rPr>
                <w:rFonts w:ascii="Verdana" w:hAnsi="Verdana"/>
                <w:lang w:eastAsia="lt-LT"/>
              </w:rPr>
            </w:pPr>
          </w:p>
        </w:tc>
      </w:tr>
      <w:tr w:rsidR="00B842BC" w:rsidRPr="0082622E" w14:paraId="6BA235B6" w14:textId="77777777" w:rsidTr="00323827">
        <w:trPr>
          <w:jc w:val="center"/>
        </w:trPr>
        <w:tc>
          <w:tcPr>
            <w:tcW w:w="5852" w:type="dxa"/>
          </w:tcPr>
          <w:p w14:paraId="3214D384" w14:textId="77777777" w:rsidR="00B842BC" w:rsidRPr="0082622E" w:rsidRDefault="00B842BC" w:rsidP="000641EE">
            <w:pPr>
              <w:jc w:val="both"/>
              <w:rPr>
                <w:rFonts w:ascii="Verdana" w:hAnsi="Verdana"/>
                <w:lang w:eastAsia="lt-LT"/>
              </w:rPr>
            </w:pPr>
            <w:r w:rsidRPr="0082622E">
              <w:rPr>
                <w:rFonts w:ascii="Verdana" w:hAnsi="Verdana"/>
                <w:lang w:eastAsia="lt-LT"/>
              </w:rPr>
              <w:t xml:space="preserve">Tiekėjo adresas </w:t>
            </w:r>
            <w:r w:rsidRPr="0082622E">
              <w:rPr>
                <w:rFonts w:ascii="Verdana" w:hAnsi="Verdana"/>
                <w:i/>
                <w:lang w:eastAsia="lt-LT"/>
              </w:rPr>
              <w:t>/Jeigu dalyvauja ūkio subjektų grupė, surašomi visi dalyvių adresai/</w:t>
            </w:r>
          </w:p>
        </w:tc>
        <w:tc>
          <w:tcPr>
            <w:tcW w:w="3787" w:type="dxa"/>
          </w:tcPr>
          <w:p w14:paraId="64033F59" w14:textId="77777777" w:rsidR="00B842BC" w:rsidRPr="0082622E" w:rsidRDefault="00B842BC" w:rsidP="000641EE">
            <w:pPr>
              <w:jc w:val="both"/>
              <w:rPr>
                <w:rFonts w:ascii="Verdana" w:hAnsi="Verdana"/>
                <w:lang w:eastAsia="lt-LT"/>
              </w:rPr>
            </w:pPr>
          </w:p>
        </w:tc>
      </w:tr>
      <w:tr w:rsidR="00B842BC" w:rsidRPr="0082622E" w14:paraId="5D0548CE" w14:textId="77777777" w:rsidTr="00323827">
        <w:trPr>
          <w:jc w:val="center"/>
        </w:trPr>
        <w:tc>
          <w:tcPr>
            <w:tcW w:w="5852" w:type="dxa"/>
          </w:tcPr>
          <w:p w14:paraId="48F37509" w14:textId="77777777" w:rsidR="00B842BC" w:rsidRPr="0082622E" w:rsidRDefault="00B842BC" w:rsidP="000641EE">
            <w:pPr>
              <w:jc w:val="both"/>
              <w:rPr>
                <w:rFonts w:ascii="Verdana" w:hAnsi="Verdana"/>
                <w:lang w:eastAsia="lt-LT"/>
              </w:rPr>
            </w:pPr>
            <w:r w:rsidRPr="0082622E">
              <w:rPr>
                <w:rFonts w:ascii="Verdana" w:hAnsi="Verdana"/>
                <w:lang w:eastAsia="lt-LT"/>
              </w:rPr>
              <w:t xml:space="preserve">Tiekėjo įmonės kodas </w:t>
            </w:r>
            <w:r w:rsidRPr="0082622E">
              <w:rPr>
                <w:rFonts w:ascii="Verdana" w:hAnsi="Verdana"/>
                <w:i/>
                <w:lang w:eastAsia="lt-LT"/>
              </w:rPr>
              <w:t>/Jeigu dalyvauja ūkio subjektų grupė, surašomi visi dalyvių įmonės kodai/</w:t>
            </w:r>
          </w:p>
        </w:tc>
        <w:tc>
          <w:tcPr>
            <w:tcW w:w="3787" w:type="dxa"/>
          </w:tcPr>
          <w:p w14:paraId="3EDDC617" w14:textId="77777777" w:rsidR="00B842BC" w:rsidRPr="0082622E" w:rsidRDefault="00B842BC" w:rsidP="000641EE">
            <w:pPr>
              <w:jc w:val="both"/>
              <w:rPr>
                <w:rFonts w:ascii="Verdana" w:hAnsi="Verdana"/>
                <w:lang w:eastAsia="lt-LT"/>
              </w:rPr>
            </w:pPr>
          </w:p>
        </w:tc>
      </w:tr>
      <w:tr w:rsidR="00B842BC" w:rsidRPr="0082622E" w14:paraId="0F15861F" w14:textId="77777777" w:rsidTr="00323827">
        <w:trPr>
          <w:jc w:val="center"/>
        </w:trPr>
        <w:tc>
          <w:tcPr>
            <w:tcW w:w="5852" w:type="dxa"/>
          </w:tcPr>
          <w:p w14:paraId="2EC6E89E" w14:textId="77777777" w:rsidR="00B842BC" w:rsidRPr="0082622E" w:rsidRDefault="00B842BC" w:rsidP="000641EE">
            <w:pPr>
              <w:jc w:val="both"/>
              <w:rPr>
                <w:rFonts w:ascii="Verdana" w:hAnsi="Verdana"/>
                <w:lang w:eastAsia="lt-LT"/>
              </w:rPr>
            </w:pPr>
            <w:r w:rsidRPr="0082622E">
              <w:rPr>
                <w:rFonts w:ascii="Verdana" w:hAnsi="Verdana"/>
                <w:lang w:eastAsia="lt-LT"/>
              </w:rPr>
              <w:t xml:space="preserve">Tiekėjo banko rekvizitai </w:t>
            </w:r>
            <w:r w:rsidRPr="0082622E">
              <w:rPr>
                <w:rFonts w:ascii="Verdana" w:hAnsi="Verdana"/>
                <w:i/>
                <w:lang w:eastAsia="lt-LT"/>
              </w:rPr>
              <w:t>/Jeigu dalyvauja ūkio subjektų grupė, surašomi visi dalyvių banko rekvizitai/</w:t>
            </w:r>
          </w:p>
        </w:tc>
        <w:tc>
          <w:tcPr>
            <w:tcW w:w="3787" w:type="dxa"/>
          </w:tcPr>
          <w:p w14:paraId="1FD6D0D0" w14:textId="77777777" w:rsidR="00B842BC" w:rsidRPr="0082622E" w:rsidRDefault="00B842BC" w:rsidP="000641EE">
            <w:pPr>
              <w:jc w:val="both"/>
              <w:rPr>
                <w:rFonts w:ascii="Verdana" w:hAnsi="Verdana"/>
                <w:lang w:eastAsia="lt-LT"/>
              </w:rPr>
            </w:pPr>
          </w:p>
        </w:tc>
      </w:tr>
      <w:tr w:rsidR="00B842BC" w:rsidRPr="0082622E" w14:paraId="5566B53F" w14:textId="77777777" w:rsidTr="00323827">
        <w:trPr>
          <w:jc w:val="center"/>
        </w:trPr>
        <w:tc>
          <w:tcPr>
            <w:tcW w:w="5852" w:type="dxa"/>
          </w:tcPr>
          <w:p w14:paraId="47C6FC79" w14:textId="77777777" w:rsidR="00B842BC" w:rsidRPr="0082622E" w:rsidRDefault="00B842BC" w:rsidP="000641EE">
            <w:pPr>
              <w:jc w:val="both"/>
              <w:rPr>
                <w:rFonts w:ascii="Verdana" w:hAnsi="Verdana"/>
                <w:lang w:eastAsia="lt-LT"/>
              </w:rPr>
            </w:pPr>
            <w:r w:rsidRPr="0082622E">
              <w:rPr>
                <w:rFonts w:ascii="Verdana" w:hAnsi="Verdana"/>
                <w:lang w:eastAsia="lt-LT"/>
              </w:rPr>
              <w:t xml:space="preserve">Tiekėjo PVM mokėtojo kodas </w:t>
            </w:r>
            <w:r w:rsidRPr="0082622E">
              <w:rPr>
                <w:rFonts w:ascii="Verdana" w:hAnsi="Verdana"/>
                <w:i/>
                <w:lang w:eastAsia="lt-LT"/>
              </w:rPr>
              <w:t>/Jeigu dalyvauja ūkio subjektų grupė, surašomi visi dalyvių PVM mokėtojų kodai/</w:t>
            </w:r>
          </w:p>
        </w:tc>
        <w:tc>
          <w:tcPr>
            <w:tcW w:w="3787" w:type="dxa"/>
          </w:tcPr>
          <w:p w14:paraId="37D0840D" w14:textId="77777777" w:rsidR="00B842BC" w:rsidRPr="0082622E" w:rsidRDefault="00B842BC" w:rsidP="000641EE">
            <w:pPr>
              <w:jc w:val="both"/>
              <w:rPr>
                <w:rFonts w:ascii="Verdana" w:hAnsi="Verdana"/>
                <w:lang w:eastAsia="lt-LT"/>
              </w:rPr>
            </w:pPr>
          </w:p>
        </w:tc>
      </w:tr>
      <w:tr w:rsidR="00B842BC" w:rsidRPr="0082622E" w14:paraId="4C4C2FCB" w14:textId="77777777" w:rsidTr="00323827">
        <w:trPr>
          <w:jc w:val="center"/>
        </w:trPr>
        <w:tc>
          <w:tcPr>
            <w:tcW w:w="5852" w:type="dxa"/>
          </w:tcPr>
          <w:p w14:paraId="60441983" w14:textId="77777777" w:rsidR="00B842BC" w:rsidRPr="0082622E" w:rsidRDefault="00B842BC" w:rsidP="000641EE">
            <w:pPr>
              <w:jc w:val="both"/>
              <w:rPr>
                <w:rFonts w:ascii="Verdana" w:hAnsi="Verdana"/>
                <w:lang w:eastAsia="lt-LT"/>
              </w:rPr>
            </w:pPr>
            <w:r w:rsidRPr="0082622E">
              <w:rPr>
                <w:rFonts w:ascii="Verdana" w:hAnsi="Verdana"/>
                <w:lang w:eastAsia="lt-LT"/>
              </w:rPr>
              <w:t xml:space="preserve">Telefono numeris </w:t>
            </w:r>
            <w:r w:rsidRPr="0082622E">
              <w:rPr>
                <w:rFonts w:ascii="Verdana" w:hAnsi="Verdana"/>
                <w:i/>
                <w:lang w:eastAsia="lt-LT"/>
              </w:rPr>
              <w:t>/Jeigu dalyvauja ūkio subjektų grupė, surašomi visi dalyvių telefono numeriai/</w:t>
            </w:r>
          </w:p>
        </w:tc>
        <w:tc>
          <w:tcPr>
            <w:tcW w:w="3787" w:type="dxa"/>
          </w:tcPr>
          <w:p w14:paraId="2F939873" w14:textId="77777777" w:rsidR="00B842BC" w:rsidRPr="0082622E" w:rsidRDefault="00B842BC" w:rsidP="000641EE">
            <w:pPr>
              <w:jc w:val="both"/>
              <w:rPr>
                <w:rFonts w:ascii="Verdana" w:hAnsi="Verdana"/>
                <w:lang w:eastAsia="lt-LT"/>
              </w:rPr>
            </w:pPr>
          </w:p>
        </w:tc>
      </w:tr>
      <w:tr w:rsidR="00B842BC" w:rsidRPr="0082622E" w14:paraId="30E37EFC" w14:textId="77777777" w:rsidTr="00323827">
        <w:trPr>
          <w:jc w:val="center"/>
        </w:trPr>
        <w:tc>
          <w:tcPr>
            <w:tcW w:w="5852" w:type="dxa"/>
          </w:tcPr>
          <w:p w14:paraId="21D26B8B" w14:textId="14429364" w:rsidR="00B842BC" w:rsidRPr="0082622E" w:rsidRDefault="00B842BC" w:rsidP="000641EE">
            <w:pPr>
              <w:jc w:val="both"/>
              <w:rPr>
                <w:rFonts w:ascii="Verdana" w:hAnsi="Verdana"/>
                <w:lang w:eastAsia="lt-LT"/>
              </w:rPr>
            </w:pPr>
            <w:r w:rsidRPr="0082622E">
              <w:rPr>
                <w:rFonts w:ascii="Verdana" w:hAnsi="Verdana"/>
                <w:lang w:eastAsia="lt-LT"/>
              </w:rPr>
              <w:t xml:space="preserve">El. pašto adresas </w:t>
            </w:r>
            <w:r w:rsidRPr="0082622E">
              <w:rPr>
                <w:rFonts w:ascii="Verdana" w:hAnsi="Verdana"/>
                <w:i/>
                <w:lang w:eastAsia="lt-LT"/>
              </w:rPr>
              <w:t>/</w:t>
            </w:r>
            <w:r w:rsidR="0014027B" w:rsidRPr="0082622E">
              <w:rPr>
                <w:rFonts w:ascii="Verdana" w:eastAsiaTheme="minorEastAsia" w:hAnsi="Verdana"/>
                <w:i/>
                <w:color w:val="auto"/>
                <w:lang w:eastAsia="lt-LT"/>
              </w:rPr>
              <w:t xml:space="preserve"> </w:t>
            </w:r>
            <w:r w:rsidR="0014027B" w:rsidRPr="0082622E">
              <w:rPr>
                <w:rFonts w:ascii="Verdana" w:hAnsi="Verdana"/>
                <w:i/>
                <w:lang w:eastAsia="lt-LT"/>
              </w:rPr>
              <w:t>Jeigu dalyvauja ūkio subjektų grupė, surašomi visi dalyvių, tiekėjų grupės atstovų el. pašto adresai</w:t>
            </w:r>
            <w:r w:rsidRPr="0082622E">
              <w:rPr>
                <w:rFonts w:ascii="Verdana" w:hAnsi="Verdana"/>
                <w:i/>
                <w:lang w:eastAsia="lt-LT"/>
              </w:rPr>
              <w:t>/</w:t>
            </w:r>
          </w:p>
        </w:tc>
        <w:tc>
          <w:tcPr>
            <w:tcW w:w="3787" w:type="dxa"/>
          </w:tcPr>
          <w:p w14:paraId="20748372" w14:textId="77777777" w:rsidR="00B842BC" w:rsidRPr="0082622E" w:rsidRDefault="00B842BC" w:rsidP="000641EE">
            <w:pPr>
              <w:jc w:val="both"/>
              <w:rPr>
                <w:rFonts w:ascii="Verdana" w:hAnsi="Verdana"/>
                <w:lang w:eastAsia="lt-LT"/>
              </w:rPr>
            </w:pPr>
          </w:p>
        </w:tc>
      </w:tr>
    </w:tbl>
    <w:p w14:paraId="48BD28F0" w14:textId="77777777" w:rsidR="00C1026B" w:rsidRPr="0082622E" w:rsidRDefault="00B842BC" w:rsidP="000641EE">
      <w:pPr>
        <w:ind w:right="-1" w:firstLine="720"/>
        <w:jc w:val="both"/>
        <w:rPr>
          <w:rFonts w:ascii="Verdana" w:hAnsi="Verdana"/>
        </w:rPr>
      </w:pPr>
      <w:r w:rsidRPr="0082622E">
        <w:rPr>
          <w:rFonts w:ascii="Verdana" w:hAnsi="Verdana"/>
        </w:rPr>
        <w:lastRenderedPageBreak/>
        <w:t>Šiuo pasiūlymu pažymime, kad sutinkame su visomis pirkimo sąlygomis, nustatytomis:</w:t>
      </w:r>
    </w:p>
    <w:p w14:paraId="23EB64C2" w14:textId="4840A300" w:rsidR="00D314C7" w:rsidRPr="0082622E" w:rsidRDefault="00C1026B" w:rsidP="000641EE">
      <w:pPr>
        <w:ind w:right="-1" w:firstLine="720"/>
        <w:jc w:val="both"/>
        <w:rPr>
          <w:rFonts w:ascii="Verdana" w:hAnsi="Verdana"/>
        </w:rPr>
      </w:pPr>
      <w:r w:rsidRPr="0082622E">
        <w:rPr>
          <w:rFonts w:ascii="Verdana" w:hAnsi="Verdana"/>
        </w:rPr>
        <w:t>1. Mažos vertės skelbime, paskelbtame VPĮ nustatyta tvarka</w:t>
      </w:r>
      <w:r w:rsidR="00D314C7" w:rsidRPr="0082622E">
        <w:rPr>
          <w:rFonts w:ascii="Verdana" w:hAnsi="Verdana"/>
        </w:rPr>
        <w:t>;</w:t>
      </w:r>
    </w:p>
    <w:p w14:paraId="7F2A3F33" w14:textId="49BF1BBC" w:rsidR="00B842BC" w:rsidRPr="0082622E" w:rsidRDefault="00B842BC" w:rsidP="000641EE">
      <w:pPr>
        <w:numPr>
          <w:ilvl w:val="0"/>
          <w:numId w:val="3"/>
        </w:numPr>
        <w:ind w:right="-1"/>
        <w:jc w:val="both"/>
        <w:rPr>
          <w:rFonts w:ascii="Verdana" w:hAnsi="Verdana"/>
        </w:rPr>
      </w:pPr>
      <w:r w:rsidRPr="0082622E">
        <w:rPr>
          <w:rFonts w:ascii="Verdana" w:hAnsi="Verdana"/>
        </w:rPr>
        <w:t>pirkimo dokumentuose (jų paaiškinimuose, papildymuose).</w:t>
      </w:r>
    </w:p>
    <w:p w14:paraId="12C775FA" w14:textId="77777777" w:rsidR="00B842BC" w:rsidRPr="0082622E" w:rsidRDefault="00B842BC" w:rsidP="000641EE">
      <w:pPr>
        <w:ind w:right="-2" w:firstLine="720"/>
        <w:jc w:val="both"/>
        <w:rPr>
          <w:rFonts w:ascii="Verdana" w:hAnsi="Verdana"/>
        </w:rPr>
      </w:pPr>
      <w:r w:rsidRPr="0082622E">
        <w:rPr>
          <w:rFonts w:ascii="Verdana" w:hAnsi="Verdana"/>
        </w:rPr>
        <w:t>Taip pat patvirtiname, kad visa Mūsų pasiūlyme pateikta informacija yra teisinga ir kad Mes nenuslėpėme jokios informacijos, kurią buvo prašoma pateikti pirkimo dokumentuose.</w:t>
      </w:r>
    </w:p>
    <w:p w14:paraId="0905A169" w14:textId="77777777" w:rsidR="00B842BC" w:rsidRPr="0082622E" w:rsidRDefault="00B842BC" w:rsidP="000641EE">
      <w:pPr>
        <w:ind w:right="-2" w:firstLine="720"/>
        <w:jc w:val="both"/>
        <w:rPr>
          <w:rFonts w:ascii="Verdana" w:hAnsi="Verdana"/>
        </w:rPr>
      </w:pPr>
      <w:r w:rsidRPr="0082622E">
        <w:rPr>
          <w:rFonts w:ascii="Verdana" w:hAnsi="Verdana"/>
        </w:rPr>
        <w:t>Suprantame, kad, išaiškėjus aukščiau nurodytoms aplinkybėms, būsime pašalinti iš šio pirkimo ir mūsų pateiktas pasiūlymas bus atmestas.</w:t>
      </w:r>
    </w:p>
    <w:p w14:paraId="380DE55A" w14:textId="08EE7C70" w:rsidR="00B842BC" w:rsidRPr="0082622E" w:rsidRDefault="00B842BC" w:rsidP="000641EE">
      <w:pPr>
        <w:ind w:right="-1" w:firstLine="720"/>
        <w:jc w:val="both"/>
        <w:rPr>
          <w:rFonts w:ascii="Verdana" w:hAnsi="Verdana"/>
        </w:rPr>
      </w:pPr>
      <w:r w:rsidRPr="0082622E">
        <w:rPr>
          <w:rFonts w:ascii="Verdana" w:hAnsi="Verdana"/>
        </w:rPr>
        <w:t xml:space="preserve">Pasirašydami CVP IS priemonėmis pateiktą pasiūlymą </w:t>
      </w:r>
      <w:r w:rsidR="00D314C7" w:rsidRPr="0082622E">
        <w:rPr>
          <w:rFonts w:ascii="Verdana" w:hAnsi="Verdana"/>
        </w:rPr>
        <w:t xml:space="preserve">fiziniu arba </w:t>
      </w:r>
      <w:r w:rsidRPr="0082622E">
        <w:rPr>
          <w:rFonts w:ascii="Verdana" w:hAnsi="Verdana"/>
        </w:rPr>
        <w:t>kvalifikuotu elektroniniu parašu, patvirtiname, kad dokumentų skaitmeninės kopijos ir elektroninėmis priemonėmis pateikti duomenys yra tikri.</w:t>
      </w:r>
    </w:p>
    <w:p w14:paraId="335A683C" w14:textId="081B0135" w:rsidR="006C23AA" w:rsidRPr="0082622E" w:rsidRDefault="00B842BC" w:rsidP="000641EE">
      <w:pPr>
        <w:ind w:firstLine="709"/>
        <w:jc w:val="both"/>
        <w:rPr>
          <w:rFonts w:ascii="Verdana" w:hAnsi="Verdana"/>
          <w:color w:val="000000"/>
        </w:rPr>
      </w:pPr>
      <w:r w:rsidRPr="0082622E">
        <w:rPr>
          <w:rFonts w:ascii="Verdana" w:hAnsi="Verdana"/>
          <w:color w:val="000000"/>
        </w:rPr>
        <w:t>Pasiūlymas galioja iki termino, nurodyto pirkimo dokumentuose.</w:t>
      </w:r>
    </w:p>
    <w:p w14:paraId="589CA391" w14:textId="0C3BDA47" w:rsidR="006C23AA" w:rsidRPr="0082622E" w:rsidRDefault="006C23AA" w:rsidP="000641EE">
      <w:pPr>
        <w:ind w:firstLine="709"/>
        <w:jc w:val="both"/>
        <w:rPr>
          <w:rFonts w:ascii="Verdana" w:hAnsi="Verdana"/>
          <w:color w:val="000000"/>
        </w:rPr>
      </w:pPr>
    </w:p>
    <w:p w14:paraId="0A71AF0A" w14:textId="77777777" w:rsidR="00B842BC" w:rsidRPr="0082622E" w:rsidRDefault="00B842BC" w:rsidP="000641EE">
      <w:pPr>
        <w:tabs>
          <w:tab w:val="left" w:pos="567"/>
        </w:tabs>
        <w:jc w:val="center"/>
        <w:rPr>
          <w:rFonts w:ascii="Verdana" w:hAnsi="Verdana"/>
          <w:b/>
          <w:bCs/>
        </w:rPr>
      </w:pPr>
      <w:r w:rsidRPr="0082622E">
        <w:rPr>
          <w:rFonts w:ascii="Verdana" w:hAnsi="Verdana"/>
          <w:b/>
          <w:bCs/>
        </w:rPr>
        <w:t>II. PASIŪLYMO KAINA</w:t>
      </w:r>
    </w:p>
    <w:p w14:paraId="4654DACA" w14:textId="77777777" w:rsidR="00B842BC" w:rsidRPr="0082622E" w:rsidRDefault="00B842BC" w:rsidP="000641EE">
      <w:pPr>
        <w:ind w:firstLine="709"/>
        <w:jc w:val="both"/>
        <w:rPr>
          <w:rFonts w:ascii="Verdana" w:hAnsi="Verdana"/>
          <w:color w:val="000000"/>
        </w:rPr>
      </w:pPr>
    </w:p>
    <w:p w14:paraId="59D3D960" w14:textId="77777777" w:rsidR="00D314C7" w:rsidRPr="0082622E" w:rsidRDefault="00D314C7" w:rsidP="000641EE">
      <w:pPr>
        <w:ind w:firstLine="709"/>
        <w:jc w:val="both"/>
        <w:rPr>
          <w:rFonts w:ascii="Verdana" w:hAnsi="Verdana"/>
          <w:color w:val="000000"/>
        </w:rPr>
      </w:pPr>
      <w:bookmarkStart w:id="76" w:name="_Hlk124846309"/>
      <w:r w:rsidRPr="0082622E">
        <w:rPr>
          <w:rFonts w:ascii="Verdana" w:hAnsi="Verdana"/>
          <w:color w:val="000000"/>
        </w:rPr>
        <w:t>Išnagrinėję pirkimo dokumentus, siūlome perkamus darbus atlikti už kainą, nurodytą lentelėje:</w:t>
      </w:r>
    </w:p>
    <w:tbl>
      <w:tblPr>
        <w:tblW w:w="9634"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04"/>
        <w:gridCol w:w="7229"/>
        <w:gridCol w:w="1701"/>
      </w:tblGrid>
      <w:tr w:rsidR="001D5064" w:rsidRPr="0082622E" w14:paraId="303A6E0B" w14:textId="77777777" w:rsidTr="00DF5A53">
        <w:trPr>
          <w:cantSplit/>
          <w:trHeight w:val="1389"/>
        </w:trPr>
        <w:tc>
          <w:tcPr>
            <w:tcW w:w="704" w:type="dxa"/>
            <w:tcBorders>
              <w:top w:val="single" w:sz="4" w:space="0" w:color="auto"/>
              <w:left w:val="single" w:sz="4" w:space="0" w:color="auto"/>
              <w:bottom w:val="single" w:sz="4" w:space="0" w:color="auto"/>
              <w:right w:val="single" w:sz="4" w:space="0" w:color="auto"/>
            </w:tcBorders>
            <w:vAlign w:val="center"/>
            <w:hideMark/>
          </w:tcPr>
          <w:p w14:paraId="3BCD217C" w14:textId="77777777" w:rsidR="001D5064" w:rsidRPr="0082622E" w:rsidRDefault="001D5064" w:rsidP="00DF5A53">
            <w:pPr>
              <w:jc w:val="both"/>
              <w:rPr>
                <w:rFonts w:ascii="Verdana" w:hAnsi="Verdana"/>
                <w:b/>
              </w:rPr>
            </w:pPr>
            <w:r w:rsidRPr="0082622E">
              <w:rPr>
                <w:rFonts w:ascii="Verdana" w:hAnsi="Verdana"/>
                <w:b/>
              </w:rPr>
              <w:t>Eil. Nr.</w:t>
            </w:r>
          </w:p>
        </w:tc>
        <w:tc>
          <w:tcPr>
            <w:tcW w:w="7229" w:type="dxa"/>
            <w:tcBorders>
              <w:top w:val="single" w:sz="4" w:space="0" w:color="auto"/>
              <w:left w:val="single" w:sz="4" w:space="0" w:color="auto"/>
              <w:bottom w:val="single" w:sz="4" w:space="0" w:color="auto"/>
              <w:right w:val="single" w:sz="4" w:space="0" w:color="auto"/>
            </w:tcBorders>
            <w:vAlign w:val="center"/>
            <w:hideMark/>
          </w:tcPr>
          <w:p w14:paraId="478A6DFC" w14:textId="77777777" w:rsidR="001D5064" w:rsidRPr="0082622E" w:rsidRDefault="001D5064" w:rsidP="00DF5A53">
            <w:pPr>
              <w:jc w:val="both"/>
              <w:rPr>
                <w:rFonts w:ascii="Verdana" w:hAnsi="Verdana"/>
                <w:b/>
              </w:rPr>
            </w:pPr>
            <w:r w:rsidRPr="0082622E">
              <w:rPr>
                <w:rFonts w:ascii="Verdana" w:hAnsi="Verdana"/>
                <w:b/>
              </w:rPr>
              <w:t>Darbų pavadinimas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4AA3184" w14:textId="77777777" w:rsidR="001D5064" w:rsidRPr="0082622E" w:rsidRDefault="001D5064" w:rsidP="00DF5A53">
            <w:pPr>
              <w:jc w:val="both"/>
              <w:rPr>
                <w:rFonts w:ascii="Verdana" w:hAnsi="Verdana"/>
                <w:b/>
              </w:rPr>
            </w:pPr>
            <w:r w:rsidRPr="0082622E">
              <w:rPr>
                <w:rFonts w:ascii="Verdana" w:hAnsi="Verdana"/>
                <w:b/>
              </w:rPr>
              <w:t>Kaina (Eur be PVM)</w:t>
            </w:r>
          </w:p>
        </w:tc>
      </w:tr>
      <w:tr w:rsidR="001D5064" w:rsidRPr="0082622E" w14:paraId="073405BE" w14:textId="77777777" w:rsidTr="00DF5A53">
        <w:trPr>
          <w:cantSplit/>
          <w:trHeight w:val="276"/>
        </w:trPr>
        <w:tc>
          <w:tcPr>
            <w:tcW w:w="704" w:type="dxa"/>
            <w:tcBorders>
              <w:top w:val="single" w:sz="4" w:space="0" w:color="auto"/>
              <w:left w:val="single" w:sz="4" w:space="0" w:color="auto"/>
              <w:bottom w:val="single" w:sz="4" w:space="0" w:color="auto"/>
              <w:right w:val="single" w:sz="4" w:space="0" w:color="auto"/>
            </w:tcBorders>
            <w:vAlign w:val="center"/>
          </w:tcPr>
          <w:p w14:paraId="4C9C74B6" w14:textId="77777777" w:rsidR="001D5064" w:rsidRPr="0082622E" w:rsidRDefault="001D5064" w:rsidP="00DF5A53">
            <w:pPr>
              <w:jc w:val="both"/>
              <w:rPr>
                <w:rFonts w:ascii="Verdana" w:hAnsi="Verdana"/>
                <w:bCs/>
              </w:rPr>
            </w:pPr>
            <w:r w:rsidRPr="0082622E">
              <w:rPr>
                <w:rFonts w:ascii="Verdana" w:hAnsi="Verdana"/>
                <w:bCs/>
              </w:rPr>
              <w:t>1.</w:t>
            </w:r>
          </w:p>
        </w:tc>
        <w:tc>
          <w:tcPr>
            <w:tcW w:w="7229" w:type="dxa"/>
            <w:tcBorders>
              <w:top w:val="single" w:sz="4" w:space="0" w:color="auto"/>
              <w:left w:val="single" w:sz="4" w:space="0" w:color="auto"/>
              <w:bottom w:val="single" w:sz="4" w:space="0" w:color="auto"/>
              <w:right w:val="single" w:sz="4" w:space="0" w:color="auto"/>
            </w:tcBorders>
            <w:vAlign w:val="center"/>
          </w:tcPr>
          <w:p w14:paraId="2936465B" w14:textId="09455C2C" w:rsidR="001D5064" w:rsidRPr="0082622E" w:rsidRDefault="009E6529" w:rsidP="00DF5A53">
            <w:pPr>
              <w:jc w:val="both"/>
              <w:rPr>
                <w:rFonts w:ascii="Verdana" w:hAnsi="Verdana"/>
                <w:bCs/>
              </w:rPr>
            </w:pPr>
            <w:r>
              <w:rPr>
                <w:rFonts w:ascii="Verdana" w:hAnsi="Verdana"/>
                <w:color w:val="000000"/>
              </w:rPr>
              <w:t>I</w:t>
            </w:r>
            <w:r w:rsidRPr="005763C7">
              <w:rPr>
                <w:rFonts w:ascii="Verdana" w:hAnsi="Verdana"/>
                <w:color w:val="000000"/>
              </w:rPr>
              <w:t>nžinerinių statinių</w:t>
            </w:r>
            <w:r>
              <w:rPr>
                <w:rFonts w:ascii="Verdana" w:hAnsi="Verdana"/>
                <w:color w:val="000000"/>
              </w:rPr>
              <w:t xml:space="preserve"> (inžineriniai tinklai)</w:t>
            </w:r>
            <w:r w:rsidRPr="005763C7">
              <w:rPr>
                <w:rFonts w:ascii="Verdana" w:hAnsi="Verdana"/>
                <w:color w:val="000000"/>
              </w:rPr>
              <w:t xml:space="preserve"> statybos projekto projektinių pasiūlymų ir techninio darbo projekto </w:t>
            </w:r>
            <w:r>
              <w:rPr>
                <w:rFonts w:ascii="Verdana" w:hAnsi="Verdana"/>
                <w:color w:val="000000"/>
              </w:rPr>
              <w:t>pa</w:t>
            </w:r>
            <w:r w:rsidRPr="005763C7">
              <w:rPr>
                <w:rFonts w:ascii="Verdana" w:hAnsi="Verdana"/>
                <w:color w:val="000000"/>
              </w:rPr>
              <w:t>rengim</w:t>
            </w:r>
            <w:r>
              <w:rPr>
                <w:rFonts w:ascii="Verdana" w:hAnsi="Verdana"/>
                <w:color w:val="000000"/>
              </w:rPr>
              <w:t>as</w:t>
            </w:r>
          </w:p>
        </w:tc>
        <w:tc>
          <w:tcPr>
            <w:tcW w:w="1701" w:type="dxa"/>
            <w:tcBorders>
              <w:top w:val="single" w:sz="4" w:space="0" w:color="auto"/>
              <w:left w:val="single" w:sz="4" w:space="0" w:color="auto"/>
              <w:bottom w:val="single" w:sz="4" w:space="0" w:color="auto"/>
              <w:right w:val="single" w:sz="4" w:space="0" w:color="auto"/>
            </w:tcBorders>
            <w:vAlign w:val="center"/>
          </w:tcPr>
          <w:p w14:paraId="2235DB8A" w14:textId="77777777" w:rsidR="001D5064" w:rsidRPr="0082622E" w:rsidRDefault="001D5064" w:rsidP="00DF5A53">
            <w:pPr>
              <w:jc w:val="both"/>
              <w:rPr>
                <w:rFonts w:ascii="Verdana" w:hAnsi="Verdana"/>
                <w:bCs/>
              </w:rPr>
            </w:pPr>
          </w:p>
        </w:tc>
      </w:tr>
      <w:tr w:rsidR="009E6529" w:rsidRPr="0082622E" w14:paraId="7475158C" w14:textId="77777777" w:rsidTr="00DF5A53">
        <w:trPr>
          <w:cantSplit/>
          <w:trHeight w:val="276"/>
        </w:trPr>
        <w:tc>
          <w:tcPr>
            <w:tcW w:w="704" w:type="dxa"/>
            <w:tcBorders>
              <w:top w:val="single" w:sz="4" w:space="0" w:color="auto"/>
              <w:left w:val="single" w:sz="4" w:space="0" w:color="auto"/>
              <w:bottom w:val="single" w:sz="4" w:space="0" w:color="auto"/>
              <w:right w:val="single" w:sz="4" w:space="0" w:color="auto"/>
            </w:tcBorders>
            <w:vAlign w:val="center"/>
          </w:tcPr>
          <w:p w14:paraId="0918ABB5" w14:textId="3FEC1ADB" w:rsidR="009E6529" w:rsidRPr="0082622E" w:rsidRDefault="009E6529" w:rsidP="00DF5A53">
            <w:pPr>
              <w:jc w:val="both"/>
              <w:rPr>
                <w:rFonts w:ascii="Verdana" w:hAnsi="Verdana"/>
                <w:bCs/>
              </w:rPr>
            </w:pPr>
            <w:r>
              <w:rPr>
                <w:rFonts w:ascii="Verdana" w:hAnsi="Verdana"/>
                <w:bCs/>
              </w:rPr>
              <w:t>2.</w:t>
            </w:r>
          </w:p>
        </w:tc>
        <w:tc>
          <w:tcPr>
            <w:tcW w:w="7229" w:type="dxa"/>
            <w:tcBorders>
              <w:top w:val="single" w:sz="4" w:space="0" w:color="auto"/>
              <w:left w:val="single" w:sz="4" w:space="0" w:color="auto"/>
              <w:bottom w:val="single" w:sz="4" w:space="0" w:color="auto"/>
              <w:right w:val="single" w:sz="4" w:space="0" w:color="auto"/>
            </w:tcBorders>
            <w:vAlign w:val="center"/>
          </w:tcPr>
          <w:p w14:paraId="127FE4F8" w14:textId="6F871152" w:rsidR="009E6529" w:rsidRPr="005763C7" w:rsidRDefault="009E6529" w:rsidP="00DF5A53">
            <w:pPr>
              <w:jc w:val="both"/>
              <w:rPr>
                <w:rFonts w:ascii="Verdana" w:hAnsi="Verdana"/>
                <w:color w:val="000000"/>
              </w:rPr>
            </w:pPr>
            <w:r>
              <w:rPr>
                <w:rFonts w:ascii="Verdana" w:hAnsi="Verdana"/>
                <w:color w:val="000000"/>
              </w:rPr>
              <w:t>Projekto vykdymo priežiūra</w:t>
            </w:r>
          </w:p>
        </w:tc>
        <w:tc>
          <w:tcPr>
            <w:tcW w:w="1701" w:type="dxa"/>
            <w:tcBorders>
              <w:top w:val="single" w:sz="4" w:space="0" w:color="auto"/>
              <w:left w:val="single" w:sz="4" w:space="0" w:color="auto"/>
              <w:bottom w:val="single" w:sz="4" w:space="0" w:color="auto"/>
              <w:right w:val="single" w:sz="4" w:space="0" w:color="auto"/>
            </w:tcBorders>
            <w:vAlign w:val="center"/>
          </w:tcPr>
          <w:p w14:paraId="4F7FC9FF" w14:textId="77777777" w:rsidR="009E6529" w:rsidRPr="0082622E" w:rsidRDefault="009E6529" w:rsidP="00DF5A53">
            <w:pPr>
              <w:jc w:val="both"/>
              <w:rPr>
                <w:rFonts w:ascii="Verdana" w:hAnsi="Verdana"/>
                <w:bCs/>
              </w:rPr>
            </w:pPr>
          </w:p>
        </w:tc>
      </w:tr>
      <w:tr w:rsidR="009E6529" w:rsidRPr="0082622E" w14:paraId="5CB9CBB7" w14:textId="77777777" w:rsidTr="00DF5A53">
        <w:trPr>
          <w:cantSplit/>
          <w:trHeight w:val="276"/>
        </w:trPr>
        <w:tc>
          <w:tcPr>
            <w:tcW w:w="704" w:type="dxa"/>
            <w:tcBorders>
              <w:top w:val="single" w:sz="4" w:space="0" w:color="auto"/>
              <w:left w:val="single" w:sz="4" w:space="0" w:color="auto"/>
              <w:bottom w:val="single" w:sz="4" w:space="0" w:color="auto"/>
              <w:right w:val="single" w:sz="4" w:space="0" w:color="auto"/>
            </w:tcBorders>
            <w:vAlign w:val="center"/>
          </w:tcPr>
          <w:p w14:paraId="781CF51A" w14:textId="27E40103" w:rsidR="009E6529" w:rsidRPr="0082622E" w:rsidRDefault="009E6529" w:rsidP="00DF5A53">
            <w:pPr>
              <w:jc w:val="both"/>
              <w:rPr>
                <w:rFonts w:ascii="Verdana" w:hAnsi="Verdana"/>
                <w:bCs/>
              </w:rPr>
            </w:pPr>
            <w:r>
              <w:rPr>
                <w:rFonts w:ascii="Verdana" w:hAnsi="Verdana"/>
                <w:bCs/>
              </w:rPr>
              <w:t>3.</w:t>
            </w:r>
          </w:p>
        </w:tc>
        <w:tc>
          <w:tcPr>
            <w:tcW w:w="7229" w:type="dxa"/>
            <w:tcBorders>
              <w:top w:val="single" w:sz="4" w:space="0" w:color="auto"/>
              <w:left w:val="single" w:sz="4" w:space="0" w:color="auto"/>
              <w:bottom w:val="single" w:sz="4" w:space="0" w:color="auto"/>
              <w:right w:val="single" w:sz="4" w:space="0" w:color="auto"/>
            </w:tcBorders>
            <w:vAlign w:val="center"/>
          </w:tcPr>
          <w:p w14:paraId="09F3D1BF" w14:textId="46E7085D" w:rsidR="009E6529" w:rsidRDefault="00E635AD" w:rsidP="00DF5A53">
            <w:pPr>
              <w:jc w:val="both"/>
              <w:rPr>
                <w:rFonts w:ascii="Verdana" w:hAnsi="Verdana"/>
                <w:color w:val="000000"/>
              </w:rPr>
            </w:pPr>
            <w:r>
              <w:rPr>
                <w:rFonts w:ascii="Verdana" w:hAnsi="Verdana"/>
                <w:color w:val="000000"/>
              </w:rPr>
              <w:t>Statybos r</w:t>
            </w:r>
            <w:r w:rsidR="009E6529">
              <w:rPr>
                <w:rFonts w:ascii="Verdana" w:hAnsi="Verdana"/>
                <w:color w:val="000000"/>
              </w:rPr>
              <w:t>angos darbai</w:t>
            </w:r>
          </w:p>
        </w:tc>
        <w:tc>
          <w:tcPr>
            <w:tcW w:w="1701" w:type="dxa"/>
            <w:tcBorders>
              <w:top w:val="single" w:sz="4" w:space="0" w:color="auto"/>
              <w:left w:val="single" w:sz="4" w:space="0" w:color="auto"/>
              <w:bottom w:val="single" w:sz="4" w:space="0" w:color="auto"/>
              <w:right w:val="single" w:sz="4" w:space="0" w:color="auto"/>
            </w:tcBorders>
            <w:vAlign w:val="center"/>
          </w:tcPr>
          <w:p w14:paraId="69C2440E" w14:textId="77777777" w:rsidR="009E6529" w:rsidRPr="0082622E" w:rsidRDefault="009E6529" w:rsidP="00DF5A53">
            <w:pPr>
              <w:jc w:val="both"/>
              <w:rPr>
                <w:rFonts w:ascii="Verdana" w:hAnsi="Verdana"/>
                <w:bCs/>
              </w:rPr>
            </w:pPr>
          </w:p>
        </w:tc>
      </w:tr>
      <w:tr w:rsidR="001D5064" w:rsidRPr="0082622E" w14:paraId="363A9FFC" w14:textId="77777777" w:rsidTr="00DF5A53">
        <w:trPr>
          <w:cantSplit/>
        </w:trPr>
        <w:tc>
          <w:tcPr>
            <w:tcW w:w="704" w:type="dxa"/>
            <w:tcBorders>
              <w:top w:val="single" w:sz="4" w:space="0" w:color="auto"/>
              <w:left w:val="single" w:sz="4" w:space="0" w:color="auto"/>
              <w:bottom w:val="single" w:sz="4" w:space="0" w:color="auto"/>
              <w:right w:val="single" w:sz="4" w:space="0" w:color="auto"/>
            </w:tcBorders>
          </w:tcPr>
          <w:p w14:paraId="71CCFDDF" w14:textId="7B6B7156" w:rsidR="001D5064" w:rsidRPr="0082622E" w:rsidRDefault="009E6529" w:rsidP="00DF5A53">
            <w:pPr>
              <w:jc w:val="both"/>
              <w:rPr>
                <w:rFonts w:ascii="Verdana" w:hAnsi="Verdana"/>
                <w:bCs/>
              </w:rPr>
            </w:pPr>
            <w:r>
              <w:rPr>
                <w:rFonts w:ascii="Verdana" w:hAnsi="Verdana"/>
                <w:bCs/>
              </w:rPr>
              <w:t>4</w:t>
            </w:r>
            <w:r w:rsidR="001D5064" w:rsidRPr="0082622E">
              <w:rPr>
                <w:rFonts w:ascii="Verdana" w:hAnsi="Verdana"/>
                <w:bCs/>
              </w:rPr>
              <w:t>.</w:t>
            </w:r>
          </w:p>
        </w:tc>
        <w:tc>
          <w:tcPr>
            <w:tcW w:w="7229" w:type="dxa"/>
            <w:tcBorders>
              <w:top w:val="single" w:sz="4" w:space="0" w:color="auto"/>
              <w:left w:val="single" w:sz="4" w:space="0" w:color="auto"/>
              <w:bottom w:val="single" w:sz="4" w:space="0" w:color="auto"/>
              <w:right w:val="single" w:sz="4" w:space="0" w:color="auto"/>
            </w:tcBorders>
          </w:tcPr>
          <w:p w14:paraId="60344886" w14:textId="77777777" w:rsidR="001D5064" w:rsidRPr="0082622E" w:rsidRDefault="001D5064" w:rsidP="00DF5A53">
            <w:pPr>
              <w:jc w:val="both"/>
              <w:rPr>
                <w:rFonts w:ascii="Verdana" w:hAnsi="Verdana"/>
                <w:bCs/>
              </w:rPr>
            </w:pPr>
            <w:r w:rsidRPr="0082622E">
              <w:rPr>
                <w:rFonts w:ascii="Verdana" w:hAnsi="Verdana"/>
                <w:bCs/>
                <w:shd w:val="clear" w:color="auto" w:fill="FFFFFF"/>
              </w:rPr>
              <w:t>Išpildomosios dokumentacijos parengimas bei kitų teisės aktų nustatytų dokumentų, reikalingų statybos užbaigimo procedūroms atlikti, parengimas</w:t>
            </w:r>
          </w:p>
        </w:tc>
        <w:tc>
          <w:tcPr>
            <w:tcW w:w="1701" w:type="dxa"/>
            <w:tcBorders>
              <w:top w:val="single" w:sz="4" w:space="0" w:color="auto"/>
              <w:left w:val="single" w:sz="4" w:space="0" w:color="auto"/>
              <w:bottom w:val="single" w:sz="4" w:space="0" w:color="auto"/>
              <w:right w:val="single" w:sz="4" w:space="0" w:color="auto"/>
            </w:tcBorders>
            <w:vAlign w:val="center"/>
          </w:tcPr>
          <w:p w14:paraId="50CF27E7" w14:textId="77777777" w:rsidR="001D5064" w:rsidRPr="0082622E" w:rsidRDefault="001D5064" w:rsidP="00DF5A53">
            <w:pPr>
              <w:jc w:val="both"/>
              <w:rPr>
                <w:rFonts w:ascii="Verdana" w:hAnsi="Verdana"/>
              </w:rPr>
            </w:pPr>
          </w:p>
        </w:tc>
      </w:tr>
      <w:tr w:rsidR="001D5064" w:rsidRPr="0082622E" w14:paraId="785861E3" w14:textId="77777777" w:rsidTr="00DF5A53">
        <w:trPr>
          <w:cantSplit/>
        </w:trPr>
        <w:tc>
          <w:tcPr>
            <w:tcW w:w="7933" w:type="dxa"/>
            <w:gridSpan w:val="2"/>
            <w:tcBorders>
              <w:top w:val="single" w:sz="4" w:space="0" w:color="auto"/>
              <w:left w:val="single" w:sz="4" w:space="0" w:color="auto"/>
              <w:bottom w:val="single" w:sz="4" w:space="0" w:color="auto"/>
              <w:right w:val="single" w:sz="4" w:space="0" w:color="auto"/>
            </w:tcBorders>
            <w:hideMark/>
          </w:tcPr>
          <w:p w14:paraId="021862F0" w14:textId="1144B8AF" w:rsidR="001D5064" w:rsidRPr="0082622E" w:rsidRDefault="001D5064" w:rsidP="00DF5A53">
            <w:pPr>
              <w:jc w:val="right"/>
              <w:rPr>
                <w:rFonts w:ascii="Verdana" w:hAnsi="Verdana"/>
              </w:rPr>
            </w:pPr>
            <w:r w:rsidRPr="0082622E">
              <w:rPr>
                <w:rFonts w:ascii="Verdana" w:hAnsi="Verdana"/>
                <w:b/>
                <w:i/>
              </w:rPr>
              <w:t>Bendra suma Eur be PVM</w:t>
            </w:r>
            <w:r w:rsidR="00981A1A">
              <w:rPr>
                <w:rFonts w:ascii="Verdana" w:hAnsi="Verdana"/>
                <w:b/>
                <w:i/>
              </w:rPr>
              <w:t>:</w:t>
            </w:r>
          </w:p>
        </w:tc>
        <w:tc>
          <w:tcPr>
            <w:tcW w:w="1701" w:type="dxa"/>
            <w:tcBorders>
              <w:top w:val="single" w:sz="4" w:space="0" w:color="auto"/>
              <w:left w:val="single" w:sz="4" w:space="0" w:color="auto"/>
              <w:bottom w:val="single" w:sz="4" w:space="0" w:color="auto"/>
              <w:right w:val="single" w:sz="4" w:space="0" w:color="auto"/>
            </w:tcBorders>
            <w:vAlign w:val="center"/>
          </w:tcPr>
          <w:p w14:paraId="7C98433C" w14:textId="77777777" w:rsidR="001D5064" w:rsidRPr="0082622E" w:rsidRDefault="001D5064" w:rsidP="00DF5A53">
            <w:pPr>
              <w:jc w:val="both"/>
              <w:rPr>
                <w:rFonts w:ascii="Verdana" w:hAnsi="Verdana"/>
              </w:rPr>
            </w:pPr>
          </w:p>
        </w:tc>
      </w:tr>
      <w:tr w:rsidR="001D5064" w:rsidRPr="0082622E" w14:paraId="3708A3DB" w14:textId="77777777" w:rsidTr="00DF5A53">
        <w:trPr>
          <w:cantSplit/>
        </w:trPr>
        <w:tc>
          <w:tcPr>
            <w:tcW w:w="7933" w:type="dxa"/>
            <w:gridSpan w:val="2"/>
            <w:tcBorders>
              <w:top w:val="single" w:sz="4" w:space="0" w:color="auto"/>
              <w:left w:val="single" w:sz="4" w:space="0" w:color="auto"/>
              <w:bottom w:val="single" w:sz="4" w:space="0" w:color="auto"/>
              <w:right w:val="single" w:sz="4" w:space="0" w:color="auto"/>
            </w:tcBorders>
            <w:hideMark/>
          </w:tcPr>
          <w:p w14:paraId="71B0336E" w14:textId="7AA7C36E" w:rsidR="001D5064" w:rsidRPr="0082622E" w:rsidRDefault="001D5064" w:rsidP="00DF5A53">
            <w:pPr>
              <w:jc w:val="right"/>
              <w:rPr>
                <w:rFonts w:ascii="Verdana" w:hAnsi="Verdana"/>
              </w:rPr>
            </w:pPr>
            <w:r w:rsidRPr="0082622E">
              <w:rPr>
                <w:rFonts w:ascii="Verdana" w:hAnsi="Verdana"/>
                <w:b/>
                <w:i/>
              </w:rPr>
              <w:t>Pridėtinės vertės mokestis (... % PVM)</w:t>
            </w:r>
            <w:r w:rsidR="00981A1A">
              <w:rPr>
                <w:rFonts w:ascii="Verdana" w:hAnsi="Verdana"/>
                <w:b/>
                <w:i/>
              </w:rPr>
              <w:t>:</w:t>
            </w:r>
          </w:p>
        </w:tc>
        <w:tc>
          <w:tcPr>
            <w:tcW w:w="1701" w:type="dxa"/>
            <w:tcBorders>
              <w:top w:val="single" w:sz="4" w:space="0" w:color="auto"/>
              <w:left w:val="single" w:sz="4" w:space="0" w:color="auto"/>
              <w:bottom w:val="single" w:sz="4" w:space="0" w:color="auto"/>
              <w:right w:val="single" w:sz="4" w:space="0" w:color="auto"/>
            </w:tcBorders>
            <w:vAlign w:val="center"/>
          </w:tcPr>
          <w:p w14:paraId="0FB1E771" w14:textId="77777777" w:rsidR="001D5064" w:rsidRPr="0082622E" w:rsidRDefault="001D5064" w:rsidP="00DF5A53">
            <w:pPr>
              <w:jc w:val="both"/>
              <w:rPr>
                <w:rFonts w:ascii="Verdana" w:hAnsi="Verdana"/>
              </w:rPr>
            </w:pPr>
          </w:p>
        </w:tc>
      </w:tr>
      <w:tr w:rsidR="001D5064" w:rsidRPr="0082622E" w14:paraId="6903D3A9" w14:textId="77777777" w:rsidTr="00DF5A53">
        <w:trPr>
          <w:cantSplit/>
        </w:trPr>
        <w:tc>
          <w:tcPr>
            <w:tcW w:w="7933" w:type="dxa"/>
            <w:gridSpan w:val="2"/>
            <w:tcBorders>
              <w:top w:val="single" w:sz="4" w:space="0" w:color="auto"/>
              <w:left w:val="single" w:sz="4" w:space="0" w:color="auto"/>
              <w:bottom w:val="single" w:sz="4" w:space="0" w:color="auto"/>
              <w:right w:val="single" w:sz="4" w:space="0" w:color="auto"/>
            </w:tcBorders>
            <w:hideMark/>
          </w:tcPr>
          <w:p w14:paraId="6182DF2D" w14:textId="11014501" w:rsidR="001D5064" w:rsidRPr="0082622E" w:rsidRDefault="001D5064" w:rsidP="00DF5A53">
            <w:pPr>
              <w:jc w:val="right"/>
              <w:rPr>
                <w:rFonts w:ascii="Verdana" w:hAnsi="Verdana"/>
              </w:rPr>
            </w:pPr>
            <w:r w:rsidRPr="0082622E">
              <w:rPr>
                <w:rFonts w:ascii="Verdana" w:hAnsi="Verdana"/>
                <w:b/>
                <w:i/>
              </w:rPr>
              <w:t>Bendra suma Eur su PVM</w:t>
            </w:r>
            <w:r w:rsidR="00981A1A">
              <w:rPr>
                <w:rFonts w:ascii="Verdana" w:hAnsi="Verdana"/>
                <w:b/>
                <w:i/>
              </w:rPr>
              <w:t>:</w:t>
            </w:r>
            <w:r w:rsidRPr="0082622E">
              <w:rPr>
                <w:rFonts w:ascii="Verdana" w:hAnsi="Verdana"/>
                <w:b/>
                <w:i/>
              </w:rPr>
              <w:t xml:space="preserve"> </w:t>
            </w:r>
          </w:p>
        </w:tc>
        <w:tc>
          <w:tcPr>
            <w:tcW w:w="1701" w:type="dxa"/>
            <w:tcBorders>
              <w:top w:val="single" w:sz="4" w:space="0" w:color="auto"/>
              <w:left w:val="single" w:sz="4" w:space="0" w:color="auto"/>
              <w:bottom w:val="single" w:sz="4" w:space="0" w:color="auto"/>
              <w:right w:val="single" w:sz="4" w:space="0" w:color="auto"/>
            </w:tcBorders>
            <w:vAlign w:val="center"/>
          </w:tcPr>
          <w:p w14:paraId="74B89A49" w14:textId="77777777" w:rsidR="001D5064" w:rsidRPr="0082622E" w:rsidRDefault="001D5064" w:rsidP="00DF5A53">
            <w:pPr>
              <w:jc w:val="both"/>
              <w:rPr>
                <w:rFonts w:ascii="Verdana" w:hAnsi="Verdana"/>
              </w:rPr>
            </w:pPr>
          </w:p>
        </w:tc>
      </w:tr>
    </w:tbl>
    <w:p w14:paraId="15D46EA7" w14:textId="77777777" w:rsidR="00C37E49" w:rsidRPr="0082622E" w:rsidRDefault="00C37E49" w:rsidP="000641EE">
      <w:pPr>
        <w:jc w:val="both"/>
        <w:rPr>
          <w:rFonts w:ascii="Verdana" w:hAnsi="Verdana"/>
          <w:color w:val="000000"/>
        </w:rPr>
      </w:pPr>
    </w:p>
    <w:bookmarkEnd w:id="76"/>
    <w:p w14:paraId="2C4E5B34" w14:textId="745AF079" w:rsidR="00E27517" w:rsidRPr="0082622E" w:rsidRDefault="00E27517" w:rsidP="000641EE">
      <w:pPr>
        <w:ind w:firstLine="720"/>
        <w:jc w:val="both"/>
        <w:rPr>
          <w:rFonts w:ascii="Verdana" w:hAnsi="Verdana"/>
          <w:b/>
          <w:bCs/>
          <w:i/>
          <w:iCs/>
          <w:color w:val="000000"/>
          <w:sz w:val="20"/>
          <w:szCs w:val="20"/>
        </w:rPr>
      </w:pPr>
      <w:r w:rsidRPr="0082622E">
        <w:rPr>
          <w:rFonts w:ascii="Verdana" w:hAnsi="Verdana"/>
          <w:b/>
          <w:bCs/>
          <w:i/>
          <w:iCs/>
          <w:color w:val="000000"/>
          <w:sz w:val="20"/>
          <w:szCs w:val="20"/>
        </w:rPr>
        <w:t>Pastab</w:t>
      </w:r>
      <w:r w:rsidR="00944B3A" w:rsidRPr="0082622E">
        <w:rPr>
          <w:rFonts w:ascii="Verdana" w:hAnsi="Verdana"/>
          <w:b/>
          <w:bCs/>
          <w:i/>
          <w:iCs/>
          <w:color w:val="000000"/>
          <w:sz w:val="20"/>
          <w:szCs w:val="20"/>
        </w:rPr>
        <w:t>os</w:t>
      </w:r>
      <w:r w:rsidRPr="0082622E">
        <w:rPr>
          <w:rFonts w:ascii="Verdana" w:hAnsi="Verdana"/>
          <w:b/>
          <w:bCs/>
          <w:i/>
          <w:iCs/>
          <w:color w:val="000000"/>
          <w:sz w:val="20"/>
          <w:szCs w:val="20"/>
        </w:rPr>
        <w:t>:</w:t>
      </w:r>
    </w:p>
    <w:p w14:paraId="550DA74A" w14:textId="0D392FA8" w:rsidR="00E27517" w:rsidRPr="0082622E" w:rsidRDefault="00E27517" w:rsidP="000641EE">
      <w:pPr>
        <w:ind w:firstLine="720"/>
        <w:jc w:val="both"/>
        <w:rPr>
          <w:rFonts w:ascii="Verdana" w:hAnsi="Verdana"/>
          <w:bCs/>
          <w:iCs/>
          <w:color w:val="000000"/>
          <w:sz w:val="20"/>
          <w:szCs w:val="20"/>
        </w:rPr>
      </w:pPr>
      <w:r w:rsidRPr="0082622E">
        <w:rPr>
          <w:rFonts w:ascii="Verdana" w:hAnsi="Verdana"/>
          <w:bCs/>
          <w:iCs/>
          <w:color w:val="000000"/>
          <w:sz w:val="20"/>
          <w:szCs w:val="20"/>
        </w:rPr>
        <w:t>- kainos pasiūlyme nurodomos, paliekant du skaitmenis po kablelio;</w:t>
      </w:r>
    </w:p>
    <w:p w14:paraId="07D7B414" w14:textId="65E5E9C4" w:rsidR="00E27517" w:rsidRPr="0082622E" w:rsidRDefault="00E27517" w:rsidP="000641EE">
      <w:pPr>
        <w:ind w:firstLine="720"/>
        <w:jc w:val="both"/>
        <w:rPr>
          <w:rFonts w:ascii="Verdana" w:hAnsi="Verdana"/>
          <w:bCs/>
          <w:iCs/>
          <w:color w:val="000000"/>
          <w:sz w:val="20"/>
          <w:szCs w:val="20"/>
        </w:rPr>
      </w:pPr>
      <w:r w:rsidRPr="0082622E">
        <w:rPr>
          <w:rFonts w:ascii="Verdana" w:hAnsi="Verdana"/>
          <w:bCs/>
          <w:iCs/>
          <w:color w:val="000000"/>
          <w:sz w:val="20"/>
          <w:szCs w:val="20"/>
        </w:rPr>
        <w:t>- bendra kaina turi atitikti pateiktų jos sudėtinių dalių sumą;</w:t>
      </w:r>
    </w:p>
    <w:p w14:paraId="79240FD8" w14:textId="1D50776A" w:rsidR="00E27517" w:rsidRPr="0082622E" w:rsidRDefault="00E27517" w:rsidP="000641EE">
      <w:pPr>
        <w:ind w:firstLine="720"/>
        <w:jc w:val="both"/>
        <w:rPr>
          <w:rFonts w:ascii="Verdana" w:hAnsi="Verdana"/>
          <w:bCs/>
          <w:iCs/>
          <w:color w:val="000000"/>
          <w:sz w:val="20"/>
          <w:szCs w:val="20"/>
        </w:rPr>
      </w:pPr>
      <w:r w:rsidRPr="0082622E">
        <w:rPr>
          <w:rFonts w:ascii="Verdana" w:hAnsi="Verdana"/>
          <w:bCs/>
          <w:iCs/>
          <w:color w:val="000000"/>
          <w:sz w:val="20"/>
          <w:szCs w:val="20"/>
        </w:rPr>
        <w:t>- tais atvejais, kai pagal galiojančius teisės aktus teikėjui nereikia mokėti PVM, jis atitinkamų skilčių nepildo ir nurodo priežastis, dėl kurių PVM nemoka</w:t>
      </w:r>
      <w:r w:rsidR="002366F6" w:rsidRPr="0082622E">
        <w:rPr>
          <w:rFonts w:ascii="Verdana" w:hAnsi="Verdana"/>
          <w:bCs/>
          <w:iCs/>
          <w:color w:val="000000"/>
          <w:sz w:val="20"/>
          <w:szCs w:val="20"/>
        </w:rPr>
        <w:t>.</w:t>
      </w:r>
    </w:p>
    <w:p w14:paraId="6BF537E5" w14:textId="77777777" w:rsidR="005B4AFD" w:rsidRPr="0082622E" w:rsidRDefault="005B4AFD" w:rsidP="000641EE">
      <w:pPr>
        <w:ind w:firstLine="720"/>
        <w:jc w:val="both"/>
        <w:rPr>
          <w:rFonts w:ascii="Verdana" w:hAnsi="Verdana"/>
          <w:bCs/>
          <w:iCs/>
          <w:color w:val="000000"/>
          <w:sz w:val="20"/>
          <w:szCs w:val="20"/>
        </w:rPr>
      </w:pPr>
    </w:p>
    <w:p w14:paraId="32FCC0A5" w14:textId="5BEC9E22" w:rsidR="00E27517" w:rsidRPr="0082622E" w:rsidRDefault="00E27517" w:rsidP="000641EE">
      <w:pPr>
        <w:tabs>
          <w:tab w:val="left" w:pos="720"/>
        </w:tabs>
        <w:ind w:firstLine="720"/>
        <w:jc w:val="both"/>
        <w:rPr>
          <w:rFonts w:ascii="Verdana" w:hAnsi="Verdana"/>
          <w:bCs/>
          <w:color w:val="000000"/>
        </w:rPr>
      </w:pPr>
      <w:r w:rsidRPr="0082622E">
        <w:rPr>
          <w:rFonts w:ascii="Verdana" w:hAnsi="Verdana"/>
          <w:bCs/>
          <w:color w:val="000000"/>
        </w:rPr>
        <w:t>Teikdami šį pasiūlymą, mes patvirtiname, kad į mūsų siūlomą kainą įskaičiuotos visos darbų atlikimo išlaidos</w:t>
      </w:r>
      <w:r w:rsidR="00D01B87" w:rsidRPr="0082622E">
        <w:rPr>
          <w:rFonts w:ascii="Verdana" w:hAnsi="Verdana"/>
          <w:bCs/>
          <w:color w:val="000000"/>
        </w:rPr>
        <w:t xml:space="preserve"> </w:t>
      </w:r>
      <w:r w:rsidRPr="0082622E">
        <w:rPr>
          <w:rFonts w:ascii="Verdana" w:hAnsi="Verdana"/>
          <w:bCs/>
          <w:color w:val="000000"/>
        </w:rPr>
        <w:t>ir visi mokesčiai, ir kad mes prisiimame riziką už visas išlaidas, kurias, teikdami pasiūlymą ir laikydamiesi Perkančiosios organizacijos reikalavimų, privalėjome įskaičiuoti į pasiūlymo kainą.</w:t>
      </w:r>
    </w:p>
    <w:p w14:paraId="14C17518" w14:textId="77777777" w:rsidR="000A3325" w:rsidRPr="0082622E" w:rsidRDefault="000A3325" w:rsidP="000641EE">
      <w:pPr>
        <w:tabs>
          <w:tab w:val="left" w:pos="720"/>
        </w:tabs>
        <w:ind w:firstLine="720"/>
        <w:jc w:val="both"/>
        <w:rPr>
          <w:rFonts w:ascii="Verdana" w:hAnsi="Verdana"/>
        </w:rPr>
      </w:pPr>
      <w:r w:rsidRPr="0082622E">
        <w:rPr>
          <w:rFonts w:ascii="Verdana" w:hAnsi="Verdana"/>
        </w:rPr>
        <w:t>Taip pat mes patvirtiname, kad visa pasiūlyme pateikta informacija yra teisinga, atitinka tikrovę ir apima visa, ko reikia visiškam ir tinkamam sutarties įvykdymui. Siūlomi darbai visiškai atitinka pirkimo dokumentuose nurodytus reikalavimus.</w:t>
      </w:r>
    </w:p>
    <w:p w14:paraId="05347B49" w14:textId="77777777" w:rsidR="00342B27" w:rsidRPr="0082622E" w:rsidRDefault="00342B27" w:rsidP="000641EE">
      <w:pPr>
        <w:tabs>
          <w:tab w:val="left" w:pos="720"/>
        </w:tabs>
        <w:ind w:firstLine="720"/>
        <w:jc w:val="both"/>
        <w:rPr>
          <w:rFonts w:ascii="Verdana" w:hAnsi="Verdana"/>
        </w:rPr>
      </w:pPr>
    </w:p>
    <w:p w14:paraId="037C4C85" w14:textId="77777777" w:rsidR="00B842BC" w:rsidRPr="0082622E" w:rsidRDefault="00B842BC" w:rsidP="000641EE">
      <w:pPr>
        <w:tabs>
          <w:tab w:val="left" w:pos="720"/>
        </w:tabs>
        <w:ind w:firstLine="720"/>
        <w:jc w:val="both"/>
        <w:rPr>
          <w:rFonts w:ascii="Verdana" w:hAnsi="Verdana"/>
          <w:color w:val="000000"/>
          <w:lang w:eastAsia="lt-LT"/>
        </w:rPr>
      </w:pPr>
      <w:r w:rsidRPr="0082622E">
        <w:rPr>
          <w:rFonts w:ascii="Verdana" w:hAnsi="Verdana"/>
          <w:color w:val="000000"/>
          <w:lang w:eastAsia="lt-LT"/>
        </w:rPr>
        <w:t>Kartu su pasiūlymu pateikiami šie dokumentai (pasirašydamas pasiūlymą patvirtinu, kad dokumentų skaitmeninės kopijos yra tikros):</w:t>
      </w:r>
    </w:p>
    <w:tbl>
      <w:tblPr>
        <w:tblW w:w="9540" w:type="dxa"/>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81"/>
        <w:gridCol w:w="5529"/>
        <w:gridCol w:w="3430"/>
      </w:tblGrid>
      <w:tr w:rsidR="009E6529" w:rsidRPr="00475EC3" w14:paraId="3314343C" w14:textId="77777777" w:rsidTr="00D55BFD">
        <w:tc>
          <w:tcPr>
            <w:tcW w:w="581" w:type="dxa"/>
          </w:tcPr>
          <w:p w14:paraId="5DFA6661" w14:textId="77777777" w:rsidR="009E6529" w:rsidRPr="00475EC3" w:rsidRDefault="009E6529" w:rsidP="00D55BFD">
            <w:pPr>
              <w:jc w:val="center"/>
              <w:rPr>
                <w:rFonts w:ascii="Verdana" w:hAnsi="Verdana"/>
                <w:color w:val="000000"/>
                <w:lang w:eastAsia="lt-LT"/>
              </w:rPr>
            </w:pPr>
            <w:r w:rsidRPr="00475EC3">
              <w:rPr>
                <w:rFonts w:ascii="Verdana" w:hAnsi="Verdana"/>
                <w:color w:val="000000"/>
                <w:lang w:eastAsia="lt-LT"/>
              </w:rPr>
              <w:t>Eil. Nr.</w:t>
            </w:r>
          </w:p>
        </w:tc>
        <w:tc>
          <w:tcPr>
            <w:tcW w:w="5529" w:type="dxa"/>
          </w:tcPr>
          <w:p w14:paraId="6A369185" w14:textId="77777777" w:rsidR="009E6529" w:rsidRPr="00475EC3" w:rsidRDefault="009E6529" w:rsidP="00D55BFD">
            <w:pPr>
              <w:jc w:val="center"/>
              <w:rPr>
                <w:rFonts w:ascii="Verdana" w:hAnsi="Verdana"/>
                <w:color w:val="000000"/>
                <w:lang w:eastAsia="lt-LT"/>
              </w:rPr>
            </w:pPr>
            <w:r w:rsidRPr="00475EC3">
              <w:rPr>
                <w:rFonts w:ascii="Verdana" w:hAnsi="Verdana"/>
                <w:color w:val="000000"/>
                <w:lang w:eastAsia="lt-LT"/>
              </w:rPr>
              <w:t>Pateiktų dokumentų pavadinimas</w:t>
            </w:r>
          </w:p>
        </w:tc>
        <w:tc>
          <w:tcPr>
            <w:tcW w:w="3430" w:type="dxa"/>
          </w:tcPr>
          <w:p w14:paraId="4A7985F0" w14:textId="77777777" w:rsidR="009E6529" w:rsidRPr="00475EC3" w:rsidRDefault="009E6529" w:rsidP="00D55BFD">
            <w:pPr>
              <w:jc w:val="center"/>
              <w:rPr>
                <w:rFonts w:ascii="Verdana" w:hAnsi="Verdana"/>
                <w:color w:val="000000"/>
                <w:lang w:eastAsia="lt-LT"/>
              </w:rPr>
            </w:pPr>
            <w:r w:rsidRPr="00475EC3">
              <w:rPr>
                <w:rFonts w:ascii="Verdana" w:hAnsi="Verdana"/>
                <w:color w:val="000000"/>
                <w:lang w:eastAsia="lt-LT"/>
              </w:rPr>
              <w:t>Dokumento puslapių skaičius</w:t>
            </w:r>
          </w:p>
        </w:tc>
      </w:tr>
      <w:tr w:rsidR="009E6529" w:rsidRPr="00475EC3" w14:paraId="24815615" w14:textId="77777777" w:rsidTr="00D55BFD">
        <w:tc>
          <w:tcPr>
            <w:tcW w:w="581" w:type="dxa"/>
          </w:tcPr>
          <w:p w14:paraId="2924B8CA" w14:textId="77777777" w:rsidR="009E6529" w:rsidRPr="00475EC3" w:rsidRDefault="009E6529" w:rsidP="00D55BFD">
            <w:pPr>
              <w:jc w:val="both"/>
              <w:rPr>
                <w:rFonts w:ascii="Verdana" w:hAnsi="Verdana"/>
                <w:color w:val="000000"/>
                <w:lang w:eastAsia="lt-LT"/>
              </w:rPr>
            </w:pPr>
            <w:r w:rsidRPr="00475EC3">
              <w:rPr>
                <w:rFonts w:ascii="Verdana" w:hAnsi="Verdana"/>
              </w:rPr>
              <w:t>1.</w:t>
            </w:r>
          </w:p>
        </w:tc>
        <w:tc>
          <w:tcPr>
            <w:tcW w:w="5529" w:type="dxa"/>
          </w:tcPr>
          <w:p w14:paraId="00D1F2CE" w14:textId="77777777" w:rsidR="009E6529" w:rsidRPr="00475EC3" w:rsidRDefault="009E6529" w:rsidP="00D55BFD">
            <w:pPr>
              <w:jc w:val="both"/>
              <w:rPr>
                <w:rFonts w:ascii="Verdana" w:hAnsi="Verdana"/>
                <w:color w:val="000000"/>
                <w:lang w:eastAsia="lt-LT"/>
              </w:rPr>
            </w:pPr>
            <w:r w:rsidRPr="00475EC3">
              <w:rPr>
                <w:rFonts w:ascii="Verdana" w:hAnsi="Verdana"/>
              </w:rPr>
              <w:t>EBVPD</w:t>
            </w:r>
          </w:p>
        </w:tc>
        <w:tc>
          <w:tcPr>
            <w:tcW w:w="3430" w:type="dxa"/>
          </w:tcPr>
          <w:p w14:paraId="115C7F03" w14:textId="77777777" w:rsidR="009E6529" w:rsidRPr="00475EC3" w:rsidRDefault="009E6529" w:rsidP="00D55BFD">
            <w:pPr>
              <w:jc w:val="center"/>
              <w:rPr>
                <w:rFonts w:ascii="Verdana" w:hAnsi="Verdana"/>
                <w:color w:val="000000"/>
                <w:lang w:eastAsia="lt-LT"/>
              </w:rPr>
            </w:pPr>
          </w:p>
        </w:tc>
      </w:tr>
      <w:tr w:rsidR="009E6529" w:rsidRPr="00475EC3" w14:paraId="12494AD4" w14:textId="77777777" w:rsidTr="00D55BFD">
        <w:tc>
          <w:tcPr>
            <w:tcW w:w="581" w:type="dxa"/>
          </w:tcPr>
          <w:p w14:paraId="10D02741" w14:textId="77777777" w:rsidR="009E6529" w:rsidRPr="00475EC3" w:rsidRDefault="009E6529" w:rsidP="00D55BFD">
            <w:pPr>
              <w:jc w:val="both"/>
              <w:rPr>
                <w:rFonts w:ascii="Verdana" w:hAnsi="Verdana"/>
                <w:color w:val="000000"/>
                <w:lang w:eastAsia="lt-LT"/>
              </w:rPr>
            </w:pPr>
            <w:r w:rsidRPr="00475EC3">
              <w:rPr>
                <w:rFonts w:ascii="Verdana" w:hAnsi="Verdana"/>
              </w:rPr>
              <w:t>2.</w:t>
            </w:r>
          </w:p>
        </w:tc>
        <w:tc>
          <w:tcPr>
            <w:tcW w:w="5529" w:type="dxa"/>
          </w:tcPr>
          <w:p w14:paraId="1C7EAC9D" w14:textId="77777777" w:rsidR="009E6529" w:rsidRPr="00475EC3" w:rsidRDefault="009E6529" w:rsidP="00D55BFD">
            <w:pPr>
              <w:jc w:val="both"/>
              <w:rPr>
                <w:rFonts w:ascii="Verdana" w:hAnsi="Verdana"/>
                <w:color w:val="000000"/>
                <w:lang w:eastAsia="lt-LT"/>
              </w:rPr>
            </w:pPr>
            <w:r w:rsidRPr="00475EC3">
              <w:rPr>
                <w:rFonts w:ascii="Verdana" w:hAnsi="Verdana"/>
                <w:bCs/>
              </w:rPr>
              <w:t>Užpildytas Pirkimo sąlygų 5 priedas „Įkainotų veiklų sąrašas“</w:t>
            </w:r>
          </w:p>
        </w:tc>
        <w:tc>
          <w:tcPr>
            <w:tcW w:w="3430" w:type="dxa"/>
          </w:tcPr>
          <w:p w14:paraId="42B0C383" w14:textId="77777777" w:rsidR="009E6529" w:rsidRPr="00475EC3" w:rsidRDefault="009E6529" w:rsidP="00D55BFD">
            <w:pPr>
              <w:jc w:val="center"/>
              <w:rPr>
                <w:rFonts w:ascii="Verdana" w:hAnsi="Verdana"/>
                <w:color w:val="000000"/>
                <w:lang w:eastAsia="lt-LT"/>
              </w:rPr>
            </w:pPr>
          </w:p>
        </w:tc>
      </w:tr>
      <w:tr w:rsidR="009E6529" w:rsidRPr="00475EC3" w14:paraId="394D44E0" w14:textId="77777777" w:rsidTr="00D55BFD">
        <w:tc>
          <w:tcPr>
            <w:tcW w:w="581" w:type="dxa"/>
          </w:tcPr>
          <w:p w14:paraId="60AE1A27" w14:textId="2209B2BC" w:rsidR="009E6529" w:rsidRPr="00475EC3" w:rsidRDefault="009E6529" w:rsidP="00D55BFD">
            <w:pPr>
              <w:jc w:val="both"/>
              <w:rPr>
                <w:rFonts w:ascii="Verdana" w:hAnsi="Verdana"/>
              </w:rPr>
            </w:pPr>
            <w:r>
              <w:rPr>
                <w:rFonts w:ascii="Verdana" w:hAnsi="Verdana"/>
              </w:rPr>
              <w:t>3</w:t>
            </w:r>
          </w:p>
        </w:tc>
        <w:tc>
          <w:tcPr>
            <w:tcW w:w="5529" w:type="dxa"/>
          </w:tcPr>
          <w:p w14:paraId="122E23DD" w14:textId="77777777" w:rsidR="009E6529" w:rsidRPr="00475EC3" w:rsidRDefault="009E6529" w:rsidP="00D55BFD">
            <w:pPr>
              <w:jc w:val="both"/>
              <w:rPr>
                <w:rFonts w:ascii="Verdana" w:hAnsi="Verdana" w:cs="Arial Unicode MS"/>
                <w:color w:val="000000"/>
                <w:lang w:eastAsia="lt-LT"/>
              </w:rPr>
            </w:pPr>
            <w:r w:rsidRPr="00475EC3">
              <w:rPr>
                <w:rFonts w:ascii="Verdana" w:hAnsi="Verdana"/>
                <w:color w:val="auto"/>
              </w:rPr>
              <w:t>jungtinės veiklos sutarties skaitmeninė kopija (jei taikoma)</w:t>
            </w:r>
          </w:p>
        </w:tc>
        <w:tc>
          <w:tcPr>
            <w:tcW w:w="3430" w:type="dxa"/>
          </w:tcPr>
          <w:p w14:paraId="0F227E20" w14:textId="77777777" w:rsidR="009E6529" w:rsidRPr="00475EC3" w:rsidRDefault="009E6529" w:rsidP="00D55BFD">
            <w:pPr>
              <w:jc w:val="center"/>
              <w:rPr>
                <w:rFonts w:ascii="Verdana" w:hAnsi="Verdana"/>
                <w:color w:val="000000"/>
                <w:lang w:eastAsia="lt-LT"/>
              </w:rPr>
            </w:pPr>
          </w:p>
        </w:tc>
      </w:tr>
      <w:tr w:rsidR="009E6529" w:rsidRPr="00475EC3" w14:paraId="0B94A8D2" w14:textId="77777777" w:rsidTr="00D55BFD">
        <w:tc>
          <w:tcPr>
            <w:tcW w:w="581" w:type="dxa"/>
          </w:tcPr>
          <w:p w14:paraId="64582881" w14:textId="3C94068A" w:rsidR="009E6529" w:rsidRPr="00475EC3" w:rsidRDefault="009E6529" w:rsidP="00D55BFD">
            <w:pPr>
              <w:jc w:val="both"/>
              <w:rPr>
                <w:rFonts w:ascii="Verdana" w:hAnsi="Verdana"/>
              </w:rPr>
            </w:pPr>
            <w:r>
              <w:rPr>
                <w:rFonts w:ascii="Verdana" w:hAnsi="Verdana"/>
              </w:rPr>
              <w:t>4</w:t>
            </w:r>
          </w:p>
        </w:tc>
        <w:tc>
          <w:tcPr>
            <w:tcW w:w="5529" w:type="dxa"/>
          </w:tcPr>
          <w:p w14:paraId="2516C29E" w14:textId="77777777" w:rsidR="009E6529" w:rsidRPr="00475EC3" w:rsidRDefault="009E6529" w:rsidP="00D55BFD">
            <w:pPr>
              <w:jc w:val="both"/>
              <w:rPr>
                <w:rFonts w:ascii="Verdana" w:hAnsi="Verdana"/>
                <w:color w:val="auto"/>
              </w:rPr>
            </w:pPr>
            <w:r w:rsidRPr="00475EC3">
              <w:rPr>
                <w:rFonts w:ascii="Verdana" w:eastAsiaTheme="minorHAnsi" w:hAnsi="Verdana" w:cs="Arial"/>
                <w:color w:val="auto"/>
              </w:rPr>
              <w:t>Įrodymai dėl išteklių prieinamumo pasitelkiant ūkio subjektą (jei taikoma)</w:t>
            </w:r>
          </w:p>
        </w:tc>
        <w:tc>
          <w:tcPr>
            <w:tcW w:w="3430" w:type="dxa"/>
          </w:tcPr>
          <w:p w14:paraId="7534F47F" w14:textId="77777777" w:rsidR="009E6529" w:rsidRPr="00475EC3" w:rsidRDefault="009E6529" w:rsidP="00D55BFD">
            <w:pPr>
              <w:jc w:val="center"/>
              <w:rPr>
                <w:rFonts w:ascii="Verdana" w:hAnsi="Verdana"/>
                <w:color w:val="000000"/>
                <w:lang w:eastAsia="lt-LT"/>
              </w:rPr>
            </w:pPr>
          </w:p>
        </w:tc>
      </w:tr>
      <w:tr w:rsidR="009E6529" w:rsidRPr="00475EC3" w14:paraId="0CE47863" w14:textId="77777777" w:rsidTr="00D55BFD">
        <w:tc>
          <w:tcPr>
            <w:tcW w:w="581" w:type="dxa"/>
          </w:tcPr>
          <w:p w14:paraId="611D3D5B" w14:textId="41369878" w:rsidR="009E6529" w:rsidRPr="00475EC3" w:rsidRDefault="009E6529" w:rsidP="00D55BFD">
            <w:pPr>
              <w:jc w:val="both"/>
              <w:rPr>
                <w:rFonts w:ascii="Verdana" w:hAnsi="Verdana"/>
              </w:rPr>
            </w:pPr>
            <w:r>
              <w:rPr>
                <w:rFonts w:ascii="Verdana" w:hAnsi="Verdana"/>
              </w:rPr>
              <w:t>5</w:t>
            </w:r>
          </w:p>
        </w:tc>
        <w:tc>
          <w:tcPr>
            <w:tcW w:w="5529" w:type="dxa"/>
          </w:tcPr>
          <w:p w14:paraId="39C7A752" w14:textId="77777777" w:rsidR="009E6529" w:rsidRPr="00475EC3" w:rsidRDefault="009E6529" w:rsidP="00D55BFD">
            <w:pPr>
              <w:jc w:val="both"/>
              <w:rPr>
                <w:rFonts w:ascii="Verdana" w:eastAsiaTheme="minorHAnsi" w:hAnsi="Verdana" w:cs="Arial"/>
                <w:color w:val="auto"/>
              </w:rPr>
            </w:pPr>
            <w:r w:rsidRPr="00475EC3">
              <w:rPr>
                <w:rFonts w:ascii="Verdana" w:eastAsiaTheme="minorHAnsi" w:hAnsi="Verdana" w:cs="Arial"/>
                <w:color w:val="auto"/>
              </w:rPr>
              <w:t>Įrodymai dėl sutikimo būti subtiekėju pasitelkiant subtiekėją, kurio pajėgumais neišremiama (jai taikoma)</w:t>
            </w:r>
          </w:p>
        </w:tc>
        <w:tc>
          <w:tcPr>
            <w:tcW w:w="3430" w:type="dxa"/>
          </w:tcPr>
          <w:p w14:paraId="3B6AD7C5" w14:textId="77777777" w:rsidR="009E6529" w:rsidRPr="00475EC3" w:rsidRDefault="009E6529" w:rsidP="00D55BFD">
            <w:pPr>
              <w:jc w:val="center"/>
              <w:rPr>
                <w:rFonts w:ascii="Verdana" w:hAnsi="Verdana"/>
                <w:color w:val="000000"/>
                <w:lang w:eastAsia="lt-LT"/>
              </w:rPr>
            </w:pPr>
          </w:p>
        </w:tc>
      </w:tr>
      <w:tr w:rsidR="009E6529" w:rsidRPr="00475EC3" w14:paraId="22255EA5" w14:textId="77777777" w:rsidTr="00D55BFD">
        <w:tc>
          <w:tcPr>
            <w:tcW w:w="581" w:type="dxa"/>
          </w:tcPr>
          <w:p w14:paraId="33EB1CF2" w14:textId="715DA001" w:rsidR="009E6529" w:rsidRPr="00475EC3" w:rsidRDefault="009E6529" w:rsidP="00D55BFD">
            <w:pPr>
              <w:jc w:val="both"/>
              <w:rPr>
                <w:rFonts w:ascii="Verdana" w:hAnsi="Verdana"/>
              </w:rPr>
            </w:pPr>
            <w:r>
              <w:rPr>
                <w:rFonts w:ascii="Verdana" w:hAnsi="Verdana"/>
              </w:rPr>
              <w:t>6</w:t>
            </w:r>
          </w:p>
        </w:tc>
        <w:tc>
          <w:tcPr>
            <w:tcW w:w="5529" w:type="dxa"/>
          </w:tcPr>
          <w:p w14:paraId="5DC2457B" w14:textId="77777777" w:rsidR="009E6529" w:rsidRPr="00475EC3" w:rsidRDefault="009E6529" w:rsidP="00D55BFD">
            <w:pPr>
              <w:jc w:val="both"/>
              <w:rPr>
                <w:rFonts w:ascii="Verdana" w:eastAsiaTheme="minorHAnsi" w:hAnsi="Verdana" w:cs="Arial"/>
                <w:color w:val="auto"/>
              </w:rPr>
            </w:pPr>
            <w:r w:rsidRPr="00475EC3">
              <w:rPr>
                <w:rFonts w:ascii="Verdana" w:eastAsiaTheme="minorHAnsi" w:hAnsi="Verdana" w:cs="Arial"/>
                <w:color w:val="auto"/>
              </w:rPr>
              <w:t>Ketinimų protokolai jei pasitelkiami kvazisubtiekėjai (jai taikoma)</w:t>
            </w:r>
          </w:p>
        </w:tc>
        <w:tc>
          <w:tcPr>
            <w:tcW w:w="3430" w:type="dxa"/>
          </w:tcPr>
          <w:p w14:paraId="00F06A29" w14:textId="77777777" w:rsidR="009E6529" w:rsidRPr="00475EC3" w:rsidRDefault="009E6529" w:rsidP="00D55BFD">
            <w:pPr>
              <w:jc w:val="center"/>
              <w:rPr>
                <w:rFonts w:ascii="Verdana" w:hAnsi="Verdana"/>
                <w:color w:val="000000"/>
                <w:lang w:eastAsia="lt-LT"/>
              </w:rPr>
            </w:pPr>
          </w:p>
        </w:tc>
      </w:tr>
      <w:tr w:rsidR="009E6529" w:rsidRPr="00475EC3" w14:paraId="0497C183" w14:textId="77777777" w:rsidTr="00D55BFD">
        <w:tc>
          <w:tcPr>
            <w:tcW w:w="581" w:type="dxa"/>
          </w:tcPr>
          <w:p w14:paraId="0EAC98D1" w14:textId="62EB291C" w:rsidR="009E6529" w:rsidRPr="00475EC3" w:rsidRDefault="009E6529" w:rsidP="00D55BFD">
            <w:pPr>
              <w:jc w:val="both"/>
              <w:rPr>
                <w:rFonts w:ascii="Verdana" w:hAnsi="Verdana"/>
              </w:rPr>
            </w:pPr>
            <w:r>
              <w:rPr>
                <w:rFonts w:ascii="Verdana" w:hAnsi="Verdana"/>
              </w:rPr>
              <w:t>7</w:t>
            </w:r>
          </w:p>
        </w:tc>
        <w:tc>
          <w:tcPr>
            <w:tcW w:w="5529" w:type="dxa"/>
          </w:tcPr>
          <w:p w14:paraId="0E6F43BC" w14:textId="77777777" w:rsidR="009E6529" w:rsidRPr="00475EC3" w:rsidRDefault="009E6529" w:rsidP="00D55BFD">
            <w:pPr>
              <w:jc w:val="both"/>
              <w:rPr>
                <w:rFonts w:ascii="Verdana" w:eastAsiaTheme="minorHAnsi" w:hAnsi="Verdana" w:cs="Arial"/>
                <w:color w:val="auto"/>
              </w:rPr>
            </w:pPr>
            <w:r w:rsidRPr="00475EC3">
              <w:rPr>
                <w:rFonts w:ascii="Verdana" w:eastAsiaTheme="minorHAnsi" w:hAnsi="Verdana" w:cs="Arial"/>
                <w:color w:val="auto"/>
              </w:rPr>
              <w:t>Įgaliojimas (jei reikalingas)</w:t>
            </w:r>
          </w:p>
        </w:tc>
        <w:tc>
          <w:tcPr>
            <w:tcW w:w="3430" w:type="dxa"/>
          </w:tcPr>
          <w:p w14:paraId="5D864F29" w14:textId="77777777" w:rsidR="009E6529" w:rsidRPr="00475EC3" w:rsidRDefault="009E6529" w:rsidP="00D55BFD">
            <w:pPr>
              <w:jc w:val="center"/>
              <w:rPr>
                <w:rFonts w:ascii="Verdana" w:hAnsi="Verdana"/>
                <w:color w:val="000000"/>
                <w:lang w:eastAsia="lt-LT"/>
              </w:rPr>
            </w:pPr>
          </w:p>
        </w:tc>
      </w:tr>
      <w:tr w:rsidR="009E6529" w:rsidRPr="00475EC3" w14:paraId="4FC9FC41" w14:textId="77777777" w:rsidTr="00D55BFD">
        <w:tc>
          <w:tcPr>
            <w:tcW w:w="581" w:type="dxa"/>
          </w:tcPr>
          <w:p w14:paraId="4CE75FB5" w14:textId="41FBD1DC" w:rsidR="009E6529" w:rsidRPr="00475EC3" w:rsidRDefault="009E6529" w:rsidP="00D55BFD">
            <w:pPr>
              <w:jc w:val="both"/>
              <w:rPr>
                <w:rFonts w:ascii="Verdana" w:hAnsi="Verdana"/>
              </w:rPr>
            </w:pPr>
            <w:r>
              <w:rPr>
                <w:rFonts w:ascii="Verdana" w:hAnsi="Verdana"/>
              </w:rPr>
              <w:t>8</w:t>
            </w:r>
          </w:p>
        </w:tc>
        <w:tc>
          <w:tcPr>
            <w:tcW w:w="5529" w:type="dxa"/>
          </w:tcPr>
          <w:p w14:paraId="634F8788" w14:textId="77777777" w:rsidR="009E6529" w:rsidRPr="00475EC3" w:rsidRDefault="009E6529" w:rsidP="00D55BFD">
            <w:pPr>
              <w:jc w:val="both"/>
              <w:rPr>
                <w:rFonts w:ascii="Verdana" w:eastAsiaTheme="minorHAnsi" w:hAnsi="Verdana" w:cs="Arial"/>
                <w:color w:val="auto"/>
              </w:rPr>
            </w:pPr>
            <w:r w:rsidRPr="00475EC3">
              <w:rPr>
                <w:rFonts w:ascii="Verdana" w:eastAsiaTheme="minorHAnsi" w:hAnsi="Verdana" w:cs="Arial"/>
                <w:color w:val="auto"/>
              </w:rPr>
              <w:t xml:space="preserve">Kiti tiekėjo nuožiūra svarbūs dokumentai </w:t>
            </w:r>
          </w:p>
        </w:tc>
        <w:tc>
          <w:tcPr>
            <w:tcW w:w="3430" w:type="dxa"/>
          </w:tcPr>
          <w:p w14:paraId="7D0F5201" w14:textId="77777777" w:rsidR="009E6529" w:rsidRPr="00475EC3" w:rsidRDefault="009E6529" w:rsidP="00D55BFD">
            <w:pPr>
              <w:jc w:val="center"/>
              <w:rPr>
                <w:rFonts w:ascii="Verdana" w:hAnsi="Verdana"/>
                <w:color w:val="000000"/>
                <w:lang w:eastAsia="lt-LT"/>
              </w:rPr>
            </w:pPr>
          </w:p>
        </w:tc>
      </w:tr>
    </w:tbl>
    <w:p w14:paraId="38846887" w14:textId="77777777" w:rsidR="006C23AA" w:rsidRPr="0082622E" w:rsidRDefault="006C23AA" w:rsidP="000641EE">
      <w:pPr>
        <w:pStyle w:val="Sraopastraipa"/>
        <w:spacing w:after="0" w:line="240" w:lineRule="auto"/>
        <w:ind w:left="0"/>
        <w:contextualSpacing w:val="0"/>
        <w:rPr>
          <w:rFonts w:ascii="Verdana" w:hAnsi="Verdana"/>
          <w:b/>
          <w:bCs/>
          <w:sz w:val="24"/>
          <w:szCs w:val="24"/>
        </w:rPr>
      </w:pPr>
    </w:p>
    <w:p w14:paraId="42569BC9" w14:textId="481F310A" w:rsidR="002E79E2" w:rsidRPr="00480C64" w:rsidRDefault="00480C64" w:rsidP="00480C64">
      <w:pPr>
        <w:tabs>
          <w:tab w:val="left" w:pos="567"/>
        </w:tabs>
        <w:ind w:left="2160"/>
        <w:jc w:val="center"/>
        <w:rPr>
          <w:rFonts w:ascii="Verdana" w:hAnsi="Verdana"/>
          <w:b/>
          <w:bCs/>
        </w:rPr>
      </w:pPr>
      <w:r>
        <w:rPr>
          <w:rFonts w:ascii="Verdana" w:hAnsi="Verdana"/>
          <w:b/>
          <w:bCs/>
        </w:rPr>
        <w:t>III.</w:t>
      </w:r>
      <w:r w:rsidR="00B842BC" w:rsidRPr="00480C64">
        <w:rPr>
          <w:rFonts w:ascii="Verdana" w:hAnsi="Verdana"/>
          <w:b/>
          <w:bCs/>
        </w:rPr>
        <w:t>INFORMACIJA APIE ŪKIO SUBJEKTUS IR SUBTIEKĖJUS</w:t>
      </w:r>
    </w:p>
    <w:p w14:paraId="7C464905" w14:textId="77777777" w:rsidR="00B842BC" w:rsidRPr="0082622E" w:rsidRDefault="00B842BC" w:rsidP="000641EE">
      <w:pPr>
        <w:keepNext/>
        <w:tabs>
          <w:tab w:val="left" w:pos="284"/>
        </w:tabs>
        <w:jc w:val="both"/>
        <w:outlineLvl w:val="0"/>
        <w:rPr>
          <w:rFonts w:ascii="Verdana" w:hAnsi="Verdana"/>
          <w:color w:val="000000"/>
        </w:rPr>
      </w:pPr>
      <w:bookmarkStart w:id="77" w:name="_Toc96674248"/>
      <w:bookmarkStart w:id="78" w:name="_Toc103675639"/>
      <w:bookmarkStart w:id="79" w:name="_Toc132197479"/>
      <w:r w:rsidRPr="0082622E">
        <w:rPr>
          <w:rFonts w:ascii="Verdana" w:hAnsi="Verdana"/>
          <w:color w:val="000000"/>
        </w:rPr>
        <w:t>Tiekėjas pasiūlyme privalo išviešinti ūkio subjektus, kurių pajėgumais remiasi, taip pat nurodyti ir žinomus subtiekėjus.</w:t>
      </w:r>
      <w:bookmarkEnd w:id="77"/>
      <w:bookmarkEnd w:id="78"/>
      <w:bookmarkEnd w:id="79"/>
    </w:p>
    <w:tbl>
      <w:tblPr>
        <w:tblW w:w="963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12"/>
        <w:gridCol w:w="2816"/>
        <w:gridCol w:w="1696"/>
        <w:gridCol w:w="1469"/>
        <w:gridCol w:w="2839"/>
      </w:tblGrid>
      <w:tr w:rsidR="00B842BC" w:rsidRPr="0082622E" w14:paraId="1F96A633" w14:textId="77777777" w:rsidTr="00323827">
        <w:trPr>
          <w:trHeight w:val="975"/>
        </w:trPr>
        <w:tc>
          <w:tcPr>
            <w:tcW w:w="812" w:type="dxa"/>
            <w:vAlign w:val="center"/>
          </w:tcPr>
          <w:p w14:paraId="2F6C5162" w14:textId="77777777" w:rsidR="00B842BC" w:rsidRPr="0082622E" w:rsidRDefault="00B842BC" w:rsidP="000641EE">
            <w:pPr>
              <w:jc w:val="center"/>
              <w:rPr>
                <w:rFonts w:ascii="Verdana" w:hAnsi="Verdana"/>
              </w:rPr>
            </w:pPr>
            <w:r w:rsidRPr="0082622E">
              <w:rPr>
                <w:rFonts w:ascii="Verdana" w:hAnsi="Verdana"/>
                <w:color w:val="000000"/>
              </w:rPr>
              <w:t>Eil. Nr.</w:t>
            </w:r>
          </w:p>
        </w:tc>
        <w:tc>
          <w:tcPr>
            <w:tcW w:w="2816" w:type="dxa"/>
            <w:vAlign w:val="center"/>
          </w:tcPr>
          <w:p w14:paraId="697AED26" w14:textId="77777777" w:rsidR="00B842BC" w:rsidRPr="0082622E" w:rsidRDefault="00B842BC" w:rsidP="000641EE">
            <w:pPr>
              <w:jc w:val="both"/>
              <w:rPr>
                <w:rFonts w:ascii="Verdana" w:hAnsi="Verdana"/>
              </w:rPr>
            </w:pPr>
            <w:r w:rsidRPr="0082622E">
              <w:rPr>
                <w:rFonts w:ascii="Verdana" w:hAnsi="Verdana"/>
                <w:b/>
                <w:bCs/>
              </w:rPr>
              <w:t>Ūkio subjekto(ų), kurio (-ių) pajėgumais remiamasi</w:t>
            </w:r>
            <w:r w:rsidRPr="0082622E">
              <w:rPr>
                <w:rFonts w:ascii="Verdana" w:hAnsi="Verdana"/>
              </w:rPr>
              <w:t>, (toliau – ūkio subjekto) pavadinimas(-ai)</w:t>
            </w:r>
          </w:p>
        </w:tc>
        <w:tc>
          <w:tcPr>
            <w:tcW w:w="1696" w:type="dxa"/>
            <w:vAlign w:val="center"/>
          </w:tcPr>
          <w:p w14:paraId="2BE8AEC3" w14:textId="77777777" w:rsidR="00B842BC" w:rsidRPr="0082622E" w:rsidRDefault="00B842BC" w:rsidP="000641EE">
            <w:pPr>
              <w:jc w:val="both"/>
              <w:rPr>
                <w:rFonts w:ascii="Verdana" w:hAnsi="Verdana"/>
              </w:rPr>
            </w:pPr>
            <w:r w:rsidRPr="0082622E">
              <w:rPr>
                <w:rFonts w:ascii="Verdana" w:hAnsi="Verdana"/>
              </w:rPr>
              <w:t>Ūkio subjekto(-ų), adresas(-ai)</w:t>
            </w:r>
          </w:p>
        </w:tc>
        <w:tc>
          <w:tcPr>
            <w:tcW w:w="1469" w:type="dxa"/>
            <w:vAlign w:val="center"/>
          </w:tcPr>
          <w:p w14:paraId="18852E28" w14:textId="77777777" w:rsidR="00B842BC" w:rsidRPr="0082622E" w:rsidRDefault="00B842BC" w:rsidP="000641EE">
            <w:pPr>
              <w:jc w:val="both"/>
              <w:rPr>
                <w:rFonts w:ascii="Verdana" w:hAnsi="Verdana"/>
              </w:rPr>
            </w:pPr>
            <w:r w:rsidRPr="0082622E">
              <w:rPr>
                <w:rFonts w:ascii="Verdana" w:hAnsi="Verdana"/>
              </w:rPr>
              <w:t>Ūkio subjekto(-ų) kodas(-ai)</w:t>
            </w:r>
          </w:p>
        </w:tc>
        <w:tc>
          <w:tcPr>
            <w:tcW w:w="2839" w:type="dxa"/>
            <w:vAlign w:val="center"/>
          </w:tcPr>
          <w:p w14:paraId="48487AAA" w14:textId="77777777" w:rsidR="00B842BC" w:rsidRPr="0082622E" w:rsidRDefault="00B842BC" w:rsidP="000641EE">
            <w:pPr>
              <w:jc w:val="both"/>
              <w:rPr>
                <w:rFonts w:ascii="Verdana" w:hAnsi="Verdana"/>
              </w:rPr>
            </w:pPr>
            <w:r w:rsidRPr="0082622E">
              <w:rPr>
                <w:rFonts w:ascii="Verdana" w:hAnsi="Verdana"/>
              </w:rPr>
              <w:t>Įsipareigojimų dalis (nurodant konkrečius pagal pirkimo sutartį prisiimamus įsipareigojimus), kuriai ketinama pasitelkti ūkio subjektą (-us), ir procentinė dalis nuo pasiūlymo kainos</w:t>
            </w:r>
          </w:p>
        </w:tc>
      </w:tr>
      <w:tr w:rsidR="00B842BC" w:rsidRPr="0082622E" w14:paraId="7884D59F" w14:textId="77777777" w:rsidTr="00323827">
        <w:trPr>
          <w:trHeight w:val="320"/>
        </w:trPr>
        <w:tc>
          <w:tcPr>
            <w:tcW w:w="812" w:type="dxa"/>
            <w:vAlign w:val="center"/>
          </w:tcPr>
          <w:p w14:paraId="7172AF37" w14:textId="77777777" w:rsidR="00B842BC" w:rsidRPr="0082622E" w:rsidRDefault="00B842BC" w:rsidP="000641EE">
            <w:pPr>
              <w:jc w:val="center"/>
              <w:rPr>
                <w:rFonts w:ascii="Verdana" w:hAnsi="Verdana"/>
              </w:rPr>
            </w:pPr>
            <w:r w:rsidRPr="0082622E">
              <w:rPr>
                <w:rFonts w:ascii="Verdana" w:hAnsi="Verdana"/>
              </w:rPr>
              <w:t>1.</w:t>
            </w:r>
          </w:p>
        </w:tc>
        <w:tc>
          <w:tcPr>
            <w:tcW w:w="2816" w:type="dxa"/>
          </w:tcPr>
          <w:p w14:paraId="57B8D620" w14:textId="77777777" w:rsidR="00B842BC" w:rsidRPr="0082622E" w:rsidRDefault="00B842BC" w:rsidP="000641EE">
            <w:pPr>
              <w:jc w:val="both"/>
              <w:rPr>
                <w:rFonts w:ascii="Verdana" w:hAnsi="Verdana"/>
              </w:rPr>
            </w:pPr>
          </w:p>
        </w:tc>
        <w:tc>
          <w:tcPr>
            <w:tcW w:w="1696" w:type="dxa"/>
          </w:tcPr>
          <w:p w14:paraId="68FB8149" w14:textId="77777777" w:rsidR="00B842BC" w:rsidRPr="0082622E" w:rsidRDefault="00B842BC" w:rsidP="000641EE">
            <w:pPr>
              <w:jc w:val="both"/>
              <w:rPr>
                <w:rFonts w:ascii="Verdana" w:hAnsi="Verdana"/>
              </w:rPr>
            </w:pPr>
          </w:p>
        </w:tc>
        <w:tc>
          <w:tcPr>
            <w:tcW w:w="1469" w:type="dxa"/>
          </w:tcPr>
          <w:p w14:paraId="139BAA6F" w14:textId="77777777" w:rsidR="00B842BC" w:rsidRPr="0082622E" w:rsidRDefault="00B842BC" w:rsidP="000641EE">
            <w:pPr>
              <w:jc w:val="both"/>
              <w:rPr>
                <w:rFonts w:ascii="Verdana" w:hAnsi="Verdana"/>
              </w:rPr>
            </w:pPr>
          </w:p>
        </w:tc>
        <w:tc>
          <w:tcPr>
            <w:tcW w:w="2839" w:type="dxa"/>
          </w:tcPr>
          <w:p w14:paraId="55E620CA" w14:textId="77777777" w:rsidR="00B842BC" w:rsidRPr="0082622E" w:rsidRDefault="00B842BC" w:rsidP="000641EE">
            <w:pPr>
              <w:jc w:val="both"/>
              <w:rPr>
                <w:rFonts w:ascii="Verdana" w:hAnsi="Verdana"/>
              </w:rPr>
            </w:pPr>
          </w:p>
        </w:tc>
      </w:tr>
      <w:tr w:rsidR="00B842BC" w:rsidRPr="0082622E" w14:paraId="58A24A83" w14:textId="77777777" w:rsidTr="00323827">
        <w:trPr>
          <w:trHeight w:val="320"/>
        </w:trPr>
        <w:tc>
          <w:tcPr>
            <w:tcW w:w="812" w:type="dxa"/>
            <w:vAlign w:val="center"/>
          </w:tcPr>
          <w:p w14:paraId="1B0438B7" w14:textId="77777777" w:rsidR="00B842BC" w:rsidRPr="0082622E" w:rsidRDefault="00B842BC" w:rsidP="000641EE">
            <w:pPr>
              <w:jc w:val="center"/>
              <w:rPr>
                <w:rFonts w:ascii="Verdana" w:hAnsi="Verdana"/>
              </w:rPr>
            </w:pPr>
            <w:r w:rsidRPr="0082622E">
              <w:rPr>
                <w:rFonts w:ascii="Verdana" w:hAnsi="Verdana"/>
              </w:rPr>
              <w:t>2.</w:t>
            </w:r>
          </w:p>
        </w:tc>
        <w:tc>
          <w:tcPr>
            <w:tcW w:w="2816" w:type="dxa"/>
          </w:tcPr>
          <w:p w14:paraId="0C007304" w14:textId="77777777" w:rsidR="00B842BC" w:rsidRPr="0082622E" w:rsidRDefault="00B842BC" w:rsidP="000641EE">
            <w:pPr>
              <w:jc w:val="both"/>
              <w:rPr>
                <w:rFonts w:ascii="Verdana" w:hAnsi="Verdana"/>
              </w:rPr>
            </w:pPr>
          </w:p>
        </w:tc>
        <w:tc>
          <w:tcPr>
            <w:tcW w:w="1696" w:type="dxa"/>
          </w:tcPr>
          <w:p w14:paraId="08490C37" w14:textId="77777777" w:rsidR="00B842BC" w:rsidRPr="0082622E" w:rsidRDefault="00B842BC" w:rsidP="000641EE">
            <w:pPr>
              <w:jc w:val="both"/>
              <w:rPr>
                <w:rFonts w:ascii="Verdana" w:hAnsi="Verdana"/>
              </w:rPr>
            </w:pPr>
          </w:p>
        </w:tc>
        <w:tc>
          <w:tcPr>
            <w:tcW w:w="1469" w:type="dxa"/>
          </w:tcPr>
          <w:p w14:paraId="75665073" w14:textId="77777777" w:rsidR="00B842BC" w:rsidRPr="0082622E" w:rsidRDefault="00B842BC" w:rsidP="000641EE">
            <w:pPr>
              <w:jc w:val="both"/>
              <w:rPr>
                <w:rFonts w:ascii="Verdana" w:hAnsi="Verdana"/>
              </w:rPr>
            </w:pPr>
          </w:p>
        </w:tc>
        <w:tc>
          <w:tcPr>
            <w:tcW w:w="2839" w:type="dxa"/>
          </w:tcPr>
          <w:p w14:paraId="71294E00" w14:textId="77777777" w:rsidR="00B842BC" w:rsidRPr="0082622E" w:rsidRDefault="00B842BC" w:rsidP="000641EE">
            <w:pPr>
              <w:jc w:val="both"/>
              <w:rPr>
                <w:rFonts w:ascii="Verdana" w:hAnsi="Verdana"/>
              </w:rPr>
            </w:pPr>
          </w:p>
        </w:tc>
      </w:tr>
      <w:tr w:rsidR="00B842BC" w:rsidRPr="0082622E" w14:paraId="3A7CDE23" w14:textId="77777777" w:rsidTr="00323827">
        <w:trPr>
          <w:trHeight w:val="268"/>
        </w:trPr>
        <w:tc>
          <w:tcPr>
            <w:tcW w:w="812" w:type="dxa"/>
            <w:vAlign w:val="center"/>
          </w:tcPr>
          <w:p w14:paraId="65116ECF" w14:textId="77777777" w:rsidR="00B842BC" w:rsidRPr="0082622E" w:rsidRDefault="00B842BC" w:rsidP="000641EE">
            <w:pPr>
              <w:jc w:val="center"/>
              <w:rPr>
                <w:rFonts w:ascii="Verdana" w:hAnsi="Verdana"/>
              </w:rPr>
            </w:pPr>
            <w:r w:rsidRPr="0082622E">
              <w:rPr>
                <w:rFonts w:ascii="Verdana" w:hAnsi="Verdana"/>
              </w:rPr>
              <w:t>3. ir t.t.</w:t>
            </w:r>
          </w:p>
        </w:tc>
        <w:tc>
          <w:tcPr>
            <w:tcW w:w="2816" w:type="dxa"/>
          </w:tcPr>
          <w:p w14:paraId="68D4F8A1" w14:textId="77777777" w:rsidR="00B842BC" w:rsidRPr="0082622E" w:rsidRDefault="00B842BC" w:rsidP="000641EE">
            <w:pPr>
              <w:jc w:val="both"/>
              <w:rPr>
                <w:rFonts w:ascii="Verdana" w:hAnsi="Verdana"/>
              </w:rPr>
            </w:pPr>
          </w:p>
        </w:tc>
        <w:tc>
          <w:tcPr>
            <w:tcW w:w="1696" w:type="dxa"/>
          </w:tcPr>
          <w:p w14:paraId="4D5314E0" w14:textId="77777777" w:rsidR="00B842BC" w:rsidRPr="0082622E" w:rsidRDefault="00B842BC" w:rsidP="000641EE">
            <w:pPr>
              <w:jc w:val="both"/>
              <w:rPr>
                <w:rFonts w:ascii="Verdana" w:hAnsi="Verdana"/>
              </w:rPr>
            </w:pPr>
          </w:p>
        </w:tc>
        <w:tc>
          <w:tcPr>
            <w:tcW w:w="1469" w:type="dxa"/>
          </w:tcPr>
          <w:p w14:paraId="0754ADCB" w14:textId="77777777" w:rsidR="00B842BC" w:rsidRPr="0082622E" w:rsidRDefault="00B842BC" w:rsidP="000641EE">
            <w:pPr>
              <w:jc w:val="both"/>
              <w:rPr>
                <w:rFonts w:ascii="Verdana" w:hAnsi="Verdana"/>
              </w:rPr>
            </w:pPr>
          </w:p>
        </w:tc>
        <w:tc>
          <w:tcPr>
            <w:tcW w:w="2839" w:type="dxa"/>
          </w:tcPr>
          <w:p w14:paraId="569C051C" w14:textId="77777777" w:rsidR="00B842BC" w:rsidRPr="0082622E" w:rsidRDefault="00B842BC" w:rsidP="000641EE">
            <w:pPr>
              <w:jc w:val="both"/>
              <w:rPr>
                <w:rFonts w:ascii="Verdana" w:hAnsi="Verdana"/>
              </w:rPr>
            </w:pPr>
          </w:p>
        </w:tc>
      </w:tr>
    </w:tbl>
    <w:p w14:paraId="6362ABD2" w14:textId="77777777" w:rsidR="00B842BC" w:rsidRPr="0082622E" w:rsidRDefault="00B842BC" w:rsidP="000641EE">
      <w:pPr>
        <w:pStyle w:val="Puslapioinaostekstas"/>
        <w:tabs>
          <w:tab w:val="left" w:pos="142"/>
          <w:tab w:val="left" w:pos="709"/>
        </w:tabs>
        <w:jc w:val="both"/>
        <w:rPr>
          <w:rFonts w:ascii="Verdana" w:hAnsi="Verdana"/>
          <w:sz w:val="24"/>
          <w:szCs w:val="24"/>
          <w:lang w:val="lt-LT"/>
        </w:rPr>
      </w:pPr>
      <w:r w:rsidRPr="0082622E">
        <w:rPr>
          <w:rFonts w:ascii="Verdana" w:hAnsi="Verdana"/>
          <w:i/>
          <w:iCs/>
          <w:sz w:val="24"/>
          <w:szCs w:val="24"/>
          <w:lang w:val="lt-LT"/>
        </w:rPr>
        <w:t xml:space="preserve">Pastaba: </w:t>
      </w:r>
      <w:r w:rsidRPr="0082622E">
        <w:rPr>
          <w:rFonts w:ascii="Verdana" w:hAnsi="Verdana"/>
          <w:b/>
          <w:bCs/>
          <w:sz w:val="24"/>
          <w:szCs w:val="24"/>
          <w:lang w:val="lt-LT"/>
        </w:rPr>
        <w:t>Ūkio subjektas, kurio pajėgumais remiamasi</w:t>
      </w:r>
      <w:r w:rsidRPr="0082622E">
        <w:rPr>
          <w:rFonts w:ascii="Verdana" w:hAnsi="Verdana"/>
          <w:sz w:val="24"/>
          <w:szCs w:val="24"/>
          <w:lang w:val="lt-LT"/>
        </w:rPr>
        <w:t xml:space="preserve"> – tiekėjo pirkimo sutarties vykdymui pasitelkiamas trečiasis asmuo, kurio kvalifikacija tiekėjas remiasi, kad atitiktų kvalifikacijos reikalavimus.</w:t>
      </w:r>
    </w:p>
    <w:tbl>
      <w:tblPr>
        <w:tblW w:w="963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63"/>
        <w:gridCol w:w="2811"/>
        <w:gridCol w:w="1717"/>
        <w:gridCol w:w="1717"/>
        <w:gridCol w:w="2724"/>
      </w:tblGrid>
      <w:tr w:rsidR="00B842BC" w:rsidRPr="0082622E" w14:paraId="3A991E5B" w14:textId="77777777" w:rsidTr="00323827">
        <w:tc>
          <w:tcPr>
            <w:tcW w:w="663" w:type="dxa"/>
            <w:vAlign w:val="center"/>
          </w:tcPr>
          <w:p w14:paraId="5B667F97" w14:textId="77777777" w:rsidR="00B842BC" w:rsidRPr="0082622E" w:rsidRDefault="00B842BC" w:rsidP="000641EE">
            <w:pPr>
              <w:jc w:val="center"/>
              <w:rPr>
                <w:rFonts w:ascii="Verdana" w:hAnsi="Verdana"/>
              </w:rPr>
            </w:pPr>
            <w:r w:rsidRPr="0082622E">
              <w:rPr>
                <w:rFonts w:ascii="Verdana" w:hAnsi="Verdana"/>
                <w:color w:val="000000"/>
              </w:rPr>
              <w:t>Eil. Nr.</w:t>
            </w:r>
          </w:p>
        </w:tc>
        <w:tc>
          <w:tcPr>
            <w:tcW w:w="2811" w:type="dxa"/>
          </w:tcPr>
          <w:p w14:paraId="063997B4" w14:textId="77777777" w:rsidR="00B842BC" w:rsidRPr="0082622E" w:rsidRDefault="00B842BC" w:rsidP="000641EE">
            <w:pPr>
              <w:jc w:val="both"/>
              <w:rPr>
                <w:rFonts w:ascii="Verdana" w:hAnsi="Verdana"/>
                <w:b/>
                <w:bCs/>
              </w:rPr>
            </w:pPr>
          </w:p>
          <w:p w14:paraId="6A7D91AE" w14:textId="77777777" w:rsidR="00B842BC" w:rsidRPr="0082622E" w:rsidRDefault="00B842BC" w:rsidP="000641EE">
            <w:pPr>
              <w:jc w:val="both"/>
              <w:rPr>
                <w:rFonts w:ascii="Verdana" w:hAnsi="Verdana"/>
                <w:b/>
                <w:bCs/>
              </w:rPr>
            </w:pPr>
          </w:p>
          <w:p w14:paraId="6E4AB060" w14:textId="77777777" w:rsidR="00B842BC" w:rsidRPr="0082622E" w:rsidRDefault="00B842BC" w:rsidP="000641EE">
            <w:pPr>
              <w:jc w:val="both"/>
              <w:rPr>
                <w:rFonts w:ascii="Verdana" w:hAnsi="Verdana"/>
              </w:rPr>
            </w:pPr>
            <w:r w:rsidRPr="0082622E">
              <w:rPr>
                <w:rFonts w:ascii="Verdana" w:hAnsi="Verdana"/>
                <w:b/>
                <w:bCs/>
              </w:rPr>
              <w:t>Subtiekėjo (-ų)</w:t>
            </w:r>
            <w:r w:rsidRPr="0082622E">
              <w:rPr>
                <w:rFonts w:ascii="Verdana" w:hAnsi="Verdana"/>
              </w:rPr>
              <w:t xml:space="preserve"> pavadinimas (-ai)</w:t>
            </w:r>
          </w:p>
        </w:tc>
        <w:tc>
          <w:tcPr>
            <w:tcW w:w="1717" w:type="dxa"/>
          </w:tcPr>
          <w:p w14:paraId="425D4FDB" w14:textId="77777777" w:rsidR="00B842BC" w:rsidRPr="0082622E" w:rsidRDefault="00B842BC" w:rsidP="000641EE">
            <w:pPr>
              <w:jc w:val="both"/>
              <w:rPr>
                <w:rFonts w:ascii="Verdana" w:hAnsi="Verdana"/>
              </w:rPr>
            </w:pPr>
          </w:p>
          <w:p w14:paraId="10CD5D80" w14:textId="77777777" w:rsidR="00B842BC" w:rsidRPr="0082622E" w:rsidRDefault="00B842BC" w:rsidP="000641EE">
            <w:pPr>
              <w:jc w:val="both"/>
              <w:rPr>
                <w:rFonts w:ascii="Verdana" w:hAnsi="Verdana"/>
              </w:rPr>
            </w:pPr>
          </w:p>
          <w:p w14:paraId="3188C248" w14:textId="77777777" w:rsidR="00B842BC" w:rsidRPr="0082622E" w:rsidRDefault="00B842BC" w:rsidP="000641EE">
            <w:pPr>
              <w:jc w:val="both"/>
              <w:rPr>
                <w:rFonts w:ascii="Verdana" w:hAnsi="Verdana"/>
              </w:rPr>
            </w:pPr>
            <w:r w:rsidRPr="0082622E">
              <w:rPr>
                <w:rFonts w:ascii="Verdana" w:hAnsi="Verdana"/>
              </w:rPr>
              <w:t>Subtiekėjo(-ų) adresas (-ai)</w:t>
            </w:r>
          </w:p>
        </w:tc>
        <w:tc>
          <w:tcPr>
            <w:tcW w:w="1717" w:type="dxa"/>
          </w:tcPr>
          <w:p w14:paraId="66920245" w14:textId="77777777" w:rsidR="00B842BC" w:rsidRPr="0082622E" w:rsidRDefault="00B842BC" w:rsidP="000641EE">
            <w:pPr>
              <w:jc w:val="both"/>
              <w:rPr>
                <w:rFonts w:ascii="Verdana" w:hAnsi="Verdana"/>
              </w:rPr>
            </w:pPr>
          </w:p>
          <w:p w14:paraId="0A6E012A" w14:textId="77777777" w:rsidR="00B842BC" w:rsidRPr="0082622E" w:rsidRDefault="00B842BC" w:rsidP="000641EE">
            <w:pPr>
              <w:jc w:val="both"/>
              <w:rPr>
                <w:rFonts w:ascii="Verdana" w:hAnsi="Verdana"/>
              </w:rPr>
            </w:pPr>
          </w:p>
          <w:p w14:paraId="392F518B" w14:textId="77777777" w:rsidR="00B842BC" w:rsidRPr="0082622E" w:rsidRDefault="00B842BC" w:rsidP="000641EE">
            <w:pPr>
              <w:jc w:val="both"/>
              <w:rPr>
                <w:rFonts w:ascii="Verdana" w:hAnsi="Verdana"/>
              </w:rPr>
            </w:pPr>
            <w:r w:rsidRPr="0082622E">
              <w:rPr>
                <w:rFonts w:ascii="Verdana" w:hAnsi="Verdana"/>
              </w:rPr>
              <w:t>Subtiekėjo(-ų) kodas(-ai)</w:t>
            </w:r>
          </w:p>
        </w:tc>
        <w:tc>
          <w:tcPr>
            <w:tcW w:w="2724" w:type="dxa"/>
          </w:tcPr>
          <w:p w14:paraId="67581E8E" w14:textId="77777777" w:rsidR="00B842BC" w:rsidRPr="0082622E" w:rsidRDefault="00B842BC" w:rsidP="000641EE">
            <w:pPr>
              <w:jc w:val="both"/>
              <w:rPr>
                <w:rFonts w:ascii="Verdana" w:hAnsi="Verdana"/>
              </w:rPr>
            </w:pPr>
            <w:r w:rsidRPr="0082622E">
              <w:rPr>
                <w:rFonts w:ascii="Verdana" w:hAnsi="Verdana"/>
              </w:rPr>
              <w:t xml:space="preserve">Įsipareigojimų dalis (nurodant konkrečius pagal pirkimo sutartį prisiimamus </w:t>
            </w:r>
            <w:r w:rsidRPr="0082622E">
              <w:rPr>
                <w:rFonts w:ascii="Verdana" w:hAnsi="Verdana"/>
              </w:rPr>
              <w:lastRenderedPageBreak/>
              <w:t>įsipareigojimus), kuriai ketinama pasitelkti subtiekėją (-us) ir procentinė dalis nuo pasiūlymo kainos</w:t>
            </w:r>
          </w:p>
        </w:tc>
      </w:tr>
      <w:tr w:rsidR="00B842BC" w:rsidRPr="0082622E" w14:paraId="113C0128" w14:textId="77777777" w:rsidTr="00323827">
        <w:tc>
          <w:tcPr>
            <w:tcW w:w="663" w:type="dxa"/>
            <w:vAlign w:val="center"/>
          </w:tcPr>
          <w:p w14:paraId="1F2E4AB3" w14:textId="77777777" w:rsidR="00B842BC" w:rsidRPr="0082622E" w:rsidRDefault="00B842BC" w:rsidP="000641EE">
            <w:pPr>
              <w:jc w:val="center"/>
              <w:rPr>
                <w:rFonts w:ascii="Verdana" w:hAnsi="Verdana"/>
                <w:color w:val="000000"/>
              </w:rPr>
            </w:pPr>
          </w:p>
        </w:tc>
        <w:tc>
          <w:tcPr>
            <w:tcW w:w="2811" w:type="dxa"/>
          </w:tcPr>
          <w:p w14:paraId="4DF46D00" w14:textId="77777777" w:rsidR="00B842BC" w:rsidRPr="0082622E" w:rsidRDefault="00B842BC" w:rsidP="000641EE">
            <w:pPr>
              <w:jc w:val="both"/>
              <w:rPr>
                <w:rFonts w:ascii="Verdana" w:hAnsi="Verdana"/>
                <w:b/>
                <w:bCs/>
              </w:rPr>
            </w:pPr>
          </w:p>
        </w:tc>
        <w:tc>
          <w:tcPr>
            <w:tcW w:w="1717" w:type="dxa"/>
          </w:tcPr>
          <w:p w14:paraId="350666C7" w14:textId="77777777" w:rsidR="00B842BC" w:rsidRPr="0082622E" w:rsidRDefault="00B842BC" w:rsidP="000641EE">
            <w:pPr>
              <w:jc w:val="both"/>
              <w:rPr>
                <w:rFonts w:ascii="Verdana" w:hAnsi="Verdana"/>
              </w:rPr>
            </w:pPr>
          </w:p>
        </w:tc>
        <w:tc>
          <w:tcPr>
            <w:tcW w:w="1717" w:type="dxa"/>
          </w:tcPr>
          <w:p w14:paraId="51A1A899" w14:textId="77777777" w:rsidR="00B842BC" w:rsidRPr="0082622E" w:rsidRDefault="00B842BC" w:rsidP="000641EE">
            <w:pPr>
              <w:jc w:val="both"/>
              <w:rPr>
                <w:rFonts w:ascii="Verdana" w:hAnsi="Verdana"/>
              </w:rPr>
            </w:pPr>
          </w:p>
        </w:tc>
        <w:tc>
          <w:tcPr>
            <w:tcW w:w="2724" w:type="dxa"/>
          </w:tcPr>
          <w:p w14:paraId="41CDDA49" w14:textId="77777777" w:rsidR="00B842BC" w:rsidRPr="0082622E" w:rsidRDefault="00B842BC" w:rsidP="000641EE">
            <w:pPr>
              <w:jc w:val="both"/>
              <w:rPr>
                <w:rFonts w:ascii="Verdana" w:hAnsi="Verdana"/>
              </w:rPr>
            </w:pPr>
          </w:p>
        </w:tc>
      </w:tr>
    </w:tbl>
    <w:p w14:paraId="46051ED1" w14:textId="77777777" w:rsidR="00B842BC" w:rsidRPr="0082622E" w:rsidRDefault="00B842BC" w:rsidP="000641EE">
      <w:pPr>
        <w:pStyle w:val="Puslapioinaostekstas"/>
        <w:tabs>
          <w:tab w:val="left" w:pos="0"/>
          <w:tab w:val="left" w:pos="709"/>
        </w:tabs>
        <w:jc w:val="both"/>
        <w:rPr>
          <w:rFonts w:ascii="Verdana" w:hAnsi="Verdana"/>
          <w:sz w:val="24"/>
          <w:szCs w:val="24"/>
          <w:lang w:val="lt-LT"/>
        </w:rPr>
      </w:pPr>
      <w:r w:rsidRPr="0082622E">
        <w:rPr>
          <w:rFonts w:ascii="Verdana" w:hAnsi="Verdana"/>
          <w:i/>
          <w:iCs/>
          <w:sz w:val="24"/>
          <w:szCs w:val="24"/>
          <w:lang w:val="lt-LT"/>
        </w:rPr>
        <w:t>Pastaba:</w:t>
      </w:r>
      <w:r w:rsidRPr="0082622E">
        <w:rPr>
          <w:rFonts w:ascii="Verdana" w:hAnsi="Verdana"/>
          <w:b/>
          <w:bCs/>
          <w:sz w:val="24"/>
          <w:szCs w:val="24"/>
          <w:lang w:val="lt-LT"/>
        </w:rPr>
        <w:t xml:space="preserve"> Subtiekėjas </w:t>
      </w:r>
      <w:r w:rsidRPr="0082622E">
        <w:rPr>
          <w:rFonts w:ascii="Verdana" w:hAnsi="Verdana"/>
          <w:sz w:val="24"/>
          <w:szCs w:val="24"/>
          <w:lang w:val="lt-LT"/>
        </w:rPr>
        <w:t xml:space="preserve">– tiekėjo pirkimo sutarties vykdymui pasitelkiamas trečiasis asmuo, kurio kvalifikacija tiekėjas nesiremia, kad atitiktų kvalifikacijos reikalavimus. Privaloma pildyti, jei pasiūlymo pateikimo dieną subtiekėjai yra žinomi. </w:t>
      </w:r>
    </w:p>
    <w:tbl>
      <w:tblPr>
        <w:tblW w:w="963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769"/>
        <w:gridCol w:w="2863"/>
      </w:tblGrid>
      <w:tr w:rsidR="00B842BC" w:rsidRPr="0082622E" w14:paraId="568C316C" w14:textId="77777777" w:rsidTr="00323827">
        <w:trPr>
          <w:trHeight w:val="439"/>
        </w:trPr>
        <w:tc>
          <w:tcPr>
            <w:tcW w:w="6769" w:type="dxa"/>
            <w:vMerge w:val="restart"/>
          </w:tcPr>
          <w:p w14:paraId="4D7C161C" w14:textId="04E19A23" w:rsidR="00B842BC" w:rsidRPr="0082622E" w:rsidRDefault="00B842BC" w:rsidP="000641EE">
            <w:pPr>
              <w:ind w:left="22" w:hanging="22"/>
              <w:jc w:val="both"/>
              <w:rPr>
                <w:rFonts w:ascii="Verdana" w:hAnsi="Verdana"/>
              </w:rPr>
            </w:pPr>
            <w:r w:rsidRPr="0082622E">
              <w:rPr>
                <w:rFonts w:ascii="Verdana" w:hAnsi="Verdana"/>
                <w:b/>
                <w:bCs/>
              </w:rPr>
              <w:t>Kvazisubtiekėjas (-ai)</w:t>
            </w:r>
            <w:r w:rsidRPr="0082622E">
              <w:rPr>
                <w:rFonts w:ascii="Verdana" w:hAnsi="Verdana"/>
              </w:rPr>
              <w:t xml:space="preserve"> – specialistas (-ai), kurio (-ių) kvalifikacija tiekėjas remiasi, ir kuris (-ie) pasiūlymo pateikimo metu dar nėra tiekėjo, ūkio subjekto, kurio pajėgumais tiekėjas remiasi, darbuotojas (-ai), tačiau jį (juos) ketinama įdarbinti, jei pasiūlymas bus pripažintas laimėjusiu.</w:t>
            </w:r>
          </w:p>
        </w:tc>
        <w:tc>
          <w:tcPr>
            <w:tcW w:w="2863" w:type="dxa"/>
          </w:tcPr>
          <w:p w14:paraId="2C691660" w14:textId="77777777" w:rsidR="00B842BC" w:rsidRPr="0082622E" w:rsidRDefault="00B842BC" w:rsidP="000641EE">
            <w:pPr>
              <w:jc w:val="both"/>
              <w:rPr>
                <w:rFonts w:ascii="Verdana" w:hAnsi="Verdana"/>
              </w:rPr>
            </w:pPr>
            <w:r w:rsidRPr="0082622E">
              <w:rPr>
                <w:rFonts w:ascii="Verdana" w:hAnsi="Verdana"/>
              </w:rPr>
              <w:t>1.</w:t>
            </w:r>
          </w:p>
        </w:tc>
      </w:tr>
      <w:tr w:rsidR="00B842BC" w:rsidRPr="0082622E" w14:paraId="74A78007" w14:textId="77777777" w:rsidTr="00323827">
        <w:trPr>
          <w:trHeight w:val="418"/>
        </w:trPr>
        <w:tc>
          <w:tcPr>
            <w:tcW w:w="6769" w:type="dxa"/>
            <w:vMerge/>
          </w:tcPr>
          <w:p w14:paraId="5B50E030" w14:textId="77777777" w:rsidR="00B842BC" w:rsidRPr="0082622E" w:rsidRDefault="00B842BC" w:rsidP="000641EE">
            <w:pPr>
              <w:jc w:val="both"/>
              <w:rPr>
                <w:rFonts w:ascii="Verdana" w:hAnsi="Verdana"/>
                <w:b/>
                <w:bCs/>
              </w:rPr>
            </w:pPr>
          </w:p>
        </w:tc>
        <w:tc>
          <w:tcPr>
            <w:tcW w:w="2863" w:type="dxa"/>
          </w:tcPr>
          <w:p w14:paraId="48B5771D" w14:textId="77777777" w:rsidR="00B842BC" w:rsidRPr="0082622E" w:rsidRDefault="00B842BC" w:rsidP="000641EE">
            <w:pPr>
              <w:jc w:val="both"/>
              <w:rPr>
                <w:rFonts w:ascii="Verdana" w:hAnsi="Verdana"/>
              </w:rPr>
            </w:pPr>
            <w:r w:rsidRPr="0082622E">
              <w:rPr>
                <w:rFonts w:ascii="Verdana" w:hAnsi="Verdana"/>
              </w:rPr>
              <w:t>2.</w:t>
            </w:r>
          </w:p>
        </w:tc>
      </w:tr>
      <w:tr w:rsidR="00B842BC" w:rsidRPr="0082622E" w14:paraId="464240D6" w14:textId="77777777" w:rsidTr="00323827">
        <w:trPr>
          <w:trHeight w:val="423"/>
        </w:trPr>
        <w:tc>
          <w:tcPr>
            <w:tcW w:w="6769" w:type="dxa"/>
            <w:vMerge/>
          </w:tcPr>
          <w:p w14:paraId="58E78D58" w14:textId="77777777" w:rsidR="00B842BC" w:rsidRPr="0082622E" w:rsidRDefault="00B842BC" w:rsidP="000641EE">
            <w:pPr>
              <w:jc w:val="both"/>
              <w:rPr>
                <w:rFonts w:ascii="Verdana" w:hAnsi="Verdana"/>
                <w:b/>
                <w:bCs/>
              </w:rPr>
            </w:pPr>
          </w:p>
        </w:tc>
        <w:tc>
          <w:tcPr>
            <w:tcW w:w="2863" w:type="dxa"/>
          </w:tcPr>
          <w:p w14:paraId="46264C19" w14:textId="77777777" w:rsidR="00B842BC" w:rsidRPr="0082622E" w:rsidRDefault="00B842BC" w:rsidP="000641EE">
            <w:pPr>
              <w:jc w:val="both"/>
              <w:rPr>
                <w:rFonts w:ascii="Verdana" w:hAnsi="Verdana"/>
              </w:rPr>
            </w:pPr>
            <w:r w:rsidRPr="0082622E">
              <w:rPr>
                <w:rFonts w:ascii="Verdana" w:hAnsi="Verdana"/>
              </w:rPr>
              <w:t>3.</w:t>
            </w:r>
          </w:p>
        </w:tc>
      </w:tr>
      <w:tr w:rsidR="00B842BC" w:rsidRPr="0082622E" w14:paraId="29BA7473" w14:textId="77777777" w:rsidTr="00323827">
        <w:trPr>
          <w:trHeight w:val="412"/>
        </w:trPr>
        <w:tc>
          <w:tcPr>
            <w:tcW w:w="6769" w:type="dxa"/>
            <w:vMerge/>
          </w:tcPr>
          <w:p w14:paraId="76BE1ED7" w14:textId="77777777" w:rsidR="00B842BC" w:rsidRPr="0082622E" w:rsidRDefault="00B842BC" w:rsidP="000641EE">
            <w:pPr>
              <w:jc w:val="both"/>
              <w:rPr>
                <w:rFonts w:ascii="Verdana" w:hAnsi="Verdana"/>
                <w:b/>
                <w:bCs/>
              </w:rPr>
            </w:pPr>
          </w:p>
        </w:tc>
        <w:tc>
          <w:tcPr>
            <w:tcW w:w="2863" w:type="dxa"/>
          </w:tcPr>
          <w:p w14:paraId="76B21AC8" w14:textId="77777777" w:rsidR="00B842BC" w:rsidRPr="0082622E" w:rsidRDefault="00B842BC" w:rsidP="000641EE">
            <w:pPr>
              <w:jc w:val="both"/>
              <w:rPr>
                <w:rFonts w:ascii="Verdana" w:hAnsi="Verdana"/>
              </w:rPr>
            </w:pPr>
            <w:r w:rsidRPr="0082622E">
              <w:rPr>
                <w:rFonts w:ascii="Verdana" w:hAnsi="Verdana"/>
              </w:rPr>
              <w:t>4. ir t.t.</w:t>
            </w:r>
          </w:p>
        </w:tc>
      </w:tr>
    </w:tbl>
    <w:p w14:paraId="71123B1D" w14:textId="77777777" w:rsidR="00B842BC" w:rsidRPr="0082622E" w:rsidRDefault="00B842BC" w:rsidP="000641EE">
      <w:pPr>
        <w:jc w:val="both"/>
        <w:rPr>
          <w:rFonts w:ascii="Verdana" w:hAnsi="Verdana"/>
          <w:color w:val="000000"/>
        </w:rPr>
      </w:pPr>
    </w:p>
    <w:p w14:paraId="6372B17B" w14:textId="77777777" w:rsidR="00B842BC" w:rsidRPr="0082622E" w:rsidRDefault="00B842BC" w:rsidP="000641EE">
      <w:pPr>
        <w:ind w:firstLine="720"/>
        <w:jc w:val="both"/>
        <w:rPr>
          <w:rFonts w:ascii="Verdana" w:hAnsi="Verdana"/>
          <w:color w:val="000000"/>
        </w:rPr>
      </w:pPr>
      <w:r w:rsidRPr="0082622E">
        <w:rPr>
          <w:rFonts w:ascii="Verdana" w:hAnsi="Verdana"/>
          <w:color w:val="000000"/>
        </w:rPr>
        <w:t xml:space="preserve">Ši pasiūlyme nurodyta informacija yra konfidenciali </w:t>
      </w:r>
      <w:r w:rsidRPr="0082622E">
        <w:rPr>
          <w:rFonts w:ascii="Verdana" w:hAnsi="Verdana"/>
          <w:i/>
          <w:color w:val="000000"/>
        </w:rPr>
        <w:t>/</w:t>
      </w:r>
      <w:r w:rsidRPr="0082622E">
        <w:rPr>
          <w:rFonts w:ascii="Verdana" w:hAnsi="Verdana"/>
          <w:i/>
          <w:kern w:val="16"/>
        </w:rPr>
        <w:t xml:space="preserve">Perkančioji organizacija </w:t>
      </w:r>
      <w:r w:rsidRPr="0082622E">
        <w:rPr>
          <w:rFonts w:ascii="Verdana" w:hAnsi="Verdana"/>
          <w:i/>
          <w:color w:val="000000"/>
        </w:rPr>
        <w:t>šios informacijos negali atskleisti tretiesiems asmenims/</w:t>
      </w:r>
      <w:r w:rsidRPr="0082622E">
        <w:rPr>
          <w:rFonts w:ascii="Verdana" w:hAnsi="Verdana"/>
          <w:color w:val="000000"/>
        </w:rPr>
        <w:t>:</w:t>
      </w:r>
    </w:p>
    <w:tbl>
      <w:tblPr>
        <w:tblpPr w:leftFromText="180" w:rightFromText="180" w:vertAnchor="text" w:horzAnchor="margin" w:tblpX="-39" w:tblpY="199"/>
        <w:tblOverlap w:val="never"/>
        <w:tblW w:w="9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9046"/>
      </w:tblGrid>
      <w:tr w:rsidR="000077B0" w:rsidRPr="0082622E" w14:paraId="63852EE3" w14:textId="77777777" w:rsidTr="000077B0">
        <w:trPr>
          <w:trHeight w:val="706"/>
        </w:trPr>
        <w:tc>
          <w:tcPr>
            <w:tcW w:w="704" w:type="dxa"/>
          </w:tcPr>
          <w:p w14:paraId="420FB5E4" w14:textId="77777777" w:rsidR="000077B0" w:rsidRPr="0082622E" w:rsidRDefault="000077B0" w:rsidP="000641EE">
            <w:pPr>
              <w:jc w:val="both"/>
              <w:rPr>
                <w:rFonts w:ascii="Verdana" w:hAnsi="Verdana"/>
                <w:color w:val="000000"/>
              </w:rPr>
            </w:pPr>
            <w:r w:rsidRPr="0082622E">
              <w:rPr>
                <w:rFonts w:ascii="Verdana" w:hAnsi="Verdana"/>
                <w:color w:val="000000"/>
              </w:rPr>
              <w:t>Eil. Nr.</w:t>
            </w:r>
          </w:p>
        </w:tc>
        <w:tc>
          <w:tcPr>
            <w:tcW w:w="9046" w:type="dxa"/>
          </w:tcPr>
          <w:p w14:paraId="6FC1CF7B" w14:textId="77777777" w:rsidR="000077B0" w:rsidRPr="0082622E" w:rsidRDefault="000077B0" w:rsidP="000641EE">
            <w:pPr>
              <w:rPr>
                <w:rFonts w:ascii="Verdana" w:hAnsi="Verdana"/>
                <w:color w:val="000000"/>
              </w:rPr>
            </w:pPr>
            <w:r w:rsidRPr="0082622E">
              <w:rPr>
                <w:rFonts w:ascii="Verdana" w:hAnsi="Verdana"/>
                <w:color w:val="000000"/>
              </w:rPr>
              <w:t>Pateikto dokumento pavadinimas (rekomenduojama pavadinime vartoti žodį „Konfidencialu“)</w:t>
            </w:r>
          </w:p>
        </w:tc>
      </w:tr>
      <w:tr w:rsidR="000077B0" w:rsidRPr="0082622E" w14:paraId="01BCC1C1" w14:textId="77777777" w:rsidTr="000077B0">
        <w:trPr>
          <w:trHeight w:val="428"/>
        </w:trPr>
        <w:tc>
          <w:tcPr>
            <w:tcW w:w="704" w:type="dxa"/>
          </w:tcPr>
          <w:p w14:paraId="07649A74" w14:textId="77777777" w:rsidR="000077B0" w:rsidRPr="0082622E" w:rsidRDefault="000077B0" w:rsidP="000641EE">
            <w:pPr>
              <w:jc w:val="both"/>
              <w:rPr>
                <w:rFonts w:ascii="Verdana" w:hAnsi="Verdana"/>
                <w:color w:val="000000"/>
              </w:rPr>
            </w:pPr>
          </w:p>
        </w:tc>
        <w:tc>
          <w:tcPr>
            <w:tcW w:w="9046" w:type="dxa"/>
          </w:tcPr>
          <w:p w14:paraId="3985FB67" w14:textId="77777777" w:rsidR="000077B0" w:rsidRPr="0082622E" w:rsidRDefault="000077B0" w:rsidP="000641EE">
            <w:pPr>
              <w:jc w:val="both"/>
              <w:rPr>
                <w:rFonts w:ascii="Verdana" w:hAnsi="Verdana"/>
                <w:color w:val="000000"/>
              </w:rPr>
            </w:pPr>
          </w:p>
        </w:tc>
      </w:tr>
    </w:tbl>
    <w:p w14:paraId="4161C0A3" w14:textId="77777777" w:rsidR="00B842BC" w:rsidRPr="0082622E" w:rsidRDefault="00B842BC" w:rsidP="000641EE">
      <w:pPr>
        <w:jc w:val="both"/>
        <w:rPr>
          <w:rFonts w:ascii="Verdana" w:hAnsi="Verdana"/>
          <w:b/>
          <w:i/>
        </w:rPr>
      </w:pPr>
    </w:p>
    <w:p w14:paraId="5E27F78B" w14:textId="77777777" w:rsidR="00B842BC" w:rsidRPr="0082622E" w:rsidRDefault="00B842BC" w:rsidP="000641EE">
      <w:pPr>
        <w:ind w:firstLine="728"/>
        <w:jc w:val="both"/>
        <w:rPr>
          <w:rFonts w:ascii="Verdana" w:hAnsi="Verdana"/>
          <w:b/>
          <w:i/>
          <w:sz w:val="20"/>
          <w:szCs w:val="20"/>
        </w:rPr>
      </w:pPr>
      <w:r w:rsidRPr="0082622E">
        <w:rPr>
          <w:rFonts w:ascii="Verdana" w:hAnsi="Verdana"/>
          <w:b/>
          <w:i/>
          <w:sz w:val="20"/>
          <w:szCs w:val="20"/>
        </w:rPr>
        <w:t xml:space="preserve">Pastaba. Pildyti tuomet, jei bus pateikta konfidenciali informacija. Tiekėjas negali nurodyti, kad konfidenciali yra pasiūlymo kaina arba, kad visas pasiūlymas yra konfidencialus. Tiekėjui nenurodžius, kokia informacija yra konfidenciali, laikoma, kad konfidencialios informacijos pasiūlyme nėra. </w:t>
      </w:r>
    </w:p>
    <w:p w14:paraId="3E508788" w14:textId="7772433C" w:rsidR="00B842BC" w:rsidRPr="0082622E" w:rsidRDefault="00B842BC" w:rsidP="000641EE">
      <w:pPr>
        <w:ind w:firstLine="709"/>
        <w:jc w:val="both"/>
        <w:rPr>
          <w:rFonts w:ascii="Verdana" w:eastAsia="Calibri" w:hAnsi="Verdana"/>
          <w:b/>
          <w:bCs/>
          <w:i/>
          <w:iCs/>
          <w:sz w:val="20"/>
          <w:szCs w:val="20"/>
          <w:lang w:eastAsia="lt-LT"/>
        </w:rPr>
      </w:pPr>
      <w:r w:rsidRPr="0082622E">
        <w:rPr>
          <w:rFonts w:ascii="Verdana" w:hAnsi="Verdana"/>
          <w:b/>
          <w:i/>
          <w:sz w:val="20"/>
          <w:szCs w:val="20"/>
        </w:rPr>
        <w:t>Atkreipiame dėmesį,</w:t>
      </w:r>
      <w:r w:rsidRPr="0082622E">
        <w:rPr>
          <w:rFonts w:ascii="Verdana" w:eastAsia="Calibri" w:hAnsi="Verdana"/>
          <w:b/>
          <w:bCs/>
          <w:i/>
          <w:iCs/>
          <w:sz w:val="20"/>
          <w:szCs w:val="20"/>
        </w:rPr>
        <w:t xml:space="preserve"> kad vadovaujantis VPĮ 86 str. 9 dalimi, p</w:t>
      </w:r>
      <w:r w:rsidRPr="0082622E">
        <w:rPr>
          <w:rFonts w:ascii="Verdana" w:eastAsia="Calibri" w:hAnsi="Verdana"/>
          <w:b/>
          <w:bCs/>
          <w:i/>
          <w:iCs/>
          <w:sz w:val="20"/>
          <w:szCs w:val="20"/>
          <w:lang w:eastAsia="lt-LT"/>
        </w:rPr>
        <w:t xml:space="preserve">erkančioji organizacija laimėjusio dalyvio pasiūlymą ir kitus pasiūlyme išvardytus dokumentus, sudarytą pirkimo sutartį ir pirkimo sutarties pakeitimus, </w:t>
      </w:r>
      <w:r w:rsidR="000077B0" w:rsidRPr="0082622E">
        <w:rPr>
          <w:rFonts w:ascii="Verdana" w:eastAsia="Calibri" w:hAnsi="Verdana"/>
          <w:b/>
          <w:bCs/>
          <w:i/>
          <w:iCs/>
          <w:sz w:val="20"/>
          <w:szCs w:val="20"/>
          <w:lang w:eastAsia="lt-LT"/>
        </w:rPr>
        <w:t xml:space="preserve">išskyrus informaciją, kuriai taikomi šio įstatymo 20 str. 5 dalyje nurodyti konfidencialios informacijos apsaugos reikalavimai arba kurios atskleidimas prieštarautų </w:t>
      </w:r>
      <w:r w:rsidRPr="0082622E">
        <w:rPr>
          <w:rFonts w:ascii="Verdana" w:eastAsia="Calibri" w:hAnsi="Verdana"/>
          <w:b/>
          <w:bCs/>
          <w:i/>
          <w:iCs/>
          <w:sz w:val="20"/>
          <w:szCs w:val="20"/>
          <w:lang w:eastAsia="lt-LT"/>
        </w:rPr>
        <w:t>informacijos ir duomenų apsaugą reguliuojantiems teisės aktams arba visuomenės interesams, pažeistų teisėtus konkretaus tiekėjo komercinius interesus arba turėtų neigiamą poveikį tiekėjų konkurencijai, ne vėliau kaip per 15 dienų nuo pirkimo sutarties sudarymo ar jų pakeitimo, bet ne vėliau kaip iki pirmojo mokėjimo pagal jį pradžios Viešųjų pirkimų tarnybos nustatyta tvarka turi paskelbti turi paskelbti CVP IS. Todėl prašome aiškiai nurodyti su pasiūlymu pateiktų dokumentų konfidencialumą.</w:t>
      </w:r>
    </w:p>
    <w:p w14:paraId="326C45CC" w14:textId="243FF3D0" w:rsidR="00B842BC" w:rsidRPr="0082622E" w:rsidRDefault="00B842BC" w:rsidP="000641EE">
      <w:pPr>
        <w:ind w:firstLine="720"/>
        <w:jc w:val="both"/>
        <w:rPr>
          <w:rFonts w:ascii="Verdana" w:eastAsia="Times New Roman" w:hAnsi="Verdana"/>
          <w:b/>
          <w:i/>
          <w:sz w:val="20"/>
          <w:szCs w:val="20"/>
          <w:lang w:eastAsia="lt-LT"/>
        </w:rPr>
      </w:pPr>
      <w:r w:rsidRPr="0082622E">
        <w:rPr>
          <w:rFonts w:ascii="Verdana" w:eastAsia="Times New Roman" w:hAnsi="Verdana"/>
          <w:b/>
          <w:i/>
          <w:sz w:val="20"/>
          <w:szCs w:val="20"/>
          <w:lang w:eastAsia="lt-LT"/>
        </w:rPr>
        <w:t>Pasiūlymo dalis, kurios dalyvis nenurodė kaip konfidencialios, bus viešinama Viešųjų pirkimų tarnybos direktoriaus 2017 m. birželio 19 d. įsakyme Nr. 1S-91 nustatyta tvarka.</w:t>
      </w:r>
    </w:p>
    <w:p w14:paraId="7EBE7155" w14:textId="77777777" w:rsidR="00B842BC" w:rsidRPr="0082622E" w:rsidRDefault="00B842BC" w:rsidP="000641EE">
      <w:pPr>
        <w:ind w:left="28" w:firstLine="728"/>
        <w:jc w:val="both"/>
        <w:rPr>
          <w:rFonts w:ascii="Verdana" w:hAnsi="Verdana"/>
          <w:b/>
          <w:i/>
        </w:rPr>
      </w:pPr>
    </w:p>
    <w:tbl>
      <w:tblPr>
        <w:tblW w:w="0" w:type="auto"/>
        <w:jc w:val="center"/>
        <w:tblLayout w:type="fixed"/>
        <w:tblLook w:val="01E0" w:firstRow="1" w:lastRow="1" w:firstColumn="1" w:lastColumn="1" w:noHBand="0" w:noVBand="0"/>
      </w:tblPr>
      <w:tblGrid>
        <w:gridCol w:w="3284"/>
        <w:gridCol w:w="604"/>
        <w:gridCol w:w="1980"/>
        <w:gridCol w:w="701"/>
        <w:gridCol w:w="2611"/>
        <w:gridCol w:w="648"/>
      </w:tblGrid>
      <w:tr w:rsidR="00B842BC" w:rsidRPr="0082622E" w14:paraId="6EA25CE4" w14:textId="77777777" w:rsidTr="00A80ED9">
        <w:trPr>
          <w:trHeight w:val="285"/>
          <w:jc w:val="center"/>
        </w:trPr>
        <w:tc>
          <w:tcPr>
            <w:tcW w:w="3284" w:type="dxa"/>
            <w:tcBorders>
              <w:top w:val="nil"/>
              <w:left w:val="nil"/>
              <w:bottom w:val="single" w:sz="4" w:space="0" w:color="auto"/>
              <w:right w:val="nil"/>
            </w:tcBorders>
          </w:tcPr>
          <w:p w14:paraId="6B0EBBFE" w14:textId="77777777" w:rsidR="00B842BC" w:rsidRPr="0082622E" w:rsidRDefault="00B842BC" w:rsidP="000641EE">
            <w:pPr>
              <w:ind w:right="-1"/>
              <w:rPr>
                <w:rFonts w:ascii="Verdana" w:hAnsi="Verdana"/>
                <w:color w:val="000000"/>
              </w:rPr>
            </w:pPr>
          </w:p>
          <w:p w14:paraId="2F4EF1B1" w14:textId="77777777" w:rsidR="00B842BC" w:rsidRPr="0082622E" w:rsidRDefault="00B842BC" w:rsidP="000641EE">
            <w:pPr>
              <w:ind w:right="-1"/>
              <w:rPr>
                <w:rFonts w:ascii="Verdana" w:hAnsi="Verdana"/>
                <w:color w:val="000000"/>
              </w:rPr>
            </w:pPr>
          </w:p>
        </w:tc>
        <w:tc>
          <w:tcPr>
            <w:tcW w:w="604" w:type="dxa"/>
          </w:tcPr>
          <w:p w14:paraId="029AD4DE" w14:textId="77777777" w:rsidR="00B842BC" w:rsidRPr="0082622E" w:rsidRDefault="00B842BC" w:rsidP="000641EE">
            <w:pPr>
              <w:ind w:right="-1"/>
              <w:jc w:val="center"/>
              <w:rPr>
                <w:rFonts w:ascii="Verdana" w:hAnsi="Verdana"/>
                <w:color w:val="000000"/>
              </w:rPr>
            </w:pPr>
          </w:p>
        </w:tc>
        <w:tc>
          <w:tcPr>
            <w:tcW w:w="1980" w:type="dxa"/>
            <w:tcBorders>
              <w:top w:val="nil"/>
              <w:left w:val="nil"/>
              <w:bottom w:val="single" w:sz="4" w:space="0" w:color="auto"/>
              <w:right w:val="nil"/>
            </w:tcBorders>
          </w:tcPr>
          <w:p w14:paraId="08E4F9A8" w14:textId="77777777" w:rsidR="00B842BC" w:rsidRPr="0082622E" w:rsidRDefault="00B842BC" w:rsidP="000641EE">
            <w:pPr>
              <w:ind w:right="-1"/>
              <w:jc w:val="center"/>
              <w:rPr>
                <w:rFonts w:ascii="Verdana" w:hAnsi="Verdana"/>
                <w:color w:val="000000"/>
              </w:rPr>
            </w:pPr>
          </w:p>
        </w:tc>
        <w:tc>
          <w:tcPr>
            <w:tcW w:w="701" w:type="dxa"/>
          </w:tcPr>
          <w:p w14:paraId="534A4D91" w14:textId="77777777" w:rsidR="00B842BC" w:rsidRPr="0082622E" w:rsidRDefault="00B842BC" w:rsidP="000641EE">
            <w:pPr>
              <w:ind w:right="-1"/>
              <w:jc w:val="center"/>
              <w:rPr>
                <w:rFonts w:ascii="Verdana" w:hAnsi="Verdana"/>
                <w:color w:val="000000"/>
              </w:rPr>
            </w:pPr>
          </w:p>
        </w:tc>
        <w:tc>
          <w:tcPr>
            <w:tcW w:w="2611" w:type="dxa"/>
            <w:tcBorders>
              <w:top w:val="nil"/>
              <w:left w:val="nil"/>
              <w:bottom w:val="single" w:sz="4" w:space="0" w:color="auto"/>
              <w:right w:val="nil"/>
            </w:tcBorders>
          </w:tcPr>
          <w:p w14:paraId="648E9299" w14:textId="77777777" w:rsidR="00B842BC" w:rsidRPr="0082622E" w:rsidRDefault="00B842BC" w:rsidP="000641EE">
            <w:pPr>
              <w:ind w:right="-1"/>
              <w:jc w:val="right"/>
              <w:rPr>
                <w:rFonts w:ascii="Verdana" w:hAnsi="Verdana"/>
                <w:color w:val="000000"/>
              </w:rPr>
            </w:pPr>
          </w:p>
        </w:tc>
        <w:tc>
          <w:tcPr>
            <w:tcW w:w="648" w:type="dxa"/>
          </w:tcPr>
          <w:p w14:paraId="4C9AEDD2" w14:textId="77777777" w:rsidR="00B842BC" w:rsidRPr="0082622E" w:rsidRDefault="00B842BC" w:rsidP="000641EE">
            <w:pPr>
              <w:ind w:right="-1"/>
              <w:jc w:val="right"/>
              <w:rPr>
                <w:rFonts w:ascii="Verdana" w:hAnsi="Verdana"/>
                <w:color w:val="000000"/>
              </w:rPr>
            </w:pPr>
          </w:p>
        </w:tc>
      </w:tr>
      <w:tr w:rsidR="00B842BC" w:rsidRPr="0082622E" w14:paraId="351A6E97" w14:textId="77777777" w:rsidTr="00A80ED9">
        <w:trPr>
          <w:trHeight w:val="186"/>
          <w:jc w:val="center"/>
        </w:trPr>
        <w:tc>
          <w:tcPr>
            <w:tcW w:w="3284" w:type="dxa"/>
            <w:tcBorders>
              <w:top w:val="single" w:sz="4" w:space="0" w:color="auto"/>
              <w:left w:val="nil"/>
              <w:bottom w:val="nil"/>
              <w:right w:val="nil"/>
            </w:tcBorders>
          </w:tcPr>
          <w:p w14:paraId="65D27B3B" w14:textId="77777777" w:rsidR="00B842BC" w:rsidRPr="0082622E" w:rsidRDefault="00B842BC" w:rsidP="000641EE">
            <w:pPr>
              <w:autoSpaceDE w:val="0"/>
              <w:autoSpaceDN w:val="0"/>
              <w:adjustRightInd w:val="0"/>
              <w:rPr>
                <w:rFonts w:ascii="Verdana" w:hAnsi="Verdana"/>
                <w:color w:val="000000"/>
                <w:position w:val="6"/>
              </w:rPr>
            </w:pPr>
            <w:r w:rsidRPr="0082622E">
              <w:rPr>
                <w:rFonts w:ascii="Verdana" w:hAnsi="Verdana"/>
                <w:color w:val="000000"/>
                <w:position w:val="6"/>
              </w:rPr>
              <w:t>(Tiekėjo arba jo įgalioto asmens pareigų pavadinimas)</w:t>
            </w:r>
          </w:p>
          <w:p w14:paraId="56CE6F8F" w14:textId="77777777" w:rsidR="00B842BC" w:rsidRPr="0082622E" w:rsidRDefault="00B842BC" w:rsidP="000641EE">
            <w:pPr>
              <w:autoSpaceDE w:val="0"/>
              <w:autoSpaceDN w:val="0"/>
              <w:adjustRightInd w:val="0"/>
              <w:rPr>
                <w:rFonts w:ascii="Verdana" w:hAnsi="Verdana"/>
                <w:color w:val="000000"/>
                <w:position w:val="6"/>
              </w:rPr>
            </w:pPr>
          </w:p>
        </w:tc>
        <w:tc>
          <w:tcPr>
            <w:tcW w:w="604" w:type="dxa"/>
          </w:tcPr>
          <w:p w14:paraId="489A94B8" w14:textId="77777777" w:rsidR="00B842BC" w:rsidRPr="0082622E" w:rsidRDefault="00B842BC" w:rsidP="000641EE">
            <w:pPr>
              <w:ind w:right="-1"/>
              <w:jc w:val="center"/>
              <w:rPr>
                <w:rFonts w:ascii="Verdana" w:hAnsi="Verdana"/>
                <w:color w:val="000000"/>
              </w:rPr>
            </w:pPr>
          </w:p>
        </w:tc>
        <w:tc>
          <w:tcPr>
            <w:tcW w:w="1980" w:type="dxa"/>
            <w:tcBorders>
              <w:top w:val="single" w:sz="4" w:space="0" w:color="auto"/>
              <w:left w:val="nil"/>
              <w:bottom w:val="nil"/>
              <w:right w:val="nil"/>
            </w:tcBorders>
          </w:tcPr>
          <w:p w14:paraId="6D483387" w14:textId="77777777" w:rsidR="00B842BC" w:rsidRPr="0082622E" w:rsidRDefault="00B842BC" w:rsidP="000641EE">
            <w:pPr>
              <w:ind w:right="-1"/>
              <w:jc w:val="center"/>
              <w:rPr>
                <w:rFonts w:ascii="Verdana" w:hAnsi="Verdana"/>
                <w:color w:val="000000"/>
                <w:vertAlign w:val="superscript"/>
              </w:rPr>
            </w:pPr>
            <w:r w:rsidRPr="0082622E">
              <w:rPr>
                <w:rFonts w:ascii="Verdana" w:hAnsi="Verdana"/>
                <w:color w:val="000000"/>
                <w:position w:val="6"/>
              </w:rPr>
              <w:t>(Parašas)</w:t>
            </w:r>
            <w:r w:rsidRPr="0082622E">
              <w:rPr>
                <w:rFonts w:ascii="Verdana" w:hAnsi="Verdana"/>
                <w:b/>
                <w:i/>
                <w:color w:val="000000"/>
                <w:vertAlign w:val="superscript"/>
              </w:rPr>
              <w:t>*</w:t>
            </w:r>
          </w:p>
        </w:tc>
        <w:tc>
          <w:tcPr>
            <w:tcW w:w="701" w:type="dxa"/>
          </w:tcPr>
          <w:p w14:paraId="05EDB656" w14:textId="77777777" w:rsidR="00B842BC" w:rsidRPr="0082622E" w:rsidRDefault="00B842BC" w:rsidP="000641EE">
            <w:pPr>
              <w:ind w:right="-1"/>
              <w:jc w:val="center"/>
              <w:rPr>
                <w:rFonts w:ascii="Verdana" w:hAnsi="Verdana"/>
                <w:color w:val="000000"/>
              </w:rPr>
            </w:pPr>
          </w:p>
        </w:tc>
        <w:tc>
          <w:tcPr>
            <w:tcW w:w="2611" w:type="dxa"/>
            <w:tcBorders>
              <w:top w:val="single" w:sz="4" w:space="0" w:color="auto"/>
              <w:left w:val="nil"/>
              <w:bottom w:val="nil"/>
              <w:right w:val="nil"/>
            </w:tcBorders>
          </w:tcPr>
          <w:p w14:paraId="0B78B120" w14:textId="77777777" w:rsidR="00B842BC" w:rsidRPr="0082622E" w:rsidRDefault="00B842BC" w:rsidP="000641EE">
            <w:pPr>
              <w:ind w:right="-1"/>
              <w:jc w:val="center"/>
              <w:rPr>
                <w:rFonts w:ascii="Verdana" w:hAnsi="Verdana"/>
                <w:color w:val="000000"/>
              </w:rPr>
            </w:pPr>
            <w:r w:rsidRPr="0082622E">
              <w:rPr>
                <w:rFonts w:ascii="Verdana" w:hAnsi="Verdana"/>
                <w:color w:val="000000"/>
                <w:position w:val="6"/>
              </w:rPr>
              <w:t>(Vardas ir pavardė)</w:t>
            </w:r>
          </w:p>
        </w:tc>
        <w:tc>
          <w:tcPr>
            <w:tcW w:w="648" w:type="dxa"/>
          </w:tcPr>
          <w:p w14:paraId="302FCEB9" w14:textId="77777777" w:rsidR="00B842BC" w:rsidRPr="0082622E" w:rsidRDefault="00B842BC" w:rsidP="000641EE">
            <w:pPr>
              <w:ind w:right="-1"/>
              <w:jc w:val="center"/>
              <w:rPr>
                <w:rFonts w:ascii="Verdana" w:hAnsi="Verdana"/>
                <w:color w:val="000000"/>
              </w:rPr>
            </w:pPr>
          </w:p>
        </w:tc>
      </w:tr>
    </w:tbl>
    <w:p w14:paraId="47E14019" w14:textId="4B390051" w:rsidR="004D3CF0" w:rsidRPr="00FA3AB5" w:rsidRDefault="004D3CF0" w:rsidP="000641EE">
      <w:pPr>
        <w:rPr>
          <w:rFonts w:ascii="Verdana" w:eastAsia="Times New Roman" w:hAnsi="Verdana"/>
          <w:b/>
        </w:rPr>
        <w:sectPr w:rsidR="004D3CF0" w:rsidRPr="00FA3AB5" w:rsidSect="0082622E">
          <w:headerReference w:type="default" r:id="rId31"/>
          <w:headerReference w:type="first" r:id="rId32"/>
          <w:pgSz w:w="11906" w:h="16838"/>
          <w:pgMar w:top="567" w:right="1134" w:bottom="1701" w:left="1134" w:header="567" w:footer="567" w:gutter="0"/>
          <w:cols w:space="1296"/>
          <w:docGrid w:linePitch="326"/>
        </w:sectPr>
      </w:pPr>
    </w:p>
    <w:p w14:paraId="4DC2A907" w14:textId="77777777" w:rsidR="00D2597F" w:rsidRPr="00E82A84" w:rsidRDefault="00D2597F" w:rsidP="00D2597F">
      <w:pPr>
        <w:ind w:left="5184" w:firstLine="1296"/>
        <w:jc w:val="right"/>
        <w:rPr>
          <w:rFonts w:ascii="Verdana" w:eastAsia="Times New Roman" w:hAnsi="Verdana"/>
          <w:color w:val="auto"/>
          <w:lang w:eastAsia="lt-LT"/>
        </w:rPr>
      </w:pPr>
      <w:r w:rsidRPr="00E82A84">
        <w:rPr>
          <w:rFonts w:ascii="Verdana" w:eastAsia="Times New Roman" w:hAnsi="Verdana"/>
          <w:color w:val="auto"/>
          <w:lang w:eastAsia="lt-LT"/>
        </w:rPr>
        <w:lastRenderedPageBreak/>
        <w:t>Pirkimo sąlygų 2 priedas</w:t>
      </w:r>
    </w:p>
    <w:p w14:paraId="3FDB624F" w14:textId="77777777" w:rsidR="00D2597F" w:rsidRPr="00E82A84" w:rsidRDefault="00D2597F" w:rsidP="00D2597F">
      <w:pPr>
        <w:jc w:val="right"/>
        <w:rPr>
          <w:rFonts w:ascii="Verdana" w:eastAsia="Times New Roman" w:hAnsi="Verdana"/>
          <w:color w:val="auto"/>
          <w:lang w:eastAsia="lt-LT"/>
        </w:rPr>
      </w:pPr>
      <w:r w:rsidRPr="00E82A84">
        <w:rPr>
          <w:rFonts w:ascii="Verdana" w:eastAsia="Times New Roman" w:hAnsi="Verdana"/>
          <w:color w:val="auto"/>
          <w:lang w:eastAsia="lt-LT"/>
        </w:rPr>
        <w:t>„</w:t>
      </w:r>
      <w:bookmarkStart w:id="80" w:name="_Hlk125008472"/>
      <w:r w:rsidRPr="00E82A84">
        <w:rPr>
          <w:rFonts w:ascii="Verdana" w:eastAsia="Times New Roman" w:hAnsi="Verdana"/>
          <w:color w:val="auto"/>
          <w:lang w:eastAsia="lt-LT"/>
        </w:rPr>
        <w:t>Sutarties projektas</w:t>
      </w:r>
      <w:bookmarkEnd w:id="80"/>
      <w:r w:rsidRPr="00E82A84">
        <w:rPr>
          <w:rFonts w:ascii="Verdana" w:eastAsia="Times New Roman" w:hAnsi="Verdana"/>
          <w:color w:val="auto"/>
          <w:lang w:eastAsia="lt-LT"/>
        </w:rPr>
        <w:t>“</w:t>
      </w:r>
    </w:p>
    <w:p w14:paraId="5E5758B3" w14:textId="77777777" w:rsidR="00D2597F" w:rsidRPr="00E82A84" w:rsidRDefault="00D2597F" w:rsidP="00D2597F">
      <w:pPr>
        <w:jc w:val="right"/>
        <w:rPr>
          <w:rFonts w:ascii="Verdana" w:eastAsia="Times New Roman" w:hAnsi="Verdana"/>
          <w:color w:val="auto"/>
          <w:lang w:eastAsia="lt-LT"/>
        </w:rPr>
      </w:pPr>
    </w:p>
    <w:p w14:paraId="57F2A95C" w14:textId="77777777" w:rsidR="00D2597F" w:rsidRPr="00E82A84" w:rsidRDefault="00D2597F" w:rsidP="00D2597F">
      <w:pPr>
        <w:autoSpaceDN w:val="0"/>
        <w:jc w:val="center"/>
        <w:rPr>
          <w:rFonts w:ascii="Verdana" w:eastAsia="Times New Roman" w:hAnsi="Verdana"/>
          <w:b/>
          <w:bCs/>
          <w:color w:val="auto"/>
          <w:lang w:eastAsia="lt-LT"/>
        </w:rPr>
      </w:pPr>
      <w:r w:rsidRPr="00E82A84">
        <w:rPr>
          <w:rFonts w:ascii="Verdana" w:eastAsia="Times New Roman" w:hAnsi="Verdana"/>
          <w:b/>
          <w:bCs/>
          <w:color w:val="auto"/>
          <w:lang w:eastAsia="lt-LT"/>
        </w:rPr>
        <w:t xml:space="preserve">STATYBOS RANGOS DARBŲ SUTARTIS Nr. </w:t>
      </w:r>
    </w:p>
    <w:p w14:paraId="13582290" w14:textId="77777777" w:rsidR="00D2597F" w:rsidRPr="00E82A84" w:rsidRDefault="00D2597F" w:rsidP="00D2597F">
      <w:pPr>
        <w:autoSpaceDN w:val="0"/>
        <w:jc w:val="center"/>
        <w:rPr>
          <w:rFonts w:ascii="Verdana" w:eastAsia="Times New Roman" w:hAnsi="Verdana"/>
          <w:color w:val="auto"/>
          <w:lang w:eastAsia="lt-LT"/>
        </w:rPr>
      </w:pPr>
    </w:p>
    <w:p w14:paraId="3732B69F" w14:textId="77777777" w:rsidR="00D2597F" w:rsidRPr="00E82A84" w:rsidRDefault="00D2597F" w:rsidP="00D2597F">
      <w:pPr>
        <w:autoSpaceDN w:val="0"/>
        <w:jc w:val="center"/>
        <w:rPr>
          <w:rFonts w:ascii="Verdana" w:eastAsia="Times New Roman" w:hAnsi="Verdana"/>
          <w:color w:val="auto"/>
          <w:lang w:eastAsia="lt-LT"/>
        </w:rPr>
      </w:pPr>
      <w:r w:rsidRPr="00E82A84">
        <w:rPr>
          <w:rFonts w:ascii="Verdana" w:eastAsia="Times New Roman" w:hAnsi="Verdana"/>
          <w:color w:val="auto"/>
          <w:lang w:eastAsia="lt-LT"/>
        </w:rPr>
        <w:t>Du tūkstančiai dvidešimt šeštųjų metų ___mėnesio ___ diena</w:t>
      </w:r>
    </w:p>
    <w:p w14:paraId="2F94B01A" w14:textId="77777777" w:rsidR="00D2597F" w:rsidRPr="00E82A84" w:rsidRDefault="00D2597F" w:rsidP="00D2597F">
      <w:pPr>
        <w:autoSpaceDN w:val="0"/>
        <w:jc w:val="center"/>
        <w:rPr>
          <w:rFonts w:ascii="Verdana" w:eastAsia="Times New Roman" w:hAnsi="Verdana"/>
          <w:color w:val="auto"/>
          <w:lang w:eastAsia="lt-LT"/>
        </w:rPr>
      </w:pPr>
      <w:r w:rsidRPr="00E82A84">
        <w:rPr>
          <w:rFonts w:ascii="Verdana" w:eastAsia="Times New Roman" w:hAnsi="Verdana"/>
          <w:color w:val="auto"/>
          <w:lang w:eastAsia="lt-LT"/>
        </w:rPr>
        <w:t>Marijampolė</w:t>
      </w:r>
    </w:p>
    <w:p w14:paraId="7634B414" w14:textId="77777777" w:rsidR="00D2597F" w:rsidRPr="00E82A84" w:rsidRDefault="00D2597F" w:rsidP="00D2597F">
      <w:pPr>
        <w:autoSpaceDN w:val="0"/>
        <w:jc w:val="center"/>
        <w:rPr>
          <w:rFonts w:ascii="Verdana" w:eastAsia="Times New Roman" w:hAnsi="Verdana"/>
          <w:color w:val="auto"/>
          <w:lang w:eastAsia="lt-LT"/>
        </w:rPr>
      </w:pPr>
    </w:p>
    <w:p w14:paraId="50AC8B58" w14:textId="4BDD5159" w:rsidR="00D2597F" w:rsidRPr="00D2597F" w:rsidRDefault="00D2597F" w:rsidP="00D2597F">
      <w:pPr>
        <w:ind w:firstLine="709"/>
        <w:jc w:val="both"/>
        <w:rPr>
          <w:rFonts w:ascii="Verdana" w:hAnsi="Verdana"/>
        </w:rPr>
      </w:pPr>
      <w:r w:rsidRPr="00475EC3">
        <w:rPr>
          <w:rFonts w:ascii="Verdana" w:hAnsi="Verdana"/>
        </w:rPr>
        <w:t>Marijampolės savivaldybės administracija</w:t>
      </w:r>
      <w:r w:rsidRPr="00475EC3">
        <w:rPr>
          <w:rFonts w:ascii="Verdana" w:hAnsi="Verdana"/>
          <w:i/>
          <w:iCs/>
        </w:rPr>
        <w:t>,</w:t>
      </w:r>
      <w:r w:rsidRPr="00475EC3">
        <w:rPr>
          <w:rFonts w:ascii="Verdana" w:hAnsi="Verdana"/>
        </w:rPr>
        <w:t xml:space="preserve"> juridinio asmens kodas 188769113, kurios registruota buveinė yra </w:t>
      </w:r>
      <w:r w:rsidRPr="00475EC3">
        <w:rPr>
          <w:rFonts w:ascii="Verdana" w:hAnsi="Verdana"/>
          <w:iCs/>
        </w:rPr>
        <w:t xml:space="preserve">J. Basanavičiaus a. 1, Marijampolė, </w:t>
      </w:r>
      <w:r w:rsidRPr="00475EC3">
        <w:rPr>
          <w:rFonts w:ascii="Verdana" w:hAnsi="Verdana"/>
        </w:rPr>
        <w:t xml:space="preserve">duomenys apie įstaigą kaupiami ir saugomi Lietuvos Respublikos juridinių asmenų registre, atstovaujama </w:t>
      </w:r>
      <w:r w:rsidRPr="00475EC3">
        <w:rPr>
          <w:rFonts w:ascii="Verdana" w:hAnsi="Verdana"/>
          <w:iCs/>
        </w:rPr>
        <w:t>administracijos direktoriaus Nerijaus Mašalaičio, veikiančio pagal Marijampolės savivaldybės administracijos nuostatus</w:t>
      </w:r>
      <w:r w:rsidRPr="00475EC3">
        <w:rPr>
          <w:rFonts w:ascii="Verdana" w:hAnsi="Verdana"/>
          <w:i/>
        </w:rPr>
        <w:t xml:space="preserve"> </w:t>
      </w:r>
      <w:r w:rsidRPr="00475EC3">
        <w:rPr>
          <w:rFonts w:ascii="Verdana" w:hAnsi="Verdana"/>
        </w:rPr>
        <w:t>(toliau – Užsakovas), ir</w:t>
      </w:r>
    </w:p>
    <w:p w14:paraId="066A7CC0" w14:textId="77777777" w:rsidR="00D2597F" w:rsidRPr="00E82A84" w:rsidRDefault="00D2597F" w:rsidP="00D2597F">
      <w:pPr>
        <w:ind w:firstLine="709"/>
        <w:jc w:val="both"/>
        <w:rPr>
          <w:rFonts w:ascii="Verdana" w:eastAsia="Times New Roman" w:hAnsi="Verdana"/>
          <w:color w:val="auto"/>
          <w:lang w:eastAsia="lt-LT"/>
        </w:rPr>
      </w:pPr>
      <w:r w:rsidRPr="00E82A84">
        <w:rPr>
          <w:rFonts w:ascii="Verdana" w:eastAsia="Times New Roman" w:hAnsi="Verdana"/>
          <w:i/>
          <w:color w:val="auto"/>
          <w:lang w:eastAsia="lt-LT"/>
        </w:rPr>
        <w:t>(rangovas)</w:t>
      </w:r>
      <w:r w:rsidRPr="00E82A84">
        <w:rPr>
          <w:rFonts w:ascii="Verdana" w:eastAsia="Times New Roman" w:hAnsi="Verdana"/>
          <w:color w:val="auto"/>
          <w:lang w:eastAsia="lt-LT"/>
        </w:rPr>
        <w:t xml:space="preserve">, juridinio asmens kodas </w:t>
      </w:r>
      <w:r w:rsidRPr="00E82A84">
        <w:rPr>
          <w:rFonts w:ascii="Verdana" w:eastAsia="Times New Roman" w:hAnsi="Verdana"/>
          <w:i/>
          <w:color w:val="auto"/>
          <w:lang w:eastAsia="lt-LT"/>
        </w:rPr>
        <w:t>(nurodomas kodas)</w:t>
      </w:r>
      <w:r w:rsidRPr="00E82A84">
        <w:rPr>
          <w:rFonts w:ascii="Verdana" w:eastAsia="Times New Roman" w:hAnsi="Verdana"/>
          <w:color w:val="auto"/>
          <w:lang w:eastAsia="lt-LT"/>
        </w:rPr>
        <w:t xml:space="preserve">, kurio registruota buveinė yra </w:t>
      </w:r>
      <w:r w:rsidRPr="00E82A84">
        <w:rPr>
          <w:rFonts w:ascii="Verdana" w:eastAsia="Times New Roman" w:hAnsi="Verdana"/>
          <w:i/>
          <w:color w:val="auto"/>
          <w:lang w:eastAsia="lt-LT"/>
        </w:rPr>
        <w:t>(adresas)</w:t>
      </w:r>
      <w:r w:rsidRPr="00E82A84">
        <w:rPr>
          <w:rFonts w:ascii="Verdana" w:eastAsia="Times New Roman" w:hAnsi="Verdana"/>
          <w:color w:val="auto"/>
          <w:lang w:eastAsia="lt-LT"/>
        </w:rPr>
        <w:t xml:space="preserve">, duomenys apie įmonę kaupiami ir saugomi Lietuvos Respublikos juridinių asmenų registre, atstovaujama </w:t>
      </w:r>
      <w:r w:rsidRPr="00E82A84">
        <w:rPr>
          <w:rFonts w:ascii="Verdana" w:eastAsia="Times New Roman" w:hAnsi="Verdana"/>
          <w:i/>
          <w:color w:val="auto"/>
          <w:lang w:eastAsia="lt-LT"/>
        </w:rPr>
        <w:t>(pareigos, vardas, pavardė)</w:t>
      </w:r>
      <w:r w:rsidRPr="00E82A84">
        <w:rPr>
          <w:rFonts w:ascii="Verdana" w:eastAsia="Times New Roman" w:hAnsi="Verdana"/>
          <w:color w:val="auto"/>
          <w:lang w:eastAsia="lt-LT"/>
        </w:rPr>
        <w:t xml:space="preserve">, veikiančio (-ios) pagal </w:t>
      </w:r>
      <w:r w:rsidRPr="00E82A84">
        <w:rPr>
          <w:rFonts w:ascii="Verdana" w:eastAsia="Times New Roman" w:hAnsi="Verdana"/>
          <w:i/>
          <w:color w:val="auto"/>
          <w:lang w:eastAsia="lt-LT"/>
        </w:rPr>
        <w:t>(dokumentas, kurio pagrindu veikia asmuo)</w:t>
      </w:r>
      <w:r w:rsidRPr="00E82A84">
        <w:rPr>
          <w:rFonts w:ascii="Verdana" w:eastAsia="Times New Roman" w:hAnsi="Verdana"/>
          <w:color w:val="auto"/>
          <w:lang w:eastAsia="lt-LT"/>
        </w:rPr>
        <w:t xml:space="preserve"> (toliau – Rangovas), </w:t>
      </w:r>
      <w:r w:rsidRPr="00E82A84">
        <w:rPr>
          <w:rFonts w:ascii="Verdana" w:eastAsia="Times New Roman" w:hAnsi="Verdana"/>
          <w:i/>
          <w:color w:val="auto"/>
          <w:lang w:eastAsia="lt-LT"/>
        </w:rPr>
        <w:t>(jei tai ūkio subjektų grupė –atitinkami duomenys apie kiekvieną partnerį)</w:t>
      </w:r>
    </w:p>
    <w:p w14:paraId="3E4073B1" w14:textId="77777777" w:rsidR="00D2597F" w:rsidRPr="00E82A84" w:rsidRDefault="00D2597F" w:rsidP="00D2597F">
      <w:pPr>
        <w:jc w:val="both"/>
        <w:rPr>
          <w:rFonts w:ascii="Verdana" w:eastAsia="Times New Roman" w:hAnsi="Verdana"/>
          <w:i/>
          <w:color w:val="auto"/>
          <w:lang w:eastAsia="lt-LT"/>
        </w:rPr>
      </w:pPr>
    </w:p>
    <w:p w14:paraId="49A33201" w14:textId="77777777" w:rsidR="00D2597F" w:rsidRPr="00E82A84" w:rsidRDefault="00D2597F" w:rsidP="00D2597F">
      <w:pPr>
        <w:ind w:firstLine="709"/>
        <w:jc w:val="both"/>
        <w:rPr>
          <w:rFonts w:ascii="Verdana" w:eastAsia="Times New Roman" w:hAnsi="Verdana"/>
          <w:color w:val="auto"/>
          <w:lang w:eastAsia="lt-LT"/>
        </w:rPr>
      </w:pPr>
      <w:r w:rsidRPr="00E82A84">
        <w:rPr>
          <w:rFonts w:ascii="Verdana" w:eastAsia="Times New Roman" w:hAnsi="Verdana"/>
          <w:color w:val="auto"/>
          <w:lang w:eastAsia="lt-LT"/>
        </w:rPr>
        <w:t>toliau kartu vadinami „Šalimis“, o kiekvienas atskirai – „Šalimi“, sudarė šią statybos rangos sutartį (toliau – Sutartis) ir susitarė dėl toliau išvardintų sąlygų.</w:t>
      </w:r>
    </w:p>
    <w:p w14:paraId="14C22F00" w14:textId="77777777" w:rsidR="00D2597F" w:rsidRPr="00E82A84" w:rsidRDefault="00D2597F" w:rsidP="00D2597F">
      <w:pPr>
        <w:ind w:firstLine="720"/>
        <w:jc w:val="both"/>
        <w:rPr>
          <w:rFonts w:ascii="Verdana" w:eastAsia="Times New Roman" w:hAnsi="Verdana"/>
          <w:color w:val="auto"/>
          <w:lang w:eastAsia="lt-LT"/>
        </w:rPr>
      </w:pPr>
    </w:p>
    <w:p w14:paraId="7891D648" w14:textId="77777777" w:rsidR="00D2597F" w:rsidRDefault="00D2597F">
      <w:pPr>
        <w:numPr>
          <w:ilvl w:val="0"/>
          <w:numId w:val="43"/>
        </w:numPr>
        <w:tabs>
          <w:tab w:val="left" w:pos="720"/>
          <w:tab w:val="left" w:pos="1080"/>
          <w:tab w:val="left" w:pos="3360"/>
          <w:tab w:val="left" w:pos="3720"/>
        </w:tabs>
        <w:jc w:val="center"/>
        <w:rPr>
          <w:rFonts w:ascii="Verdana" w:eastAsia="Times New Roman" w:hAnsi="Verdana"/>
          <w:b/>
          <w:color w:val="auto"/>
          <w:lang w:eastAsia="lt-LT"/>
        </w:rPr>
      </w:pPr>
      <w:r w:rsidRPr="00E82A84">
        <w:rPr>
          <w:rFonts w:ascii="Verdana" w:eastAsia="Times New Roman" w:hAnsi="Verdana"/>
          <w:b/>
          <w:color w:val="auto"/>
          <w:lang w:eastAsia="lt-LT"/>
        </w:rPr>
        <w:t>SUTARTIES OBJEKTAS</w:t>
      </w:r>
    </w:p>
    <w:p w14:paraId="0DD68CB5" w14:textId="77777777" w:rsidR="00D2597F" w:rsidRPr="00E82A84" w:rsidRDefault="00D2597F" w:rsidP="00D2597F">
      <w:pPr>
        <w:tabs>
          <w:tab w:val="left" w:pos="720"/>
          <w:tab w:val="left" w:pos="1080"/>
          <w:tab w:val="left" w:pos="3360"/>
          <w:tab w:val="left" w:pos="3720"/>
        </w:tabs>
        <w:ind w:left="1080"/>
        <w:rPr>
          <w:rFonts w:ascii="Verdana" w:eastAsia="Times New Roman" w:hAnsi="Verdana"/>
          <w:b/>
          <w:color w:val="auto"/>
          <w:lang w:eastAsia="lt-LT"/>
        </w:rPr>
      </w:pPr>
    </w:p>
    <w:p w14:paraId="7AE0BBAA" w14:textId="68B31091" w:rsidR="00D2597F" w:rsidRPr="00391C78" w:rsidRDefault="00D2597F">
      <w:pPr>
        <w:numPr>
          <w:ilvl w:val="0"/>
          <w:numId w:val="38"/>
        </w:numPr>
        <w:tabs>
          <w:tab w:val="left" w:pos="1134"/>
          <w:tab w:val="left" w:pos="6840"/>
          <w:tab w:val="left" w:pos="7020"/>
        </w:tabs>
        <w:ind w:left="0" w:firstLine="709"/>
        <w:jc w:val="both"/>
        <w:rPr>
          <w:rFonts w:ascii="Verdana" w:hAnsi="Verdana"/>
        </w:rPr>
      </w:pPr>
      <w:r w:rsidRPr="00E82A84">
        <w:rPr>
          <w:rFonts w:ascii="Verdana" w:eastAsia="Times New Roman" w:hAnsi="Verdana"/>
          <w:color w:val="auto"/>
          <w:lang w:eastAsia="lt-LT"/>
        </w:rPr>
        <w:t>Šia Sutartimi Rangovas įsipareigoja atlikti</w:t>
      </w:r>
      <w:r w:rsidRPr="00E82A84">
        <w:rPr>
          <w:rFonts w:ascii="Verdana" w:eastAsia="Times New Roman" w:hAnsi="Verdana"/>
          <w:b/>
          <w:color w:val="auto"/>
          <w:shd w:val="clear" w:color="auto" w:fill="FFFFFF"/>
          <w:lang w:eastAsia="lt-LT"/>
        </w:rPr>
        <w:t xml:space="preserve"> </w:t>
      </w:r>
      <w:r w:rsidR="00392E01" w:rsidRPr="00021135">
        <w:rPr>
          <w:rFonts w:ascii="Verdana" w:hAnsi="Verdana"/>
          <w:b/>
          <w:bCs/>
          <w:color w:val="000000"/>
        </w:rPr>
        <w:t xml:space="preserve">vandentiekio ir buitinių nuotekų šalinimo tinklų </w:t>
      </w:r>
      <w:r w:rsidR="00A26CEE">
        <w:rPr>
          <w:rFonts w:ascii="Verdana" w:hAnsi="Verdana"/>
          <w:b/>
          <w:bCs/>
          <w:color w:val="000000"/>
        </w:rPr>
        <w:t>G</w:t>
      </w:r>
      <w:r w:rsidR="00392E01" w:rsidRPr="000C42A1">
        <w:rPr>
          <w:rFonts w:ascii="Verdana" w:hAnsi="Verdana"/>
          <w:b/>
          <w:bCs/>
          <w:color w:val="000000"/>
        </w:rPr>
        <w:t>amyklų g., Marijampolės m. statybos projekto projektinės dokumentacijos parengimo, projekto vykdymo priežiūros ir įrengimo darb</w:t>
      </w:r>
      <w:r w:rsidR="00392E01">
        <w:rPr>
          <w:rFonts w:ascii="Verdana" w:hAnsi="Verdana"/>
          <w:b/>
          <w:bCs/>
          <w:color w:val="000000"/>
        </w:rPr>
        <w:t>us</w:t>
      </w:r>
      <w:r w:rsidRPr="00E82A84">
        <w:rPr>
          <w:rFonts w:ascii="Verdana" w:eastAsia="Times New Roman" w:hAnsi="Verdana"/>
          <w:b/>
          <w:bCs/>
          <w:color w:val="000000"/>
          <w:lang w:eastAsia="lt-LT"/>
        </w:rPr>
        <w:t xml:space="preserve">, </w:t>
      </w:r>
      <w:bookmarkStart w:id="81" w:name="_Hlk213936630"/>
      <w:r w:rsidRPr="00E82A84">
        <w:rPr>
          <w:rFonts w:ascii="Verdana" w:eastAsia="Times New Roman" w:hAnsi="Verdana"/>
          <w:b/>
          <w:bCs/>
          <w:color w:val="000000"/>
          <w:lang w:eastAsia="lt-LT"/>
        </w:rPr>
        <w:t>ka</w:t>
      </w:r>
      <w:r w:rsidRPr="00E82A84">
        <w:rPr>
          <w:rFonts w:ascii="Verdana" w:eastAsia="Times New Roman" w:hAnsi="Verdana"/>
          <w:b/>
          <w:bCs/>
          <w:color w:val="auto"/>
          <w:lang w:eastAsia="lt-LT"/>
        </w:rPr>
        <w:t>dastrinius matavimus</w:t>
      </w:r>
      <w:r>
        <w:rPr>
          <w:rFonts w:ascii="Verdana" w:eastAsia="Times New Roman" w:hAnsi="Verdana"/>
          <w:b/>
          <w:bCs/>
          <w:color w:val="auto"/>
          <w:lang w:eastAsia="lt-LT"/>
        </w:rPr>
        <w:t>,</w:t>
      </w:r>
      <w:r w:rsidRPr="00E82A84">
        <w:rPr>
          <w:rFonts w:ascii="Verdana" w:eastAsia="Times New Roman" w:hAnsi="Verdana"/>
          <w:b/>
          <w:bCs/>
          <w:color w:val="auto"/>
          <w:lang w:eastAsia="lt-LT"/>
        </w:rPr>
        <w:t xml:space="preserve"> parengti išpildomąją dokumentaciją bei teisės aktų nustatytus dokumentus, reikalingus statybos užbaigimo procedūroms atlikti</w:t>
      </w:r>
      <w:r w:rsidRPr="00E82A84">
        <w:rPr>
          <w:rFonts w:ascii="Verdana" w:eastAsia="Times New Roman" w:hAnsi="Verdana"/>
          <w:color w:val="auto"/>
          <w:lang w:eastAsia="lt-LT"/>
        </w:rPr>
        <w:t xml:space="preserve"> </w:t>
      </w:r>
      <w:bookmarkEnd w:id="81"/>
      <w:r w:rsidRPr="00E82A84">
        <w:rPr>
          <w:rFonts w:ascii="Verdana" w:eastAsia="Times New Roman" w:hAnsi="Verdana"/>
          <w:color w:val="auto"/>
          <w:lang w:eastAsia="lt-LT"/>
        </w:rPr>
        <w:t>(toliau – Darbai).</w:t>
      </w:r>
      <w:r w:rsidRPr="00E82A84">
        <w:rPr>
          <w:rFonts w:ascii="Verdana" w:eastAsia="Times New Roman" w:hAnsi="Verdana"/>
          <w:bCs/>
          <w:color w:val="auto"/>
          <w:lang w:eastAsia="lt-LT"/>
        </w:rPr>
        <w:t xml:space="preserve"> Darbai atliekami atsižvelgiant į Sutarties 6 priedą „</w:t>
      </w:r>
      <w:r w:rsidRPr="00E82A84">
        <w:rPr>
          <w:rFonts w:ascii="Verdana" w:eastAsia="Times New Roman" w:hAnsi="Verdana"/>
          <w:color w:val="auto"/>
          <w:lang w:eastAsia="lt-LT"/>
        </w:rPr>
        <w:t xml:space="preserve">Techninė specifikacija“ </w:t>
      </w:r>
      <w:r w:rsidRPr="00E82A84">
        <w:rPr>
          <w:rFonts w:ascii="Verdana" w:eastAsia="Times New Roman" w:hAnsi="Verdana"/>
          <w:bCs/>
          <w:color w:val="auto"/>
          <w:lang w:eastAsia="lt-LT"/>
        </w:rPr>
        <w:t>ir Sutarties 7 priedą „Įkainotų veiklų sąrašas“. Darbai bus vykdomi adresu</w:t>
      </w:r>
      <w:r w:rsidRPr="00E82A84">
        <w:rPr>
          <w:rFonts w:ascii="Verdana" w:eastAsia="Times New Roman" w:hAnsi="Verdana"/>
          <w:color w:val="000000"/>
          <w:lang w:eastAsia="lt-LT"/>
        </w:rPr>
        <w:t>:</w:t>
      </w:r>
      <w:r w:rsidRPr="00E82A84">
        <w:rPr>
          <w:rFonts w:ascii="Verdana" w:eastAsia="Times New Roman" w:hAnsi="Verdana"/>
          <w:bCs/>
          <w:color w:val="auto"/>
          <w:lang w:eastAsia="lt-LT"/>
        </w:rPr>
        <w:t xml:space="preserve"> </w:t>
      </w:r>
      <w:r w:rsidR="00392E01" w:rsidRPr="00392E01">
        <w:rPr>
          <w:rFonts w:ascii="Verdana" w:hAnsi="Verdana"/>
          <w:b/>
        </w:rPr>
        <w:t>Gamyklų g.</w:t>
      </w:r>
      <w:r w:rsidRPr="00392E01">
        <w:rPr>
          <w:rFonts w:ascii="Verdana" w:hAnsi="Verdana"/>
          <w:b/>
          <w:color w:val="000000"/>
        </w:rPr>
        <w:t>, Marijampolė.</w:t>
      </w:r>
    </w:p>
    <w:p w14:paraId="1A8C66A4" w14:textId="77777777" w:rsidR="00D2597F" w:rsidRPr="00E82A84" w:rsidRDefault="00D2597F">
      <w:pPr>
        <w:numPr>
          <w:ilvl w:val="0"/>
          <w:numId w:val="44"/>
        </w:numPr>
        <w:tabs>
          <w:tab w:val="left" w:pos="1134"/>
          <w:tab w:val="left" w:pos="6840"/>
          <w:tab w:val="left" w:pos="7020"/>
        </w:tabs>
        <w:ind w:left="0" w:firstLine="709"/>
        <w:jc w:val="both"/>
        <w:rPr>
          <w:rFonts w:ascii="Verdana" w:eastAsia="Times New Roman" w:hAnsi="Verdana"/>
          <w:color w:val="auto"/>
          <w:lang w:eastAsia="lt-LT"/>
        </w:rPr>
      </w:pPr>
      <w:r w:rsidRPr="00E82A84">
        <w:rPr>
          <w:rFonts w:ascii="Verdana" w:eastAsia="Times New Roman" w:hAnsi="Verdana"/>
          <w:bCs/>
          <w:color w:val="auto"/>
          <w:lang w:eastAsia="lt-LT"/>
        </w:rPr>
        <w:t>Užsakovas įsipareigoja priimti Darbų rezultatą ir sumokėti už faktiškai atliktus Darbus pagal Rangovo pasiūlymą.</w:t>
      </w:r>
    </w:p>
    <w:p w14:paraId="174A5B0D" w14:textId="77777777" w:rsidR="00D2597F" w:rsidRPr="00E82A84" w:rsidRDefault="00D2597F" w:rsidP="00D2597F">
      <w:pPr>
        <w:tabs>
          <w:tab w:val="left" w:pos="1134"/>
          <w:tab w:val="left" w:pos="6840"/>
          <w:tab w:val="left" w:pos="7020"/>
        </w:tabs>
        <w:ind w:left="709"/>
        <w:jc w:val="both"/>
        <w:rPr>
          <w:rFonts w:ascii="Verdana" w:eastAsia="Times New Roman" w:hAnsi="Verdana"/>
          <w:color w:val="auto"/>
          <w:lang w:eastAsia="lt-LT"/>
        </w:rPr>
      </w:pPr>
    </w:p>
    <w:p w14:paraId="1A93C16A" w14:textId="77777777" w:rsidR="00D2597F" w:rsidRDefault="00D2597F">
      <w:pPr>
        <w:numPr>
          <w:ilvl w:val="0"/>
          <w:numId w:val="43"/>
        </w:numPr>
        <w:tabs>
          <w:tab w:val="left" w:pos="720"/>
          <w:tab w:val="left" w:pos="1080"/>
        </w:tabs>
        <w:ind w:left="0" w:firstLine="720"/>
        <w:jc w:val="center"/>
        <w:rPr>
          <w:rFonts w:ascii="Verdana" w:eastAsia="Times New Roman" w:hAnsi="Verdana"/>
          <w:b/>
          <w:color w:val="auto"/>
          <w:lang w:eastAsia="lt-LT"/>
        </w:rPr>
      </w:pPr>
      <w:r w:rsidRPr="00E82A84">
        <w:rPr>
          <w:rFonts w:ascii="Verdana" w:eastAsia="Times New Roman" w:hAnsi="Verdana"/>
          <w:b/>
          <w:color w:val="auto"/>
          <w:lang w:eastAsia="lt-LT"/>
        </w:rPr>
        <w:t>SUTARTIES KAINA</w:t>
      </w:r>
    </w:p>
    <w:p w14:paraId="316FC21F" w14:textId="77777777" w:rsidR="00D2597F" w:rsidRPr="00E82A84" w:rsidRDefault="00D2597F" w:rsidP="00D2597F">
      <w:pPr>
        <w:tabs>
          <w:tab w:val="left" w:pos="720"/>
          <w:tab w:val="left" w:pos="1080"/>
        </w:tabs>
        <w:ind w:left="720"/>
        <w:rPr>
          <w:rFonts w:ascii="Verdana" w:eastAsia="Times New Roman" w:hAnsi="Verdana"/>
          <w:b/>
          <w:color w:val="auto"/>
          <w:lang w:eastAsia="lt-LT"/>
        </w:rPr>
      </w:pPr>
    </w:p>
    <w:p w14:paraId="2776E519" w14:textId="77777777" w:rsidR="00D2597F" w:rsidRPr="00E82A84" w:rsidRDefault="00D2597F">
      <w:pPr>
        <w:numPr>
          <w:ilvl w:val="0"/>
          <w:numId w:val="44"/>
        </w:numPr>
        <w:tabs>
          <w:tab w:val="left" w:pos="567"/>
          <w:tab w:val="left" w:pos="993"/>
        </w:tabs>
        <w:ind w:firstLine="349"/>
        <w:jc w:val="both"/>
        <w:rPr>
          <w:rFonts w:ascii="Verdana" w:eastAsia="Times New Roman" w:hAnsi="Verdana"/>
          <w:color w:val="auto"/>
          <w:lang w:eastAsia="lt-LT"/>
        </w:rPr>
      </w:pPr>
      <w:r w:rsidRPr="00E82A84">
        <w:rPr>
          <w:rFonts w:ascii="Verdana" w:eastAsia="Times New Roman" w:hAnsi="Verdana"/>
          <w:color w:val="auto"/>
          <w:lang w:eastAsia="lt-LT"/>
        </w:rPr>
        <w:t>Pradinės Sutarties vertė – .................. Eur be PVM.</w:t>
      </w:r>
    </w:p>
    <w:p w14:paraId="173FAEA6" w14:textId="77777777" w:rsidR="00D2597F" w:rsidRPr="00E82A84" w:rsidRDefault="00D2597F">
      <w:pPr>
        <w:numPr>
          <w:ilvl w:val="0"/>
          <w:numId w:val="44"/>
        </w:numPr>
        <w:tabs>
          <w:tab w:val="left" w:pos="993"/>
        </w:tabs>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Sutarties kaina – .................. Eur be PVM; PVM .................... Eur; ............. Eur su PVM. Į Sutarties kainą įeina darbo jėgos, mechanizmų ir medžiagų kaina, mokesčiai, draudimo (jei taikoma), reikalingos dokumentacijos parengimo, transportavimo ir visos kitos, Rangovui priklausančios pagal Lietuvos Respublikos įstatymus ir kitus teisės aktus bei šią Sutartį, išlaidos.</w:t>
      </w:r>
    </w:p>
    <w:p w14:paraId="011BE37C" w14:textId="77777777" w:rsidR="00D2597F" w:rsidRPr="00E82A84" w:rsidRDefault="00D2597F">
      <w:pPr>
        <w:numPr>
          <w:ilvl w:val="0"/>
          <w:numId w:val="44"/>
        </w:numPr>
        <w:tabs>
          <w:tab w:val="left" w:pos="567"/>
          <w:tab w:val="left" w:pos="1134"/>
        </w:tabs>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 xml:space="preserve">Sutarčiai taikoma </w:t>
      </w:r>
      <w:r w:rsidRPr="00E82A84">
        <w:rPr>
          <w:rFonts w:ascii="Verdana" w:eastAsia="Times New Roman" w:hAnsi="Verdana"/>
          <w:b/>
          <w:color w:val="auto"/>
          <w:lang w:eastAsia="lt-LT"/>
        </w:rPr>
        <w:t>fiksuotos kainos</w:t>
      </w:r>
      <w:r w:rsidRPr="00E82A84">
        <w:rPr>
          <w:rFonts w:ascii="Verdana" w:eastAsia="Times New Roman" w:hAnsi="Verdana"/>
          <w:color w:val="auto"/>
          <w:lang w:eastAsia="lt-LT"/>
        </w:rPr>
        <w:t xml:space="preserve"> kainodara. Bet koks kiekis, kuris gali būti nustatytas įkainotų veiklų sąraše ir/ar techninėje specifikacijoje – yra </w:t>
      </w:r>
      <w:r w:rsidRPr="00E82A84">
        <w:rPr>
          <w:rFonts w:ascii="Verdana" w:eastAsia="Times New Roman" w:hAnsi="Verdana"/>
          <w:color w:val="auto"/>
          <w:lang w:eastAsia="lt-LT"/>
        </w:rPr>
        <w:lastRenderedPageBreak/>
        <w:t>orientacinis (projektinis) ir neturi būti laikomas faktiniu ir tiksliu Darbų, kuriuos Rangovui reikia atlikti, kiekiu.</w:t>
      </w:r>
    </w:p>
    <w:p w14:paraId="25F2C2F9" w14:textId="77777777" w:rsidR="00D2597F" w:rsidRPr="00E82A84" w:rsidRDefault="00D2597F" w:rsidP="00D2597F">
      <w:pPr>
        <w:autoSpaceDN w:val="0"/>
        <w:ind w:firstLine="720"/>
        <w:jc w:val="both"/>
        <w:rPr>
          <w:rFonts w:ascii="Verdana" w:eastAsia="Times New Roman" w:hAnsi="Verdana"/>
          <w:color w:val="auto"/>
          <w:lang w:eastAsia="lt-LT"/>
        </w:rPr>
      </w:pPr>
      <w:r w:rsidRPr="00E82A84">
        <w:rPr>
          <w:rFonts w:ascii="Verdana" w:eastAsia="Times New Roman" w:hAnsi="Verdana"/>
          <w:color w:val="auto"/>
          <w:lang w:eastAsia="lt-LT"/>
        </w:rPr>
        <w:t>6. Užsakovas už visus pirkimo dokumentuose ir Sutartyje numatytus Darbus sumoka Rangovo pasiūlyme nurodytą kainą.</w:t>
      </w:r>
    </w:p>
    <w:p w14:paraId="6D2E8367" w14:textId="77777777" w:rsidR="00D2597F" w:rsidRPr="00E82A84" w:rsidRDefault="00D2597F" w:rsidP="00D2597F">
      <w:pPr>
        <w:autoSpaceDN w:val="0"/>
        <w:ind w:firstLine="720"/>
        <w:jc w:val="both"/>
        <w:rPr>
          <w:rFonts w:ascii="Verdana" w:eastAsia="Times New Roman" w:hAnsi="Verdana"/>
          <w:color w:val="auto"/>
          <w:lang w:eastAsia="lt-LT"/>
        </w:rPr>
      </w:pPr>
      <w:r w:rsidRPr="00E82A84">
        <w:rPr>
          <w:rFonts w:ascii="Verdana" w:eastAsia="Times New Roman" w:hAnsi="Verdana"/>
          <w:color w:val="auto"/>
          <w:lang w:eastAsia="lt-LT"/>
        </w:rPr>
        <w:t>7. Sutarties kaina yra nurodyta Sutarties 4 punkte. Jei suma skaičiais neatitinka sumos žodžiais, teisinga laikoma suma žodžiais.</w:t>
      </w:r>
    </w:p>
    <w:p w14:paraId="2C73ED8F" w14:textId="77777777" w:rsidR="00D2597F" w:rsidRPr="00E82A84" w:rsidRDefault="00D2597F" w:rsidP="00D2597F">
      <w:pPr>
        <w:autoSpaceDN w:val="0"/>
        <w:ind w:firstLine="720"/>
        <w:jc w:val="both"/>
        <w:rPr>
          <w:rFonts w:ascii="Verdana" w:eastAsia="Times New Roman" w:hAnsi="Verdana"/>
          <w:color w:val="auto"/>
          <w:lang w:eastAsia="lt-LT"/>
        </w:rPr>
      </w:pPr>
      <w:r w:rsidRPr="00E82A84">
        <w:rPr>
          <w:rFonts w:ascii="Verdana" w:eastAsia="Times New Roman" w:hAnsi="Verdana"/>
          <w:color w:val="auto"/>
          <w:lang w:eastAsia="lt-LT"/>
        </w:rPr>
        <w:t>8. Sutarties kaina Sutarties galiojimo metu neturi būti keičiama išskyrus šiame punkte nurodytais atvejais:</w:t>
      </w:r>
    </w:p>
    <w:p w14:paraId="766D4ECD" w14:textId="6AD9ECDD" w:rsidR="00D2597F" w:rsidRPr="00E82A84" w:rsidRDefault="00D2597F" w:rsidP="00D2597F">
      <w:pPr>
        <w:autoSpaceDN w:val="0"/>
        <w:ind w:firstLine="720"/>
        <w:jc w:val="both"/>
        <w:rPr>
          <w:rFonts w:ascii="Verdana" w:eastAsia="Times New Roman" w:hAnsi="Verdana"/>
          <w:color w:val="auto"/>
          <w:lang w:eastAsia="lt-LT"/>
        </w:rPr>
      </w:pPr>
      <w:r w:rsidRPr="00E82A84">
        <w:rPr>
          <w:rFonts w:ascii="Verdana" w:eastAsia="Times New Roman" w:hAnsi="Verdana"/>
          <w:color w:val="auto"/>
          <w:lang w:eastAsia="lt-LT"/>
        </w:rPr>
        <w:t>8.1. pagal 3</w:t>
      </w:r>
      <w:r w:rsidR="00626F17">
        <w:rPr>
          <w:rFonts w:ascii="Verdana" w:eastAsia="Times New Roman" w:hAnsi="Verdana"/>
          <w:color w:val="auto"/>
          <w:lang w:eastAsia="lt-LT"/>
        </w:rPr>
        <w:t>5</w:t>
      </w:r>
      <w:r w:rsidRPr="00E82A84">
        <w:rPr>
          <w:rFonts w:ascii="Verdana" w:eastAsia="Times New Roman" w:hAnsi="Verdana"/>
          <w:color w:val="auto"/>
          <w:lang w:eastAsia="lt-LT"/>
        </w:rPr>
        <w:t xml:space="preserve"> punktą įforminus Pakeitimą Sutarties kaina gali būti koreguojama papildomų/ keičiamų/ nevykdomų Darbų sumomis sudarant susitarimą dėl Sutarties kainos koregavimo. Papildomų/ keičiamų/ nevykdomų Darbų kainos apskaičiuojamos žemiau pateikiamais būdas, nustatant aukščiau esančio būdo taikymo prioritetą, t. y. tik nesant galimybės taikyti aukščiau esantį būdą, gali būti taikomas žemiau esantis būdas:</w:t>
      </w:r>
    </w:p>
    <w:p w14:paraId="5A751617" w14:textId="77777777" w:rsidR="00D2597F" w:rsidRPr="00E82A84" w:rsidRDefault="00D2597F">
      <w:pPr>
        <w:numPr>
          <w:ilvl w:val="0"/>
          <w:numId w:val="42"/>
        </w:numPr>
        <w:autoSpaceDN w:val="0"/>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pritaikant Sutartyje numatytų Darbų kainą (jei Sutartyje nustatyti tam tikrų konkrečių darbų įkainiai), jei įmanoma:</w:t>
      </w:r>
    </w:p>
    <w:p w14:paraId="58DD67DD" w14:textId="77777777" w:rsidR="00D2597F" w:rsidRPr="00E82A84" w:rsidRDefault="00D2597F" w:rsidP="00D2597F">
      <w:pPr>
        <w:numPr>
          <w:ilvl w:val="0"/>
          <w:numId w:val="15"/>
        </w:numPr>
        <w:autoSpaceDE w:val="0"/>
        <w:autoSpaceDN w:val="0"/>
        <w:adjustRightInd w:val="0"/>
        <w:ind w:left="0" w:firstLine="709"/>
        <w:rPr>
          <w:rFonts w:ascii="Verdana" w:eastAsia="Calibri" w:hAnsi="Verdana"/>
          <w:color w:val="auto"/>
          <w:lang w:eastAsia="lt-LT"/>
        </w:rPr>
      </w:pPr>
      <w:r w:rsidRPr="00E82A84">
        <w:rPr>
          <w:rFonts w:ascii="Verdana" w:eastAsia="Calibri" w:hAnsi="Verdana"/>
          <w:color w:val="auto"/>
          <w:lang w:eastAsia="lt-LT"/>
        </w:rPr>
        <w:t>pritaikant Sutartyje nurodytų darbų įkainius, arba</w:t>
      </w:r>
    </w:p>
    <w:p w14:paraId="40E67EA0" w14:textId="77777777" w:rsidR="00D2597F" w:rsidRPr="00E82A84" w:rsidRDefault="00D2597F" w:rsidP="00D2597F">
      <w:pPr>
        <w:numPr>
          <w:ilvl w:val="0"/>
          <w:numId w:val="15"/>
        </w:numPr>
        <w:autoSpaceDE w:val="0"/>
        <w:autoSpaceDN w:val="0"/>
        <w:adjustRightInd w:val="0"/>
        <w:ind w:left="0" w:firstLine="709"/>
        <w:rPr>
          <w:rFonts w:ascii="Verdana" w:eastAsia="Calibri" w:hAnsi="Verdana"/>
          <w:color w:val="auto"/>
          <w:lang w:eastAsia="lt-LT"/>
        </w:rPr>
      </w:pPr>
      <w:r w:rsidRPr="00E82A84">
        <w:rPr>
          <w:rFonts w:ascii="Verdana" w:eastAsia="Calibri" w:hAnsi="Verdana"/>
          <w:color w:val="auto"/>
          <w:lang w:eastAsia="lt-LT"/>
        </w:rPr>
        <w:t>išskaičiuojant kainos dalį iš Sutartyje numatyto įkainio, arba</w:t>
      </w:r>
    </w:p>
    <w:p w14:paraId="659484D5" w14:textId="77777777" w:rsidR="00D2597F" w:rsidRPr="00E82A84" w:rsidRDefault="00D2597F" w:rsidP="00D2597F">
      <w:pPr>
        <w:numPr>
          <w:ilvl w:val="0"/>
          <w:numId w:val="15"/>
        </w:numPr>
        <w:autoSpaceDE w:val="0"/>
        <w:autoSpaceDN w:val="0"/>
        <w:adjustRightInd w:val="0"/>
        <w:ind w:left="0" w:firstLine="709"/>
        <w:rPr>
          <w:rFonts w:ascii="Verdana" w:eastAsia="Calibri" w:hAnsi="Verdana"/>
          <w:color w:val="auto"/>
          <w:lang w:eastAsia="lt-LT"/>
        </w:rPr>
      </w:pPr>
      <w:r w:rsidRPr="00E82A84">
        <w:rPr>
          <w:rFonts w:ascii="Verdana" w:eastAsia="Calibri" w:hAnsi="Verdana"/>
          <w:color w:val="auto"/>
          <w:lang w:eastAsia="lt-LT"/>
        </w:rPr>
        <w:t>pritaikant Sutartyje numatytus panašių darbų įkainius. Panašius darbus turi pagrįsti ir nustatyti Užsakovas.</w:t>
      </w:r>
    </w:p>
    <w:p w14:paraId="0DB8CEE0" w14:textId="77777777" w:rsidR="00D2597F" w:rsidRPr="00E82A84" w:rsidRDefault="00D2597F">
      <w:pPr>
        <w:numPr>
          <w:ilvl w:val="0"/>
          <w:numId w:val="42"/>
        </w:numPr>
        <w:autoSpaceDN w:val="0"/>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įvertinus pagrįstas tiesiogines (darbo užmokesčio ir su juo susijusius mokesčius, statybos produktų ir įrengimų, mechanizmų sąnaudos) bei netiesiogines (pridėtines, statybvietės, pelno) išlaidas pagal Metodikos</w:t>
      </w:r>
      <w:r w:rsidRPr="00E82A84">
        <w:rPr>
          <w:rFonts w:ascii="Verdana" w:eastAsia="Times New Roman" w:hAnsi="Verdana"/>
          <w:color w:val="auto"/>
          <w:vertAlign w:val="superscript"/>
          <w:lang w:eastAsia="lt-LT"/>
        </w:rPr>
        <w:footnoteReference w:id="4"/>
      </w:r>
      <w:r w:rsidRPr="00E82A84">
        <w:rPr>
          <w:rFonts w:ascii="Verdana" w:eastAsia="Times New Roman" w:hAnsi="Verdana"/>
          <w:color w:val="auto"/>
          <w:lang w:eastAsia="lt-LT"/>
        </w:rPr>
        <w:t xml:space="preserve"> priedo „Tiesioginių ir netiesioginių išlaidų apskaičiavimo taisyklės“ nuostatas.</w:t>
      </w:r>
    </w:p>
    <w:p w14:paraId="05E525A5" w14:textId="77777777" w:rsidR="00D2597F" w:rsidRPr="00E82A84" w:rsidRDefault="00D2597F" w:rsidP="00D2597F">
      <w:pPr>
        <w:autoSpaceDN w:val="0"/>
        <w:ind w:firstLine="720"/>
        <w:jc w:val="both"/>
        <w:rPr>
          <w:rFonts w:ascii="Verdana" w:eastAsia="Times New Roman" w:hAnsi="Verdana"/>
          <w:color w:val="auto"/>
          <w:lang w:eastAsia="lt-LT"/>
        </w:rPr>
      </w:pPr>
      <w:r w:rsidRPr="00E82A84">
        <w:rPr>
          <w:rFonts w:ascii="Verdana" w:eastAsia="Times New Roman" w:hAnsi="Verdana"/>
          <w:color w:val="auto"/>
          <w:lang w:eastAsia="lt-LT"/>
        </w:rPr>
        <w:t xml:space="preserve">8.2. padidėjus arba sumažėjus pridėtinės vertės mokesčio (PVM) tarifui Sutarties kaina su PVM atitinkamai didinama arba mažinama. Perskaičiavimas atliekamas įsigaliojus Lietuvos Respublikos pridėtinės vertės mokesčio įstatymo pakeitimui, kuriuo keičiamas mokesčio tarifas. PVM tarifas neatliktiems statybos darbams keičiamas (mažinamas ar didinamas) pagal Lietuvos Respublikos teisės aktus. Perskaičiuota Sutarties suma pradedama taikyti nuo Lietuvos Respublikos pridėtinės vertės mokesčio įstatymo pakeitimo, kuriuo keičiamas šio mokesčio tarifas, nurodytos tarifo įsigaliojimo dienos. Visais atvejais, įstatymais pakeitus pridėtinės vertės mokesčio (PVM) dydį arba mokėjimo tvarką, tokie pakeitimai turi būti taikomi toms Pažymoms apie atliktų darbų vertę ir PVM sąskaitoms faktūroms, kurias Rangovas sudaro po tokių pakeitimų įsigaliojimo, be atskiro Šalių Susitarimo. Tokiu atveju </w:t>
      </w:r>
      <w:r w:rsidRPr="00E82A84">
        <w:rPr>
          <w:rFonts w:ascii="Verdana" w:eastAsia="Times New Roman" w:hAnsi="Verdana"/>
          <w:b/>
          <w:bCs/>
          <w:color w:val="auto"/>
          <w:lang w:eastAsia="lt-LT"/>
        </w:rPr>
        <w:t>Sutarties kaina eurais be PVM nekeičiama.</w:t>
      </w:r>
    </w:p>
    <w:p w14:paraId="42E1DC3F" w14:textId="77777777" w:rsidR="00D2597F" w:rsidRPr="00E82A84" w:rsidRDefault="00D2597F" w:rsidP="00D2597F">
      <w:pPr>
        <w:autoSpaceDN w:val="0"/>
        <w:ind w:firstLine="720"/>
        <w:jc w:val="both"/>
        <w:rPr>
          <w:rFonts w:ascii="Verdana" w:eastAsia="Times New Roman" w:hAnsi="Verdana"/>
          <w:color w:val="auto"/>
          <w:lang w:eastAsia="lt-LT"/>
        </w:rPr>
      </w:pPr>
    </w:p>
    <w:p w14:paraId="6DCB244A" w14:textId="77777777" w:rsidR="00D2597F" w:rsidRPr="00E82A84" w:rsidRDefault="00D2597F" w:rsidP="00D2597F">
      <w:pPr>
        <w:autoSpaceDN w:val="0"/>
        <w:ind w:firstLine="720"/>
        <w:jc w:val="both"/>
        <w:rPr>
          <w:rFonts w:ascii="Verdana" w:eastAsia="Times New Roman" w:hAnsi="Verdana"/>
          <w:color w:val="auto"/>
          <w:lang w:eastAsia="lt-LT"/>
        </w:rPr>
      </w:pPr>
      <w:r w:rsidRPr="00E82A84">
        <w:rPr>
          <w:rFonts w:ascii="Verdana" w:eastAsia="Times New Roman" w:hAnsi="Verdana"/>
          <w:color w:val="auto"/>
          <w:lang w:eastAsia="lt-LT"/>
        </w:rPr>
        <w:t>Sutarties kainos perskaičiavimo formulė pasikeitus PVM tarifui:</w:t>
      </w:r>
    </w:p>
    <w:p w14:paraId="253C2F0F" w14:textId="77777777" w:rsidR="00D2597F" w:rsidRPr="00E82A84" w:rsidRDefault="00D2597F" w:rsidP="00D2597F">
      <w:pPr>
        <w:autoSpaceDN w:val="0"/>
        <w:ind w:left="1332"/>
        <w:jc w:val="both"/>
        <w:rPr>
          <w:rFonts w:ascii="Verdana" w:eastAsia="Calibri" w:hAnsi="Verdana"/>
          <w:color w:val="auto"/>
          <w:lang w:eastAsia="lt-LT"/>
        </w:rPr>
      </w:pPr>
      <w:r w:rsidRPr="00442224">
        <w:rPr>
          <w:rFonts w:ascii="Verdana" w:eastAsia="Calibri" w:hAnsi="Verdana"/>
          <w:noProof/>
          <w:color w:val="auto"/>
          <w:position w:val="-56"/>
          <w:lang w:eastAsia="lt-LT"/>
        </w:rPr>
        <w:object w:dxaOrig="2940" w:dyaOrig="930" w14:anchorId="791E4AC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46.9pt;height:47.25pt;mso-width-percent:0;mso-height-percent:0;mso-width-percent:0;mso-height-percent:0" o:ole="">
            <v:imagedata r:id="rId33" o:title=""/>
          </v:shape>
          <o:OLEObject Type="Embed" ProgID="Equation.3" ShapeID="_x0000_i1025" DrawAspect="Content" ObjectID="_1853481060" r:id="rId34"/>
        </w:object>
      </w:r>
    </w:p>
    <w:p w14:paraId="10E615D0" w14:textId="77777777" w:rsidR="00D2597F" w:rsidRPr="00E82A84" w:rsidRDefault="00D2597F" w:rsidP="00D2597F">
      <w:pPr>
        <w:autoSpaceDN w:val="0"/>
        <w:ind w:left="1332"/>
        <w:jc w:val="both"/>
        <w:rPr>
          <w:rFonts w:ascii="Verdana" w:eastAsia="Calibri" w:hAnsi="Verdana"/>
          <w:color w:val="auto"/>
          <w:lang w:eastAsia="lt-LT"/>
        </w:rPr>
      </w:pPr>
      <w:r w:rsidRPr="00442224">
        <w:rPr>
          <w:rFonts w:ascii="Verdana" w:eastAsia="Calibri" w:hAnsi="Verdana"/>
          <w:noProof/>
          <w:color w:val="auto"/>
          <w:position w:val="-12"/>
          <w:lang w:eastAsia="lt-LT"/>
        </w:rPr>
        <w:object w:dxaOrig="330" w:dyaOrig="375" w14:anchorId="1A288C71">
          <v:shape id="_x0000_i1026" type="#_x0000_t75" alt="" style="width:15.55pt;height:19.6pt;mso-width-percent:0;mso-height-percent:0;mso-width-percent:0;mso-height-percent:0" o:ole="">
            <v:imagedata r:id="rId35" o:title=""/>
          </v:shape>
          <o:OLEObject Type="Embed" ProgID="Equation.3" ShapeID="_x0000_i1026" DrawAspect="Content" ObjectID="_1853481061" r:id="rId36"/>
        </w:object>
      </w:r>
      <w:r w:rsidRPr="00E82A84">
        <w:rPr>
          <w:rFonts w:ascii="Verdana" w:eastAsia="Calibri" w:hAnsi="Verdana"/>
          <w:color w:val="auto"/>
          <w:lang w:eastAsia="lt-LT"/>
        </w:rPr>
        <w:t xml:space="preserve"> - Perskaičiuota Sutarties kaina (su PVM)</w:t>
      </w:r>
    </w:p>
    <w:p w14:paraId="65DF8B5A" w14:textId="77777777" w:rsidR="00D2597F" w:rsidRPr="00E82A84" w:rsidRDefault="00D2597F" w:rsidP="00D2597F">
      <w:pPr>
        <w:autoSpaceDN w:val="0"/>
        <w:ind w:left="1332"/>
        <w:jc w:val="both"/>
        <w:rPr>
          <w:rFonts w:ascii="Verdana" w:eastAsia="Calibri" w:hAnsi="Verdana"/>
          <w:color w:val="auto"/>
          <w:lang w:eastAsia="lt-LT"/>
        </w:rPr>
      </w:pPr>
      <w:r w:rsidRPr="00442224">
        <w:rPr>
          <w:rFonts w:ascii="Verdana" w:eastAsia="Calibri" w:hAnsi="Verdana"/>
          <w:noProof/>
          <w:color w:val="auto"/>
          <w:position w:val="-12"/>
          <w:lang w:eastAsia="lt-LT"/>
        </w:rPr>
        <w:object w:dxaOrig="315" w:dyaOrig="375" w14:anchorId="20A0892B">
          <v:shape id="_x0000_i1027" type="#_x0000_t75" alt="" style="width:15.55pt;height:19.6pt;mso-width-percent:0;mso-height-percent:0;mso-width-percent:0;mso-height-percent:0" o:ole="">
            <v:imagedata r:id="rId37" o:title=""/>
          </v:shape>
          <o:OLEObject Type="Embed" ProgID="Equation.3" ShapeID="_x0000_i1027" DrawAspect="Content" ObjectID="_1853481062" r:id="rId38"/>
        </w:object>
      </w:r>
      <w:r w:rsidRPr="00E82A84">
        <w:rPr>
          <w:rFonts w:ascii="Verdana" w:eastAsia="Calibri" w:hAnsi="Verdana"/>
          <w:color w:val="auto"/>
          <w:lang w:eastAsia="lt-LT"/>
        </w:rPr>
        <w:t xml:space="preserve"> - Sutarties kaina (su PVM) iki perskaičiavimo</w:t>
      </w:r>
    </w:p>
    <w:p w14:paraId="4BF1DDC7" w14:textId="77777777" w:rsidR="00D2597F" w:rsidRPr="00E82A84" w:rsidRDefault="00D2597F" w:rsidP="00D2597F">
      <w:pPr>
        <w:autoSpaceDN w:val="0"/>
        <w:ind w:left="1332"/>
        <w:jc w:val="both"/>
        <w:rPr>
          <w:rFonts w:ascii="Verdana" w:eastAsia="Calibri" w:hAnsi="Verdana"/>
          <w:color w:val="auto"/>
          <w:lang w:eastAsia="lt-LT"/>
        </w:rPr>
      </w:pPr>
      <w:r w:rsidRPr="00E82A84">
        <w:rPr>
          <w:rFonts w:ascii="Verdana" w:eastAsia="Calibri" w:hAnsi="Verdana"/>
          <w:color w:val="auto"/>
          <w:lang w:eastAsia="lt-LT"/>
        </w:rPr>
        <w:t>A – Atliktų darbų kaina (su PVM) iki perskaičiavimo</w:t>
      </w:r>
    </w:p>
    <w:p w14:paraId="18D5EC38" w14:textId="77777777" w:rsidR="00D2597F" w:rsidRPr="00E82A84" w:rsidRDefault="00D2597F" w:rsidP="00D2597F">
      <w:pPr>
        <w:autoSpaceDN w:val="0"/>
        <w:ind w:left="1332"/>
        <w:jc w:val="both"/>
        <w:rPr>
          <w:rFonts w:ascii="Verdana" w:eastAsia="Calibri" w:hAnsi="Verdana"/>
          <w:color w:val="auto"/>
          <w:lang w:eastAsia="lt-LT"/>
        </w:rPr>
      </w:pPr>
      <w:r w:rsidRPr="00442224">
        <w:rPr>
          <w:rFonts w:ascii="Verdana" w:eastAsia="Calibri" w:hAnsi="Verdana"/>
          <w:noProof/>
          <w:color w:val="auto"/>
          <w:position w:val="-12"/>
          <w:lang w:eastAsia="lt-LT"/>
        </w:rPr>
        <w:object w:dxaOrig="285" w:dyaOrig="375" w14:anchorId="49BB005A">
          <v:shape id="_x0000_i1028" type="#_x0000_t75" alt="" style="width:14.4pt;height:19.6pt;mso-width-percent:0;mso-height-percent:0;mso-width-percent:0;mso-height-percent:0" o:ole="">
            <v:imagedata r:id="rId39" o:title=""/>
          </v:shape>
          <o:OLEObject Type="Embed" ProgID="Equation.3" ShapeID="_x0000_i1028" DrawAspect="Content" ObjectID="_1853481063" r:id="rId40"/>
        </w:object>
      </w:r>
      <w:r w:rsidRPr="00E82A84">
        <w:rPr>
          <w:rFonts w:ascii="Verdana" w:eastAsia="Calibri" w:hAnsi="Verdana"/>
          <w:color w:val="auto"/>
          <w:lang w:eastAsia="lt-LT"/>
        </w:rPr>
        <w:t xml:space="preserve"> - senas PVM tarifas (procentais)</w:t>
      </w:r>
    </w:p>
    <w:p w14:paraId="61D3DA69" w14:textId="77777777" w:rsidR="00D2597F" w:rsidRPr="00E82A84" w:rsidRDefault="00D2597F" w:rsidP="00D2597F">
      <w:pPr>
        <w:autoSpaceDN w:val="0"/>
        <w:ind w:left="1332"/>
        <w:jc w:val="both"/>
        <w:rPr>
          <w:rFonts w:ascii="Verdana" w:eastAsia="Calibri" w:hAnsi="Verdana"/>
          <w:color w:val="auto"/>
          <w:lang w:eastAsia="lt-LT"/>
        </w:rPr>
      </w:pPr>
      <w:r w:rsidRPr="00442224">
        <w:rPr>
          <w:rFonts w:ascii="Verdana" w:eastAsia="Calibri" w:hAnsi="Verdana"/>
          <w:noProof/>
          <w:color w:val="auto"/>
          <w:position w:val="-12"/>
          <w:lang w:eastAsia="lt-LT"/>
        </w:rPr>
        <w:object w:dxaOrig="315" w:dyaOrig="375" w14:anchorId="26094C59">
          <v:shape id="_x0000_i1029" type="#_x0000_t75" alt="" style="width:15.55pt;height:19.6pt;mso-width-percent:0;mso-height-percent:0;mso-width-percent:0;mso-height-percent:0" o:ole="">
            <v:imagedata r:id="rId41" o:title=""/>
          </v:shape>
          <o:OLEObject Type="Embed" ProgID="Equation.3" ShapeID="_x0000_i1029" DrawAspect="Content" ObjectID="_1853481064" r:id="rId42"/>
        </w:object>
      </w:r>
      <w:r w:rsidRPr="00E82A84">
        <w:rPr>
          <w:rFonts w:ascii="Verdana" w:eastAsia="Calibri" w:hAnsi="Verdana"/>
          <w:color w:val="auto"/>
          <w:lang w:eastAsia="lt-LT"/>
        </w:rPr>
        <w:t xml:space="preserve"> - naujas PVM tarifas (procentais)</w:t>
      </w:r>
    </w:p>
    <w:p w14:paraId="176EE595" w14:textId="77777777" w:rsidR="00D2597F" w:rsidRPr="00E82A84" w:rsidRDefault="00D2597F" w:rsidP="00D2597F">
      <w:pPr>
        <w:autoSpaceDN w:val="0"/>
        <w:ind w:firstLine="720"/>
        <w:jc w:val="both"/>
        <w:rPr>
          <w:rFonts w:ascii="Verdana" w:eastAsia="Times New Roman" w:hAnsi="Verdana"/>
          <w:color w:val="auto"/>
          <w:lang w:eastAsia="lt-LT"/>
        </w:rPr>
      </w:pPr>
      <w:r w:rsidRPr="00E82A84">
        <w:rPr>
          <w:rFonts w:ascii="Verdana" w:eastAsia="Times New Roman" w:hAnsi="Verdana"/>
          <w:color w:val="auto"/>
          <w:lang w:eastAsia="lt-LT"/>
        </w:rPr>
        <w:t xml:space="preserve">8.3. </w:t>
      </w:r>
      <w:bookmarkStart w:id="82" w:name="_Hlk92368936"/>
      <w:r w:rsidRPr="00E82A84">
        <w:rPr>
          <w:rFonts w:ascii="Verdana" w:eastAsia="Times New Roman" w:hAnsi="Verdana"/>
          <w:color w:val="auto"/>
          <w:lang w:eastAsia="lt-LT"/>
        </w:rPr>
        <w:t>Sutarties kaina gali būti peržiūrima dėl kainų lygio pokyčio bet kurios iš Šalių rašytiniu prašymu. Peržiūros momentas yra Šalies prašymo kitai Šaliai peržiūrėti Sutarties kainą gavimo diena.</w:t>
      </w:r>
      <w:bookmarkEnd w:id="82"/>
      <w:r w:rsidRPr="00E82A84">
        <w:rPr>
          <w:rFonts w:ascii="Verdana" w:eastAsia="Times New Roman" w:hAnsi="Verdana"/>
          <w:color w:val="auto"/>
          <w:lang w:eastAsia="lt-LT"/>
        </w:rPr>
        <w:t xml:space="preserve"> Jei sutarties vertė buvo peržiūrėta pagal sutartyje nurodytas kainų peržiūros sąlygas, atitinkamai patikslinama (didėja arba mažėja) pradinės sutarties vertė Eur be PVM.</w:t>
      </w:r>
    </w:p>
    <w:p w14:paraId="146A4D23" w14:textId="77777777" w:rsidR="00D2597F" w:rsidRPr="00E82A84" w:rsidRDefault="00D2597F" w:rsidP="00D2597F">
      <w:pPr>
        <w:autoSpaceDN w:val="0"/>
        <w:ind w:firstLine="720"/>
        <w:jc w:val="both"/>
        <w:rPr>
          <w:rFonts w:ascii="Verdana" w:eastAsia="Times New Roman" w:hAnsi="Verdana"/>
          <w:color w:val="auto"/>
          <w:lang w:eastAsia="lt-LT"/>
        </w:rPr>
      </w:pPr>
      <w:r w:rsidRPr="00E82A84">
        <w:rPr>
          <w:rFonts w:ascii="Verdana" w:eastAsia="Times New Roman" w:hAnsi="Verdana"/>
          <w:color w:val="auto"/>
          <w:lang w:eastAsia="lt-LT"/>
        </w:rPr>
        <w:t>8.4. Gali būti perskaičiuojamos Rangovui mokėtinos sumos tik už Statybos darbus, o už kitus, nei Statybos darbai, Darbus (Darbo projekto parengimą ir pan.) mokėtinos sumos negali būti perskaičiuojamos</w:t>
      </w:r>
      <w:bookmarkStart w:id="83" w:name="_18vjpp8"/>
      <w:bookmarkStart w:id="84" w:name="_Ref88653909"/>
      <w:bookmarkEnd w:id="83"/>
      <w:r w:rsidRPr="00E82A84">
        <w:rPr>
          <w:rFonts w:ascii="Verdana" w:eastAsia="Times New Roman" w:hAnsi="Verdana"/>
          <w:color w:val="auto"/>
          <w:lang w:eastAsia="lt-LT"/>
        </w:rPr>
        <w:t>.</w:t>
      </w:r>
    </w:p>
    <w:p w14:paraId="4D1E008B" w14:textId="77777777" w:rsidR="00D2597F" w:rsidRPr="00E82A84" w:rsidRDefault="00D2597F" w:rsidP="00D2597F">
      <w:pPr>
        <w:autoSpaceDN w:val="0"/>
        <w:ind w:firstLine="720"/>
        <w:jc w:val="both"/>
        <w:rPr>
          <w:rFonts w:ascii="Verdana" w:eastAsia="Times New Roman" w:hAnsi="Verdana"/>
          <w:b/>
          <w:color w:val="auto"/>
          <w:lang w:eastAsia="lt-LT"/>
        </w:rPr>
      </w:pPr>
      <w:r w:rsidRPr="00E82A84">
        <w:rPr>
          <w:rFonts w:ascii="Verdana" w:eastAsia="Times New Roman" w:hAnsi="Verdana"/>
          <w:color w:val="auto"/>
          <w:lang w:eastAsia="lt-LT"/>
        </w:rPr>
        <w:t>8.5. Rangovui mokėtinos sumos už Statybos darbus gali būti perskaičiuojamos, jeigu Valstybės duomenų agentūros (www.stat.gov.lt) kas mėnesį skelbiamo</w:t>
      </w:r>
      <w:bookmarkStart w:id="85" w:name="_3sv78d1"/>
      <w:bookmarkEnd w:id="84"/>
      <w:bookmarkEnd w:id="85"/>
      <w:r w:rsidRPr="00E82A84">
        <w:rPr>
          <w:rFonts w:ascii="Verdana" w:eastAsia="Times New Roman" w:hAnsi="Verdana"/>
          <w:color w:val="auto"/>
          <w:lang w:eastAsia="lt-LT"/>
        </w:rPr>
        <w:t xml:space="preserve"> statybos sąnaudų elementų kainų indekso, labiausiai atitinkančio objekto rūšį, reikšmė pakinta daugiau kaip 0,05 per bet kurį Darbų vykdymo laikotarpį. Nurodyti indeksai, toliau kiekvienas atskirai vadinami </w:t>
      </w:r>
      <w:r w:rsidRPr="00E82A84">
        <w:rPr>
          <w:rFonts w:ascii="Verdana" w:eastAsia="Times New Roman" w:hAnsi="Verdana"/>
          <w:bCs/>
          <w:color w:val="auto"/>
          <w:lang w:eastAsia="lt-LT"/>
        </w:rPr>
        <w:t>Indeksu</w:t>
      </w:r>
      <w:r w:rsidRPr="00E82A84">
        <w:rPr>
          <w:rFonts w:ascii="Verdana" w:eastAsia="Times New Roman" w:hAnsi="Verdana"/>
          <w:b/>
          <w:color w:val="auto"/>
          <w:lang w:eastAsia="lt-LT"/>
        </w:rPr>
        <w:t>.</w:t>
      </w:r>
    </w:p>
    <w:p w14:paraId="1307C39E" w14:textId="77777777" w:rsidR="00D2597F" w:rsidRPr="00E82A84" w:rsidRDefault="00D2597F" w:rsidP="00D2597F">
      <w:pPr>
        <w:autoSpaceDN w:val="0"/>
        <w:ind w:firstLine="720"/>
        <w:jc w:val="both"/>
        <w:rPr>
          <w:rFonts w:ascii="Verdana" w:eastAsia="Times New Roman" w:hAnsi="Verdana"/>
          <w:color w:val="auto"/>
          <w:lang w:eastAsia="lt-LT"/>
        </w:rPr>
      </w:pPr>
      <w:r w:rsidRPr="00E82A84">
        <w:rPr>
          <w:rFonts w:ascii="Verdana" w:eastAsia="Times New Roman" w:hAnsi="Verdana"/>
          <w:color w:val="auto"/>
          <w:lang w:eastAsia="lt-LT"/>
        </w:rPr>
        <w:t xml:space="preserve">8.6. Statybos sąnaudų kainų indekso nustatymo šaltinis: Valstybės duomenų agentūros svetainėje </w:t>
      </w:r>
      <w:hyperlink r:id="rId43" w:history="1">
        <w:r w:rsidRPr="00E82A84">
          <w:rPr>
            <w:rFonts w:ascii="Verdana" w:eastAsia="Times New Roman" w:hAnsi="Verdana"/>
            <w:color w:val="0000FF"/>
            <w:u w:val="single"/>
            <w:lang w:eastAsia="lt-LT"/>
          </w:rPr>
          <w:t>http://osp.stat.gov.lt/</w:t>
        </w:r>
      </w:hyperlink>
      <w:r w:rsidRPr="00E82A84">
        <w:rPr>
          <w:rFonts w:ascii="Verdana" w:eastAsia="Times New Roman" w:hAnsi="Verdana"/>
          <w:color w:val="auto"/>
          <w:lang w:eastAsia="lt-LT"/>
        </w:rPr>
        <w:t xml:space="preserve"> pasirenkant Visa duomenų bazė/Ūkis ir finansai (makroekonomika)/Kainų indeksai, pokyčiai ir kainos/Rodiklių duomenų bazė/ Statybos sąnaudų elementų kainų indeksai (SSKI), kainų pokyčiai ir svoriai/Pastatų remonto sąnaudų elementų kainų indeksai/Pastatų remonto sąnaudų elementų kainų indeksai (2015 m. – 100). </w:t>
      </w:r>
    </w:p>
    <w:p w14:paraId="2BE84630" w14:textId="77777777" w:rsidR="00D2597F" w:rsidRPr="00E82A84" w:rsidRDefault="00D2597F" w:rsidP="00D2597F">
      <w:pPr>
        <w:autoSpaceDN w:val="0"/>
        <w:ind w:firstLine="720"/>
        <w:jc w:val="both"/>
        <w:rPr>
          <w:rFonts w:ascii="Verdana" w:eastAsia="Times New Roman" w:hAnsi="Verdana"/>
          <w:color w:val="auto"/>
          <w:lang w:eastAsia="lt-LT"/>
        </w:rPr>
      </w:pPr>
      <w:r w:rsidRPr="00E82A84">
        <w:rPr>
          <w:rFonts w:ascii="Verdana" w:eastAsia="Times New Roman" w:hAnsi="Verdana"/>
          <w:color w:val="auto"/>
          <w:lang w:eastAsia="lt-LT"/>
        </w:rPr>
        <w:t>8.7. Sutarties kaina perskaičiuojama dėl Indekso pokyčio, pagal Sutartį neišpirktų Statybos darbų vertę padauginant iš Indekso pokyčio koeficiento, kuris apskaičiuojamas pagal toliau nurodytą formulę:</w:t>
      </w:r>
    </w:p>
    <w:p w14:paraId="08D96559" w14:textId="77777777" w:rsidR="00D2597F" w:rsidRPr="00E82A84" w:rsidRDefault="00D2597F" w:rsidP="00D2597F">
      <w:pPr>
        <w:autoSpaceDN w:val="0"/>
        <w:ind w:firstLine="720"/>
        <w:jc w:val="both"/>
        <w:rPr>
          <w:rFonts w:ascii="Verdana" w:eastAsia="Times New Roman" w:hAnsi="Verdana"/>
          <w:b/>
          <w:color w:val="auto"/>
          <w:lang w:eastAsia="lt-LT"/>
        </w:rPr>
      </w:pPr>
      <w:r w:rsidRPr="00E82A84">
        <w:rPr>
          <w:rFonts w:ascii="Verdana" w:eastAsia="Times New Roman" w:hAnsi="Verdana"/>
          <w:b/>
          <w:color w:val="auto"/>
          <w:lang w:eastAsia="lt-LT"/>
        </w:rPr>
        <w:t>K = IPb / IPr</w:t>
      </w:r>
    </w:p>
    <w:p w14:paraId="1711CCDE" w14:textId="77777777" w:rsidR="00D2597F" w:rsidRPr="00E82A84" w:rsidRDefault="00D2597F" w:rsidP="00D2597F">
      <w:pPr>
        <w:autoSpaceDN w:val="0"/>
        <w:ind w:firstLine="720"/>
        <w:jc w:val="both"/>
        <w:rPr>
          <w:rFonts w:ascii="Verdana" w:eastAsia="Times New Roman" w:hAnsi="Verdana"/>
          <w:color w:val="auto"/>
          <w:lang w:eastAsia="lt-LT"/>
        </w:rPr>
      </w:pPr>
      <w:r w:rsidRPr="00E82A84">
        <w:rPr>
          <w:rFonts w:ascii="Verdana" w:eastAsia="Times New Roman" w:hAnsi="Verdana"/>
          <w:color w:val="auto"/>
          <w:lang w:eastAsia="lt-LT"/>
        </w:rPr>
        <w:t>Kur:</w:t>
      </w:r>
      <w:r w:rsidRPr="00E82A84">
        <w:rPr>
          <w:rFonts w:ascii="Verdana" w:eastAsia="Times New Roman" w:hAnsi="Verdana"/>
          <w:color w:val="auto"/>
          <w:lang w:eastAsia="lt-LT"/>
        </w:rPr>
        <w:tab/>
      </w:r>
    </w:p>
    <w:p w14:paraId="20ED29B5" w14:textId="77777777" w:rsidR="00D2597F" w:rsidRPr="00E82A84" w:rsidRDefault="00D2597F" w:rsidP="00D2597F">
      <w:pPr>
        <w:autoSpaceDN w:val="0"/>
        <w:ind w:firstLine="720"/>
        <w:jc w:val="both"/>
        <w:rPr>
          <w:rFonts w:ascii="Verdana" w:eastAsia="Times New Roman" w:hAnsi="Verdana"/>
          <w:color w:val="auto"/>
          <w:lang w:eastAsia="lt-LT"/>
        </w:rPr>
      </w:pPr>
      <w:r w:rsidRPr="00E82A84">
        <w:rPr>
          <w:rFonts w:ascii="Verdana" w:eastAsia="Times New Roman" w:hAnsi="Verdana"/>
          <w:color w:val="auto"/>
          <w:lang w:eastAsia="lt-LT"/>
        </w:rPr>
        <w:t>K – Indekso pokyčio koeficientas;</w:t>
      </w:r>
    </w:p>
    <w:p w14:paraId="4565BC0D" w14:textId="77777777" w:rsidR="00D2597F" w:rsidRPr="00E82A84" w:rsidRDefault="00D2597F" w:rsidP="00D2597F">
      <w:pPr>
        <w:autoSpaceDN w:val="0"/>
        <w:ind w:firstLine="720"/>
        <w:jc w:val="both"/>
        <w:rPr>
          <w:rFonts w:ascii="Verdana" w:eastAsia="Times New Roman" w:hAnsi="Verdana"/>
          <w:color w:val="auto"/>
          <w:lang w:eastAsia="lt-LT"/>
        </w:rPr>
      </w:pPr>
      <w:r w:rsidRPr="00E82A84">
        <w:rPr>
          <w:rFonts w:ascii="Verdana" w:eastAsia="Times New Roman" w:hAnsi="Verdana"/>
          <w:color w:val="auto"/>
          <w:lang w:eastAsia="lt-LT"/>
        </w:rPr>
        <w:t>IPr – Indekso reikšmė laikotarpio pradžioje;</w:t>
      </w:r>
    </w:p>
    <w:p w14:paraId="6AEC1A82" w14:textId="77777777" w:rsidR="00D2597F" w:rsidRPr="00E82A84" w:rsidRDefault="00D2597F" w:rsidP="00D2597F">
      <w:pPr>
        <w:autoSpaceDN w:val="0"/>
        <w:ind w:firstLine="720"/>
        <w:jc w:val="both"/>
        <w:rPr>
          <w:rFonts w:ascii="Verdana" w:eastAsia="Times New Roman" w:hAnsi="Verdana"/>
          <w:color w:val="auto"/>
          <w:lang w:eastAsia="lt-LT"/>
        </w:rPr>
      </w:pPr>
      <w:r w:rsidRPr="00E82A84">
        <w:rPr>
          <w:rFonts w:ascii="Verdana" w:eastAsia="Times New Roman" w:hAnsi="Verdana"/>
          <w:color w:val="auto"/>
          <w:lang w:eastAsia="lt-LT"/>
        </w:rPr>
        <w:t>IPb – Indekso reikšmė laikotarpio pabaigoje;</w:t>
      </w:r>
    </w:p>
    <w:p w14:paraId="7EC1DA9E" w14:textId="77777777" w:rsidR="00D2597F" w:rsidRPr="00E82A84" w:rsidRDefault="00D2597F" w:rsidP="00D2597F">
      <w:pPr>
        <w:autoSpaceDN w:val="0"/>
        <w:ind w:firstLine="720"/>
        <w:jc w:val="both"/>
        <w:rPr>
          <w:rFonts w:ascii="Verdana" w:eastAsia="Times New Roman" w:hAnsi="Verdana"/>
          <w:color w:val="auto"/>
          <w:lang w:eastAsia="lt-LT"/>
        </w:rPr>
      </w:pPr>
      <w:r w:rsidRPr="00E82A84">
        <w:rPr>
          <w:rFonts w:ascii="Verdana" w:eastAsia="Times New Roman" w:hAnsi="Verdana"/>
          <w:color w:val="auto"/>
          <w:lang w:eastAsia="lt-LT"/>
        </w:rPr>
        <w:t>Laikotarpis yra bet koks laikotarpis, kurio pradžia yra ne ankstesnė, negu pasiūlymų pateikimo Pirkime termino pabaigos diena, pabaiga einamųjų metų paskutinio paskelbto mėnesinio vartotojų kainų indekso data.</w:t>
      </w:r>
    </w:p>
    <w:p w14:paraId="6DECE717" w14:textId="77777777" w:rsidR="00D2597F" w:rsidRPr="00E82A84" w:rsidRDefault="00D2597F" w:rsidP="00D2597F">
      <w:pPr>
        <w:autoSpaceDN w:val="0"/>
        <w:ind w:firstLine="720"/>
        <w:jc w:val="both"/>
        <w:rPr>
          <w:rFonts w:ascii="Verdana" w:eastAsia="Times New Roman" w:hAnsi="Verdana"/>
          <w:color w:val="auto"/>
          <w:lang w:eastAsia="lt-LT"/>
        </w:rPr>
      </w:pPr>
      <w:r w:rsidRPr="00E82A84">
        <w:rPr>
          <w:rFonts w:ascii="Verdana" w:eastAsia="Times New Roman" w:hAnsi="Verdana"/>
          <w:color w:val="auto"/>
          <w:lang w:eastAsia="lt-LT"/>
        </w:rPr>
        <w:t>8.8. Šalys privalo sudaryti Susitarimą dėl kainos (įkainių) perskaičiavimo per 10 darbo dienų nuo Šalies prašymo kitai Šaliai perskaičiuoti kainą (įkainius) pateikimo dienos. Šalys privalo Susitarime nurodyti Indekso reikšmę laikotarpio pradžioje ir jos nustatymo datą, Indekso reikšmę laikotarpio pabaigoje ir jos nustatymo datą, Indekso pokyčio koeficientą, perskaičiuotą fiksuotos kainos sumą arba perskaičiuotus fiksuotus įkainius (įskaitant Sutarties kainos (įkainių) detalizacijos žiniaraštyje nurodytus įkainius), perskaičiuotą Pradinės sutarties vertę, perskaičiuotą Statybos darbų ir Rangovo civilinės atsakomybės privalomojo draudimo sumą (šios sumos turi būti padauginamos iš Indekso pokyčio koeficiento) bei kitą perskaičiavimui reikšmingą informaciją.</w:t>
      </w:r>
    </w:p>
    <w:p w14:paraId="346A5BC3" w14:textId="77777777" w:rsidR="00D2597F" w:rsidRPr="00E82A84" w:rsidRDefault="00D2597F" w:rsidP="00D2597F">
      <w:pPr>
        <w:autoSpaceDN w:val="0"/>
        <w:ind w:firstLine="720"/>
        <w:jc w:val="both"/>
        <w:rPr>
          <w:rFonts w:ascii="Verdana" w:eastAsia="Times New Roman" w:hAnsi="Verdana"/>
          <w:color w:val="auto"/>
          <w:lang w:eastAsia="lt-LT"/>
        </w:rPr>
      </w:pPr>
      <w:r w:rsidRPr="00E82A84">
        <w:rPr>
          <w:rFonts w:ascii="Verdana" w:eastAsia="Times New Roman" w:hAnsi="Verdana"/>
          <w:color w:val="auto"/>
          <w:lang w:eastAsia="lt-LT"/>
        </w:rPr>
        <w:t xml:space="preserve">8.9. Po to, kai Šalys sudaro Susitarimą dėl kainos (įkainių) perskaičiavimo, perskaičiuotoji kaina (įkainiai) taikoma Statybos darbams, kurie yra įtraukiami į Atliktų darbų aktus (kaip per ataskaitinį laikotarpį atlikti Darbai), Rangovo pateikiamus po Šalies prašymo kitai Šaliai perskaičiuoti kainą (įkainius) pateikimo. Jeigu dėl Susitarimo sudarymui reikalingo laiko gali vėluoti Atliktų darbų aktų pateikimas, Rangovas turi teisę arba (a) pateikti Atliktų darbų aktą su neperskaičiuotomis kainomis (įkainiais) ir perskaičiavimą atlikti kitame Atliktų </w:t>
      </w:r>
      <w:r w:rsidRPr="00E82A84">
        <w:rPr>
          <w:rFonts w:ascii="Verdana" w:eastAsia="Times New Roman" w:hAnsi="Verdana"/>
          <w:color w:val="auto"/>
          <w:lang w:eastAsia="lt-LT"/>
        </w:rPr>
        <w:lastRenderedPageBreak/>
        <w:t>darbų akte, arba (b) sustabdyti Atliktų darbų akto pateikimą iki bus perskaičiuotos kainos (įkainiai).</w:t>
      </w:r>
      <w:bookmarkStart w:id="86" w:name="_Hlk92369253"/>
    </w:p>
    <w:p w14:paraId="6F4F0BCC" w14:textId="77777777" w:rsidR="00D2597F" w:rsidRPr="00E82A84" w:rsidRDefault="00D2597F" w:rsidP="00D2597F">
      <w:pPr>
        <w:autoSpaceDN w:val="0"/>
        <w:ind w:firstLine="720"/>
        <w:jc w:val="both"/>
        <w:rPr>
          <w:rFonts w:ascii="Verdana" w:eastAsia="Times New Roman" w:hAnsi="Verdana"/>
          <w:color w:val="auto"/>
          <w:lang w:eastAsia="lt-LT"/>
        </w:rPr>
      </w:pPr>
      <w:r w:rsidRPr="00E82A84">
        <w:rPr>
          <w:rFonts w:ascii="Verdana" w:eastAsia="Times New Roman" w:hAnsi="Verdana"/>
          <w:color w:val="auto"/>
          <w:lang w:eastAsia="lt-LT"/>
        </w:rPr>
        <w:t xml:space="preserve">8.10. </w:t>
      </w:r>
      <w:bookmarkEnd w:id="86"/>
      <w:r w:rsidRPr="00E82A84">
        <w:rPr>
          <w:rFonts w:ascii="Verdana" w:eastAsia="Times New Roman" w:hAnsi="Verdana"/>
          <w:color w:val="auto"/>
          <w:lang w:eastAsia="lt-LT"/>
        </w:rPr>
        <w:t>Vėlesnis kainų arba įkainių perskaičiavimas negali apimti laikotarpio, už kurį jau buvo atliktas perskaičiavimas. Sutarties kainos peržiūra atliekama ne rečiau kaip kas 6 (šeši) mėnesiai.</w:t>
      </w:r>
    </w:p>
    <w:p w14:paraId="468487A5" w14:textId="77777777" w:rsidR="00D2597F" w:rsidRPr="00E82A84" w:rsidRDefault="00D2597F" w:rsidP="00D2597F">
      <w:pPr>
        <w:autoSpaceDN w:val="0"/>
        <w:ind w:firstLine="720"/>
        <w:jc w:val="both"/>
        <w:rPr>
          <w:rFonts w:ascii="Verdana" w:eastAsia="Times New Roman" w:hAnsi="Verdana"/>
          <w:color w:val="auto"/>
          <w:lang w:eastAsia="lt-LT"/>
        </w:rPr>
      </w:pPr>
      <w:r w:rsidRPr="00E82A84">
        <w:rPr>
          <w:rFonts w:ascii="Verdana" w:eastAsia="Times New Roman" w:hAnsi="Verdana"/>
          <w:color w:val="auto"/>
          <w:lang w:eastAsia="lt-LT"/>
        </w:rPr>
        <w:t>8.11. Jeigu Darbai vėluoja dėl priežasčių, dėl kurių Rangovas neįgyja teisės į Darbų terminų pratęsimą, uždelstų Statybos darbų kaina (įkainiai) neperskaičiuojama dėl kainų lygio kilimo (kai Indekso pokyčio koeficientas yra didesnis nei 1,05), bet turi būti perskaičiuojama dėl kainų lygio kritimo (kai Indekso pokyčio koeficientas yra mažesnis nei 0,95).</w:t>
      </w:r>
    </w:p>
    <w:p w14:paraId="6554AC91" w14:textId="77777777" w:rsidR="00D2597F" w:rsidRPr="00E82A84" w:rsidRDefault="00D2597F" w:rsidP="00D2597F">
      <w:pPr>
        <w:autoSpaceDN w:val="0"/>
        <w:ind w:firstLine="720"/>
        <w:jc w:val="both"/>
        <w:rPr>
          <w:rFonts w:ascii="Verdana" w:eastAsia="Times New Roman" w:hAnsi="Verdana"/>
          <w:color w:val="auto"/>
          <w:lang w:eastAsia="lt-LT"/>
        </w:rPr>
      </w:pPr>
      <w:r w:rsidRPr="00E82A84">
        <w:rPr>
          <w:rFonts w:ascii="Verdana" w:eastAsia="Times New Roman" w:hAnsi="Verdana"/>
          <w:color w:val="auto"/>
          <w:lang w:eastAsia="lt-LT"/>
        </w:rPr>
        <w:t>9. Susitarimai dėl peržiūros ir kiekio (apimties) turi būti įforminti raštu, pagrįsti dokumentais, šalių suderinti ir laikomi sudėtine Sutarties dalimi.</w:t>
      </w:r>
    </w:p>
    <w:p w14:paraId="7C6D1887" w14:textId="77777777" w:rsidR="00D2597F" w:rsidRPr="00E82A84" w:rsidRDefault="00D2597F" w:rsidP="00D2597F">
      <w:pPr>
        <w:autoSpaceDN w:val="0"/>
        <w:ind w:firstLine="720"/>
        <w:jc w:val="both"/>
        <w:rPr>
          <w:rFonts w:ascii="Verdana" w:eastAsia="Times New Roman" w:hAnsi="Verdana"/>
          <w:color w:val="auto"/>
          <w:lang w:eastAsia="lt-LT"/>
        </w:rPr>
      </w:pPr>
      <w:r w:rsidRPr="00E82A84">
        <w:rPr>
          <w:rFonts w:ascii="Verdana" w:eastAsia="Times New Roman" w:hAnsi="Verdana"/>
          <w:color w:val="auto"/>
          <w:lang w:eastAsia="lt-LT"/>
        </w:rPr>
        <w:t>10. Avansinis mokėjimas netaikomas.</w:t>
      </w:r>
    </w:p>
    <w:p w14:paraId="0052FBCB" w14:textId="77777777" w:rsidR="00D2597F" w:rsidRPr="00E82A84" w:rsidRDefault="00D2597F" w:rsidP="00D2597F">
      <w:pPr>
        <w:tabs>
          <w:tab w:val="left" w:pos="1440"/>
        </w:tabs>
        <w:autoSpaceDN w:val="0"/>
        <w:ind w:firstLine="709"/>
        <w:jc w:val="both"/>
        <w:rPr>
          <w:rFonts w:ascii="Verdana" w:eastAsia="Times New Roman" w:hAnsi="Verdana"/>
          <w:color w:val="auto"/>
          <w:lang w:eastAsia="lt-LT"/>
        </w:rPr>
      </w:pPr>
      <w:r w:rsidRPr="00E82A84">
        <w:rPr>
          <w:rFonts w:ascii="Verdana" w:eastAsia="Times New Roman" w:hAnsi="Verdana"/>
          <w:color w:val="auto"/>
          <w:lang w:eastAsia="lt-LT"/>
        </w:rPr>
        <w:t>11. Į Darbų kainą įeina Rangovo atlikto darbo atlyginimas ir jo turėtų išlaidų kompensavimas, taip pat turi būti įskaičiuota kadastrinių matavimų bei išpildomosios dokumentacijos parengimo išlaidos, teisės aktų nustatytų dokumentų, reikalingų statybos užbaigimo procedūroms atlikti, parengimas. Rangovas pats privalo įvertinti realius medžiagų ir Darbų kiekius ir už juos atsakyti. Visi darbai, kurie gali būti pagrįstai laikomi būtinais Darbų atlikimui, turės būti atlikti be papildomo apmokėjimo nepriklausomai nuo to, ar jie yra apibūdinti techniniame projekte.</w:t>
      </w:r>
    </w:p>
    <w:p w14:paraId="0A923AE5" w14:textId="77777777" w:rsidR="00D2597F" w:rsidRPr="00E82A84" w:rsidRDefault="00D2597F" w:rsidP="00D2597F">
      <w:pPr>
        <w:tabs>
          <w:tab w:val="left" w:pos="1440"/>
        </w:tabs>
        <w:autoSpaceDN w:val="0"/>
        <w:ind w:firstLine="709"/>
        <w:jc w:val="both"/>
        <w:rPr>
          <w:rFonts w:ascii="Verdana" w:eastAsia="Times New Roman" w:hAnsi="Verdana"/>
          <w:color w:val="auto"/>
          <w:lang w:eastAsia="lt-LT"/>
        </w:rPr>
      </w:pPr>
      <w:r w:rsidRPr="00E82A84">
        <w:rPr>
          <w:rFonts w:ascii="Verdana" w:eastAsia="Times New Roman" w:hAnsi="Verdana"/>
          <w:color w:val="auto"/>
          <w:lang w:eastAsia="lt-LT"/>
        </w:rPr>
        <w:t>12. už Darbus, kuriuos Rangovas atlieka savarankiškai, be Užsakovo leidimo, nukrypdamas nuo Sutarties, neatlyginama. Užsakovui pareikalavus, Rangovas privalo, per Užsakovo nurodytą terminą pašalinti be Užsakovo leidimo atliktus Darbus, priešingu atveju tai atlieka Užsakovas Rangovo sąskaita.</w:t>
      </w:r>
    </w:p>
    <w:p w14:paraId="26EA13C0" w14:textId="2038D009" w:rsidR="00D2597F" w:rsidRPr="00E82A84" w:rsidRDefault="00D2597F" w:rsidP="00D2597F">
      <w:pPr>
        <w:tabs>
          <w:tab w:val="left" w:pos="1440"/>
        </w:tabs>
        <w:autoSpaceDN w:val="0"/>
        <w:ind w:firstLine="720"/>
        <w:jc w:val="both"/>
        <w:rPr>
          <w:rFonts w:ascii="Verdana" w:eastAsia="Times New Roman" w:hAnsi="Verdana"/>
          <w:color w:val="auto"/>
          <w:lang w:eastAsia="lt-LT"/>
        </w:rPr>
      </w:pPr>
      <w:r w:rsidRPr="00E82A84">
        <w:rPr>
          <w:rFonts w:ascii="Verdana" w:eastAsia="Times New Roman" w:hAnsi="Verdana"/>
          <w:color w:val="auto"/>
          <w:lang w:eastAsia="lt-LT"/>
        </w:rPr>
        <w:t xml:space="preserve">13. Kai Rangovo faktinės išlaidos yra mažesnės negu buvo numatyta nustatant atliekamų Darbų kainą, Rangovui išlieka teisė gauti atlyginimą, numatytą Sutartyje, vadovaujantis Sutarties </w:t>
      </w:r>
      <w:r w:rsidR="00483811">
        <w:rPr>
          <w:rFonts w:ascii="Verdana" w:eastAsia="Times New Roman" w:hAnsi="Verdana"/>
          <w:color w:val="auto"/>
          <w:lang w:eastAsia="lt-LT"/>
        </w:rPr>
        <w:t>38</w:t>
      </w:r>
      <w:r w:rsidRPr="00E82A84">
        <w:rPr>
          <w:rFonts w:ascii="Verdana" w:eastAsia="Times New Roman" w:hAnsi="Verdana"/>
          <w:color w:val="auto"/>
          <w:lang w:eastAsia="lt-LT"/>
        </w:rPr>
        <w:t xml:space="preserve"> ir </w:t>
      </w:r>
      <w:r w:rsidR="00483811">
        <w:rPr>
          <w:rFonts w:ascii="Verdana" w:eastAsia="Times New Roman" w:hAnsi="Verdana"/>
          <w:color w:val="auto"/>
          <w:lang w:eastAsia="lt-LT"/>
        </w:rPr>
        <w:t>39</w:t>
      </w:r>
      <w:r w:rsidRPr="00E82A84">
        <w:rPr>
          <w:rFonts w:ascii="Verdana" w:eastAsia="Times New Roman" w:hAnsi="Verdana"/>
          <w:color w:val="auto"/>
          <w:lang w:eastAsia="lt-LT"/>
        </w:rPr>
        <w:t xml:space="preserve"> punktuose nustatytomis sąlygomis. </w:t>
      </w:r>
    </w:p>
    <w:p w14:paraId="7D046336" w14:textId="77777777" w:rsidR="00D2597F" w:rsidRPr="00E82A84" w:rsidRDefault="00D2597F" w:rsidP="00D2597F">
      <w:pPr>
        <w:tabs>
          <w:tab w:val="left" w:pos="567"/>
          <w:tab w:val="left" w:pos="1134"/>
        </w:tabs>
        <w:ind w:left="709"/>
        <w:jc w:val="both"/>
        <w:rPr>
          <w:rFonts w:ascii="Verdana" w:eastAsia="Times New Roman" w:hAnsi="Verdana"/>
          <w:color w:val="auto"/>
          <w:lang w:eastAsia="lt-LT"/>
        </w:rPr>
      </w:pPr>
    </w:p>
    <w:p w14:paraId="2C5F0199" w14:textId="77777777" w:rsidR="00D2597F" w:rsidRPr="00E82A84" w:rsidRDefault="00D2597F">
      <w:pPr>
        <w:numPr>
          <w:ilvl w:val="0"/>
          <w:numId w:val="43"/>
        </w:numPr>
        <w:tabs>
          <w:tab w:val="left" w:pos="720"/>
          <w:tab w:val="left" w:pos="1080"/>
        </w:tabs>
        <w:ind w:left="0" w:firstLine="720"/>
        <w:jc w:val="center"/>
        <w:rPr>
          <w:rFonts w:ascii="Verdana" w:eastAsia="Times New Roman" w:hAnsi="Verdana"/>
          <w:b/>
          <w:color w:val="auto"/>
          <w:lang w:eastAsia="lt-LT"/>
        </w:rPr>
      </w:pPr>
      <w:r w:rsidRPr="00E82A84">
        <w:rPr>
          <w:rFonts w:ascii="Verdana" w:eastAsia="Times New Roman" w:hAnsi="Verdana"/>
          <w:b/>
          <w:color w:val="auto"/>
          <w:lang w:eastAsia="lt-LT"/>
        </w:rPr>
        <w:t>SUTARTIES GALIOJIMAS IR DARBŲ ATLIKIMO TERMINAI</w:t>
      </w:r>
    </w:p>
    <w:p w14:paraId="53CD06E6" w14:textId="77777777" w:rsidR="00D2597F" w:rsidRPr="00E82A84" w:rsidRDefault="00D2597F" w:rsidP="00D2597F">
      <w:pPr>
        <w:tabs>
          <w:tab w:val="left" w:pos="720"/>
          <w:tab w:val="left" w:pos="1080"/>
        </w:tabs>
        <w:rPr>
          <w:rFonts w:ascii="Verdana" w:eastAsia="Times New Roman" w:hAnsi="Verdana"/>
          <w:b/>
          <w:color w:val="auto"/>
          <w:lang w:eastAsia="lt-LT"/>
        </w:rPr>
      </w:pPr>
    </w:p>
    <w:p w14:paraId="7B8E87DB" w14:textId="558E0441" w:rsidR="00D2597F" w:rsidRPr="00392E01" w:rsidRDefault="00D2597F">
      <w:pPr>
        <w:numPr>
          <w:ilvl w:val="0"/>
          <w:numId w:val="45"/>
        </w:numPr>
        <w:tabs>
          <w:tab w:val="left" w:pos="360"/>
        </w:tabs>
        <w:ind w:left="0" w:firstLine="709"/>
        <w:jc w:val="both"/>
        <w:rPr>
          <w:rFonts w:ascii="Verdana" w:eastAsia="Times New Roman" w:hAnsi="Verdana"/>
          <w:b/>
          <w:lang w:eastAsia="lt-LT"/>
        </w:rPr>
      </w:pPr>
      <w:bookmarkStart w:id="87" w:name="_Hlk126928232"/>
      <w:r w:rsidRPr="00E82A84">
        <w:rPr>
          <w:rFonts w:ascii="Verdana" w:eastAsia="Times New Roman" w:hAnsi="Verdana"/>
          <w:color w:val="auto"/>
          <w:spacing w:val="2"/>
          <w:lang w:eastAsia="lt-LT"/>
        </w:rPr>
        <w:t xml:space="preserve">Rangovas turi pradėti vykdyti Darbus kuo greičiau, kaip tai praktiškai įmanoma ir toliau turi veikti taip, kad Darbai būtų vykdomi tinkama sparta ir neuždelsiant. </w:t>
      </w:r>
      <w:r w:rsidRPr="00E82A84">
        <w:rPr>
          <w:rFonts w:ascii="Verdana" w:eastAsia="Times New Roman" w:hAnsi="Verdana"/>
          <w:b/>
          <w:color w:val="auto"/>
          <w:lang w:eastAsia="lt-LT"/>
        </w:rPr>
        <w:t xml:space="preserve">Darbai turi būti atlikti per </w:t>
      </w:r>
      <w:r w:rsidR="00392E01" w:rsidRPr="00392E01">
        <w:rPr>
          <w:rFonts w:ascii="Verdana" w:eastAsia="Times New Roman" w:hAnsi="Verdana"/>
          <w:b/>
          <w:lang w:eastAsia="lt-LT"/>
        </w:rPr>
        <w:t>12 (dvylika) mėnesių</w:t>
      </w:r>
      <w:r w:rsidR="006514C1">
        <w:rPr>
          <w:rFonts w:ascii="Verdana" w:eastAsia="Times New Roman" w:hAnsi="Verdana"/>
          <w:b/>
          <w:lang w:eastAsia="lt-LT"/>
        </w:rPr>
        <w:t>,</w:t>
      </w:r>
      <w:r w:rsidR="00392E01" w:rsidRPr="00392E01">
        <w:rPr>
          <w:rFonts w:ascii="Verdana" w:eastAsia="Times New Roman" w:hAnsi="Verdana"/>
          <w:b/>
          <w:lang w:eastAsia="lt-LT"/>
        </w:rPr>
        <w:t xml:space="preserve"> į kuriuos įeina: inžinerinių statinių (inžineriniai tinklai) statybos projekto projektinių pasiūlymų ir techninio darbo projekto parengimas, projekto vykdymo priežiūra, rangos darbai, kadastrinių matavimų ir išpildomosios dokumentacijos parengimas bei kitų teisės aktų nustatytų dokumentų, reikalingų statybos užbaigimo procedūroms atlikti, parengimas. </w:t>
      </w:r>
      <w:r w:rsidR="00392E01" w:rsidRPr="00392E01">
        <w:rPr>
          <w:rFonts w:ascii="Verdana" w:eastAsia="Times New Roman" w:hAnsi="Verdana"/>
          <w:b/>
          <w:bCs/>
          <w:lang w:eastAsia="lt-LT"/>
        </w:rPr>
        <w:t xml:space="preserve">Apmokėjimo terminas - </w:t>
      </w:r>
      <w:r w:rsidR="00392E01" w:rsidRPr="00392E01">
        <w:rPr>
          <w:rFonts w:ascii="Verdana" w:eastAsia="Times New Roman" w:hAnsi="Verdana"/>
          <w:b/>
          <w:lang w:eastAsia="lt-LT"/>
        </w:rPr>
        <w:t>30 kalendorinių dienų.</w:t>
      </w:r>
    </w:p>
    <w:p w14:paraId="25FEE8C0" w14:textId="6012FAF0" w:rsidR="00D2597F" w:rsidRPr="00E82A84" w:rsidRDefault="00D2597F">
      <w:pPr>
        <w:numPr>
          <w:ilvl w:val="0"/>
          <w:numId w:val="45"/>
        </w:numPr>
        <w:tabs>
          <w:tab w:val="left" w:pos="709"/>
        </w:tabs>
        <w:ind w:left="0" w:firstLine="709"/>
        <w:contextualSpacing/>
        <w:jc w:val="both"/>
        <w:rPr>
          <w:rFonts w:ascii="Verdana" w:eastAsia="Times New Roman" w:hAnsi="Verdana"/>
          <w:color w:val="auto"/>
          <w:lang w:eastAsia="lt-LT"/>
        </w:rPr>
      </w:pPr>
      <w:r w:rsidRPr="00E82A84">
        <w:rPr>
          <w:rFonts w:ascii="Verdana" w:eastAsia="Times New Roman" w:hAnsi="Verdana"/>
          <w:b/>
          <w:bCs/>
          <w:color w:val="auto"/>
          <w:lang w:eastAsia="lt-LT"/>
        </w:rPr>
        <w:t>Sutartis įsigalioja</w:t>
      </w:r>
      <w:r w:rsidRPr="001A6EEC">
        <w:rPr>
          <w:rFonts w:ascii="Verdana" w:eastAsia="Times New Roman" w:hAnsi="Verdana"/>
          <w:b/>
          <w:bCs/>
          <w:color w:val="auto"/>
          <w:lang w:eastAsia="lt-LT"/>
        </w:rPr>
        <w:t xml:space="preserve">, </w:t>
      </w:r>
      <w:r w:rsidR="001A6EEC" w:rsidRPr="001A6EEC">
        <w:rPr>
          <w:rFonts w:ascii="Verdana" w:hAnsi="Verdana"/>
          <w:b/>
          <w:bCs/>
        </w:rPr>
        <w:t>kai</w:t>
      </w:r>
      <w:r w:rsidR="001A6EEC" w:rsidRPr="001A6EEC">
        <w:rPr>
          <w:rFonts w:ascii="Verdana" w:hAnsi="Verdana"/>
          <w:b/>
          <w:bCs/>
          <w:kern w:val="2"/>
        </w:rPr>
        <w:t xml:space="preserve"> ją pasirašo abi Šalys</w:t>
      </w:r>
      <w:r w:rsidRPr="00E82A84">
        <w:rPr>
          <w:rFonts w:ascii="Verdana" w:eastAsia="Times New Roman" w:hAnsi="Verdana"/>
          <w:b/>
          <w:color w:val="auto"/>
          <w:lang w:eastAsia="lt-LT"/>
        </w:rPr>
        <w:t xml:space="preserve"> ir galioja, kol Šalys sutaria ją nutraukti arba kol Sutarties galiojimas pasibaigia (visiškai įvykdomi įsipareigojimai), nutraukiama įstatymu ar Sutartyje nustatytais atvejais.</w:t>
      </w:r>
    </w:p>
    <w:bookmarkEnd w:id="87"/>
    <w:p w14:paraId="3F33E1E5" w14:textId="77777777" w:rsidR="00D2597F" w:rsidRPr="00E82A84" w:rsidRDefault="00D2597F" w:rsidP="00D2597F">
      <w:pPr>
        <w:tabs>
          <w:tab w:val="left" w:pos="1134"/>
          <w:tab w:val="left" w:pos="1276"/>
          <w:tab w:val="left" w:pos="1560"/>
        </w:tabs>
        <w:ind w:firstLine="709"/>
        <w:jc w:val="both"/>
        <w:rPr>
          <w:rFonts w:ascii="Verdana" w:eastAsia="Times New Roman" w:hAnsi="Verdana"/>
          <w:bCs/>
          <w:color w:val="auto"/>
          <w:shd w:val="clear" w:color="auto" w:fill="FFFFFF"/>
          <w:lang w:eastAsia="lt-LT"/>
        </w:rPr>
      </w:pPr>
      <w:r w:rsidRPr="00E82A84">
        <w:rPr>
          <w:rFonts w:ascii="Verdana" w:eastAsia="Times New Roman" w:hAnsi="Verdana"/>
          <w:bCs/>
          <w:color w:val="auto"/>
          <w:lang w:eastAsia="lt-LT"/>
        </w:rPr>
        <w:t>16. Darbų atlikimo terminas raštišku šalių susitarimu gali būti pratęstas ne daugiau kaip 2 (dviejų) mėnesių laikotarpiui. Šis pratęsimas galimas tik esant objektyvioms, nuo Rangovo nepriklausomoms aplinkybėms, kurios pirkimo vykdymo metu nebuvo ir negalėjo būti žinomos, ir tik šiais konkrečiais atvejais:</w:t>
      </w:r>
    </w:p>
    <w:p w14:paraId="446DE75B" w14:textId="2E9791E5" w:rsidR="00D2597F" w:rsidRPr="00E82A84" w:rsidRDefault="00D2597F" w:rsidP="00D2597F">
      <w:pPr>
        <w:tabs>
          <w:tab w:val="left" w:pos="1134"/>
          <w:tab w:val="left" w:pos="1276"/>
          <w:tab w:val="left" w:pos="1560"/>
        </w:tabs>
        <w:ind w:firstLine="709"/>
        <w:jc w:val="both"/>
        <w:rPr>
          <w:rFonts w:ascii="Verdana" w:eastAsia="Times New Roman" w:hAnsi="Verdana"/>
          <w:bCs/>
          <w:color w:val="auto"/>
          <w:shd w:val="clear" w:color="auto" w:fill="FFFFFF"/>
          <w:lang w:eastAsia="lt-LT"/>
        </w:rPr>
      </w:pPr>
      <w:r w:rsidRPr="00E82A84">
        <w:rPr>
          <w:rFonts w:ascii="Verdana" w:eastAsia="Times New Roman" w:hAnsi="Verdana"/>
          <w:bCs/>
          <w:color w:val="auto"/>
          <w:shd w:val="clear" w:color="auto" w:fill="FFFFFF"/>
          <w:lang w:eastAsia="lt-LT"/>
        </w:rPr>
        <w:lastRenderedPageBreak/>
        <w:t>16.1. dėl nepalankių, nenumatytų klimato sąlygų (pavyzdžiui: ilgalaikio liūtinio lietaus, įšalo, sniego ar minusinės temperatūros), dėl kurių technologiškai negalima kokybiškai atlikti darbų;</w:t>
      </w:r>
    </w:p>
    <w:p w14:paraId="47516DBE" w14:textId="1B1C4E8B" w:rsidR="00D2597F" w:rsidRPr="00E82A84" w:rsidRDefault="00D2597F" w:rsidP="00D2597F">
      <w:pPr>
        <w:tabs>
          <w:tab w:val="left" w:pos="709"/>
          <w:tab w:val="left" w:pos="1276"/>
          <w:tab w:val="left" w:pos="1418"/>
          <w:tab w:val="left" w:pos="1560"/>
          <w:tab w:val="left" w:pos="1701"/>
        </w:tabs>
        <w:ind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16.2. kai atliekami papildomi darbai ar keičiami pagrindiniai darbai, ir šių darbų technologiniam atlikimui yra fiziškai būtinas ilgesnis laikas;</w:t>
      </w:r>
    </w:p>
    <w:p w14:paraId="19EBEA24" w14:textId="032A464A" w:rsidR="00D2597F" w:rsidRDefault="00D2597F" w:rsidP="00D2597F">
      <w:pPr>
        <w:tabs>
          <w:tab w:val="left" w:pos="426"/>
          <w:tab w:val="left" w:pos="1276"/>
          <w:tab w:val="left" w:pos="1560"/>
          <w:tab w:val="left" w:pos="1701"/>
        </w:tabs>
        <w:ind w:firstLine="709"/>
        <w:jc w:val="both"/>
        <w:rPr>
          <w:rFonts w:ascii="Verdana" w:eastAsia="Times New Roman" w:hAnsi="Verdana"/>
          <w:color w:val="auto"/>
          <w:lang w:eastAsia="lt-LT"/>
        </w:rPr>
      </w:pPr>
      <w:r w:rsidRPr="00E82A84">
        <w:rPr>
          <w:rFonts w:ascii="Verdana" w:eastAsia="Times New Roman" w:hAnsi="Verdana"/>
          <w:color w:val="auto"/>
          <w:lang w:eastAsia="lt-LT"/>
        </w:rPr>
        <w:t>16.3. Jei vykdant žemės kasimo ar pagrindo ruošimo darbus Statybvietėje aptinkamos pirkimo dokumentuose ir techninėje specifikacijoje nenumatytos fizinės kliūtys (pavyzdžiui: po žeme esantys nepažymėti inžineriniai tinklai, betoninių konstrukcijų likučiai), dėl kurių technologiškai neįmanoma tęsti numatytų darbų iki tol, kol kliūtys bus pašalintos</w:t>
      </w:r>
      <w:r w:rsidR="00392E01">
        <w:rPr>
          <w:rFonts w:ascii="Verdana" w:eastAsia="Times New Roman" w:hAnsi="Verdana"/>
          <w:color w:val="auto"/>
          <w:lang w:eastAsia="lt-LT"/>
        </w:rPr>
        <w:t>;</w:t>
      </w:r>
    </w:p>
    <w:p w14:paraId="20291F94" w14:textId="1DB47378" w:rsidR="00392E01" w:rsidRDefault="00392E01" w:rsidP="00392E01">
      <w:pPr>
        <w:pStyle w:val="Sraopastraipa"/>
        <w:spacing w:after="0" w:line="240" w:lineRule="auto"/>
        <w:ind w:left="0" w:firstLine="709"/>
        <w:jc w:val="both"/>
        <w:rPr>
          <w:rFonts w:ascii="Verdana" w:eastAsia="Times New Roman" w:hAnsi="Verdana" w:cs="Arial"/>
          <w:sz w:val="24"/>
          <w:szCs w:val="24"/>
          <w:lang w:eastAsia="lt-LT"/>
        </w:rPr>
      </w:pPr>
      <w:r>
        <w:rPr>
          <w:rFonts w:ascii="Verdana" w:eastAsia="Times New Roman" w:hAnsi="Verdana"/>
          <w:lang w:eastAsia="lt-LT"/>
        </w:rPr>
        <w:t xml:space="preserve">16.4. </w:t>
      </w:r>
      <w:r w:rsidRPr="00847789">
        <w:rPr>
          <w:rFonts w:ascii="Verdana" w:eastAsia="Times New Roman" w:hAnsi="Verdana" w:cs="Arial"/>
          <w:sz w:val="24"/>
          <w:szCs w:val="24"/>
          <w:lang w:eastAsia="lt-LT"/>
        </w:rPr>
        <w:t>kai užsitęsia projektavimo užduoties derinimo, techninių sąlygų išdavimo ar projektinių sprendinių suderinimo su atsakingomis institucijomis bei trečiaisiais asmenimis procedūros, jeigu Rangovas laiku ir tinkamai pateikė visus reikalingus dokumentus, o vėlavimas atsirado dėl institucijų ar trečiųjų asmenų veiksmų ar neveikimo;</w:t>
      </w:r>
    </w:p>
    <w:p w14:paraId="1B1F7761" w14:textId="40874A48" w:rsidR="00392E01" w:rsidRPr="00392E01" w:rsidRDefault="00392E01" w:rsidP="00392E01">
      <w:pPr>
        <w:pStyle w:val="Sraopastraipa"/>
        <w:spacing w:after="0" w:line="240" w:lineRule="auto"/>
        <w:ind w:left="0" w:firstLine="709"/>
        <w:jc w:val="both"/>
        <w:rPr>
          <w:rFonts w:ascii="Verdana" w:hAnsi="Verdana"/>
          <w:sz w:val="24"/>
          <w:szCs w:val="24"/>
        </w:rPr>
      </w:pPr>
      <w:r>
        <w:rPr>
          <w:rFonts w:ascii="Verdana" w:eastAsia="Times New Roman" w:hAnsi="Verdana" w:cs="Arial"/>
          <w:sz w:val="24"/>
          <w:szCs w:val="24"/>
          <w:lang w:eastAsia="lt-LT"/>
        </w:rPr>
        <w:t xml:space="preserve">16.5. </w:t>
      </w:r>
      <w:r w:rsidRPr="00847789">
        <w:rPr>
          <w:rFonts w:ascii="Verdana" w:eastAsia="Times New Roman" w:hAnsi="Verdana" w:cs="Arial"/>
          <w:sz w:val="24"/>
          <w:szCs w:val="24"/>
          <w:lang w:eastAsia="lt-LT"/>
        </w:rPr>
        <w:t>kai atliekant projektavimo darbus paaiškėja pirkimo dokumentuose nepateiktos arba klaidingos pradinės sąlygos (pavyzdžiui: neatitikimai topografinėje nuotraukoje, geologinių tyrinėjimų ataskaitose ar statinio tyrimų išvadose), dėl kurių būtina atlikti papildomus tyrimus arba iš esmės keisti projektinius sprendinius.</w:t>
      </w:r>
    </w:p>
    <w:p w14:paraId="0A8231EF" w14:textId="77777777" w:rsidR="00D2597F" w:rsidRPr="00E82A84" w:rsidRDefault="00D2597F" w:rsidP="00D2597F">
      <w:pPr>
        <w:tabs>
          <w:tab w:val="left" w:pos="426"/>
          <w:tab w:val="left" w:pos="1276"/>
          <w:tab w:val="left" w:pos="1560"/>
          <w:tab w:val="left" w:pos="1701"/>
        </w:tabs>
        <w:ind w:firstLine="709"/>
        <w:jc w:val="both"/>
        <w:rPr>
          <w:rFonts w:ascii="Verdana" w:eastAsia="Times New Roman" w:hAnsi="Verdana"/>
          <w:color w:val="auto"/>
          <w:lang w:eastAsia="lt-LT"/>
        </w:rPr>
      </w:pPr>
      <w:r w:rsidRPr="00E82A84">
        <w:rPr>
          <w:rFonts w:ascii="Verdana" w:eastAsia="Times New Roman" w:hAnsi="Verdana"/>
          <w:color w:val="auto"/>
          <w:shd w:val="clear" w:color="auto" w:fill="FFFFFF"/>
          <w:lang w:eastAsia="lt-LT"/>
        </w:rPr>
        <w:t xml:space="preserve">17. </w:t>
      </w:r>
      <w:r w:rsidRPr="00E82A84">
        <w:rPr>
          <w:rFonts w:ascii="Verdana" w:eastAsia="Times New Roman" w:hAnsi="Verdana"/>
          <w:color w:val="auto"/>
          <w:lang w:eastAsia="lt-LT"/>
        </w:rPr>
        <w:t xml:space="preserve">Rangovas įsipareigoja deramai, kruopščiai ir be vilkinimo atlikti visus Darbus, atsižvelgiant į 14 punkte nurodytą terminą. </w:t>
      </w:r>
    </w:p>
    <w:p w14:paraId="3FC262E9" w14:textId="3FF656AE" w:rsidR="00D2597F" w:rsidRPr="00FD5045" w:rsidRDefault="001A6EEC" w:rsidP="001A6EEC">
      <w:pPr>
        <w:numPr>
          <w:ilvl w:val="0"/>
          <w:numId w:val="46"/>
        </w:numPr>
        <w:tabs>
          <w:tab w:val="left" w:pos="426"/>
        </w:tabs>
        <w:ind w:left="0" w:firstLine="709"/>
        <w:contextualSpacing/>
        <w:jc w:val="both"/>
        <w:rPr>
          <w:rFonts w:ascii="Verdana" w:eastAsia="Times New Roman" w:hAnsi="Verdana"/>
          <w:color w:val="auto"/>
          <w:lang w:eastAsia="lt-LT"/>
        </w:rPr>
      </w:pPr>
      <w:r w:rsidRPr="001A6EEC">
        <w:rPr>
          <w:rFonts w:ascii="Verdana" w:eastAsia="Times New Roman" w:hAnsi="Verdana"/>
          <w:color w:val="auto"/>
          <w:lang w:eastAsia="lt-LT"/>
        </w:rPr>
        <w:t>Darbų pabaiga pagal sutartį laikomas momentas, kai Tiekėjas užbaigia visus sutartyje numatytus darbus, įskaitant projekto parengimą, projekto vykdymo priežiūrą, rangos darbus, ištaiso nustatytus defektus, parengs bei pateiks Užsakovui statybos darbų užbaigimo deklaraciją ir statinio kadastro duomenų bylą, bei bus pasirašytas Darbų perdavimo–priėmimo aktas ir Perkančiajai organizacijai perduodami visi statybos užbaigimo procedūroms bei tolesniam teisėtam saugojimui reikalingi dokumentai.</w:t>
      </w:r>
    </w:p>
    <w:p w14:paraId="1F594A41" w14:textId="77777777" w:rsidR="00D2597F" w:rsidRPr="00E82A84" w:rsidRDefault="00D2597F">
      <w:pPr>
        <w:numPr>
          <w:ilvl w:val="0"/>
          <w:numId w:val="46"/>
        </w:numPr>
        <w:tabs>
          <w:tab w:val="left" w:pos="709"/>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Užsakovas, raštu nurodydama priežastį, gali bet kada nurodyti Rangovui sustabdyti darbų (jų dalies) vykdymą. Darbų vykdymas gali būti sustabdomas dėl šių priežasčių:</w:t>
      </w:r>
    </w:p>
    <w:p w14:paraId="3F826FA3" w14:textId="77777777" w:rsidR="00D2597F" w:rsidRPr="00E82A84" w:rsidRDefault="00D2597F" w:rsidP="00D2597F">
      <w:pPr>
        <w:shd w:val="clear" w:color="auto" w:fill="FFFFFF"/>
        <w:ind w:firstLine="709"/>
        <w:jc w:val="both"/>
        <w:textAlignment w:val="baseline"/>
        <w:rPr>
          <w:rFonts w:ascii="Verdana" w:eastAsia="Times New Roman" w:hAnsi="Verdana"/>
          <w:color w:val="000000"/>
          <w:lang w:eastAsia="lt-LT"/>
        </w:rPr>
      </w:pPr>
      <w:r w:rsidRPr="00E82A84">
        <w:rPr>
          <w:rFonts w:ascii="Verdana" w:eastAsia="Times New Roman" w:hAnsi="Verdana"/>
          <w:color w:val="000000"/>
          <w:lang w:eastAsia="lt-LT"/>
        </w:rPr>
        <w:t>19.1. Užsakovui būtinas papildomas laikas įvykdyti viešojo pirkimo procedūras, kurių neįvykdžius negalima tęsti Darbų;</w:t>
      </w:r>
    </w:p>
    <w:p w14:paraId="0A0199C2" w14:textId="77777777" w:rsidR="00D2597F" w:rsidRPr="00E82A84" w:rsidRDefault="00D2597F" w:rsidP="00D2597F">
      <w:pPr>
        <w:shd w:val="clear" w:color="auto" w:fill="FFFFFF"/>
        <w:ind w:firstLine="709"/>
        <w:jc w:val="both"/>
        <w:textAlignment w:val="baseline"/>
        <w:rPr>
          <w:rFonts w:ascii="Verdana" w:eastAsia="Times New Roman" w:hAnsi="Verdana"/>
          <w:color w:val="000000"/>
          <w:lang w:eastAsia="lt-LT"/>
        </w:rPr>
      </w:pPr>
      <w:r w:rsidRPr="00E82A84">
        <w:rPr>
          <w:rFonts w:ascii="Verdana" w:eastAsia="Times New Roman" w:hAnsi="Verdana"/>
          <w:color w:val="000000"/>
          <w:lang w:eastAsia="lt-LT"/>
        </w:rPr>
        <w:t>19.2. sustabdytas arba nepakankamas Darbų finansavimas;</w:t>
      </w:r>
    </w:p>
    <w:p w14:paraId="7A745D46" w14:textId="77777777" w:rsidR="00D2597F" w:rsidRPr="00E82A84" w:rsidRDefault="00D2597F" w:rsidP="00D2597F">
      <w:pPr>
        <w:shd w:val="clear" w:color="auto" w:fill="FFFFFF"/>
        <w:ind w:firstLine="709"/>
        <w:jc w:val="both"/>
        <w:textAlignment w:val="baseline"/>
        <w:rPr>
          <w:rFonts w:ascii="Verdana" w:eastAsia="Times New Roman" w:hAnsi="Verdana"/>
          <w:color w:val="000000"/>
          <w:lang w:eastAsia="lt-LT"/>
        </w:rPr>
      </w:pPr>
      <w:r w:rsidRPr="00E82A84">
        <w:rPr>
          <w:rFonts w:ascii="Verdana" w:eastAsia="Times New Roman" w:hAnsi="Verdana"/>
          <w:color w:val="000000"/>
          <w:lang w:eastAsia="lt-LT"/>
        </w:rPr>
        <w:t>19.3. kitos aplinkybės, kurios nebuvo žinomos Pirkimo vykdymo metu ir su kuriomis būtų susidūręs bet kuris rangovas ir (ar) užsakovas.</w:t>
      </w:r>
    </w:p>
    <w:p w14:paraId="5D2B304D" w14:textId="77777777" w:rsidR="00D2597F" w:rsidRPr="00E82A84" w:rsidRDefault="00D2597F">
      <w:pPr>
        <w:numPr>
          <w:ilvl w:val="0"/>
          <w:numId w:val="47"/>
        </w:numPr>
        <w:tabs>
          <w:tab w:val="left" w:pos="709"/>
          <w:tab w:val="left" w:pos="1276"/>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Rangovui baigus Darbus, Užsakovas priima atliktus Darbus pagal atliktų Darbų aktą (priedas Nr. 1) jį pasirašydamas. Pretenzijas, jei tokių yra, Užsakovas raštu pateikia Rangovui per 5 (penkias) darbo dienas nuo Darbų atlikimo pabaigos. Jei Užsakovas vilkina atliktų Darbų akto pasirašymą ilgiau nei 5 (penkios) darbo dienas, nuo Darbų atlikimo pabaigos, Rangovas vienašališkai sudaro komisiją iš 3 (trijų) asmenų, kuri konstatuoja Darbų įvykdymą ir užfiksuoja tai Darbų perdavimo akte, kuris tampa pagrindu PVM sąskaitai faktūrai už atliktus Darbus išrašyti.</w:t>
      </w:r>
    </w:p>
    <w:p w14:paraId="5CE8ED23" w14:textId="77777777" w:rsidR="00D2597F" w:rsidRPr="00E82A84" w:rsidRDefault="00D2597F">
      <w:pPr>
        <w:numPr>
          <w:ilvl w:val="0"/>
          <w:numId w:val="47"/>
        </w:numPr>
        <w:tabs>
          <w:tab w:val="left" w:pos="709"/>
          <w:tab w:val="left" w:pos="1276"/>
        </w:tabs>
        <w:ind w:left="0" w:firstLine="851"/>
        <w:contextualSpacing/>
        <w:jc w:val="both"/>
        <w:rPr>
          <w:rFonts w:ascii="Verdana" w:eastAsia="Times New Roman" w:hAnsi="Verdana"/>
          <w:color w:val="auto"/>
          <w:lang w:eastAsia="lt-LT"/>
        </w:rPr>
      </w:pPr>
      <w:r w:rsidRPr="00E82A84">
        <w:rPr>
          <w:rFonts w:ascii="Verdana" w:eastAsia="Times New Roman" w:hAnsi="Verdana"/>
          <w:color w:val="auto"/>
          <w:lang w:eastAsia="lt-LT"/>
        </w:rPr>
        <w:t>Po atliktų Darbų akto pasirašymo, ne vėliau kaip per 3 (tris) darbo dienas Rangovas pateikia Užsakovui PVM sąskaitą faktūrą už faktiškai atliktus Darbus.</w:t>
      </w:r>
    </w:p>
    <w:p w14:paraId="6EDE3885" w14:textId="77777777" w:rsidR="00D2597F" w:rsidRPr="00E82A84" w:rsidRDefault="00D2597F" w:rsidP="00D2597F">
      <w:pPr>
        <w:rPr>
          <w:rFonts w:ascii="Verdana" w:eastAsia="Times New Roman" w:hAnsi="Verdana"/>
          <w:b/>
          <w:color w:val="auto"/>
          <w:lang w:eastAsia="lt-LT"/>
        </w:rPr>
      </w:pPr>
    </w:p>
    <w:p w14:paraId="3E1DF697" w14:textId="77777777" w:rsidR="00D2597F" w:rsidRPr="00E82A84" w:rsidRDefault="00D2597F" w:rsidP="00D2597F">
      <w:pPr>
        <w:tabs>
          <w:tab w:val="left" w:pos="993"/>
          <w:tab w:val="left" w:pos="1134"/>
        </w:tabs>
        <w:jc w:val="both"/>
        <w:rPr>
          <w:rFonts w:ascii="Verdana" w:eastAsia="Times New Roman" w:hAnsi="Verdana"/>
          <w:b/>
          <w:color w:val="auto"/>
          <w:lang w:eastAsia="lt-LT"/>
        </w:rPr>
      </w:pPr>
    </w:p>
    <w:p w14:paraId="1E89D1BB" w14:textId="77777777" w:rsidR="00D2597F" w:rsidRPr="00E82A84" w:rsidRDefault="00D2597F">
      <w:pPr>
        <w:numPr>
          <w:ilvl w:val="0"/>
          <w:numId w:val="43"/>
        </w:numPr>
        <w:tabs>
          <w:tab w:val="left" w:pos="720"/>
          <w:tab w:val="left" w:pos="1080"/>
        </w:tabs>
        <w:contextualSpacing/>
        <w:jc w:val="center"/>
        <w:rPr>
          <w:rFonts w:ascii="Verdana" w:eastAsia="Times New Roman" w:hAnsi="Verdana"/>
          <w:b/>
          <w:color w:val="auto"/>
          <w:lang w:eastAsia="lt-LT"/>
        </w:rPr>
      </w:pPr>
      <w:r w:rsidRPr="00E82A84">
        <w:rPr>
          <w:rFonts w:ascii="Verdana" w:eastAsia="Times New Roman" w:hAnsi="Verdana"/>
          <w:b/>
          <w:color w:val="auto"/>
          <w:lang w:eastAsia="lt-LT"/>
        </w:rPr>
        <w:t>STATYBOS OBJEKTO DRAUDIMAS</w:t>
      </w:r>
    </w:p>
    <w:p w14:paraId="283FA25D" w14:textId="77777777" w:rsidR="00D2597F" w:rsidRPr="00E82A84" w:rsidRDefault="00D2597F" w:rsidP="00D2597F">
      <w:pPr>
        <w:tabs>
          <w:tab w:val="left" w:pos="720"/>
        </w:tabs>
        <w:ind w:left="720"/>
        <w:rPr>
          <w:rFonts w:ascii="Verdana" w:eastAsia="Times New Roman" w:hAnsi="Verdana"/>
          <w:b/>
          <w:color w:val="auto"/>
          <w:lang w:eastAsia="lt-LT"/>
        </w:rPr>
      </w:pPr>
    </w:p>
    <w:p w14:paraId="72B461B2" w14:textId="77777777" w:rsidR="001A6EEC" w:rsidRDefault="001A6EEC" w:rsidP="001A6EEC">
      <w:pPr>
        <w:autoSpaceDN w:val="0"/>
        <w:ind w:firstLine="720"/>
        <w:jc w:val="both"/>
        <w:textAlignment w:val="baseline"/>
        <w:rPr>
          <w:rFonts w:ascii="Verdana" w:eastAsia="Times New Roman" w:hAnsi="Verdana" w:cs="Calibri"/>
        </w:rPr>
      </w:pPr>
      <w:r>
        <w:rPr>
          <w:rFonts w:ascii="Verdana" w:eastAsia="Times New Roman" w:hAnsi="Verdana"/>
          <w:bdr w:val="none" w:sz="0" w:space="0" w:color="auto" w:frame="1"/>
        </w:rPr>
        <w:t xml:space="preserve">22. </w:t>
      </w:r>
      <w:r w:rsidRPr="00D34F9A">
        <w:rPr>
          <w:rFonts w:ascii="Verdana" w:eastAsia="Times New Roman" w:hAnsi="Verdana"/>
          <w:bdr w:val="none" w:sz="0" w:space="0" w:color="auto" w:frame="1"/>
        </w:rPr>
        <w:t xml:space="preserve"> Sutartis gali nustatyti Šalies, kuriai tenka objekto atsitiktinio žuvimo ar sugadinimo rizika, pareigą apdrausti Statybos objektą, medžiagas ar kitokį turtą, naudojamą statybos procese, taip pat pareigą apdrausti tos Šalies civilinę atsakomybę už kitiems asmenims padarytą žalą. </w:t>
      </w:r>
    </w:p>
    <w:p w14:paraId="7914C624" w14:textId="6560E190" w:rsidR="001A6EEC" w:rsidRPr="00D34F9A" w:rsidRDefault="001A6EEC" w:rsidP="001A6EEC">
      <w:pPr>
        <w:autoSpaceDN w:val="0"/>
        <w:ind w:firstLine="720"/>
        <w:jc w:val="both"/>
        <w:textAlignment w:val="baseline"/>
        <w:rPr>
          <w:rFonts w:ascii="Verdana" w:eastAsia="Times New Roman" w:hAnsi="Verdana" w:cs="Calibri"/>
        </w:rPr>
      </w:pPr>
      <w:r>
        <w:rPr>
          <w:rFonts w:ascii="Verdana" w:eastAsia="Times New Roman" w:hAnsi="Verdana" w:cs="Calibri"/>
        </w:rPr>
        <w:t xml:space="preserve">23. </w:t>
      </w:r>
      <w:r w:rsidRPr="00D34F9A">
        <w:rPr>
          <w:rFonts w:ascii="Verdana" w:eastAsia="Times New Roman" w:hAnsi="Verdana"/>
          <w:bdr w:val="none" w:sz="0" w:space="0" w:color="auto" w:frame="1"/>
        </w:rPr>
        <w:t xml:space="preserve">Rangovas privalo </w:t>
      </w:r>
      <w:r w:rsidRPr="00D34F9A">
        <w:rPr>
          <w:rFonts w:ascii="Verdana" w:eastAsia="Times New Roman" w:hAnsi="Verdana"/>
          <w:b/>
          <w:bCs/>
          <w:bdr w:val="none" w:sz="0" w:space="0" w:color="auto" w:frame="1"/>
        </w:rPr>
        <w:t>ne vėliau kaip per 10 darbo dienų</w:t>
      </w:r>
      <w:r w:rsidRPr="00D34F9A">
        <w:rPr>
          <w:rFonts w:ascii="Verdana" w:eastAsia="Times New Roman" w:hAnsi="Verdana"/>
          <w:bdr w:val="none" w:sz="0" w:space="0" w:color="auto" w:frame="1"/>
        </w:rPr>
        <w:t xml:space="preserve"> nuo Sutarties įsigaliojimo dienos sudaryti ir pateikti Užsakovui statinio statybos, rekonstravimo, remonto, atnaujinimo (modernizavimo), griovimo ir kultūros paveldo statinio tvarkomųjų statybos darbų ir civilinės atsakomybės privalomojo draudimo sutartį atskirai dėl kiekvieno statinio pagal Lietuvos Respublikos statybos įstatymo XI skirsnio 42 ir 46 straipsniuose nustatytus reikalavimus. Ši privalomo draudimo sutartis turi įsigalioti ne vėliau kaip per 10 darbų dienų nuo Sutarties pasirašymo dienos, iki kurios turi būti pateiktas įrodymas pagal reikalavimus, ir turi galioti visą statybvietėje vykdomų darbų laikotarpį iki visų Rangovo atliktų statybos darbų rezultato perdavimo Užsakovui dienos. </w:t>
      </w:r>
    </w:p>
    <w:p w14:paraId="2D0238C2" w14:textId="791E6244" w:rsidR="001A6EEC" w:rsidRPr="00D34F9A" w:rsidRDefault="001A6EEC" w:rsidP="001A6EEC">
      <w:pPr>
        <w:autoSpaceDN w:val="0"/>
        <w:ind w:firstLine="720"/>
        <w:jc w:val="both"/>
        <w:textAlignment w:val="baseline"/>
        <w:rPr>
          <w:rFonts w:ascii="Verdana" w:eastAsia="Times New Roman" w:hAnsi="Verdana" w:cs="Calibri"/>
        </w:rPr>
      </w:pPr>
      <w:r>
        <w:rPr>
          <w:rFonts w:ascii="Verdana" w:eastAsia="Times New Roman" w:hAnsi="Verdana"/>
          <w:bdr w:val="none" w:sz="0" w:space="0" w:color="auto" w:frame="1"/>
        </w:rPr>
        <w:t>24.</w:t>
      </w:r>
      <w:r w:rsidRPr="00D34F9A">
        <w:rPr>
          <w:rFonts w:ascii="Verdana" w:eastAsia="Times New Roman" w:hAnsi="Verdana"/>
          <w:bdr w:val="none" w:sz="0" w:space="0" w:color="auto" w:frame="1"/>
        </w:rPr>
        <w:t xml:space="preserve"> Sudarytoje draudimo sutartyje Užsakovas ir Rangovo visi pasamdyti subrangovai papildomai turi būti nurodyti kaip apdraustieji asmenys. </w:t>
      </w:r>
    </w:p>
    <w:p w14:paraId="494830AF" w14:textId="4ACCA1FC" w:rsidR="001A6EEC" w:rsidRPr="00D34F9A" w:rsidRDefault="001A6EEC" w:rsidP="001A6EEC">
      <w:pPr>
        <w:autoSpaceDN w:val="0"/>
        <w:ind w:firstLine="720"/>
        <w:jc w:val="both"/>
        <w:textAlignment w:val="baseline"/>
        <w:rPr>
          <w:rFonts w:ascii="Verdana" w:eastAsia="Times New Roman" w:hAnsi="Verdana" w:cs="Calibri"/>
        </w:rPr>
      </w:pPr>
      <w:r>
        <w:rPr>
          <w:rFonts w:ascii="Verdana" w:eastAsia="Times New Roman" w:hAnsi="Verdana"/>
          <w:bdr w:val="none" w:sz="0" w:space="0" w:color="auto" w:frame="1"/>
        </w:rPr>
        <w:t>25</w:t>
      </w:r>
      <w:r w:rsidRPr="00D34F9A">
        <w:rPr>
          <w:rFonts w:ascii="Verdana" w:eastAsia="Times New Roman" w:hAnsi="Verdana"/>
          <w:bdr w:val="none" w:sz="0" w:space="0" w:color="auto" w:frame="1"/>
        </w:rPr>
        <w:t>. Jeigu Rangovui ir/arba subrangovui Lietuvos Respublikos teisės aktų nustatyta tvarka reikės parengti visų arba dalies Sutartyje numatytų Darbų projektinę dokumentaciją, tai Rangovas iki šios projektinės dokumentacijos ruošimo pradžios privalo pateikti Užsakovui savo arba reikalingos Darbų projektinės dokumentacijos paruošimui pasamdyto subrangovo pagal Lietuvos Respublikos statybos įstatymo (arba juos keičiančių teisės aktų) keliamus reikalavimus apdrausto statinio projektuotojo civilinės atsakomybės privalomojo draudimo liudijimo kopiją. </w:t>
      </w:r>
    </w:p>
    <w:p w14:paraId="71808AFA" w14:textId="3FD685C7" w:rsidR="001A6EEC" w:rsidRPr="00D34F9A" w:rsidRDefault="001A6EEC" w:rsidP="001A6EEC">
      <w:pPr>
        <w:autoSpaceDN w:val="0"/>
        <w:ind w:firstLine="720"/>
        <w:jc w:val="both"/>
        <w:textAlignment w:val="baseline"/>
        <w:rPr>
          <w:rFonts w:ascii="Verdana" w:eastAsia="Times New Roman" w:hAnsi="Verdana" w:cs="Calibri"/>
        </w:rPr>
      </w:pPr>
      <w:r>
        <w:rPr>
          <w:rFonts w:ascii="Verdana" w:eastAsia="Times New Roman" w:hAnsi="Verdana"/>
          <w:bdr w:val="none" w:sz="0" w:space="0" w:color="auto" w:frame="1"/>
        </w:rPr>
        <w:t>26</w:t>
      </w:r>
      <w:r w:rsidRPr="00D34F9A">
        <w:rPr>
          <w:rFonts w:ascii="Verdana" w:eastAsia="Times New Roman" w:hAnsi="Verdana"/>
          <w:bdr w:val="none" w:sz="0" w:space="0" w:color="auto" w:frame="1"/>
        </w:rPr>
        <w:t>. Kiekvienu draudimo liudijimu, kuriuo draudžiama nuo nuostolių arba žalos, turi būti numatyta galimybė išmokėti draudimo išmokas Sutarties valiuta, reikalinga nuostoliams arba žalai ištaisyti. Iš draudikų gautos draudimo išmokos privalo būti naudojamos tik nuostoliams arba žalai ištaisyti. </w:t>
      </w:r>
    </w:p>
    <w:p w14:paraId="6B609E1E" w14:textId="6B2FB6E3" w:rsidR="001A6EEC" w:rsidRPr="00D34F9A" w:rsidRDefault="001A6EEC" w:rsidP="001A6EEC">
      <w:pPr>
        <w:autoSpaceDN w:val="0"/>
        <w:ind w:firstLine="720"/>
        <w:jc w:val="both"/>
        <w:textAlignment w:val="baseline"/>
        <w:rPr>
          <w:rFonts w:ascii="Verdana" w:eastAsia="Times New Roman" w:hAnsi="Verdana" w:cs="Calibri"/>
        </w:rPr>
      </w:pPr>
      <w:r>
        <w:rPr>
          <w:rFonts w:ascii="Verdana" w:eastAsia="Times New Roman" w:hAnsi="Verdana"/>
          <w:bdr w:val="none" w:sz="0" w:space="0" w:color="auto" w:frame="1"/>
        </w:rPr>
        <w:t>27</w:t>
      </w:r>
      <w:r w:rsidRPr="00D34F9A">
        <w:rPr>
          <w:rFonts w:ascii="Verdana" w:eastAsia="Times New Roman" w:hAnsi="Verdana"/>
          <w:bdr w:val="none" w:sz="0" w:space="0" w:color="auto" w:frame="1"/>
        </w:rPr>
        <w:t>. Kiekviena Šalis privalo laikytis visų kiekvienoje draudimo sutartyje apibrėžtų sąlygų. Rangovas privalo nuolat informuoti draudikus apie bet kuriuos atitinkamus Darbų vykdymo pasikeitimus ir užtikrinti, kad sudarytos draudimo sutartys galiotų pagal šios dalies reikalavimus. </w:t>
      </w:r>
    </w:p>
    <w:p w14:paraId="749EC421" w14:textId="78212465" w:rsidR="001A6EEC" w:rsidRPr="00D34F9A" w:rsidRDefault="001A6EEC" w:rsidP="001A6EEC">
      <w:pPr>
        <w:autoSpaceDN w:val="0"/>
        <w:ind w:firstLine="720"/>
        <w:jc w:val="both"/>
        <w:textAlignment w:val="baseline"/>
        <w:rPr>
          <w:rFonts w:ascii="Verdana" w:eastAsia="Times New Roman" w:hAnsi="Verdana" w:cs="Calibri"/>
        </w:rPr>
      </w:pPr>
      <w:r>
        <w:rPr>
          <w:rFonts w:ascii="Verdana" w:eastAsia="Times New Roman" w:hAnsi="Verdana"/>
          <w:bdr w:val="none" w:sz="0" w:space="0" w:color="auto" w:frame="1"/>
        </w:rPr>
        <w:t>28</w:t>
      </w:r>
      <w:r w:rsidRPr="00D34F9A">
        <w:rPr>
          <w:rFonts w:ascii="Verdana" w:eastAsia="Times New Roman" w:hAnsi="Verdana"/>
          <w:bdr w:val="none" w:sz="0" w:space="0" w:color="auto" w:frame="1"/>
        </w:rPr>
        <w:t>. </w:t>
      </w:r>
      <w:r w:rsidRPr="00D34F9A">
        <w:rPr>
          <w:rFonts w:ascii="Verdana" w:eastAsia="Times New Roman" w:hAnsi="Verdana"/>
          <w:spacing w:val="-4"/>
          <w:bdr w:val="none" w:sz="0" w:space="0" w:color="auto" w:frame="1"/>
        </w:rPr>
        <w:t>Nė viena Šalis neturi teisės daryti jokių bet kurios draudimo sutarties sąlygų pakeitimų be išankstinio kitos Šalies sutikimo. Jeigu draudikas mėgina padaryti draudimo sutarties sąlygų pakeitimą, tai pirmoji Šalis, kuriai apie tai pranešė draudikas, privalo nedelsdama tai pranešti ir kitai Šaliai.</w:t>
      </w:r>
      <w:r w:rsidRPr="00D34F9A">
        <w:rPr>
          <w:rFonts w:ascii="Verdana" w:eastAsia="Times New Roman" w:hAnsi="Verdana"/>
          <w:bdr w:val="none" w:sz="0" w:space="0" w:color="auto" w:frame="1"/>
        </w:rPr>
        <w:t> </w:t>
      </w:r>
    </w:p>
    <w:p w14:paraId="09D72119" w14:textId="6E2D3109" w:rsidR="001A6EEC" w:rsidRPr="00D34F9A" w:rsidRDefault="001A6EEC" w:rsidP="001A6EEC">
      <w:pPr>
        <w:autoSpaceDN w:val="0"/>
        <w:ind w:firstLine="720"/>
        <w:jc w:val="both"/>
        <w:textAlignment w:val="baseline"/>
        <w:rPr>
          <w:rFonts w:ascii="Verdana" w:eastAsia="Times New Roman" w:hAnsi="Verdana" w:cs="Calibri"/>
        </w:rPr>
      </w:pPr>
      <w:r>
        <w:rPr>
          <w:rFonts w:ascii="Verdana" w:eastAsia="Times New Roman" w:hAnsi="Verdana"/>
          <w:bdr w:val="none" w:sz="0" w:space="0" w:color="auto" w:frame="1"/>
        </w:rPr>
        <w:t>29</w:t>
      </w:r>
      <w:r w:rsidRPr="00D34F9A">
        <w:rPr>
          <w:rFonts w:ascii="Verdana" w:eastAsia="Times New Roman" w:hAnsi="Verdana"/>
          <w:bdr w:val="none" w:sz="0" w:space="0" w:color="auto" w:frame="1"/>
        </w:rPr>
        <w:t xml:space="preserve">. Jeigu Rangovas nesudaro draudimo sutarties arba neužtikrina bet kurios draudimo sutarties sąlygų, kurių iš jo reikalaujama atlikti ir palaikyti pagal Sutartį, arba nepateikia pakankamo įrodymo ir draudimo liudijimų kopijų pagal šios dalies reikalavimus, tai Užsakovas gali (savo nuožiūra ir nepažeisdamas bet kurios kitos teisės arba teisinės gynybos priemonių) sudaryti draudimo sutartis šioje dalyje nurodytomis sąlygomis ir sumokėti reikalingas draudimo įmokas arba turi teisę sustabdyti Rangovui priklausančias mokėti sumas už atliktus Darbus tol, kol Rangovas įvykdys visus savo įsipareigojimus, numatytus šioje. Jeigu Užsakovas pats sumoka draudimo įmokas už šioje dalyje numatytas draudimo sutartis, tai Rangovas privalo iš Sutarties kainos grąžinti sumokėtas </w:t>
      </w:r>
      <w:r w:rsidRPr="00D34F9A">
        <w:rPr>
          <w:rFonts w:ascii="Verdana" w:eastAsia="Times New Roman" w:hAnsi="Verdana"/>
          <w:bdr w:val="none" w:sz="0" w:space="0" w:color="auto" w:frame="1"/>
        </w:rPr>
        <w:lastRenderedPageBreak/>
        <w:t>draudimo įmokas Užsakovui arba atitinkamai turi būti sumažinta Sutarties kaina. </w:t>
      </w:r>
    </w:p>
    <w:p w14:paraId="1D1D8058" w14:textId="509823D4" w:rsidR="001A6EEC" w:rsidRPr="00D34F9A" w:rsidRDefault="001A6EEC" w:rsidP="001A6EEC">
      <w:pPr>
        <w:autoSpaceDN w:val="0"/>
        <w:ind w:firstLine="709"/>
        <w:jc w:val="both"/>
        <w:textAlignment w:val="baseline"/>
        <w:rPr>
          <w:rFonts w:ascii="Verdana" w:eastAsia="Times New Roman" w:hAnsi="Verdana" w:cs="Calibri"/>
        </w:rPr>
      </w:pPr>
      <w:r>
        <w:rPr>
          <w:rFonts w:ascii="Verdana" w:eastAsia="Times New Roman" w:hAnsi="Verdana"/>
          <w:bdr w:val="none" w:sz="0" w:space="0" w:color="auto" w:frame="1"/>
        </w:rPr>
        <w:t>30</w:t>
      </w:r>
      <w:r w:rsidRPr="00D34F9A">
        <w:rPr>
          <w:rFonts w:ascii="Verdana" w:eastAsia="Times New Roman" w:hAnsi="Verdana"/>
          <w:bdr w:val="none" w:sz="0" w:space="0" w:color="auto" w:frame="1"/>
        </w:rPr>
        <w:t>. Patirtus nuostolius arba žalą, jeigu jos visai arba dalinai nekompensuoja draudikai, privalo padengti Rangovas. Jeigu Rangovas nesudaro draudimo sutarties šioje dalyje nurodytomis sąlygomis arba neužtikrina draudimo sutartyje draudiko nurodytų sąlygų laikymosi, tai bet kokius nuostolius arba žalą, kuriuos pagal draudimo sutartį būtų turėjusi atlyginti draudimo įmonė, privalo atlyginti Rangovas.</w:t>
      </w:r>
    </w:p>
    <w:p w14:paraId="2C44A2CD" w14:textId="0FD175A8" w:rsidR="00D2597F" w:rsidRPr="00E82A84" w:rsidRDefault="00D2597F" w:rsidP="001A6EEC">
      <w:pPr>
        <w:tabs>
          <w:tab w:val="left" w:pos="1134"/>
        </w:tabs>
        <w:ind w:left="709"/>
        <w:contextualSpacing/>
        <w:jc w:val="both"/>
        <w:rPr>
          <w:rFonts w:ascii="Verdana" w:eastAsia="Times New Roman" w:hAnsi="Verdana"/>
          <w:color w:val="auto"/>
          <w:lang w:eastAsia="lt-LT"/>
        </w:rPr>
      </w:pPr>
    </w:p>
    <w:p w14:paraId="60266438" w14:textId="77777777" w:rsidR="00D2597F" w:rsidRPr="00E82A84" w:rsidRDefault="00D2597F" w:rsidP="00D2597F">
      <w:pPr>
        <w:tabs>
          <w:tab w:val="left" w:pos="720"/>
          <w:tab w:val="left" w:pos="1080"/>
        </w:tabs>
        <w:rPr>
          <w:rFonts w:ascii="Verdana" w:eastAsia="Times New Roman" w:hAnsi="Verdana"/>
          <w:b/>
          <w:color w:val="auto"/>
          <w:lang w:eastAsia="lt-LT"/>
        </w:rPr>
      </w:pPr>
    </w:p>
    <w:p w14:paraId="3BDF98B4" w14:textId="77777777" w:rsidR="00D2597F" w:rsidRPr="00E82A84" w:rsidRDefault="00D2597F">
      <w:pPr>
        <w:numPr>
          <w:ilvl w:val="0"/>
          <w:numId w:val="43"/>
        </w:numPr>
        <w:tabs>
          <w:tab w:val="left" w:pos="720"/>
          <w:tab w:val="left" w:pos="1080"/>
        </w:tabs>
        <w:ind w:left="0" w:firstLine="720"/>
        <w:jc w:val="center"/>
        <w:rPr>
          <w:rFonts w:ascii="Verdana" w:eastAsia="Times New Roman" w:hAnsi="Verdana"/>
          <w:b/>
          <w:color w:val="auto"/>
          <w:lang w:eastAsia="lt-LT"/>
        </w:rPr>
      </w:pPr>
      <w:r w:rsidRPr="00E82A84">
        <w:rPr>
          <w:rFonts w:ascii="Verdana" w:eastAsia="Times New Roman" w:hAnsi="Verdana"/>
          <w:b/>
          <w:color w:val="auto"/>
          <w:lang w:eastAsia="lt-LT"/>
        </w:rPr>
        <w:t>PAKEITIMAI</w:t>
      </w:r>
    </w:p>
    <w:p w14:paraId="0BF1FB80" w14:textId="77777777" w:rsidR="00D2597F" w:rsidRPr="00E82A84" w:rsidRDefault="00D2597F" w:rsidP="00D2597F">
      <w:pPr>
        <w:tabs>
          <w:tab w:val="left" w:pos="720"/>
        </w:tabs>
        <w:ind w:left="720"/>
        <w:rPr>
          <w:rFonts w:ascii="Verdana" w:eastAsia="Times New Roman" w:hAnsi="Verdana"/>
          <w:b/>
          <w:color w:val="auto"/>
          <w:lang w:eastAsia="lt-LT"/>
        </w:rPr>
      </w:pPr>
    </w:p>
    <w:p w14:paraId="5D4A0343" w14:textId="77777777" w:rsidR="00D2597F" w:rsidRPr="00E82A84" w:rsidRDefault="00D2597F" w:rsidP="001A6EEC">
      <w:pPr>
        <w:numPr>
          <w:ilvl w:val="0"/>
          <w:numId w:val="53"/>
        </w:numPr>
        <w:tabs>
          <w:tab w:val="left" w:pos="568"/>
          <w:tab w:val="left" w:pos="1418"/>
        </w:tabs>
        <w:ind w:left="0" w:firstLine="709"/>
        <w:jc w:val="both"/>
        <w:rPr>
          <w:rFonts w:ascii="Verdana" w:eastAsia="Calibri" w:hAnsi="Verdana"/>
          <w:color w:val="auto"/>
          <w:lang w:eastAsia="lt-LT"/>
        </w:rPr>
      </w:pPr>
      <w:r w:rsidRPr="00E82A84">
        <w:rPr>
          <w:rFonts w:ascii="Verdana" w:eastAsia="Calibri" w:hAnsi="Verdana"/>
          <w:color w:val="000000"/>
          <w:spacing w:val="-3"/>
          <w:lang w:eastAsia="lt-LT"/>
        </w:rPr>
        <w:t xml:space="preserve">Užsakovas šiame skyriuje nustatytomis sąlygomis gali nurodyti daryti pakeitimus (toliau – Pakeitimas). </w:t>
      </w:r>
      <w:r w:rsidRPr="00E82A84">
        <w:rPr>
          <w:rFonts w:ascii="Verdana" w:eastAsia="Calibri" w:hAnsi="Verdana"/>
          <w:color w:val="auto"/>
          <w:lang w:eastAsia="lt-LT"/>
        </w:rPr>
        <w:t>Pakeitimai gali apimti:</w:t>
      </w:r>
    </w:p>
    <w:p w14:paraId="7B6C1028" w14:textId="77777777" w:rsidR="00D2597F" w:rsidRPr="00E82A84" w:rsidRDefault="00D2597F" w:rsidP="001A6EEC">
      <w:pPr>
        <w:numPr>
          <w:ilvl w:val="1"/>
          <w:numId w:val="53"/>
        </w:numPr>
        <w:tabs>
          <w:tab w:val="left" w:pos="1276"/>
          <w:tab w:val="left" w:pos="1418"/>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 xml:space="preserve">bet kurios Darbų dalies montavimo ar įrengimo vietos ar padėties keitimą, Darbų dalies lygių, pozicijų ir (arba) matmenų pakitimus; </w:t>
      </w:r>
    </w:p>
    <w:p w14:paraId="7BB4C12B" w14:textId="77777777" w:rsidR="00D2597F" w:rsidRPr="00E82A84" w:rsidRDefault="00D2597F" w:rsidP="001A6EEC">
      <w:pPr>
        <w:numPr>
          <w:ilvl w:val="1"/>
          <w:numId w:val="53"/>
        </w:numPr>
        <w:tabs>
          <w:tab w:val="left" w:pos="1276"/>
          <w:tab w:val="left" w:pos="1418"/>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bet kurio atskiro Darbo atsisakymą arba Darbo apimties sumažinimą;</w:t>
      </w:r>
    </w:p>
    <w:p w14:paraId="60638B86" w14:textId="77777777" w:rsidR="00D2597F" w:rsidRPr="00E82A84" w:rsidRDefault="00D2597F" w:rsidP="001A6EEC">
      <w:pPr>
        <w:numPr>
          <w:ilvl w:val="1"/>
          <w:numId w:val="53"/>
        </w:numPr>
        <w:tabs>
          <w:tab w:val="left" w:pos="1276"/>
          <w:tab w:val="left" w:pos="1418"/>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 xml:space="preserve"> Darbo kokybės ar kitų bet kurio atskiro Darbo savybių pakitimus;</w:t>
      </w:r>
    </w:p>
    <w:p w14:paraId="65EC8C16" w14:textId="77777777" w:rsidR="00D2597F" w:rsidRPr="00E82A84" w:rsidRDefault="00D2597F" w:rsidP="001A6EEC">
      <w:pPr>
        <w:numPr>
          <w:ilvl w:val="1"/>
          <w:numId w:val="53"/>
        </w:numPr>
        <w:tabs>
          <w:tab w:val="left" w:pos="1276"/>
          <w:tab w:val="left" w:pos="1418"/>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bet kurį papildomą Darbą, įrangą, medžiagas.</w:t>
      </w:r>
    </w:p>
    <w:p w14:paraId="3EC72439" w14:textId="77777777" w:rsidR="00D2597F" w:rsidRPr="00E82A84" w:rsidRDefault="00D2597F" w:rsidP="001A6EEC">
      <w:pPr>
        <w:numPr>
          <w:ilvl w:val="0"/>
          <w:numId w:val="53"/>
        </w:numPr>
        <w:tabs>
          <w:tab w:val="left" w:pos="1134"/>
          <w:tab w:val="left" w:pos="1418"/>
        </w:tabs>
        <w:autoSpaceDE w:val="0"/>
        <w:autoSpaceDN w:val="0"/>
        <w:adjustRightInd w:val="0"/>
        <w:ind w:left="0" w:firstLine="709"/>
        <w:jc w:val="both"/>
        <w:rPr>
          <w:rFonts w:ascii="Verdana" w:eastAsia="Calibri" w:hAnsi="Verdana"/>
          <w:color w:val="000000"/>
          <w:lang w:eastAsia="lt-LT"/>
        </w:rPr>
      </w:pPr>
      <w:bookmarkStart w:id="88" w:name="_Ref67561922"/>
      <w:r w:rsidRPr="00E82A84">
        <w:rPr>
          <w:rFonts w:ascii="Verdana" w:eastAsia="Calibri" w:hAnsi="Verdana"/>
          <w:color w:val="000000"/>
          <w:lang w:eastAsia="lt-LT"/>
        </w:rPr>
        <w:t>Pakeitimas pagrindžiamas dokumentais (pvz. defektiniu (pakeitimų) aktu, brėžiniais ar kitais dokumentais), kurie turi būti patvirtinti Rangovo bei raštu suderinti su Užsakovu.</w:t>
      </w:r>
      <w:bookmarkEnd w:id="88"/>
    </w:p>
    <w:p w14:paraId="78C57EB0" w14:textId="77777777" w:rsidR="00D2597F" w:rsidRPr="00E82A84" w:rsidRDefault="00D2597F" w:rsidP="001A6EEC">
      <w:pPr>
        <w:numPr>
          <w:ilvl w:val="0"/>
          <w:numId w:val="53"/>
        </w:numPr>
        <w:tabs>
          <w:tab w:val="left" w:pos="1134"/>
        </w:tabs>
        <w:autoSpaceDE w:val="0"/>
        <w:autoSpaceDN w:val="0"/>
        <w:adjustRightInd w:val="0"/>
        <w:ind w:left="0" w:firstLine="709"/>
        <w:jc w:val="both"/>
        <w:rPr>
          <w:rFonts w:ascii="Verdana" w:eastAsia="Calibri" w:hAnsi="Verdana"/>
          <w:color w:val="000000"/>
          <w:lang w:eastAsia="lt-LT"/>
        </w:rPr>
      </w:pPr>
      <w:bookmarkStart w:id="89" w:name="_Ref67642516"/>
      <w:r w:rsidRPr="00E82A84">
        <w:rPr>
          <w:rFonts w:ascii="Verdana" w:eastAsia="Calibri" w:hAnsi="Verdana"/>
          <w:color w:val="000000"/>
          <w:lang w:eastAsia="lt-LT"/>
        </w:rPr>
        <w:t>Pakeitimas įforminamas susitarimu ar protokolu dėl darbų pakeitimo, nurodant darbų pavadinimus, vienetus, kiekius, techninius sprendinius (pavyzdžiui, brėžinius ir kita), įkainių nustatymo pagrindimą ir skaičiavimą. Toks susitarimas ar protokolas turi būti patvirtintas ir pasirašytas Šalių ir laikomas sudėtine Sutarties dalimi.</w:t>
      </w:r>
      <w:bookmarkEnd w:id="89"/>
    </w:p>
    <w:p w14:paraId="4B9A19ED" w14:textId="77777777" w:rsidR="00D2597F" w:rsidRPr="00E82A84" w:rsidRDefault="00D2597F" w:rsidP="001A6EEC">
      <w:pPr>
        <w:numPr>
          <w:ilvl w:val="0"/>
          <w:numId w:val="53"/>
        </w:numPr>
        <w:tabs>
          <w:tab w:val="left" w:pos="1134"/>
        </w:tabs>
        <w:autoSpaceDN w:val="0"/>
        <w:ind w:left="0" w:firstLine="709"/>
        <w:jc w:val="both"/>
        <w:rPr>
          <w:rFonts w:ascii="Verdana" w:eastAsia="Calibri" w:hAnsi="Verdana"/>
          <w:color w:val="auto"/>
          <w:lang w:eastAsia="lt-LT"/>
        </w:rPr>
      </w:pPr>
      <w:r w:rsidRPr="00E82A84">
        <w:rPr>
          <w:rFonts w:ascii="Verdana" w:eastAsia="Calibri" w:hAnsi="Verdana"/>
          <w:color w:val="auto"/>
          <w:lang w:eastAsia="lt-LT"/>
        </w:rPr>
        <w:t>Jeigu Pakeitimas atliekamas kitais negu apibrėžti šiame skyriuje atvejais, tokiam pakeitimui atlikti turi būti vykdomas atskiras pirkimas, t. y. nauja pirkimo procedūra pagal Lietuvos Respublikos viešųjų pirkimų įstatymo reikalavimus.</w:t>
      </w:r>
    </w:p>
    <w:p w14:paraId="71E179D4" w14:textId="77777777" w:rsidR="00D2597F" w:rsidRPr="00E82A84" w:rsidRDefault="00D2597F" w:rsidP="001A6EEC">
      <w:pPr>
        <w:numPr>
          <w:ilvl w:val="0"/>
          <w:numId w:val="53"/>
        </w:numPr>
        <w:ind w:left="57" w:firstLine="652"/>
        <w:jc w:val="both"/>
        <w:rPr>
          <w:rFonts w:ascii="Verdana" w:eastAsia="Calibri" w:hAnsi="Verdana"/>
          <w:color w:val="auto"/>
          <w:lang w:eastAsia="lt-LT"/>
        </w:rPr>
      </w:pPr>
      <w:r w:rsidRPr="00E82A84">
        <w:rPr>
          <w:rFonts w:ascii="Verdana" w:eastAsia="Calibri" w:hAnsi="Verdana"/>
          <w:color w:val="000000"/>
          <w:spacing w:val="-3"/>
          <w:lang w:eastAsia="lt-LT"/>
        </w:rPr>
        <w:t>Pakeitimai</w:t>
      </w:r>
      <w:r w:rsidRPr="00E82A84">
        <w:rPr>
          <w:rFonts w:ascii="Verdana" w:eastAsia="Calibri" w:hAnsi="Verdana"/>
          <w:color w:val="auto"/>
          <w:lang w:eastAsia="lt-LT"/>
        </w:rPr>
        <w:t xml:space="preserve"> forminami tokia tvarka:</w:t>
      </w:r>
    </w:p>
    <w:p w14:paraId="720BA6F5" w14:textId="77777777" w:rsidR="00D2597F" w:rsidRPr="00E82A84" w:rsidRDefault="00D2597F" w:rsidP="001A6EEC">
      <w:pPr>
        <w:numPr>
          <w:ilvl w:val="1"/>
          <w:numId w:val="53"/>
        </w:numPr>
        <w:tabs>
          <w:tab w:val="left" w:pos="0"/>
          <w:tab w:val="left" w:pos="142"/>
          <w:tab w:val="left" w:pos="1418"/>
        </w:tabs>
        <w:autoSpaceDN w:val="0"/>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 xml:space="preserve">jei būtina/tikslinga </w:t>
      </w:r>
      <w:r w:rsidRPr="00E82A84">
        <w:rPr>
          <w:rFonts w:ascii="Verdana" w:eastAsia="Times New Roman" w:hAnsi="Verdana"/>
          <w:b/>
          <w:color w:val="auto"/>
          <w:lang w:eastAsia="lt-LT"/>
        </w:rPr>
        <w:t xml:space="preserve">atsisakyti </w:t>
      </w:r>
      <w:r w:rsidRPr="00E82A84">
        <w:rPr>
          <w:rFonts w:ascii="Verdana" w:eastAsia="Times New Roman" w:hAnsi="Verdana"/>
          <w:color w:val="auto"/>
          <w:lang w:eastAsia="lt-LT"/>
        </w:rPr>
        <w:t>atskiro Darbo, ar būtina/tikslinga mažinti Darbų apimtis, Rangovas pateikia nevykdytinų Darbų lokalinę sąmatą, kurioje nurodo nevykdytinų Darbų kainas, apskaičiuotas pagal Sutarties 8 punkte nurodytus Darbų kainų nustatymo būdus, ir, Užsakovui įvertinus Rangovo siūlymą, koreguojama Sutarties kaina;</w:t>
      </w:r>
    </w:p>
    <w:p w14:paraId="44110967" w14:textId="77777777" w:rsidR="00D2597F" w:rsidRPr="00E82A84" w:rsidRDefault="00D2597F" w:rsidP="001A6EEC">
      <w:pPr>
        <w:numPr>
          <w:ilvl w:val="1"/>
          <w:numId w:val="53"/>
        </w:numPr>
        <w:tabs>
          <w:tab w:val="left" w:pos="0"/>
          <w:tab w:val="left" w:pos="142"/>
          <w:tab w:val="left" w:pos="1418"/>
        </w:tabs>
        <w:autoSpaceDN w:val="0"/>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 xml:space="preserve">jei Sutartyje numatytą atskirą Darbą (ar jo dalį) būtina/tikslinga </w:t>
      </w:r>
      <w:r w:rsidRPr="00E82A84">
        <w:rPr>
          <w:rFonts w:ascii="Verdana" w:eastAsia="Times New Roman" w:hAnsi="Verdana"/>
          <w:b/>
          <w:color w:val="auto"/>
          <w:lang w:eastAsia="lt-LT"/>
        </w:rPr>
        <w:t>keisti</w:t>
      </w:r>
      <w:r w:rsidRPr="00E82A84">
        <w:rPr>
          <w:rFonts w:ascii="Verdana" w:eastAsia="Times New Roman" w:hAnsi="Verdana"/>
          <w:color w:val="auto"/>
          <w:lang w:eastAsia="lt-LT"/>
        </w:rPr>
        <w:t xml:space="preserve"> kitu Darbu, Rangovas pateikia nevykdytinų Darbų lokalinę sąmatą, kurioje nurodo nevykdytinų Darbų kainas, apskaičiuotas pagal Sutarties 8 punkte nurodytus Darbų kainų nustatymo būdus, bei siūlymą dėl kitų Darbų, t. y. vietoje nevykdomų Darbų siūlomų atlikti Darbų lokalinę sąmatą, sudarytą pagal Sutarties 8 punkte nurodytus Darbų kainų nustatymo būdus, ir, Užsakovui įvertinus Rangovo siūlymą, koreguojama Sutarties kaina (jei reikia);</w:t>
      </w:r>
    </w:p>
    <w:p w14:paraId="5CA28CC2" w14:textId="77777777" w:rsidR="00D2597F" w:rsidRPr="00E82A84" w:rsidRDefault="00D2597F" w:rsidP="001A6EEC">
      <w:pPr>
        <w:numPr>
          <w:ilvl w:val="1"/>
          <w:numId w:val="53"/>
        </w:numPr>
        <w:tabs>
          <w:tab w:val="left" w:pos="0"/>
          <w:tab w:val="left" w:pos="142"/>
          <w:tab w:val="left" w:pos="1418"/>
        </w:tabs>
        <w:autoSpaceDN w:val="0"/>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 xml:space="preserve">papildomi darbai, tai Sutartyje neįtraukti Darbai. Jei būtina/tikslinga atlikti </w:t>
      </w:r>
      <w:r w:rsidRPr="00E82A84">
        <w:rPr>
          <w:rFonts w:ascii="Verdana" w:eastAsia="Times New Roman" w:hAnsi="Verdana"/>
          <w:b/>
          <w:color w:val="auto"/>
          <w:lang w:eastAsia="lt-LT"/>
        </w:rPr>
        <w:t>papildomus</w:t>
      </w:r>
      <w:r w:rsidRPr="00E82A84">
        <w:rPr>
          <w:rFonts w:ascii="Verdana" w:eastAsia="Times New Roman" w:hAnsi="Verdana"/>
          <w:color w:val="auto"/>
          <w:lang w:eastAsia="lt-LT"/>
        </w:rPr>
        <w:t xml:space="preserve"> darbus, Rangovas pateikia siūlymą dėl papildomų Darbų, t. y. papildomų Darbų lokalinę sąmatą, sudarytą pagal Sutarties 8 punkte </w:t>
      </w:r>
      <w:r w:rsidRPr="00E82A84">
        <w:rPr>
          <w:rFonts w:ascii="Verdana" w:eastAsia="Times New Roman" w:hAnsi="Verdana"/>
          <w:color w:val="auto"/>
          <w:lang w:eastAsia="lt-LT"/>
        </w:rPr>
        <w:lastRenderedPageBreak/>
        <w:t>nurodytus Darbų kainų nustatymo būdus, ir, Užsakovui įvertinus Rangovo siūlymą, koreguojama Sutarties kaina.</w:t>
      </w:r>
    </w:p>
    <w:p w14:paraId="62FECE3C" w14:textId="77777777" w:rsidR="00D2597F" w:rsidRPr="00E82A84" w:rsidRDefault="00D2597F" w:rsidP="001A6EEC">
      <w:pPr>
        <w:numPr>
          <w:ilvl w:val="0"/>
          <w:numId w:val="53"/>
        </w:numPr>
        <w:tabs>
          <w:tab w:val="left" w:pos="0"/>
        </w:tabs>
        <w:ind w:left="0" w:firstLine="709"/>
        <w:jc w:val="both"/>
        <w:rPr>
          <w:rFonts w:ascii="Verdana" w:eastAsia="Calibri" w:hAnsi="Verdana"/>
          <w:color w:val="auto"/>
          <w:lang w:eastAsia="lt-LT"/>
        </w:rPr>
      </w:pPr>
      <w:r w:rsidRPr="00E82A84">
        <w:rPr>
          <w:rFonts w:ascii="Verdana" w:eastAsia="Calibri" w:hAnsi="Verdana"/>
          <w:color w:val="auto"/>
          <w:lang w:eastAsia="lt-LT"/>
        </w:rPr>
        <w:t>Pakeitimai gali būti atliekami neatsižvelgiant į jų vertę ir aplinkybes, jeigu:</w:t>
      </w:r>
    </w:p>
    <w:p w14:paraId="643AB2E1" w14:textId="77777777" w:rsidR="00D2597F" w:rsidRPr="00E82A84" w:rsidRDefault="00D2597F" w:rsidP="001A6EEC">
      <w:pPr>
        <w:numPr>
          <w:ilvl w:val="1"/>
          <w:numId w:val="53"/>
        </w:numPr>
        <w:tabs>
          <w:tab w:val="left" w:pos="0"/>
          <w:tab w:val="left" w:pos="142"/>
          <w:tab w:val="left" w:pos="1418"/>
        </w:tabs>
        <w:autoSpaceDN w:val="0"/>
        <w:ind w:left="0" w:firstLine="709"/>
        <w:contextualSpacing/>
        <w:jc w:val="both"/>
        <w:rPr>
          <w:rFonts w:ascii="Verdana" w:eastAsia="Times New Roman" w:hAnsi="Verdana"/>
          <w:color w:val="auto"/>
          <w:lang w:eastAsia="lt-LT"/>
        </w:rPr>
      </w:pPr>
      <w:r w:rsidRPr="00E82A84">
        <w:rPr>
          <w:rFonts w:ascii="Verdana" w:eastAsia="Calibri" w:hAnsi="Verdana"/>
          <w:color w:val="auto"/>
          <w:lang w:eastAsia="lt-LT"/>
        </w:rPr>
        <w:t xml:space="preserve">pasirinkimo galimybės </w:t>
      </w:r>
      <w:r w:rsidRPr="00E82A84">
        <w:rPr>
          <w:rFonts w:ascii="Verdana" w:eastAsia="Calibri" w:hAnsi="Verdana"/>
          <w:i/>
          <w:color w:val="auto"/>
          <w:lang w:eastAsia="lt-LT"/>
        </w:rPr>
        <w:t>(opcionas)</w:t>
      </w:r>
      <w:r w:rsidRPr="00E82A84">
        <w:rPr>
          <w:rFonts w:ascii="Verdana" w:eastAsia="Calibri" w:hAnsi="Verdana"/>
          <w:color w:val="auto"/>
          <w:lang w:eastAsia="lt-LT"/>
        </w:rPr>
        <w:t xml:space="preserve">, įskaitant </w:t>
      </w:r>
      <w:r w:rsidRPr="00E82A84">
        <w:rPr>
          <w:rFonts w:ascii="Verdana" w:eastAsia="Calibri" w:hAnsi="Verdana"/>
          <w:bCs/>
          <w:color w:val="000000"/>
          <w:lang w:eastAsia="lt-LT"/>
        </w:rPr>
        <w:t>kiekių, apimties, objekto pakeitimą</w:t>
      </w:r>
      <w:r w:rsidRPr="00E82A84">
        <w:rPr>
          <w:rFonts w:ascii="Verdana" w:eastAsia="Calibri" w:hAnsi="Verdana"/>
          <w:color w:val="auto"/>
          <w:lang w:eastAsia="lt-LT"/>
        </w:rPr>
        <w:t xml:space="preserve">, iš anksto buvo aiškiai, tiksliai ir nedviprasmiškai suformuluotos pirkimo dokumentuose, nurodyta pasirinkimo galimybių </w:t>
      </w:r>
      <w:r w:rsidRPr="00E82A84">
        <w:rPr>
          <w:rFonts w:ascii="Verdana" w:eastAsia="Calibri" w:hAnsi="Verdana"/>
          <w:i/>
          <w:color w:val="auto"/>
          <w:lang w:eastAsia="lt-LT"/>
        </w:rPr>
        <w:t>(opciono)</w:t>
      </w:r>
      <w:r w:rsidRPr="00E82A84">
        <w:rPr>
          <w:rFonts w:ascii="Verdana" w:eastAsia="Calibri" w:hAnsi="Verdana"/>
          <w:color w:val="auto"/>
          <w:lang w:eastAsia="lt-LT"/>
        </w:rPr>
        <w:t xml:space="preserve"> apimtis, pobūdis ir aplinkybės, kuriomis tai gali būti atliekama, ir iš esmės nesikeičia Sutarties pobūdis; arba </w:t>
      </w:r>
    </w:p>
    <w:p w14:paraId="3AED4ED6" w14:textId="77777777" w:rsidR="00D2597F" w:rsidRPr="00E82A84" w:rsidRDefault="00D2597F" w:rsidP="001A6EEC">
      <w:pPr>
        <w:numPr>
          <w:ilvl w:val="1"/>
          <w:numId w:val="53"/>
        </w:numPr>
        <w:tabs>
          <w:tab w:val="left" w:pos="0"/>
          <w:tab w:val="left" w:pos="142"/>
          <w:tab w:val="left" w:pos="1418"/>
        </w:tabs>
        <w:autoSpaceDN w:val="0"/>
        <w:ind w:left="0" w:firstLine="709"/>
        <w:contextualSpacing/>
        <w:jc w:val="both"/>
        <w:rPr>
          <w:rFonts w:ascii="Verdana" w:eastAsia="Times New Roman" w:hAnsi="Verdana"/>
          <w:color w:val="auto"/>
          <w:lang w:eastAsia="lt-LT"/>
        </w:rPr>
      </w:pPr>
      <w:r w:rsidRPr="00E82A84">
        <w:rPr>
          <w:rFonts w:ascii="Verdana" w:eastAsia="Calibri" w:hAnsi="Verdana"/>
          <w:color w:val="auto"/>
          <w:lang w:eastAsia="lt-LT"/>
        </w:rPr>
        <w:t>Pakeitimas</w:t>
      </w:r>
      <w:r w:rsidRPr="00E82A84">
        <w:rPr>
          <w:rFonts w:ascii="Verdana" w:eastAsia="Times New Roman" w:hAnsi="Verdana"/>
          <w:color w:val="auto"/>
          <w:lang w:eastAsia="lt-LT"/>
        </w:rPr>
        <w:t xml:space="preserve"> nėra esminis, t. y. juo nepakeičiamas sutarties bendrasis pobūdis. Pakeitimas laikomas esminiu, kai dėl jo:</w:t>
      </w:r>
    </w:p>
    <w:p w14:paraId="3CF62D34" w14:textId="77777777" w:rsidR="00D2597F" w:rsidRPr="00E82A84" w:rsidRDefault="00D2597F">
      <w:pPr>
        <w:numPr>
          <w:ilvl w:val="1"/>
          <w:numId w:val="48"/>
        </w:numPr>
        <w:tabs>
          <w:tab w:val="left" w:pos="0"/>
          <w:tab w:val="left" w:pos="1134"/>
          <w:tab w:val="left" w:pos="1734"/>
        </w:tabs>
        <w:autoSpaceDN w:val="0"/>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pakeitimu nustatoma nauja sąlyga, kurią įtraukus į pradinį pirkimą būtų galima priimti kitų kandidatų paraiškų, dalyvių pasiūlymų ar pirkimas sudomintų daugiau tiekėjų, arba;</w:t>
      </w:r>
    </w:p>
    <w:p w14:paraId="4B30E5FA" w14:textId="77777777" w:rsidR="00D2597F" w:rsidRPr="00E82A84" w:rsidRDefault="00D2597F">
      <w:pPr>
        <w:numPr>
          <w:ilvl w:val="1"/>
          <w:numId w:val="48"/>
        </w:numPr>
        <w:tabs>
          <w:tab w:val="left" w:pos="0"/>
          <w:tab w:val="left" w:pos="1134"/>
          <w:tab w:val="left" w:pos="1734"/>
        </w:tabs>
        <w:autoSpaceDN w:val="0"/>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dėl pakeitimo ekonominė pirkimo sutarties pusiausvyra pasikeičia tiekėjo, su kuriuo sudaryta ši sutartis, naudai taip, kaip nebuvo aptarta pradinėje sutartyje, arba;</w:t>
      </w:r>
    </w:p>
    <w:p w14:paraId="2DF3899A" w14:textId="77777777" w:rsidR="00D2597F" w:rsidRPr="00E82A84" w:rsidRDefault="00D2597F">
      <w:pPr>
        <w:numPr>
          <w:ilvl w:val="1"/>
          <w:numId w:val="48"/>
        </w:numPr>
        <w:tabs>
          <w:tab w:val="left" w:pos="0"/>
          <w:tab w:val="left" w:pos="1134"/>
          <w:tab w:val="left" w:pos="1734"/>
        </w:tabs>
        <w:autoSpaceDN w:val="0"/>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dėl pakeitimo labai padidėja pirkimo sutarties apimtis, arba;</w:t>
      </w:r>
    </w:p>
    <w:p w14:paraId="72F2B45B" w14:textId="77777777" w:rsidR="00D2597F" w:rsidRPr="00E82A84" w:rsidRDefault="00D2597F">
      <w:pPr>
        <w:numPr>
          <w:ilvl w:val="1"/>
          <w:numId w:val="48"/>
        </w:numPr>
        <w:tabs>
          <w:tab w:val="left" w:pos="0"/>
          <w:tab w:val="left" w:pos="1134"/>
          <w:tab w:val="left" w:pos="1734"/>
        </w:tabs>
        <w:autoSpaceDN w:val="0"/>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 kai tiekėją, su kuriuo sudaryta pirkimo sutartis, pakeičia naujas tiekėjas dėl kitų priežasčių, negu VPĮ 89 straipsnio 1 dalies 4 punkte nurodytos priežastys.</w:t>
      </w:r>
    </w:p>
    <w:p w14:paraId="63FDF7F9" w14:textId="77777777" w:rsidR="00D2597F" w:rsidRPr="00E82A84" w:rsidRDefault="00D2597F" w:rsidP="001A6EEC">
      <w:pPr>
        <w:numPr>
          <w:ilvl w:val="1"/>
          <w:numId w:val="53"/>
        </w:numPr>
        <w:tabs>
          <w:tab w:val="left" w:pos="284"/>
          <w:tab w:val="left" w:pos="851"/>
          <w:tab w:val="left" w:pos="1418"/>
        </w:tabs>
        <w:autoSpaceDN w:val="0"/>
        <w:ind w:left="0" w:firstLine="709"/>
        <w:contextualSpacing/>
        <w:jc w:val="both"/>
        <w:rPr>
          <w:rFonts w:ascii="Verdana" w:eastAsia="Times New Roman" w:hAnsi="Verdana"/>
          <w:color w:val="auto"/>
          <w:lang w:eastAsia="lt-LT"/>
        </w:rPr>
      </w:pPr>
      <w:r w:rsidRPr="00E82A84">
        <w:rPr>
          <w:rFonts w:ascii="Verdana" w:eastAsia="Calibri" w:hAnsi="Verdana"/>
          <w:color w:val="auto"/>
          <w:lang w:eastAsia="lt-LT"/>
        </w:rPr>
        <w:t>Atskiri pakeitimai, kurių vertė neviršija 50 procentų Pradinės sutarties vertės, gali būti atliekami šiomis aplinkybėmis:</w:t>
      </w:r>
    </w:p>
    <w:p w14:paraId="211F0179" w14:textId="06C70812" w:rsidR="00D2597F" w:rsidRPr="00E82A84" w:rsidRDefault="00D2597F" w:rsidP="00D2597F">
      <w:pPr>
        <w:tabs>
          <w:tab w:val="left" w:pos="284"/>
          <w:tab w:val="left" w:pos="851"/>
          <w:tab w:val="left" w:pos="1418"/>
        </w:tabs>
        <w:autoSpaceDN w:val="0"/>
        <w:ind w:firstLine="709"/>
        <w:jc w:val="both"/>
        <w:rPr>
          <w:rFonts w:ascii="Verdana" w:eastAsia="Times New Roman" w:hAnsi="Verdana"/>
          <w:color w:val="auto"/>
          <w:lang w:eastAsia="lt-LT"/>
        </w:rPr>
      </w:pPr>
      <w:r w:rsidRPr="00E82A84">
        <w:rPr>
          <w:rFonts w:ascii="Verdana" w:eastAsia="Calibri" w:hAnsi="Verdana"/>
          <w:color w:val="auto"/>
          <w:lang w:eastAsia="lt-LT"/>
        </w:rPr>
        <w:t>3</w:t>
      </w:r>
      <w:r w:rsidR="00483811">
        <w:rPr>
          <w:rFonts w:ascii="Verdana" w:eastAsia="Calibri" w:hAnsi="Verdana"/>
          <w:color w:val="auto"/>
          <w:lang w:eastAsia="lt-LT"/>
        </w:rPr>
        <w:t>6</w:t>
      </w:r>
      <w:r w:rsidRPr="00E82A84">
        <w:rPr>
          <w:rFonts w:ascii="Verdana" w:eastAsia="Calibri" w:hAnsi="Verdana"/>
          <w:color w:val="auto"/>
          <w:lang w:eastAsia="lt-LT"/>
        </w:rPr>
        <w:t>.3.1</w:t>
      </w:r>
      <w:r w:rsidRPr="00E82A84">
        <w:rPr>
          <w:rFonts w:ascii="Verdana" w:eastAsia="Times New Roman" w:hAnsi="Verdana"/>
          <w:color w:val="auto"/>
          <w:lang w:eastAsia="lt-LT"/>
        </w:rPr>
        <w:t xml:space="preserve"> prireikia papildomų Darbų, paslaugų ar prekių, kurie tapo būtini Darbams užbaigti, tačiau nebuvo įtraukti į pradinį pirkimą, o Rangovo pakeitimas negalimas dėl ekonominių ar techninių priežasčių, tokių kaip pagal pirminį pirkimą įsigytos įrangos, paslaugų ar įrenginių pakeičiamumo ir sąveikumo reikalavimų užtikrinimas, ir dėl to, kad perkančiajai organizacijai sukeltų didelių nepatogumų ar nemažą išlaidų dubliavimą; arba</w:t>
      </w:r>
    </w:p>
    <w:p w14:paraId="3D8835A8" w14:textId="7644069C" w:rsidR="00D2597F" w:rsidRPr="00E82A84" w:rsidRDefault="00D2597F" w:rsidP="00D2597F">
      <w:pPr>
        <w:tabs>
          <w:tab w:val="left" w:pos="284"/>
          <w:tab w:val="left" w:pos="851"/>
          <w:tab w:val="left" w:pos="1418"/>
        </w:tabs>
        <w:autoSpaceDN w:val="0"/>
        <w:ind w:firstLine="709"/>
        <w:jc w:val="both"/>
        <w:rPr>
          <w:rFonts w:ascii="Verdana" w:eastAsia="Times New Roman" w:hAnsi="Verdana"/>
          <w:color w:val="auto"/>
          <w:lang w:eastAsia="lt-LT"/>
        </w:rPr>
      </w:pPr>
      <w:r w:rsidRPr="00E82A84">
        <w:rPr>
          <w:rFonts w:ascii="Verdana" w:eastAsia="Times New Roman" w:hAnsi="Verdana"/>
          <w:color w:val="auto"/>
          <w:lang w:eastAsia="lt-LT"/>
        </w:rPr>
        <w:t>3</w:t>
      </w:r>
      <w:r w:rsidR="00483811">
        <w:rPr>
          <w:rFonts w:ascii="Verdana" w:eastAsia="Times New Roman" w:hAnsi="Verdana"/>
          <w:color w:val="auto"/>
          <w:lang w:eastAsia="lt-LT"/>
        </w:rPr>
        <w:t>6</w:t>
      </w:r>
      <w:r w:rsidRPr="00E82A84">
        <w:rPr>
          <w:rFonts w:ascii="Verdana" w:eastAsia="Times New Roman" w:hAnsi="Verdana"/>
          <w:color w:val="auto"/>
          <w:lang w:eastAsia="lt-LT"/>
        </w:rPr>
        <w:t xml:space="preserve">.3.2. būtinybė atsirado dėl aplinkybių, kurių protingas ir apdairus Užsakovas negalėjo numatyti, ir </w:t>
      </w:r>
      <w:r w:rsidRPr="00E82A84">
        <w:rPr>
          <w:rFonts w:ascii="Verdana" w:eastAsia="Calibri" w:hAnsi="Verdana"/>
          <w:color w:val="auto"/>
          <w:lang w:eastAsia="lt-LT"/>
        </w:rPr>
        <w:t>iš esmės nesikeičia Darbų pobūdis.</w:t>
      </w:r>
    </w:p>
    <w:p w14:paraId="2D7F3870" w14:textId="77777777" w:rsidR="00D2597F" w:rsidRPr="00E82A84" w:rsidRDefault="00D2597F" w:rsidP="00D2597F">
      <w:pPr>
        <w:tabs>
          <w:tab w:val="left" w:pos="284"/>
          <w:tab w:val="left" w:pos="851"/>
        </w:tabs>
        <w:ind w:firstLine="709"/>
        <w:jc w:val="both"/>
        <w:rPr>
          <w:rFonts w:ascii="Verdana" w:eastAsia="Calibri" w:hAnsi="Verdana"/>
          <w:color w:val="auto"/>
          <w:lang w:eastAsia="lt-LT"/>
        </w:rPr>
      </w:pPr>
      <w:r w:rsidRPr="00E82A84">
        <w:rPr>
          <w:rFonts w:ascii="Verdana" w:eastAsia="Calibri" w:hAnsi="Verdana"/>
          <w:color w:val="auto"/>
          <w:lang w:eastAsia="lt-LT"/>
        </w:rPr>
        <w:t>Nenumatytos aplinkybės reiškia aplinkybes, kurių nebuvo įmanoma nuspėti, nepaisant to, kad Užsakovas pagrįstai apdairiai rengėsi pradiniam sutarties skyrimui, atsižvelgdamas į visas jo turimas priemones, konkretaus projekto pobūdį ir charakteristikas, gerąją praktiką atitinkamoje srityje ir poreikį užtikrinti tinkamą rengiantis sutarties skyrimui panaudotų išteklių ir numatomos jos vertės santykį.</w:t>
      </w:r>
    </w:p>
    <w:p w14:paraId="04A4E254" w14:textId="77777777" w:rsidR="00D2597F" w:rsidRPr="00E82A84" w:rsidRDefault="00D2597F" w:rsidP="001A6EEC">
      <w:pPr>
        <w:numPr>
          <w:ilvl w:val="0"/>
          <w:numId w:val="53"/>
        </w:numPr>
        <w:ind w:left="0" w:firstLine="709"/>
        <w:jc w:val="both"/>
        <w:rPr>
          <w:rFonts w:ascii="Verdana" w:eastAsia="Calibri" w:hAnsi="Verdana"/>
          <w:color w:val="auto"/>
          <w:lang w:eastAsia="lt-LT"/>
        </w:rPr>
      </w:pPr>
      <w:r w:rsidRPr="00E82A84">
        <w:rPr>
          <w:rFonts w:ascii="Verdana" w:eastAsia="Calibri" w:hAnsi="Verdana"/>
          <w:color w:val="auto"/>
          <w:lang w:eastAsia="lt-LT"/>
        </w:rPr>
        <w:t xml:space="preserve">Pakeitimai, kurių bendra atskirų Pakeitimų pagal šį punktą vertė neviršija 15 procentų Pradinės sutarties vertės, gali būti atliekami neatsižvelgiant į aplinkybes, jeigu iš esmės nesikeičia Darbų pobūdis. </w:t>
      </w:r>
    </w:p>
    <w:p w14:paraId="448B687D" w14:textId="7DAE6CD8" w:rsidR="00D2597F" w:rsidRPr="00E82A84" w:rsidRDefault="00626F17" w:rsidP="001A6EEC">
      <w:pPr>
        <w:numPr>
          <w:ilvl w:val="0"/>
          <w:numId w:val="53"/>
        </w:numPr>
        <w:ind w:left="0" w:firstLine="709"/>
        <w:jc w:val="both"/>
        <w:rPr>
          <w:rFonts w:ascii="Verdana" w:eastAsia="Calibri" w:hAnsi="Verdana"/>
          <w:color w:val="auto"/>
          <w:lang w:eastAsia="lt-LT"/>
        </w:rPr>
      </w:pPr>
      <w:r w:rsidRPr="00626F17">
        <w:rPr>
          <w:rFonts w:ascii="Verdana" w:eastAsia="Calibri" w:hAnsi="Verdana"/>
          <w:color w:val="auto"/>
          <w:lang w:eastAsia="lt-LT"/>
        </w:rPr>
        <w:t>Pirkimo dokumentuose (techninėje užduotyje ir preliminariose schemose) nurodyti ilgiai, rodikliai bei apimtys yra tik indikacinio (orientacinio) pobūdžio. Rangovas prisiima visišką riziką dėl galimų darbų bei medžiagų kiekių svyravimų ir jų atitikties faktinei situacijai. Kadangi sutarties kaina yra fiksuota, vėliau Rangovo parengtame techniniame darbo projekte nustatyti tikslūs kiekiai ar statybos metu paaiškėję faktinių apimčių nukrypimai nesuteikia teisės keisti sutarties kainos. Didesnės darbų apimtys nelaikomos papildomais darbais, o mažesnės – atsisakomais darbais, jei nesikeičia patys Užsakovo reikalavimai.</w:t>
      </w:r>
    </w:p>
    <w:p w14:paraId="33345130" w14:textId="77777777" w:rsidR="00D2597F" w:rsidRPr="00E82A84" w:rsidRDefault="00D2597F" w:rsidP="001A6EEC">
      <w:pPr>
        <w:numPr>
          <w:ilvl w:val="0"/>
          <w:numId w:val="53"/>
        </w:numPr>
        <w:ind w:left="0" w:firstLine="709"/>
        <w:jc w:val="both"/>
        <w:rPr>
          <w:rFonts w:ascii="Verdana" w:eastAsia="Calibri" w:hAnsi="Verdana"/>
          <w:color w:val="auto"/>
          <w:lang w:eastAsia="lt-LT"/>
        </w:rPr>
      </w:pPr>
      <w:r w:rsidRPr="00E82A84">
        <w:rPr>
          <w:rFonts w:ascii="Verdana" w:eastAsia="Calibri" w:hAnsi="Verdana"/>
          <w:color w:val="auto"/>
          <w:lang w:eastAsia="lt-LT"/>
        </w:rPr>
        <w:lastRenderedPageBreak/>
        <w:t xml:space="preserve"> Pirkimo vykdytojas už visą pirkimo dokumentuose ir sutartyje numatytą pirkimo objektą sumoka Rangovo pasiūlyme nurodytą kainą, jeigu faktinis ir pirkimo dokumentuose bei sutartyje pirkimo vykdytojo nurodytų darbų kiekis (skaičiuojant pinigine verte) nesiskiria daugiau kaip 15 procentų, skaičiuojant nuo pradinės sutarties vertės. Ši sąlyga taikoma ir Sutarties 13 punkte numatytam Rangovo išlaidų sutaupymo atvejui.</w:t>
      </w:r>
    </w:p>
    <w:p w14:paraId="791B66BD" w14:textId="77777777" w:rsidR="00D2597F" w:rsidRPr="00E82A84" w:rsidRDefault="00D2597F" w:rsidP="001A6EEC">
      <w:pPr>
        <w:numPr>
          <w:ilvl w:val="0"/>
          <w:numId w:val="53"/>
        </w:numPr>
        <w:ind w:left="0" w:firstLine="709"/>
        <w:jc w:val="both"/>
        <w:rPr>
          <w:rFonts w:ascii="Verdana" w:eastAsia="Calibri" w:hAnsi="Verdana"/>
          <w:color w:val="auto"/>
          <w:lang w:eastAsia="lt-LT"/>
        </w:rPr>
      </w:pPr>
      <w:r w:rsidRPr="00E82A84">
        <w:rPr>
          <w:rFonts w:ascii="Verdana" w:eastAsia="Calibri" w:hAnsi="Verdana"/>
          <w:color w:val="auto"/>
          <w:lang w:eastAsia="lt-LT"/>
        </w:rPr>
        <w:t>Atliktų darbų aktai turi atitikti pagal Užsakovo nurodymą atliktus Darbų vykdymo pakeitimus.</w:t>
      </w:r>
    </w:p>
    <w:p w14:paraId="2B416BBB" w14:textId="77777777" w:rsidR="00D2597F" w:rsidRPr="00E82A84" w:rsidRDefault="00D2597F" w:rsidP="001A6EEC">
      <w:pPr>
        <w:numPr>
          <w:ilvl w:val="0"/>
          <w:numId w:val="53"/>
        </w:numPr>
        <w:ind w:left="0" w:firstLine="709"/>
        <w:jc w:val="both"/>
        <w:rPr>
          <w:rFonts w:ascii="Verdana" w:eastAsia="Calibri" w:hAnsi="Verdana"/>
          <w:color w:val="auto"/>
          <w:lang w:eastAsia="lt-LT"/>
        </w:rPr>
      </w:pPr>
      <w:r w:rsidRPr="00E82A84">
        <w:rPr>
          <w:rFonts w:ascii="Verdana" w:eastAsia="Calibri" w:hAnsi="Verdana"/>
          <w:color w:val="auto"/>
          <w:lang w:eastAsia="lt-LT"/>
        </w:rPr>
        <w:t>Rangovo pasiūlyme įvardintos Darbų sudėtinės dalys (resursai, techninės specifikacijos ir pan.), kurios nedetalizuotos techninėje užduotyje, gali būti keičiamos tik Užsakovo sutikimu tiek, kiek toks keitimas neprieštarauja techninės užduoties reikalavimams. Tokie keitimai Pakeitimu nelaikomi.</w:t>
      </w:r>
    </w:p>
    <w:p w14:paraId="07CE9D35" w14:textId="17AEE8C0" w:rsidR="00D2597F" w:rsidRPr="00E82A84" w:rsidRDefault="00D2597F" w:rsidP="001A6EEC">
      <w:pPr>
        <w:numPr>
          <w:ilvl w:val="0"/>
          <w:numId w:val="53"/>
        </w:numPr>
        <w:tabs>
          <w:tab w:val="left" w:pos="709"/>
        </w:tabs>
        <w:ind w:left="0" w:firstLine="709"/>
        <w:jc w:val="both"/>
        <w:rPr>
          <w:rFonts w:ascii="Verdana" w:eastAsia="Calibri" w:hAnsi="Verdana"/>
          <w:color w:val="auto"/>
          <w:lang w:eastAsia="lt-LT"/>
        </w:rPr>
      </w:pPr>
      <w:r w:rsidRPr="00E82A84">
        <w:rPr>
          <w:rFonts w:ascii="Verdana" w:eastAsia="Calibri" w:hAnsi="Verdana"/>
          <w:color w:val="auto"/>
          <w:lang w:eastAsia="lt-LT"/>
        </w:rPr>
        <w:t xml:space="preserve">Jeigu bet kuris statybos dalyvis Darbų vykdymo metu sužino apie įkainotų veiklų sąraše ir/ar </w:t>
      </w:r>
      <w:r w:rsidR="00626F17" w:rsidRPr="00626F17">
        <w:rPr>
          <w:rFonts w:ascii="Verdana" w:eastAsia="Times New Roman" w:hAnsi="Verdana"/>
          <w:color w:val="auto"/>
          <w:lang w:eastAsia="lt-LT"/>
        </w:rPr>
        <w:t>techninėje specifikacijoje</w:t>
      </w:r>
      <w:r w:rsidRPr="00E82A84">
        <w:rPr>
          <w:rFonts w:ascii="Verdana" w:eastAsia="Calibri" w:hAnsi="Verdana"/>
          <w:color w:val="auto"/>
          <w:lang w:eastAsia="lt-LT"/>
        </w:rPr>
        <w:t xml:space="preserve"> esančią/-ias klaidą/-as arba techninį trūkumą dokumento, kuriuo vadovaujantis Rangovas privalo vykdyti Darbus, tai jis apie tai privalo nedelsdamas pranešti Užsakovui. Užsakovas, gavęs tokį pranešimą, privalo pateikti Rangovui trūkstamą informaciją, tinkamus paaiškinimus bei (jeigu reikia) įforminti Pakeitimą.</w:t>
      </w:r>
    </w:p>
    <w:p w14:paraId="1C71BD8B" w14:textId="77777777" w:rsidR="00D2597F" w:rsidRPr="00E82A84" w:rsidRDefault="00D2597F" w:rsidP="001A6EEC">
      <w:pPr>
        <w:numPr>
          <w:ilvl w:val="0"/>
          <w:numId w:val="53"/>
        </w:numPr>
        <w:ind w:left="0" w:firstLine="709"/>
        <w:jc w:val="both"/>
        <w:rPr>
          <w:rFonts w:ascii="Verdana" w:eastAsia="Calibri" w:hAnsi="Verdana"/>
          <w:color w:val="auto"/>
          <w:lang w:eastAsia="lt-LT"/>
        </w:rPr>
      </w:pPr>
      <w:r w:rsidRPr="00E82A84">
        <w:rPr>
          <w:rFonts w:ascii="Verdana" w:eastAsia="Calibri" w:hAnsi="Verdana"/>
          <w:color w:val="auto"/>
          <w:lang w:eastAsia="lt-LT"/>
        </w:rPr>
        <w:t>Jeigu Rangovas, vykdydamas Darbus, susiduria su sąlygomis statybvietėje, kurių jis iki Sutarties pasirašymo pagrįstai negalėjo numatyti, tai Rangovas apie tai privalo nedelsdamas, bet ne vėliau kaip per 5 dienas pranešti Užsakovui, detaliai nurodydamas aplinkybes. Jeigu Rangovas, dėl šiame punkte minimų priežasčių, uždelsia baigti Darbus laiku ir (arba) turi papildomų išlaidų, tai Rangovas turi teisę reikalauti Darbų atlikimo termino pratęsimo ir tokių papildomų išlaidų apmokėjimo, kurie jam priklausytų, jeigu jis būtų nedelsdamas pranešęs.</w:t>
      </w:r>
    </w:p>
    <w:p w14:paraId="52813551" w14:textId="77777777" w:rsidR="00D2597F" w:rsidRPr="00E82A84" w:rsidRDefault="00D2597F" w:rsidP="00D2597F">
      <w:pPr>
        <w:tabs>
          <w:tab w:val="left" w:pos="720"/>
        </w:tabs>
        <w:rPr>
          <w:rFonts w:ascii="Verdana" w:eastAsia="Times New Roman" w:hAnsi="Verdana"/>
          <w:b/>
          <w:color w:val="auto"/>
          <w:lang w:eastAsia="lt-LT"/>
        </w:rPr>
      </w:pPr>
    </w:p>
    <w:p w14:paraId="41E74AA1" w14:textId="77777777" w:rsidR="00D2597F" w:rsidRPr="00E82A84" w:rsidRDefault="00D2597F">
      <w:pPr>
        <w:numPr>
          <w:ilvl w:val="0"/>
          <w:numId w:val="43"/>
        </w:numPr>
        <w:tabs>
          <w:tab w:val="left" w:pos="720"/>
          <w:tab w:val="left" w:pos="1080"/>
        </w:tabs>
        <w:ind w:left="0" w:firstLine="720"/>
        <w:jc w:val="center"/>
        <w:rPr>
          <w:rFonts w:ascii="Verdana" w:eastAsia="Times New Roman" w:hAnsi="Verdana"/>
          <w:b/>
          <w:color w:val="auto"/>
          <w:lang w:eastAsia="lt-LT"/>
        </w:rPr>
      </w:pPr>
      <w:r w:rsidRPr="00E82A84">
        <w:rPr>
          <w:rFonts w:ascii="Verdana" w:eastAsia="Times New Roman" w:hAnsi="Verdana"/>
          <w:b/>
          <w:color w:val="auto"/>
          <w:lang w:eastAsia="lt-LT"/>
        </w:rPr>
        <w:t>ATSISKAITYMAI IR MOKĖJIMAI</w:t>
      </w:r>
    </w:p>
    <w:p w14:paraId="6126D309" w14:textId="77777777" w:rsidR="00D2597F" w:rsidRPr="00E82A84" w:rsidRDefault="00D2597F" w:rsidP="00D2597F">
      <w:pPr>
        <w:tabs>
          <w:tab w:val="left" w:pos="720"/>
        </w:tabs>
        <w:ind w:left="720"/>
        <w:rPr>
          <w:rFonts w:ascii="Verdana" w:eastAsia="Times New Roman" w:hAnsi="Verdana"/>
          <w:b/>
          <w:color w:val="auto"/>
          <w:lang w:eastAsia="lt-LT"/>
        </w:rPr>
      </w:pPr>
    </w:p>
    <w:p w14:paraId="297AE43A" w14:textId="77777777" w:rsidR="00D2597F" w:rsidRPr="00E82A84" w:rsidRDefault="00D2597F" w:rsidP="001A6EEC">
      <w:pPr>
        <w:numPr>
          <w:ilvl w:val="0"/>
          <w:numId w:val="53"/>
        </w:numPr>
        <w:tabs>
          <w:tab w:val="left" w:pos="720"/>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Užsakovas privalo sumokėti Rangovui Sutartyje numatytas kainas po to kai yra priimtas Darbų rezultatas (etapas arba Darbai), su sąlyga, kad Darbai atlikti tinkamai ir laiku;</w:t>
      </w:r>
    </w:p>
    <w:p w14:paraId="6A924462" w14:textId="77777777" w:rsidR="00D2597F" w:rsidRPr="00E82A84" w:rsidRDefault="00D2597F" w:rsidP="001A6EEC">
      <w:pPr>
        <w:numPr>
          <w:ilvl w:val="0"/>
          <w:numId w:val="53"/>
        </w:numPr>
        <w:tabs>
          <w:tab w:val="left" w:pos="720"/>
        </w:tabs>
        <w:spacing w:after="200"/>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Atsiskaitymo už atliktus Darbus pagrindas yra PVM sąskaita faktūra, atliktų Darbų aktas (forma F-2 Sutarties 1 priedas) ir pažyma apie atliktų Darbų vertę (Sutarties 4 priedas).</w:t>
      </w:r>
      <w:r w:rsidRPr="00E82A84">
        <w:rPr>
          <w:rFonts w:ascii="Verdana" w:eastAsia="Times New Roman" w:hAnsi="Verdana"/>
          <w:color w:val="000000"/>
          <w:lang w:eastAsia="lt-LT"/>
        </w:rPr>
        <w:t xml:space="preserve"> </w:t>
      </w:r>
      <w:r w:rsidRPr="00E82A84">
        <w:rPr>
          <w:rFonts w:ascii="Verdana" w:eastAsia="Times New Roman" w:hAnsi="Verdana"/>
          <w:color w:val="auto"/>
          <w:lang w:eastAsia="lt-LT"/>
        </w:rPr>
        <w:t>Atliktų Darbų aktas (forma F-2 Sutarties 1 priedas) ir pažyma apie atliktų Darbų vertę (Sutarties 4 priedas) teikiami kas mėnesį ir pasirašyti kvalifikuotu elektroniniu parašu.</w:t>
      </w:r>
    </w:p>
    <w:p w14:paraId="0856501A" w14:textId="77777777" w:rsidR="00D2597F" w:rsidRPr="00E82A84" w:rsidRDefault="00D2597F" w:rsidP="001A6EEC">
      <w:pPr>
        <w:numPr>
          <w:ilvl w:val="0"/>
          <w:numId w:val="53"/>
        </w:numPr>
        <w:tabs>
          <w:tab w:val="left" w:pos="720"/>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Po atliktų Darbų akto pasirašymo, ne vėliau kaip per 3 (tris) darbo dienas Rangovas pateikia Užsakovui PVM sąskaitą faktūrą už faktiškai atliktus Darbus.</w:t>
      </w:r>
    </w:p>
    <w:p w14:paraId="724BA985" w14:textId="77777777" w:rsidR="00D2597F" w:rsidRPr="00E82A84" w:rsidRDefault="00D2597F" w:rsidP="001A6EEC">
      <w:pPr>
        <w:numPr>
          <w:ilvl w:val="0"/>
          <w:numId w:val="53"/>
        </w:numPr>
        <w:tabs>
          <w:tab w:val="left" w:pos="720"/>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Vykdant Sutartį, sąskaitos faktūros Užsakovui teikiamos tik elektroniniu būdu:</w:t>
      </w:r>
    </w:p>
    <w:p w14:paraId="5BB3365F" w14:textId="77F6CBA3" w:rsidR="00D2597F" w:rsidRPr="00E82A84" w:rsidRDefault="00483811" w:rsidP="00D2597F">
      <w:pPr>
        <w:tabs>
          <w:tab w:val="left" w:pos="720"/>
        </w:tabs>
        <w:ind w:firstLine="720"/>
        <w:jc w:val="both"/>
        <w:rPr>
          <w:rFonts w:ascii="Verdana" w:eastAsia="Times New Roman" w:hAnsi="Verdana"/>
          <w:color w:val="auto"/>
          <w:lang w:eastAsia="lt-LT"/>
        </w:rPr>
      </w:pPr>
      <w:r>
        <w:rPr>
          <w:rFonts w:ascii="Verdana" w:eastAsia="Times New Roman" w:hAnsi="Verdana"/>
          <w:color w:val="auto"/>
          <w:lang w:eastAsia="lt-LT"/>
        </w:rPr>
        <w:t>47</w:t>
      </w:r>
      <w:r w:rsidR="00D2597F" w:rsidRPr="00E82A84">
        <w:rPr>
          <w:rFonts w:ascii="Verdana" w:eastAsia="Times New Roman" w:hAnsi="Verdana"/>
          <w:color w:val="auto"/>
          <w:lang w:eastAsia="lt-LT"/>
        </w:rPr>
        <w:t>.1. Elektroninės sąskaitos faktūros, atitinkančios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(toliau – Europos elektroninių sąskaitų faktūrų standartas), teikiamos Rangovo pasirinktomis priemonėmis.</w:t>
      </w:r>
    </w:p>
    <w:p w14:paraId="0539B973" w14:textId="0CB85265" w:rsidR="00D2597F" w:rsidRPr="00E82A84" w:rsidRDefault="00483811" w:rsidP="00D2597F">
      <w:pPr>
        <w:tabs>
          <w:tab w:val="left" w:pos="720"/>
        </w:tabs>
        <w:ind w:firstLine="709"/>
        <w:jc w:val="both"/>
        <w:rPr>
          <w:rFonts w:ascii="Verdana" w:eastAsia="Times New Roman" w:hAnsi="Verdana"/>
          <w:color w:val="auto"/>
          <w:lang w:eastAsia="lt-LT"/>
        </w:rPr>
      </w:pPr>
      <w:r>
        <w:rPr>
          <w:rFonts w:ascii="Verdana" w:eastAsia="Times New Roman" w:hAnsi="Verdana"/>
          <w:color w:val="auto"/>
          <w:lang w:eastAsia="lt-LT"/>
        </w:rPr>
        <w:lastRenderedPageBreak/>
        <w:t>47</w:t>
      </w:r>
      <w:r w:rsidR="00D2597F" w:rsidRPr="00E82A84">
        <w:rPr>
          <w:rFonts w:ascii="Verdana" w:eastAsia="Times New Roman" w:hAnsi="Verdana"/>
          <w:color w:val="auto"/>
          <w:lang w:eastAsia="lt-LT"/>
        </w:rPr>
        <w:t>.2. Europos elektroninių sąskaitų faktūrų standarto neatitinkančios elektroninės sąskaitos faktūros gali būti teikiamos tik naudojantis informacinės sistemos „SABIS“ priemonėmis.</w:t>
      </w:r>
    </w:p>
    <w:p w14:paraId="128C2993" w14:textId="79A1CBFF" w:rsidR="00D2597F" w:rsidRPr="00E82A84" w:rsidRDefault="00483811" w:rsidP="00D2597F">
      <w:pPr>
        <w:tabs>
          <w:tab w:val="left" w:pos="720"/>
        </w:tabs>
        <w:ind w:firstLine="709"/>
        <w:jc w:val="both"/>
        <w:rPr>
          <w:rFonts w:ascii="Verdana" w:eastAsia="Times New Roman" w:hAnsi="Verdana"/>
          <w:color w:val="auto"/>
          <w:lang w:eastAsia="lt-LT"/>
        </w:rPr>
      </w:pPr>
      <w:r>
        <w:rPr>
          <w:rFonts w:ascii="Verdana" w:eastAsia="Times New Roman" w:hAnsi="Verdana"/>
          <w:color w:val="auto"/>
          <w:lang w:eastAsia="lt-LT"/>
        </w:rPr>
        <w:t>47</w:t>
      </w:r>
      <w:r w:rsidR="00D2597F" w:rsidRPr="00E82A84">
        <w:rPr>
          <w:rFonts w:ascii="Verdana" w:eastAsia="Times New Roman" w:hAnsi="Verdana"/>
          <w:color w:val="auto"/>
          <w:lang w:eastAsia="lt-LT"/>
        </w:rPr>
        <w:t>.3. Užsakovas elektronines sąskaitas faktūras priima ir apdoroja naudodamasi informacinės sistemos „SABIS“ priemonėmis, išskyrus Lietuvos Respublikos viešųjų pirkimų įstatymo 22 straipsnio 12 dalyje nustatytus atvejus. Elektroninė sąskaita faktūra suprantama kaip sąskaita faktūra, išrašyta, perduota ir gauta tokiu elektroniniu formatu, kuris sudaro galimybę ją apdoroti automatiniu ir elektroniniu būdu.</w:t>
      </w:r>
    </w:p>
    <w:p w14:paraId="2623BA1B" w14:textId="77777777" w:rsidR="00D2597F" w:rsidRPr="00E82A84" w:rsidRDefault="00D2597F" w:rsidP="001A6EEC">
      <w:pPr>
        <w:numPr>
          <w:ilvl w:val="0"/>
          <w:numId w:val="53"/>
        </w:numPr>
        <w:tabs>
          <w:tab w:val="left" w:pos="720"/>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Už atliktus Darbus Užsakovas atsiskaito su Rangovu pagal pateiktą PVM sąskaitą faktūrą, pervesdamas pinigus į Rangovo Sutarties rekvizituose nurodytą sąskaitą ne vėliau kaip per 30 (trisdešimt) kalendorinių dienų.</w:t>
      </w:r>
    </w:p>
    <w:p w14:paraId="43A75F25" w14:textId="77777777" w:rsidR="00D2597F" w:rsidRPr="00E82A84" w:rsidRDefault="00D2597F" w:rsidP="001A6EEC">
      <w:pPr>
        <w:numPr>
          <w:ilvl w:val="0"/>
          <w:numId w:val="53"/>
        </w:numPr>
        <w:tabs>
          <w:tab w:val="left" w:pos="720"/>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Užsakovas, šioje Sutartyje nustatytu laiku neatsiskaitęs su Rangovu, moka Rangovui 0,02% delspinigių nuo neapmokėtos sumos dydžio už kiekvieną uždelstą atsiskaityti dieną.</w:t>
      </w:r>
    </w:p>
    <w:p w14:paraId="06F9F745" w14:textId="77777777" w:rsidR="00D2597F" w:rsidRPr="00E82A84" w:rsidRDefault="00D2597F" w:rsidP="001A6EEC">
      <w:pPr>
        <w:numPr>
          <w:ilvl w:val="0"/>
          <w:numId w:val="53"/>
        </w:numPr>
        <w:tabs>
          <w:tab w:val="left" w:pos="720"/>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Rangovas, laiku neatlikęs Darbų ar laiku nepašalinęs defektų, moka Užsakovui 0,02% delspinigių nuo neatliktų Darbų vertės be PVM už kiekvieną uždelstą dieną.</w:t>
      </w:r>
    </w:p>
    <w:p w14:paraId="3E8FC9F7" w14:textId="55267952" w:rsidR="00D2597F" w:rsidRPr="00E82A84" w:rsidRDefault="00D2597F" w:rsidP="001A6EEC">
      <w:pPr>
        <w:numPr>
          <w:ilvl w:val="0"/>
          <w:numId w:val="53"/>
        </w:numPr>
        <w:tabs>
          <w:tab w:val="left" w:pos="720"/>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 xml:space="preserve">Rangovas už Sutarties </w:t>
      </w:r>
      <w:r w:rsidR="00483811">
        <w:rPr>
          <w:rFonts w:ascii="Verdana" w:eastAsia="Times New Roman" w:hAnsi="Verdana"/>
          <w:color w:val="auto"/>
          <w:lang w:eastAsia="lt-LT"/>
        </w:rPr>
        <w:t>57</w:t>
      </w:r>
      <w:r w:rsidRPr="00E82A84">
        <w:rPr>
          <w:rFonts w:ascii="Verdana" w:eastAsia="Times New Roman" w:hAnsi="Verdana"/>
          <w:color w:val="auto"/>
          <w:lang w:eastAsia="lt-LT"/>
        </w:rPr>
        <w:t>.1 punkte nustatyto reikalavimo nesilaikymą moka Užsakovui 500,00 Eur už kiekvieną atvejį.</w:t>
      </w:r>
    </w:p>
    <w:p w14:paraId="2D43CF8A" w14:textId="77777777" w:rsidR="00D2597F" w:rsidRPr="00E82A84" w:rsidRDefault="00D2597F" w:rsidP="001A6EEC">
      <w:pPr>
        <w:numPr>
          <w:ilvl w:val="0"/>
          <w:numId w:val="53"/>
        </w:numPr>
        <w:tabs>
          <w:tab w:val="left" w:pos="720"/>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 xml:space="preserve">Bauda gali būti išskaičiuojama iš Rangovui mokėtinos sumos. </w:t>
      </w:r>
    </w:p>
    <w:p w14:paraId="1D7DAD90" w14:textId="77777777" w:rsidR="00D2597F" w:rsidRPr="00E82A84" w:rsidRDefault="00D2597F" w:rsidP="001A6EEC">
      <w:pPr>
        <w:numPr>
          <w:ilvl w:val="0"/>
          <w:numId w:val="53"/>
        </w:numPr>
        <w:tabs>
          <w:tab w:val="left" w:pos="720"/>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Maksimali bendra Šalies atsakomybė yra 10 % nuo Pradinės sutarties vertės arba Sutarties kainos (be PVM), atsižvelgiant į tai, kuri yra didesnė.</w:t>
      </w:r>
    </w:p>
    <w:p w14:paraId="79782B46" w14:textId="77777777" w:rsidR="00D2597F" w:rsidRPr="00E82A84" w:rsidRDefault="00D2597F" w:rsidP="001A6EEC">
      <w:pPr>
        <w:numPr>
          <w:ilvl w:val="0"/>
          <w:numId w:val="53"/>
        </w:numPr>
        <w:tabs>
          <w:tab w:val="left" w:pos="720"/>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Jeigu Užsakovas nevykdo savo įsipareigojimų sumokėti Sutartyje numatytą atlyginimą arba kitokią Sutarties Šalių sutartą sumą, Rangovas turi teisę išieškoti jam pagal Sutartį priklausančias sumas už atliktą Darbą iš Užsakovui priklausančių įrenginių, likusių medžiagų ir kito Užsakovui priklausančio turto, kol Užsakovas visiškai su juo neatsiskaitys arba gali sulaikyti Darbų rezultatą tol, kol Užsakovas tinkamai neįvykdys savo prievolės.</w:t>
      </w:r>
    </w:p>
    <w:p w14:paraId="122124F4" w14:textId="77777777" w:rsidR="00D2597F" w:rsidRPr="00E82A84" w:rsidRDefault="00D2597F" w:rsidP="001A6EEC">
      <w:pPr>
        <w:numPr>
          <w:ilvl w:val="0"/>
          <w:numId w:val="53"/>
        </w:numPr>
        <w:tabs>
          <w:tab w:val="left" w:pos="720"/>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Sutartiniai mokėjimai Rangovui vykdomi nacionaline ar kita valiuta, kuria leidžiami atsiskaitymai Lietuvos Respublikoje.</w:t>
      </w:r>
    </w:p>
    <w:p w14:paraId="1C935652" w14:textId="77777777" w:rsidR="00D2597F" w:rsidRPr="00E82A84" w:rsidRDefault="00D2597F" w:rsidP="00D2597F">
      <w:pPr>
        <w:tabs>
          <w:tab w:val="left" w:pos="1080"/>
        </w:tabs>
        <w:jc w:val="both"/>
        <w:rPr>
          <w:rFonts w:ascii="Verdana" w:eastAsia="Times New Roman" w:hAnsi="Verdana"/>
          <w:color w:val="auto"/>
          <w:lang w:eastAsia="lt-LT"/>
        </w:rPr>
      </w:pPr>
    </w:p>
    <w:p w14:paraId="5B634BAC" w14:textId="77777777" w:rsidR="00D2597F" w:rsidRPr="00E82A84" w:rsidRDefault="00D2597F">
      <w:pPr>
        <w:numPr>
          <w:ilvl w:val="0"/>
          <w:numId w:val="43"/>
        </w:numPr>
        <w:tabs>
          <w:tab w:val="num" w:pos="1418"/>
        </w:tabs>
        <w:ind w:left="0" w:firstLine="720"/>
        <w:jc w:val="center"/>
        <w:rPr>
          <w:rFonts w:ascii="Verdana" w:eastAsia="Times New Roman" w:hAnsi="Verdana"/>
          <w:b/>
          <w:color w:val="auto"/>
          <w:lang w:eastAsia="lt-LT"/>
        </w:rPr>
      </w:pPr>
      <w:r w:rsidRPr="00E82A84">
        <w:rPr>
          <w:rFonts w:ascii="Verdana" w:eastAsia="Times New Roman" w:hAnsi="Verdana"/>
          <w:b/>
          <w:color w:val="auto"/>
          <w:lang w:eastAsia="lt-LT"/>
        </w:rPr>
        <w:t>SUTARTIES ŠALIŲ ĮSIPAREIGOJIMAI</w:t>
      </w:r>
    </w:p>
    <w:p w14:paraId="0B5AF50E" w14:textId="77777777" w:rsidR="00D2597F" w:rsidRPr="00E82A84" w:rsidRDefault="00D2597F" w:rsidP="00D2597F">
      <w:pPr>
        <w:tabs>
          <w:tab w:val="left" w:pos="1080"/>
          <w:tab w:val="left" w:pos="1134"/>
          <w:tab w:val="left" w:pos="2160"/>
        </w:tabs>
        <w:jc w:val="both"/>
        <w:rPr>
          <w:rFonts w:ascii="Verdana" w:eastAsia="Times New Roman" w:hAnsi="Verdana"/>
          <w:color w:val="auto"/>
          <w:lang w:eastAsia="lt-LT"/>
        </w:rPr>
      </w:pPr>
    </w:p>
    <w:p w14:paraId="3B77DF52" w14:textId="77777777" w:rsidR="00D2597F" w:rsidRPr="00E82A84" w:rsidRDefault="00D2597F" w:rsidP="001A6EEC">
      <w:pPr>
        <w:numPr>
          <w:ilvl w:val="0"/>
          <w:numId w:val="53"/>
        </w:numPr>
        <w:tabs>
          <w:tab w:val="left" w:pos="1080"/>
          <w:tab w:val="left" w:pos="1276"/>
          <w:tab w:val="left" w:pos="1418"/>
        </w:tabs>
        <w:ind w:left="0" w:firstLine="709"/>
        <w:contextualSpacing/>
        <w:jc w:val="both"/>
        <w:rPr>
          <w:rFonts w:ascii="Verdana" w:eastAsia="Times New Roman" w:hAnsi="Verdana"/>
          <w:vanish/>
          <w:color w:val="auto"/>
          <w:lang w:eastAsia="lt-LT"/>
        </w:rPr>
      </w:pPr>
      <w:r w:rsidRPr="00E82A84">
        <w:rPr>
          <w:rFonts w:ascii="Verdana" w:eastAsia="Times New Roman" w:hAnsi="Verdana"/>
          <w:color w:val="auto"/>
          <w:lang w:eastAsia="lt-LT"/>
        </w:rPr>
        <w:t>Užsakovas įsipareigoja:</w:t>
      </w:r>
    </w:p>
    <w:p w14:paraId="00BF2057" w14:textId="77777777" w:rsidR="00D2597F" w:rsidRPr="00E82A84" w:rsidRDefault="00D2597F" w:rsidP="001A6EEC">
      <w:pPr>
        <w:numPr>
          <w:ilvl w:val="1"/>
          <w:numId w:val="53"/>
        </w:numPr>
        <w:tabs>
          <w:tab w:val="left" w:pos="1080"/>
          <w:tab w:val="left" w:pos="1276"/>
          <w:tab w:val="left" w:pos="1418"/>
        </w:tabs>
        <w:ind w:left="0" w:firstLine="709"/>
        <w:jc w:val="both"/>
        <w:rPr>
          <w:rFonts w:ascii="Verdana" w:eastAsia="Times New Roman" w:hAnsi="Verdana"/>
          <w:color w:val="auto"/>
          <w:lang w:eastAsia="lt-LT"/>
        </w:rPr>
      </w:pPr>
      <w:r>
        <w:rPr>
          <w:rFonts w:ascii="Verdana" w:eastAsia="Times New Roman" w:hAnsi="Verdana"/>
          <w:color w:val="auto"/>
          <w:lang w:eastAsia="lt-LT"/>
        </w:rPr>
        <w:t xml:space="preserve"> </w:t>
      </w:r>
      <w:r w:rsidRPr="00E82A84">
        <w:rPr>
          <w:rFonts w:ascii="Verdana" w:eastAsia="Times New Roman" w:hAnsi="Verdana"/>
          <w:color w:val="auto"/>
          <w:lang w:eastAsia="lt-LT"/>
        </w:rPr>
        <w:t>laiku suteikti objektą Statybai (Statybvietę), kurios dydis ir būklė turi atitikti Sutarties nustatytas sąlygas bei leisti Rangovui laiku pradėti tinkamai vykdyti ir laiku užbaigti Statybą;</w:t>
      </w:r>
    </w:p>
    <w:p w14:paraId="3F484B06" w14:textId="6209AD92" w:rsidR="00D2597F" w:rsidRPr="00E82A84" w:rsidRDefault="00D2597F" w:rsidP="00D2597F">
      <w:pPr>
        <w:tabs>
          <w:tab w:val="left" w:pos="1080"/>
          <w:tab w:val="left" w:pos="1276"/>
          <w:tab w:val="left" w:pos="1418"/>
        </w:tabs>
        <w:ind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5</w:t>
      </w:r>
      <w:r w:rsidR="00483811">
        <w:rPr>
          <w:rFonts w:ascii="Verdana" w:eastAsia="Times New Roman" w:hAnsi="Verdana"/>
          <w:color w:val="auto"/>
          <w:lang w:eastAsia="lt-LT"/>
        </w:rPr>
        <w:t>6</w:t>
      </w:r>
      <w:r w:rsidRPr="00E82A84">
        <w:rPr>
          <w:rFonts w:ascii="Verdana" w:eastAsia="Times New Roman" w:hAnsi="Verdana"/>
          <w:color w:val="auto"/>
          <w:lang w:eastAsia="lt-LT"/>
        </w:rPr>
        <w:t>.</w:t>
      </w:r>
      <w:r w:rsidR="00583DB2">
        <w:rPr>
          <w:rFonts w:ascii="Verdana" w:eastAsia="Times New Roman" w:hAnsi="Verdana"/>
          <w:color w:val="auto"/>
          <w:lang w:eastAsia="lt-LT"/>
        </w:rPr>
        <w:t>1</w:t>
      </w:r>
      <w:r w:rsidRPr="00E82A84">
        <w:rPr>
          <w:rFonts w:ascii="Verdana" w:eastAsia="Times New Roman" w:hAnsi="Verdana"/>
          <w:color w:val="auto"/>
          <w:lang w:eastAsia="lt-LT"/>
        </w:rPr>
        <w:t>.pagal šios Sutarties sąlygas priimti tinkamai atliktus Darbus ir (ar) tinkamai ištaisytus tų Darbų trūkumus;</w:t>
      </w:r>
    </w:p>
    <w:p w14:paraId="5372FF78" w14:textId="52940F8F" w:rsidR="00D2597F" w:rsidRPr="00E82A84" w:rsidRDefault="00D2597F" w:rsidP="00D2597F">
      <w:pPr>
        <w:tabs>
          <w:tab w:val="left" w:pos="1080"/>
          <w:tab w:val="left" w:pos="1276"/>
          <w:tab w:val="left" w:pos="1418"/>
        </w:tabs>
        <w:ind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5</w:t>
      </w:r>
      <w:r w:rsidR="00483811">
        <w:rPr>
          <w:rFonts w:ascii="Verdana" w:eastAsia="Times New Roman" w:hAnsi="Verdana"/>
          <w:color w:val="auto"/>
          <w:lang w:eastAsia="lt-LT"/>
        </w:rPr>
        <w:t>6</w:t>
      </w:r>
      <w:r w:rsidRPr="00E82A84">
        <w:rPr>
          <w:rFonts w:ascii="Verdana" w:eastAsia="Times New Roman" w:hAnsi="Verdana"/>
          <w:color w:val="auto"/>
          <w:lang w:eastAsia="lt-LT"/>
        </w:rPr>
        <w:t>.</w:t>
      </w:r>
      <w:r w:rsidR="00583DB2">
        <w:rPr>
          <w:rFonts w:ascii="Verdana" w:eastAsia="Times New Roman" w:hAnsi="Verdana"/>
          <w:color w:val="auto"/>
          <w:lang w:eastAsia="lt-LT"/>
        </w:rPr>
        <w:t>2</w:t>
      </w:r>
      <w:r w:rsidRPr="00E82A84">
        <w:rPr>
          <w:rFonts w:ascii="Verdana" w:eastAsia="Times New Roman" w:hAnsi="Verdana"/>
          <w:color w:val="auto"/>
          <w:lang w:eastAsia="lt-LT"/>
        </w:rPr>
        <w:t>. apmokėti Rangovui už tinkamai atliktus Darbus Sutartyje nustatytomis sąlygomis ir tvarka;</w:t>
      </w:r>
    </w:p>
    <w:p w14:paraId="7DBF7F2C" w14:textId="67867A7F" w:rsidR="00D2597F" w:rsidRPr="00E82A84" w:rsidRDefault="00483811" w:rsidP="00483811">
      <w:pPr>
        <w:tabs>
          <w:tab w:val="left" w:pos="1080"/>
          <w:tab w:val="left" w:pos="1276"/>
          <w:tab w:val="left" w:pos="1418"/>
        </w:tabs>
        <w:ind w:firstLine="709"/>
        <w:contextualSpacing/>
        <w:jc w:val="both"/>
        <w:rPr>
          <w:rFonts w:ascii="Verdana" w:eastAsia="Times New Roman" w:hAnsi="Verdana"/>
          <w:color w:val="auto"/>
          <w:lang w:eastAsia="lt-LT"/>
        </w:rPr>
      </w:pPr>
      <w:r>
        <w:rPr>
          <w:rFonts w:ascii="Verdana" w:eastAsia="Times New Roman" w:hAnsi="Verdana"/>
          <w:color w:val="auto"/>
          <w:lang w:eastAsia="lt-LT"/>
        </w:rPr>
        <w:t>56.</w:t>
      </w:r>
      <w:r w:rsidR="00583DB2">
        <w:rPr>
          <w:rFonts w:ascii="Verdana" w:eastAsia="Times New Roman" w:hAnsi="Verdana"/>
          <w:color w:val="auto"/>
          <w:lang w:eastAsia="lt-LT"/>
        </w:rPr>
        <w:t>3</w:t>
      </w:r>
      <w:r>
        <w:rPr>
          <w:rFonts w:ascii="Verdana" w:eastAsia="Times New Roman" w:hAnsi="Verdana"/>
          <w:color w:val="auto"/>
          <w:lang w:eastAsia="lt-LT"/>
        </w:rPr>
        <w:t xml:space="preserve">. </w:t>
      </w:r>
      <w:r w:rsidR="00D2597F" w:rsidRPr="00E82A84">
        <w:rPr>
          <w:rFonts w:ascii="Verdana" w:eastAsia="Times New Roman" w:hAnsi="Verdana"/>
          <w:color w:val="auto"/>
          <w:lang w:eastAsia="lt-LT"/>
        </w:rPr>
        <w:t>kontroliuoti ir tikrinti Rangovo vykdomus Darbus pagal galiojančiuose normatyviniuose dokumentuose jų kiekiui ir kokybei nustatytus reikalavimus.</w:t>
      </w:r>
    </w:p>
    <w:p w14:paraId="367EC05C" w14:textId="77777777" w:rsidR="00D2597F" w:rsidRPr="00E82A84" w:rsidRDefault="00D2597F" w:rsidP="00483811">
      <w:pPr>
        <w:numPr>
          <w:ilvl w:val="0"/>
          <w:numId w:val="49"/>
        </w:numPr>
        <w:tabs>
          <w:tab w:val="left" w:pos="1320"/>
          <w:tab w:val="left" w:pos="1740"/>
        </w:tabs>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Rangovas įsipareigoja:</w:t>
      </w:r>
    </w:p>
    <w:p w14:paraId="6327CA0C" w14:textId="66618E08" w:rsidR="00DA34F2" w:rsidRPr="005C463C" w:rsidRDefault="00483811" w:rsidP="00483811">
      <w:pPr>
        <w:tabs>
          <w:tab w:val="left" w:pos="851"/>
          <w:tab w:val="left" w:pos="1418"/>
        </w:tabs>
        <w:ind w:firstLine="709"/>
        <w:contextualSpacing/>
        <w:jc w:val="both"/>
        <w:rPr>
          <w:rFonts w:ascii="Verdana" w:eastAsia="Times New Roman" w:hAnsi="Verdana" w:cs="Helvetica Neue UltraLight"/>
          <w:color w:val="auto"/>
          <w:lang w:eastAsia="lt-LT"/>
        </w:rPr>
      </w:pPr>
      <w:r>
        <w:rPr>
          <w:rFonts w:ascii="Verdana" w:eastAsia="Times New Roman" w:hAnsi="Verdana" w:cs="Helvetica Neue UltraLight"/>
          <w:color w:val="auto"/>
          <w:lang w:eastAsia="lt-LT"/>
        </w:rPr>
        <w:t xml:space="preserve">57.1. </w:t>
      </w:r>
      <w:r w:rsidR="00D2597F" w:rsidRPr="00E82A84">
        <w:rPr>
          <w:rFonts w:ascii="Verdana" w:eastAsia="Times New Roman" w:hAnsi="Verdana" w:cs="Helvetica Neue UltraLight"/>
          <w:color w:val="auto"/>
          <w:lang w:eastAsia="lt-LT"/>
        </w:rPr>
        <w:t xml:space="preserve">atlikdamas Darbus taikyti aplinkos apsaugos vadybos sistemos reikalavimus pagal standartą LST EN ISO 14001 „Aplinkos vadybos sistemos. Reikalavimai ir naudojimo gairės“ arba Europos Sąjungos aplinkosaugos vadybos ir audito sistemą (EMAS), ar kitus aplinkos apsaugos vadybos </w:t>
      </w:r>
      <w:r w:rsidR="00D2597F" w:rsidRPr="00E82A84">
        <w:rPr>
          <w:rFonts w:ascii="Verdana" w:eastAsia="Times New Roman" w:hAnsi="Verdana" w:cs="Helvetica Neue UltraLight"/>
          <w:color w:val="auto"/>
          <w:lang w:eastAsia="lt-LT"/>
        </w:rPr>
        <w:lastRenderedPageBreak/>
        <w:t xml:space="preserve">standartus, pagrįstus atitinkamais Europos arba tarptautinių standartizacijos organizacijų priimtais standartais, ar kitais Rangovo pateiktais lygiaverčiais įrodymais. </w:t>
      </w:r>
      <w:r w:rsidR="00D2597F" w:rsidRPr="00E82A84">
        <w:rPr>
          <w:rFonts w:ascii="Verdana" w:eastAsia="Times New Roman" w:hAnsi="Verdana" w:cs="Helvetica Neue UltraLight"/>
          <w:b/>
          <w:bCs/>
          <w:color w:val="auto"/>
          <w:lang w:eastAsia="lt-LT"/>
        </w:rPr>
        <w:t>Rangovas įsipareigoja ne vėliau kaip per 10 darbo dienas nuo Sutarties įsigaliojimo, Užsakovui pateikti informaciją (planą ar pan.) apie taikytinas aplinkos apsaugos priemones, atlikdamas konkrečius darbus, ir pagal šią informaciją (planą ar pan.) vykdyti Sutartį.</w:t>
      </w:r>
      <w:r w:rsidR="00D2597F" w:rsidRPr="00E82A84">
        <w:rPr>
          <w:rFonts w:ascii="Verdana" w:eastAsia="Times New Roman" w:hAnsi="Verdana" w:cs="Helvetica Neue UltraLight"/>
          <w:color w:val="auto"/>
          <w:lang w:eastAsia="lt-LT"/>
        </w:rPr>
        <w:t xml:space="preserve"> Šio įsipareigojimo vykdymą užtikrina Rangovas, kuris kartu su atliktų darbų priėmimo-perdavimo aktu Užsakovui pateikia ataskaitą apie taikytas aplinkos apsaugos priemones. Užsakovui nustačius, kad Rangovas </w:t>
      </w:r>
      <w:r w:rsidR="00D2597F" w:rsidRPr="00E82A84">
        <w:rPr>
          <w:rFonts w:ascii="Verdana" w:eastAsia="Times New Roman" w:hAnsi="Verdana" w:cs="Helvetica Neue UltraLight"/>
          <w:b/>
          <w:bCs/>
          <w:color w:val="auto"/>
          <w:lang w:eastAsia="lt-LT"/>
        </w:rPr>
        <w:t>kartu su atliktų darbų priėmimo-perdavimo aktu</w:t>
      </w:r>
      <w:r w:rsidR="00D2597F" w:rsidRPr="00E82A84">
        <w:rPr>
          <w:rFonts w:ascii="Verdana" w:eastAsia="Times New Roman" w:hAnsi="Verdana" w:cs="Helvetica Neue UltraLight"/>
          <w:color w:val="auto"/>
          <w:lang w:eastAsia="lt-LT"/>
        </w:rPr>
        <w:t xml:space="preserve"> Užsakovui nepateikė ataskaitos apie darbų atlikimo metu taikytas aplinkos apsaugos priemones ir (ar) atlikus darbus Rangovas nepritaikė pateiktoje informacijoje (plane ar pan.) nurodytų aplinkos apsaugos priemonių, Rangovui taikoma Sutarties 5</w:t>
      </w:r>
      <w:r w:rsidR="00583DB2">
        <w:rPr>
          <w:rFonts w:ascii="Verdana" w:eastAsia="Times New Roman" w:hAnsi="Verdana" w:cs="Helvetica Neue UltraLight"/>
          <w:color w:val="auto"/>
          <w:lang w:eastAsia="lt-LT"/>
        </w:rPr>
        <w:t>1</w:t>
      </w:r>
      <w:r w:rsidR="00D2597F" w:rsidRPr="00E82A84">
        <w:rPr>
          <w:rFonts w:ascii="Verdana" w:eastAsia="Times New Roman" w:hAnsi="Verdana" w:cs="Helvetica Neue UltraLight"/>
          <w:color w:val="auto"/>
          <w:lang w:eastAsia="lt-LT"/>
        </w:rPr>
        <w:t xml:space="preserve"> punkte nustatyta atsakomybė</w:t>
      </w:r>
      <w:r w:rsidR="00DA34F2">
        <w:rPr>
          <w:rFonts w:ascii="Verdana" w:eastAsia="Times New Roman" w:hAnsi="Verdana" w:cs="Helvetica Neue UltraLight"/>
          <w:color w:val="auto"/>
          <w:lang w:eastAsia="lt-LT"/>
        </w:rPr>
        <w:t>;</w:t>
      </w:r>
    </w:p>
    <w:p w14:paraId="55060187" w14:textId="4D0F252E" w:rsidR="00D2597F" w:rsidRPr="00E82A84" w:rsidRDefault="00483811" w:rsidP="00583DB2">
      <w:pPr>
        <w:tabs>
          <w:tab w:val="left" w:pos="426"/>
          <w:tab w:val="left" w:pos="1276"/>
          <w:tab w:val="left" w:pos="1560"/>
          <w:tab w:val="left" w:pos="2160"/>
        </w:tabs>
        <w:ind w:firstLine="709"/>
        <w:jc w:val="both"/>
        <w:rPr>
          <w:rFonts w:ascii="Verdana" w:eastAsia="Times New Roman" w:hAnsi="Verdana"/>
          <w:color w:val="auto"/>
          <w:lang w:eastAsia="lt-LT"/>
        </w:rPr>
      </w:pPr>
      <w:r>
        <w:rPr>
          <w:rFonts w:ascii="Verdana" w:eastAsia="Times New Roman" w:hAnsi="Verdana"/>
          <w:color w:val="auto"/>
          <w:lang w:eastAsia="lt-LT"/>
        </w:rPr>
        <w:t xml:space="preserve">57.2. </w:t>
      </w:r>
      <w:r w:rsidR="00D2597F" w:rsidRPr="00E82A84">
        <w:rPr>
          <w:rFonts w:ascii="Verdana" w:eastAsia="Times New Roman" w:hAnsi="Verdana"/>
          <w:color w:val="auto"/>
          <w:lang w:eastAsia="lt-LT"/>
        </w:rPr>
        <w:t>Darbus atlikti pats, išskyrus atvejus, kai teikiant pasiūlymą buvo nurodyta, kad Darbai bus atliekami pasitelkiant subrangovų pajėgumus. Rangovo pateiktame pasiūlyme nurodyti subrangovai Sutarties vykdymo metu, dėl nenumatytu aplinkybių, gali būti keičiami tik gavus raštišką Užsakovo pritarimą. Sutarties vykdymo metu, kai subrangovai netinkamai vykdo įsipareigojimus Rangovui, taip pat tuo atveju, kai subrangovai nepajėgūs vykdyti įsipareigojimų Rangovui dėl iškeltos bankroto bylos, pradėtos likvidavimo procedūros ir pan. padėties, Rangovas gali pakeisti subrangovus tokia tvarka:</w:t>
      </w:r>
    </w:p>
    <w:p w14:paraId="62757D58" w14:textId="7628AB87" w:rsidR="00D2597F" w:rsidRPr="00E82A84" w:rsidRDefault="00483811" w:rsidP="00583DB2">
      <w:pPr>
        <w:tabs>
          <w:tab w:val="left" w:pos="426"/>
          <w:tab w:val="left" w:pos="1276"/>
          <w:tab w:val="left" w:pos="1560"/>
          <w:tab w:val="left" w:pos="1701"/>
        </w:tabs>
        <w:ind w:firstLine="709"/>
        <w:jc w:val="both"/>
        <w:rPr>
          <w:rFonts w:ascii="Verdana" w:eastAsia="Times New Roman" w:hAnsi="Verdana"/>
          <w:color w:val="auto"/>
          <w:lang w:eastAsia="lt-LT"/>
        </w:rPr>
      </w:pPr>
      <w:r>
        <w:rPr>
          <w:rFonts w:ascii="Verdana" w:eastAsia="Times New Roman" w:hAnsi="Verdana"/>
          <w:color w:val="auto"/>
          <w:lang w:eastAsia="lt-LT"/>
        </w:rPr>
        <w:t xml:space="preserve">57.2.1. </w:t>
      </w:r>
      <w:r w:rsidR="00D2597F" w:rsidRPr="00E82A84">
        <w:rPr>
          <w:rFonts w:ascii="Verdana" w:eastAsia="Times New Roman" w:hAnsi="Verdana"/>
          <w:color w:val="auto"/>
          <w:lang w:eastAsia="lt-LT"/>
        </w:rPr>
        <w:t>apie tai jis turi informuoti Užsakovą, nurodydamas subrangovo pakeitimo priežastis;</w:t>
      </w:r>
    </w:p>
    <w:p w14:paraId="50569473" w14:textId="3DA9623B" w:rsidR="00D2597F" w:rsidRPr="00E82A84" w:rsidRDefault="00483811" w:rsidP="00583DB2">
      <w:pPr>
        <w:tabs>
          <w:tab w:val="left" w:pos="426"/>
          <w:tab w:val="left" w:pos="1276"/>
          <w:tab w:val="left" w:pos="1560"/>
          <w:tab w:val="left" w:pos="1701"/>
        </w:tabs>
        <w:ind w:firstLine="709"/>
        <w:jc w:val="both"/>
        <w:rPr>
          <w:rFonts w:ascii="Verdana" w:eastAsia="Times New Roman" w:hAnsi="Verdana"/>
          <w:color w:val="auto"/>
          <w:lang w:eastAsia="lt-LT"/>
        </w:rPr>
      </w:pPr>
      <w:r>
        <w:rPr>
          <w:rFonts w:ascii="Verdana" w:eastAsia="Times New Roman" w:hAnsi="Verdana"/>
          <w:color w:val="auto"/>
          <w:lang w:eastAsia="lt-LT"/>
        </w:rPr>
        <w:t xml:space="preserve">57.2.2. </w:t>
      </w:r>
      <w:r w:rsidR="00D2597F" w:rsidRPr="00E82A84">
        <w:rPr>
          <w:rFonts w:ascii="Verdana" w:eastAsia="Times New Roman" w:hAnsi="Verdana"/>
          <w:color w:val="auto"/>
          <w:lang w:eastAsia="lt-LT"/>
        </w:rPr>
        <w:t xml:space="preserve">gavęs tokį pranešimą, Užsakovas kartu su Rangovu protokolu įformina susitarimą dėl subrangovo pakeitimo. </w:t>
      </w:r>
    </w:p>
    <w:p w14:paraId="2489E6CE" w14:textId="69796A4E" w:rsidR="00D2597F" w:rsidRPr="00E82A84" w:rsidRDefault="00483811" w:rsidP="00583DB2">
      <w:pPr>
        <w:tabs>
          <w:tab w:val="left" w:pos="426"/>
          <w:tab w:val="left" w:pos="1276"/>
          <w:tab w:val="left" w:pos="1560"/>
          <w:tab w:val="left" w:pos="1701"/>
        </w:tabs>
        <w:ind w:firstLine="709"/>
        <w:jc w:val="both"/>
        <w:rPr>
          <w:rFonts w:ascii="Verdana" w:eastAsia="Times New Roman" w:hAnsi="Verdana"/>
          <w:color w:val="auto"/>
          <w:lang w:eastAsia="lt-LT"/>
        </w:rPr>
      </w:pPr>
      <w:r>
        <w:rPr>
          <w:rFonts w:ascii="Verdana" w:eastAsia="Times New Roman" w:hAnsi="Verdana"/>
          <w:color w:val="auto"/>
          <w:lang w:eastAsia="lt-LT"/>
        </w:rPr>
        <w:t xml:space="preserve">57.2.3. </w:t>
      </w:r>
      <w:r w:rsidR="00D2597F" w:rsidRPr="00E82A84">
        <w:rPr>
          <w:rFonts w:ascii="Verdana" w:eastAsia="Times New Roman" w:hAnsi="Verdana"/>
          <w:color w:val="auto"/>
          <w:lang w:eastAsia="lt-LT"/>
        </w:rPr>
        <w:t>keičiami subrangovai, kurių pajėgumu remiamasi, turi neturėti pirkimo dokumentuose nurodytų tiekėjų pašalinimo pagrindų bei atitikti pirkimo dokumentuose nurodytus kvalifikacinius reikalavimus ir aplinkos apsaugos vadybos sistemos standartus.</w:t>
      </w:r>
    </w:p>
    <w:p w14:paraId="59683D4F" w14:textId="38201BCC" w:rsidR="00D2597F" w:rsidRPr="00E82A84" w:rsidRDefault="00583DB2" w:rsidP="00583DB2">
      <w:pPr>
        <w:tabs>
          <w:tab w:val="left" w:pos="426"/>
          <w:tab w:val="left" w:pos="1276"/>
          <w:tab w:val="left" w:pos="1560"/>
          <w:tab w:val="left" w:pos="1701"/>
        </w:tabs>
        <w:ind w:firstLine="709"/>
        <w:jc w:val="both"/>
        <w:rPr>
          <w:rFonts w:ascii="Verdana" w:eastAsia="Times New Roman" w:hAnsi="Verdana"/>
          <w:color w:val="auto"/>
          <w:lang w:eastAsia="lt-LT"/>
        </w:rPr>
      </w:pPr>
      <w:r>
        <w:rPr>
          <w:rFonts w:ascii="Verdana" w:eastAsia="Times New Roman" w:hAnsi="Verdana"/>
          <w:color w:val="auto"/>
          <w:lang w:eastAsia="lt-LT"/>
        </w:rPr>
        <w:t>57</w:t>
      </w:r>
      <w:r w:rsidR="00D2597F" w:rsidRPr="00E82A84">
        <w:rPr>
          <w:rFonts w:ascii="Verdana" w:eastAsia="Times New Roman" w:hAnsi="Verdana"/>
          <w:color w:val="auto"/>
          <w:lang w:eastAsia="lt-LT"/>
        </w:rPr>
        <w:t>.</w:t>
      </w:r>
      <w:r w:rsidR="00483811">
        <w:rPr>
          <w:rFonts w:ascii="Verdana" w:eastAsia="Times New Roman" w:hAnsi="Verdana"/>
          <w:color w:val="auto"/>
          <w:lang w:eastAsia="lt-LT"/>
        </w:rPr>
        <w:t>3.</w:t>
      </w:r>
      <w:r w:rsidR="00D2597F" w:rsidRPr="00E82A84">
        <w:rPr>
          <w:rFonts w:ascii="Verdana" w:eastAsia="Times New Roman" w:hAnsi="Verdana"/>
          <w:color w:val="auto"/>
          <w:lang w:eastAsia="lt-LT"/>
        </w:rPr>
        <w:t xml:space="preserve"> Rangovo (ar subrangovų) specialistai, vykdantys Sutartį, gali būti keičiami šiais atvejais:</w:t>
      </w:r>
    </w:p>
    <w:p w14:paraId="0F04DCB0" w14:textId="57167315" w:rsidR="00D2597F" w:rsidRPr="00E82A84" w:rsidRDefault="00583DB2" w:rsidP="00D2597F">
      <w:pPr>
        <w:tabs>
          <w:tab w:val="left" w:pos="426"/>
          <w:tab w:val="left" w:pos="1276"/>
          <w:tab w:val="left" w:pos="1560"/>
          <w:tab w:val="left" w:pos="1701"/>
        </w:tabs>
        <w:ind w:firstLine="709"/>
        <w:jc w:val="both"/>
        <w:rPr>
          <w:rFonts w:ascii="Verdana" w:eastAsia="Times New Roman" w:hAnsi="Verdana"/>
          <w:color w:val="auto"/>
          <w:lang w:eastAsia="lt-LT"/>
        </w:rPr>
      </w:pPr>
      <w:r>
        <w:rPr>
          <w:rFonts w:ascii="Verdana" w:eastAsia="Times New Roman" w:hAnsi="Verdana"/>
          <w:color w:val="auto"/>
          <w:lang w:eastAsia="lt-LT"/>
        </w:rPr>
        <w:t>57</w:t>
      </w:r>
      <w:r w:rsidR="00D2597F" w:rsidRPr="00E82A84">
        <w:rPr>
          <w:rFonts w:ascii="Verdana" w:eastAsia="Times New Roman" w:hAnsi="Verdana"/>
          <w:color w:val="auto"/>
          <w:lang w:eastAsia="lt-LT"/>
        </w:rPr>
        <w:t>.</w:t>
      </w:r>
      <w:r w:rsidR="00483811">
        <w:rPr>
          <w:rFonts w:ascii="Verdana" w:eastAsia="Times New Roman" w:hAnsi="Verdana"/>
          <w:color w:val="auto"/>
          <w:lang w:eastAsia="lt-LT"/>
        </w:rPr>
        <w:t>3</w:t>
      </w:r>
      <w:r w:rsidR="00D2597F" w:rsidRPr="00E82A84">
        <w:rPr>
          <w:rFonts w:ascii="Verdana" w:eastAsia="Times New Roman" w:hAnsi="Verdana"/>
          <w:color w:val="auto"/>
          <w:lang w:eastAsia="lt-LT"/>
        </w:rPr>
        <w:t>.1. Rangovo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48930F5F" w14:textId="715A095C" w:rsidR="00D2597F" w:rsidRPr="00E82A84" w:rsidRDefault="00583DB2" w:rsidP="00D2597F">
      <w:pPr>
        <w:tabs>
          <w:tab w:val="left" w:pos="426"/>
          <w:tab w:val="left" w:pos="1276"/>
          <w:tab w:val="left" w:pos="1560"/>
          <w:tab w:val="left" w:pos="1701"/>
        </w:tabs>
        <w:ind w:firstLine="709"/>
        <w:jc w:val="both"/>
        <w:rPr>
          <w:rFonts w:ascii="Verdana" w:eastAsia="Times New Roman" w:hAnsi="Verdana"/>
          <w:color w:val="auto"/>
          <w:lang w:eastAsia="lt-LT"/>
        </w:rPr>
      </w:pPr>
      <w:r>
        <w:rPr>
          <w:rFonts w:ascii="Verdana" w:eastAsia="Times New Roman" w:hAnsi="Verdana"/>
          <w:color w:val="auto"/>
          <w:lang w:eastAsia="lt-LT"/>
        </w:rPr>
        <w:t>57</w:t>
      </w:r>
      <w:r w:rsidR="00D2597F" w:rsidRPr="00E82A84">
        <w:rPr>
          <w:rFonts w:ascii="Verdana" w:eastAsia="Times New Roman" w:hAnsi="Verdana"/>
          <w:color w:val="auto"/>
          <w:lang w:eastAsia="lt-LT"/>
        </w:rPr>
        <w:t>.</w:t>
      </w:r>
      <w:r w:rsidR="00483811">
        <w:rPr>
          <w:rFonts w:ascii="Verdana" w:eastAsia="Times New Roman" w:hAnsi="Verdana"/>
          <w:color w:val="auto"/>
          <w:lang w:eastAsia="lt-LT"/>
        </w:rPr>
        <w:t>3</w:t>
      </w:r>
      <w:r w:rsidR="00D2597F" w:rsidRPr="00E82A84">
        <w:rPr>
          <w:rFonts w:ascii="Verdana" w:eastAsia="Times New Roman" w:hAnsi="Verdana"/>
          <w:color w:val="auto"/>
          <w:lang w:eastAsia="lt-LT"/>
        </w:rPr>
        <w:t>.2. Užsakovo iniciatyva, jei Užsakovas turi pagrįstų įtarimų, kad Rangovas Sutarties vykdymui paskirtas specialistas nekompetentingas vykdyti nustatytas pareigas;</w:t>
      </w:r>
    </w:p>
    <w:p w14:paraId="4CC19BA2" w14:textId="433A35EA" w:rsidR="00D2597F" w:rsidRPr="00E82A84" w:rsidRDefault="00583DB2" w:rsidP="00D2597F">
      <w:pPr>
        <w:tabs>
          <w:tab w:val="left" w:pos="426"/>
          <w:tab w:val="left" w:pos="1276"/>
          <w:tab w:val="left" w:pos="1560"/>
          <w:tab w:val="left" w:pos="1701"/>
        </w:tabs>
        <w:ind w:firstLine="709"/>
        <w:jc w:val="both"/>
        <w:rPr>
          <w:rFonts w:ascii="Verdana" w:eastAsia="Times New Roman" w:hAnsi="Verdana"/>
          <w:color w:val="auto"/>
          <w:lang w:eastAsia="lt-LT"/>
        </w:rPr>
      </w:pPr>
      <w:r>
        <w:rPr>
          <w:rFonts w:ascii="Verdana" w:eastAsia="Times New Roman" w:hAnsi="Verdana"/>
          <w:color w:val="auto"/>
          <w:lang w:eastAsia="lt-LT"/>
        </w:rPr>
        <w:t>57</w:t>
      </w:r>
      <w:r w:rsidR="00D2597F" w:rsidRPr="00E82A84">
        <w:rPr>
          <w:rFonts w:ascii="Verdana" w:eastAsia="Times New Roman" w:hAnsi="Verdana"/>
          <w:color w:val="auto"/>
          <w:lang w:eastAsia="lt-LT"/>
        </w:rPr>
        <w:t>.</w:t>
      </w:r>
      <w:r w:rsidR="00483811">
        <w:rPr>
          <w:rFonts w:ascii="Verdana" w:eastAsia="Times New Roman" w:hAnsi="Verdana"/>
          <w:color w:val="auto"/>
          <w:lang w:eastAsia="lt-LT"/>
        </w:rPr>
        <w:t>3</w:t>
      </w:r>
      <w:r w:rsidR="00D2597F" w:rsidRPr="00E82A84">
        <w:rPr>
          <w:rFonts w:ascii="Verdana" w:eastAsia="Times New Roman" w:hAnsi="Verdana"/>
          <w:color w:val="auto"/>
          <w:lang w:eastAsia="lt-LT"/>
        </w:rPr>
        <w:t>.3.Rangovas ar subrangovas privalo pakeisti specialistą, jei paaiškėja, kad jis neatitinka jam pirkimo dokumentuose keliamų reikalavimų.</w:t>
      </w:r>
    </w:p>
    <w:p w14:paraId="3A7C73D0" w14:textId="3628221F" w:rsidR="00D2597F" w:rsidRPr="00E82A84" w:rsidRDefault="00583DB2" w:rsidP="00D2597F">
      <w:pPr>
        <w:tabs>
          <w:tab w:val="left" w:pos="426"/>
          <w:tab w:val="left" w:pos="1276"/>
          <w:tab w:val="left" w:pos="1560"/>
          <w:tab w:val="left" w:pos="1701"/>
        </w:tabs>
        <w:ind w:firstLine="709"/>
        <w:jc w:val="both"/>
        <w:rPr>
          <w:rFonts w:ascii="Verdana" w:eastAsia="Times New Roman" w:hAnsi="Verdana"/>
          <w:color w:val="auto"/>
          <w:lang w:eastAsia="lt-LT"/>
        </w:rPr>
      </w:pPr>
      <w:r>
        <w:rPr>
          <w:rFonts w:ascii="Verdana" w:eastAsia="Times New Roman" w:hAnsi="Verdana"/>
          <w:color w:val="auto"/>
          <w:lang w:eastAsia="lt-LT"/>
        </w:rPr>
        <w:t>57</w:t>
      </w:r>
      <w:r w:rsidR="00D2597F" w:rsidRPr="00E82A84">
        <w:rPr>
          <w:rFonts w:ascii="Verdana" w:eastAsia="Times New Roman" w:hAnsi="Verdana"/>
          <w:color w:val="auto"/>
          <w:lang w:eastAsia="lt-LT"/>
        </w:rPr>
        <w:t>.</w:t>
      </w:r>
      <w:r w:rsidR="00483811">
        <w:rPr>
          <w:rFonts w:ascii="Verdana" w:eastAsia="Times New Roman" w:hAnsi="Verdana"/>
          <w:color w:val="auto"/>
          <w:lang w:eastAsia="lt-LT"/>
        </w:rPr>
        <w:t>4</w:t>
      </w:r>
      <w:r w:rsidR="00D2597F" w:rsidRPr="00E82A84">
        <w:rPr>
          <w:rFonts w:ascii="Verdana" w:eastAsia="Times New Roman" w:hAnsi="Verdana"/>
          <w:color w:val="auto"/>
          <w:lang w:eastAsia="lt-LT"/>
        </w:rPr>
        <w:t>. Naujas specialistas ir (ar) subrangovas, Rangovo prašymo pakeisti specialistą ir (ar) subrangovą pateikimo metu turi atitikti pirkimo dokumentuose specialistui ir (ar) subrangovui keliamus reikalavimus.</w:t>
      </w:r>
    </w:p>
    <w:p w14:paraId="5373C3DC" w14:textId="686AE63B" w:rsidR="00D2597F" w:rsidRPr="00E82A84" w:rsidRDefault="00583DB2" w:rsidP="00D2597F">
      <w:pPr>
        <w:tabs>
          <w:tab w:val="left" w:pos="426"/>
          <w:tab w:val="left" w:pos="1276"/>
          <w:tab w:val="left" w:pos="1560"/>
          <w:tab w:val="left" w:pos="1701"/>
        </w:tabs>
        <w:ind w:firstLine="709"/>
        <w:jc w:val="both"/>
        <w:rPr>
          <w:rFonts w:ascii="Verdana" w:eastAsia="Times New Roman" w:hAnsi="Verdana"/>
          <w:color w:val="auto"/>
          <w:lang w:eastAsia="lt-LT"/>
        </w:rPr>
      </w:pPr>
      <w:r>
        <w:rPr>
          <w:rFonts w:ascii="Verdana" w:eastAsia="Times New Roman" w:hAnsi="Verdana"/>
          <w:color w:val="auto"/>
          <w:lang w:eastAsia="lt-LT"/>
        </w:rPr>
        <w:t>57</w:t>
      </w:r>
      <w:r w:rsidR="00D2597F" w:rsidRPr="00E82A84">
        <w:rPr>
          <w:rFonts w:ascii="Verdana" w:eastAsia="Times New Roman" w:hAnsi="Verdana"/>
          <w:color w:val="auto"/>
          <w:lang w:eastAsia="lt-LT"/>
        </w:rPr>
        <w:t>.</w:t>
      </w:r>
      <w:r w:rsidR="00483811">
        <w:rPr>
          <w:rFonts w:ascii="Verdana" w:eastAsia="Times New Roman" w:hAnsi="Verdana"/>
          <w:color w:val="auto"/>
          <w:lang w:eastAsia="lt-LT"/>
        </w:rPr>
        <w:t>5</w:t>
      </w:r>
      <w:r w:rsidR="00D2597F" w:rsidRPr="00E82A84">
        <w:rPr>
          <w:rFonts w:ascii="Verdana" w:eastAsia="Times New Roman" w:hAnsi="Verdana"/>
          <w:color w:val="auto"/>
          <w:lang w:eastAsia="lt-LT"/>
        </w:rPr>
        <w:t>. Rangovas privalo ne vėliau nei prieš 5 (penkias) darbo dienas iki numatomo subrangovo, kurio pajėgumais Rangovas rėmėsi, kad atitiktų pirkimo dokumentuose nustatytus kvalifikacijos reikalavimus, ir (ar) specialisto keitimo pateikti Užsakovui šiuos dokumentus:</w:t>
      </w:r>
    </w:p>
    <w:p w14:paraId="1B2DABD6" w14:textId="7EFDD3C3" w:rsidR="00D2597F" w:rsidRPr="00E82A84" w:rsidRDefault="00583DB2" w:rsidP="00D2597F">
      <w:pPr>
        <w:tabs>
          <w:tab w:val="left" w:pos="426"/>
          <w:tab w:val="left" w:pos="1276"/>
          <w:tab w:val="left" w:pos="1560"/>
          <w:tab w:val="left" w:pos="1701"/>
        </w:tabs>
        <w:ind w:firstLine="709"/>
        <w:jc w:val="both"/>
        <w:rPr>
          <w:rFonts w:ascii="Verdana" w:eastAsia="Times New Roman" w:hAnsi="Verdana"/>
          <w:color w:val="auto"/>
          <w:lang w:eastAsia="lt-LT"/>
        </w:rPr>
      </w:pPr>
      <w:r>
        <w:rPr>
          <w:rFonts w:ascii="Verdana" w:eastAsia="Times New Roman" w:hAnsi="Verdana"/>
          <w:color w:val="auto"/>
          <w:lang w:eastAsia="lt-LT"/>
        </w:rPr>
        <w:lastRenderedPageBreak/>
        <w:t>57</w:t>
      </w:r>
      <w:r w:rsidR="00D2597F" w:rsidRPr="00E82A84">
        <w:rPr>
          <w:rFonts w:ascii="Verdana" w:eastAsia="Times New Roman" w:hAnsi="Verdana"/>
          <w:color w:val="auto"/>
          <w:lang w:eastAsia="lt-LT"/>
        </w:rPr>
        <w:t>.</w:t>
      </w:r>
      <w:r w:rsidR="00483811">
        <w:rPr>
          <w:rFonts w:ascii="Verdana" w:eastAsia="Times New Roman" w:hAnsi="Verdana"/>
          <w:color w:val="auto"/>
          <w:lang w:eastAsia="lt-LT"/>
        </w:rPr>
        <w:t>5</w:t>
      </w:r>
      <w:r w:rsidR="00D2597F" w:rsidRPr="00E82A84">
        <w:rPr>
          <w:rFonts w:ascii="Verdana" w:eastAsia="Times New Roman" w:hAnsi="Verdana"/>
          <w:color w:val="auto"/>
          <w:lang w:eastAsia="lt-LT"/>
        </w:rPr>
        <w:t>.1. argumentuotą rašytinį prašymą pakeisti subrangovą ir (ar) specialistą, paaiškinant keitimo aplinkybę. Užsakovas pasilieka teisę paprašyti įrodymų, pagrindžiančių keitimo aplinkybę;</w:t>
      </w:r>
    </w:p>
    <w:p w14:paraId="4225ED36" w14:textId="3437496E" w:rsidR="00D2597F" w:rsidRPr="00E82A84" w:rsidRDefault="00583DB2" w:rsidP="00D2597F">
      <w:pPr>
        <w:tabs>
          <w:tab w:val="left" w:pos="426"/>
          <w:tab w:val="left" w:pos="1276"/>
          <w:tab w:val="left" w:pos="1560"/>
          <w:tab w:val="left" w:pos="1701"/>
        </w:tabs>
        <w:ind w:firstLine="709"/>
        <w:jc w:val="both"/>
        <w:rPr>
          <w:rFonts w:ascii="Verdana" w:eastAsia="Times New Roman" w:hAnsi="Verdana"/>
          <w:color w:val="auto"/>
          <w:lang w:eastAsia="lt-LT"/>
        </w:rPr>
      </w:pPr>
      <w:r>
        <w:rPr>
          <w:rFonts w:ascii="Verdana" w:eastAsia="Times New Roman" w:hAnsi="Verdana"/>
          <w:color w:val="auto"/>
          <w:lang w:eastAsia="lt-LT"/>
        </w:rPr>
        <w:t>57</w:t>
      </w:r>
      <w:r w:rsidR="00D2597F" w:rsidRPr="00E82A84">
        <w:rPr>
          <w:rFonts w:ascii="Verdana" w:eastAsia="Times New Roman" w:hAnsi="Verdana"/>
          <w:color w:val="auto"/>
          <w:lang w:eastAsia="lt-LT"/>
        </w:rPr>
        <w:t>.</w:t>
      </w:r>
      <w:r w:rsidR="00483811">
        <w:rPr>
          <w:rFonts w:ascii="Verdana" w:eastAsia="Times New Roman" w:hAnsi="Verdana"/>
          <w:color w:val="auto"/>
          <w:lang w:eastAsia="lt-LT"/>
        </w:rPr>
        <w:t>5</w:t>
      </w:r>
      <w:r w:rsidR="00D2597F" w:rsidRPr="00E82A84">
        <w:rPr>
          <w:rFonts w:ascii="Verdana" w:eastAsia="Times New Roman" w:hAnsi="Verdana"/>
          <w:color w:val="auto"/>
          <w:lang w:eastAsia="lt-LT"/>
        </w:rPr>
        <w:t>.2.naujo subrangovo ir (ar) specialisto kvalifikaciją, atitiktį reikalaujamiems aplinkos apsaugos vadybos sistemos standartams (jei taikoma), pašalinimo pagrindų nebuvimą ir atitiktį nacionalinio saugumo interesams bei reikalavimams nebūti registruotu (nuolat gyvenančiu ar turinčiu pilietybę) nepatikimomis laikomose valstybėse ar teritorijose (jei taikoma) įrodančius dokumentus pagal Sutarties reikalavimus.</w:t>
      </w:r>
    </w:p>
    <w:p w14:paraId="4409FA7F" w14:textId="70202726" w:rsidR="00D2597F" w:rsidRPr="00E82A84" w:rsidRDefault="00583DB2" w:rsidP="00D2597F">
      <w:pPr>
        <w:tabs>
          <w:tab w:val="left" w:pos="426"/>
          <w:tab w:val="left" w:pos="1276"/>
          <w:tab w:val="left" w:pos="1560"/>
          <w:tab w:val="left" w:pos="1701"/>
        </w:tabs>
        <w:ind w:firstLine="709"/>
        <w:jc w:val="both"/>
        <w:rPr>
          <w:rFonts w:ascii="Verdana" w:eastAsia="Times New Roman" w:hAnsi="Verdana"/>
          <w:color w:val="auto"/>
          <w:lang w:eastAsia="lt-LT"/>
        </w:rPr>
      </w:pPr>
      <w:r>
        <w:rPr>
          <w:rFonts w:ascii="Verdana" w:eastAsia="Times New Roman" w:hAnsi="Verdana"/>
          <w:color w:val="auto"/>
          <w:lang w:eastAsia="lt-LT"/>
        </w:rPr>
        <w:t>57</w:t>
      </w:r>
      <w:r w:rsidR="00D2597F" w:rsidRPr="00E82A84">
        <w:rPr>
          <w:rFonts w:ascii="Verdana" w:eastAsia="Times New Roman" w:hAnsi="Verdana"/>
          <w:color w:val="auto"/>
          <w:lang w:eastAsia="lt-LT"/>
        </w:rPr>
        <w:t>.</w:t>
      </w:r>
      <w:r w:rsidR="00483811">
        <w:rPr>
          <w:rFonts w:ascii="Verdana" w:eastAsia="Times New Roman" w:hAnsi="Verdana"/>
          <w:color w:val="auto"/>
          <w:lang w:eastAsia="lt-LT"/>
        </w:rPr>
        <w:t>6</w:t>
      </w:r>
      <w:r w:rsidR="00D2597F" w:rsidRPr="00E82A84">
        <w:rPr>
          <w:rFonts w:ascii="Verdana" w:eastAsia="Times New Roman" w:hAnsi="Verdana"/>
          <w:color w:val="auto"/>
          <w:lang w:eastAsia="lt-LT"/>
        </w:rPr>
        <w:t>. Užsakovas, gavęs Rangovo prašymą su kitais Sutartyje nurodytais dokumentais, per 5 (penkias) darbo dienas įvertina keitimo galimybę ir raštu informuoja Rangovą apie sutikimą pakeisti subrangovą, kurio pajėgumais Rangovas rėmėsi, kad atitiktų pirkimo dokumentuose nustatytus kvalifikacijos reikalavimus, ir (ar) specialistą. Užsakovui sutikus, Šalys pasirašo Susitarimą, kuris laikomas neatsiejama Sutarties dalimi.</w:t>
      </w:r>
    </w:p>
    <w:p w14:paraId="4DDBB7B9" w14:textId="7CAFA54F" w:rsidR="00D2597F" w:rsidRPr="00E82A84" w:rsidRDefault="00583DB2" w:rsidP="00D2597F">
      <w:pPr>
        <w:tabs>
          <w:tab w:val="left" w:pos="426"/>
          <w:tab w:val="left" w:pos="1276"/>
          <w:tab w:val="left" w:pos="1560"/>
          <w:tab w:val="left" w:pos="1701"/>
        </w:tabs>
        <w:ind w:firstLine="709"/>
        <w:jc w:val="both"/>
        <w:rPr>
          <w:rFonts w:ascii="Verdana" w:eastAsia="Times New Roman" w:hAnsi="Verdana"/>
          <w:color w:val="auto"/>
          <w:lang w:eastAsia="lt-LT"/>
        </w:rPr>
      </w:pPr>
      <w:r>
        <w:rPr>
          <w:rFonts w:ascii="Verdana" w:eastAsia="Times New Roman" w:hAnsi="Verdana"/>
          <w:color w:val="auto"/>
          <w:lang w:eastAsia="lt-LT"/>
        </w:rPr>
        <w:t>57</w:t>
      </w:r>
      <w:r w:rsidR="00D2597F" w:rsidRPr="00E82A84">
        <w:rPr>
          <w:rFonts w:ascii="Verdana" w:eastAsia="Times New Roman" w:hAnsi="Verdana"/>
          <w:color w:val="auto"/>
          <w:lang w:eastAsia="lt-LT"/>
        </w:rPr>
        <w:t>.</w:t>
      </w:r>
      <w:r w:rsidR="00483811">
        <w:rPr>
          <w:rFonts w:ascii="Verdana" w:eastAsia="Times New Roman" w:hAnsi="Verdana"/>
          <w:color w:val="auto"/>
          <w:lang w:eastAsia="lt-LT"/>
        </w:rPr>
        <w:t>7</w:t>
      </w:r>
      <w:r w:rsidR="00D2597F" w:rsidRPr="00E82A84">
        <w:rPr>
          <w:rFonts w:ascii="Verdana" w:eastAsia="Times New Roman" w:hAnsi="Verdana"/>
          <w:color w:val="auto"/>
          <w:lang w:eastAsia="lt-LT"/>
        </w:rPr>
        <w:t>. Subrangovai turi teisę pasinaudoti tiesioginio atsiskaitymo galimybe, raštu pateikdami prašymą Užsakovui. Tuo tikslu Užsakovas privalo ne vėliau kaip per 3 darbo dienas nuo Subrangovų sąrašo arba pakeisto Subrangovų sąrašo gavimo informuoti Subrangovus, nurodytus Subrangovų sąraše, apie tokią tiesioginio atsiskaitymo galimybę pagal trišalio susitarimo su Subrangovu sąlygas, pateiktas priede Nr. 8, ir pateikti Subrangovams priedą Nr. 8. Įgyvendinant tiesioginio atsiskaitymo tvarką, Rangovui išlieka teisė raštu pateikti motyvuotus prieštaravimus dėl nepagrįstų mokėjimų Subrangovui.</w:t>
      </w:r>
    </w:p>
    <w:p w14:paraId="01240908" w14:textId="73CE52D6" w:rsidR="00D2597F" w:rsidRPr="00E82A84" w:rsidRDefault="00583DB2" w:rsidP="00D2597F">
      <w:pPr>
        <w:tabs>
          <w:tab w:val="left" w:pos="426"/>
          <w:tab w:val="left" w:pos="1276"/>
          <w:tab w:val="left" w:pos="1560"/>
          <w:tab w:val="left" w:pos="1701"/>
        </w:tabs>
        <w:ind w:firstLine="709"/>
        <w:jc w:val="both"/>
        <w:rPr>
          <w:rFonts w:ascii="Verdana" w:eastAsia="Times New Roman" w:hAnsi="Verdana"/>
          <w:b/>
          <w:bCs/>
          <w:color w:val="auto"/>
          <w:lang w:eastAsia="lt-LT"/>
        </w:rPr>
      </w:pPr>
      <w:r>
        <w:rPr>
          <w:rFonts w:ascii="Verdana" w:eastAsia="Times New Roman" w:hAnsi="Verdana"/>
          <w:color w:val="auto"/>
          <w:lang w:eastAsia="lt-LT"/>
        </w:rPr>
        <w:t>57</w:t>
      </w:r>
      <w:r w:rsidR="00D2597F" w:rsidRPr="00E82A84">
        <w:rPr>
          <w:rFonts w:ascii="Verdana" w:eastAsia="Times New Roman" w:hAnsi="Verdana"/>
          <w:color w:val="auto"/>
          <w:lang w:eastAsia="lt-LT"/>
        </w:rPr>
        <w:t>.</w:t>
      </w:r>
      <w:r w:rsidR="00483811">
        <w:rPr>
          <w:rFonts w:ascii="Verdana" w:eastAsia="Times New Roman" w:hAnsi="Verdana"/>
          <w:color w:val="auto"/>
          <w:lang w:eastAsia="lt-LT"/>
        </w:rPr>
        <w:t>8</w:t>
      </w:r>
      <w:r w:rsidR="00D2597F" w:rsidRPr="00E82A84">
        <w:rPr>
          <w:rFonts w:ascii="Verdana" w:eastAsia="Times New Roman" w:hAnsi="Verdana"/>
          <w:color w:val="auto"/>
          <w:lang w:eastAsia="lt-LT"/>
        </w:rPr>
        <w:t xml:space="preserve">. Tuo atveju, kai Subrangovas išreiškia norą pasinaudoti tiesioginio atsiskaitymo galimybe, Užsakovas ir Rangovas privalo sudaryti su Subrangovu trišalį susitarimą pagal priede Nr. 8 pateiktą formą. </w:t>
      </w:r>
      <w:r w:rsidR="00D2597F" w:rsidRPr="00E82A84">
        <w:rPr>
          <w:rFonts w:ascii="Verdana" w:eastAsia="Times New Roman" w:hAnsi="Verdana"/>
          <w:b/>
          <w:bCs/>
          <w:color w:val="auto"/>
          <w:lang w:eastAsia="lt-LT"/>
        </w:rPr>
        <w:t>Tiesioginis atsiskaitymas vykdomas pagal šią tvarką:</w:t>
      </w:r>
    </w:p>
    <w:p w14:paraId="5E7B1CB2" w14:textId="5E5FE8D9" w:rsidR="00D2597F" w:rsidRPr="00E82A84" w:rsidRDefault="00583DB2" w:rsidP="00D2597F">
      <w:pPr>
        <w:tabs>
          <w:tab w:val="left" w:pos="426"/>
          <w:tab w:val="left" w:pos="1276"/>
          <w:tab w:val="left" w:pos="1560"/>
          <w:tab w:val="left" w:pos="1701"/>
        </w:tabs>
        <w:ind w:firstLine="709"/>
        <w:jc w:val="both"/>
        <w:rPr>
          <w:rFonts w:ascii="Verdana" w:eastAsia="Times New Roman" w:hAnsi="Verdana"/>
          <w:color w:val="auto"/>
          <w:lang w:eastAsia="lt-LT"/>
        </w:rPr>
      </w:pPr>
      <w:r>
        <w:rPr>
          <w:rFonts w:ascii="Verdana" w:eastAsia="Times New Roman" w:hAnsi="Verdana"/>
          <w:color w:val="auto"/>
          <w:lang w:eastAsia="lt-LT"/>
        </w:rPr>
        <w:t>57</w:t>
      </w:r>
      <w:r w:rsidR="00D2597F" w:rsidRPr="00E82A84">
        <w:rPr>
          <w:rFonts w:ascii="Verdana" w:eastAsia="Times New Roman" w:hAnsi="Verdana"/>
          <w:color w:val="auto"/>
          <w:lang w:eastAsia="lt-LT"/>
        </w:rPr>
        <w:t>.</w:t>
      </w:r>
      <w:r w:rsidR="00483811">
        <w:rPr>
          <w:rFonts w:ascii="Verdana" w:eastAsia="Times New Roman" w:hAnsi="Verdana"/>
          <w:color w:val="auto"/>
          <w:lang w:eastAsia="lt-LT"/>
        </w:rPr>
        <w:t>8</w:t>
      </w:r>
      <w:r w:rsidR="00D2597F" w:rsidRPr="00E82A84">
        <w:rPr>
          <w:rFonts w:ascii="Verdana" w:eastAsia="Times New Roman" w:hAnsi="Verdana"/>
          <w:color w:val="auto"/>
          <w:lang w:eastAsia="lt-LT"/>
        </w:rPr>
        <w:t>.1. Subrangovas, atlikęs darbus, pateikia atliktų darbų aktą ir sąskaitą faktūrą Rangovui ir Užsakovui.</w:t>
      </w:r>
    </w:p>
    <w:p w14:paraId="3408B9A0" w14:textId="1C2CDDCB" w:rsidR="00D2597F" w:rsidRPr="00E82A84" w:rsidRDefault="00583DB2" w:rsidP="00D2597F">
      <w:pPr>
        <w:tabs>
          <w:tab w:val="left" w:pos="426"/>
          <w:tab w:val="left" w:pos="1276"/>
          <w:tab w:val="left" w:pos="1560"/>
          <w:tab w:val="left" w:pos="1701"/>
        </w:tabs>
        <w:ind w:firstLine="709"/>
        <w:jc w:val="both"/>
        <w:rPr>
          <w:rFonts w:ascii="Verdana" w:eastAsia="Times New Roman" w:hAnsi="Verdana"/>
          <w:color w:val="auto"/>
          <w:lang w:eastAsia="lt-LT"/>
        </w:rPr>
      </w:pPr>
      <w:r>
        <w:rPr>
          <w:rFonts w:ascii="Verdana" w:eastAsia="Times New Roman" w:hAnsi="Verdana"/>
          <w:color w:val="auto"/>
          <w:lang w:eastAsia="lt-LT"/>
        </w:rPr>
        <w:t>57</w:t>
      </w:r>
      <w:r w:rsidR="00D2597F" w:rsidRPr="00E82A84">
        <w:rPr>
          <w:rFonts w:ascii="Verdana" w:eastAsia="Times New Roman" w:hAnsi="Verdana"/>
          <w:color w:val="auto"/>
          <w:lang w:eastAsia="lt-LT"/>
        </w:rPr>
        <w:t>.</w:t>
      </w:r>
      <w:r w:rsidR="00483811">
        <w:rPr>
          <w:rFonts w:ascii="Verdana" w:eastAsia="Times New Roman" w:hAnsi="Verdana"/>
          <w:color w:val="auto"/>
          <w:lang w:eastAsia="lt-LT"/>
        </w:rPr>
        <w:t>8</w:t>
      </w:r>
      <w:r w:rsidR="00D2597F" w:rsidRPr="00E82A84">
        <w:rPr>
          <w:rFonts w:ascii="Verdana" w:eastAsia="Times New Roman" w:hAnsi="Verdana"/>
          <w:color w:val="auto"/>
          <w:lang w:eastAsia="lt-LT"/>
        </w:rPr>
        <w:t>.2. Užsakovas, gavęs Subrangovo dokumentus, per 2 darbo dienas raštu informuoja Rangovą, pateikdamas dokumentų kopijas.</w:t>
      </w:r>
    </w:p>
    <w:p w14:paraId="4DC5EFB6" w14:textId="3B060C82" w:rsidR="00D2597F" w:rsidRPr="00E82A84" w:rsidRDefault="00583DB2" w:rsidP="00D2597F">
      <w:pPr>
        <w:tabs>
          <w:tab w:val="left" w:pos="426"/>
          <w:tab w:val="left" w:pos="1276"/>
          <w:tab w:val="left" w:pos="1560"/>
          <w:tab w:val="left" w:pos="1701"/>
        </w:tabs>
        <w:ind w:firstLine="709"/>
        <w:jc w:val="both"/>
        <w:rPr>
          <w:rFonts w:ascii="Verdana" w:eastAsia="Times New Roman" w:hAnsi="Verdana"/>
          <w:color w:val="auto"/>
          <w:lang w:eastAsia="lt-LT"/>
        </w:rPr>
      </w:pPr>
      <w:r>
        <w:rPr>
          <w:rFonts w:ascii="Verdana" w:eastAsia="Times New Roman" w:hAnsi="Verdana"/>
          <w:color w:val="auto"/>
          <w:lang w:eastAsia="lt-LT"/>
        </w:rPr>
        <w:t>57</w:t>
      </w:r>
      <w:r w:rsidR="00D2597F" w:rsidRPr="00E82A84">
        <w:rPr>
          <w:rFonts w:ascii="Verdana" w:eastAsia="Times New Roman" w:hAnsi="Verdana"/>
          <w:color w:val="auto"/>
          <w:lang w:eastAsia="lt-LT"/>
        </w:rPr>
        <w:t>.</w:t>
      </w:r>
      <w:r w:rsidR="00483811">
        <w:rPr>
          <w:rFonts w:ascii="Verdana" w:eastAsia="Times New Roman" w:hAnsi="Verdana"/>
          <w:color w:val="auto"/>
          <w:lang w:eastAsia="lt-LT"/>
        </w:rPr>
        <w:t>8</w:t>
      </w:r>
      <w:r w:rsidR="00D2597F" w:rsidRPr="00E82A84">
        <w:rPr>
          <w:rFonts w:ascii="Verdana" w:eastAsia="Times New Roman" w:hAnsi="Verdana"/>
          <w:color w:val="auto"/>
          <w:lang w:eastAsia="lt-LT"/>
        </w:rPr>
        <w:t>.3. Rangovas per 5 darbo dienas nuo informacijos gavimo privalo raštu patvirtinti subrangovo atliktų darbų teisėtumą arba pateikti Užsakovui motyvuotus prieštaravimus dėl nepagrįsto mokėjimo (jei darbai nekokybiški, neatlikti ir pan.).</w:t>
      </w:r>
    </w:p>
    <w:p w14:paraId="3D8A08FC" w14:textId="52489E4D" w:rsidR="00D2597F" w:rsidRPr="00E82A84" w:rsidRDefault="00583DB2" w:rsidP="00D2597F">
      <w:pPr>
        <w:tabs>
          <w:tab w:val="left" w:pos="426"/>
          <w:tab w:val="left" w:pos="1276"/>
          <w:tab w:val="left" w:pos="1560"/>
          <w:tab w:val="left" w:pos="1701"/>
        </w:tabs>
        <w:ind w:firstLine="709"/>
        <w:jc w:val="both"/>
        <w:rPr>
          <w:rFonts w:ascii="Verdana" w:eastAsia="Times New Roman" w:hAnsi="Verdana"/>
          <w:color w:val="auto"/>
          <w:lang w:eastAsia="lt-LT"/>
        </w:rPr>
      </w:pPr>
      <w:r>
        <w:rPr>
          <w:rFonts w:ascii="Verdana" w:eastAsia="Times New Roman" w:hAnsi="Verdana"/>
          <w:color w:val="auto"/>
          <w:lang w:eastAsia="lt-LT"/>
        </w:rPr>
        <w:t>57</w:t>
      </w:r>
      <w:r w:rsidR="00D2597F" w:rsidRPr="00E82A84">
        <w:rPr>
          <w:rFonts w:ascii="Verdana" w:eastAsia="Times New Roman" w:hAnsi="Verdana"/>
          <w:color w:val="auto"/>
          <w:lang w:eastAsia="lt-LT"/>
        </w:rPr>
        <w:t>.</w:t>
      </w:r>
      <w:r w:rsidR="00483811">
        <w:rPr>
          <w:rFonts w:ascii="Verdana" w:eastAsia="Times New Roman" w:hAnsi="Verdana"/>
          <w:color w:val="auto"/>
          <w:lang w:eastAsia="lt-LT"/>
        </w:rPr>
        <w:t>8</w:t>
      </w:r>
      <w:r w:rsidR="00D2597F" w:rsidRPr="00E82A84">
        <w:rPr>
          <w:rFonts w:ascii="Verdana" w:eastAsia="Times New Roman" w:hAnsi="Verdana"/>
          <w:color w:val="auto"/>
          <w:lang w:eastAsia="lt-LT"/>
        </w:rPr>
        <w:t>.4. Jei Rangovas per nustatytą terminą nepateikia motyvuotų prieštaravimų, Užsakovas sumoka Subrangovui tiesiogiai, o ši suma išskaičiuojama iš Rangovui mokėtinos sumos. Jei prieštaravimai pateikiami, mokėjimas stabdomas iki ginčo išsprendimo.</w:t>
      </w:r>
    </w:p>
    <w:p w14:paraId="73878CA7" w14:textId="72B11AD1" w:rsidR="00D2597F" w:rsidRPr="00E82A84" w:rsidRDefault="00583DB2" w:rsidP="00D2597F">
      <w:pPr>
        <w:tabs>
          <w:tab w:val="left" w:pos="426"/>
          <w:tab w:val="left" w:pos="1276"/>
          <w:tab w:val="left" w:pos="1560"/>
          <w:tab w:val="left" w:pos="1701"/>
        </w:tabs>
        <w:ind w:firstLine="709"/>
        <w:jc w:val="both"/>
        <w:rPr>
          <w:rFonts w:ascii="Verdana" w:eastAsia="Times New Roman" w:hAnsi="Verdana"/>
          <w:color w:val="auto"/>
          <w:lang w:eastAsia="lt-LT"/>
        </w:rPr>
      </w:pPr>
      <w:r>
        <w:rPr>
          <w:rFonts w:ascii="Verdana" w:eastAsia="Times New Roman" w:hAnsi="Verdana"/>
          <w:color w:val="auto"/>
          <w:lang w:eastAsia="lt-LT"/>
        </w:rPr>
        <w:t>57</w:t>
      </w:r>
      <w:r w:rsidR="00D2597F" w:rsidRPr="00E82A84">
        <w:rPr>
          <w:rFonts w:ascii="Verdana" w:eastAsia="Times New Roman" w:hAnsi="Verdana"/>
          <w:color w:val="auto"/>
          <w:lang w:eastAsia="lt-LT"/>
        </w:rPr>
        <w:t>.</w:t>
      </w:r>
      <w:r w:rsidR="00483811">
        <w:rPr>
          <w:rFonts w:ascii="Verdana" w:eastAsia="Times New Roman" w:hAnsi="Verdana"/>
          <w:color w:val="auto"/>
          <w:lang w:eastAsia="lt-LT"/>
        </w:rPr>
        <w:t>9</w:t>
      </w:r>
      <w:r w:rsidR="00D2597F" w:rsidRPr="00E82A84">
        <w:rPr>
          <w:rFonts w:ascii="Verdana" w:eastAsia="Times New Roman" w:hAnsi="Verdana"/>
          <w:color w:val="auto"/>
          <w:lang w:eastAsia="lt-LT"/>
        </w:rPr>
        <w:t>. Rangovas įsipareigoja:</w:t>
      </w:r>
    </w:p>
    <w:p w14:paraId="322BCC18" w14:textId="659BE420" w:rsidR="00D2597F" w:rsidRPr="00E82A84" w:rsidRDefault="00583DB2" w:rsidP="00D2597F">
      <w:pPr>
        <w:tabs>
          <w:tab w:val="left" w:pos="426"/>
          <w:tab w:val="left" w:pos="1276"/>
          <w:tab w:val="left" w:pos="1560"/>
          <w:tab w:val="left" w:pos="1701"/>
        </w:tabs>
        <w:ind w:firstLine="709"/>
        <w:jc w:val="both"/>
        <w:rPr>
          <w:rFonts w:ascii="Verdana" w:eastAsia="Times New Roman" w:hAnsi="Verdana"/>
          <w:color w:val="auto"/>
          <w:lang w:eastAsia="lt-LT"/>
        </w:rPr>
      </w:pPr>
      <w:r>
        <w:rPr>
          <w:rFonts w:ascii="Verdana" w:eastAsia="Times New Roman" w:hAnsi="Verdana"/>
          <w:color w:val="auto"/>
          <w:lang w:eastAsia="lt-LT"/>
        </w:rPr>
        <w:t>57</w:t>
      </w:r>
      <w:r w:rsidR="00D2597F" w:rsidRPr="00E82A84">
        <w:rPr>
          <w:rFonts w:ascii="Verdana" w:eastAsia="Times New Roman" w:hAnsi="Verdana"/>
          <w:color w:val="auto"/>
          <w:lang w:eastAsia="lt-LT"/>
        </w:rPr>
        <w:t>.</w:t>
      </w:r>
      <w:r w:rsidR="00483811">
        <w:rPr>
          <w:rFonts w:ascii="Verdana" w:eastAsia="Times New Roman" w:hAnsi="Verdana"/>
          <w:color w:val="auto"/>
          <w:lang w:eastAsia="lt-LT"/>
        </w:rPr>
        <w:t>9</w:t>
      </w:r>
      <w:r w:rsidR="00D2597F" w:rsidRPr="00E82A84">
        <w:rPr>
          <w:rFonts w:ascii="Verdana" w:eastAsia="Times New Roman" w:hAnsi="Verdana"/>
          <w:color w:val="auto"/>
          <w:lang w:eastAsia="lt-LT"/>
        </w:rPr>
        <w:t>.1. nustatytu laiku pradėti, kokybiškai atlikti, užbaigti ir perduoti Užsakovui visus Sutartyje nurodytus Darbus ir ištaisyti defektus, nustatytus iki Darbų perdavimo Užsakovui ir (ar) per garantinį laikotarpį;</w:t>
      </w:r>
    </w:p>
    <w:p w14:paraId="55417E13" w14:textId="4AC13AA6" w:rsidR="00D2597F" w:rsidRPr="00E82A84" w:rsidRDefault="00583DB2" w:rsidP="00D2597F">
      <w:pPr>
        <w:tabs>
          <w:tab w:val="left" w:pos="426"/>
          <w:tab w:val="left" w:pos="1276"/>
          <w:tab w:val="left" w:pos="1560"/>
          <w:tab w:val="left" w:pos="1701"/>
        </w:tabs>
        <w:ind w:firstLine="709"/>
        <w:jc w:val="both"/>
        <w:rPr>
          <w:rFonts w:ascii="Verdana" w:eastAsia="Times New Roman" w:hAnsi="Verdana"/>
          <w:color w:val="auto"/>
          <w:lang w:eastAsia="lt-LT"/>
        </w:rPr>
      </w:pPr>
      <w:r>
        <w:rPr>
          <w:rFonts w:ascii="Verdana" w:eastAsia="Times New Roman" w:hAnsi="Verdana"/>
          <w:color w:val="auto"/>
          <w:lang w:eastAsia="lt-LT"/>
        </w:rPr>
        <w:t>57</w:t>
      </w:r>
      <w:r w:rsidR="00D2597F" w:rsidRPr="00E82A84">
        <w:rPr>
          <w:rFonts w:ascii="Verdana" w:eastAsia="Times New Roman" w:hAnsi="Verdana"/>
          <w:color w:val="auto"/>
          <w:lang w:eastAsia="lt-LT"/>
        </w:rPr>
        <w:t>.</w:t>
      </w:r>
      <w:r>
        <w:rPr>
          <w:rFonts w:ascii="Verdana" w:eastAsia="Times New Roman" w:hAnsi="Verdana"/>
          <w:color w:val="auto"/>
          <w:lang w:eastAsia="lt-LT"/>
        </w:rPr>
        <w:t>9</w:t>
      </w:r>
      <w:r w:rsidR="00D2597F" w:rsidRPr="00E82A84">
        <w:rPr>
          <w:rFonts w:ascii="Verdana" w:eastAsia="Times New Roman" w:hAnsi="Verdana"/>
          <w:color w:val="auto"/>
          <w:lang w:eastAsia="lt-LT"/>
        </w:rPr>
        <w:t>.2. Darbus atlikti pagal statybos techninių reglamentų ir kitų teisės aktų, reglamentuojančių statybos veiklą (normų, taisyklių) reikalavimus;</w:t>
      </w:r>
    </w:p>
    <w:p w14:paraId="4C8E7213" w14:textId="53D3355F" w:rsidR="00D2597F" w:rsidRPr="00E82A84" w:rsidRDefault="00583DB2" w:rsidP="00D2597F">
      <w:pPr>
        <w:tabs>
          <w:tab w:val="left" w:pos="426"/>
          <w:tab w:val="left" w:pos="1276"/>
          <w:tab w:val="left" w:pos="1560"/>
          <w:tab w:val="left" w:pos="1701"/>
        </w:tabs>
        <w:ind w:firstLine="709"/>
        <w:jc w:val="both"/>
        <w:rPr>
          <w:rFonts w:ascii="Verdana" w:eastAsia="Times New Roman" w:hAnsi="Verdana"/>
          <w:color w:val="auto"/>
          <w:lang w:eastAsia="lt-LT"/>
        </w:rPr>
      </w:pPr>
      <w:r>
        <w:rPr>
          <w:rFonts w:ascii="Verdana" w:eastAsia="Times New Roman" w:hAnsi="Verdana"/>
          <w:color w:val="auto"/>
          <w:lang w:eastAsia="lt-LT"/>
        </w:rPr>
        <w:t>57</w:t>
      </w:r>
      <w:r w:rsidR="00D2597F" w:rsidRPr="00E82A84">
        <w:rPr>
          <w:rFonts w:ascii="Verdana" w:eastAsia="Times New Roman" w:hAnsi="Verdana"/>
          <w:color w:val="auto"/>
          <w:lang w:eastAsia="lt-LT"/>
        </w:rPr>
        <w:t>.</w:t>
      </w:r>
      <w:r>
        <w:rPr>
          <w:rFonts w:ascii="Verdana" w:eastAsia="Times New Roman" w:hAnsi="Verdana"/>
          <w:color w:val="auto"/>
          <w:lang w:eastAsia="lt-LT"/>
        </w:rPr>
        <w:t>9</w:t>
      </w:r>
      <w:r w:rsidR="00D2597F" w:rsidRPr="00E82A84">
        <w:rPr>
          <w:rFonts w:ascii="Verdana" w:eastAsia="Times New Roman" w:hAnsi="Verdana"/>
          <w:color w:val="auto"/>
          <w:lang w:eastAsia="lt-LT"/>
        </w:rPr>
        <w:t>.3. Darbus atlikti savo rizika, medžiagomis ir priemonėmis, naudodamas naujas ir kokybiškas medžiagas;</w:t>
      </w:r>
    </w:p>
    <w:p w14:paraId="0FBB0E35" w14:textId="1920DD99" w:rsidR="00D2597F" w:rsidRPr="00E82A84" w:rsidRDefault="00583DB2" w:rsidP="00D2597F">
      <w:pPr>
        <w:tabs>
          <w:tab w:val="left" w:pos="426"/>
          <w:tab w:val="left" w:pos="1276"/>
          <w:tab w:val="left" w:pos="1560"/>
          <w:tab w:val="left" w:pos="1701"/>
        </w:tabs>
        <w:ind w:firstLine="709"/>
        <w:jc w:val="both"/>
        <w:rPr>
          <w:rFonts w:ascii="Verdana" w:eastAsia="Times New Roman" w:hAnsi="Verdana"/>
          <w:color w:val="auto"/>
          <w:lang w:eastAsia="lt-LT"/>
        </w:rPr>
      </w:pPr>
      <w:r>
        <w:rPr>
          <w:rFonts w:ascii="Verdana" w:eastAsia="Times New Roman" w:hAnsi="Verdana"/>
          <w:color w:val="auto"/>
          <w:lang w:eastAsia="lt-LT"/>
        </w:rPr>
        <w:t>57</w:t>
      </w:r>
      <w:r w:rsidR="00D2597F" w:rsidRPr="00E82A84">
        <w:rPr>
          <w:rFonts w:ascii="Verdana" w:eastAsia="Times New Roman" w:hAnsi="Verdana"/>
          <w:color w:val="auto"/>
          <w:lang w:eastAsia="lt-LT"/>
        </w:rPr>
        <w:t>.</w:t>
      </w:r>
      <w:r>
        <w:rPr>
          <w:rFonts w:ascii="Verdana" w:eastAsia="Times New Roman" w:hAnsi="Verdana"/>
          <w:color w:val="auto"/>
          <w:lang w:eastAsia="lt-LT"/>
        </w:rPr>
        <w:t>9</w:t>
      </w:r>
      <w:r w:rsidR="00D2597F" w:rsidRPr="00E82A84">
        <w:rPr>
          <w:rFonts w:ascii="Verdana" w:eastAsia="Times New Roman" w:hAnsi="Verdana"/>
          <w:color w:val="auto"/>
          <w:lang w:eastAsia="lt-LT"/>
        </w:rPr>
        <w:t>.4. Darbų vykdymui naudoti Lietuvos Respublikos įstatymais nustatyta tvarka sertifikuotas medžiagas, dirbinius, gaminius ir įrenginius;</w:t>
      </w:r>
    </w:p>
    <w:p w14:paraId="161CCFCA" w14:textId="72B1BCF8" w:rsidR="00D2597F" w:rsidRPr="00E82A84" w:rsidRDefault="00583DB2" w:rsidP="00D2597F">
      <w:pPr>
        <w:tabs>
          <w:tab w:val="left" w:pos="426"/>
          <w:tab w:val="left" w:pos="1276"/>
          <w:tab w:val="left" w:pos="1560"/>
          <w:tab w:val="left" w:pos="1701"/>
        </w:tabs>
        <w:ind w:firstLine="709"/>
        <w:jc w:val="both"/>
        <w:rPr>
          <w:rFonts w:ascii="Verdana" w:eastAsia="Times New Roman" w:hAnsi="Verdana"/>
          <w:color w:val="auto"/>
          <w:lang w:eastAsia="lt-LT"/>
        </w:rPr>
      </w:pPr>
      <w:r>
        <w:rPr>
          <w:rFonts w:ascii="Verdana" w:eastAsia="Times New Roman" w:hAnsi="Verdana"/>
          <w:color w:val="auto"/>
          <w:lang w:eastAsia="lt-LT"/>
        </w:rPr>
        <w:lastRenderedPageBreak/>
        <w:t>57</w:t>
      </w:r>
      <w:r w:rsidR="00D2597F" w:rsidRPr="00E82A84">
        <w:rPr>
          <w:rFonts w:ascii="Verdana" w:eastAsia="Times New Roman" w:hAnsi="Verdana"/>
          <w:color w:val="auto"/>
          <w:lang w:eastAsia="lt-LT"/>
        </w:rPr>
        <w:t>.</w:t>
      </w:r>
      <w:r>
        <w:rPr>
          <w:rFonts w:ascii="Verdana" w:eastAsia="Times New Roman" w:hAnsi="Verdana"/>
          <w:color w:val="auto"/>
          <w:lang w:eastAsia="lt-LT"/>
        </w:rPr>
        <w:t>9</w:t>
      </w:r>
      <w:r w:rsidR="00D2597F" w:rsidRPr="00E82A84">
        <w:rPr>
          <w:rFonts w:ascii="Verdana" w:eastAsia="Times New Roman" w:hAnsi="Verdana"/>
          <w:color w:val="auto"/>
          <w:lang w:eastAsia="lt-LT"/>
        </w:rPr>
        <w:t>.5. visus Darbus atlikti sutartais ir Sutartyje įtvirtintais terminais;</w:t>
      </w:r>
    </w:p>
    <w:p w14:paraId="6A5C2543" w14:textId="65C7B30F" w:rsidR="00D2597F" w:rsidRPr="00E82A84" w:rsidRDefault="00583DB2" w:rsidP="00D2597F">
      <w:pPr>
        <w:tabs>
          <w:tab w:val="left" w:pos="426"/>
          <w:tab w:val="left" w:pos="1276"/>
          <w:tab w:val="left" w:pos="1560"/>
          <w:tab w:val="left" w:pos="1701"/>
        </w:tabs>
        <w:ind w:firstLine="709"/>
        <w:jc w:val="both"/>
        <w:rPr>
          <w:rFonts w:ascii="Verdana" w:eastAsia="Times New Roman" w:hAnsi="Verdana"/>
          <w:color w:val="auto"/>
          <w:lang w:eastAsia="lt-LT"/>
        </w:rPr>
      </w:pPr>
      <w:r>
        <w:rPr>
          <w:rFonts w:ascii="Verdana" w:eastAsia="Times New Roman" w:hAnsi="Verdana"/>
          <w:color w:val="auto"/>
          <w:lang w:eastAsia="lt-LT"/>
        </w:rPr>
        <w:t>57</w:t>
      </w:r>
      <w:r w:rsidR="00D2597F" w:rsidRPr="00E82A84">
        <w:rPr>
          <w:rFonts w:ascii="Verdana" w:eastAsia="Times New Roman" w:hAnsi="Verdana"/>
          <w:color w:val="auto"/>
          <w:lang w:eastAsia="lt-LT"/>
        </w:rPr>
        <w:t>.</w:t>
      </w:r>
      <w:r>
        <w:rPr>
          <w:rFonts w:ascii="Verdana" w:eastAsia="Times New Roman" w:hAnsi="Verdana"/>
          <w:color w:val="auto"/>
          <w:lang w:eastAsia="lt-LT"/>
        </w:rPr>
        <w:t>9</w:t>
      </w:r>
      <w:r w:rsidR="00D2597F" w:rsidRPr="00E82A84">
        <w:rPr>
          <w:rFonts w:ascii="Verdana" w:eastAsia="Times New Roman" w:hAnsi="Verdana"/>
          <w:color w:val="auto"/>
          <w:lang w:eastAsia="lt-LT"/>
        </w:rPr>
        <w:t>.6. savo sąskaita ištaisyti Darbus, kurie dėl Rangovo kaltės yra netinkamai įvykdyti ir neatitinkantys Sutarties sąlygų;</w:t>
      </w:r>
    </w:p>
    <w:p w14:paraId="6C0E73F9" w14:textId="1FDB99A8" w:rsidR="00D2597F" w:rsidRPr="00E82A84" w:rsidRDefault="00583DB2" w:rsidP="00D2597F">
      <w:pPr>
        <w:tabs>
          <w:tab w:val="left" w:pos="426"/>
          <w:tab w:val="left" w:pos="1276"/>
          <w:tab w:val="left" w:pos="1560"/>
          <w:tab w:val="left" w:pos="1701"/>
        </w:tabs>
        <w:ind w:firstLine="709"/>
        <w:jc w:val="both"/>
        <w:rPr>
          <w:rFonts w:ascii="Verdana" w:eastAsia="Times New Roman" w:hAnsi="Verdana"/>
          <w:color w:val="auto"/>
          <w:lang w:eastAsia="lt-LT"/>
        </w:rPr>
      </w:pPr>
      <w:r>
        <w:rPr>
          <w:rFonts w:ascii="Verdana" w:eastAsia="Times New Roman" w:hAnsi="Verdana"/>
          <w:color w:val="auto"/>
          <w:lang w:eastAsia="lt-LT"/>
        </w:rPr>
        <w:t>57</w:t>
      </w:r>
      <w:r w:rsidR="00D2597F" w:rsidRPr="00E82A84">
        <w:rPr>
          <w:rFonts w:ascii="Verdana" w:eastAsia="Times New Roman" w:hAnsi="Verdana"/>
          <w:color w:val="auto"/>
          <w:lang w:eastAsia="lt-LT"/>
        </w:rPr>
        <w:t>.</w:t>
      </w:r>
      <w:r>
        <w:rPr>
          <w:rFonts w:ascii="Verdana" w:eastAsia="Times New Roman" w:hAnsi="Verdana"/>
          <w:color w:val="auto"/>
          <w:lang w:eastAsia="lt-LT"/>
        </w:rPr>
        <w:t>9</w:t>
      </w:r>
      <w:r w:rsidR="00D2597F" w:rsidRPr="00E82A84">
        <w:rPr>
          <w:rFonts w:ascii="Verdana" w:eastAsia="Times New Roman" w:hAnsi="Verdana"/>
          <w:color w:val="auto"/>
          <w:lang w:eastAsia="lt-LT"/>
        </w:rPr>
        <w:t>.7. garantuoti saugų darbą, priešgaisrinę ir aplinkos apsaugą bei darbo higieną statybos teritorijoje, savo darbo zonoje, taip pat gretimos aplinkos apsaugą ir greta statybos teritorijos gyvenančių, dirbančių, poilsiaujančių ir judančių žmonių apsaugą nuo atliekamų Darbų sukeliamų pavojų. Rangovas užtikrina, kad jo pasamdyti darbuotojai ir/arba tretieji asmenys, už kuriuos atsakingas Rangovas, Darbų atlikimo metu nebūtų apsvaigę nuo alkoholio, narkotinių, toksinių ir (arba) psichotropinių medžiagų;</w:t>
      </w:r>
    </w:p>
    <w:p w14:paraId="0184023C" w14:textId="7813448E" w:rsidR="00D2597F" w:rsidRPr="00E82A84" w:rsidRDefault="00583DB2" w:rsidP="00D2597F">
      <w:pPr>
        <w:tabs>
          <w:tab w:val="left" w:pos="426"/>
          <w:tab w:val="left" w:pos="1276"/>
          <w:tab w:val="left" w:pos="1560"/>
          <w:tab w:val="left" w:pos="1701"/>
        </w:tabs>
        <w:ind w:firstLine="709"/>
        <w:jc w:val="both"/>
        <w:rPr>
          <w:rFonts w:ascii="Verdana" w:eastAsia="Times New Roman" w:hAnsi="Verdana"/>
          <w:color w:val="auto"/>
          <w:lang w:eastAsia="lt-LT"/>
        </w:rPr>
      </w:pPr>
      <w:r>
        <w:rPr>
          <w:rFonts w:ascii="Verdana" w:eastAsia="Times New Roman" w:hAnsi="Verdana"/>
          <w:color w:val="auto"/>
          <w:lang w:eastAsia="lt-LT"/>
        </w:rPr>
        <w:t>57</w:t>
      </w:r>
      <w:r w:rsidR="00D2597F" w:rsidRPr="00E82A84">
        <w:rPr>
          <w:rFonts w:ascii="Verdana" w:eastAsia="Times New Roman" w:hAnsi="Verdana"/>
          <w:color w:val="auto"/>
          <w:lang w:eastAsia="lt-LT"/>
        </w:rPr>
        <w:t>.</w:t>
      </w:r>
      <w:r>
        <w:rPr>
          <w:rFonts w:ascii="Verdana" w:eastAsia="Times New Roman" w:hAnsi="Verdana"/>
          <w:color w:val="auto"/>
          <w:lang w:eastAsia="lt-LT"/>
        </w:rPr>
        <w:t>9.</w:t>
      </w:r>
      <w:r w:rsidR="00D2597F" w:rsidRPr="00E82A84">
        <w:rPr>
          <w:rFonts w:ascii="Verdana" w:eastAsia="Times New Roman" w:hAnsi="Verdana"/>
          <w:color w:val="auto"/>
          <w:lang w:eastAsia="lt-LT"/>
        </w:rPr>
        <w:t>8. Darbų atlikimui, esant reikalui, gauti leidimus arba sutikimus atlikti Darbus apsauginėse zonose (elektros tinklų, ryšių linijų, magistralinių vamzdynų), nutiestų požeminių komunikacijų vietose ir kt.;</w:t>
      </w:r>
    </w:p>
    <w:p w14:paraId="40566521" w14:textId="7684A7BC" w:rsidR="00D2597F" w:rsidRPr="00E82A84" w:rsidRDefault="00583DB2" w:rsidP="00D2597F">
      <w:pPr>
        <w:tabs>
          <w:tab w:val="left" w:pos="426"/>
          <w:tab w:val="left" w:pos="1276"/>
          <w:tab w:val="left" w:pos="1560"/>
          <w:tab w:val="left" w:pos="1701"/>
        </w:tabs>
        <w:ind w:firstLine="709"/>
        <w:jc w:val="both"/>
        <w:rPr>
          <w:rFonts w:ascii="Verdana" w:eastAsia="Times New Roman" w:hAnsi="Verdana"/>
          <w:color w:val="auto"/>
          <w:lang w:eastAsia="lt-LT"/>
        </w:rPr>
      </w:pPr>
      <w:r>
        <w:rPr>
          <w:rFonts w:ascii="Verdana" w:eastAsia="Times New Roman" w:hAnsi="Verdana"/>
          <w:color w:val="auto"/>
          <w:lang w:eastAsia="lt-LT"/>
        </w:rPr>
        <w:t>57</w:t>
      </w:r>
      <w:r w:rsidR="00D2597F" w:rsidRPr="00E82A84">
        <w:rPr>
          <w:rFonts w:ascii="Verdana" w:eastAsia="Times New Roman" w:hAnsi="Verdana"/>
          <w:color w:val="auto"/>
          <w:lang w:eastAsia="lt-LT"/>
        </w:rPr>
        <w:t>.</w:t>
      </w:r>
      <w:r>
        <w:rPr>
          <w:rFonts w:ascii="Verdana" w:eastAsia="Times New Roman" w:hAnsi="Verdana"/>
          <w:color w:val="auto"/>
          <w:lang w:eastAsia="lt-LT"/>
        </w:rPr>
        <w:t>9</w:t>
      </w:r>
      <w:r w:rsidR="00D2597F" w:rsidRPr="00E82A84">
        <w:rPr>
          <w:rFonts w:ascii="Verdana" w:eastAsia="Times New Roman" w:hAnsi="Verdana"/>
          <w:color w:val="auto"/>
          <w:lang w:eastAsia="lt-LT"/>
        </w:rPr>
        <w:t>.9. išvežti statybines atliekas ir statybinį laužą savo sąskaita;</w:t>
      </w:r>
    </w:p>
    <w:p w14:paraId="4D7278B5" w14:textId="59AE3C5C" w:rsidR="00D2597F" w:rsidRPr="00E82A84" w:rsidRDefault="00583DB2" w:rsidP="00D2597F">
      <w:pPr>
        <w:tabs>
          <w:tab w:val="left" w:pos="426"/>
          <w:tab w:val="left" w:pos="1276"/>
          <w:tab w:val="left" w:pos="1560"/>
          <w:tab w:val="left" w:pos="1701"/>
        </w:tabs>
        <w:ind w:firstLine="709"/>
        <w:jc w:val="both"/>
        <w:rPr>
          <w:rFonts w:ascii="Verdana" w:eastAsia="Times New Roman" w:hAnsi="Verdana"/>
          <w:color w:val="auto"/>
          <w:lang w:eastAsia="lt-LT"/>
        </w:rPr>
      </w:pPr>
      <w:r>
        <w:rPr>
          <w:rFonts w:ascii="Verdana" w:eastAsia="Times New Roman" w:hAnsi="Verdana"/>
          <w:color w:val="auto"/>
          <w:lang w:eastAsia="lt-LT"/>
        </w:rPr>
        <w:t>57</w:t>
      </w:r>
      <w:r w:rsidR="00D2597F" w:rsidRPr="00E82A84">
        <w:rPr>
          <w:rFonts w:ascii="Verdana" w:eastAsia="Times New Roman" w:hAnsi="Verdana"/>
          <w:color w:val="auto"/>
          <w:lang w:eastAsia="lt-LT"/>
        </w:rPr>
        <w:t>.</w:t>
      </w:r>
      <w:r>
        <w:rPr>
          <w:rFonts w:ascii="Verdana" w:eastAsia="Times New Roman" w:hAnsi="Verdana"/>
          <w:color w:val="auto"/>
          <w:lang w:eastAsia="lt-LT"/>
        </w:rPr>
        <w:t>9</w:t>
      </w:r>
      <w:r w:rsidR="00D2597F" w:rsidRPr="00E82A84">
        <w:rPr>
          <w:rFonts w:ascii="Verdana" w:eastAsia="Times New Roman" w:hAnsi="Verdana"/>
          <w:color w:val="auto"/>
          <w:lang w:eastAsia="lt-LT"/>
        </w:rPr>
        <w:t>.10. vykdyti gautus Užsakovo nurodymus, jei šie nurodymai neprieštarauja Sutarties sąlygoms ir normatyviniams dokumentams;</w:t>
      </w:r>
    </w:p>
    <w:p w14:paraId="3B8D9544" w14:textId="289F5DFA" w:rsidR="00D2597F" w:rsidRPr="00E82A84" w:rsidRDefault="00583DB2" w:rsidP="00D2597F">
      <w:pPr>
        <w:tabs>
          <w:tab w:val="left" w:pos="426"/>
          <w:tab w:val="left" w:pos="1276"/>
          <w:tab w:val="left" w:pos="1560"/>
          <w:tab w:val="left" w:pos="1701"/>
        </w:tabs>
        <w:ind w:firstLine="709"/>
        <w:jc w:val="both"/>
        <w:rPr>
          <w:rFonts w:ascii="Verdana" w:eastAsia="Times New Roman" w:hAnsi="Verdana"/>
          <w:color w:val="auto"/>
          <w:lang w:eastAsia="lt-LT"/>
        </w:rPr>
      </w:pPr>
      <w:r>
        <w:rPr>
          <w:rFonts w:ascii="Verdana" w:eastAsia="Times New Roman" w:hAnsi="Verdana"/>
          <w:color w:val="auto"/>
          <w:lang w:eastAsia="lt-LT"/>
        </w:rPr>
        <w:t>57</w:t>
      </w:r>
      <w:r w:rsidR="00D2597F" w:rsidRPr="00E82A84">
        <w:rPr>
          <w:rFonts w:ascii="Verdana" w:eastAsia="Times New Roman" w:hAnsi="Verdana"/>
          <w:color w:val="auto"/>
          <w:lang w:eastAsia="lt-LT"/>
        </w:rPr>
        <w:t>.</w:t>
      </w:r>
      <w:r>
        <w:rPr>
          <w:rFonts w:ascii="Verdana" w:eastAsia="Times New Roman" w:hAnsi="Verdana"/>
          <w:color w:val="auto"/>
          <w:lang w:eastAsia="lt-LT"/>
        </w:rPr>
        <w:t>9</w:t>
      </w:r>
      <w:r w:rsidR="00D2597F" w:rsidRPr="00E82A84">
        <w:rPr>
          <w:rFonts w:ascii="Verdana" w:eastAsia="Times New Roman" w:hAnsi="Verdana"/>
          <w:color w:val="auto"/>
          <w:lang w:eastAsia="lt-LT"/>
        </w:rPr>
        <w:t>.11.Rangovas Užsakovui įsipareigoja, kad Sutartį vykdys tik tokią teisę turintys asmenys;</w:t>
      </w:r>
    </w:p>
    <w:p w14:paraId="41A41F8E" w14:textId="4FC80A4C" w:rsidR="00D2597F" w:rsidRPr="00E82A84" w:rsidRDefault="00583DB2" w:rsidP="00D2597F">
      <w:pPr>
        <w:tabs>
          <w:tab w:val="left" w:pos="426"/>
          <w:tab w:val="left" w:pos="1276"/>
          <w:tab w:val="left" w:pos="1560"/>
          <w:tab w:val="left" w:pos="1701"/>
        </w:tabs>
        <w:ind w:firstLine="709"/>
        <w:jc w:val="both"/>
        <w:rPr>
          <w:rFonts w:ascii="Verdana" w:eastAsia="Times New Roman" w:hAnsi="Verdana"/>
          <w:color w:val="auto"/>
          <w:lang w:eastAsia="lt-LT"/>
        </w:rPr>
      </w:pPr>
      <w:r>
        <w:rPr>
          <w:rFonts w:ascii="Verdana" w:eastAsia="Times New Roman" w:hAnsi="Verdana"/>
          <w:color w:val="auto"/>
          <w:lang w:eastAsia="lt-LT"/>
        </w:rPr>
        <w:t>57</w:t>
      </w:r>
      <w:r w:rsidR="00D2597F" w:rsidRPr="00E82A84">
        <w:rPr>
          <w:rFonts w:ascii="Verdana" w:eastAsia="Times New Roman" w:hAnsi="Verdana"/>
          <w:color w:val="auto"/>
          <w:lang w:eastAsia="lt-LT"/>
        </w:rPr>
        <w:t>.</w:t>
      </w:r>
      <w:r>
        <w:rPr>
          <w:rFonts w:ascii="Verdana" w:eastAsia="Times New Roman" w:hAnsi="Verdana"/>
          <w:color w:val="auto"/>
          <w:lang w:eastAsia="lt-LT"/>
        </w:rPr>
        <w:t>9</w:t>
      </w:r>
      <w:r w:rsidR="00D2597F" w:rsidRPr="00E82A84">
        <w:rPr>
          <w:rFonts w:ascii="Verdana" w:eastAsia="Times New Roman" w:hAnsi="Verdana"/>
          <w:color w:val="auto"/>
          <w:lang w:eastAsia="lt-LT"/>
        </w:rPr>
        <w:t xml:space="preserve">.12. </w:t>
      </w:r>
      <w:r w:rsidR="00D2597F" w:rsidRPr="00E82A84">
        <w:rPr>
          <w:rFonts w:ascii="Verdana" w:eastAsia="Times New Roman" w:hAnsi="Verdana" w:cs="Helvetica Neue UltraLight"/>
          <w:color w:val="auto"/>
          <w:lang w:eastAsia="lt-LT"/>
        </w:rPr>
        <w:t>statybvietėje statybos Darbus atliekantys asmenys, nurodyti Lietuvos Respublikos valstybinio socialinio draudimo įstatymo 15</w:t>
      </w:r>
      <w:r w:rsidR="00D2597F" w:rsidRPr="00E82A84">
        <w:rPr>
          <w:rFonts w:ascii="Verdana" w:eastAsia="Times New Roman" w:hAnsi="Verdana" w:cs="Helvetica Neue UltraLight"/>
          <w:color w:val="auto"/>
          <w:vertAlign w:val="superscript"/>
          <w:lang w:eastAsia="lt-LT"/>
        </w:rPr>
        <w:t>1</w:t>
      </w:r>
      <w:r w:rsidR="00D2597F" w:rsidRPr="00E82A84">
        <w:rPr>
          <w:rFonts w:ascii="Verdana" w:eastAsia="Times New Roman" w:hAnsi="Verdana" w:cs="Helvetica Neue UltraLight"/>
          <w:color w:val="auto"/>
          <w:lang w:eastAsia="lt-LT"/>
        </w:rPr>
        <w:t xml:space="preserve"> straipsnio 1 dalyje, privalo turėti galiojantį Valstybinio socialinio draudimo įstatymo 15</w:t>
      </w:r>
      <w:r w:rsidR="00D2597F" w:rsidRPr="00E82A84">
        <w:rPr>
          <w:rFonts w:ascii="Verdana" w:eastAsia="Times New Roman" w:hAnsi="Verdana" w:cs="Helvetica Neue UltraLight"/>
          <w:color w:val="auto"/>
          <w:vertAlign w:val="superscript"/>
          <w:lang w:eastAsia="lt-LT"/>
        </w:rPr>
        <w:t>1</w:t>
      </w:r>
      <w:r w:rsidR="00D2597F" w:rsidRPr="00E82A84">
        <w:rPr>
          <w:rFonts w:ascii="Verdana" w:eastAsia="Times New Roman" w:hAnsi="Verdana" w:cs="Helvetica Neue UltraLight"/>
          <w:color w:val="auto"/>
          <w:lang w:eastAsia="lt-LT"/>
        </w:rPr>
        <w:t xml:space="preserve"> straipsnyje nustatyta tvarka suformuotą skaidriai dirbančio asmens identifikavimo kodą (toliau – kodas), o tais atvejais, kai jiems kodas negali būti suformuotas, privalo turėti kode užšifruojamus duomenis, nurodytus Valstybinio socialinio draudimo įstatymo 15</w:t>
      </w:r>
      <w:r w:rsidR="00D2597F" w:rsidRPr="00E82A84">
        <w:rPr>
          <w:rFonts w:ascii="Verdana" w:eastAsia="Times New Roman" w:hAnsi="Verdana" w:cs="Helvetica Neue UltraLight"/>
          <w:color w:val="auto"/>
          <w:vertAlign w:val="superscript"/>
          <w:lang w:eastAsia="lt-LT"/>
        </w:rPr>
        <w:t>1</w:t>
      </w:r>
      <w:r w:rsidR="00D2597F" w:rsidRPr="00E82A84">
        <w:rPr>
          <w:rFonts w:ascii="Verdana" w:eastAsia="Times New Roman" w:hAnsi="Verdana" w:cs="Helvetica Neue UltraLight"/>
          <w:color w:val="auto"/>
          <w:lang w:eastAsia="lt-LT"/>
        </w:rPr>
        <w:t xml:space="preserve"> straipsnio 8 dalyje, pagrindžiančius dokumentus ir pateikti jį (juos):</w:t>
      </w:r>
    </w:p>
    <w:p w14:paraId="505B59DC" w14:textId="69EC3C2E" w:rsidR="00D2597F" w:rsidRPr="00E82A84" w:rsidRDefault="00583DB2" w:rsidP="00D2597F">
      <w:pPr>
        <w:tabs>
          <w:tab w:val="left" w:pos="426"/>
          <w:tab w:val="left" w:pos="1276"/>
          <w:tab w:val="left" w:pos="1560"/>
          <w:tab w:val="left" w:pos="1701"/>
        </w:tabs>
        <w:ind w:firstLine="709"/>
        <w:jc w:val="both"/>
        <w:rPr>
          <w:rFonts w:ascii="Verdana" w:eastAsia="Times New Roman" w:hAnsi="Verdana"/>
          <w:color w:val="auto"/>
          <w:lang w:eastAsia="lt-LT"/>
        </w:rPr>
      </w:pPr>
      <w:r>
        <w:rPr>
          <w:rFonts w:ascii="Verdana" w:eastAsia="Times New Roman" w:hAnsi="Verdana"/>
          <w:color w:val="auto"/>
          <w:lang w:eastAsia="lt-LT"/>
        </w:rPr>
        <w:t>57</w:t>
      </w:r>
      <w:r w:rsidR="00D2597F" w:rsidRPr="00E82A84">
        <w:rPr>
          <w:rFonts w:ascii="Verdana" w:eastAsia="Times New Roman" w:hAnsi="Verdana"/>
          <w:color w:val="auto"/>
          <w:lang w:eastAsia="lt-LT"/>
        </w:rPr>
        <w:t>.</w:t>
      </w:r>
      <w:r>
        <w:rPr>
          <w:rFonts w:ascii="Verdana" w:eastAsia="Times New Roman" w:hAnsi="Verdana"/>
          <w:color w:val="auto"/>
          <w:lang w:eastAsia="lt-LT"/>
        </w:rPr>
        <w:t>9</w:t>
      </w:r>
      <w:r w:rsidR="00D2597F" w:rsidRPr="00E82A84">
        <w:rPr>
          <w:rFonts w:ascii="Verdana" w:eastAsia="Times New Roman" w:hAnsi="Verdana"/>
          <w:color w:val="auto"/>
          <w:lang w:eastAsia="lt-LT"/>
        </w:rPr>
        <w:t xml:space="preserve">.12.1. </w:t>
      </w:r>
      <w:r w:rsidR="00D2597F" w:rsidRPr="00E82A84">
        <w:rPr>
          <w:rFonts w:ascii="Verdana" w:eastAsia="Times New Roman" w:hAnsi="Verdana" w:cs="Helvetica Neue UltraLight"/>
          <w:color w:val="auto"/>
          <w:lang w:eastAsia="lt-LT"/>
        </w:rPr>
        <w:t>patikrinimo metu Lietuvos Respublikos užimtumo įstatymo 55 straipsnyje nurodytoms institucijoms;</w:t>
      </w:r>
    </w:p>
    <w:p w14:paraId="5B932D81" w14:textId="746C58E4" w:rsidR="00D2597F" w:rsidRPr="00E82A84" w:rsidRDefault="00583DB2" w:rsidP="00D2597F">
      <w:pPr>
        <w:tabs>
          <w:tab w:val="left" w:pos="426"/>
          <w:tab w:val="left" w:pos="1276"/>
          <w:tab w:val="left" w:pos="1560"/>
          <w:tab w:val="left" w:pos="1701"/>
        </w:tabs>
        <w:ind w:firstLine="709"/>
        <w:jc w:val="both"/>
        <w:rPr>
          <w:rFonts w:ascii="Verdana" w:eastAsia="Times New Roman" w:hAnsi="Verdana"/>
          <w:color w:val="auto"/>
          <w:lang w:eastAsia="lt-LT"/>
        </w:rPr>
      </w:pPr>
      <w:r>
        <w:rPr>
          <w:rFonts w:ascii="Verdana" w:eastAsia="Times New Roman" w:hAnsi="Verdana"/>
          <w:color w:val="auto"/>
          <w:lang w:eastAsia="lt-LT"/>
        </w:rPr>
        <w:t>57</w:t>
      </w:r>
      <w:r w:rsidR="00D2597F" w:rsidRPr="00E82A84">
        <w:rPr>
          <w:rFonts w:ascii="Verdana" w:eastAsia="Times New Roman" w:hAnsi="Verdana"/>
          <w:color w:val="auto"/>
          <w:lang w:eastAsia="lt-LT"/>
        </w:rPr>
        <w:t>.</w:t>
      </w:r>
      <w:r>
        <w:rPr>
          <w:rFonts w:ascii="Verdana" w:eastAsia="Times New Roman" w:hAnsi="Verdana"/>
          <w:color w:val="auto"/>
          <w:lang w:eastAsia="lt-LT"/>
        </w:rPr>
        <w:t>9</w:t>
      </w:r>
      <w:r w:rsidR="00D2597F" w:rsidRPr="00E82A84">
        <w:rPr>
          <w:rFonts w:ascii="Verdana" w:eastAsia="Times New Roman" w:hAnsi="Verdana"/>
          <w:color w:val="auto"/>
          <w:lang w:eastAsia="lt-LT"/>
        </w:rPr>
        <w:t xml:space="preserve">.12.2. </w:t>
      </w:r>
      <w:r w:rsidR="00D2597F" w:rsidRPr="00E82A84">
        <w:rPr>
          <w:rFonts w:ascii="Verdana" w:eastAsia="Times New Roman" w:hAnsi="Verdana" w:cs="Helvetica Neue UltraLight"/>
          <w:color w:val="auto"/>
          <w:lang w:eastAsia="lt-LT"/>
        </w:rPr>
        <w:t>statybos patikrinimo metu Valstybinei teritorijų planavimo ir statybos inspekcijai prie Aplinkos ministerijos;</w:t>
      </w:r>
    </w:p>
    <w:p w14:paraId="38458CE0" w14:textId="283CB84F" w:rsidR="00D2597F" w:rsidRPr="00E82A84" w:rsidRDefault="00583DB2" w:rsidP="00D2597F">
      <w:pPr>
        <w:tabs>
          <w:tab w:val="left" w:pos="426"/>
          <w:tab w:val="left" w:pos="1276"/>
          <w:tab w:val="left" w:pos="1560"/>
          <w:tab w:val="left" w:pos="1701"/>
        </w:tabs>
        <w:ind w:firstLine="709"/>
        <w:jc w:val="both"/>
        <w:rPr>
          <w:rFonts w:ascii="Verdana" w:eastAsia="Times New Roman" w:hAnsi="Verdana" w:cs="Helvetica Neue UltraLight"/>
          <w:color w:val="auto"/>
          <w:lang w:eastAsia="lt-LT"/>
        </w:rPr>
      </w:pPr>
      <w:r>
        <w:rPr>
          <w:rFonts w:ascii="Verdana" w:eastAsia="Times New Roman" w:hAnsi="Verdana"/>
          <w:color w:val="auto"/>
          <w:lang w:eastAsia="lt-LT"/>
        </w:rPr>
        <w:t>57</w:t>
      </w:r>
      <w:r w:rsidR="00D2597F" w:rsidRPr="00E82A84">
        <w:rPr>
          <w:rFonts w:ascii="Verdana" w:eastAsia="Times New Roman" w:hAnsi="Verdana"/>
          <w:color w:val="auto"/>
          <w:lang w:eastAsia="lt-LT"/>
        </w:rPr>
        <w:t>.</w:t>
      </w:r>
      <w:r>
        <w:rPr>
          <w:rFonts w:ascii="Verdana" w:eastAsia="Times New Roman" w:hAnsi="Verdana"/>
          <w:color w:val="auto"/>
          <w:lang w:eastAsia="lt-LT"/>
        </w:rPr>
        <w:t>9</w:t>
      </w:r>
      <w:r w:rsidR="00D2597F" w:rsidRPr="00E82A84">
        <w:rPr>
          <w:rFonts w:ascii="Verdana" w:eastAsia="Times New Roman" w:hAnsi="Verdana"/>
          <w:color w:val="auto"/>
          <w:lang w:eastAsia="lt-LT"/>
        </w:rPr>
        <w:t xml:space="preserve">.12.3. </w:t>
      </w:r>
      <w:r w:rsidR="00D2597F" w:rsidRPr="00E82A84">
        <w:rPr>
          <w:rFonts w:ascii="Verdana" w:eastAsia="Times New Roman" w:hAnsi="Verdana" w:cs="Helvetica Neue UltraLight"/>
          <w:color w:val="auto"/>
          <w:lang w:eastAsia="lt-LT"/>
        </w:rPr>
        <w:t>prieš patenkant į statybvietę ir statybvietėje pareikalavus statytojui (Užsakovui) ar jo vienam įgaliotam rangovui ar jų įgaliotiems asmenims;</w:t>
      </w:r>
    </w:p>
    <w:p w14:paraId="5F3A2D23" w14:textId="725CA7A8" w:rsidR="00D2597F" w:rsidRPr="00E82A84" w:rsidRDefault="00583DB2" w:rsidP="00D2597F">
      <w:pPr>
        <w:tabs>
          <w:tab w:val="left" w:pos="709"/>
          <w:tab w:val="left" w:pos="1276"/>
          <w:tab w:val="left" w:pos="1560"/>
          <w:tab w:val="left" w:pos="1701"/>
        </w:tabs>
        <w:ind w:firstLine="709"/>
        <w:jc w:val="both"/>
        <w:rPr>
          <w:rFonts w:ascii="Verdana" w:eastAsia="Times New Roman" w:hAnsi="Verdana" w:cs="Helvetica Neue UltraLight"/>
          <w:color w:val="auto"/>
          <w:lang w:eastAsia="lt-LT"/>
        </w:rPr>
      </w:pPr>
      <w:r>
        <w:rPr>
          <w:rFonts w:ascii="Verdana" w:eastAsia="Times New Roman" w:hAnsi="Verdana" w:cs="Helvetica Neue UltraLight"/>
          <w:color w:val="auto"/>
          <w:lang w:eastAsia="lt-LT"/>
        </w:rPr>
        <w:t>57</w:t>
      </w:r>
      <w:r w:rsidR="00D2597F" w:rsidRPr="00E82A84">
        <w:rPr>
          <w:rFonts w:ascii="Verdana" w:eastAsia="Times New Roman" w:hAnsi="Verdana" w:cs="Helvetica Neue UltraLight"/>
          <w:color w:val="auto"/>
          <w:lang w:eastAsia="lt-LT"/>
        </w:rPr>
        <w:t>.</w:t>
      </w:r>
      <w:r>
        <w:rPr>
          <w:rFonts w:ascii="Verdana" w:eastAsia="Times New Roman" w:hAnsi="Verdana" w:cs="Helvetica Neue UltraLight"/>
          <w:color w:val="auto"/>
          <w:lang w:eastAsia="lt-LT"/>
        </w:rPr>
        <w:t>9</w:t>
      </w:r>
      <w:r w:rsidR="00D2597F" w:rsidRPr="00E82A84">
        <w:rPr>
          <w:rFonts w:ascii="Verdana" w:eastAsia="Times New Roman" w:hAnsi="Verdana" w:cs="Helvetica Neue UltraLight"/>
          <w:color w:val="auto"/>
          <w:lang w:eastAsia="lt-LT"/>
        </w:rPr>
        <w:t xml:space="preserve">.13. </w:t>
      </w:r>
      <w:r w:rsidR="00D2597F" w:rsidRPr="00E82A84">
        <w:rPr>
          <w:rFonts w:ascii="Verdana" w:eastAsia="Times New Roman" w:hAnsi="Verdana" w:cs="Arial"/>
          <w:color w:val="auto"/>
          <w:lang w:eastAsia="lt-LT"/>
        </w:rPr>
        <w:t>Sudarius Sutartį, tačiau ne vėliau negu Sutartis pradedama vykdyti, Rangovas įsipareigoja Užsakovui raštu pranešti tuo metu žinomų subrangovų pavadinimus, kontaktinius duomenis ir jų teisėtus atstovus. Rangovas privalo nedelsdamas informuoti Užsakovą apie šios informacijos pasikeitimus visu Sutarties vykdymo metu, taip pat apie naujus subrangovus, kuriuos jis ketina pasitelkti vėliau.</w:t>
      </w:r>
    </w:p>
    <w:p w14:paraId="55E287A8" w14:textId="1012044E" w:rsidR="00D2597F" w:rsidRPr="00E82A84" w:rsidRDefault="00583DB2" w:rsidP="00D2597F">
      <w:pPr>
        <w:tabs>
          <w:tab w:val="left" w:pos="426"/>
          <w:tab w:val="left" w:pos="1276"/>
          <w:tab w:val="left" w:pos="1560"/>
          <w:tab w:val="left" w:pos="1701"/>
        </w:tabs>
        <w:ind w:firstLine="709"/>
        <w:jc w:val="both"/>
        <w:rPr>
          <w:rFonts w:ascii="Verdana" w:eastAsia="Times New Roman" w:hAnsi="Verdana"/>
          <w:color w:val="auto"/>
          <w:lang w:eastAsia="lt-LT"/>
        </w:rPr>
      </w:pPr>
      <w:r>
        <w:rPr>
          <w:rFonts w:ascii="Verdana" w:eastAsia="Times New Roman" w:hAnsi="Verdana"/>
          <w:color w:val="auto"/>
          <w:lang w:eastAsia="lt-LT"/>
        </w:rPr>
        <w:t>57</w:t>
      </w:r>
      <w:r w:rsidR="00D2597F" w:rsidRPr="00E82A84">
        <w:rPr>
          <w:rFonts w:ascii="Verdana" w:eastAsia="Times New Roman" w:hAnsi="Verdana"/>
          <w:color w:val="auto"/>
          <w:lang w:eastAsia="lt-LT"/>
        </w:rPr>
        <w:t>.10.14. padėti ir suteikti galimybę Užsakovui susipažinti su visais įrašais statybos darbų elektroniniame žurnale bei medžiagų kokybės deklaracijomis, kad jis galėtų tinkamai patikrinti atliekamų Darbų kokybę;</w:t>
      </w:r>
    </w:p>
    <w:p w14:paraId="6E7B201B" w14:textId="77777777" w:rsidR="00D2597F" w:rsidRPr="00E82A84" w:rsidRDefault="00D2597F" w:rsidP="00D2597F">
      <w:pPr>
        <w:tabs>
          <w:tab w:val="left" w:pos="426"/>
          <w:tab w:val="left" w:pos="1276"/>
          <w:tab w:val="left" w:pos="1560"/>
          <w:tab w:val="left" w:pos="2160"/>
        </w:tabs>
        <w:jc w:val="both"/>
        <w:rPr>
          <w:rFonts w:ascii="Verdana" w:eastAsia="Times New Roman" w:hAnsi="Verdana"/>
          <w:color w:val="auto"/>
          <w:lang w:eastAsia="lt-LT"/>
        </w:rPr>
      </w:pPr>
    </w:p>
    <w:p w14:paraId="048B911E" w14:textId="77777777" w:rsidR="00D2597F" w:rsidRPr="00E82A84" w:rsidRDefault="00D2597F">
      <w:pPr>
        <w:numPr>
          <w:ilvl w:val="0"/>
          <w:numId w:val="43"/>
        </w:numPr>
        <w:ind w:left="0" w:firstLine="720"/>
        <w:jc w:val="center"/>
        <w:rPr>
          <w:rFonts w:ascii="Verdana" w:eastAsia="Times New Roman" w:hAnsi="Verdana"/>
          <w:b/>
          <w:color w:val="auto"/>
          <w:lang w:eastAsia="lt-LT"/>
        </w:rPr>
      </w:pPr>
      <w:r w:rsidRPr="00E82A84">
        <w:rPr>
          <w:rFonts w:ascii="Verdana" w:eastAsia="Times New Roman" w:hAnsi="Verdana"/>
          <w:b/>
          <w:color w:val="auto"/>
          <w:lang w:eastAsia="lt-LT"/>
        </w:rPr>
        <w:t>SUTARTIES ŠALIŲ ATSAKOMYBĖ</w:t>
      </w:r>
    </w:p>
    <w:p w14:paraId="794ACF30" w14:textId="77777777" w:rsidR="00D2597F" w:rsidRPr="00E82A84" w:rsidRDefault="00D2597F" w:rsidP="00D2597F">
      <w:pPr>
        <w:ind w:left="720"/>
        <w:rPr>
          <w:rFonts w:ascii="Verdana" w:eastAsia="Times New Roman" w:hAnsi="Verdana"/>
          <w:b/>
          <w:color w:val="auto"/>
          <w:lang w:eastAsia="lt-LT"/>
        </w:rPr>
      </w:pPr>
    </w:p>
    <w:p w14:paraId="45FB537B" w14:textId="77777777" w:rsidR="00D2597F" w:rsidRPr="00E82A84" w:rsidRDefault="00D2597F" w:rsidP="00583DB2">
      <w:pPr>
        <w:numPr>
          <w:ilvl w:val="0"/>
          <w:numId w:val="50"/>
        </w:numPr>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Šalys privalo tinkamai ir laiku vykdyti savo sutartines prievoles. Šalis, neįvykdžiusi netinkamai įvykdžiusi savo prievolę, privalo atlyginti kitai Šaliai šios patirtus nuostolius.</w:t>
      </w:r>
    </w:p>
    <w:p w14:paraId="55BE7704" w14:textId="77777777" w:rsidR="00D2597F" w:rsidRPr="00E82A84" w:rsidRDefault="00D2597F">
      <w:pPr>
        <w:numPr>
          <w:ilvl w:val="0"/>
          <w:numId w:val="50"/>
        </w:numPr>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Užsakovo turtinė atsakomybė:</w:t>
      </w:r>
    </w:p>
    <w:p w14:paraId="06E8AC6C" w14:textId="77777777" w:rsidR="00D2597F" w:rsidRPr="00E82A84" w:rsidRDefault="00D2597F">
      <w:pPr>
        <w:numPr>
          <w:ilvl w:val="1"/>
          <w:numId w:val="50"/>
        </w:numPr>
        <w:tabs>
          <w:tab w:val="left" w:pos="284"/>
          <w:tab w:val="left" w:pos="1418"/>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lastRenderedPageBreak/>
        <w:t>Užsakovas, šioje Sutartyje nustatytu laiku neatsiskaitęs su Rangovu, moka Rangovui 0,02 % delspinigių nuo neapmokėtos sumos dydžio už kiekvieną uždelstą atsiskaityti dieną.</w:t>
      </w:r>
    </w:p>
    <w:p w14:paraId="272B6827" w14:textId="77777777" w:rsidR="00D2597F" w:rsidRPr="00E82A84" w:rsidRDefault="00D2597F">
      <w:pPr>
        <w:numPr>
          <w:ilvl w:val="0"/>
          <w:numId w:val="50"/>
        </w:numPr>
        <w:tabs>
          <w:tab w:val="left" w:pos="1276"/>
          <w:tab w:val="left" w:pos="1418"/>
          <w:tab w:val="left" w:pos="1740"/>
        </w:tabs>
        <w:ind w:left="0" w:firstLine="720"/>
        <w:jc w:val="both"/>
        <w:rPr>
          <w:rFonts w:ascii="Verdana" w:eastAsia="Times New Roman" w:hAnsi="Verdana"/>
          <w:color w:val="auto"/>
          <w:lang w:eastAsia="lt-LT"/>
        </w:rPr>
      </w:pPr>
      <w:r w:rsidRPr="00E82A84">
        <w:rPr>
          <w:rFonts w:ascii="Verdana" w:eastAsia="Times New Roman" w:hAnsi="Verdana"/>
          <w:color w:val="auto"/>
          <w:lang w:eastAsia="lt-LT"/>
        </w:rPr>
        <w:t>Rangovo turtinė atsakomybė:</w:t>
      </w:r>
    </w:p>
    <w:p w14:paraId="47476D7E" w14:textId="77777777" w:rsidR="00D2597F" w:rsidRPr="00E82A84" w:rsidRDefault="00D2597F">
      <w:pPr>
        <w:numPr>
          <w:ilvl w:val="1"/>
          <w:numId w:val="50"/>
        </w:numPr>
        <w:tabs>
          <w:tab w:val="left" w:pos="0"/>
          <w:tab w:val="left" w:pos="1418"/>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Rangovas atsako Užsakovui už nukrypimus nuo normatyvinių dokumentų bei šios Sutarties reikalavimų ir tokiu atveju Užsakovas turi teisę reikalauti iš Rangovo:</w:t>
      </w:r>
    </w:p>
    <w:p w14:paraId="1A406600" w14:textId="77777777" w:rsidR="00D2597F" w:rsidRPr="00E82A84" w:rsidRDefault="00D2597F">
      <w:pPr>
        <w:numPr>
          <w:ilvl w:val="2"/>
          <w:numId w:val="50"/>
        </w:numPr>
        <w:tabs>
          <w:tab w:val="left" w:pos="0"/>
          <w:tab w:val="left" w:pos="1080"/>
          <w:tab w:val="left" w:pos="1418"/>
          <w:tab w:val="left" w:pos="1560"/>
          <w:tab w:val="left" w:pos="1701"/>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neatlygintinai pašalinti trūkumus per Užsakovo nustatytą terminą;</w:t>
      </w:r>
    </w:p>
    <w:p w14:paraId="3395BEB4" w14:textId="77777777" w:rsidR="00D2597F" w:rsidRPr="00E82A84" w:rsidRDefault="00D2597F">
      <w:pPr>
        <w:numPr>
          <w:ilvl w:val="2"/>
          <w:numId w:val="50"/>
        </w:numPr>
        <w:tabs>
          <w:tab w:val="left" w:pos="0"/>
          <w:tab w:val="left" w:pos="1080"/>
          <w:tab w:val="left" w:pos="1418"/>
          <w:tab w:val="left" w:pos="1560"/>
          <w:tab w:val="left" w:pos="1701"/>
        </w:tabs>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atlyginti Užsakovo patirtas trūkumų šalinimo išlaidas.</w:t>
      </w:r>
    </w:p>
    <w:p w14:paraId="12C1DBC8" w14:textId="77777777" w:rsidR="00D2597F" w:rsidRPr="00E82A84" w:rsidRDefault="00D2597F">
      <w:pPr>
        <w:numPr>
          <w:ilvl w:val="1"/>
          <w:numId w:val="50"/>
        </w:numPr>
        <w:tabs>
          <w:tab w:val="left" w:pos="567"/>
          <w:tab w:val="left" w:pos="1134"/>
          <w:tab w:val="left" w:pos="1560"/>
        </w:tabs>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 xml:space="preserve">Rangovas, laiku neatlikęs Darbų ar nepašalinęs defektų, moka Užsakovui 0,02% delspinigių nuo neatliktų Darbų vertės už kiekvieną uždelstą dieną. Delspinigiai skaičiuojami nuo neatliktų darbų vertės </w:t>
      </w:r>
      <w:r w:rsidRPr="00E82A84">
        <w:rPr>
          <w:rFonts w:ascii="Verdana" w:eastAsia="Times New Roman" w:hAnsi="Verdana"/>
          <w:b/>
          <w:bCs/>
          <w:color w:val="auto"/>
          <w:lang w:eastAsia="lt-LT"/>
        </w:rPr>
        <w:t>be PVM</w:t>
      </w:r>
      <w:r w:rsidRPr="00E82A84">
        <w:rPr>
          <w:rFonts w:ascii="Verdana" w:eastAsia="Times New Roman" w:hAnsi="Verdana"/>
          <w:color w:val="auto"/>
          <w:lang w:eastAsia="lt-LT"/>
        </w:rPr>
        <w:t>.</w:t>
      </w:r>
    </w:p>
    <w:p w14:paraId="321939B6" w14:textId="77777777" w:rsidR="00D2597F" w:rsidRPr="00E82A84" w:rsidRDefault="00D2597F">
      <w:pPr>
        <w:numPr>
          <w:ilvl w:val="1"/>
          <w:numId w:val="50"/>
        </w:numPr>
        <w:tabs>
          <w:tab w:val="left" w:pos="567"/>
          <w:tab w:val="left" w:pos="1134"/>
          <w:tab w:val="left" w:pos="1560"/>
        </w:tabs>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Rangovas už Sutartyje nustatytos subrangovų ir specialistų keitimo tvarkos nesilaikymą moka Užsakovui 1 000,00 Eur dydžio baudą už kiekvieną atvejį.</w:t>
      </w:r>
    </w:p>
    <w:p w14:paraId="0CC7BB7C" w14:textId="77777777" w:rsidR="00D2597F" w:rsidRPr="00E82A84" w:rsidRDefault="00D2597F">
      <w:pPr>
        <w:numPr>
          <w:ilvl w:val="1"/>
          <w:numId w:val="50"/>
        </w:numPr>
        <w:tabs>
          <w:tab w:val="left" w:pos="567"/>
          <w:tab w:val="left" w:pos="1134"/>
          <w:tab w:val="left" w:pos="1560"/>
        </w:tabs>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Rangovas atsako už žalą aplinkos apsaugai, atsiradusią Darbų atlikimo teritorijoje, jei tokia žala atsirado dėl Rangovo ar jo darbuotojų kaltų veiksmų ar jų įtakoje.</w:t>
      </w:r>
    </w:p>
    <w:p w14:paraId="657038A5" w14:textId="77777777" w:rsidR="00D2597F" w:rsidRPr="00E82A84" w:rsidRDefault="00D2597F" w:rsidP="00D2597F">
      <w:pPr>
        <w:tabs>
          <w:tab w:val="left" w:pos="240"/>
        </w:tabs>
        <w:ind w:left="720"/>
        <w:jc w:val="both"/>
        <w:rPr>
          <w:rFonts w:ascii="Verdana" w:eastAsia="Times New Roman" w:hAnsi="Verdana"/>
          <w:color w:val="auto"/>
          <w:lang w:eastAsia="lt-LT"/>
        </w:rPr>
      </w:pPr>
    </w:p>
    <w:p w14:paraId="1D39FF6A" w14:textId="77777777" w:rsidR="00D2597F" w:rsidRPr="00E82A84" w:rsidRDefault="00D2597F">
      <w:pPr>
        <w:numPr>
          <w:ilvl w:val="0"/>
          <w:numId w:val="43"/>
        </w:numPr>
        <w:jc w:val="center"/>
        <w:rPr>
          <w:rFonts w:ascii="Verdana" w:eastAsia="Times New Roman" w:hAnsi="Verdana"/>
          <w:b/>
          <w:color w:val="auto"/>
          <w:lang w:eastAsia="lt-LT"/>
        </w:rPr>
      </w:pPr>
      <w:r w:rsidRPr="00E82A84">
        <w:rPr>
          <w:rFonts w:ascii="Verdana" w:eastAsia="Times New Roman" w:hAnsi="Verdana"/>
          <w:b/>
          <w:color w:val="auto"/>
          <w:lang w:eastAsia="lt-LT"/>
        </w:rPr>
        <w:t>GARANTIJŲ SUTEIKIMAS DARBAMS</w:t>
      </w:r>
    </w:p>
    <w:p w14:paraId="55084772" w14:textId="77777777" w:rsidR="00D2597F" w:rsidRPr="00E82A84" w:rsidRDefault="00D2597F" w:rsidP="00D2597F">
      <w:pPr>
        <w:ind w:firstLine="720"/>
        <w:rPr>
          <w:rFonts w:ascii="Verdana" w:eastAsia="Times New Roman" w:hAnsi="Verdana"/>
          <w:color w:val="auto"/>
          <w:lang w:eastAsia="lt-LT"/>
        </w:rPr>
      </w:pPr>
    </w:p>
    <w:p w14:paraId="39A9B442" w14:textId="77777777" w:rsidR="00D2597F" w:rsidRPr="00E82A84" w:rsidRDefault="00D2597F">
      <w:pPr>
        <w:numPr>
          <w:ilvl w:val="0"/>
          <w:numId w:val="50"/>
        </w:numPr>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Rangovas medžiagoms ir įrangai privalo suteikti gamintojų taikomas garantijas, bet ne mažiau kaip 2 (dvejų) metų, atliktiems įrengimo (sumontavimo) darbams - 5 (penkerių) metų, paslėptiems statinio elementams (konstrukcijų, vamzdynų ir kt.) – 10 (dešimties) metų, esant tyčia paslėptų defektų – 20 (dvidešimties) metų garantinis terminas (Lietuvos Respublikos statybos įstatymo 41 str. 1 d.).</w:t>
      </w:r>
    </w:p>
    <w:p w14:paraId="3E752BA2" w14:textId="77777777" w:rsidR="00D2597F" w:rsidRPr="00E82A84" w:rsidRDefault="00D2597F">
      <w:pPr>
        <w:numPr>
          <w:ilvl w:val="0"/>
          <w:numId w:val="50"/>
        </w:numPr>
        <w:tabs>
          <w:tab w:val="left" w:pos="480"/>
        </w:tabs>
        <w:ind w:left="0" w:firstLine="720"/>
        <w:jc w:val="both"/>
        <w:rPr>
          <w:rFonts w:ascii="Verdana" w:eastAsia="Times New Roman" w:hAnsi="Verdana"/>
          <w:color w:val="auto"/>
          <w:lang w:eastAsia="lt-LT"/>
        </w:rPr>
      </w:pPr>
      <w:r w:rsidRPr="00E82A84">
        <w:rPr>
          <w:rFonts w:ascii="Verdana" w:eastAsia="Times New Roman" w:hAnsi="Verdana"/>
          <w:color w:val="auto"/>
          <w:lang w:eastAsia="lt-LT"/>
        </w:rPr>
        <w:t>Rangovas per visą garantinį laiką užtikrina, kad atliktų Darbų rezultatas atitinka teisės aktuose ir Sutartyje nustatytus rodiklius ir yra tinkamas naudoti pagal paskirtį.</w:t>
      </w:r>
    </w:p>
    <w:p w14:paraId="3017AFA8" w14:textId="77777777" w:rsidR="00D2597F" w:rsidRPr="00E82A84" w:rsidRDefault="00D2597F">
      <w:pPr>
        <w:numPr>
          <w:ilvl w:val="0"/>
          <w:numId w:val="50"/>
        </w:numPr>
        <w:tabs>
          <w:tab w:val="left" w:pos="480"/>
        </w:tabs>
        <w:ind w:left="0" w:firstLine="720"/>
        <w:jc w:val="both"/>
        <w:rPr>
          <w:rFonts w:ascii="Verdana" w:eastAsia="Times New Roman" w:hAnsi="Verdana"/>
          <w:color w:val="auto"/>
          <w:lang w:eastAsia="lt-LT"/>
        </w:rPr>
      </w:pPr>
      <w:r w:rsidRPr="00E82A84">
        <w:rPr>
          <w:rFonts w:ascii="Verdana" w:eastAsia="Times New Roman" w:hAnsi="Verdana"/>
          <w:color w:val="auto"/>
          <w:lang w:eastAsia="lt-LT"/>
        </w:rPr>
        <w:t>Užsakovas, priimdamas atliktus Darbus, pastebėjęs trūkumus, turi teisę reikalauti iš Rangovo juos pašalinti tiek iš karto juos aptikus, tiek vėliau.</w:t>
      </w:r>
    </w:p>
    <w:p w14:paraId="17BA96A7" w14:textId="77777777" w:rsidR="00D2597F" w:rsidRPr="00E82A84" w:rsidRDefault="00D2597F">
      <w:pPr>
        <w:numPr>
          <w:ilvl w:val="0"/>
          <w:numId w:val="50"/>
        </w:numPr>
        <w:tabs>
          <w:tab w:val="left" w:pos="480"/>
        </w:tabs>
        <w:ind w:left="0" w:firstLine="720"/>
        <w:jc w:val="both"/>
        <w:rPr>
          <w:rFonts w:ascii="Verdana" w:eastAsia="Times New Roman" w:hAnsi="Verdana"/>
          <w:color w:val="auto"/>
          <w:lang w:eastAsia="lt-LT"/>
        </w:rPr>
      </w:pPr>
      <w:r w:rsidRPr="00E82A84">
        <w:rPr>
          <w:rFonts w:ascii="Verdana" w:eastAsia="Times New Roman" w:hAnsi="Verdana"/>
          <w:color w:val="auto"/>
          <w:lang w:eastAsia="lt-LT"/>
        </w:rPr>
        <w:t>Užsakovas turi teisę atsisakyti priimti atliktų Darbų rezultatą, jeigu nustatomi trūkumai, dėl kurių jo neįmanoma naudoti pagal paskirtį ir jeigu šių trūkumų Rangovas negali pašalinti.</w:t>
      </w:r>
    </w:p>
    <w:p w14:paraId="6C32373E" w14:textId="77777777" w:rsidR="00D2597F" w:rsidRPr="00E82A84" w:rsidRDefault="00D2597F">
      <w:pPr>
        <w:numPr>
          <w:ilvl w:val="0"/>
          <w:numId w:val="50"/>
        </w:numPr>
        <w:tabs>
          <w:tab w:val="left" w:pos="480"/>
        </w:tabs>
        <w:ind w:left="0" w:firstLine="720"/>
        <w:jc w:val="both"/>
        <w:rPr>
          <w:rFonts w:ascii="Verdana" w:eastAsia="Times New Roman" w:hAnsi="Verdana"/>
          <w:color w:val="auto"/>
          <w:spacing w:val="-2"/>
          <w:lang w:eastAsia="lt-LT"/>
        </w:rPr>
      </w:pPr>
      <w:r w:rsidRPr="00E82A84">
        <w:rPr>
          <w:rFonts w:ascii="Verdana" w:eastAsia="Times New Roman" w:hAnsi="Verdana"/>
          <w:color w:val="auto"/>
          <w:spacing w:val="-2"/>
          <w:lang w:eastAsia="lt-LT"/>
        </w:rPr>
        <w:t>Rangovas savo jėgomis ir sąskaita defektiniame akte, kurį pasirašo abi Sutarties Šalys, nurodytu terminu (kuris negali būti ilgesnis kaip 15 (penkiolika) kalendorinių dienų) ištaiso Darbų defektus, nustatytus per garantinį laiką.</w:t>
      </w:r>
    </w:p>
    <w:p w14:paraId="5D7E36AA" w14:textId="77777777" w:rsidR="00D2597F" w:rsidRPr="00E82A84" w:rsidRDefault="00D2597F">
      <w:pPr>
        <w:numPr>
          <w:ilvl w:val="0"/>
          <w:numId w:val="50"/>
        </w:numPr>
        <w:tabs>
          <w:tab w:val="left" w:pos="480"/>
        </w:tabs>
        <w:ind w:left="0" w:firstLine="720"/>
        <w:jc w:val="both"/>
        <w:rPr>
          <w:rFonts w:ascii="Verdana" w:eastAsia="Times New Roman" w:hAnsi="Verdana"/>
          <w:color w:val="auto"/>
          <w:lang w:eastAsia="lt-LT"/>
        </w:rPr>
      </w:pPr>
      <w:r w:rsidRPr="00E82A84">
        <w:rPr>
          <w:rFonts w:ascii="Verdana" w:eastAsia="Times New Roman" w:hAnsi="Verdana"/>
          <w:color w:val="auto"/>
          <w:lang w:eastAsia="lt-LT"/>
        </w:rPr>
        <w:t xml:space="preserve">Jei </w:t>
      </w:r>
      <w:r w:rsidRPr="00E82A84">
        <w:rPr>
          <w:rFonts w:ascii="Verdana" w:eastAsia="Times New Roman" w:hAnsi="Verdana"/>
          <w:bCs/>
          <w:color w:val="auto"/>
          <w:lang w:eastAsia="lt-LT"/>
        </w:rPr>
        <w:t>Rangovas</w:t>
      </w:r>
      <w:r w:rsidRPr="00E82A84">
        <w:rPr>
          <w:rFonts w:ascii="Verdana" w:eastAsia="Times New Roman" w:hAnsi="Verdana"/>
          <w:color w:val="auto"/>
          <w:lang w:eastAsia="lt-LT"/>
        </w:rPr>
        <w:t xml:space="preserve"> nepradeda ir (ar) neištaiso defektų ar neatitaiso tiesioginės tokio defekto padarytos žalos garantiniu laikotarpiu per </w:t>
      </w:r>
      <w:r w:rsidRPr="00E82A84">
        <w:rPr>
          <w:rFonts w:ascii="Verdana" w:eastAsia="Times New Roman" w:hAnsi="Verdana"/>
          <w:bCs/>
          <w:color w:val="auto"/>
          <w:lang w:eastAsia="lt-LT"/>
        </w:rPr>
        <w:t>Užsakovo</w:t>
      </w:r>
      <w:r w:rsidRPr="00E82A84">
        <w:rPr>
          <w:rFonts w:ascii="Verdana" w:eastAsia="Times New Roman" w:hAnsi="Verdana"/>
          <w:color w:val="auto"/>
          <w:lang w:eastAsia="lt-LT"/>
        </w:rPr>
        <w:t xml:space="preserve"> nurodytą protingą laiką, </w:t>
      </w:r>
      <w:r w:rsidRPr="00E82A84">
        <w:rPr>
          <w:rFonts w:ascii="Verdana" w:eastAsia="Times New Roman" w:hAnsi="Verdana"/>
          <w:bCs/>
          <w:color w:val="auto"/>
          <w:lang w:eastAsia="lt-LT"/>
        </w:rPr>
        <w:t>Užsakovas</w:t>
      </w:r>
      <w:r w:rsidRPr="00E82A84">
        <w:rPr>
          <w:rFonts w:ascii="Verdana" w:eastAsia="Times New Roman" w:hAnsi="Verdana"/>
          <w:color w:val="auto"/>
          <w:lang w:eastAsia="lt-LT"/>
        </w:rPr>
        <w:t xml:space="preserve"> pats arba trečiųjų asmenų pagalba gali atlikti tokius Darbus </w:t>
      </w:r>
      <w:r w:rsidRPr="00E82A84">
        <w:rPr>
          <w:rFonts w:ascii="Verdana" w:eastAsia="Times New Roman" w:hAnsi="Verdana"/>
          <w:bCs/>
          <w:color w:val="auto"/>
          <w:lang w:eastAsia="lt-LT"/>
        </w:rPr>
        <w:t>Rangovo</w:t>
      </w:r>
      <w:r w:rsidRPr="00E82A84">
        <w:rPr>
          <w:rFonts w:ascii="Verdana" w:eastAsia="Times New Roman" w:hAnsi="Verdana"/>
          <w:color w:val="auto"/>
          <w:lang w:eastAsia="lt-LT"/>
        </w:rPr>
        <w:t xml:space="preserve"> sąskaita. Rangovas privalo atlyginti visus nuostolius, kuriuos patiria </w:t>
      </w:r>
      <w:r w:rsidRPr="00E82A84">
        <w:rPr>
          <w:rFonts w:ascii="Verdana" w:eastAsia="Times New Roman" w:hAnsi="Verdana"/>
          <w:bCs/>
          <w:color w:val="auto"/>
          <w:lang w:eastAsia="lt-LT"/>
        </w:rPr>
        <w:t>Užsakovas</w:t>
      </w:r>
      <w:r w:rsidRPr="00E82A84">
        <w:rPr>
          <w:rFonts w:ascii="Verdana" w:eastAsia="Times New Roman" w:hAnsi="Verdana"/>
          <w:color w:val="auto"/>
          <w:lang w:eastAsia="lt-LT"/>
        </w:rPr>
        <w:t xml:space="preserve">, ištaisydamas defektą ir atitaisydamas žalą, įskaitant </w:t>
      </w:r>
      <w:r w:rsidRPr="00E82A84">
        <w:rPr>
          <w:rFonts w:ascii="Verdana" w:eastAsia="Times New Roman" w:hAnsi="Verdana"/>
          <w:bCs/>
          <w:color w:val="auto"/>
          <w:lang w:eastAsia="lt-LT"/>
        </w:rPr>
        <w:t xml:space="preserve">Užsakovo </w:t>
      </w:r>
      <w:r w:rsidRPr="00E82A84">
        <w:rPr>
          <w:rFonts w:ascii="Verdana" w:eastAsia="Times New Roman" w:hAnsi="Verdana"/>
          <w:color w:val="auto"/>
          <w:lang w:eastAsia="lt-LT"/>
        </w:rPr>
        <w:t>kaštus ieškant kito rangovo ir pan.</w:t>
      </w:r>
    </w:p>
    <w:p w14:paraId="4E03FC63" w14:textId="77777777" w:rsidR="00D2597F" w:rsidRPr="00E82A84" w:rsidRDefault="00D2597F" w:rsidP="00D2597F">
      <w:pPr>
        <w:jc w:val="both"/>
        <w:rPr>
          <w:rFonts w:ascii="Verdana" w:eastAsia="Times New Roman" w:hAnsi="Verdana"/>
          <w:color w:val="auto"/>
          <w:lang w:eastAsia="lt-LT"/>
        </w:rPr>
      </w:pPr>
    </w:p>
    <w:p w14:paraId="09F639A2" w14:textId="77777777" w:rsidR="00D2597F" w:rsidRPr="00E82A84" w:rsidRDefault="00D2597F">
      <w:pPr>
        <w:numPr>
          <w:ilvl w:val="0"/>
          <w:numId w:val="43"/>
        </w:numPr>
        <w:ind w:left="0" w:firstLine="720"/>
        <w:jc w:val="center"/>
        <w:rPr>
          <w:rFonts w:ascii="Verdana" w:eastAsia="Times New Roman" w:hAnsi="Verdana"/>
          <w:b/>
          <w:color w:val="auto"/>
          <w:lang w:eastAsia="lt-LT"/>
        </w:rPr>
      </w:pPr>
      <w:r w:rsidRPr="00E82A84">
        <w:rPr>
          <w:rFonts w:ascii="Verdana" w:eastAsia="Times New Roman" w:hAnsi="Verdana"/>
          <w:b/>
          <w:color w:val="auto"/>
          <w:lang w:eastAsia="lt-LT"/>
        </w:rPr>
        <w:t>SUTARTIES NUTRAUKIMAS PRIEŠ TERMINĄ</w:t>
      </w:r>
    </w:p>
    <w:p w14:paraId="460DC342" w14:textId="77777777" w:rsidR="00D2597F" w:rsidRPr="00E82A84" w:rsidRDefault="00D2597F" w:rsidP="00D2597F">
      <w:pPr>
        <w:ind w:firstLine="720"/>
        <w:rPr>
          <w:rFonts w:ascii="Verdana" w:eastAsia="Times New Roman" w:hAnsi="Verdana"/>
          <w:color w:val="auto"/>
          <w:lang w:eastAsia="lt-LT"/>
        </w:rPr>
      </w:pPr>
    </w:p>
    <w:p w14:paraId="190898CA" w14:textId="77777777" w:rsidR="00D2597F" w:rsidRPr="00E82A84" w:rsidRDefault="00D2597F">
      <w:pPr>
        <w:numPr>
          <w:ilvl w:val="0"/>
          <w:numId w:val="50"/>
        </w:numPr>
        <w:tabs>
          <w:tab w:val="left" w:pos="0"/>
          <w:tab w:val="left" w:pos="480"/>
        </w:tabs>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Sutartis prieš terminą gali būti nutraukta:</w:t>
      </w:r>
    </w:p>
    <w:p w14:paraId="79DA40BD" w14:textId="77777777" w:rsidR="00D2597F" w:rsidRPr="00E82A84" w:rsidRDefault="00D2597F">
      <w:pPr>
        <w:numPr>
          <w:ilvl w:val="1"/>
          <w:numId w:val="50"/>
        </w:numPr>
        <w:tabs>
          <w:tab w:val="left" w:pos="0"/>
          <w:tab w:val="left" w:pos="1276"/>
          <w:tab w:val="left" w:pos="1418"/>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raštišku Šalių susitarimu;</w:t>
      </w:r>
    </w:p>
    <w:p w14:paraId="44F29E2D" w14:textId="77777777" w:rsidR="00D2597F" w:rsidRPr="00E82A84" w:rsidRDefault="00D2597F">
      <w:pPr>
        <w:numPr>
          <w:ilvl w:val="1"/>
          <w:numId w:val="50"/>
        </w:numPr>
        <w:tabs>
          <w:tab w:val="left" w:pos="0"/>
          <w:tab w:val="left" w:pos="1276"/>
          <w:tab w:val="left" w:pos="1418"/>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lastRenderedPageBreak/>
        <w:t>vienašališku Užsakovo sprendimu, jeigu Rangovas nevykdo ar vykdo netinkamai savo prisiimtus, šioje Sutartyje numatytus, įsipareigojimus ir tai yra esminis Sutarties pažeidimas;</w:t>
      </w:r>
    </w:p>
    <w:p w14:paraId="2AAB0695" w14:textId="77777777" w:rsidR="00D2597F" w:rsidRPr="00E82A84" w:rsidRDefault="00D2597F">
      <w:pPr>
        <w:numPr>
          <w:ilvl w:val="1"/>
          <w:numId w:val="50"/>
        </w:numPr>
        <w:tabs>
          <w:tab w:val="left" w:pos="0"/>
          <w:tab w:val="left" w:pos="1276"/>
          <w:tab w:val="left" w:pos="1418"/>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vienašališku Rangovo sprendimu, jei Užsakovas vykdo netinkamai savo prisiimtus, šioje Sutartyje numatytus, įsipareigojimus ir tai yra esminis Sutarties pažeidimas;</w:t>
      </w:r>
    </w:p>
    <w:p w14:paraId="7E283A9F" w14:textId="77777777" w:rsidR="00D2597F" w:rsidRPr="00E82A84" w:rsidRDefault="00D2597F">
      <w:pPr>
        <w:numPr>
          <w:ilvl w:val="1"/>
          <w:numId w:val="50"/>
        </w:numPr>
        <w:tabs>
          <w:tab w:val="left" w:pos="0"/>
          <w:tab w:val="left" w:pos="1276"/>
          <w:tab w:val="left" w:pos="1418"/>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Užsakovas turi teisę vienašališkai nutraukti sutartį, jeigu Rangovas bankrutuoja arba nepajėgia vykdyti sutartinių įsipareigojimų ir Užsakovui pareikalavus, nepateikia patikimų įrodymų dėl įmanomo šių įsipareigojimų vykdymo ateityje;</w:t>
      </w:r>
    </w:p>
    <w:p w14:paraId="685DE450" w14:textId="77777777" w:rsidR="00D2597F" w:rsidRPr="00E82A84" w:rsidRDefault="00D2597F">
      <w:pPr>
        <w:numPr>
          <w:ilvl w:val="1"/>
          <w:numId w:val="50"/>
        </w:numPr>
        <w:tabs>
          <w:tab w:val="left" w:pos="0"/>
          <w:tab w:val="left" w:pos="1276"/>
          <w:tab w:val="left" w:pos="1418"/>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Užsakovas gali vienašališkai nutraukti Sutartį, jeigu Sutarties keitimo galiojimo laikotarpiu ji buvo pakeista pažeidžiant Lietuvos Respublikos Viešųjų pirkimų įstatymo 89 straipsnio nuostatas;</w:t>
      </w:r>
    </w:p>
    <w:p w14:paraId="750CC952" w14:textId="77777777" w:rsidR="00D2597F" w:rsidRPr="00E82A84" w:rsidRDefault="00D2597F">
      <w:pPr>
        <w:numPr>
          <w:ilvl w:val="1"/>
          <w:numId w:val="50"/>
        </w:numPr>
        <w:tabs>
          <w:tab w:val="left" w:pos="0"/>
          <w:tab w:val="left" w:pos="1276"/>
          <w:tab w:val="left" w:pos="1418"/>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jei paaiškėja, kad Rangovas turėjo būti pašalintas pagal Lietuvos Respublikos Viešųjų pirkimų įstatymo numatytus pagrindus, Užsakovas vienašališku sprendimu gali nutraukti Sutartį;</w:t>
      </w:r>
    </w:p>
    <w:p w14:paraId="06943D16" w14:textId="77777777" w:rsidR="00D2597F" w:rsidRPr="00E82A84" w:rsidRDefault="00D2597F">
      <w:pPr>
        <w:numPr>
          <w:ilvl w:val="1"/>
          <w:numId w:val="50"/>
        </w:numPr>
        <w:tabs>
          <w:tab w:val="left" w:pos="0"/>
          <w:tab w:val="left" w:pos="1276"/>
          <w:tab w:val="left" w:pos="1418"/>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 xml:space="preserve">vienašališku Užsakovo sprendimu, jeigu paaiškėja, kad su Rangovu neturėjo būti sudaryta Sutartis </w:t>
      </w:r>
      <w:r w:rsidRPr="00E82A84">
        <w:rPr>
          <w:rFonts w:ascii="Verdana" w:eastAsia="Calibri" w:hAnsi="Verdana"/>
          <w:color w:val="auto"/>
          <w:lang w:eastAsia="lt-LT"/>
        </w:rPr>
        <w:t>dėl to, kad Europos Sąjungos Teisingumo Teismas procese pagal Sutarties dėl Europos Sąjungos veikimo 258 straipsnį pripažino, kad nebuvo įvykdyti įsipareigojimai pagal Europos Sąjungos steigiamąsias sutartis ir Direktyvą 2014/24/ES;</w:t>
      </w:r>
    </w:p>
    <w:p w14:paraId="7FF836DA" w14:textId="77777777" w:rsidR="00D2597F" w:rsidRPr="00E82A84" w:rsidRDefault="00D2597F">
      <w:pPr>
        <w:numPr>
          <w:ilvl w:val="1"/>
          <w:numId w:val="50"/>
        </w:numPr>
        <w:tabs>
          <w:tab w:val="left" w:pos="0"/>
          <w:tab w:val="left" w:pos="1276"/>
          <w:tab w:val="left" w:pos="1418"/>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vienašališku Užsakovo sprendimu, jeigu paaiškėja Lietuvos Respublikos viešųjų pirkimų įstatymo 45 straipsnio 2</w:t>
      </w:r>
      <w:r w:rsidRPr="00E82A84">
        <w:rPr>
          <w:rFonts w:ascii="Verdana" w:eastAsia="Times New Roman" w:hAnsi="Verdana"/>
          <w:color w:val="auto"/>
          <w:vertAlign w:val="superscript"/>
          <w:lang w:eastAsia="lt-LT"/>
        </w:rPr>
        <w:t>1</w:t>
      </w:r>
      <w:r w:rsidRPr="00E82A84">
        <w:rPr>
          <w:rFonts w:ascii="Verdana" w:eastAsia="Times New Roman" w:hAnsi="Verdana"/>
          <w:color w:val="auto"/>
          <w:lang w:eastAsia="lt-LT"/>
        </w:rPr>
        <w:t xml:space="preserve"> dalyje nurodytos aplinkybės.</w:t>
      </w:r>
    </w:p>
    <w:p w14:paraId="705D3C6F" w14:textId="77777777" w:rsidR="00D2597F" w:rsidRPr="00E82A84" w:rsidRDefault="00D2597F">
      <w:pPr>
        <w:numPr>
          <w:ilvl w:val="0"/>
          <w:numId w:val="50"/>
        </w:numPr>
        <w:tabs>
          <w:tab w:val="left" w:pos="0"/>
          <w:tab w:val="left" w:pos="480"/>
        </w:tabs>
        <w:ind w:left="0" w:firstLine="720"/>
        <w:jc w:val="both"/>
        <w:rPr>
          <w:rFonts w:ascii="Verdana" w:eastAsia="Times New Roman" w:hAnsi="Verdana"/>
          <w:color w:val="auto"/>
          <w:lang w:eastAsia="lt-LT"/>
        </w:rPr>
      </w:pPr>
      <w:r w:rsidRPr="00E82A84">
        <w:rPr>
          <w:rFonts w:ascii="Verdana" w:eastAsia="Times New Roman" w:hAnsi="Verdana"/>
          <w:color w:val="auto"/>
          <w:lang w:eastAsia="lt-LT"/>
        </w:rPr>
        <w:t>Vienašališką sprendimą dėl Sutarties nutraukimo galima priimti tik raštu informavus apie tai kitą Sutarties Šalį ne vėliau kaip prieš 10 (dešimt) kalendorinių dienų.</w:t>
      </w:r>
    </w:p>
    <w:p w14:paraId="43E45640" w14:textId="77777777" w:rsidR="00D2597F" w:rsidRPr="00E82A84" w:rsidRDefault="00D2597F">
      <w:pPr>
        <w:numPr>
          <w:ilvl w:val="0"/>
          <w:numId w:val="50"/>
        </w:numPr>
        <w:tabs>
          <w:tab w:val="left" w:pos="0"/>
          <w:tab w:val="left" w:pos="480"/>
        </w:tabs>
        <w:ind w:left="0" w:firstLine="720"/>
        <w:jc w:val="both"/>
        <w:rPr>
          <w:rFonts w:ascii="Verdana" w:eastAsia="Times New Roman" w:hAnsi="Verdana"/>
          <w:color w:val="auto"/>
          <w:lang w:eastAsia="lt-LT"/>
        </w:rPr>
      </w:pPr>
      <w:r w:rsidRPr="00E82A84">
        <w:rPr>
          <w:rFonts w:ascii="Verdana" w:eastAsia="Times New Roman" w:hAnsi="Verdana"/>
          <w:color w:val="auto"/>
          <w:lang w:eastAsia="lt-LT"/>
        </w:rPr>
        <w:t>Jei Sutartis nutraukiama dėl Rangovo kaltės, nuostoliai ar išlaidos išieškomi išskaičiuojant juos iš Rangovui mokėtinų sumų.</w:t>
      </w:r>
    </w:p>
    <w:p w14:paraId="29CDACB1" w14:textId="77777777" w:rsidR="00D2597F" w:rsidRPr="00E82A84" w:rsidRDefault="00D2597F">
      <w:pPr>
        <w:numPr>
          <w:ilvl w:val="0"/>
          <w:numId w:val="50"/>
        </w:numPr>
        <w:tabs>
          <w:tab w:val="left" w:pos="0"/>
          <w:tab w:val="left" w:pos="480"/>
        </w:tabs>
        <w:ind w:left="0" w:firstLine="720"/>
        <w:jc w:val="both"/>
        <w:rPr>
          <w:rFonts w:ascii="Verdana" w:eastAsia="Times New Roman" w:hAnsi="Verdana"/>
          <w:color w:val="auto"/>
          <w:lang w:eastAsia="lt-LT"/>
        </w:rPr>
      </w:pPr>
      <w:r w:rsidRPr="00E82A84">
        <w:rPr>
          <w:rFonts w:ascii="Verdana" w:eastAsia="Times New Roman" w:hAnsi="Verdana"/>
          <w:color w:val="auto"/>
          <w:lang w:eastAsia="lt-LT"/>
        </w:rPr>
        <w:t>Sutartis taip pat gali būti nutraukta dėl esminio Sutarties pažeidimo arba priėmus Užsakovo sprendimą, kad Rangovas Sutartyje nustatytą esminę Sutarties sąlygą vykdė su dideliais arba nuolatiniais trūkumais ir dėl to Užsakovas pritaikė Sutartyje nustatytą sankciją.</w:t>
      </w:r>
    </w:p>
    <w:p w14:paraId="5266DB2A" w14:textId="77777777" w:rsidR="00D2597F" w:rsidRPr="00E82A84" w:rsidRDefault="00D2597F">
      <w:pPr>
        <w:numPr>
          <w:ilvl w:val="0"/>
          <w:numId w:val="50"/>
        </w:numPr>
        <w:tabs>
          <w:tab w:val="left" w:pos="0"/>
          <w:tab w:val="left" w:pos="480"/>
        </w:tabs>
        <w:ind w:left="0" w:firstLine="720"/>
        <w:jc w:val="both"/>
        <w:rPr>
          <w:rFonts w:ascii="Verdana" w:eastAsia="Times New Roman" w:hAnsi="Verdana"/>
          <w:color w:val="auto"/>
          <w:lang w:eastAsia="lt-LT"/>
        </w:rPr>
      </w:pPr>
      <w:r w:rsidRPr="00E82A84">
        <w:rPr>
          <w:rFonts w:ascii="Verdana" w:eastAsia="Calibri" w:hAnsi="Verdana"/>
          <w:color w:val="auto"/>
          <w:lang w:eastAsia="lt-LT"/>
        </w:rPr>
        <w:t>Sutartis gali būti nutraukta šioje Sutartyje nurodytais atvejais bei kitais Lietuvoje galiojančiais teisės aktų nustatytais atvejais ir tvarka.</w:t>
      </w:r>
    </w:p>
    <w:p w14:paraId="4EF2C46E" w14:textId="77777777" w:rsidR="00D2597F" w:rsidRPr="00E82A84" w:rsidRDefault="00D2597F" w:rsidP="00D2597F">
      <w:pPr>
        <w:tabs>
          <w:tab w:val="left" w:pos="0"/>
          <w:tab w:val="left" w:pos="480"/>
        </w:tabs>
        <w:jc w:val="both"/>
        <w:rPr>
          <w:rFonts w:ascii="Verdana" w:eastAsia="Times New Roman" w:hAnsi="Verdana"/>
          <w:color w:val="auto"/>
          <w:lang w:eastAsia="lt-LT"/>
        </w:rPr>
      </w:pPr>
    </w:p>
    <w:p w14:paraId="5266988F" w14:textId="77777777" w:rsidR="00D2597F" w:rsidRPr="00E82A84" w:rsidRDefault="00D2597F">
      <w:pPr>
        <w:numPr>
          <w:ilvl w:val="0"/>
          <w:numId w:val="43"/>
        </w:numPr>
        <w:ind w:left="1077"/>
        <w:jc w:val="center"/>
        <w:rPr>
          <w:rFonts w:ascii="Verdana" w:eastAsia="Times New Roman" w:hAnsi="Verdana"/>
          <w:b/>
          <w:caps/>
          <w:color w:val="auto"/>
          <w:lang w:eastAsia="lt-LT"/>
        </w:rPr>
      </w:pPr>
      <w:r w:rsidRPr="00E82A84">
        <w:rPr>
          <w:rFonts w:ascii="Verdana" w:eastAsia="Times New Roman" w:hAnsi="Verdana"/>
          <w:b/>
          <w:caps/>
          <w:color w:val="auto"/>
          <w:lang w:eastAsia="lt-LT"/>
        </w:rPr>
        <w:t xml:space="preserve">Nenugalimos jėgos aplinkybės </w:t>
      </w:r>
      <w:r w:rsidRPr="00E82A84">
        <w:rPr>
          <w:rFonts w:ascii="Verdana" w:eastAsia="Times New Roman" w:hAnsi="Verdana"/>
          <w:b/>
          <w:color w:val="auto"/>
          <w:lang w:eastAsia="lt-LT"/>
        </w:rPr>
        <w:t>(</w:t>
      </w:r>
      <w:r w:rsidRPr="00E82A84">
        <w:rPr>
          <w:rFonts w:ascii="Verdana" w:eastAsia="Times New Roman" w:hAnsi="Verdana"/>
          <w:b/>
          <w:i/>
          <w:iCs/>
          <w:color w:val="auto"/>
          <w:lang w:eastAsia="lt-LT"/>
        </w:rPr>
        <w:t>force majeure</w:t>
      </w:r>
      <w:r w:rsidRPr="00E82A84">
        <w:rPr>
          <w:rFonts w:ascii="Verdana" w:eastAsia="Times New Roman" w:hAnsi="Verdana"/>
          <w:b/>
          <w:color w:val="auto"/>
          <w:lang w:eastAsia="lt-LT"/>
        </w:rPr>
        <w:t>)</w:t>
      </w:r>
    </w:p>
    <w:p w14:paraId="44F795AB" w14:textId="77777777" w:rsidR="00D2597F" w:rsidRPr="00E82A84" w:rsidRDefault="00D2597F" w:rsidP="00D2597F">
      <w:pPr>
        <w:ind w:left="1077"/>
        <w:rPr>
          <w:rFonts w:ascii="Verdana" w:eastAsia="Times New Roman" w:hAnsi="Verdana"/>
          <w:b/>
          <w:caps/>
          <w:color w:val="auto"/>
          <w:lang w:eastAsia="lt-LT"/>
        </w:rPr>
      </w:pPr>
    </w:p>
    <w:p w14:paraId="6935944A" w14:textId="77777777" w:rsidR="00D2597F" w:rsidRPr="00E82A84" w:rsidRDefault="00D2597F">
      <w:pPr>
        <w:numPr>
          <w:ilvl w:val="0"/>
          <w:numId w:val="50"/>
        </w:numPr>
        <w:snapToGrid w:val="0"/>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Šalis nėra laikoma atsakinga už bet kokių įsipareigojimų pagal šią Sutartį neįvykdymą ar dalinį neįvykdymą, jeigu Šalis įrodo, kad tai įvyko dėl neįprastų aplinkybių, kurių Šalys negalėjo kontroliuoti ir protingai numatyti, išvengti ar pašalinti jokiomis priemonėmis, pvz.: Vyriausybės sprendimai ir kiti aktai, kurie turėjo poveikį Šalių veiklai, politiniai neramumai, streikai, paskelbti ir nepaskelbti karai, kiti ginkluoti susirėmimai, gaisrai, potvyniai, kitos stichinės nelaimės. Nenugalimos jėgos aplinkybėmis laikomos aplinkybės, nurodytos Lietuvos Respublikos civilinio kodekso 6.212 str. ir Atleidimo nuo atsakomybės esant nenugalimos jėgos (</w:t>
      </w:r>
      <w:r w:rsidRPr="00E82A84">
        <w:rPr>
          <w:rFonts w:ascii="Verdana" w:eastAsia="Times New Roman" w:hAnsi="Verdana"/>
          <w:i/>
          <w:iCs/>
          <w:color w:val="auto"/>
          <w:lang w:eastAsia="lt-LT"/>
        </w:rPr>
        <w:t>force majeure</w:t>
      </w:r>
      <w:r w:rsidRPr="00E82A84">
        <w:rPr>
          <w:rFonts w:ascii="Verdana" w:eastAsia="Times New Roman" w:hAnsi="Verdana"/>
          <w:color w:val="auto"/>
          <w:lang w:eastAsia="lt-LT"/>
        </w:rPr>
        <w:t xml:space="preserve">) aplinkybėms taisyklėse, patvirtintose Lietuvos Respublikos Vyriausybės 1996 m. liepos 15 d. nutarimu Nr. 840. Nustatydamos nenugalimos jėgos aplinkybes Šalys vadovaujasi Lietuvos </w:t>
      </w:r>
      <w:r w:rsidRPr="00E82A84">
        <w:rPr>
          <w:rFonts w:ascii="Verdana" w:eastAsia="Times New Roman" w:hAnsi="Verdana"/>
          <w:color w:val="auto"/>
          <w:lang w:eastAsia="lt-LT"/>
        </w:rPr>
        <w:lastRenderedPageBreak/>
        <w:t>Respublikos Vyriausybės 1997 m. kovo 13 d. nutarimu Nr. 222 „Dėl nenugalimos jėgos (</w:t>
      </w:r>
      <w:r w:rsidRPr="00E82A84">
        <w:rPr>
          <w:rFonts w:ascii="Verdana" w:eastAsia="Times New Roman" w:hAnsi="Verdana"/>
          <w:i/>
          <w:iCs/>
          <w:color w:val="auto"/>
          <w:lang w:eastAsia="lt-LT"/>
        </w:rPr>
        <w:t>force majeure</w:t>
      </w:r>
      <w:r w:rsidRPr="00E82A84">
        <w:rPr>
          <w:rFonts w:ascii="Verdana" w:eastAsia="Times New Roman" w:hAnsi="Verdana"/>
          <w:color w:val="auto"/>
          <w:lang w:eastAsia="lt-LT"/>
        </w:rPr>
        <w:t>) aplinkybes liudijančių pažymų išdavimo tvarkos patvirtinimo“.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4786CC8D" w14:textId="77777777" w:rsidR="00D2597F" w:rsidRPr="00E82A84" w:rsidRDefault="00D2597F">
      <w:pPr>
        <w:numPr>
          <w:ilvl w:val="0"/>
          <w:numId w:val="50"/>
        </w:numPr>
        <w:snapToGrid w:val="0"/>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Šalis, prašanti ją atleisti nuo atsakomybės, privalo pranešti kitai Šaliai raštu apie nenugalimos jėgos aplinkybes nedelsdama, bet ne vėliau kaip per 3 (tris) darbo dienas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196205C2" w14:textId="77777777" w:rsidR="00D2597F" w:rsidRPr="00E82A84" w:rsidRDefault="00D2597F">
      <w:pPr>
        <w:numPr>
          <w:ilvl w:val="0"/>
          <w:numId w:val="50"/>
        </w:numPr>
        <w:snapToGrid w:val="0"/>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6083905B" w14:textId="77777777" w:rsidR="00D2597F" w:rsidRPr="00E82A84" w:rsidRDefault="00D2597F" w:rsidP="00D2597F">
      <w:pPr>
        <w:tabs>
          <w:tab w:val="left" w:pos="480"/>
        </w:tabs>
        <w:jc w:val="both"/>
        <w:rPr>
          <w:rFonts w:ascii="Verdana" w:eastAsia="Times New Roman" w:hAnsi="Verdana"/>
          <w:color w:val="auto"/>
          <w:lang w:eastAsia="lt-LT"/>
        </w:rPr>
      </w:pPr>
    </w:p>
    <w:p w14:paraId="3245EBB2" w14:textId="77777777" w:rsidR="00D2597F" w:rsidRDefault="00D2597F">
      <w:pPr>
        <w:numPr>
          <w:ilvl w:val="0"/>
          <w:numId w:val="43"/>
        </w:numPr>
        <w:jc w:val="center"/>
        <w:rPr>
          <w:rFonts w:ascii="Verdana" w:eastAsia="Times New Roman" w:hAnsi="Verdana"/>
          <w:b/>
          <w:color w:val="auto"/>
          <w:lang w:eastAsia="lt-LT"/>
        </w:rPr>
      </w:pPr>
      <w:r w:rsidRPr="00E82A84">
        <w:rPr>
          <w:rFonts w:ascii="Verdana" w:eastAsia="Times New Roman" w:hAnsi="Verdana"/>
          <w:b/>
          <w:color w:val="auto"/>
          <w:lang w:eastAsia="lt-LT"/>
        </w:rPr>
        <w:t>KITOS SUTARTIES SĄLYGOS</w:t>
      </w:r>
    </w:p>
    <w:p w14:paraId="3F6FD013" w14:textId="77777777" w:rsidR="00D2597F" w:rsidRPr="00E82A84" w:rsidRDefault="00D2597F" w:rsidP="00D2597F">
      <w:pPr>
        <w:ind w:left="1080"/>
        <w:rPr>
          <w:rFonts w:ascii="Verdana" w:eastAsia="Times New Roman" w:hAnsi="Verdana"/>
          <w:b/>
          <w:color w:val="auto"/>
          <w:lang w:eastAsia="lt-LT"/>
        </w:rPr>
      </w:pPr>
    </w:p>
    <w:p w14:paraId="3F8E3C86" w14:textId="77777777" w:rsidR="00D2597F" w:rsidRPr="00E82A84" w:rsidRDefault="00D2597F">
      <w:pPr>
        <w:numPr>
          <w:ilvl w:val="0"/>
          <w:numId w:val="50"/>
        </w:numPr>
        <w:tabs>
          <w:tab w:val="left" w:pos="142"/>
          <w:tab w:val="left" w:pos="1276"/>
        </w:tabs>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Vykdydamos šią Sutartį, Šalys vadovaujasi Lietuvos Respublikos įstatymais, kitais normatyviniais aktais, šios Sutarties sąlygomis bei šios Sutarties papildymais ir priedais.</w:t>
      </w:r>
    </w:p>
    <w:p w14:paraId="4EB4AF6E" w14:textId="77777777" w:rsidR="00D2597F" w:rsidRPr="00E82A84" w:rsidRDefault="00D2597F">
      <w:pPr>
        <w:numPr>
          <w:ilvl w:val="0"/>
          <w:numId w:val="50"/>
        </w:numPr>
        <w:tabs>
          <w:tab w:val="left" w:pos="480"/>
          <w:tab w:val="left" w:pos="1276"/>
        </w:tabs>
        <w:ind w:left="0" w:firstLine="720"/>
        <w:jc w:val="both"/>
        <w:rPr>
          <w:rFonts w:ascii="Verdana" w:eastAsia="Times New Roman" w:hAnsi="Verdana"/>
          <w:color w:val="auto"/>
          <w:lang w:eastAsia="lt-LT"/>
        </w:rPr>
      </w:pPr>
      <w:r w:rsidRPr="00E82A84">
        <w:rPr>
          <w:rFonts w:ascii="Verdana" w:eastAsia="Times New Roman" w:hAnsi="Verdana"/>
          <w:color w:val="auto"/>
          <w:lang w:eastAsia="lt-LT"/>
        </w:rPr>
        <w:t>Šioje Sutartyje neaptarti klausimai sprendžiami Lietuvos Respublikos civilinio kodekso nustatyta tvarka.</w:t>
      </w:r>
    </w:p>
    <w:p w14:paraId="04BAE522" w14:textId="77777777" w:rsidR="00D2597F" w:rsidRPr="00E82A84" w:rsidRDefault="00D2597F">
      <w:pPr>
        <w:numPr>
          <w:ilvl w:val="0"/>
          <w:numId w:val="50"/>
        </w:numPr>
        <w:tabs>
          <w:tab w:val="left" w:pos="480"/>
          <w:tab w:val="left" w:pos="1276"/>
        </w:tabs>
        <w:ind w:left="0" w:firstLine="720"/>
        <w:jc w:val="both"/>
        <w:rPr>
          <w:rFonts w:ascii="Verdana" w:eastAsia="Times New Roman" w:hAnsi="Verdana"/>
          <w:color w:val="auto"/>
          <w:lang w:eastAsia="lt-LT"/>
        </w:rPr>
      </w:pPr>
      <w:r w:rsidRPr="00E82A84">
        <w:rPr>
          <w:rFonts w:ascii="Verdana" w:eastAsia="Times New Roman" w:hAnsi="Verdana"/>
          <w:color w:val="auto"/>
          <w:lang w:eastAsia="lt-LT"/>
        </w:rPr>
        <w:t>Ginčai tarp Sutarties Šalių sprendžiami derybomis arba Lietuvos Respublikos įstatymų nustatyta tvarka.</w:t>
      </w:r>
    </w:p>
    <w:p w14:paraId="10F4F87C" w14:textId="77777777" w:rsidR="00D2597F" w:rsidRPr="00E82A84" w:rsidRDefault="00D2597F">
      <w:pPr>
        <w:numPr>
          <w:ilvl w:val="0"/>
          <w:numId w:val="50"/>
        </w:numPr>
        <w:tabs>
          <w:tab w:val="left" w:pos="480"/>
          <w:tab w:val="left" w:pos="1276"/>
        </w:tabs>
        <w:ind w:left="0" w:firstLine="720"/>
        <w:jc w:val="both"/>
        <w:rPr>
          <w:rFonts w:ascii="Verdana" w:eastAsia="Times New Roman" w:hAnsi="Verdana"/>
          <w:color w:val="auto"/>
          <w:lang w:eastAsia="lt-LT"/>
        </w:rPr>
      </w:pPr>
      <w:r w:rsidRPr="00E82A84">
        <w:rPr>
          <w:rFonts w:ascii="Verdana" w:eastAsia="Times New Roman" w:hAnsi="Verdana"/>
          <w:color w:val="auto"/>
          <w:lang w:eastAsia="lt-LT"/>
        </w:rPr>
        <w:t>Sutarties sąlygos gali būti keičiamos vadovaujantis Lietuvos Respublikos viešųjų pirkimų įstatymo 89 straipsnio nuostatomis.</w:t>
      </w:r>
    </w:p>
    <w:p w14:paraId="20ED6A31" w14:textId="77777777" w:rsidR="00D2597F" w:rsidRPr="00E82A84" w:rsidRDefault="00D2597F">
      <w:pPr>
        <w:numPr>
          <w:ilvl w:val="0"/>
          <w:numId w:val="50"/>
        </w:numPr>
        <w:tabs>
          <w:tab w:val="left" w:pos="480"/>
          <w:tab w:val="left" w:pos="1276"/>
        </w:tabs>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Neesminės Sutarties sąlygos gali būti keičiamos, pasikeitus aplinkybėms, kai:</w:t>
      </w:r>
    </w:p>
    <w:p w14:paraId="4F0F95AB" w14:textId="77777777" w:rsidR="00D2597F" w:rsidRPr="00E82A84" w:rsidRDefault="00D2597F">
      <w:pPr>
        <w:numPr>
          <w:ilvl w:val="1"/>
          <w:numId w:val="50"/>
        </w:numPr>
        <w:tabs>
          <w:tab w:val="left" w:pos="0"/>
          <w:tab w:val="left" w:pos="709"/>
          <w:tab w:val="left" w:pos="1276"/>
          <w:tab w:val="left" w:pos="1418"/>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tos aplinkybės atsiranda arba Šaliai tampa žinomos po Sutarties sudarymo;</w:t>
      </w:r>
    </w:p>
    <w:p w14:paraId="23ED9FFB" w14:textId="77777777" w:rsidR="00D2597F" w:rsidRPr="00E82A84" w:rsidRDefault="00D2597F">
      <w:pPr>
        <w:numPr>
          <w:ilvl w:val="1"/>
          <w:numId w:val="50"/>
        </w:numPr>
        <w:tabs>
          <w:tab w:val="left" w:pos="0"/>
          <w:tab w:val="left" w:pos="709"/>
          <w:tab w:val="left" w:pos="1276"/>
          <w:tab w:val="left" w:pos="1418"/>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tų aplinkybių atsiradimo Šalis pasiūlymo pateikimo ar Sutarties sudarymo metu negalėjo protingai numatyti;</w:t>
      </w:r>
    </w:p>
    <w:p w14:paraId="6E1F385F" w14:textId="77777777" w:rsidR="00D2597F" w:rsidRPr="00E82A84" w:rsidRDefault="00D2597F">
      <w:pPr>
        <w:numPr>
          <w:ilvl w:val="1"/>
          <w:numId w:val="50"/>
        </w:numPr>
        <w:tabs>
          <w:tab w:val="left" w:pos="0"/>
          <w:tab w:val="left" w:pos="709"/>
          <w:tab w:val="left" w:pos="1276"/>
          <w:tab w:val="left" w:pos="1418"/>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tų aplinkybių Šalis negalėjo kontroliuoti;</w:t>
      </w:r>
    </w:p>
    <w:p w14:paraId="3EC28CB2" w14:textId="77777777" w:rsidR="00D2597F" w:rsidRPr="00E82A84" w:rsidRDefault="00D2597F">
      <w:pPr>
        <w:numPr>
          <w:ilvl w:val="1"/>
          <w:numId w:val="50"/>
        </w:numPr>
        <w:tabs>
          <w:tab w:val="left" w:pos="0"/>
          <w:tab w:val="left" w:pos="709"/>
          <w:tab w:val="left" w:pos="1276"/>
          <w:tab w:val="left" w:pos="1418"/>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Šalis nebuvo prisiėmusi tų aplinkybių atsiradimo rizikos.</w:t>
      </w:r>
    </w:p>
    <w:p w14:paraId="489C6FFD" w14:textId="77777777" w:rsidR="00D2597F" w:rsidRPr="00E82A84" w:rsidRDefault="00D2597F">
      <w:pPr>
        <w:numPr>
          <w:ilvl w:val="0"/>
          <w:numId w:val="50"/>
        </w:numPr>
        <w:tabs>
          <w:tab w:val="left" w:pos="284"/>
          <w:tab w:val="left" w:pos="1276"/>
        </w:tabs>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Techninio pobūdžio Sutarties pakeitimai (pavyzdžiui, Sutarties Šalių rekvizitai, klaidos), kurie visiškai nedaro įtakos Šalių tarpusavio įsipareigojimų turinio pasikeitimui, galimi abipusiu Šalių susitarimu.</w:t>
      </w:r>
    </w:p>
    <w:p w14:paraId="34812942" w14:textId="77777777" w:rsidR="00D2597F" w:rsidRPr="00E82A84" w:rsidRDefault="00D2597F">
      <w:pPr>
        <w:numPr>
          <w:ilvl w:val="0"/>
          <w:numId w:val="50"/>
        </w:numPr>
        <w:tabs>
          <w:tab w:val="left" w:pos="284"/>
          <w:tab w:val="left" w:pos="1276"/>
        </w:tabs>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Sutarties Šalys gali būti keičiamos išimtinais atvejais, kai dėl vidinio Sutarties Šalies persitvarkymo jos teises ar pareigas perima kitas ūkio subjektas (pavyzdžiui, Rangovas veiklą, su kuria susijęs Sutarties objektas, perduoda savo įsteigtai dukteriniai įmonei, kai jis valdo šią įmonę šimtu procentų ir užtikrina, kad lieka solidariai atsakingas už sutartinių įsipareigojimų įvykdymą).</w:t>
      </w:r>
    </w:p>
    <w:p w14:paraId="5A18957A" w14:textId="77777777" w:rsidR="00D2597F" w:rsidRPr="00E82A84" w:rsidRDefault="00D2597F">
      <w:pPr>
        <w:numPr>
          <w:ilvl w:val="0"/>
          <w:numId w:val="50"/>
        </w:numPr>
        <w:tabs>
          <w:tab w:val="left" w:pos="284"/>
          <w:tab w:val="left" w:pos="1276"/>
        </w:tabs>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 xml:space="preserve">Sutarties pakeitimas, neturintis įtakos esminėms Sutarties sąlygoms turi būti parengtas raštu, įformintas kaip Sutarties pakeitimas ir sudarytas tomis pačiomis sąlygomis kaip Sutartis. Jei Sutarties pakeitimą inicijuoja Rangovas, jis </w:t>
      </w:r>
      <w:r w:rsidRPr="00E82A84">
        <w:rPr>
          <w:rFonts w:ascii="Verdana" w:eastAsia="Times New Roman" w:hAnsi="Verdana"/>
          <w:color w:val="auto"/>
          <w:lang w:eastAsia="lt-LT"/>
        </w:rPr>
        <w:lastRenderedPageBreak/>
        <w:t>turi raštu kreiptis į Užsakovą dėl Sutarties keitimo likus ne mažiau kaip 14 (keturiolika) kalendorinių dienų iki numatomo Sutarties pakeitimo įsigaliojimo, išskyrus atvejus, kai Rangovas pateikia pakankamus motyvus, o Užsakovas pritaria aukščiau minėto termino sutrumpinimui. Bet kokiu atveju Rangovas turi pateikti aiškinamąjį raštą dėl planuojamo Sutarties pakeitimo.</w:t>
      </w:r>
    </w:p>
    <w:p w14:paraId="7C2B549D" w14:textId="77777777" w:rsidR="00D2597F" w:rsidRPr="00E82A84" w:rsidRDefault="00D2597F">
      <w:pPr>
        <w:numPr>
          <w:ilvl w:val="0"/>
          <w:numId w:val="50"/>
        </w:numPr>
        <w:tabs>
          <w:tab w:val="left" w:pos="284"/>
          <w:tab w:val="left" w:pos="1276"/>
        </w:tabs>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Šalys įsipareigoja apie rekvizituose nurodytų duomenų pasikeitimus viena kitą informuoti ne vėliau kaip per 3 (tris) darbo dienas nuo tokių pasikeitimų dienos.</w:t>
      </w:r>
    </w:p>
    <w:p w14:paraId="255A0F6F" w14:textId="77777777" w:rsidR="00D2597F" w:rsidRPr="00E82A84" w:rsidRDefault="00D2597F">
      <w:pPr>
        <w:numPr>
          <w:ilvl w:val="0"/>
          <w:numId w:val="50"/>
        </w:numPr>
        <w:tabs>
          <w:tab w:val="left" w:pos="284"/>
          <w:tab w:val="left" w:pos="1276"/>
        </w:tabs>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Visi pranešimai, prašymai, rašytiniai reikalavimai ar kiti dokumentai pagal šią Sutartį turi būti siunčiami rekvizituose nurodytais adresais. Toks išsiuntimas laikomas tinkamu šiame punkte nurodytų dokumentų įteikimu.</w:t>
      </w:r>
    </w:p>
    <w:p w14:paraId="0B0EEDAB" w14:textId="77777777" w:rsidR="00D2597F" w:rsidRPr="00E82A84" w:rsidRDefault="00D2597F">
      <w:pPr>
        <w:numPr>
          <w:ilvl w:val="0"/>
          <w:numId w:val="50"/>
        </w:numPr>
        <w:tabs>
          <w:tab w:val="left" w:pos="284"/>
          <w:tab w:val="left" w:pos="1276"/>
        </w:tabs>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Šalys pareiškia, kad jos yra teisėtai veikiantys ūkio subjektai, gali sudaryti šią Sutartį ir tinkamai vykdyti prisiimtus įsipareigojimus.</w:t>
      </w:r>
    </w:p>
    <w:p w14:paraId="56C07284" w14:textId="77777777" w:rsidR="00D2597F" w:rsidRPr="00E82A84" w:rsidRDefault="00D2597F">
      <w:pPr>
        <w:numPr>
          <w:ilvl w:val="0"/>
          <w:numId w:val="50"/>
        </w:numPr>
        <w:tabs>
          <w:tab w:val="left" w:pos="284"/>
          <w:tab w:val="left" w:pos="1276"/>
        </w:tabs>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Šalys įsipareigoja ir garantuoja, kad asmuo, pasirašantis šią Sutartį jo vardu, yra tinkamai įgaliotas ją pasirašyti.</w:t>
      </w:r>
    </w:p>
    <w:p w14:paraId="2FF6110A" w14:textId="77777777" w:rsidR="00D2597F" w:rsidRPr="00E82A84" w:rsidRDefault="00D2597F">
      <w:pPr>
        <w:numPr>
          <w:ilvl w:val="0"/>
          <w:numId w:val="50"/>
        </w:numPr>
        <w:tabs>
          <w:tab w:val="left" w:pos="284"/>
          <w:tab w:val="left" w:pos="1276"/>
        </w:tabs>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Sutarties Šalys pareiškia, kad perskaitė Sutartį, suprato jos turinį, padarinius ir ją pasirašė kaip dokumentą, atitinkantį jų valią ir tikslus.</w:t>
      </w:r>
    </w:p>
    <w:p w14:paraId="45D97AF8" w14:textId="77777777" w:rsidR="00D2597F" w:rsidRDefault="00D2597F">
      <w:pPr>
        <w:numPr>
          <w:ilvl w:val="0"/>
          <w:numId w:val="50"/>
        </w:numPr>
        <w:tabs>
          <w:tab w:val="left" w:pos="284"/>
          <w:tab w:val="left" w:pos="1276"/>
        </w:tabs>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Ši Sutartis sudaryta lietuvių kalba, elektroninėmis priemonėmis.</w:t>
      </w:r>
    </w:p>
    <w:p w14:paraId="2BAC97D0" w14:textId="5032BF15" w:rsidR="00D2597F" w:rsidRPr="00D2597F" w:rsidRDefault="00D2597F">
      <w:pPr>
        <w:numPr>
          <w:ilvl w:val="0"/>
          <w:numId w:val="50"/>
        </w:numPr>
        <w:tabs>
          <w:tab w:val="left" w:pos="284"/>
          <w:tab w:val="left" w:pos="1276"/>
        </w:tabs>
        <w:ind w:left="0" w:firstLine="709"/>
        <w:jc w:val="both"/>
        <w:rPr>
          <w:rFonts w:ascii="Verdana" w:eastAsia="Times New Roman" w:hAnsi="Verdana"/>
          <w:color w:val="auto"/>
          <w:lang w:eastAsia="lt-LT"/>
        </w:rPr>
      </w:pPr>
      <w:r w:rsidRPr="00D2597F">
        <w:rPr>
          <w:rFonts w:ascii="Verdana" w:hAnsi="Verdana"/>
        </w:rPr>
        <w:t xml:space="preserve">Marijampolės savivaldybės administracijos Aplinkotvarkos ir infrastruktūros skyriaus vyriausiasis specialistas (statybos inžinierius) Tomas Astrauskas, tel. + 370 343 90 080, el. paštas </w:t>
      </w:r>
      <w:hyperlink r:id="rId44" w:history="1">
        <w:r w:rsidRPr="00D2597F">
          <w:rPr>
            <w:rStyle w:val="Hipersaitas"/>
            <w:rFonts w:ascii="Verdana" w:hAnsi="Verdana"/>
          </w:rPr>
          <w:t>tomas.astrauskas@marijampole.lt</w:t>
        </w:r>
      </w:hyperlink>
      <w:r w:rsidRPr="00D2597F">
        <w:rPr>
          <w:rFonts w:ascii="Verdana" w:hAnsi="Verdana"/>
        </w:rPr>
        <w:t xml:space="preserve"> adresas: J. Basanavičiaus a. 1, 68307 Marijampolė.</w:t>
      </w:r>
    </w:p>
    <w:p w14:paraId="2260FCC3" w14:textId="77777777" w:rsidR="00D2597F" w:rsidRPr="00E82A84" w:rsidRDefault="00D2597F" w:rsidP="00D2597F">
      <w:pPr>
        <w:tabs>
          <w:tab w:val="left" w:pos="720"/>
          <w:tab w:val="left" w:pos="1134"/>
        </w:tabs>
        <w:ind w:firstLine="709"/>
        <w:jc w:val="both"/>
        <w:rPr>
          <w:rFonts w:ascii="Verdana" w:eastAsia="Times New Roman" w:hAnsi="Verdana"/>
          <w:color w:val="auto"/>
          <w:lang w:eastAsia="lt-LT"/>
        </w:rPr>
      </w:pPr>
      <w:r w:rsidRPr="00E82A84">
        <w:rPr>
          <w:rFonts w:ascii="Verdana" w:eastAsia="Times New Roman" w:hAnsi="Verdana"/>
          <w:color w:val="auto"/>
          <w:lang w:eastAsia="lt-LT"/>
        </w:rPr>
        <w:t>Sutarties Šalys pareiškia, kad perskaitė Sutartį, suprato jos turinį, padarinius ir ją pasirašė kaip dokumentą, atitinkantį jų valią ir tikslus.</w:t>
      </w:r>
    </w:p>
    <w:p w14:paraId="7DCD8041" w14:textId="77777777" w:rsidR="00D2597F" w:rsidRPr="00E82A84" w:rsidRDefault="00D2597F">
      <w:pPr>
        <w:numPr>
          <w:ilvl w:val="0"/>
          <w:numId w:val="50"/>
        </w:numPr>
        <w:tabs>
          <w:tab w:val="left" w:pos="284"/>
          <w:tab w:val="left" w:pos="1276"/>
        </w:tabs>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Sutarties priedai:</w:t>
      </w:r>
    </w:p>
    <w:p w14:paraId="4FBE3F63" w14:textId="77777777" w:rsidR="00D2597F" w:rsidRPr="00E82A84" w:rsidRDefault="00D2597F">
      <w:pPr>
        <w:numPr>
          <w:ilvl w:val="1"/>
          <w:numId w:val="50"/>
        </w:numPr>
        <w:tabs>
          <w:tab w:val="left" w:pos="840"/>
          <w:tab w:val="left" w:pos="1276"/>
          <w:tab w:val="left" w:pos="1418"/>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atliktų darbų aktas – 1 priedas;</w:t>
      </w:r>
    </w:p>
    <w:p w14:paraId="5092A9E2" w14:textId="77777777" w:rsidR="00D2597F" w:rsidRPr="00E82A84" w:rsidRDefault="00D2597F">
      <w:pPr>
        <w:numPr>
          <w:ilvl w:val="1"/>
          <w:numId w:val="50"/>
        </w:numPr>
        <w:tabs>
          <w:tab w:val="left" w:pos="840"/>
          <w:tab w:val="left" w:pos="1276"/>
          <w:tab w:val="left" w:pos="1418"/>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darbų perdavimo – priėmimo aktas – 2 priedas;</w:t>
      </w:r>
    </w:p>
    <w:p w14:paraId="258C12AD" w14:textId="77777777" w:rsidR="00D2597F" w:rsidRPr="00E82A84" w:rsidRDefault="00D2597F">
      <w:pPr>
        <w:numPr>
          <w:ilvl w:val="1"/>
          <w:numId w:val="50"/>
        </w:numPr>
        <w:tabs>
          <w:tab w:val="left" w:pos="840"/>
          <w:tab w:val="left" w:pos="1276"/>
          <w:tab w:val="left" w:pos="1418"/>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statybvietės perdavimo – priėmimo aktas – 3 priedas;</w:t>
      </w:r>
    </w:p>
    <w:p w14:paraId="09B54CF2" w14:textId="77777777" w:rsidR="00D2597F" w:rsidRPr="00E82A84" w:rsidRDefault="00D2597F">
      <w:pPr>
        <w:numPr>
          <w:ilvl w:val="1"/>
          <w:numId w:val="50"/>
        </w:numPr>
        <w:tabs>
          <w:tab w:val="left" w:pos="840"/>
          <w:tab w:val="left" w:pos="1276"/>
          <w:tab w:val="left" w:pos="1418"/>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pažyma apie atliktų darbų vertę – 4 priedas;</w:t>
      </w:r>
    </w:p>
    <w:p w14:paraId="0B558814" w14:textId="77777777" w:rsidR="00D2597F" w:rsidRPr="00E82A84" w:rsidRDefault="00D2597F">
      <w:pPr>
        <w:numPr>
          <w:ilvl w:val="1"/>
          <w:numId w:val="50"/>
        </w:numPr>
        <w:tabs>
          <w:tab w:val="left" w:pos="840"/>
          <w:tab w:val="left" w:pos="1276"/>
          <w:tab w:val="left" w:pos="1418"/>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rangovo pasiūlymas – 5 priedas;</w:t>
      </w:r>
    </w:p>
    <w:p w14:paraId="6B522887" w14:textId="77777777" w:rsidR="00D2597F" w:rsidRPr="00E82A84" w:rsidRDefault="00D2597F">
      <w:pPr>
        <w:numPr>
          <w:ilvl w:val="1"/>
          <w:numId w:val="50"/>
        </w:numPr>
        <w:tabs>
          <w:tab w:val="left" w:pos="840"/>
          <w:tab w:val="left" w:pos="1276"/>
          <w:tab w:val="left" w:pos="1418"/>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techninė specifikacija – 6 priedas;</w:t>
      </w:r>
    </w:p>
    <w:p w14:paraId="49E9A4E6" w14:textId="77777777" w:rsidR="00D2597F" w:rsidRPr="00E82A84" w:rsidRDefault="00D2597F">
      <w:pPr>
        <w:numPr>
          <w:ilvl w:val="1"/>
          <w:numId w:val="50"/>
        </w:numPr>
        <w:tabs>
          <w:tab w:val="left" w:pos="840"/>
          <w:tab w:val="left" w:pos="1276"/>
          <w:tab w:val="left" w:pos="1418"/>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įkainotų veiklų sąrašas – 7 priedas;</w:t>
      </w:r>
    </w:p>
    <w:p w14:paraId="2367EE16" w14:textId="77777777" w:rsidR="00D2597F" w:rsidRPr="00E82A84" w:rsidRDefault="00D2597F">
      <w:pPr>
        <w:numPr>
          <w:ilvl w:val="1"/>
          <w:numId w:val="50"/>
        </w:numPr>
        <w:tabs>
          <w:tab w:val="left" w:pos="840"/>
          <w:tab w:val="left" w:pos="1276"/>
          <w:tab w:val="left" w:pos="1418"/>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trišalio susitarimo su subrangovu forma – 8 priedas;</w:t>
      </w:r>
    </w:p>
    <w:p w14:paraId="6525965C" w14:textId="77777777" w:rsidR="00D2597F" w:rsidRPr="00E82A84" w:rsidRDefault="00D2597F">
      <w:pPr>
        <w:numPr>
          <w:ilvl w:val="1"/>
          <w:numId w:val="50"/>
        </w:numPr>
        <w:tabs>
          <w:tab w:val="left" w:pos="840"/>
          <w:tab w:val="left" w:pos="1276"/>
          <w:tab w:val="left" w:pos="1418"/>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Rangovo deklaracija dėl atitikties reikšmingos žalos nedarymo horizontaliajam principui – 9 priedas;</w:t>
      </w:r>
    </w:p>
    <w:p w14:paraId="6E06357D" w14:textId="77777777" w:rsidR="00D2597F" w:rsidRPr="00E82A84" w:rsidRDefault="00D2597F" w:rsidP="00D2597F">
      <w:pPr>
        <w:tabs>
          <w:tab w:val="left" w:pos="840"/>
          <w:tab w:val="left" w:pos="1276"/>
          <w:tab w:val="left" w:pos="1418"/>
        </w:tabs>
        <w:ind w:left="709"/>
        <w:contextualSpacing/>
        <w:jc w:val="both"/>
        <w:rPr>
          <w:rFonts w:ascii="Verdana" w:eastAsia="Times New Roman" w:hAnsi="Verdana"/>
          <w:color w:val="auto"/>
          <w:lang w:eastAsia="lt-LT"/>
        </w:rPr>
      </w:pPr>
    </w:p>
    <w:p w14:paraId="7F3EF617" w14:textId="77777777" w:rsidR="00D2597F" w:rsidRDefault="00D2597F">
      <w:pPr>
        <w:numPr>
          <w:ilvl w:val="0"/>
          <w:numId w:val="43"/>
        </w:numPr>
        <w:jc w:val="center"/>
        <w:rPr>
          <w:rFonts w:ascii="Verdana" w:eastAsia="Times New Roman" w:hAnsi="Verdana"/>
          <w:b/>
          <w:color w:val="auto"/>
          <w:lang w:eastAsia="lt-LT"/>
        </w:rPr>
      </w:pPr>
      <w:r w:rsidRPr="00E82A84">
        <w:rPr>
          <w:rFonts w:ascii="Verdana" w:eastAsia="Times New Roman" w:hAnsi="Verdana"/>
          <w:b/>
          <w:color w:val="auto"/>
          <w:lang w:eastAsia="lt-LT"/>
        </w:rPr>
        <w:t xml:space="preserve">ŠALIŲ REKVIZITAI </w:t>
      </w:r>
    </w:p>
    <w:p w14:paraId="2D73CFF6" w14:textId="77777777" w:rsidR="00D2597F" w:rsidRPr="00E82A84" w:rsidRDefault="00D2597F" w:rsidP="00D2597F">
      <w:pPr>
        <w:ind w:left="1080"/>
        <w:rPr>
          <w:rFonts w:ascii="Verdana" w:eastAsia="Times New Roman" w:hAnsi="Verdana"/>
          <w:b/>
          <w:color w:val="auto"/>
          <w:lang w:eastAsia="lt-LT"/>
        </w:rPr>
      </w:pPr>
    </w:p>
    <w:p w14:paraId="34139649" w14:textId="11ADB9AB" w:rsidR="00D2597F" w:rsidRPr="00AB4D8F" w:rsidRDefault="00D2597F" w:rsidP="00AB4D8F">
      <w:pPr>
        <w:tabs>
          <w:tab w:val="left" w:pos="6237"/>
        </w:tabs>
        <w:jc w:val="both"/>
        <w:rPr>
          <w:rFonts w:ascii="Verdana" w:eastAsia="Times New Roman" w:hAnsi="Verdana"/>
          <w:b/>
          <w:bCs/>
          <w:color w:val="auto"/>
          <w:lang w:eastAsia="lt-LT"/>
        </w:rPr>
      </w:pPr>
      <w:r w:rsidRPr="00E82A84">
        <w:rPr>
          <w:rFonts w:ascii="Verdana" w:eastAsia="Times New Roman" w:hAnsi="Verdana"/>
          <w:b/>
          <w:bCs/>
          <w:color w:val="auto"/>
          <w:lang w:eastAsia="lt-LT"/>
        </w:rPr>
        <w:t xml:space="preserve"> Užsakovas</w:t>
      </w:r>
      <w:r w:rsidRPr="00E82A84">
        <w:rPr>
          <w:rFonts w:ascii="Verdana" w:eastAsia="Times New Roman" w:hAnsi="Verdana"/>
          <w:b/>
          <w:bCs/>
          <w:color w:val="auto"/>
          <w:lang w:eastAsia="lt-LT"/>
        </w:rPr>
        <w:tab/>
        <w:t>Rangovas</w:t>
      </w:r>
    </w:p>
    <w:tbl>
      <w:tblPr>
        <w:tblStyle w:val="Lentelstinklelis"/>
        <w:tblpPr w:leftFromText="180" w:rightFromText="180" w:vertAnchor="text" w:horzAnchor="margin" w:tblpY="548"/>
        <w:tblW w:w="92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261"/>
        <w:gridCol w:w="3727"/>
      </w:tblGrid>
      <w:tr w:rsidR="00AB4D8F" w:rsidRPr="00AB4D8F" w14:paraId="2EF14129" w14:textId="77777777" w:rsidTr="00077FAE">
        <w:trPr>
          <w:trHeight w:val="2233"/>
        </w:trPr>
        <w:tc>
          <w:tcPr>
            <w:tcW w:w="5245" w:type="dxa"/>
          </w:tcPr>
          <w:p w14:paraId="0F1150F8" w14:textId="313B9626" w:rsidR="00077FAE" w:rsidRPr="00077FAE" w:rsidRDefault="00077FAE" w:rsidP="00077FAE">
            <w:pPr>
              <w:rPr>
                <w:rFonts w:ascii="Verdana" w:hAnsi="Verdana"/>
                <w:lang w:val="lt-LT"/>
              </w:rPr>
            </w:pPr>
            <w:r w:rsidRPr="00077FAE">
              <w:rPr>
                <w:rFonts w:ascii="Verdana" w:hAnsi="Verdana"/>
                <w:lang w:val="lt-LT"/>
              </w:rPr>
              <w:t>Marijampolės savivaldybės administracija</w:t>
            </w:r>
          </w:p>
          <w:p w14:paraId="265BFD4E" w14:textId="77777777" w:rsidR="00077FAE" w:rsidRPr="00077FAE" w:rsidRDefault="00077FAE" w:rsidP="00077FAE">
            <w:pPr>
              <w:rPr>
                <w:rFonts w:ascii="Verdana" w:hAnsi="Verdana"/>
                <w:lang w:val="lt-LT"/>
              </w:rPr>
            </w:pPr>
            <w:r w:rsidRPr="00077FAE">
              <w:rPr>
                <w:rFonts w:ascii="Verdana" w:hAnsi="Verdana"/>
                <w:lang w:val="lt-LT"/>
              </w:rPr>
              <w:t>J. Basanavičiaus a. 1, Marijampolė</w:t>
            </w:r>
          </w:p>
          <w:p w14:paraId="3211708E" w14:textId="77777777" w:rsidR="00077FAE" w:rsidRPr="00077FAE" w:rsidRDefault="00077FAE" w:rsidP="00077FAE">
            <w:pPr>
              <w:rPr>
                <w:rFonts w:ascii="Verdana" w:hAnsi="Verdana"/>
                <w:lang w:val="lt-LT"/>
              </w:rPr>
            </w:pPr>
            <w:r w:rsidRPr="00077FAE">
              <w:rPr>
                <w:rFonts w:ascii="Verdana" w:hAnsi="Verdana"/>
                <w:lang w:val="lt-LT"/>
              </w:rPr>
              <w:t>Įstaigos kodas 188769113</w:t>
            </w:r>
          </w:p>
          <w:p w14:paraId="6217BB8B" w14:textId="77777777" w:rsidR="00077FAE" w:rsidRPr="00077FAE" w:rsidRDefault="00077FAE" w:rsidP="00077FAE">
            <w:pPr>
              <w:rPr>
                <w:rFonts w:ascii="Verdana" w:hAnsi="Verdana"/>
                <w:lang w:val="lt-LT"/>
              </w:rPr>
            </w:pPr>
            <w:r w:rsidRPr="00077FAE">
              <w:rPr>
                <w:rFonts w:ascii="Verdana" w:hAnsi="Verdana"/>
                <w:lang w:val="lt-LT"/>
              </w:rPr>
              <w:t>A. S. LT68 7044 0600 0207 5838</w:t>
            </w:r>
          </w:p>
          <w:p w14:paraId="4382BA08" w14:textId="77777777" w:rsidR="00077FAE" w:rsidRPr="00077FAE" w:rsidRDefault="00077FAE" w:rsidP="00077FAE">
            <w:pPr>
              <w:rPr>
                <w:rFonts w:ascii="Verdana" w:hAnsi="Verdana"/>
                <w:lang w:val="lt-LT"/>
              </w:rPr>
            </w:pPr>
            <w:r w:rsidRPr="00077FAE">
              <w:rPr>
                <w:rFonts w:ascii="Verdana" w:hAnsi="Verdana"/>
                <w:lang w:val="lt-LT"/>
              </w:rPr>
              <w:t>AB SEB bankas</w:t>
            </w:r>
          </w:p>
          <w:p w14:paraId="0927AC63" w14:textId="77777777" w:rsidR="00077FAE" w:rsidRPr="00077FAE" w:rsidRDefault="00077FAE" w:rsidP="00077FAE">
            <w:pPr>
              <w:rPr>
                <w:rFonts w:ascii="Verdana" w:hAnsi="Verdana"/>
                <w:lang w:val="lt-LT"/>
              </w:rPr>
            </w:pPr>
            <w:r w:rsidRPr="00077FAE">
              <w:rPr>
                <w:rFonts w:ascii="Verdana" w:hAnsi="Verdana"/>
                <w:lang w:val="lt-LT"/>
              </w:rPr>
              <w:t>Banko kodas 70440</w:t>
            </w:r>
          </w:p>
          <w:p w14:paraId="520CFF85" w14:textId="77777777" w:rsidR="00077FAE" w:rsidRPr="00077FAE" w:rsidRDefault="00077FAE" w:rsidP="00077FAE">
            <w:pPr>
              <w:rPr>
                <w:rFonts w:ascii="Verdana" w:hAnsi="Verdana"/>
                <w:lang w:val="lt-LT"/>
              </w:rPr>
            </w:pPr>
            <w:r w:rsidRPr="00077FAE">
              <w:rPr>
                <w:rFonts w:ascii="Verdana" w:hAnsi="Verdana"/>
                <w:lang w:val="lt-LT"/>
              </w:rPr>
              <w:t>Tel. +370 343 90 062</w:t>
            </w:r>
          </w:p>
          <w:p w14:paraId="4B40A7D3" w14:textId="57B37BF0" w:rsidR="00AB4D8F" w:rsidRPr="00077FAE" w:rsidRDefault="00077FAE" w:rsidP="00077FAE">
            <w:pPr>
              <w:rPr>
                <w:rFonts w:ascii="Verdana" w:hAnsi="Verdana"/>
                <w:lang w:val="lt-LT"/>
              </w:rPr>
            </w:pPr>
            <w:r w:rsidRPr="00077FAE">
              <w:rPr>
                <w:rFonts w:ascii="Verdana" w:hAnsi="Verdana"/>
                <w:lang w:val="lt-LT"/>
              </w:rPr>
              <w:t xml:space="preserve">El. p. </w:t>
            </w:r>
            <w:hyperlink r:id="rId45" w:history="1">
              <w:r w:rsidRPr="00077FAE">
                <w:rPr>
                  <w:rStyle w:val="Hipersaitas"/>
                  <w:rFonts w:ascii="Verdana" w:hAnsi="Verdana"/>
                  <w:lang w:val="lt-LT"/>
                </w:rPr>
                <w:t>administracija@marijampole.lt</w:t>
              </w:r>
            </w:hyperlink>
          </w:p>
          <w:p w14:paraId="0A732452" w14:textId="77777777" w:rsidR="00AB4D8F" w:rsidRPr="00077FAE" w:rsidRDefault="00AB4D8F" w:rsidP="00AB4D8F">
            <w:pPr>
              <w:rPr>
                <w:rFonts w:ascii="Verdana" w:hAnsi="Verdana"/>
                <w:lang w:val="lt-LT"/>
              </w:rPr>
            </w:pPr>
          </w:p>
          <w:p w14:paraId="07C57FF8" w14:textId="77777777" w:rsidR="00077FAE" w:rsidRDefault="00077FAE" w:rsidP="00AB4D8F">
            <w:pPr>
              <w:rPr>
                <w:rFonts w:ascii="Verdana" w:hAnsi="Verdana"/>
                <w:lang w:val="lt-LT"/>
              </w:rPr>
            </w:pPr>
          </w:p>
          <w:p w14:paraId="0B4F44D2" w14:textId="77777777" w:rsidR="00077FAE" w:rsidRDefault="00077FAE" w:rsidP="00AB4D8F">
            <w:pPr>
              <w:rPr>
                <w:rFonts w:ascii="Verdana" w:hAnsi="Verdana"/>
                <w:lang w:val="lt-LT"/>
              </w:rPr>
            </w:pPr>
          </w:p>
          <w:p w14:paraId="7E450905" w14:textId="3ECAF614" w:rsidR="00AB4D8F" w:rsidRPr="00077FAE" w:rsidRDefault="00AB4D8F" w:rsidP="00AB4D8F">
            <w:pPr>
              <w:rPr>
                <w:rFonts w:ascii="Verdana" w:hAnsi="Verdana"/>
                <w:lang w:val="lt-LT"/>
              </w:rPr>
            </w:pPr>
            <w:r w:rsidRPr="00077FAE">
              <w:rPr>
                <w:rFonts w:ascii="Verdana" w:hAnsi="Verdana"/>
                <w:lang w:val="lt-LT"/>
              </w:rPr>
              <w:t xml:space="preserve">Marijampolės savivaldybės </w:t>
            </w:r>
          </w:p>
          <w:p w14:paraId="3977FD9A" w14:textId="77777777" w:rsidR="00AB4D8F" w:rsidRPr="00077FAE" w:rsidRDefault="00AB4D8F" w:rsidP="00AB4D8F">
            <w:pPr>
              <w:rPr>
                <w:rFonts w:ascii="Verdana" w:hAnsi="Verdana"/>
                <w:lang w:val="lt-LT"/>
              </w:rPr>
            </w:pPr>
            <w:r w:rsidRPr="00077FAE">
              <w:rPr>
                <w:rFonts w:ascii="Verdana" w:hAnsi="Verdana"/>
                <w:lang w:val="lt-LT"/>
              </w:rPr>
              <w:t xml:space="preserve">administracijos direktorius </w:t>
            </w:r>
          </w:p>
          <w:p w14:paraId="4B48CF4B" w14:textId="77777777" w:rsidR="00AB4D8F" w:rsidRPr="00077FAE" w:rsidRDefault="00AB4D8F" w:rsidP="00AB4D8F">
            <w:pPr>
              <w:rPr>
                <w:rFonts w:ascii="Verdana" w:hAnsi="Verdana"/>
                <w:lang w:val="lt-LT"/>
              </w:rPr>
            </w:pPr>
          </w:p>
          <w:p w14:paraId="43453BA0" w14:textId="77777777" w:rsidR="00AB4D8F" w:rsidRPr="00AB4D8F" w:rsidRDefault="00AB4D8F" w:rsidP="00AB4D8F">
            <w:pPr>
              <w:rPr>
                <w:rFonts w:ascii="Verdana" w:hAnsi="Verdana"/>
                <w:lang w:val="lt-LT"/>
              </w:rPr>
            </w:pPr>
            <w:r w:rsidRPr="00077FAE">
              <w:rPr>
                <w:rFonts w:ascii="Verdana" w:hAnsi="Verdana"/>
                <w:lang w:val="lt-LT"/>
              </w:rPr>
              <w:t>Nerijus Mašalaitis</w:t>
            </w:r>
          </w:p>
        </w:tc>
        <w:tc>
          <w:tcPr>
            <w:tcW w:w="261" w:type="dxa"/>
          </w:tcPr>
          <w:p w14:paraId="520D38A0" w14:textId="77777777" w:rsidR="00AB4D8F" w:rsidRPr="00AB4D8F" w:rsidRDefault="00AB4D8F" w:rsidP="00AB4D8F">
            <w:pPr>
              <w:rPr>
                <w:rFonts w:ascii="Verdana" w:hAnsi="Verdana"/>
                <w:lang w:val="lt-LT"/>
              </w:rPr>
            </w:pPr>
          </w:p>
        </w:tc>
        <w:tc>
          <w:tcPr>
            <w:tcW w:w="3727" w:type="dxa"/>
          </w:tcPr>
          <w:p w14:paraId="6042213F" w14:textId="77777777" w:rsidR="00AB4D8F" w:rsidRPr="00AB4D8F" w:rsidRDefault="00AB4D8F" w:rsidP="00AB4D8F">
            <w:pPr>
              <w:rPr>
                <w:rFonts w:ascii="Verdana" w:hAnsi="Verdana"/>
                <w:lang w:val="lt-LT"/>
              </w:rPr>
            </w:pPr>
            <w:r w:rsidRPr="00AB4D8F">
              <w:rPr>
                <w:rFonts w:ascii="Verdana" w:hAnsi="Verdana"/>
                <w:lang w:val="lt-LT"/>
              </w:rPr>
              <w:t>Rangovo pavadinimas</w:t>
            </w:r>
          </w:p>
          <w:p w14:paraId="640266E5" w14:textId="77777777" w:rsidR="00AB4D8F" w:rsidRPr="00AB4D8F" w:rsidRDefault="00AB4D8F" w:rsidP="00AB4D8F">
            <w:pPr>
              <w:rPr>
                <w:rFonts w:ascii="Verdana" w:hAnsi="Verdana"/>
                <w:lang w:val="lt-LT"/>
              </w:rPr>
            </w:pPr>
            <w:r w:rsidRPr="00AB4D8F">
              <w:rPr>
                <w:rFonts w:ascii="Verdana" w:hAnsi="Verdana"/>
                <w:lang w:val="lt-LT"/>
              </w:rPr>
              <w:t>Adresas</w:t>
            </w:r>
          </w:p>
          <w:p w14:paraId="4B324671" w14:textId="77777777" w:rsidR="00AB4D8F" w:rsidRPr="00AB4D8F" w:rsidRDefault="00AB4D8F" w:rsidP="00AB4D8F">
            <w:pPr>
              <w:rPr>
                <w:rFonts w:ascii="Verdana" w:hAnsi="Verdana"/>
                <w:lang w:val="lt-LT"/>
              </w:rPr>
            </w:pPr>
            <w:r w:rsidRPr="00AB4D8F">
              <w:rPr>
                <w:rFonts w:ascii="Verdana" w:hAnsi="Verdana"/>
                <w:lang w:val="lt-LT"/>
              </w:rPr>
              <w:t>Juridinio asmens kodas</w:t>
            </w:r>
          </w:p>
          <w:p w14:paraId="62C5426D" w14:textId="77777777" w:rsidR="00AB4D8F" w:rsidRPr="00AB4D8F" w:rsidRDefault="00AB4D8F" w:rsidP="00AB4D8F">
            <w:pPr>
              <w:rPr>
                <w:rFonts w:ascii="Verdana" w:hAnsi="Verdana"/>
                <w:lang w:val="lt-LT"/>
              </w:rPr>
            </w:pPr>
            <w:r w:rsidRPr="00AB4D8F">
              <w:rPr>
                <w:rFonts w:ascii="Verdana" w:hAnsi="Verdana"/>
                <w:lang w:val="lt-LT"/>
              </w:rPr>
              <w:t>PVM mokėtojo kodas</w:t>
            </w:r>
          </w:p>
          <w:p w14:paraId="44924695" w14:textId="77777777" w:rsidR="00AB4D8F" w:rsidRPr="00AB4D8F" w:rsidRDefault="00AB4D8F" w:rsidP="00AB4D8F">
            <w:pPr>
              <w:rPr>
                <w:rFonts w:ascii="Verdana" w:hAnsi="Verdana"/>
                <w:lang w:val="lt-LT"/>
              </w:rPr>
            </w:pPr>
            <w:r w:rsidRPr="00AB4D8F">
              <w:rPr>
                <w:rFonts w:ascii="Verdana" w:hAnsi="Verdana"/>
                <w:lang w:val="lt-LT"/>
              </w:rPr>
              <w:t>Banko sąskaitos Nr.</w:t>
            </w:r>
          </w:p>
          <w:p w14:paraId="3AAAAD0D" w14:textId="77777777" w:rsidR="00AB4D8F" w:rsidRPr="00AB4D8F" w:rsidRDefault="00AB4D8F" w:rsidP="00AB4D8F">
            <w:pPr>
              <w:rPr>
                <w:rFonts w:ascii="Verdana" w:hAnsi="Verdana"/>
                <w:lang w:val="lt-LT"/>
              </w:rPr>
            </w:pPr>
            <w:r w:rsidRPr="00AB4D8F">
              <w:rPr>
                <w:rFonts w:ascii="Verdana" w:hAnsi="Verdana"/>
                <w:lang w:val="lt-LT"/>
              </w:rPr>
              <w:t>Bankas</w:t>
            </w:r>
          </w:p>
          <w:p w14:paraId="40BDAD48" w14:textId="77777777" w:rsidR="00AB4D8F" w:rsidRPr="00AB4D8F" w:rsidRDefault="00AB4D8F" w:rsidP="00AB4D8F">
            <w:pPr>
              <w:rPr>
                <w:rFonts w:ascii="Verdana" w:hAnsi="Verdana"/>
                <w:lang w:val="lt-LT"/>
              </w:rPr>
            </w:pPr>
            <w:r w:rsidRPr="00AB4D8F">
              <w:rPr>
                <w:rFonts w:ascii="Verdana" w:hAnsi="Verdana"/>
                <w:lang w:val="lt-LT"/>
              </w:rPr>
              <w:t>Banko kodas</w:t>
            </w:r>
          </w:p>
          <w:p w14:paraId="47AD69AA" w14:textId="77777777" w:rsidR="00AB4D8F" w:rsidRPr="00AB4D8F" w:rsidRDefault="00AB4D8F" w:rsidP="00AB4D8F">
            <w:pPr>
              <w:rPr>
                <w:rFonts w:ascii="Verdana" w:hAnsi="Verdana"/>
                <w:lang w:val="lt-LT"/>
              </w:rPr>
            </w:pPr>
            <w:r w:rsidRPr="00AB4D8F">
              <w:rPr>
                <w:rFonts w:ascii="Verdana" w:hAnsi="Verdana"/>
                <w:lang w:val="lt-LT"/>
              </w:rPr>
              <w:t>Tel. Nr.</w:t>
            </w:r>
          </w:p>
          <w:p w14:paraId="62BB75AC" w14:textId="77777777" w:rsidR="00AB4D8F" w:rsidRPr="00AB4D8F" w:rsidRDefault="00AB4D8F" w:rsidP="00AB4D8F">
            <w:pPr>
              <w:rPr>
                <w:rFonts w:ascii="Verdana" w:hAnsi="Verdana"/>
                <w:lang w:val="lt-LT"/>
              </w:rPr>
            </w:pPr>
            <w:r w:rsidRPr="00AB4D8F">
              <w:rPr>
                <w:rFonts w:ascii="Verdana" w:hAnsi="Verdana"/>
                <w:lang w:val="lt-LT"/>
              </w:rPr>
              <w:t>El. p.</w:t>
            </w:r>
          </w:p>
          <w:p w14:paraId="4C9E3C4C" w14:textId="77777777" w:rsidR="00AB4D8F" w:rsidRPr="00AB4D8F" w:rsidRDefault="00AB4D8F" w:rsidP="00AB4D8F">
            <w:pPr>
              <w:rPr>
                <w:rFonts w:ascii="Verdana" w:hAnsi="Verdana"/>
                <w:lang w:val="lt-LT"/>
              </w:rPr>
            </w:pPr>
          </w:p>
          <w:p w14:paraId="6D7C1044" w14:textId="77777777" w:rsidR="00AB4D8F" w:rsidRPr="00AB4D8F" w:rsidRDefault="00AB4D8F" w:rsidP="00AB4D8F">
            <w:pPr>
              <w:rPr>
                <w:rFonts w:ascii="Verdana" w:hAnsi="Verdana"/>
                <w:lang w:val="lt-LT"/>
              </w:rPr>
            </w:pPr>
          </w:p>
          <w:p w14:paraId="4B88E6AE" w14:textId="77777777" w:rsidR="00AB4D8F" w:rsidRPr="00AB4D8F" w:rsidRDefault="00AB4D8F" w:rsidP="00AB4D8F">
            <w:pPr>
              <w:rPr>
                <w:rFonts w:ascii="Verdana" w:hAnsi="Verdana"/>
                <w:lang w:val="lt-LT"/>
              </w:rPr>
            </w:pPr>
            <w:r w:rsidRPr="00AB4D8F">
              <w:rPr>
                <w:rFonts w:ascii="Verdana" w:hAnsi="Verdana"/>
                <w:lang w:val="lt-LT"/>
              </w:rPr>
              <w:t>Atstovo pareigos</w:t>
            </w:r>
          </w:p>
          <w:p w14:paraId="5E06834A" w14:textId="77777777" w:rsidR="00AB4D8F" w:rsidRPr="00AB4D8F" w:rsidRDefault="00AB4D8F" w:rsidP="00AB4D8F">
            <w:pPr>
              <w:rPr>
                <w:rFonts w:ascii="Verdana" w:hAnsi="Verdana"/>
                <w:lang w:val="lt-LT"/>
              </w:rPr>
            </w:pPr>
          </w:p>
          <w:p w14:paraId="3AE7A52B" w14:textId="77777777" w:rsidR="00AB4D8F" w:rsidRPr="00AB4D8F" w:rsidRDefault="00AB4D8F" w:rsidP="00AB4D8F">
            <w:pPr>
              <w:rPr>
                <w:rFonts w:ascii="Verdana" w:hAnsi="Verdana"/>
                <w:lang w:val="lt-LT"/>
              </w:rPr>
            </w:pPr>
          </w:p>
          <w:p w14:paraId="63B8430D" w14:textId="77777777" w:rsidR="00AB4D8F" w:rsidRPr="00AB4D8F" w:rsidRDefault="00AB4D8F" w:rsidP="00AB4D8F">
            <w:pPr>
              <w:rPr>
                <w:rFonts w:ascii="Verdana" w:hAnsi="Verdana"/>
                <w:lang w:val="lt-LT"/>
              </w:rPr>
            </w:pPr>
            <w:r w:rsidRPr="00AB4D8F">
              <w:rPr>
                <w:rFonts w:ascii="Verdana" w:hAnsi="Verdana"/>
                <w:lang w:val="lt-LT"/>
              </w:rPr>
              <w:t>Atstovo vardas, pavardė</w:t>
            </w:r>
          </w:p>
        </w:tc>
      </w:tr>
    </w:tbl>
    <w:p w14:paraId="6E794FB3" w14:textId="77777777" w:rsidR="00D2597F" w:rsidRPr="00E82A84" w:rsidRDefault="00D2597F" w:rsidP="00D2597F">
      <w:pPr>
        <w:rPr>
          <w:rFonts w:ascii="Verdana" w:hAnsi="Verdana"/>
        </w:rPr>
      </w:pPr>
    </w:p>
    <w:p w14:paraId="6DCA9D66" w14:textId="3B482A8B" w:rsidR="00B050AA" w:rsidRDefault="00B050AA">
      <w:pPr>
        <w:spacing w:after="160" w:line="259" w:lineRule="auto"/>
        <w:rPr>
          <w:rFonts w:ascii="Verdana" w:hAnsi="Verdana"/>
        </w:rPr>
      </w:pPr>
      <w:r>
        <w:rPr>
          <w:rFonts w:ascii="Verdana" w:hAnsi="Verdana"/>
        </w:rPr>
        <w:br w:type="page"/>
      </w:r>
    </w:p>
    <w:p w14:paraId="61F1DAC1" w14:textId="7BF22A04" w:rsidR="00D2597F" w:rsidRPr="00E82A84" w:rsidRDefault="00D2597F" w:rsidP="00D2597F">
      <w:pPr>
        <w:autoSpaceDN w:val="0"/>
        <w:ind w:left="5184"/>
        <w:contextualSpacing/>
        <w:jc w:val="right"/>
        <w:rPr>
          <w:rFonts w:ascii="Verdana" w:eastAsia="Times New Roman" w:hAnsi="Verdana"/>
          <w:b/>
        </w:rPr>
      </w:pPr>
      <w:r w:rsidRPr="00E82A84">
        <w:rPr>
          <w:rFonts w:ascii="Verdana" w:eastAsia="Times New Roman" w:hAnsi="Verdana"/>
          <w:b/>
        </w:rPr>
        <w:lastRenderedPageBreak/>
        <w:t>Statybos rangos sutarties</w:t>
      </w:r>
    </w:p>
    <w:p w14:paraId="16621AB9" w14:textId="77777777" w:rsidR="00D2597F" w:rsidRPr="00E82A84" w:rsidRDefault="00D2597F" w:rsidP="00D2597F">
      <w:pPr>
        <w:autoSpaceDN w:val="0"/>
        <w:jc w:val="right"/>
        <w:rPr>
          <w:rFonts w:ascii="Verdana" w:eastAsia="Times New Roman" w:hAnsi="Verdana"/>
          <w:b/>
        </w:rPr>
      </w:pPr>
      <w:r w:rsidRPr="00E82A84">
        <w:rPr>
          <w:rFonts w:ascii="Verdana" w:eastAsia="Times New Roman" w:hAnsi="Verdana"/>
          <w:b/>
        </w:rPr>
        <w:t>1 priedas</w:t>
      </w:r>
    </w:p>
    <w:p w14:paraId="4CA7E14E" w14:textId="77777777" w:rsidR="00D2597F" w:rsidRPr="00E82A84" w:rsidRDefault="00D2597F" w:rsidP="00D2597F">
      <w:pPr>
        <w:tabs>
          <w:tab w:val="left" w:pos="7365"/>
        </w:tabs>
        <w:autoSpaceDN w:val="0"/>
        <w:ind w:left="2592"/>
        <w:jc w:val="center"/>
        <w:rPr>
          <w:rFonts w:ascii="Verdana" w:eastAsia="Times New Roman" w:hAnsi="Verdana"/>
          <w:b/>
        </w:rPr>
      </w:pPr>
    </w:p>
    <w:p w14:paraId="5F7B4CB8" w14:textId="77777777" w:rsidR="00D2597F" w:rsidRPr="00E82A84" w:rsidRDefault="00D2597F" w:rsidP="00D2597F">
      <w:pPr>
        <w:autoSpaceDE w:val="0"/>
        <w:autoSpaceDN w:val="0"/>
        <w:adjustRightInd w:val="0"/>
        <w:ind w:hanging="142"/>
        <w:jc w:val="both"/>
        <w:rPr>
          <w:rFonts w:ascii="Verdana" w:eastAsia="Times New Roman" w:hAnsi="Verdana"/>
        </w:rPr>
      </w:pPr>
    </w:p>
    <w:p w14:paraId="183B1174" w14:textId="77777777" w:rsidR="00D2597F" w:rsidRPr="00E82A84" w:rsidRDefault="00D2597F" w:rsidP="00D2597F">
      <w:pPr>
        <w:jc w:val="center"/>
        <w:rPr>
          <w:rFonts w:ascii="Verdana" w:hAnsi="Verdana"/>
          <w:b/>
        </w:rPr>
      </w:pPr>
      <w:r w:rsidRPr="00E82A84">
        <w:rPr>
          <w:rFonts w:ascii="Verdana" w:hAnsi="Verdana"/>
          <w:b/>
        </w:rPr>
        <w:t>ATLIKTŲ DARBŲ AKTAS Nr. ________</w:t>
      </w:r>
    </w:p>
    <w:p w14:paraId="2D19441E" w14:textId="77777777" w:rsidR="00D2597F" w:rsidRPr="00E82A84" w:rsidRDefault="00D2597F" w:rsidP="00D2597F">
      <w:pPr>
        <w:rPr>
          <w:rFonts w:ascii="Verdana" w:hAnsi="Verdana"/>
          <w:b/>
        </w:rPr>
      </w:pPr>
    </w:p>
    <w:p w14:paraId="3D56F67C" w14:textId="02B3DE06" w:rsidR="00D2597F" w:rsidRPr="00E82A84" w:rsidRDefault="00D2597F" w:rsidP="00D2597F">
      <w:pPr>
        <w:pStyle w:val="Body2"/>
        <w:spacing w:after="0"/>
        <w:ind w:left="-105" w:right="-534"/>
        <w:jc w:val="left"/>
        <w:rPr>
          <w:rFonts w:ascii="Verdana" w:hAnsi="Verdana" w:cs="Times New Roman"/>
          <w:color w:val="auto"/>
          <w:sz w:val="24"/>
          <w:szCs w:val="24"/>
          <w:lang w:val="lt-LT"/>
        </w:rPr>
      </w:pPr>
      <w:r w:rsidRPr="00E82A84">
        <w:rPr>
          <w:rFonts w:ascii="Verdana" w:hAnsi="Verdana"/>
          <w:b/>
          <w:sz w:val="24"/>
          <w:szCs w:val="24"/>
          <w:lang w:val="lt-LT"/>
        </w:rPr>
        <w:t>Užsakovas:</w:t>
      </w:r>
      <w:r w:rsidRPr="00E82A84">
        <w:rPr>
          <w:rFonts w:ascii="Verdana" w:hAnsi="Verdana"/>
          <w:sz w:val="24"/>
          <w:szCs w:val="24"/>
          <w:lang w:val="lt-LT"/>
        </w:rPr>
        <w:t xml:space="preserve"> </w:t>
      </w:r>
      <w:r w:rsidRPr="00475EC3">
        <w:rPr>
          <w:rFonts w:ascii="Verdana" w:hAnsi="Verdana" w:cs="Times New Roman"/>
          <w:color w:val="auto"/>
          <w:sz w:val="24"/>
          <w:szCs w:val="24"/>
          <w:lang w:val="lt-LT"/>
        </w:rPr>
        <w:t>Marijampolės savivaldybės administracija</w:t>
      </w:r>
    </w:p>
    <w:p w14:paraId="4C3AC6BE" w14:textId="77777777" w:rsidR="00D2597F" w:rsidRPr="00E82A84" w:rsidRDefault="00D2597F" w:rsidP="00D2597F">
      <w:pPr>
        <w:pStyle w:val="Body2"/>
        <w:spacing w:after="0"/>
        <w:ind w:right="-678"/>
        <w:jc w:val="left"/>
        <w:rPr>
          <w:rFonts w:ascii="Verdana" w:hAnsi="Verdana" w:cs="Times New Roman"/>
          <w:color w:val="auto"/>
          <w:sz w:val="24"/>
          <w:szCs w:val="24"/>
          <w:lang w:val="lt-LT"/>
        </w:rPr>
      </w:pPr>
    </w:p>
    <w:p w14:paraId="05E73CBF" w14:textId="77777777" w:rsidR="00D2597F" w:rsidRPr="00E82A84" w:rsidRDefault="00D2597F" w:rsidP="00D2597F">
      <w:pPr>
        <w:rPr>
          <w:rFonts w:ascii="Verdana" w:hAnsi="Verdana"/>
        </w:rPr>
      </w:pPr>
    </w:p>
    <w:p w14:paraId="13121713" w14:textId="77777777" w:rsidR="00D2597F" w:rsidRPr="00E82A84" w:rsidRDefault="00D2597F" w:rsidP="00D2597F">
      <w:pPr>
        <w:rPr>
          <w:rFonts w:ascii="Verdana" w:hAnsi="Verdana"/>
          <w:b/>
        </w:rPr>
      </w:pPr>
      <w:r w:rsidRPr="00E82A84">
        <w:rPr>
          <w:rFonts w:ascii="Verdana" w:hAnsi="Verdana"/>
          <w:b/>
        </w:rPr>
        <w:t xml:space="preserve">Rangovas: </w:t>
      </w:r>
    </w:p>
    <w:p w14:paraId="380BE368" w14:textId="77777777" w:rsidR="00D2597F" w:rsidRPr="00E82A84" w:rsidRDefault="00D2597F" w:rsidP="00D2597F">
      <w:pPr>
        <w:jc w:val="both"/>
        <w:rPr>
          <w:rFonts w:ascii="Verdana" w:hAnsi="Verdana"/>
          <w:b/>
        </w:rPr>
      </w:pPr>
    </w:p>
    <w:p w14:paraId="3B1FECC4" w14:textId="77777777" w:rsidR="00D2597F" w:rsidRPr="00E82A84" w:rsidRDefault="00D2597F" w:rsidP="00D2597F">
      <w:pPr>
        <w:jc w:val="both"/>
        <w:rPr>
          <w:rFonts w:ascii="Verdana" w:hAnsi="Verdana"/>
          <w:b/>
        </w:rPr>
      </w:pPr>
      <w:r w:rsidRPr="00E82A84">
        <w:rPr>
          <w:rFonts w:ascii="Verdana" w:hAnsi="Verdana"/>
          <w:b/>
        </w:rPr>
        <w:t>Projekto Nr.:</w:t>
      </w:r>
    </w:p>
    <w:p w14:paraId="52CAE8D4" w14:textId="77777777" w:rsidR="00D2597F" w:rsidRPr="00E82A84" w:rsidRDefault="00D2597F" w:rsidP="00D2597F">
      <w:pPr>
        <w:jc w:val="both"/>
        <w:rPr>
          <w:rFonts w:ascii="Verdana" w:hAnsi="Verdana"/>
          <w:b/>
        </w:rPr>
      </w:pPr>
    </w:p>
    <w:p w14:paraId="4D52EDBF" w14:textId="77777777" w:rsidR="00D2597F" w:rsidRPr="00E82A84" w:rsidRDefault="00D2597F" w:rsidP="00D2597F">
      <w:pPr>
        <w:jc w:val="both"/>
        <w:rPr>
          <w:rFonts w:ascii="Verdana" w:hAnsi="Verdana"/>
          <w:b/>
        </w:rPr>
      </w:pPr>
      <w:r w:rsidRPr="00E82A84">
        <w:rPr>
          <w:rFonts w:ascii="Verdana" w:hAnsi="Verdana"/>
          <w:b/>
        </w:rPr>
        <w:t>Rangos sutarties Nr.:</w:t>
      </w:r>
    </w:p>
    <w:p w14:paraId="0177A556" w14:textId="77777777" w:rsidR="00D2597F" w:rsidRPr="00E82A84" w:rsidRDefault="00D2597F" w:rsidP="00D2597F">
      <w:pPr>
        <w:rPr>
          <w:rFonts w:ascii="Verdana" w:hAnsi="Verdana"/>
          <w:b/>
        </w:rPr>
      </w:pPr>
    </w:p>
    <w:p w14:paraId="660E8BC3" w14:textId="77777777" w:rsidR="00D2597F" w:rsidRPr="00E82A84" w:rsidRDefault="00D2597F" w:rsidP="00D2597F">
      <w:pPr>
        <w:jc w:val="both"/>
        <w:rPr>
          <w:rFonts w:ascii="Verdana" w:hAnsi="Verdana"/>
        </w:rPr>
      </w:pPr>
      <w:r w:rsidRPr="00E82A84">
        <w:rPr>
          <w:rFonts w:ascii="Verdana" w:hAnsi="Verdana"/>
          <w:b/>
        </w:rPr>
        <w:t>Objektas</w:t>
      </w:r>
      <w:r w:rsidRPr="00E82A84">
        <w:rPr>
          <w:rFonts w:ascii="Verdana" w:hAnsi="Verdana"/>
        </w:rPr>
        <w:t>:</w:t>
      </w:r>
    </w:p>
    <w:p w14:paraId="5714A888" w14:textId="77777777" w:rsidR="00D2597F" w:rsidRPr="00E82A84" w:rsidRDefault="00D2597F" w:rsidP="00D2597F">
      <w:pPr>
        <w:jc w:val="both"/>
        <w:rPr>
          <w:rFonts w:ascii="Verdana" w:hAnsi="Verdana"/>
        </w:rPr>
      </w:pPr>
    </w:p>
    <w:p w14:paraId="4E9255E7" w14:textId="77777777" w:rsidR="00D2597F" w:rsidRPr="00E82A84" w:rsidRDefault="00D2597F" w:rsidP="00D2597F">
      <w:pPr>
        <w:jc w:val="both"/>
        <w:rPr>
          <w:rFonts w:ascii="Verdana" w:hAnsi="Verdana"/>
        </w:rPr>
      </w:pPr>
    </w:p>
    <w:p w14:paraId="5EF6595B" w14:textId="77777777" w:rsidR="00D2597F" w:rsidRPr="00E82A84" w:rsidRDefault="00D2597F" w:rsidP="00D2597F">
      <w:pPr>
        <w:jc w:val="both"/>
        <w:rPr>
          <w:rFonts w:ascii="Verdana" w:hAnsi="Verdana"/>
        </w:rPr>
      </w:pPr>
      <w:r w:rsidRPr="00E82A84">
        <w:rPr>
          <w:rFonts w:ascii="Verdana" w:hAnsi="Verdana"/>
        </w:rPr>
        <w:t xml:space="preserve">Sudaryta už </w:t>
      </w:r>
      <w:r w:rsidRPr="00E82A84">
        <w:rPr>
          <w:rFonts w:ascii="Verdana" w:hAnsi="Verdana"/>
        </w:rPr>
        <w:softHyphen/>
      </w:r>
      <w:r w:rsidRPr="00E82A84">
        <w:rPr>
          <w:rFonts w:ascii="Verdana" w:hAnsi="Verdana"/>
        </w:rPr>
        <w:softHyphen/>
      </w:r>
      <w:r w:rsidRPr="00E82A84">
        <w:rPr>
          <w:rFonts w:ascii="Verdana" w:hAnsi="Verdana"/>
        </w:rPr>
        <w:softHyphen/>
      </w:r>
      <w:r w:rsidRPr="00E82A84">
        <w:rPr>
          <w:rFonts w:ascii="Verdana" w:hAnsi="Verdana"/>
        </w:rPr>
        <w:softHyphen/>
      </w:r>
      <w:r w:rsidRPr="00E82A84">
        <w:rPr>
          <w:rFonts w:ascii="Verdana" w:hAnsi="Verdana"/>
        </w:rPr>
        <w:softHyphen/>
      </w:r>
      <w:r w:rsidRPr="00E82A84">
        <w:rPr>
          <w:rFonts w:ascii="Verdana" w:hAnsi="Verdana"/>
        </w:rPr>
        <w:softHyphen/>
      </w:r>
      <w:r w:rsidRPr="00E82A84">
        <w:rPr>
          <w:rFonts w:ascii="Verdana" w:hAnsi="Verdana"/>
        </w:rPr>
        <w:softHyphen/>
      </w:r>
      <w:r w:rsidRPr="00E82A84">
        <w:rPr>
          <w:rFonts w:ascii="Verdana" w:hAnsi="Verdana"/>
        </w:rPr>
        <w:softHyphen/>
      </w:r>
      <w:r w:rsidRPr="00E82A84">
        <w:rPr>
          <w:rFonts w:ascii="Verdana" w:hAnsi="Verdana"/>
        </w:rPr>
        <w:softHyphen/>
      </w:r>
      <w:r w:rsidRPr="00E82A84">
        <w:rPr>
          <w:rFonts w:ascii="Verdana" w:hAnsi="Verdana"/>
        </w:rPr>
        <w:softHyphen/>
      </w:r>
      <w:r w:rsidRPr="00E82A84">
        <w:rPr>
          <w:rFonts w:ascii="Verdana" w:hAnsi="Verdana"/>
        </w:rPr>
        <w:softHyphen/>
      </w:r>
      <w:r w:rsidRPr="00E82A84">
        <w:rPr>
          <w:rFonts w:ascii="Verdana" w:hAnsi="Verdana"/>
        </w:rPr>
        <w:softHyphen/>
      </w:r>
      <w:r w:rsidRPr="00E82A84">
        <w:rPr>
          <w:rFonts w:ascii="Verdana" w:hAnsi="Verdana"/>
        </w:rPr>
        <w:softHyphen/>
      </w:r>
      <w:r w:rsidRPr="00E82A84">
        <w:rPr>
          <w:rFonts w:ascii="Verdana" w:hAnsi="Verdana"/>
        </w:rPr>
        <w:softHyphen/>
      </w:r>
      <w:r w:rsidRPr="00E82A84">
        <w:rPr>
          <w:rFonts w:ascii="Verdana" w:hAnsi="Verdana"/>
        </w:rPr>
        <w:softHyphen/>
      </w:r>
      <w:r w:rsidRPr="00E82A84">
        <w:rPr>
          <w:rFonts w:ascii="Verdana" w:hAnsi="Verdana"/>
        </w:rPr>
        <w:softHyphen/>
        <w:t>20_____ m. ______________mėn.</w:t>
      </w:r>
    </w:p>
    <w:p w14:paraId="2BCEDB1E" w14:textId="77777777" w:rsidR="00D2597F" w:rsidRPr="00E82A84" w:rsidRDefault="00D2597F" w:rsidP="00D2597F">
      <w:pPr>
        <w:jc w:val="both"/>
        <w:rPr>
          <w:rFonts w:ascii="Verdana" w:hAnsi="Verdana"/>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7"/>
        <w:gridCol w:w="2639"/>
        <w:gridCol w:w="1439"/>
        <w:gridCol w:w="1374"/>
        <w:gridCol w:w="1741"/>
        <w:gridCol w:w="1741"/>
      </w:tblGrid>
      <w:tr w:rsidR="00D2597F" w:rsidRPr="00E82A84" w14:paraId="20BA2031" w14:textId="77777777" w:rsidTr="00D11837">
        <w:tc>
          <w:tcPr>
            <w:tcW w:w="556" w:type="dxa"/>
          </w:tcPr>
          <w:p w14:paraId="39B8C652" w14:textId="77777777" w:rsidR="00D2597F" w:rsidRPr="00E82A84" w:rsidRDefault="00D2597F" w:rsidP="00D11837">
            <w:pPr>
              <w:jc w:val="both"/>
              <w:rPr>
                <w:rFonts w:ascii="Verdana" w:hAnsi="Verdana"/>
              </w:rPr>
            </w:pPr>
          </w:p>
          <w:p w14:paraId="009D0904" w14:textId="77777777" w:rsidR="00D2597F" w:rsidRPr="00E82A84" w:rsidRDefault="00D2597F" w:rsidP="00D11837">
            <w:pPr>
              <w:jc w:val="both"/>
              <w:rPr>
                <w:rFonts w:ascii="Verdana" w:hAnsi="Verdana"/>
              </w:rPr>
            </w:pPr>
          </w:p>
          <w:p w14:paraId="236F8E09" w14:textId="77777777" w:rsidR="00D2597F" w:rsidRPr="00E82A84" w:rsidRDefault="00D2597F" w:rsidP="00D11837">
            <w:pPr>
              <w:jc w:val="both"/>
              <w:rPr>
                <w:rFonts w:ascii="Verdana" w:hAnsi="Verdana"/>
              </w:rPr>
            </w:pPr>
            <w:r w:rsidRPr="00E82A84">
              <w:rPr>
                <w:rFonts w:ascii="Verdana" w:hAnsi="Verdana"/>
              </w:rPr>
              <w:t>Eil.</w:t>
            </w:r>
          </w:p>
          <w:p w14:paraId="09A8AFDD" w14:textId="77777777" w:rsidR="00D2597F" w:rsidRPr="00E82A84" w:rsidRDefault="00D2597F" w:rsidP="00D11837">
            <w:pPr>
              <w:jc w:val="both"/>
              <w:rPr>
                <w:rFonts w:ascii="Verdana" w:hAnsi="Verdana"/>
              </w:rPr>
            </w:pPr>
            <w:r w:rsidRPr="00E82A84">
              <w:rPr>
                <w:rFonts w:ascii="Verdana" w:hAnsi="Verdana"/>
              </w:rPr>
              <w:t>Nr.</w:t>
            </w:r>
          </w:p>
        </w:tc>
        <w:tc>
          <w:tcPr>
            <w:tcW w:w="3044" w:type="dxa"/>
          </w:tcPr>
          <w:p w14:paraId="276F5FEE" w14:textId="77777777" w:rsidR="00D2597F" w:rsidRPr="00E82A84" w:rsidRDefault="00D2597F" w:rsidP="00D11837">
            <w:pPr>
              <w:jc w:val="both"/>
              <w:rPr>
                <w:rFonts w:ascii="Verdana" w:hAnsi="Verdana"/>
              </w:rPr>
            </w:pPr>
          </w:p>
          <w:p w14:paraId="76BFF6DA" w14:textId="77777777" w:rsidR="00D2597F" w:rsidRPr="00E82A84" w:rsidRDefault="00D2597F" w:rsidP="00D11837">
            <w:pPr>
              <w:jc w:val="both"/>
              <w:rPr>
                <w:rFonts w:ascii="Verdana" w:hAnsi="Verdana"/>
              </w:rPr>
            </w:pPr>
          </w:p>
          <w:p w14:paraId="3D6DF308" w14:textId="77777777" w:rsidR="00D2597F" w:rsidRPr="00E82A84" w:rsidRDefault="00D2597F" w:rsidP="00D11837">
            <w:pPr>
              <w:jc w:val="both"/>
              <w:rPr>
                <w:rFonts w:ascii="Verdana" w:hAnsi="Verdana"/>
              </w:rPr>
            </w:pPr>
            <w:r w:rsidRPr="00E82A84">
              <w:rPr>
                <w:rFonts w:ascii="Verdana" w:hAnsi="Verdana"/>
              </w:rPr>
              <w:t>Darbų grupių (etapų)</w:t>
            </w:r>
          </w:p>
          <w:p w14:paraId="3E115671" w14:textId="77777777" w:rsidR="00D2597F" w:rsidRPr="00E82A84" w:rsidRDefault="00D2597F" w:rsidP="00D11837">
            <w:pPr>
              <w:jc w:val="both"/>
              <w:rPr>
                <w:rFonts w:ascii="Verdana" w:hAnsi="Verdana"/>
              </w:rPr>
            </w:pPr>
            <w:r w:rsidRPr="00E82A84">
              <w:rPr>
                <w:rFonts w:ascii="Verdana" w:hAnsi="Verdana"/>
              </w:rPr>
              <w:t xml:space="preserve">     pavadinimas</w:t>
            </w:r>
          </w:p>
        </w:tc>
        <w:tc>
          <w:tcPr>
            <w:tcW w:w="1620" w:type="dxa"/>
          </w:tcPr>
          <w:p w14:paraId="3A2E1367" w14:textId="77777777" w:rsidR="00D2597F" w:rsidRPr="00E82A84" w:rsidRDefault="00D2597F" w:rsidP="00D11837">
            <w:pPr>
              <w:jc w:val="both"/>
              <w:rPr>
                <w:rFonts w:ascii="Verdana" w:hAnsi="Verdana"/>
              </w:rPr>
            </w:pPr>
          </w:p>
          <w:p w14:paraId="14AB34E8" w14:textId="77777777" w:rsidR="00D2597F" w:rsidRPr="00E82A84" w:rsidRDefault="00D2597F" w:rsidP="00D11837">
            <w:pPr>
              <w:jc w:val="both"/>
              <w:rPr>
                <w:rFonts w:ascii="Verdana" w:hAnsi="Verdana"/>
              </w:rPr>
            </w:pPr>
          </w:p>
          <w:p w14:paraId="07195DA2" w14:textId="77777777" w:rsidR="00D2597F" w:rsidRPr="00E82A84" w:rsidRDefault="00D2597F" w:rsidP="00D11837">
            <w:pPr>
              <w:jc w:val="both"/>
              <w:rPr>
                <w:rFonts w:ascii="Verdana" w:hAnsi="Verdana"/>
              </w:rPr>
            </w:pPr>
            <w:r w:rsidRPr="00E82A84">
              <w:rPr>
                <w:rFonts w:ascii="Verdana" w:hAnsi="Verdana"/>
              </w:rPr>
              <w:t>Kaina pagal Sutartį (EUR)</w:t>
            </w:r>
          </w:p>
          <w:p w14:paraId="7329CFEA" w14:textId="77777777" w:rsidR="00D2597F" w:rsidRPr="00E82A84" w:rsidRDefault="00D2597F" w:rsidP="00D11837">
            <w:pPr>
              <w:jc w:val="both"/>
              <w:rPr>
                <w:rFonts w:ascii="Verdana" w:hAnsi="Verdana"/>
              </w:rPr>
            </w:pPr>
            <w:r w:rsidRPr="00E82A84">
              <w:rPr>
                <w:rFonts w:ascii="Verdana" w:hAnsi="Verdana"/>
              </w:rPr>
              <w:t>be PVM</w:t>
            </w:r>
          </w:p>
        </w:tc>
        <w:tc>
          <w:tcPr>
            <w:tcW w:w="1440" w:type="dxa"/>
          </w:tcPr>
          <w:p w14:paraId="261A2976" w14:textId="77777777" w:rsidR="00D2597F" w:rsidRPr="00E82A84" w:rsidRDefault="00D2597F" w:rsidP="00D11837">
            <w:pPr>
              <w:jc w:val="both"/>
              <w:rPr>
                <w:rFonts w:ascii="Verdana" w:hAnsi="Verdana"/>
              </w:rPr>
            </w:pPr>
            <w:r w:rsidRPr="00E82A84">
              <w:rPr>
                <w:rFonts w:ascii="Verdana" w:hAnsi="Verdana"/>
              </w:rPr>
              <w:t>Atliktų Darbų</w:t>
            </w:r>
          </w:p>
          <w:p w14:paraId="54B56B9B" w14:textId="77777777" w:rsidR="00D2597F" w:rsidRPr="00E82A84" w:rsidRDefault="00D2597F" w:rsidP="00D11837">
            <w:pPr>
              <w:jc w:val="both"/>
              <w:rPr>
                <w:rFonts w:ascii="Verdana" w:hAnsi="Verdana"/>
              </w:rPr>
            </w:pPr>
            <w:r w:rsidRPr="00E82A84">
              <w:rPr>
                <w:rFonts w:ascii="Verdana" w:hAnsi="Verdana"/>
              </w:rPr>
              <w:t>grupės (etapo) dalis (%) nuo Darbų pradžios</w:t>
            </w:r>
          </w:p>
        </w:tc>
        <w:tc>
          <w:tcPr>
            <w:tcW w:w="1444" w:type="dxa"/>
          </w:tcPr>
          <w:p w14:paraId="4EEE0E0C" w14:textId="77777777" w:rsidR="00D2597F" w:rsidRPr="00E82A84" w:rsidRDefault="00D2597F" w:rsidP="00D11837">
            <w:pPr>
              <w:jc w:val="both"/>
              <w:rPr>
                <w:rFonts w:ascii="Verdana" w:hAnsi="Verdana"/>
              </w:rPr>
            </w:pPr>
            <w:r w:rsidRPr="00E82A84">
              <w:rPr>
                <w:rFonts w:ascii="Verdana" w:hAnsi="Verdana"/>
              </w:rPr>
              <w:t>Atliktų Darbų</w:t>
            </w:r>
          </w:p>
          <w:p w14:paraId="1D9DBC0D" w14:textId="77777777" w:rsidR="00D2597F" w:rsidRPr="00E82A84" w:rsidRDefault="00D2597F" w:rsidP="00D11837">
            <w:pPr>
              <w:jc w:val="both"/>
              <w:rPr>
                <w:rFonts w:ascii="Verdana" w:hAnsi="Verdana"/>
                <w:b/>
              </w:rPr>
            </w:pPr>
            <w:r w:rsidRPr="00E82A84">
              <w:rPr>
                <w:rFonts w:ascii="Verdana" w:hAnsi="Verdana"/>
              </w:rPr>
              <w:t>grupės (etapo) dalis (%) per atsiskaitomą laikotarpį</w:t>
            </w:r>
          </w:p>
        </w:tc>
        <w:tc>
          <w:tcPr>
            <w:tcW w:w="1643" w:type="dxa"/>
          </w:tcPr>
          <w:p w14:paraId="47440275" w14:textId="77777777" w:rsidR="00D2597F" w:rsidRPr="00E82A84" w:rsidRDefault="00D2597F" w:rsidP="00D11837">
            <w:pPr>
              <w:jc w:val="both"/>
              <w:rPr>
                <w:rFonts w:ascii="Verdana" w:hAnsi="Verdana"/>
              </w:rPr>
            </w:pPr>
            <w:r w:rsidRPr="00E82A84">
              <w:rPr>
                <w:rFonts w:ascii="Verdana" w:hAnsi="Verdana"/>
              </w:rPr>
              <w:t>Atliktų Darbų</w:t>
            </w:r>
          </w:p>
          <w:p w14:paraId="171F2423" w14:textId="77777777" w:rsidR="00D2597F" w:rsidRPr="00E82A84" w:rsidRDefault="00D2597F" w:rsidP="00D11837">
            <w:pPr>
              <w:jc w:val="both"/>
              <w:rPr>
                <w:rFonts w:ascii="Verdana" w:hAnsi="Verdana"/>
                <w:b/>
              </w:rPr>
            </w:pPr>
            <w:r w:rsidRPr="00E82A84">
              <w:rPr>
                <w:rFonts w:ascii="Verdana" w:hAnsi="Verdana"/>
              </w:rPr>
              <w:t>grupės (etapo)  per atsiskaitomą laikotarpį suma (EUR) be PVM</w:t>
            </w:r>
          </w:p>
        </w:tc>
      </w:tr>
      <w:tr w:rsidR="00D2597F" w:rsidRPr="00E82A84" w14:paraId="242782F2" w14:textId="77777777" w:rsidTr="00D11837">
        <w:tc>
          <w:tcPr>
            <w:tcW w:w="556" w:type="dxa"/>
          </w:tcPr>
          <w:p w14:paraId="1F71CA99" w14:textId="77777777" w:rsidR="00D2597F" w:rsidRPr="00E82A84" w:rsidRDefault="00D2597F" w:rsidP="00D11837">
            <w:pPr>
              <w:jc w:val="both"/>
              <w:rPr>
                <w:rFonts w:ascii="Verdana" w:hAnsi="Verdana"/>
              </w:rPr>
            </w:pPr>
          </w:p>
        </w:tc>
        <w:tc>
          <w:tcPr>
            <w:tcW w:w="3044" w:type="dxa"/>
          </w:tcPr>
          <w:p w14:paraId="6B761E67" w14:textId="77777777" w:rsidR="00D2597F" w:rsidRPr="00E82A84" w:rsidRDefault="00D2597F" w:rsidP="00D11837">
            <w:pPr>
              <w:jc w:val="both"/>
              <w:rPr>
                <w:rFonts w:ascii="Verdana" w:hAnsi="Verdana"/>
              </w:rPr>
            </w:pPr>
          </w:p>
        </w:tc>
        <w:tc>
          <w:tcPr>
            <w:tcW w:w="1620" w:type="dxa"/>
          </w:tcPr>
          <w:p w14:paraId="2D7958EB" w14:textId="77777777" w:rsidR="00D2597F" w:rsidRPr="00E82A84" w:rsidRDefault="00D2597F" w:rsidP="00D11837">
            <w:pPr>
              <w:jc w:val="both"/>
              <w:rPr>
                <w:rFonts w:ascii="Verdana" w:hAnsi="Verdana"/>
              </w:rPr>
            </w:pPr>
          </w:p>
        </w:tc>
        <w:tc>
          <w:tcPr>
            <w:tcW w:w="1440" w:type="dxa"/>
          </w:tcPr>
          <w:p w14:paraId="235500D2" w14:textId="77777777" w:rsidR="00D2597F" w:rsidRPr="00E82A84" w:rsidRDefault="00D2597F" w:rsidP="00D11837">
            <w:pPr>
              <w:jc w:val="both"/>
              <w:rPr>
                <w:rFonts w:ascii="Verdana" w:hAnsi="Verdana"/>
              </w:rPr>
            </w:pPr>
          </w:p>
        </w:tc>
        <w:tc>
          <w:tcPr>
            <w:tcW w:w="1444" w:type="dxa"/>
          </w:tcPr>
          <w:p w14:paraId="0F0D3CC7" w14:textId="77777777" w:rsidR="00D2597F" w:rsidRPr="00E82A84" w:rsidRDefault="00D2597F" w:rsidP="00D11837">
            <w:pPr>
              <w:jc w:val="both"/>
              <w:rPr>
                <w:rFonts w:ascii="Verdana" w:hAnsi="Verdana"/>
              </w:rPr>
            </w:pPr>
          </w:p>
        </w:tc>
        <w:tc>
          <w:tcPr>
            <w:tcW w:w="1643" w:type="dxa"/>
          </w:tcPr>
          <w:p w14:paraId="09E15286" w14:textId="77777777" w:rsidR="00D2597F" w:rsidRPr="00E82A84" w:rsidRDefault="00D2597F" w:rsidP="00D11837">
            <w:pPr>
              <w:jc w:val="both"/>
              <w:rPr>
                <w:rFonts w:ascii="Verdana" w:hAnsi="Verdana"/>
              </w:rPr>
            </w:pPr>
          </w:p>
        </w:tc>
      </w:tr>
      <w:tr w:rsidR="00D2597F" w:rsidRPr="00E82A84" w14:paraId="7DDB6372" w14:textId="77777777" w:rsidTr="00D11837">
        <w:tc>
          <w:tcPr>
            <w:tcW w:w="556" w:type="dxa"/>
          </w:tcPr>
          <w:p w14:paraId="1AD75475" w14:textId="77777777" w:rsidR="00D2597F" w:rsidRPr="00E82A84" w:rsidRDefault="00D2597F" w:rsidP="00D11837">
            <w:pPr>
              <w:jc w:val="both"/>
              <w:rPr>
                <w:rFonts w:ascii="Verdana" w:hAnsi="Verdana"/>
              </w:rPr>
            </w:pPr>
          </w:p>
        </w:tc>
        <w:tc>
          <w:tcPr>
            <w:tcW w:w="3044" w:type="dxa"/>
          </w:tcPr>
          <w:p w14:paraId="51CFDE7A" w14:textId="77777777" w:rsidR="00D2597F" w:rsidRPr="00E82A84" w:rsidRDefault="00D2597F" w:rsidP="00D11837">
            <w:pPr>
              <w:jc w:val="both"/>
              <w:rPr>
                <w:rFonts w:ascii="Verdana" w:hAnsi="Verdana"/>
              </w:rPr>
            </w:pPr>
          </w:p>
        </w:tc>
        <w:tc>
          <w:tcPr>
            <w:tcW w:w="1620" w:type="dxa"/>
          </w:tcPr>
          <w:p w14:paraId="2E96BD39" w14:textId="77777777" w:rsidR="00D2597F" w:rsidRPr="00E82A84" w:rsidRDefault="00D2597F" w:rsidP="00D11837">
            <w:pPr>
              <w:jc w:val="both"/>
              <w:rPr>
                <w:rFonts w:ascii="Verdana" w:hAnsi="Verdana"/>
              </w:rPr>
            </w:pPr>
          </w:p>
        </w:tc>
        <w:tc>
          <w:tcPr>
            <w:tcW w:w="1440" w:type="dxa"/>
          </w:tcPr>
          <w:p w14:paraId="67E5F172" w14:textId="77777777" w:rsidR="00D2597F" w:rsidRPr="00E82A84" w:rsidRDefault="00D2597F" w:rsidP="00D11837">
            <w:pPr>
              <w:jc w:val="both"/>
              <w:rPr>
                <w:rFonts w:ascii="Verdana" w:hAnsi="Verdana"/>
              </w:rPr>
            </w:pPr>
          </w:p>
        </w:tc>
        <w:tc>
          <w:tcPr>
            <w:tcW w:w="1444" w:type="dxa"/>
          </w:tcPr>
          <w:p w14:paraId="7B6C9606" w14:textId="77777777" w:rsidR="00D2597F" w:rsidRPr="00E82A84" w:rsidRDefault="00D2597F" w:rsidP="00D11837">
            <w:pPr>
              <w:jc w:val="both"/>
              <w:rPr>
                <w:rFonts w:ascii="Verdana" w:hAnsi="Verdana"/>
              </w:rPr>
            </w:pPr>
          </w:p>
        </w:tc>
        <w:tc>
          <w:tcPr>
            <w:tcW w:w="1643" w:type="dxa"/>
          </w:tcPr>
          <w:p w14:paraId="0FC46ECD" w14:textId="77777777" w:rsidR="00D2597F" w:rsidRPr="00E82A84" w:rsidRDefault="00D2597F" w:rsidP="00D11837">
            <w:pPr>
              <w:jc w:val="both"/>
              <w:rPr>
                <w:rFonts w:ascii="Verdana" w:hAnsi="Verdana"/>
              </w:rPr>
            </w:pPr>
          </w:p>
        </w:tc>
      </w:tr>
      <w:tr w:rsidR="00D2597F" w:rsidRPr="00E82A84" w14:paraId="32AF3BB1" w14:textId="77777777" w:rsidTr="00D11837">
        <w:tc>
          <w:tcPr>
            <w:tcW w:w="556" w:type="dxa"/>
          </w:tcPr>
          <w:p w14:paraId="6482F65C" w14:textId="77777777" w:rsidR="00D2597F" w:rsidRPr="00E82A84" w:rsidRDefault="00D2597F" w:rsidP="00D11837">
            <w:pPr>
              <w:jc w:val="both"/>
              <w:rPr>
                <w:rFonts w:ascii="Verdana" w:hAnsi="Verdana"/>
              </w:rPr>
            </w:pPr>
          </w:p>
        </w:tc>
        <w:tc>
          <w:tcPr>
            <w:tcW w:w="3044" w:type="dxa"/>
          </w:tcPr>
          <w:p w14:paraId="0F3221A2" w14:textId="77777777" w:rsidR="00D2597F" w:rsidRPr="00E82A84" w:rsidRDefault="00D2597F" w:rsidP="00D11837">
            <w:pPr>
              <w:jc w:val="both"/>
              <w:rPr>
                <w:rFonts w:ascii="Verdana" w:hAnsi="Verdana"/>
              </w:rPr>
            </w:pPr>
          </w:p>
        </w:tc>
        <w:tc>
          <w:tcPr>
            <w:tcW w:w="1620" w:type="dxa"/>
          </w:tcPr>
          <w:p w14:paraId="11410125" w14:textId="77777777" w:rsidR="00D2597F" w:rsidRPr="00E82A84" w:rsidRDefault="00D2597F" w:rsidP="00D11837">
            <w:pPr>
              <w:jc w:val="both"/>
              <w:rPr>
                <w:rFonts w:ascii="Verdana" w:hAnsi="Verdana"/>
              </w:rPr>
            </w:pPr>
          </w:p>
        </w:tc>
        <w:tc>
          <w:tcPr>
            <w:tcW w:w="1440" w:type="dxa"/>
          </w:tcPr>
          <w:p w14:paraId="05D5B240" w14:textId="77777777" w:rsidR="00D2597F" w:rsidRPr="00E82A84" w:rsidRDefault="00D2597F" w:rsidP="00D11837">
            <w:pPr>
              <w:jc w:val="both"/>
              <w:rPr>
                <w:rFonts w:ascii="Verdana" w:hAnsi="Verdana"/>
              </w:rPr>
            </w:pPr>
          </w:p>
        </w:tc>
        <w:tc>
          <w:tcPr>
            <w:tcW w:w="1444" w:type="dxa"/>
          </w:tcPr>
          <w:p w14:paraId="7223F180" w14:textId="77777777" w:rsidR="00D2597F" w:rsidRPr="00E82A84" w:rsidRDefault="00D2597F" w:rsidP="00D11837">
            <w:pPr>
              <w:jc w:val="both"/>
              <w:rPr>
                <w:rFonts w:ascii="Verdana" w:hAnsi="Verdana"/>
              </w:rPr>
            </w:pPr>
          </w:p>
        </w:tc>
        <w:tc>
          <w:tcPr>
            <w:tcW w:w="1643" w:type="dxa"/>
          </w:tcPr>
          <w:p w14:paraId="67F4BACD" w14:textId="77777777" w:rsidR="00D2597F" w:rsidRPr="00E82A84" w:rsidRDefault="00D2597F" w:rsidP="00D11837">
            <w:pPr>
              <w:jc w:val="both"/>
              <w:rPr>
                <w:rFonts w:ascii="Verdana" w:hAnsi="Verdana"/>
              </w:rPr>
            </w:pPr>
          </w:p>
        </w:tc>
      </w:tr>
      <w:tr w:rsidR="00D2597F" w:rsidRPr="00E82A84" w14:paraId="019D97FB" w14:textId="77777777" w:rsidTr="00D11837">
        <w:tc>
          <w:tcPr>
            <w:tcW w:w="556" w:type="dxa"/>
          </w:tcPr>
          <w:p w14:paraId="0791BA63" w14:textId="77777777" w:rsidR="00D2597F" w:rsidRPr="00E82A84" w:rsidRDefault="00D2597F" w:rsidP="00D11837">
            <w:pPr>
              <w:jc w:val="both"/>
              <w:rPr>
                <w:rFonts w:ascii="Verdana" w:hAnsi="Verdana"/>
              </w:rPr>
            </w:pPr>
          </w:p>
        </w:tc>
        <w:tc>
          <w:tcPr>
            <w:tcW w:w="3044" w:type="dxa"/>
          </w:tcPr>
          <w:p w14:paraId="7CA82D92" w14:textId="77777777" w:rsidR="00D2597F" w:rsidRPr="00E82A84" w:rsidRDefault="00D2597F" w:rsidP="00D11837">
            <w:pPr>
              <w:jc w:val="both"/>
              <w:rPr>
                <w:rFonts w:ascii="Verdana" w:hAnsi="Verdana"/>
              </w:rPr>
            </w:pPr>
          </w:p>
        </w:tc>
        <w:tc>
          <w:tcPr>
            <w:tcW w:w="1620" w:type="dxa"/>
          </w:tcPr>
          <w:p w14:paraId="5AE9306D" w14:textId="77777777" w:rsidR="00D2597F" w:rsidRPr="00E82A84" w:rsidRDefault="00D2597F" w:rsidP="00D11837">
            <w:pPr>
              <w:jc w:val="both"/>
              <w:rPr>
                <w:rFonts w:ascii="Verdana" w:hAnsi="Verdana"/>
              </w:rPr>
            </w:pPr>
          </w:p>
        </w:tc>
        <w:tc>
          <w:tcPr>
            <w:tcW w:w="1440" w:type="dxa"/>
          </w:tcPr>
          <w:p w14:paraId="3EF39F23" w14:textId="77777777" w:rsidR="00D2597F" w:rsidRPr="00E82A84" w:rsidRDefault="00D2597F" w:rsidP="00D11837">
            <w:pPr>
              <w:jc w:val="both"/>
              <w:rPr>
                <w:rFonts w:ascii="Verdana" w:hAnsi="Verdana"/>
              </w:rPr>
            </w:pPr>
          </w:p>
        </w:tc>
        <w:tc>
          <w:tcPr>
            <w:tcW w:w="1444" w:type="dxa"/>
          </w:tcPr>
          <w:p w14:paraId="232CDDE1" w14:textId="77777777" w:rsidR="00D2597F" w:rsidRPr="00E82A84" w:rsidRDefault="00D2597F" w:rsidP="00D11837">
            <w:pPr>
              <w:jc w:val="both"/>
              <w:rPr>
                <w:rFonts w:ascii="Verdana" w:hAnsi="Verdana"/>
              </w:rPr>
            </w:pPr>
          </w:p>
        </w:tc>
        <w:tc>
          <w:tcPr>
            <w:tcW w:w="1643" w:type="dxa"/>
          </w:tcPr>
          <w:p w14:paraId="0B48C441" w14:textId="77777777" w:rsidR="00D2597F" w:rsidRPr="00E82A84" w:rsidRDefault="00D2597F" w:rsidP="00D11837">
            <w:pPr>
              <w:jc w:val="both"/>
              <w:rPr>
                <w:rFonts w:ascii="Verdana" w:hAnsi="Verdana"/>
              </w:rPr>
            </w:pPr>
          </w:p>
        </w:tc>
      </w:tr>
      <w:tr w:rsidR="00D2597F" w:rsidRPr="00E82A84" w14:paraId="47B0E6FE" w14:textId="77777777" w:rsidTr="00D11837">
        <w:trPr>
          <w:trHeight w:val="376"/>
        </w:trPr>
        <w:tc>
          <w:tcPr>
            <w:tcW w:w="556" w:type="dxa"/>
          </w:tcPr>
          <w:p w14:paraId="15DC2BAA" w14:textId="77777777" w:rsidR="00D2597F" w:rsidRPr="00E82A84" w:rsidRDefault="00D2597F" w:rsidP="00D11837">
            <w:pPr>
              <w:jc w:val="both"/>
              <w:rPr>
                <w:rFonts w:ascii="Verdana" w:hAnsi="Verdana"/>
              </w:rPr>
            </w:pPr>
          </w:p>
        </w:tc>
        <w:tc>
          <w:tcPr>
            <w:tcW w:w="3044" w:type="dxa"/>
          </w:tcPr>
          <w:p w14:paraId="3A83C411" w14:textId="77777777" w:rsidR="00D2597F" w:rsidRPr="00E82A84" w:rsidRDefault="00D2597F" w:rsidP="00D11837">
            <w:pPr>
              <w:jc w:val="both"/>
              <w:rPr>
                <w:rFonts w:ascii="Verdana" w:hAnsi="Verdana"/>
              </w:rPr>
            </w:pPr>
          </w:p>
        </w:tc>
        <w:tc>
          <w:tcPr>
            <w:tcW w:w="1620" w:type="dxa"/>
          </w:tcPr>
          <w:p w14:paraId="6C05A510" w14:textId="77777777" w:rsidR="00D2597F" w:rsidRPr="00E82A84" w:rsidRDefault="00D2597F" w:rsidP="00D11837">
            <w:pPr>
              <w:jc w:val="both"/>
              <w:rPr>
                <w:rFonts w:ascii="Verdana" w:hAnsi="Verdana"/>
              </w:rPr>
            </w:pPr>
          </w:p>
        </w:tc>
        <w:tc>
          <w:tcPr>
            <w:tcW w:w="1440" w:type="dxa"/>
          </w:tcPr>
          <w:p w14:paraId="2F9A5A17" w14:textId="77777777" w:rsidR="00D2597F" w:rsidRPr="00E82A84" w:rsidRDefault="00D2597F" w:rsidP="00D11837">
            <w:pPr>
              <w:jc w:val="both"/>
              <w:rPr>
                <w:rFonts w:ascii="Verdana" w:hAnsi="Verdana"/>
              </w:rPr>
            </w:pPr>
          </w:p>
        </w:tc>
        <w:tc>
          <w:tcPr>
            <w:tcW w:w="1444" w:type="dxa"/>
          </w:tcPr>
          <w:p w14:paraId="4F7EE0D2" w14:textId="77777777" w:rsidR="00D2597F" w:rsidRPr="00E82A84" w:rsidRDefault="00D2597F" w:rsidP="00D11837">
            <w:pPr>
              <w:jc w:val="both"/>
              <w:rPr>
                <w:rFonts w:ascii="Verdana" w:hAnsi="Verdana"/>
              </w:rPr>
            </w:pPr>
          </w:p>
        </w:tc>
        <w:tc>
          <w:tcPr>
            <w:tcW w:w="1643" w:type="dxa"/>
          </w:tcPr>
          <w:p w14:paraId="5183C888" w14:textId="77777777" w:rsidR="00D2597F" w:rsidRPr="00E82A84" w:rsidRDefault="00D2597F" w:rsidP="00D11837">
            <w:pPr>
              <w:jc w:val="both"/>
              <w:rPr>
                <w:rFonts w:ascii="Verdana" w:hAnsi="Verdana"/>
              </w:rPr>
            </w:pPr>
          </w:p>
        </w:tc>
      </w:tr>
      <w:tr w:rsidR="00D2597F" w:rsidRPr="00E82A84" w14:paraId="312308BB" w14:textId="77777777" w:rsidTr="00D11837">
        <w:tc>
          <w:tcPr>
            <w:tcW w:w="556" w:type="dxa"/>
          </w:tcPr>
          <w:p w14:paraId="689A7317" w14:textId="77777777" w:rsidR="00D2597F" w:rsidRPr="00E82A84" w:rsidRDefault="00D2597F" w:rsidP="00D11837">
            <w:pPr>
              <w:jc w:val="both"/>
              <w:rPr>
                <w:rFonts w:ascii="Verdana" w:hAnsi="Verdana"/>
              </w:rPr>
            </w:pPr>
          </w:p>
        </w:tc>
        <w:tc>
          <w:tcPr>
            <w:tcW w:w="3044" w:type="dxa"/>
          </w:tcPr>
          <w:p w14:paraId="083E2AE0" w14:textId="77777777" w:rsidR="00D2597F" w:rsidRPr="00E82A84" w:rsidRDefault="00D2597F" w:rsidP="00D11837">
            <w:pPr>
              <w:jc w:val="both"/>
              <w:rPr>
                <w:rFonts w:ascii="Verdana" w:hAnsi="Verdana"/>
              </w:rPr>
            </w:pPr>
          </w:p>
        </w:tc>
        <w:tc>
          <w:tcPr>
            <w:tcW w:w="1620" w:type="dxa"/>
          </w:tcPr>
          <w:p w14:paraId="53FF8DF8" w14:textId="77777777" w:rsidR="00D2597F" w:rsidRPr="00E82A84" w:rsidRDefault="00D2597F" w:rsidP="00D11837">
            <w:pPr>
              <w:jc w:val="both"/>
              <w:rPr>
                <w:rFonts w:ascii="Verdana" w:hAnsi="Verdana"/>
              </w:rPr>
            </w:pPr>
          </w:p>
        </w:tc>
        <w:tc>
          <w:tcPr>
            <w:tcW w:w="1440" w:type="dxa"/>
          </w:tcPr>
          <w:p w14:paraId="0DF63E96" w14:textId="77777777" w:rsidR="00D2597F" w:rsidRPr="00E82A84" w:rsidRDefault="00D2597F" w:rsidP="00D11837">
            <w:pPr>
              <w:jc w:val="both"/>
              <w:rPr>
                <w:rFonts w:ascii="Verdana" w:hAnsi="Verdana"/>
              </w:rPr>
            </w:pPr>
          </w:p>
        </w:tc>
        <w:tc>
          <w:tcPr>
            <w:tcW w:w="1444" w:type="dxa"/>
          </w:tcPr>
          <w:p w14:paraId="3ACBABA7" w14:textId="77777777" w:rsidR="00D2597F" w:rsidRPr="00E82A84" w:rsidRDefault="00D2597F" w:rsidP="00D11837">
            <w:pPr>
              <w:jc w:val="both"/>
              <w:rPr>
                <w:rFonts w:ascii="Verdana" w:hAnsi="Verdana"/>
              </w:rPr>
            </w:pPr>
          </w:p>
        </w:tc>
        <w:tc>
          <w:tcPr>
            <w:tcW w:w="1643" w:type="dxa"/>
          </w:tcPr>
          <w:p w14:paraId="3284F11F" w14:textId="77777777" w:rsidR="00D2597F" w:rsidRPr="00E82A84" w:rsidRDefault="00D2597F" w:rsidP="00D11837">
            <w:pPr>
              <w:jc w:val="both"/>
              <w:rPr>
                <w:rFonts w:ascii="Verdana" w:hAnsi="Verdana"/>
              </w:rPr>
            </w:pPr>
          </w:p>
        </w:tc>
      </w:tr>
      <w:tr w:rsidR="00D2597F" w:rsidRPr="00E82A84" w14:paraId="3B171C34" w14:textId="77777777" w:rsidTr="00D11837">
        <w:trPr>
          <w:trHeight w:val="356"/>
        </w:trPr>
        <w:tc>
          <w:tcPr>
            <w:tcW w:w="556" w:type="dxa"/>
          </w:tcPr>
          <w:p w14:paraId="2812B8F0" w14:textId="77777777" w:rsidR="00D2597F" w:rsidRPr="00E82A84" w:rsidRDefault="00D2597F" w:rsidP="00D11837">
            <w:pPr>
              <w:jc w:val="both"/>
              <w:rPr>
                <w:rFonts w:ascii="Verdana" w:hAnsi="Verdana"/>
              </w:rPr>
            </w:pPr>
          </w:p>
        </w:tc>
        <w:tc>
          <w:tcPr>
            <w:tcW w:w="3044" w:type="dxa"/>
          </w:tcPr>
          <w:p w14:paraId="714DA235" w14:textId="77777777" w:rsidR="00D2597F" w:rsidRPr="00E82A84" w:rsidRDefault="00D2597F" w:rsidP="00D11837">
            <w:pPr>
              <w:jc w:val="both"/>
              <w:rPr>
                <w:rFonts w:ascii="Verdana" w:hAnsi="Verdana"/>
              </w:rPr>
            </w:pPr>
            <w:r w:rsidRPr="00E82A84">
              <w:rPr>
                <w:rFonts w:ascii="Verdana" w:hAnsi="Verdana"/>
              </w:rPr>
              <w:t>Iš viso suma EUR be PVM:</w:t>
            </w:r>
          </w:p>
        </w:tc>
        <w:tc>
          <w:tcPr>
            <w:tcW w:w="1620" w:type="dxa"/>
          </w:tcPr>
          <w:p w14:paraId="4A54AEFC" w14:textId="77777777" w:rsidR="00D2597F" w:rsidRPr="00E82A84" w:rsidRDefault="00D2597F" w:rsidP="00D11837">
            <w:pPr>
              <w:jc w:val="both"/>
              <w:rPr>
                <w:rFonts w:ascii="Verdana" w:hAnsi="Verdana"/>
              </w:rPr>
            </w:pPr>
          </w:p>
        </w:tc>
        <w:tc>
          <w:tcPr>
            <w:tcW w:w="1440" w:type="dxa"/>
          </w:tcPr>
          <w:p w14:paraId="2DC9CA65" w14:textId="77777777" w:rsidR="00D2597F" w:rsidRPr="00E82A84" w:rsidRDefault="00D2597F" w:rsidP="00D11837">
            <w:pPr>
              <w:jc w:val="both"/>
              <w:rPr>
                <w:rFonts w:ascii="Verdana" w:hAnsi="Verdana"/>
              </w:rPr>
            </w:pPr>
          </w:p>
        </w:tc>
        <w:tc>
          <w:tcPr>
            <w:tcW w:w="1444" w:type="dxa"/>
          </w:tcPr>
          <w:p w14:paraId="31665E28" w14:textId="77777777" w:rsidR="00D2597F" w:rsidRPr="00E82A84" w:rsidRDefault="00D2597F" w:rsidP="00D11837">
            <w:pPr>
              <w:jc w:val="both"/>
              <w:rPr>
                <w:rFonts w:ascii="Verdana" w:hAnsi="Verdana"/>
              </w:rPr>
            </w:pPr>
          </w:p>
        </w:tc>
        <w:tc>
          <w:tcPr>
            <w:tcW w:w="1643" w:type="dxa"/>
          </w:tcPr>
          <w:p w14:paraId="3F36F9BA" w14:textId="77777777" w:rsidR="00D2597F" w:rsidRPr="00E82A84" w:rsidRDefault="00D2597F" w:rsidP="00D11837">
            <w:pPr>
              <w:jc w:val="both"/>
              <w:rPr>
                <w:rFonts w:ascii="Verdana" w:hAnsi="Verdana"/>
              </w:rPr>
            </w:pPr>
          </w:p>
        </w:tc>
      </w:tr>
      <w:tr w:rsidR="00D2597F" w:rsidRPr="00E82A84" w14:paraId="18642DBB" w14:textId="77777777" w:rsidTr="00D11837">
        <w:tc>
          <w:tcPr>
            <w:tcW w:w="556" w:type="dxa"/>
          </w:tcPr>
          <w:p w14:paraId="00A1C33F" w14:textId="77777777" w:rsidR="00D2597F" w:rsidRPr="00E82A84" w:rsidRDefault="00D2597F" w:rsidP="00D11837">
            <w:pPr>
              <w:jc w:val="both"/>
              <w:rPr>
                <w:rFonts w:ascii="Verdana" w:hAnsi="Verdana"/>
              </w:rPr>
            </w:pPr>
          </w:p>
        </w:tc>
        <w:tc>
          <w:tcPr>
            <w:tcW w:w="3044" w:type="dxa"/>
          </w:tcPr>
          <w:p w14:paraId="58CBFEE2" w14:textId="77777777" w:rsidR="00D2597F" w:rsidRPr="00E82A84" w:rsidRDefault="00D2597F" w:rsidP="00D11837">
            <w:pPr>
              <w:jc w:val="both"/>
              <w:rPr>
                <w:rFonts w:ascii="Verdana" w:hAnsi="Verdana"/>
              </w:rPr>
            </w:pPr>
            <w:r w:rsidRPr="00E82A84">
              <w:rPr>
                <w:rFonts w:ascii="Verdana" w:hAnsi="Verdana"/>
              </w:rPr>
              <w:t>PVM EUR (tarifas):</w:t>
            </w:r>
          </w:p>
        </w:tc>
        <w:tc>
          <w:tcPr>
            <w:tcW w:w="1620" w:type="dxa"/>
          </w:tcPr>
          <w:p w14:paraId="24FE0A62" w14:textId="77777777" w:rsidR="00D2597F" w:rsidRPr="00E82A84" w:rsidRDefault="00D2597F" w:rsidP="00D11837">
            <w:pPr>
              <w:jc w:val="both"/>
              <w:rPr>
                <w:rFonts w:ascii="Verdana" w:hAnsi="Verdana"/>
              </w:rPr>
            </w:pPr>
          </w:p>
        </w:tc>
        <w:tc>
          <w:tcPr>
            <w:tcW w:w="1440" w:type="dxa"/>
          </w:tcPr>
          <w:p w14:paraId="40E10E38" w14:textId="77777777" w:rsidR="00D2597F" w:rsidRPr="00E82A84" w:rsidRDefault="00D2597F" w:rsidP="00D11837">
            <w:pPr>
              <w:jc w:val="both"/>
              <w:rPr>
                <w:rFonts w:ascii="Verdana" w:hAnsi="Verdana"/>
              </w:rPr>
            </w:pPr>
          </w:p>
        </w:tc>
        <w:tc>
          <w:tcPr>
            <w:tcW w:w="1444" w:type="dxa"/>
          </w:tcPr>
          <w:p w14:paraId="14EB522A" w14:textId="77777777" w:rsidR="00D2597F" w:rsidRPr="00E82A84" w:rsidRDefault="00D2597F" w:rsidP="00D11837">
            <w:pPr>
              <w:jc w:val="both"/>
              <w:rPr>
                <w:rFonts w:ascii="Verdana" w:hAnsi="Verdana"/>
              </w:rPr>
            </w:pPr>
          </w:p>
        </w:tc>
        <w:tc>
          <w:tcPr>
            <w:tcW w:w="1643" w:type="dxa"/>
          </w:tcPr>
          <w:p w14:paraId="22BBC43D" w14:textId="77777777" w:rsidR="00D2597F" w:rsidRPr="00E82A84" w:rsidRDefault="00D2597F" w:rsidP="00D11837">
            <w:pPr>
              <w:jc w:val="both"/>
              <w:rPr>
                <w:rFonts w:ascii="Verdana" w:hAnsi="Verdana"/>
              </w:rPr>
            </w:pPr>
          </w:p>
        </w:tc>
      </w:tr>
      <w:tr w:rsidR="00D2597F" w:rsidRPr="00E82A84" w14:paraId="0F18C6CB" w14:textId="77777777" w:rsidTr="00D11837">
        <w:tc>
          <w:tcPr>
            <w:tcW w:w="556" w:type="dxa"/>
          </w:tcPr>
          <w:p w14:paraId="563B230B" w14:textId="77777777" w:rsidR="00D2597F" w:rsidRPr="00E82A84" w:rsidRDefault="00D2597F" w:rsidP="00D11837">
            <w:pPr>
              <w:jc w:val="both"/>
              <w:rPr>
                <w:rFonts w:ascii="Verdana" w:hAnsi="Verdana"/>
              </w:rPr>
            </w:pPr>
          </w:p>
        </w:tc>
        <w:tc>
          <w:tcPr>
            <w:tcW w:w="3044" w:type="dxa"/>
          </w:tcPr>
          <w:p w14:paraId="35BC3B1B" w14:textId="77777777" w:rsidR="00D2597F" w:rsidRPr="00E82A84" w:rsidRDefault="00D2597F" w:rsidP="00D11837">
            <w:pPr>
              <w:jc w:val="both"/>
              <w:rPr>
                <w:rFonts w:ascii="Verdana" w:hAnsi="Verdana"/>
              </w:rPr>
            </w:pPr>
            <w:r w:rsidRPr="00E82A84">
              <w:rPr>
                <w:rFonts w:ascii="Verdana" w:hAnsi="Verdana"/>
              </w:rPr>
              <w:t>Bendra suma EUR su PVM:</w:t>
            </w:r>
          </w:p>
        </w:tc>
        <w:tc>
          <w:tcPr>
            <w:tcW w:w="1620" w:type="dxa"/>
          </w:tcPr>
          <w:p w14:paraId="11345A0C" w14:textId="77777777" w:rsidR="00D2597F" w:rsidRPr="00E82A84" w:rsidRDefault="00D2597F" w:rsidP="00D11837">
            <w:pPr>
              <w:jc w:val="both"/>
              <w:rPr>
                <w:rFonts w:ascii="Verdana" w:hAnsi="Verdana"/>
              </w:rPr>
            </w:pPr>
          </w:p>
        </w:tc>
        <w:tc>
          <w:tcPr>
            <w:tcW w:w="1440" w:type="dxa"/>
          </w:tcPr>
          <w:p w14:paraId="206F2CAB" w14:textId="77777777" w:rsidR="00D2597F" w:rsidRPr="00E82A84" w:rsidRDefault="00D2597F" w:rsidP="00D11837">
            <w:pPr>
              <w:jc w:val="both"/>
              <w:rPr>
                <w:rFonts w:ascii="Verdana" w:hAnsi="Verdana"/>
              </w:rPr>
            </w:pPr>
          </w:p>
        </w:tc>
        <w:tc>
          <w:tcPr>
            <w:tcW w:w="1444" w:type="dxa"/>
          </w:tcPr>
          <w:p w14:paraId="64115956" w14:textId="77777777" w:rsidR="00D2597F" w:rsidRPr="00E82A84" w:rsidRDefault="00D2597F" w:rsidP="00D11837">
            <w:pPr>
              <w:jc w:val="both"/>
              <w:rPr>
                <w:rFonts w:ascii="Verdana" w:hAnsi="Verdana"/>
              </w:rPr>
            </w:pPr>
          </w:p>
        </w:tc>
        <w:tc>
          <w:tcPr>
            <w:tcW w:w="1643" w:type="dxa"/>
          </w:tcPr>
          <w:p w14:paraId="089D2172" w14:textId="77777777" w:rsidR="00D2597F" w:rsidRPr="00E82A84" w:rsidRDefault="00D2597F" w:rsidP="00D11837">
            <w:pPr>
              <w:jc w:val="both"/>
              <w:rPr>
                <w:rFonts w:ascii="Verdana" w:hAnsi="Verdana"/>
              </w:rPr>
            </w:pPr>
          </w:p>
        </w:tc>
      </w:tr>
    </w:tbl>
    <w:p w14:paraId="448F0BF3" w14:textId="77777777" w:rsidR="00D2597F" w:rsidRPr="00E82A84" w:rsidRDefault="00D2597F" w:rsidP="00D2597F">
      <w:pPr>
        <w:rPr>
          <w:rFonts w:ascii="Verdana" w:hAnsi="Verdana"/>
          <w:b/>
        </w:rPr>
      </w:pPr>
    </w:p>
    <w:p w14:paraId="3ECA3794" w14:textId="77777777" w:rsidR="00D2597F" w:rsidRPr="00E82A84" w:rsidRDefault="00D2597F" w:rsidP="00D2597F">
      <w:pPr>
        <w:rPr>
          <w:rFonts w:ascii="Verdana" w:hAnsi="Verdana"/>
        </w:rPr>
      </w:pPr>
    </w:p>
    <w:p w14:paraId="6EC2FB7C" w14:textId="77777777" w:rsidR="00D2597F" w:rsidRPr="00E82A84" w:rsidRDefault="00D2597F" w:rsidP="00D2597F">
      <w:pPr>
        <w:rPr>
          <w:rFonts w:ascii="Verdana" w:hAnsi="Verdana"/>
        </w:rPr>
      </w:pPr>
    </w:p>
    <w:p w14:paraId="4936B244" w14:textId="77777777" w:rsidR="00D2597F" w:rsidRPr="00E82A84" w:rsidRDefault="00D2597F" w:rsidP="00D2597F">
      <w:pPr>
        <w:jc w:val="both"/>
        <w:rPr>
          <w:rFonts w:ascii="Verdana" w:hAnsi="Verdana"/>
        </w:rPr>
      </w:pPr>
      <w:r w:rsidRPr="00E82A84">
        <w:rPr>
          <w:rFonts w:ascii="Verdana" w:hAnsi="Verdana"/>
        </w:rPr>
        <w:t>Užsakovas:........................                             Rangovas:........................</w:t>
      </w:r>
    </w:p>
    <w:p w14:paraId="5261BC09" w14:textId="77777777" w:rsidR="00D2597F" w:rsidRPr="00E82A84" w:rsidRDefault="00D2597F" w:rsidP="00D2597F">
      <w:pPr>
        <w:jc w:val="both"/>
        <w:rPr>
          <w:rFonts w:ascii="Verdana" w:hAnsi="Verdana"/>
        </w:rPr>
      </w:pPr>
      <w:r w:rsidRPr="00E82A84">
        <w:rPr>
          <w:rFonts w:ascii="Verdana" w:hAnsi="Verdana"/>
        </w:rPr>
        <w:t>A.V.</w:t>
      </w:r>
      <w:r w:rsidRPr="00E82A84">
        <w:rPr>
          <w:rFonts w:ascii="Verdana" w:hAnsi="Verdana"/>
        </w:rPr>
        <w:tab/>
      </w:r>
      <w:r w:rsidRPr="00E82A84">
        <w:rPr>
          <w:rFonts w:ascii="Verdana" w:hAnsi="Verdana"/>
        </w:rPr>
        <w:tab/>
      </w:r>
      <w:r w:rsidRPr="00E82A84">
        <w:rPr>
          <w:rFonts w:ascii="Verdana" w:hAnsi="Verdana"/>
        </w:rPr>
        <w:tab/>
      </w:r>
      <w:r w:rsidRPr="00E82A84">
        <w:rPr>
          <w:rFonts w:ascii="Verdana" w:hAnsi="Verdana"/>
        </w:rPr>
        <w:tab/>
        <w:t xml:space="preserve">         A.V.</w:t>
      </w:r>
    </w:p>
    <w:p w14:paraId="0A777D3D" w14:textId="77777777" w:rsidR="00D2597F" w:rsidRPr="00E82A84" w:rsidRDefault="00D2597F" w:rsidP="00D2597F">
      <w:pPr>
        <w:jc w:val="both"/>
        <w:rPr>
          <w:rFonts w:ascii="Verdana" w:hAnsi="Verdana"/>
        </w:rPr>
      </w:pPr>
    </w:p>
    <w:p w14:paraId="250C4A14" w14:textId="77777777" w:rsidR="00D2597F" w:rsidRPr="00E82A84" w:rsidRDefault="00D2597F" w:rsidP="00D2597F">
      <w:pPr>
        <w:tabs>
          <w:tab w:val="left" w:pos="7365"/>
        </w:tabs>
        <w:autoSpaceDN w:val="0"/>
        <w:ind w:left="-142"/>
        <w:jc w:val="both"/>
        <w:rPr>
          <w:rFonts w:ascii="Verdana" w:eastAsia="Times New Roman" w:hAnsi="Verdana"/>
          <w:b/>
        </w:rPr>
      </w:pPr>
      <w:r w:rsidRPr="00E82A84">
        <w:rPr>
          <w:rFonts w:ascii="Verdana" w:hAnsi="Verdana"/>
        </w:rPr>
        <w:t xml:space="preserve"> 20...... m. …………. mėn. ……. d.                          20...... m. …………. mėn. ……. d.</w:t>
      </w:r>
      <w:r w:rsidRPr="00E82A84">
        <w:rPr>
          <w:rFonts w:ascii="Verdana" w:eastAsia="Times New Roman" w:hAnsi="Verdana"/>
          <w:b/>
        </w:rPr>
        <w:br w:type="page"/>
      </w:r>
    </w:p>
    <w:p w14:paraId="6382AE97" w14:textId="77777777" w:rsidR="00D2597F" w:rsidRPr="00E82A84" w:rsidRDefault="00D2597F" w:rsidP="00D2597F">
      <w:pPr>
        <w:autoSpaceDN w:val="0"/>
        <w:jc w:val="right"/>
        <w:rPr>
          <w:rFonts w:ascii="Verdana" w:eastAsia="Times New Roman" w:hAnsi="Verdana"/>
          <w:b/>
        </w:rPr>
      </w:pPr>
      <w:r w:rsidRPr="00E82A84">
        <w:rPr>
          <w:rFonts w:ascii="Verdana" w:eastAsia="Times New Roman" w:hAnsi="Verdana"/>
          <w:b/>
        </w:rPr>
        <w:lastRenderedPageBreak/>
        <w:t>Statybos rangos sutarties</w:t>
      </w:r>
    </w:p>
    <w:p w14:paraId="2770C214" w14:textId="77777777" w:rsidR="00D2597F" w:rsidRPr="00E82A84" w:rsidRDefault="00D2597F" w:rsidP="00D2597F">
      <w:pPr>
        <w:autoSpaceDN w:val="0"/>
        <w:ind w:left="7776"/>
        <w:jc w:val="right"/>
        <w:rPr>
          <w:rFonts w:ascii="Verdana" w:eastAsia="Times New Roman" w:hAnsi="Verdana"/>
          <w:b/>
          <w:bCs/>
        </w:rPr>
      </w:pPr>
      <w:r w:rsidRPr="00E82A84">
        <w:rPr>
          <w:rFonts w:ascii="Verdana" w:eastAsia="Times New Roman" w:hAnsi="Verdana"/>
          <w:b/>
        </w:rPr>
        <w:t>2 priedas</w:t>
      </w:r>
    </w:p>
    <w:p w14:paraId="2BD25055" w14:textId="77777777" w:rsidR="00D2597F" w:rsidRPr="00E82A84" w:rsidRDefault="00D2597F" w:rsidP="00D2597F">
      <w:pPr>
        <w:autoSpaceDN w:val="0"/>
        <w:ind w:firstLine="709"/>
        <w:jc w:val="center"/>
        <w:rPr>
          <w:rFonts w:ascii="Verdana" w:eastAsia="Times New Roman" w:hAnsi="Verdana"/>
          <w:b/>
          <w:bCs/>
        </w:rPr>
      </w:pPr>
      <w:r w:rsidRPr="00E82A84">
        <w:rPr>
          <w:rFonts w:ascii="Verdana" w:eastAsia="Times New Roman" w:hAnsi="Verdana"/>
          <w:b/>
          <w:bCs/>
        </w:rPr>
        <w:t>DARBŲ PERDAVIMO</w:t>
      </w:r>
      <w:r w:rsidRPr="00E82A84">
        <w:rPr>
          <w:rFonts w:ascii="Verdana" w:eastAsia="Times New Roman" w:hAnsi="Verdana"/>
        </w:rPr>
        <w:t>–</w:t>
      </w:r>
      <w:r w:rsidRPr="00E82A84">
        <w:rPr>
          <w:rFonts w:ascii="Verdana" w:eastAsia="Times New Roman" w:hAnsi="Verdana"/>
          <w:b/>
          <w:bCs/>
        </w:rPr>
        <w:t>PRIĖMIMO AKTAS</w:t>
      </w:r>
    </w:p>
    <w:p w14:paraId="3E60A944" w14:textId="77777777" w:rsidR="00D2597F" w:rsidRPr="00E82A84" w:rsidRDefault="00D2597F" w:rsidP="00D2597F">
      <w:pPr>
        <w:autoSpaceDN w:val="0"/>
        <w:ind w:firstLine="709"/>
        <w:jc w:val="center"/>
        <w:rPr>
          <w:rFonts w:ascii="Verdana" w:eastAsia="Times New Roman" w:hAnsi="Verdana"/>
          <w:b/>
          <w:bCs/>
        </w:rPr>
      </w:pPr>
    </w:p>
    <w:p w14:paraId="1D4A6E1F" w14:textId="77777777" w:rsidR="00D2597F" w:rsidRPr="00E82A84" w:rsidRDefault="00D2597F" w:rsidP="00D2597F">
      <w:pPr>
        <w:autoSpaceDN w:val="0"/>
        <w:ind w:firstLine="709"/>
        <w:jc w:val="center"/>
        <w:rPr>
          <w:rFonts w:ascii="Verdana" w:eastAsia="Times New Roman" w:hAnsi="Verdana"/>
          <w:b/>
          <w:bCs/>
        </w:rPr>
      </w:pPr>
      <w:r w:rsidRPr="00E82A84">
        <w:rPr>
          <w:rFonts w:ascii="Verdana" w:eastAsia="Times New Roman" w:hAnsi="Verdana"/>
          <w:b/>
          <w:bCs/>
        </w:rPr>
        <w:t>Pagal (Sutarties pavadinimas) sutartį Nr. ......................,</w:t>
      </w:r>
    </w:p>
    <w:p w14:paraId="4B6F5BA0" w14:textId="77777777" w:rsidR="00D2597F" w:rsidRPr="00E82A84" w:rsidRDefault="00D2597F" w:rsidP="00D2597F">
      <w:pPr>
        <w:autoSpaceDN w:val="0"/>
        <w:ind w:firstLine="709"/>
        <w:jc w:val="center"/>
        <w:rPr>
          <w:rFonts w:ascii="Verdana" w:eastAsia="Times New Roman" w:hAnsi="Verdana"/>
        </w:rPr>
      </w:pPr>
      <w:r w:rsidRPr="00E82A84">
        <w:rPr>
          <w:rFonts w:ascii="Verdana" w:eastAsia="Times New Roman" w:hAnsi="Verdana"/>
        </w:rPr>
        <w:t>sudarytą 20......... m. ..................................... mėn. ..... d.</w:t>
      </w:r>
    </w:p>
    <w:p w14:paraId="0A1AE417" w14:textId="77777777" w:rsidR="00D2597F" w:rsidRPr="00E82A84" w:rsidRDefault="00D2597F" w:rsidP="00D2597F">
      <w:pPr>
        <w:autoSpaceDN w:val="0"/>
        <w:ind w:firstLine="709"/>
        <w:jc w:val="center"/>
        <w:rPr>
          <w:rFonts w:ascii="Verdana" w:eastAsia="Times New Roman" w:hAnsi="Verdana"/>
        </w:rPr>
      </w:pPr>
      <w:r w:rsidRPr="00E82A84">
        <w:rPr>
          <w:rFonts w:ascii="Verdana" w:eastAsia="Times New Roman" w:hAnsi="Verdana"/>
        </w:rPr>
        <w:t>(Akto sudarymo vieta)</w:t>
      </w:r>
    </w:p>
    <w:p w14:paraId="44AD0D76" w14:textId="77777777" w:rsidR="00D2597F" w:rsidRPr="00E82A84" w:rsidRDefault="00D2597F" w:rsidP="00D2597F">
      <w:pPr>
        <w:autoSpaceDN w:val="0"/>
        <w:ind w:firstLine="709"/>
        <w:jc w:val="center"/>
        <w:rPr>
          <w:rFonts w:ascii="Verdana" w:eastAsia="Times New Roman" w:hAnsi="Verdana"/>
        </w:rPr>
      </w:pPr>
      <w:r w:rsidRPr="00E82A84">
        <w:rPr>
          <w:rFonts w:ascii="Verdana" w:eastAsia="Times New Roman" w:hAnsi="Verdana"/>
        </w:rPr>
        <w:t xml:space="preserve"> 20....... m. ...............................mėn. ........... d.</w:t>
      </w:r>
    </w:p>
    <w:p w14:paraId="3DEA502B" w14:textId="77777777" w:rsidR="00D2597F" w:rsidRPr="00E82A84" w:rsidRDefault="00D2597F" w:rsidP="00D2597F">
      <w:pPr>
        <w:autoSpaceDN w:val="0"/>
        <w:ind w:firstLine="709"/>
        <w:jc w:val="both"/>
        <w:rPr>
          <w:rFonts w:ascii="Verdana" w:eastAsia="Times New Roman" w:hAnsi="Verdana"/>
        </w:rPr>
      </w:pPr>
    </w:p>
    <w:p w14:paraId="18E24F88" w14:textId="77777777" w:rsidR="00D2597F" w:rsidRDefault="00D2597F" w:rsidP="00D2597F">
      <w:pPr>
        <w:autoSpaceDN w:val="0"/>
        <w:ind w:firstLine="709"/>
        <w:jc w:val="both"/>
        <w:rPr>
          <w:rFonts w:ascii="Verdana" w:hAnsi="Verdana"/>
        </w:rPr>
      </w:pPr>
      <w:r w:rsidRPr="00E82A84">
        <w:rPr>
          <w:rFonts w:ascii="Verdana" w:eastAsia="Times New Roman" w:hAnsi="Verdana"/>
        </w:rPr>
        <w:t xml:space="preserve">(Rangovo pavadinimas), atstovaujama .............................................., veikiančio pagal ........................................................................................................., </w:t>
      </w:r>
      <w:r w:rsidRPr="00475EC3">
        <w:rPr>
          <w:rFonts w:ascii="Verdana" w:hAnsi="Verdana"/>
        </w:rPr>
        <w:t xml:space="preserve">toliau vadinamas Rangovu, ir Marijampolės savivaldybės administracija, atstovaujama administracijos direktoriaus Nerijaus Mašalaičio, veikiančio pagal Marijampolės savivaldybės administracijos nuostatus, toliau vadinamas Užsakovu (toliau kartu vadinamos Šalimis, o kiekviena atskirai – Šalimi), remiantis Šalių sudaryta sutartimi (Sutarties pavadinimas, sudarymo data) sudarė šį Darbų perdavimo–priėmimo aktą: </w:t>
      </w:r>
    </w:p>
    <w:p w14:paraId="176599E3" w14:textId="251B06D8" w:rsidR="00D2597F" w:rsidRPr="00E82A84" w:rsidRDefault="00D2597F" w:rsidP="00D2597F">
      <w:pPr>
        <w:autoSpaceDN w:val="0"/>
        <w:ind w:firstLine="709"/>
        <w:jc w:val="both"/>
        <w:rPr>
          <w:rFonts w:ascii="Verdana" w:eastAsia="Times New Roman" w:hAnsi="Verdana"/>
        </w:rPr>
      </w:pPr>
      <w:r w:rsidRPr="00E82A84">
        <w:rPr>
          <w:rFonts w:ascii="Verdana" w:eastAsia="Times New Roman" w:hAnsi="Verdana"/>
        </w:rPr>
        <w:t xml:space="preserve">1. Rangovas perduoda Užsakovui Darbus – ............................................................................ ...................................................................................................................., o Užsakovas šiuos Darbus priima. </w:t>
      </w:r>
    </w:p>
    <w:p w14:paraId="2FCD6345" w14:textId="77777777" w:rsidR="00D2597F" w:rsidRPr="00E82A84" w:rsidRDefault="00D2597F" w:rsidP="00D2597F">
      <w:pPr>
        <w:autoSpaceDN w:val="0"/>
        <w:ind w:firstLine="709"/>
        <w:jc w:val="both"/>
        <w:rPr>
          <w:rFonts w:ascii="Verdana" w:eastAsia="Times New Roman" w:hAnsi="Verdana"/>
        </w:rPr>
      </w:pPr>
      <w:r w:rsidRPr="00E82A84">
        <w:rPr>
          <w:rFonts w:ascii="Verdana" w:eastAsia="Times New Roman" w:hAnsi="Verdana"/>
        </w:rPr>
        <w:t>2. Už atliktus Darbus Užsakovas įsipareigoja sumokėti Rangovui likusią....................... Eur (.................................................................................................... eurų) sumą Šalių sudarytoje Sutartyje nustatyta tvarka.</w:t>
      </w:r>
    </w:p>
    <w:p w14:paraId="756624AE" w14:textId="77777777" w:rsidR="00D2597F" w:rsidRPr="00E82A84" w:rsidRDefault="00D2597F" w:rsidP="00D2597F">
      <w:pPr>
        <w:autoSpaceDN w:val="0"/>
        <w:ind w:firstLine="709"/>
        <w:jc w:val="both"/>
        <w:rPr>
          <w:rFonts w:ascii="Verdana" w:eastAsia="Times New Roman" w:hAnsi="Verdana"/>
        </w:rPr>
      </w:pPr>
      <w:r w:rsidRPr="00E82A84">
        <w:rPr>
          <w:rFonts w:ascii="Verdana" w:eastAsia="Times New Roman" w:hAnsi="Verdana"/>
        </w:rPr>
        <w:t>3. Užsakovas neturi Rangovui pretenzijų dėl atlikto Darbo kokybės.</w:t>
      </w:r>
    </w:p>
    <w:p w14:paraId="6A9A2683" w14:textId="77777777" w:rsidR="00D2597F" w:rsidRPr="00E82A84" w:rsidRDefault="00D2597F" w:rsidP="00D2597F">
      <w:pPr>
        <w:autoSpaceDN w:val="0"/>
        <w:ind w:firstLine="709"/>
        <w:jc w:val="both"/>
        <w:rPr>
          <w:rFonts w:ascii="Verdana" w:eastAsia="Times New Roman" w:hAnsi="Verdana"/>
        </w:rPr>
      </w:pPr>
      <w:r w:rsidRPr="00E82A84">
        <w:rPr>
          <w:rFonts w:ascii="Verdana" w:eastAsia="Times New Roman" w:hAnsi="Verdana"/>
        </w:rPr>
        <w:t>4. Šis aktas sudarytas dviem egzemplioriais, kurie abu turi vienodą juridinę galią. Vienas egzempliorius pateikiamas Rangovui, kitas lieka Užsakovui.</w:t>
      </w:r>
    </w:p>
    <w:tbl>
      <w:tblPr>
        <w:tblW w:w="9825" w:type="dxa"/>
        <w:tblLayout w:type="fixed"/>
        <w:tblLook w:val="04A0" w:firstRow="1" w:lastRow="0" w:firstColumn="1" w:lastColumn="0" w:noHBand="0" w:noVBand="1"/>
      </w:tblPr>
      <w:tblGrid>
        <w:gridCol w:w="9357"/>
        <w:gridCol w:w="468"/>
      </w:tblGrid>
      <w:tr w:rsidR="00D2597F" w:rsidRPr="00E82A84" w14:paraId="501AA40C" w14:textId="77777777" w:rsidTr="00D11837">
        <w:trPr>
          <w:gridAfter w:val="1"/>
          <w:wAfter w:w="480" w:type="dxa"/>
          <w:trHeight w:val="517"/>
        </w:trPr>
        <w:tc>
          <w:tcPr>
            <w:tcW w:w="9828" w:type="dxa"/>
            <w:vMerge w:val="restart"/>
          </w:tcPr>
          <w:p w14:paraId="36C460CF" w14:textId="77777777" w:rsidR="00D2597F" w:rsidRPr="00E82A84" w:rsidRDefault="00D2597F" w:rsidP="00D11837">
            <w:pPr>
              <w:autoSpaceDN w:val="0"/>
              <w:jc w:val="both"/>
              <w:rPr>
                <w:rFonts w:ascii="Verdana" w:eastAsia="Times New Roman" w:hAnsi="Verdana"/>
              </w:rPr>
            </w:pPr>
          </w:p>
          <w:p w14:paraId="26C2AA49" w14:textId="77777777" w:rsidR="00D2597F" w:rsidRPr="00E82A84" w:rsidRDefault="00D2597F" w:rsidP="00D11837">
            <w:pPr>
              <w:autoSpaceDN w:val="0"/>
              <w:jc w:val="both"/>
              <w:rPr>
                <w:rFonts w:ascii="Verdana" w:eastAsia="Times New Roman" w:hAnsi="Verdana"/>
              </w:rPr>
            </w:pPr>
          </w:p>
          <w:p w14:paraId="150B7822" w14:textId="77777777" w:rsidR="00D2597F" w:rsidRPr="00E82A84" w:rsidRDefault="00D2597F" w:rsidP="00D11837">
            <w:pPr>
              <w:autoSpaceDN w:val="0"/>
              <w:jc w:val="both"/>
              <w:rPr>
                <w:rFonts w:ascii="Verdana" w:eastAsia="Times New Roman" w:hAnsi="Verdana"/>
              </w:rPr>
            </w:pPr>
            <w:r w:rsidRPr="00E82A84">
              <w:rPr>
                <w:rFonts w:ascii="Verdana" w:eastAsia="Times New Roman" w:hAnsi="Verdana"/>
              </w:rPr>
              <w:t>Užsakovas .............................................</w:t>
            </w:r>
          </w:p>
          <w:p w14:paraId="740C5A02" w14:textId="77777777" w:rsidR="00D2597F" w:rsidRPr="00E82A84" w:rsidRDefault="00D2597F" w:rsidP="00D11837">
            <w:pPr>
              <w:autoSpaceDN w:val="0"/>
              <w:jc w:val="both"/>
              <w:rPr>
                <w:rFonts w:ascii="Verdana" w:eastAsia="Times New Roman" w:hAnsi="Verdana"/>
              </w:rPr>
            </w:pPr>
            <w:r w:rsidRPr="00E82A84">
              <w:rPr>
                <w:rFonts w:ascii="Verdana" w:eastAsia="Times New Roman" w:hAnsi="Verdana"/>
              </w:rPr>
              <w:t>Rangovas......................................</w:t>
            </w:r>
          </w:p>
          <w:p w14:paraId="18E5FEA2" w14:textId="77777777" w:rsidR="00D2597F" w:rsidRPr="00E82A84" w:rsidRDefault="00D2597F" w:rsidP="00D11837">
            <w:pPr>
              <w:autoSpaceDN w:val="0"/>
              <w:jc w:val="both"/>
              <w:rPr>
                <w:rFonts w:ascii="Verdana" w:eastAsia="Times New Roman" w:hAnsi="Verdana"/>
              </w:rPr>
            </w:pPr>
            <w:r w:rsidRPr="00E82A84">
              <w:rPr>
                <w:rFonts w:ascii="Verdana" w:eastAsia="Times New Roman" w:hAnsi="Verdana"/>
              </w:rPr>
              <w:t>A.V.                                                                                               A.V.</w:t>
            </w:r>
          </w:p>
          <w:p w14:paraId="4A6642BA" w14:textId="77777777" w:rsidR="00D2597F" w:rsidRPr="00E82A84" w:rsidRDefault="00D2597F" w:rsidP="00D11837">
            <w:pPr>
              <w:autoSpaceDN w:val="0"/>
              <w:jc w:val="both"/>
              <w:rPr>
                <w:rFonts w:ascii="Verdana" w:eastAsia="Times New Roman" w:hAnsi="Verdana"/>
              </w:rPr>
            </w:pPr>
            <w:r w:rsidRPr="00E82A84">
              <w:rPr>
                <w:rFonts w:ascii="Verdana" w:eastAsia="Times New Roman" w:hAnsi="Verdana"/>
              </w:rPr>
              <w:t>20......m. .................mėn. ............d. 20.......m...............mėn. .........d.</w:t>
            </w:r>
          </w:p>
        </w:tc>
      </w:tr>
      <w:tr w:rsidR="00D2597F" w:rsidRPr="00E82A84" w14:paraId="6A4B8B15" w14:textId="77777777" w:rsidTr="00D11837">
        <w:trPr>
          <w:trHeight w:val="517"/>
        </w:trPr>
        <w:tc>
          <w:tcPr>
            <w:tcW w:w="9828" w:type="dxa"/>
            <w:vMerge/>
            <w:vAlign w:val="center"/>
            <w:hideMark/>
          </w:tcPr>
          <w:p w14:paraId="29144F54" w14:textId="77777777" w:rsidR="00D2597F" w:rsidRPr="00E82A84" w:rsidRDefault="00D2597F" w:rsidP="00D11837">
            <w:pPr>
              <w:rPr>
                <w:rFonts w:ascii="Verdana" w:eastAsia="Times New Roman" w:hAnsi="Verdana"/>
              </w:rPr>
            </w:pPr>
          </w:p>
        </w:tc>
        <w:tc>
          <w:tcPr>
            <w:tcW w:w="480" w:type="dxa"/>
            <w:vAlign w:val="center"/>
            <w:hideMark/>
          </w:tcPr>
          <w:p w14:paraId="0B3423BC" w14:textId="77777777" w:rsidR="00D2597F" w:rsidRPr="00E82A84" w:rsidRDefault="00D2597F" w:rsidP="00D11837">
            <w:pPr>
              <w:autoSpaceDN w:val="0"/>
              <w:rPr>
                <w:rFonts w:ascii="Verdana" w:eastAsia="Times New Roman" w:hAnsi="Verdana"/>
              </w:rPr>
            </w:pPr>
          </w:p>
        </w:tc>
      </w:tr>
      <w:tr w:rsidR="00D2597F" w:rsidRPr="00E82A84" w14:paraId="0222FDEA" w14:textId="77777777" w:rsidTr="00D11837">
        <w:trPr>
          <w:trHeight w:val="517"/>
        </w:trPr>
        <w:tc>
          <w:tcPr>
            <w:tcW w:w="9828" w:type="dxa"/>
            <w:vMerge/>
            <w:vAlign w:val="center"/>
            <w:hideMark/>
          </w:tcPr>
          <w:p w14:paraId="6F238FC6" w14:textId="77777777" w:rsidR="00D2597F" w:rsidRPr="00E82A84" w:rsidRDefault="00D2597F" w:rsidP="00D11837">
            <w:pPr>
              <w:rPr>
                <w:rFonts w:ascii="Verdana" w:eastAsia="Times New Roman" w:hAnsi="Verdana"/>
              </w:rPr>
            </w:pPr>
          </w:p>
        </w:tc>
        <w:tc>
          <w:tcPr>
            <w:tcW w:w="480" w:type="dxa"/>
            <w:vAlign w:val="center"/>
            <w:hideMark/>
          </w:tcPr>
          <w:p w14:paraId="424F9564" w14:textId="77777777" w:rsidR="00D2597F" w:rsidRPr="00E82A84" w:rsidRDefault="00D2597F" w:rsidP="00D11837">
            <w:pPr>
              <w:rPr>
                <w:rFonts w:ascii="Verdana" w:eastAsia="Times New Roman" w:hAnsi="Verdana"/>
              </w:rPr>
            </w:pPr>
          </w:p>
        </w:tc>
      </w:tr>
    </w:tbl>
    <w:p w14:paraId="1373B2A8" w14:textId="77777777" w:rsidR="00D2597F" w:rsidRPr="00E82A84" w:rsidRDefault="00D2597F" w:rsidP="00D2597F">
      <w:pPr>
        <w:autoSpaceDN w:val="0"/>
        <w:jc w:val="both"/>
        <w:rPr>
          <w:rFonts w:ascii="Verdana" w:eastAsia="Times New Roman" w:hAnsi="Verdana"/>
        </w:rPr>
      </w:pPr>
      <w:r w:rsidRPr="00E82A84">
        <w:rPr>
          <w:rFonts w:ascii="Verdana" w:eastAsia="Times New Roman" w:hAnsi="Verdana"/>
        </w:rPr>
        <w:br w:type="page"/>
      </w:r>
    </w:p>
    <w:p w14:paraId="589996CC" w14:textId="3618248E" w:rsidR="00D2597F" w:rsidRPr="00E82A84" w:rsidRDefault="00D2597F" w:rsidP="00D2597F">
      <w:pPr>
        <w:autoSpaceDN w:val="0"/>
        <w:jc w:val="right"/>
        <w:rPr>
          <w:rFonts w:ascii="Verdana" w:eastAsia="Times New Roman" w:hAnsi="Verdana"/>
          <w:b/>
        </w:rPr>
      </w:pPr>
      <w:r w:rsidRPr="00E82A84">
        <w:rPr>
          <w:rFonts w:ascii="Verdana" w:eastAsia="Times New Roman" w:hAnsi="Verdana"/>
          <w:b/>
        </w:rPr>
        <w:lastRenderedPageBreak/>
        <w:t>Statybos rangos sutarties</w:t>
      </w:r>
    </w:p>
    <w:p w14:paraId="173AF0B2" w14:textId="77777777" w:rsidR="00D2597F" w:rsidRPr="00E82A84" w:rsidRDefault="00D2597F" w:rsidP="00D2597F">
      <w:pPr>
        <w:autoSpaceDN w:val="0"/>
        <w:jc w:val="right"/>
        <w:rPr>
          <w:rFonts w:ascii="Verdana" w:eastAsia="Times New Roman" w:hAnsi="Verdana"/>
          <w:b/>
        </w:rPr>
      </w:pPr>
      <w:r w:rsidRPr="00E82A84">
        <w:rPr>
          <w:rFonts w:ascii="Verdana" w:eastAsia="Times New Roman" w:hAnsi="Verdana"/>
          <w:b/>
        </w:rPr>
        <w:t>3 priedas</w:t>
      </w:r>
    </w:p>
    <w:p w14:paraId="4B30954F" w14:textId="77777777" w:rsidR="00D2597F" w:rsidRPr="00E82A84" w:rsidRDefault="00D2597F" w:rsidP="00D2597F">
      <w:pPr>
        <w:autoSpaceDN w:val="0"/>
        <w:jc w:val="right"/>
        <w:rPr>
          <w:rFonts w:ascii="Verdana" w:eastAsia="Times New Roman" w:hAnsi="Verdana"/>
          <w:b/>
        </w:rPr>
      </w:pPr>
    </w:p>
    <w:tbl>
      <w:tblPr>
        <w:tblW w:w="10910"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0910"/>
      </w:tblGrid>
      <w:tr w:rsidR="00D2597F" w:rsidRPr="00E82A84" w14:paraId="4CD2848C" w14:textId="77777777" w:rsidTr="00AB4D8F">
        <w:trPr>
          <w:trHeight w:val="879"/>
          <w:jc w:val="right"/>
        </w:trPr>
        <w:tc>
          <w:tcPr>
            <w:tcW w:w="10910" w:type="dxa"/>
            <w:tcBorders>
              <w:top w:val="single" w:sz="4" w:space="0" w:color="000000"/>
              <w:left w:val="single" w:sz="4" w:space="0" w:color="000000"/>
              <w:bottom w:val="single" w:sz="4" w:space="0" w:color="000000"/>
              <w:right w:val="single" w:sz="4" w:space="0" w:color="000000"/>
            </w:tcBorders>
          </w:tcPr>
          <w:p w14:paraId="21DCDDD4" w14:textId="77777777" w:rsidR="00D2597F" w:rsidRPr="00E82A84" w:rsidRDefault="00D2597F" w:rsidP="00D11837">
            <w:pPr>
              <w:autoSpaceDN w:val="0"/>
              <w:jc w:val="center"/>
              <w:rPr>
                <w:rFonts w:ascii="Verdana" w:eastAsia="Times New Roman" w:hAnsi="Verdana"/>
                <w:b/>
                <w:bCs/>
              </w:rPr>
            </w:pPr>
            <w:r w:rsidRPr="00E82A84">
              <w:rPr>
                <w:rFonts w:ascii="Verdana" w:eastAsia="Times New Roman" w:hAnsi="Verdana"/>
                <w:b/>
                <w:bCs/>
              </w:rPr>
              <w:t>Statybvietės perdavimo – priėmimo aktas</w:t>
            </w:r>
          </w:p>
          <w:p w14:paraId="3136D799" w14:textId="77777777" w:rsidR="00D2597F" w:rsidRPr="00E82A84" w:rsidRDefault="00D2597F" w:rsidP="00D11837">
            <w:pPr>
              <w:autoSpaceDN w:val="0"/>
              <w:jc w:val="center"/>
              <w:rPr>
                <w:rFonts w:ascii="Verdana" w:eastAsia="Times New Roman" w:hAnsi="Verdana"/>
                <w:b/>
                <w:bCs/>
              </w:rPr>
            </w:pPr>
          </w:p>
          <w:p w14:paraId="1FF9CA4C" w14:textId="77777777" w:rsidR="00D2597F" w:rsidRPr="00E82A84" w:rsidRDefault="00D2597F" w:rsidP="00D11837">
            <w:pPr>
              <w:autoSpaceDN w:val="0"/>
              <w:jc w:val="center"/>
              <w:rPr>
                <w:rFonts w:ascii="Verdana" w:eastAsia="Times New Roman" w:hAnsi="Verdana"/>
                <w:b/>
                <w:bCs/>
              </w:rPr>
            </w:pPr>
            <w:r w:rsidRPr="00E82A84">
              <w:rPr>
                <w:rFonts w:ascii="Verdana" w:eastAsia="Times New Roman" w:hAnsi="Verdana"/>
                <w:b/>
                <w:bCs/>
              </w:rPr>
              <w:t>(Data)</w:t>
            </w:r>
          </w:p>
        </w:tc>
      </w:tr>
      <w:tr w:rsidR="00D2597F" w:rsidRPr="00E82A84" w14:paraId="37FA266B" w14:textId="77777777" w:rsidTr="00AB4D8F">
        <w:trPr>
          <w:trHeight w:val="288"/>
          <w:jc w:val="right"/>
        </w:trPr>
        <w:tc>
          <w:tcPr>
            <w:tcW w:w="10910" w:type="dxa"/>
            <w:tcBorders>
              <w:top w:val="single" w:sz="4" w:space="0" w:color="000000"/>
              <w:left w:val="single" w:sz="4" w:space="0" w:color="000000"/>
              <w:bottom w:val="single" w:sz="4" w:space="0" w:color="000000"/>
              <w:right w:val="single" w:sz="4" w:space="0" w:color="000000"/>
            </w:tcBorders>
            <w:hideMark/>
          </w:tcPr>
          <w:p w14:paraId="4333DEE1" w14:textId="77777777" w:rsidR="00D2597F" w:rsidRPr="00E82A84" w:rsidRDefault="00D2597F" w:rsidP="00D11837">
            <w:pPr>
              <w:tabs>
                <w:tab w:val="left" w:pos="2410"/>
              </w:tabs>
              <w:autoSpaceDN w:val="0"/>
              <w:rPr>
                <w:rFonts w:ascii="Verdana" w:eastAsia="Times New Roman" w:hAnsi="Verdana"/>
              </w:rPr>
            </w:pPr>
            <w:r w:rsidRPr="00E82A84">
              <w:rPr>
                <w:rFonts w:ascii="Verdana" w:eastAsia="Times New Roman" w:hAnsi="Verdana"/>
                <w:b/>
                <w:bCs/>
              </w:rPr>
              <w:t>Sutarties numeris:</w:t>
            </w:r>
          </w:p>
        </w:tc>
      </w:tr>
      <w:tr w:rsidR="00D2597F" w:rsidRPr="00E82A84" w14:paraId="3AC1BB1E" w14:textId="77777777" w:rsidTr="00AB4D8F">
        <w:trPr>
          <w:trHeight w:val="427"/>
          <w:jc w:val="right"/>
        </w:trPr>
        <w:tc>
          <w:tcPr>
            <w:tcW w:w="10910" w:type="dxa"/>
            <w:tcBorders>
              <w:top w:val="single" w:sz="4" w:space="0" w:color="000000"/>
              <w:left w:val="single" w:sz="4" w:space="0" w:color="000000"/>
              <w:bottom w:val="single" w:sz="4" w:space="0" w:color="000000"/>
              <w:right w:val="single" w:sz="4" w:space="0" w:color="000000"/>
            </w:tcBorders>
            <w:hideMark/>
          </w:tcPr>
          <w:p w14:paraId="12A0B80E" w14:textId="77777777" w:rsidR="00D2597F" w:rsidRPr="00E82A84" w:rsidRDefault="00D2597F" w:rsidP="00D11837">
            <w:pPr>
              <w:autoSpaceDN w:val="0"/>
              <w:rPr>
                <w:rFonts w:ascii="Verdana" w:eastAsia="Times New Roman" w:hAnsi="Verdana"/>
                <w:b/>
                <w:bCs/>
              </w:rPr>
            </w:pPr>
            <w:r w:rsidRPr="00E82A84">
              <w:rPr>
                <w:rFonts w:ascii="Verdana" w:eastAsia="Times New Roman" w:hAnsi="Verdana"/>
                <w:b/>
                <w:bCs/>
              </w:rPr>
              <w:t xml:space="preserve">Statybvietės adresas: </w:t>
            </w:r>
          </w:p>
        </w:tc>
      </w:tr>
      <w:tr w:rsidR="00D2597F" w:rsidRPr="00E82A84" w14:paraId="794B3FC8" w14:textId="77777777" w:rsidTr="00AB4D8F">
        <w:trPr>
          <w:trHeight w:val="4125"/>
          <w:jc w:val="right"/>
        </w:trPr>
        <w:tc>
          <w:tcPr>
            <w:tcW w:w="10910" w:type="dxa"/>
            <w:tcBorders>
              <w:top w:val="single" w:sz="4" w:space="0" w:color="000000"/>
              <w:left w:val="single" w:sz="4" w:space="0" w:color="000000"/>
              <w:bottom w:val="single" w:sz="4" w:space="0" w:color="000000"/>
              <w:right w:val="single" w:sz="4" w:space="0" w:color="000000"/>
            </w:tcBorders>
          </w:tcPr>
          <w:p w14:paraId="3534330F" w14:textId="49A67A8B" w:rsidR="00D2597F" w:rsidRPr="00E82A84" w:rsidRDefault="00D2597F" w:rsidP="00B050AA">
            <w:pPr>
              <w:pStyle w:val="Body2"/>
              <w:spacing w:after="0"/>
              <w:ind w:right="28"/>
              <w:jc w:val="left"/>
              <w:rPr>
                <w:rFonts w:ascii="Verdana" w:hAnsi="Verdana" w:cs="Times New Roman"/>
                <w:color w:val="auto"/>
                <w:sz w:val="24"/>
                <w:szCs w:val="24"/>
                <w:lang w:val="lt-LT"/>
              </w:rPr>
            </w:pPr>
            <w:r w:rsidRPr="00E82A84">
              <w:rPr>
                <w:rFonts w:ascii="Verdana" w:eastAsia="Times New Roman" w:hAnsi="Verdana"/>
                <w:sz w:val="24"/>
                <w:szCs w:val="24"/>
                <w:lang w:val="lt-LT"/>
              </w:rPr>
              <w:t xml:space="preserve">Užsakovas – </w:t>
            </w:r>
            <w:r>
              <w:rPr>
                <w:rFonts w:ascii="Verdana" w:hAnsi="Verdana"/>
                <w:sz w:val="24"/>
                <w:szCs w:val="24"/>
                <w:lang w:val="lt-LT"/>
              </w:rPr>
              <w:t>Marijampolės savivaldybės administracija</w:t>
            </w:r>
            <w:r w:rsidRPr="00E82A84">
              <w:rPr>
                <w:rFonts w:ascii="Verdana" w:eastAsia="Times New Roman" w:hAnsi="Verdana"/>
                <w:sz w:val="24"/>
                <w:szCs w:val="24"/>
                <w:lang w:val="lt-LT"/>
              </w:rPr>
              <w:t>, vadovaudamasis sutarties sąlygų 59. punkto nuostatomis, šiuo Statybvietės perdavimo - priėmimo aktu suteikia Rangovui – (pavadinimas) Statybvietės valdymo teisę.</w:t>
            </w:r>
          </w:p>
          <w:p w14:paraId="2E979307" w14:textId="77777777" w:rsidR="00D2597F" w:rsidRPr="00E82A84" w:rsidRDefault="00D2597F" w:rsidP="00D11837">
            <w:pPr>
              <w:autoSpaceDN w:val="0"/>
              <w:jc w:val="both"/>
              <w:rPr>
                <w:rFonts w:ascii="Verdana" w:eastAsia="Times New Roman" w:hAnsi="Verdana"/>
              </w:rPr>
            </w:pPr>
            <w:r w:rsidRPr="00E82A84">
              <w:rPr>
                <w:rFonts w:ascii="Verdana" w:eastAsia="Times New Roman" w:hAnsi="Verdana"/>
              </w:rPr>
              <w:t>Rangovas, šiuo aktu perėmęs Statybvietę, tampa atsakingu už Statybvietę ir jos prieigas pagal Sutartį. Rangovas, pasirašydamas šį aktą patvirtina, kad:</w:t>
            </w:r>
          </w:p>
          <w:p w14:paraId="07F03F73" w14:textId="77777777" w:rsidR="00D2597F" w:rsidRPr="00E82A84" w:rsidRDefault="00D2597F">
            <w:pPr>
              <w:numPr>
                <w:ilvl w:val="0"/>
                <w:numId w:val="39"/>
              </w:numPr>
              <w:autoSpaceDN w:val="0"/>
              <w:ind w:left="0"/>
              <w:jc w:val="both"/>
              <w:rPr>
                <w:rFonts w:ascii="Verdana" w:eastAsia="Times New Roman" w:hAnsi="Verdana"/>
              </w:rPr>
            </w:pPr>
            <w:r w:rsidRPr="00E82A84">
              <w:rPr>
                <w:rFonts w:ascii="Verdana" w:eastAsia="Times New Roman" w:hAnsi="Verdana"/>
              </w:rPr>
              <w:t>Statybvietės ribos pažymėtos brėžinyje, fiziškai parodytos Rangovo atstovui.</w:t>
            </w:r>
          </w:p>
          <w:p w14:paraId="26BED254" w14:textId="77777777" w:rsidR="00D2597F" w:rsidRPr="00E82A84" w:rsidRDefault="00D2597F">
            <w:pPr>
              <w:numPr>
                <w:ilvl w:val="0"/>
                <w:numId w:val="39"/>
              </w:numPr>
              <w:autoSpaceDN w:val="0"/>
              <w:ind w:left="0"/>
              <w:jc w:val="both"/>
              <w:rPr>
                <w:rFonts w:ascii="Verdana" w:eastAsia="Times New Roman" w:hAnsi="Verdana"/>
              </w:rPr>
            </w:pPr>
            <w:r w:rsidRPr="00E82A84">
              <w:rPr>
                <w:rFonts w:ascii="Verdana" w:eastAsia="Times New Roman" w:hAnsi="Verdana"/>
              </w:rPr>
              <w:t>Rangovui yra perduotas Statybvietės ribų brėžinys.</w:t>
            </w:r>
          </w:p>
          <w:p w14:paraId="0197B929" w14:textId="77777777" w:rsidR="00D2597F" w:rsidRPr="00E82A84" w:rsidRDefault="00D2597F" w:rsidP="00D11837">
            <w:pPr>
              <w:autoSpaceDN w:val="0"/>
              <w:jc w:val="both"/>
              <w:rPr>
                <w:rFonts w:ascii="Verdana" w:eastAsia="Times New Roman" w:hAnsi="Verdana"/>
              </w:rPr>
            </w:pPr>
          </w:p>
          <w:p w14:paraId="34A708CD" w14:textId="77777777" w:rsidR="00D2597F" w:rsidRPr="00E82A84" w:rsidRDefault="00D2597F" w:rsidP="00D11837">
            <w:pPr>
              <w:autoSpaceDN w:val="0"/>
              <w:jc w:val="both"/>
              <w:rPr>
                <w:rFonts w:ascii="Verdana" w:eastAsia="Times New Roman" w:hAnsi="Verdana"/>
              </w:rPr>
            </w:pPr>
            <w:r w:rsidRPr="00E82A84">
              <w:rPr>
                <w:rFonts w:ascii="Verdana" w:eastAsia="Times New Roman" w:hAnsi="Verdana"/>
              </w:rPr>
              <w:t>Statybvietės perdavimo - priėmimo metu yra užfiksuota esama Statybvietės priklausinių būklė, už kurią Rangovas yra atsakingas:</w:t>
            </w:r>
          </w:p>
          <w:p w14:paraId="07096F14" w14:textId="77777777" w:rsidR="00D2597F" w:rsidRPr="00E82A84" w:rsidRDefault="00D2597F">
            <w:pPr>
              <w:numPr>
                <w:ilvl w:val="0"/>
                <w:numId w:val="40"/>
              </w:numPr>
              <w:autoSpaceDN w:val="0"/>
              <w:ind w:left="0"/>
              <w:jc w:val="both"/>
              <w:rPr>
                <w:rFonts w:ascii="Verdana" w:eastAsia="Times New Roman" w:hAnsi="Verdana"/>
              </w:rPr>
            </w:pPr>
          </w:p>
          <w:p w14:paraId="0FF6FFA3" w14:textId="77777777" w:rsidR="00D2597F" w:rsidRPr="00E82A84" w:rsidRDefault="00D2597F">
            <w:pPr>
              <w:numPr>
                <w:ilvl w:val="0"/>
                <w:numId w:val="40"/>
              </w:numPr>
              <w:autoSpaceDN w:val="0"/>
              <w:ind w:left="0"/>
              <w:jc w:val="both"/>
              <w:rPr>
                <w:rFonts w:ascii="Verdana" w:eastAsia="Times New Roman" w:hAnsi="Verdana"/>
              </w:rPr>
            </w:pPr>
          </w:p>
          <w:p w14:paraId="11B9D63D" w14:textId="77777777" w:rsidR="00D2597F" w:rsidRPr="00E82A84" w:rsidRDefault="00D2597F" w:rsidP="00D11837">
            <w:pPr>
              <w:autoSpaceDN w:val="0"/>
              <w:jc w:val="both"/>
              <w:rPr>
                <w:rFonts w:ascii="Verdana" w:eastAsia="Times New Roman" w:hAnsi="Verdana"/>
              </w:rPr>
            </w:pPr>
          </w:p>
          <w:p w14:paraId="215C9EF7" w14:textId="77777777" w:rsidR="00D2597F" w:rsidRPr="00E82A84" w:rsidRDefault="00D2597F" w:rsidP="00D11837">
            <w:pPr>
              <w:autoSpaceDN w:val="0"/>
              <w:jc w:val="both"/>
              <w:rPr>
                <w:rFonts w:ascii="Verdana" w:eastAsia="Times New Roman" w:hAnsi="Verdana"/>
              </w:rPr>
            </w:pPr>
          </w:p>
        </w:tc>
      </w:tr>
      <w:tr w:rsidR="00D2597F" w:rsidRPr="00E82A84" w14:paraId="429EEFB4" w14:textId="77777777" w:rsidTr="00AB4D8F">
        <w:trPr>
          <w:trHeight w:val="1167"/>
          <w:jc w:val="right"/>
        </w:trPr>
        <w:tc>
          <w:tcPr>
            <w:tcW w:w="10910" w:type="dxa"/>
            <w:tcBorders>
              <w:top w:val="single" w:sz="4" w:space="0" w:color="000000"/>
              <w:left w:val="single" w:sz="4" w:space="0" w:color="000000"/>
              <w:bottom w:val="single" w:sz="4" w:space="0" w:color="000000"/>
              <w:right w:val="single" w:sz="4" w:space="0" w:color="000000"/>
            </w:tcBorders>
          </w:tcPr>
          <w:p w14:paraId="56DAE03E" w14:textId="77777777" w:rsidR="00D2597F" w:rsidRPr="00E82A84" w:rsidRDefault="00D2597F" w:rsidP="00D11837">
            <w:pPr>
              <w:autoSpaceDN w:val="0"/>
              <w:jc w:val="both"/>
              <w:rPr>
                <w:rFonts w:ascii="Verdana" w:eastAsia="Times New Roman" w:hAnsi="Verdana"/>
              </w:rPr>
            </w:pPr>
            <w:r w:rsidRPr="00E82A84">
              <w:rPr>
                <w:rFonts w:ascii="Verdana" w:eastAsia="Times New Roman" w:hAnsi="Verdana"/>
                <w:b/>
                <w:bCs/>
              </w:rPr>
              <w:t>Priedai:</w:t>
            </w:r>
            <w:r w:rsidRPr="00E82A84">
              <w:rPr>
                <w:rFonts w:ascii="Verdana" w:eastAsia="Times New Roman" w:hAnsi="Verdana"/>
              </w:rPr>
              <w:t xml:space="preserve"> </w:t>
            </w:r>
          </w:p>
          <w:p w14:paraId="25D98111" w14:textId="77777777" w:rsidR="00D2597F" w:rsidRPr="00E82A84" w:rsidRDefault="00D2597F">
            <w:pPr>
              <w:numPr>
                <w:ilvl w:val="0"/>
                <w:numId w:val="41"/>
              </w:numPr>
              <w:autoSpaceDN w:val="0"/>
              <w:ind w:left="0"/>
              <w:jc w:val="both"/>
              <w:rPr>
                <w:rFonts w:ascii="Verdana" w:eastAsia="Times New Roman" w:hAnsi="Verdana"/>
              </w:rPr>
            </w:pPr>
            <w:r w:rsidRPr="00E82A84">
              <w:rPr>
                <w:rFonts w:ascii="Verdana" w:eastAsia="Times New Roman" w:hAnsi="Verdana"/>
              </w:rPr>
              <w:t>Statybvietės ribų brėžinys;</w:t>
            </w:r>
          </w:p>
          <w:p w14:paraId="24393B26" w14:textId="77777777" w:rsidR="00D2597F" w:rsidRPr="00E82A84" w:rsidRDefault="00D2597F">
            <w:pPr>
              <w:numPr>
                <w:ilvl w:val="0"/>
                <w:numId w:val="41"/>
              </w:numPr>
              <w:autoSpaceDN w:val="0"/>
              <w:ind w:left="0"/>
              <w:jc w:val="both"/>
              <w:rPr>
                <w:rFonts w:ascii="Verdana" w:eastAsia="Times New Roman" w:hAnsi="Verdana"/>
                <w:b/>
                <w:bCs/>
              </w:rPr>
            </w:pPr>
            <w:r w:rsidRPr="00E82A84">
              <w:rPr>
                <w:rFonts w:ascii="Verdana" w:eastAsia="Times New Roman" w:hAnsi="Verdana"/>
              </w:rPr>
              <w:t>Esamą Statybvietės priklausinių būklę apibūdinantys priedai, nuotraukos, aprašymai ar kita.</w:t>
            </w:r>
          </w:p>
        </w:tc>
      </w:tr>
      <w:tr w:rsidR="00D2597F" w:rsidRPr="00E82A84" w14:paraId="47924B38" w14:textId="77777777" w:rsidTr="00AB4D8F">
        <w:trPr>
          <w:trHeight w:val="591"/>
          <w:jc w:val="right"/>
        </w:trPr>
        <w:tc>
          <w:tcPr>
            <w:tcW w:w="10910" w:type="dxa"/>
            <w:tcBorders>
              <w:top w:val="single" w:sz="4" w:space="0" w:color="000000"/>
              <w:left w:val="single" w:sz="4" w:space="0" w:color="000000"/>
              <w:bottom w:val="single" w:sz="4" w:space="0" w:color="000000"/>
              <w:right w:val="single" w:sz="4" w:space="0" w:color="000000"/>
            </w:tcBorders>
            <w:hideMark/>
          </w:tcPr>
          <w:p w14:paraId="665EB07E" w14:textId="77777777" w:rsidR="00D2597F" w:rsidRPr="00E82A84" w:rsidRDefault="00D2597F" w:rsidP="00D11837">
            <w:pPr>
              <w:autoSpaceDN w:val="0"/>
              <w:rPr>
                <w:rFonts w:ascii="Verdana" w:eastAsia="Times New Roman" w:hAnsi="Verdana"/>
              </w:rPr>
            </w:pPr>
            <w:r w:rsidRPr="00E82A84">
              <w:rPr>
                <w:rFonts w:ascii="Verdana" w:eastAsia="Times New Roman" w:hAnsi="Verdana"/>
                <w:b/>
                <w:bCs/>
              </w:rPr>
              <w:t xml:space="preserve">Rangovas </w:t>
            </w:r>
            <w:r w:rsidRPr="00E82A84">
              <w:rPr>
                <w:rFonts w:ascii="Verdana" w:eastAsia="Times New Roman" w:hAnsi="Verdana"/>
              </w:rPr>
              <w:t>_____________________________________</w:t>
            </w:r>
          </w:p>
          <w:p w14:paraId="59A5C563" w14:textId="77777777" w:rsidR="00D2597F" w:rsidRPr="00E82A84" w:rsidRDefault="00D2597F" w:rsidP="00D11837">
            <w:pPr>
              <w:autoSpaceDN w:val="0"/>
              <w:rPr>
                <w:rFonts w:ascii="Verdana" w:eastAsia="Times New Roman" w:hAnsi="Verdana"/>
                <w:b/>
                <w:bCs/>
              </w:rPr>
            </w:pPr>
            <w:r w:rsidRPr="00E82A84">
              <w:rPr>
                <w:rFonts w:ascii="Verdana" w:eastAsia="Times New Roman" w:hAnsi="Verdana"/>
                <w:b/>
                <w:bCs/>
              </w:rPr>
              <w:t>Parašas:______________________                                          Data</w:t>
            </w:r>
          </w:p>
        </w:tc>
      </w:tr>
      <w:tr w:rsidR="00D2597F" w:rsidRPr="00E82A84" w14:paraId="5AE2FBCF" w14:textId="77777777" w:rsidTr="00AB4D8F">
        <w:trPr>
          <w:trHeight w:val="576"/>
          <w:jc w:val="right"/>
        </w:trPr>
        <w:tc>
          <w:tcPr>
            <w:tcW w:w="10910" w:type="dxa"/>
            <w:tcBorders>
              <w:top w:val="single" w:sz="4" w:space="0" w:color="000000"/>
              <w:left w:val="single" w:sz="4" w:space="0" w:color="000000"/>
              <w:bottom w:val="single" w:sz="4" w:space="0" w:color="000000"/>
              <w:right w:val="single" w:sz="4" w:space="0" w:color="000000"/>
            </w:tcBorders>
            <w:hideMark/>
          </w:tcPr>
          <w:p w14:paraId="525C7E88" w14:textId="77777777" w:rsidR="00D2597F" w:rsidRPr="00E82A84" w:rsidRDefault="00D2597F" w:rsidP="00D11837">
            <w:pPr>
              <w:autoSpaceDN w:val="0"/>
              <w:rPr>
                <w:rFonts w:ascii="Verdana" w:eastAsia="Times New Roman" w:hAnsi="Verdana"/>
              </w:rPr>
            </w:pPr>
            <w:r w:rsidRPr="00E82A84">
              <w:rPr>
                <w:rFonts w:ascii="Verdana" w:eastAsia="Times New Roman" w:hAnsi="Verdana"/>
                <w:b/>
                <w:bCs/>
              </w:rPr>
              <w:t xml:space="preserve">Užsakovas </w:t>
            </w:r>
            <w:r w:rsidRPr="00E82A84">
              <w:rPr>
                <w:rFonts w:ascii="Verdana" w:eastAsia="Times New Roman" w:hAnsi="Verdana"/>
              </w:rPr>
              <w:t>____________________________________</w:t>
            </w:r>
          </w:p>
          <w:p w14:paraId="416F036B" w14:textId="77777777" w:rsidR="00D2597F" w:rsidRPr="00E82A84" w:rsidRDefault="00D2597F" w:rsidP="00D11837">
            <w:pPr>
              <w:autoSpaceDN w:val="0"/>
              <w:rPr>
                <w:rFonts w:ascii="Verdana" w:eastAsia="Times New Roman" w:hAnsi="Verdana"/>
                <w:b/>
                <w:bCs/>
              </w:rPr>
            </w:pPr>
            <w:r w:rsidRPr="00E82A84">
              <w:rPr>
                <w:rFonts w:ascii="Verdana" w:eastAsia="Times New Roman" w:hAnsi="Verdana"/>
                <w:b/>
                <w:bCs/>
              </w:rPr>
              <w:t>Parašas:______________________                                          Data</w:t>
            </w:r>
          </w:p>
        </w:tc>
      </w:tr>
    </w:tbl>
    <w:p w14:paraId="50E3092B" w14:textId="77777777" w:rsidR="00D2597F" w:rsidRPr="00E82A84" w:rsidRDefault="00D2597F" w:rsidP="00D2597F">
      <w:pPr>
        <w:tabs>
          <w:tab w:val="left" w:pos="7380"/>
          <w:tab w:val="right" w:leader="underscore" w:pos="8640"/>
        </w:tabs>
        <w:autoSpaceDN w:val="0"/>
        <w:jc w:val="both"/>
        <w:rPr>
          <w:rFonts w:ascii="Verdana" w:eastAsia="Times New Roman" w:hAnsi="Verdana"/>
        </w:rPr>
      </w:pPr>
    </w:p>
    <w:p w14:paraId="30E38FB6" w14:textId="77777777" w:rsidR="00D2597F" w:rsidRPr="00E82A84" w:rsidRDefault="00D2597F" w:rsidP="00D2597F">
      <w:pPr>
        <w:rPr>
          <w:rFonts w:ascii="Verdana" w:eastAsia="Times New Roman" w:hAnsi="Verdana"/>
        </w:rPr>
        <w:sectPr w:rsidR="00D2597F" w:rsidRPr="00E82A84" w:rsidSect="00D2597F">
          <w:headerReference w:type="default" r:id="rId46"/>
          <w:headerReference w:type="first" r:id="rId47"/>
          <w:pgSz w:w="11907" w:h="16840"/>
          <w:pgMar w:top="1134" w:right="567" w:bottom="1134" w:left="1701" w:header="567" w:footer="567" w:gutter="0"/>
          <w:cols w:space="1296"/>
          <w:titlePg/>
          <w:docGrid w:linePitch="299"/>
        </w:sectPr>
      </w:pPr>
    </w:p>
    <w:p w14:paraId="250D11D6" w14:textId="77777777" w:rsidR="00D2597F" w:rsidRPr="00E82A84" w:rsidRDefault="00D2597F" w:rsidP="00D2597F">
      <w:pPr>
        <w:autoSpaceDN w:val="0"/>
        <w:jc w:val="right"/>
        <w:rPr>
          <w:rFonts w:ascii="Verdana" w:eastAsia="Times New Roman" w:hAnsi="Verdana"/>
          <w:b/>
        </w:rPr>
      </w:pPr>
      <w:r w:rsidRPr="00E82A84">
        <w:rPr>
          <w:rFonts w:ascii="Verdana" w:eastAsia="Times New Roman" w:hAnsi="Verdana"/>
          <w:b/>
        </w:rPr>
        <w:lastRenderedPageBreak/>
        <w:t xml:space="preserve">Statybos rangos sutarties </w:t>
      </w:r>
    </w:p>
    <w:p w14:paraId="0171F49F" w14:textId="77777777" w:rsidR="00D2597F" w:rsidRPr="00E82A84" w:rsidRDefault="00D2597F" w:rsidP="00D2597F">
      <w:pPr>
        <w:autoSpaceDN w:val="0"/>
        <w:jc w:val="right"/>
        <w:rPr>
          <w:rFonts w:ascii="Verdana" w:eastAsia="Times New Roman" w:hAnsi="Verdana"/>
          <w:b/>
        </w:rPr>
      </w:pPr>
      <w:r w:rsidRPr="00E82A84">
        <w:rPr>
          <w:rFonts w:ascii="Verdana" w:eastAsia="Times New Roman" w:hAnsi="Verdana"/>
          <w:b/>
        </w:rPr>
        <w:t>4 priedas</w:t>
      </w:r>
    </w:p>
    <w:p w14:paraId="0BC21BE1" w14:textId="77777777" w:rsidR="00D2597F" w:rsidRPr="00E82A84" w:rsidRDefault="00D2597F" w:rsidP="00D2597F">
      <w:pPr>
        <w:autoSpaceDN w:val="0"/>
        <w:jc w:val="right"/>
        <w:rPr>
          <w:rFonts w:ascii="Verdana" w:eastAsia="Times New Roman" w:hAnsi="Verdana"/>
          <w:b/>
        </w:rPr>
      </w:pPr>
      <w:r w:rsidRPr="00E82A84">
        <w:rPr>
          <w:rFonts w:ascii="Verdana" w:eastAsia="Times New Roman" w:hAnsi="Verdana"/>
          <w:b/>
        </w:rPr>
        <w:t>F-3</w:t>
      </w:r>
    </w:p>
    <w:p w14:paraId="30B44F59" w14:textId="49DC7A7C" w:rsidR="00D2597F" w:rsidRPr="00E82A84" w:rsidRDefault="00D2597F" w:rsidP="00D2597F">
      <w:pPr>
        <w:pStyle w:val="Body2"/>
        <w:spacing w:after="0"/>
        <w:ind w:right="-678"/>
        <w:jc w:val="left"/>
        <w:rPr>
          <w:rFonts w:ascii="Verdana" w:hAnsi="Verdana" w:cs="Times New Roman"/>
          <w:color w:val="auto"/>
          <w:sz w:val="24"/>
          <w:szCs w:val="24"/>
          <w:lang w:val="lt-LT"/>
        </w:rPr>
      </w:pPr>
      <w:r w:rsidRPr="00E82A84">
        <w:rPr>
          <w:rFonts w:ascii="Verdana" w:eastAsia="Times New Roman" w:hAnsi="Verdana"/>
          <w:b/>
          <w:sz w:val="24"/>
          <w:szCs w:val="24"/>
          <w:lang w:val="lt-LT"/>
        </w:rPr>
        <w:t>Užsakovas:</w:t>
      </w:r>
      <w:r w:rsidRPr="00E82A84">
        <w:rPr>
          <w:rFonts w:ascii="Verdana" w:eastAsia="Times New Roman" w:hAnsi="Verdana"/>
          <w:b/>
          <w:sz w:val="24"/>
          <w:szCs w:val="24"/>
          <w:lang w:val="lt-LT"/>
        </w:rPr>
        <w:tab/>
      </w:r>
      <w:r>
        <w:rPr>
          <w:rFonts w:ascii="Verdana" w:hAnsi="Verdana"/>
          <w:sz w:val="24"/>
          <w:szCs w:val="24"/>
          <w:lang w:val="lt-LT"/>
        </w:rPr>
        <w:t>Marijampolės savivaldybės administracija</w:t>
      </w:r>
    </w:p>
    <w:p w14:paraId="1054C8B0" w14:textId="77777777" w:rsidR="00D2597F" w:rsidRPr="00E82A84" w:rsidRDefault="00D2597F" w:rsidP="00D2597F">
      <w:pPr>
        <w:autoSpaceDN w:val="0"/>
        <w:jc w:val="both"/>
        <w:rPr>
          <w:rFonts w:ascii="Verdana" w:eastAsia="Times New Roman" w:hAnsi="Verdana"/>
          <w:b/>
        </w:rPr>
      </w:pPr>
    </w:p>
    <w:p w14:paraId="1FA3BE60" w14:textId="77777777" w:rsidR="00D2597F" w:rsidRPr="00E82A84" w:rsidRDefault="00D2597F" w:rsidP="00D2597F">
      <w:pPr>
        <w:autoSpaceDN w:val="0"/>
        <w:jc w:val="both"/>
        <w:rPr>
          <w:rFonts w:ascii="Verdana" w:eastAsia="Times New Roman" w:hAnsi="Verdana"/>
          <w:b/>
        </w:rPr>
      </w:pPr>
      <w:r w:rsidRPr="00E82A84">
        <w:rPr>
          <w:rFonts w:ascii="Verdana" w:eastAsia="Times New Roman" w:hAnsi="Verdana"/>
          <w:b/>
        </w:rPr>
        <w:t>Rangovas:</w:t>
      </w:r>
      <w:r w:rsidRPr="00E82A84">
        <w:rPr>
          <w:rFonts w:ascii="Verdana" w:eastAsia="Times New Roman" w:hAnsi="Verdana"/>
          <w:b/>
        </w:rPr>
        <w:tab/>
        <w:t>......................................................................................</w:t>
      </w:r>
    </w:p>
    <w:p w14:paraId="67CB2E12" w14:textId="77777777" w:rsidR="00D2597F" w:rsidRPr="00E82A84" w:rsidRDefault="00D2597F" w:rsidP="00D2597F">
      <w:pPr>
        <w:keepNext/>
        <w:autoSpaceDN w:val="0"/>
        <w:jc w:val="center"/>
        <w:outlineLvl w:val="0"/>
        <w:rPr>
          <w:rFonts w:ascii="Verdana" w:eastAsia="Times New Roman" w:hAnsi="Verdana"/>
        </w:rPr>
      </w:pPr>
      <w:bookmarkStart w:id="90" w:name="_Toc417482830"/>
      <w:bookmarkStart w:id="91" w:name="_Toc417894999"/>
      <w:bookmarkStart w:id="92" w:name="_Toc468708210"/>
      <w:bookmarkStart w:id="93" w:name="_Toc488920557"/>
      <w:bookmarkStart w:id="94" w:name="_Toc225936384"/>
      <w:r w:rsidRPr="00E82A84">
        <w:rPr>
          <w:rFonts w:ascii="Verdana" w:eastAsia="Times New Roman" w:hAnsi="Verdana"/>
        </w:rPr>
        <w:t>Pažyma apie atliktų darbų vertę Nr. __________</w:t>
      </w:r>
      <w:bookmarkEnd w:id="90"/>
      <w:bookmarkEnd w:id="91"/>
      <w:bookmarkEnd w:id="92"/>
      <w:bookmarkEnd w:id="93"/>
      <w:bookmarkEnd w:id="94"/>
    </w:p>
    <w:p w14:paraId="78B34BC7" w14:textId="77777777" w:rsidR="00D2597F" w:rsidRPr="00E82A84" w:rsidRDefault="00D2597F" w:rsidP="00D2597F">
      <w:pPr>
        <w:keepNext/>
        <w:autoSpaceDN w:val="0"/>
        <w:jc w:val="center"/>
        <w:outlineLvl w:val="0"/>
        <w:rPr>
          <w:rFonts w:ascii="Verdana" w:eastAsia="Times New Roman" w:hAnsi="Verdana"/>
        </w:rPr>
      </w:pPr>
      <w:bookmarkStart w:id="95" w:name="_Toc417482831"/>
      <w:bookmarkStart w:id="96" w:name="_Toc417895000"/>
      <w:bookmarkStart w:id="97" w:name="_Toc468708211"/>
      <w:bookmarkStart w:id="98" w:name="_Toc488920558"/>
      <w:bookmarkStart w:id="99" w:name="_Toc225936385"/>
      <w:r w:rsidRPr="00E82A84">
        <w:rPr>
          <w:rFonts w:ascii="Verdana" w:eastAsia="Times New Roman" w:hAnsi="Verdana"/>
        </w:rPr>
        <w:t>P A Ž Y M A</w:t>
      </w:r>
      <w:bookmarkEnd w:id="95"/>
      <w:bookmarkEnd w:id="96"/>
      <w:bookmarkEnd w:id="97"/>
      <w:bookmarkEnd w:id="98"/>
      <w:bookmarkEnd w:id="99"/>
    </w:p>
    <w:p w14:paraId="116F14B8" w14:textId="77777777" w:rsidR="00D2597F" w:rsidRPr="00E82A84" w:rsidRDefault="00D2597F" w:rsidP="00D2597F">
      <w:pPr>
        <w:autoSpaceDN w:val="0"/>
        <w:jc w:val="both"/>
        <w:rPr>
          <w:rFonts w:ascii="Verdana" w:eastAsia="Times New Roman" w:hAnsi="Verdana"/>
        </w:rPr>
      </w:pPr>
    </w:p>
    <w:p w14:paraId="6D7AA165" w14:textId="77777777" w:rsidR="00D2597F" w:rsidRPr="00E82A84" w:rsidRDefault="00D2597F" w:rsidP="00D2597F">
      <w:pPr>
        <w:autoSpaceDN w:val="0"/>
        <w:jc w:val="center"/>
        <w:rPr>
          <w:rFonts w:ascii="Verdana" w:eastAsia="Times New Roman" w:hAnsi="Verdana"/>
        </w:rPr>
      </w:pPr>
      <w:r w:rsidRPr="00E82A84">
        <w:rPr>
          <w:rFonts w:ascii="Verdana" w:eastAsia="Times New Roman" w:hAnsi="Verdana"/>
        </w:rPr>
        <w:t>Apmokėjimas už 20       m. …………………………… mėn.</w:t>
      </w:r>
    </w:p>
    <w:p w14:paraId="148E95A2" w14:textId="77777777" w:rsidR="00D2597F" w:rsidRPr="00E82A84" w:rsidRDefault="00D2597F" w:rsidP="00D2597F">
      <w:pPr>
        <w:autoSpaceDN w:val="0"/>
        <w:jc w:val="right"/>
        <w:rPr>
          <w:rFonts w:ascii="Verdana" w:eastAsia="Times New Roman" w:hAnsi="Verdana"/>
        </w:rPr>
      </w:pPr>
      <w:r w:rsidRPr="00E82A84">
        <w:rPr>
          <w:rFonts w:ascii="Verdana" w:eastAsia="Times New Roman" w:hAnsi="Verdana"/>
        </w:rPr>
        <w:t xml:space="preserve"> </w:t>
      </w:r>
      <w:r w:rsidRPr="00E82A84">
        <w:rPr>
          <w:rFonts w:ascii="Verdana" w:eastAsia="Times New Roman" w:hAnsi="Verdana"/>
        </w:rPr>
        <w:tab/>
      </w:r>
      <w:r w:rsidRPr="00E82A84">
        <w:rPr>
          <w:rFonts w:ascii="Verdana" w:eastAsia="Times New Roman" w:hAnsi="Verdana"/>
        </w:rPr>
        <w:tab/>
      </w:r>
      <w:r w:rsidRPr="00E82A84">
        <w:rPr>
          <w:rFonts w:ascii="Verdana" w:eastAsia="Times New Roman" w:hAnsi="Verdana"/>
        </w:rPr>
        <w:tab/>
      </w:r>
      <w:r w:rsidRPr="00E82A84">
        <w:rPr>
          <w:rFonts w:ascii="Verdana" w:eastAsia="Times New Roman" w:hAnsi="Verdana"/>
        </w:rPr>
        <w:tab/>
      </w:r>
      <w:r w:rsidRPr="00E82A84">
        <w:rPr>
          <w:rFonts w:ascii="Verdana" w:eastAsia="Times New Roman" w:hAnsi="Verdana"/>
        </w:rPr>
        <w:tab/>
      </w:r>
    </w:p>
    <w:tbl>
      <w:tblPr>
        <w:tblW w:w="14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7"/>
        <w:gridCol w:w="2830"/>
        <w:gridCol w:w="1263"/>
        <w:gridCol w:w="1163"/>
        <w:gridCol w:w="1426"/>
        <w:gridCol w:w="1295"/>
        <w:gridCol w:w="944"/>
        <w:gridCol w:w="1165"/>
        <w:gridCol w:w="1295"/>
        <w:gridCol w:w="1056"/>
        <w:gridCol w:w="1724"/>
      </w:tblGrid>
      <w:tr w:rsidR="00D2597F" w:rsidRPr="00E82A84" w14:paraId="50556643" w14:textId="77777777" w:rsidTr="00D11837">
        <w:trPr>
          <w:trHeight w:val="375"/>
        </w:trPr>
        <w:tc>
          <w:tcPr>
            <w:tcW w:w="534" w:type="dxa"/>
            <w:vMerge w:val="restart"/>
            <w:tcBorders>
              <w:top w:val="single" w:sz="4" w:space="0" w:color="auto"/>
              <w:left w:val="single" w:sz="4" w:space="0" w:color="auto"/>
              <w:bottom w:val="single" w:sz="4" w:space="0" w:color="auto"/>
              <w:right w:val="single" w:sz="4" w:space="0" w:color="auto"/>
            </w:tcBorders>
            <w:vAlign w:val="center"/>
            <w:hideMark/>
          </w:tcPr>
          <w:p w14:paraId="3D0F17BB" w14:textId="77777777" w:rsidR="00D2597F" w:rsidRPr="00E82A84" w:rsidRDefault="00D2597F" w:rsidP="00D11837">
            <w:pPr>
              <w:autoSpaceDN w:val="0"/>
              <w:jc w:val="center"/>
              <w:rPr>
                <w:rFonts w:ascii="Verdana" w:eastAsia="Times New Roman" w:hAnsi="Verdana"/>
              </w:rPr>
            </w:pPr>
            <w:r w:rsidRPr="00E82A84">
              <w:rPr>
                <w:rFonts w:ascii="Verdana" w:eastAsia="Times New Roman" w:hAnsi="Verdana"/>
              </w:rPr>
              <w:t>Eil. Nr.</w:t>
            </w:r>
          </w:p>
        </w:tc>
        <w:tc>
          <w:tcPr>
            <w:tcW w:w="2911" w:type="dxa"/>
            <w:vMerge w:val="restart"/>
            <w:tcBorders>
              <w:top w:val="single" w:sz="4" w:space="0" w:color="auto"/>
              <w:left w:val="single" w:sz="4" w:space="0" w:color="auto"/>
              <w:bottom w:val="single" w:sz="4" w:space="0" w:color="auto"/>
              <w:right w:val="single" w:sz="4" w:space="0" w:color="auto"/>
            </w:tcBorders>
            <w:vAlign w:val="center"/>
            <w:hideMark/>
          </w:tcPr>
          <w:p w14:paraId="070E3D66" w14:textId="77777777" w:rsidR="00D2597F" w:rsidRPr="00E82A84" w:rsidRDefault="00D2597F" w:rsidP="00D11837">
            <w:pPr>
              <w:autoSpaceDN w:val="0"/>
              <w:jc w:val="center"/>
              <w:rPr>
                <w:rFonts w:ascii="Verdana" w:eastAsia="Times New Roman" w:hAnsi="Verdana"/>
              </w:rPr>
            </w:pPr>
            <w:r w:rsidRPr="00E82A84">
              <w:rPr>
                <w:rFonts w:ascii="Verdana" w:eastAsia="Times New Roman" w:hAnsi="Verdana"/>
              </w:rPr>
              <w:t>Objekto pavadinimas</w:t>
            </w:r>
          </w:p>
        </w:tc>
        <w:tc>
          <w:tcPr>
            <w:tcW w:w="1223" w:type="dxa"/>
            <w:vMerge w:val="restart"/>
            <w:tcBorders>
              <w:top w:val="single" w:sz="4" w:space="0" w:color="auto"/>
              <w:left w:val="single" w:sz="4" w:space="0" w:color="auto"/>
              <w:bottom w:val="single" w:sz="4" w:space="0" w:color="auto"/>
              <w:right w:val="single" w:sz="4" w:space="0" w:color="auto"/>
            </w:tcBorders>
            <w:vAlign w:val="center"/>
            <w:hideMark/>
          </w:tcPr>
          <w:p w14:paraId="48562B13" w14:textId="77777777" w:rsidR="00D2597F" w:rsidRPr="00E82A84" w:rsidRDefault="00D2597F" w:rsidP="00D11837">
            <w:pPr>
              <w:autoSpaceDN w:val="0"/>
              <w:jc w:val="center"/>
              <w:rPr>
                <w:rFonts w:ascii="Verdana" w:eastAsia="Times New Roman" w:hAnsi="Verdana"/>
              </w:rPr>
            </w:pPr>
            <w:r w:rsidRPr="00E82A84">
              <w:rPr>
                <w:rFonts w:ascii="Verdana" w:eastAsia="Times New Roman" w:hAnsi="Verdana"/>
              </w:rPr>
              <w:t>Rangos sutarties Nr.</w:t>
            </w:r>
          </w:p>
        </w:tc>
        <w:tc>
          <w:tcPr>
            <w:tcW w:w="960" w:type="dxa"/>
            <w:vMerge w:val="restart"/>
            <w:tcBorders>
              <w:top w:val="single" w:sz="4" w:space="0" w:color="auto"/>
              <w:left w:val="single" w:sz="4" w:space="0" w:color="auto"/>
              <w:bottom w:val="single" w:sz="4" w:space="0" w:color="auto"/>
              <w:right w:val="single" w:sz="4" w:space="0" w:color="auto"/>
            </w:tcBorders>
            <w:vAlign w:val="center"/>
            <w:hideMark/>
          </w:tcPr>
          <w:p w14:paraId="2CBF5A82" w14:textId="77777777" w:rsidR="00D2597F" w:rsidRPr="00E82A84" w:rsidRDefault="00D2597F" w:rsidP="00D11837">
            <w:pPr>
              <w:autoSpaceDN w:val="0"/>
              <w:jc w:val="center"/>
              <w:rPr>
                <w:rFonts w:ascii="Verdana" w:eastAsia="Times New Roman" w:hAnsi="Verdana"/>
              </w:rPr>
            </w:pPr>
            <w:r w:rsidRPr="00E82A84">
              <w:rPr>
                <w:rFonts w:ascii="Verdana" w:eastAsia="Times New Roman" w:hAnsi="Verdana"/>
              </w:rPr>
              <w:t>Objekto kaina</w:t>
            </w:r>
          </w:p>
        </w:tc>
        <w:tc>
          <w:tcPr>
            <w:tcW w:w="9120" w:type="dxa"/>
            <w:gridSpan w:val="7"/>
            <w:tcBorders>
              <w:top w:val="single" w:sz="4" w:space="0" w:color="auto"/>
              <w:left w:val="single" w:sz="4" w:space="0" w:color="auto"/>
              <w:bottom w:val="single" w:sz="4" w:space="0" w:color="auto"/>
              <w:right w:val="single" w:sz="4" w:space="0" w:color="auto"/>
            </w:tcBorders>
            <w:vAlign w:val="center"/>
            <w:hideMark/>
          </w:tcPr>
          <w:p w14:paraId="44000890" w14:textId="77777777" w:rsidR="00D2597F" w:rsidRPr="00E82A84" w:rsidRDefault="00D2597F" w:rsidP="00D11837">
            <w:pPr>
              <w:autoSpaceDN w:val="0"/>
              <w:jc w:val="center"/>
              <w:rPr>
                <w:rFonts w:ascii="Verdana" w:eastAsia="Times New Roman" w:hAnsi="Verdana"/>
              </w:rPr>
            </w:pPr>
            <w:r w:rsidRPr="00E82A84">
              <w:rPr>
                <w:rFonts w:ascii="Verdana" w:eastAsia="Times New Roman" w:hAnsi="Verdana"/>
              </w:rPr>
              <w:t>Atlikta darbų</w:t>
            </w:r>
          </w:p>
        </w:tc>
      </w:tr>
      <w:tr w:rsidR="00D2597F" w:rsidRPr="00E82A84" w14:paraId="16FAD97D" w14:textId="77777777" w:rsidTr="00D11837">
        <w:trPr>
          <w:trHeight w:val="51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740EC08" w14:textId="77777777" w:rsidR="00D2597F" w:rsidRPr="00E82A84" w:rsidRDefault="00D2597F" w:rsidP="00D11837">
            <w:pPr>
              <w:rPr>
                <w:rFonts w:ascii="Verdana" w:eastAsia="Times New Roman" w:hAnsi="Verdan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0ABEAFE" w14:textId="77777777" w:rsidR="00D2597F" w:rsidRPr="00E82A84" w:rsidRDefault="00D2597F" w:rsidP="00D11837">
            <w:pPr>
              <w:rPr>
                <w:rFonts w:ascii="Verdana" w:eastAsia="Times New Roman" w:hAnsi="Verdan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E62BDF5" w14:textId="77777777" w:rsidR="00D2597F" w:rsidRPr="00E82A84" w:rsidRDefault="00D2597F" w:rsidP="00D11837">
            <w:pPr>
              <w:rPr>
                <w:rFonts w:ascii="Verdana" w:eastAsia="Times New Roman" w:hAnsi="Verdan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D1E35E0" w14:textId="77777777" w:rsidR="00D2597F" w:rsidRPr="00E82A84" w:rsidRDefault="00D2597F" w:rsidP="00D11837">
            <w:pPr>
              <w:rPr>
                <w:rFonts w:ascii="Verdana" w:eastAsia="Times New Roman" w:hAnsi="Verdana"/>
              </w:rPr>
            </w:pPr>
          </w:p>
        </w:tc>
        <w:tc>
          <w:tcPr>
            <w:tcW w:w="1440" w:type="dxa"/>
            <w:vMerge w:val="restart"/>
            <w:tcBorders>
              <w:top w:val="single" w:sz="4" w:space="0" w:color="auto"/>
              <w:left w:val="single" w:sz="4" w:space="0" w:color="auto"/>
              <w:bottom w:val="single" w:sz="4" w:space="0" w:color="auto"/>
              <w:right w:val="single" w:sz="4" w:space="0" w:color="auto"/>
            </w:tcBorders>
            <w:vAlign w:val="center"/>
            <w:hideMark/>
          </w:tcPr>
          <w:p w14:paraId="2B058BFF" w14:textId="77777777" w:rsidR="00D2597F" w:rsidRPr="00E82A84" w:rsidRDefault="00D2597F" w:rsidP="00D11837">
            <w:pPr>
              <w:autoSpaceDN w:val="0"/>
              <w:jc w:val="center"/>
              <w:rPr>
                <w:rFonts w:ascii="Verdana" w:eastAsia="Times New Roman" w:hAnsi="Verdana"/>
              </w:rPr>
            </w:pPr>
            <w:r w:rsidRPr="00E82A84">
              <w:rPr>
                <w:rFonts w:ascii="Verdana" w:eastAsia="Times New Roman" w:hAnsi="Verdana"/>
              </w:rPr>
              <w:t xml:space="preserve">Nuo statybos pradžios </w:t>
            </w:r>
          </w:p>
        </w:tc>
        <w:tc>
          <w:tcPr>
            <w:tcW w:w="3480" w:type="dxa"/>
            <w:gridSpan w:val="3"/>
            <w:tcBorders>
              <w:top w:val="single" w:sz="4" w:space="0" w:color="auto"/>
              <w:left w:val="single" w:sz="4" w:space="0" w:color="auto"/>
              <w:bottom w:val="single" w:sz="4" w:space="0" w:color="auto"/>
              <w:right w:val="single" w:sz="4" w:space="0" w:color="auto"/>
            </w:tcBorders>
            <w:vAlign w:val="center"/>
            <w:hideMark/>
          </w:tcPr>
          <w:p w14:paraId="0ED88344" w14:textId="77777777" w:rsidR="00D2597F" w:rsidRPr="00E82A84" w:rsidRDefault="00D2597F" w:rsidP="00D11837">
            <w:pPr>
              <w:autoSpaceDN w:val="0"/>
              <w:jc w:val="center"/>
              <w:rPr>
                <w:rFonts w:ascii="Verdana" w:eastAsia="Times New Roman" w:hAnsi="Verdana"/>
              </w:rPr>
            </w:pPr>
            <w:r w:rsidRPr="00E82A84">
              <w:rPr>
                <w:rFonts w:ascii="Verdana" w:eastAsia="Times New Roman" w:hAnsi="Verdana"/>
              </w:rPr>
              <w:t>Nuo metų pradžios</w:t>
            </w:r>
          </w:p>
        </w:tc>
        <w:tc>
          <w:tcPr>
            <w:tcW w:w="4200" w:type="dxa"/>
            <w:gridSpan w:val="3"/>
            <w:tcBorders>
              <w:top w:val="single" w:sz="4" w:space="0" w:color="auto"/>
              <w:left w:val="single" w:sz="4" w:space="0" w:color="auto"/>
              <w:bottom w:val="single" w:sz="4" w:space="0" w:color="auto"/>
              <w:right w:val="single" w:sz="4" w:space="0" w:color="auto"/>
            </w:tcBorders>
            <w:vAlign w:val="center"/>
            <w:hideMark/>
          </w:tcPr>
          <w:p w14:paraId="23308213" w14:textId="77777777" w:rsidR="00D2597F" w:rsidRPr="00E82A84" w:rsidRDefault="00D2597F" w:rsidP="00D11837">
            <w:pPr>
              <w:autoSpaceDN w:val="0"/>
              <w:jc w:val="center"/>
              <w:rPr>
                <w:rFonts w:ascii="Verdana" w:eastAsia="Times New Roman" w:hAnsi="Verdana"/>
              </w:rPr>
            </w:pPr>
            <w:r w:rsidRPr="00E82A84">
              <w:rPr>
                <w:rFonts w:ascii="Verdana" w:eastAsia="Times New Roman" w:hAnsi="Verdana"/>
              </w:rPr>
              <w:t>Per ataskaitinį laikotarpį</w:t>
            </w:r>
          </w:p>
        </w:tc>
      </w:tr>
      <w:tr w:rsidR="00D2597F" w:rsidRPr="00E82A84" w14:paraId="1B089352" w14:textId="77777777" w:rsidTr="00D11837">
        <w:trPr>
          <w:trHeight w:val="51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07647EF" w14:textId="77777777" w:rsidR="00D2597F" w:rsidRPr="00E82A84" w:rsidRDefault="00D2597F" w:rsidP="00D11837">
            <w:pPr>
              <w:rPr>
                <w:rFonts w:ascii="Verdana" w:eastAsia="Times New Roman" w:hAnsi="Verdan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4B26627" w14:textId="77777777" w:rsidR="00D2597F" w:rsidRPr="00E82A84" w:rsidRDefault="00D2597F" w:rsidP="00D11837">
            <w:pPr>
              <w:rPr>
                <w:rFonts w:ascii="Verdana" w:eastAsia="Times New Roman" w:hAnsi="Verdan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B05C734" w14:textId="77777777" w:rsidR="00D2597F" w:rsidRPr="00E82A84" w:rsidRDefault="00D2597F" w:rsidP="00D11837">
            <w:pPr>
              <w:rPr>
                <w:rFonts w:ascii="Verdana" w:eastAsia="Times New Roman" w:hAnsi="Verdan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7B7D1FB" w14:textId="77777777" w:rsidR="00D2597F" w:rsidRPr="00E82A84" w:rsidRDefault="00D2597F" w:rsidP="00D11837">
            <w:pPr>
              <w:rPr>
                <w:rFonts w:ascii="Verdana" w:eastAsia="Times New Roman" w:hAnsi="Verdan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1FF7DF2" w14:textId="77777777" w:rsidR="00D2597F" w:rsidRPr="00E82A84" w:rsidRDefault="00D2597F" w:rsidP="00D11837">
            <w:pPr>
              <w:rPr>
                <w:rFonts w:ascii="Verdana" w:eastAsia="Times New Roman" w:hAnsi="Verdana"/>
              </w:rPr>
            </w:pPr>
          </w:p>
        </w:tc>
        <w:tc>
          <w:tcPr>
            <w:tcW w:w="1320" w:type="dxa"/>
            <w:tcBorders>
              <w:top w:val="single" w:sz="4" w:space="0" w:color="auto"/>
              <w:left w:val="single" w:sz="4" w:space="0" w:color="auto"/>
              <w:bottom w:val="single" w:sz="4" w:space="0" w:color="auto"/>
              <w:right w:val="single" w:sz="4" w:space="0" w:color="auto"/>
            </w:tcBorders>
            <w:vAlign w:val="center"/>
            <w:hideMark/>
          </w:tcPr>
          <w:p w14:paraId="218F9F2F" w14:textId="77777777" w:rsidR="00D2597F" w:rsidRPr="00E82A84" w:rsidRDefault="00D2597F" w:rsidP="00D11837">
            <w:pPr>
              <w:autoSpaceDN w:val="0"/>
              <w:jc w:val="center"/>
              <w:rPr>
                <w:rFonts w:ascii="Verdana" w:eastAsia="Times New Roman" w:hAnsi="Verdana"/>
              </w:rPr>
            </w:pPr>
            <w:r w:rsidRPr="00E82A84">
              <w:rPr>
                <w:rFonts w:ascii="Verdana" w:eastAsia="Times New Roman" w:hAnsi="Verdana"/>
              </w:rPr>
              <w:t>Darbų vertė</w:t>
            </w:r>
          </w:p>
        </w:tc>
        <w:tc>
          <w:tcPr>
            <w:tcW w:w="960" w:type="dxa"/>
            <w:tcBorders>
              <w:top w:val="single" w:sz="4" w:space="0" w:color="auto"/>
              <w:left w:val="single" w:sz="4" w:space="0" w:color="auto"/>
              <w:bottom w:val="single" w:sz="4" w:space="0" w:color="auto"/>
              <w:right w:val="single" w:sz="4" w:space="0" w:color="auto"/>
            </w:tcBorders>
            <w:vAlign w:val="center"/>
            <w:hideMark/>
          </w:tcPr>
          <w:p w14:paraId="1DDA81A1" w14:textId="77777777" w:rsidR="00D2597F" w:rsidRPr="00E82A84" w:rsidRDefault="00D2597F" w:rsidP="00D11837">
            <w:pPr>
              <w:autoSpaceDN w:val="0"/>
              <w:jc w:val="center"/>
              <w:rPr>
                <w:rFonts w:ascii="Verdana" w:eastAsia="Times New Roman" w:hAnsi="Verdana"/>
              </w:rPr>
            </w:pPr>
            <w:r w:rsidRPr="00E82A84">
              <w:rPr>
                <w:rFonts w:ascii="Verdana" w:eastAsia="Times New Roman" w:hAnsi="Verdana"/>
              </w:rPr>
              <w:t>PVM</w:t>
            </w:r>
          </w:p>
        </w:tc>
        <w:tc>
          <w:tcPr>
            <w:tcW w:w="1200" w:type="dxa"/>
            <w:tcBorders>
              <w:top w:val="single" w:sz="4" w:space="0" w:color="auto"/>
              <w:left w:val="single" w:sz="4" w:space="0" w:color="auto"/>
              <w:bottom w:val="single" w:sz="4" w:space="0" w:color="auto"/>
              <w:right w:val="single" w:sz="4" w:space="0" w:color="auto"/>
            </w:tcBorders>
            <w:vAlign w:val="center"/>
            <w:hideMark/>
          </w:tcPr>
          <w:p w14:paraId="62ABAFC3" w14:textId="77777777" w:rsidR="00D2597F" w:rsidRPr="00E82A84" w:rsidRDefault="00D2597F" w:rsidP="00D11837">
            <w:pPr>
              <w:autoSpaceDN w:val="0"/>
              <w:jc w:val="center"/>
              <w:rPr>
                <w:rFonts w:ascii="Verdana" w:eastAsia="Times New Roman" w:hAnsi="Verdana"/>
              </w:rPr>
            </w:pPr>
            <w:r w:rsidRPr="00E82A84">
              <w:rPr>
                <w:rFonts w:ascii="Verdana" w:eastAsia="Times New Roman" w:hAnsi="Verdana"/>
              </w:rPr>
              <w:t>Iš viso</w:t>
            </w:r>
          </w:p>
        </w:tc>
        <w:tc>
          <w:tcPr>
            <w:tcW w:w="1320" w:type="dxa"/>
            <w:tcBorders>
              <w:top w:val="single" w:sz="4" w:space="0" w:color="auto"/>
              <w:left w:val="single" w:sz="4" w:space="0" w:color="auto"/>
              <w:bottom w:val="single" w:sz="4" w:space="0" w:color="auto"/>
              <w:right w:val="single" w:sz="4" w:space="0" w:color="auto"/>
            </w:tcBorders>
            <w:vAlign w:val="center"/>
            <w:hideMark/>
          </w:tcPr>
          <w:p w14:paraId="6F82C778" w14:textId="77777777" w:rsidR="00D2597F" w:rsidRPr="00E82A84" w:rsidRDefault="00D2597F" w:rsidP="00D11837">
            <w:pPr>
              <w:autoSpaceDN w:val="0"/>
              <w:jc w:val="center"/>
              <w:rPr>
                <w:rFonts w:ascii="Verdana" w:eastAsia="Times New Roman" w:hAnsi="Verdana"/>
              </w:rPr>
            </w:pPr>
            <w:r w:rsidRPr="00E82A84">
              <w:rPr>
                <w:rFonts w:ascii="Verdana" w:eastAsia="Times New Roman" w:hAnsi="Verdana"/>
              </w:rPr>
              <w:t>Darbų vertė</w:t>
            </w:r>
          </w:p>
        </w:tc>
        <w:tc>
          <w:tcPr>
            <w:tcW w:w="1080" w:type="dxa"/>
            <w:tcBorders>
              <w:top w:val="single" w:sz="4" w:space="0" w:color="auto"/>
              <w:left w:val="single" w:sz="4" w:space="0" w:color="auto"/>
              <w:bottom w:val="single" w:sz="4" w:space="0" w:color="auto"/>
              <w:right w:val="single" w:sz="4" w:space="0" w:color="auto"/>
            </w:tcBorders>
            <w:vAlign w:val="center"/>
            <w:hideMark/>
          </w:tcPr>
          <w:p w14:paraId="072B3B90" w14:textId="77777777" w:rsidR="00D2597F" w:rsidRPr="00E82A84" w:rsidRDefault="00D2597F" w:rsidP="00D11837">
            <w:pPr>
              <w:autoSpaceDN w:val="0"/>
              <w:jc w:val="center"/>
              <w:rPr>
                <w:rFonts w:ascii="Verdana" w:eastAsia="Times New Roman" w:hAnsi="Verdana"/>
              </w:rPr>
            </w:pPr>
            <w:r w:rsidRPr="00E82A84">
              <w:rPr>
                <w:rFonts w:ascii="Verdana" w:eastAsia="Times New Roman" w:hAnsi="Verdana"/>
              </w:rPr>
              <w:t>PVM</w:t>
            </w:r>
          </w:p>
        </w:tc>
        <w:tc>
          <w:tcPr>
            <w:tcW w:w="1800" w:type="dxa"/>
            <w:tcBorders>
              <w:top w:val="single" w:sz="4" w:space="0" w:color="auto"/>
              <w:left w:val="single" w:sz="4" w:space="0" w:color="auto"/>
              <w:bottom w:val="single" w:sz="4" w:space="0" w:color="auto"/>
              <w:right w:val="single" w:sz="4" w:space="0" w:color="auto"/>
            </w:tcBorders>
            <w:vAlign w:val="center"/>
            <w:hideMark/>
          </w:tcPr>
          <w:p w14:paraId="2098A542" w14:textId="77777777" w:rsidR="00D2597F" w:rsidRPr="00E82A84" w:rsidRDefault="00D2597F" w:rsidP="00D11837">
            <w:pPr>
              <w:autoSpaceDN w:val="0"/>
              <w:jc w:val="center"/>
              <w:rPr>
                <w:rFonts w:ascii="Verdana" w:eastAsia="Times New Roman" w:hAnsi="Verdana"/>
              </w:rPr>
            </w:pPr>
            <w:r w:rsidRPr="00E82A84">
              <w:rPr>
                <w:rFonts w:ascii="Verdana" w:eastAsia="Times New Roman" w:hAnsi="Verdana"/>
              </w:rPr>
              <w:t>Iš viso</w:t>
            </w:r>
          </w:p>
        </w:tc>
      </w:tr>
      <w:tr w:rsidR="00D2597F" w:rsidRPr="00E82A84" w14:paraId="7F8A717B" w14:textId="77777777" w:rsidTr="00D11837">
        <w:tc>
          <w:tcPr>
            <w:tcW w:w="534" w:type="dxa"/>
            <w:tcBorders>
              <w:top w:val="single" w:sz="4" w:space="0" w:color="auto"/>
              <w:left w:val="single" w:sz="4" w:space="0" w:color="auto"/>
              <w:bottom w:val="single" w:sz="4" w:space="0" w:color="auto"/>
              <w:right w:val="single" w:sz="4" w:space="0" w:color="auto"/>
            </w:tcBorders>
          </w:tcPr>
          <w:p w14:paraId="33086910" w14:textId="77777777" w:rsidR="00D2597F" w:rsidRPr="00E82A84" w:rsidRDefault="00D2597F" w:rsidP="00D11837">
            <w:pPr>
              <w:autoSpaceDN w:val="0"/>
              <w:jc w:val="both"/>
              <w:rPr>
                <w:rFonts w:ascii="Verdana" w:eastAsia="Times New Roman" w:hAnsi="Verdana"/>
              </w:rPr>
            </w:pPr>
          </w:p>
        </w:tc>
        <w:tc>
          <w:tcPr>
            <w:tcW w:w="2911" w:type="dxa"/>
            <w:tcBorders>
              <w:top w:val="single" w:sz="4" w:space="0" w:color="auto"/>
              <w:left w:val="single" w:sz="4" w:space="0" w:color="auto"/>
              <w:bottom w:val="single" w:sz="4" w:space="0" w:color="auto"/>
              <w:right w:val="single" w:sz="4" w:space="0" w:color="auto"/>
            </w:tcBorders>
          </w:tcPr>
          <w:p w14:paraId="64B34E19" w14:textId="77777777" w:rsidR="00D2597F" w:rsidRPr="00E82A84" w:rsidRDefault="00D2597F" w:rsidP="00D11837">
            <w:pPr>
              <w:autoSpaceDN w:val="0"/>
              <w:jc w:val="both"/>
              <w:rPr>
                <w:rFonts w:ascii="Verdana" w:eastAsia="Times New Roman" w:hAnsi="Verdana"/>
              </w:rPr>
            </w:pPr>
          </w:p>
        </w:tc>
        <w:tc>
          <w:tcPr>
            <w:tcW w:w="1223" w:type="dxa"/>
            <w:tcBorders>
              <w:top w:val="single" w:sz="4" w:space="0" w:color="auto"/>
              <w:left w:val="single" w:sz="4" w:space="0" w:color="auto"/>
              <w:bottom w:val="single" w:sz="4" w:space="0" w:color="auto"/>
              <w:right w:val="single" w:sz="4" w:space="0" w:color="auto"/>
            </w:tcBorders>
          </w:tcPr>
          <w:p w14:paraId="4DC7F344" w14:textId="77777777" w:rsidR="00D2597F" w:rsidRPr="00E82A84" w:rsidRDefault="00D2597F" w:rsidP="00D11837">
            <w:pPr>
              <w:autoSpaceDN w:val="0"/>
              <w:jc w:val="both"/>
              <w:rPr>
                <w:rFonts w:ascii="Verdana" w:eastAsia="Times New Roman" w:hAnsi="Verdana"/>
              </w:rPr>
            </w:pPr>
          </w:p>
        </w:tc>
        <w:tc>
          <w:tcPr>
            <w:tcW w:w="960" w:type="dxa"/>
            <w:tcBorders>
              <w:top w:val="single" w:sz="4" w:space="0" w:color="auto"/>
              <w:left w:val="single" w:sz="4" w:space="0" w:color="auto"/>
              <w:bottom w:val="single" w:sz="4" w:space="0" w:color="auto"/>
              <w:right w:val="single" w:sz="4" w:space="0" w:color="auto"/>
            </w:tcBorders>
          </w:tcPr>
          <w:p w14:paraId="0ACC5DE9" w14:textId="77777777" w:rsidR="00D2597F" w:rsidRPr="00E82A84" w:rsidRDefault="00D2597F" w:rsidP="00D11837">
            <w:pPr>
              <w:autoSpaceDN w:val="0"/>
              <w:jc w:val="both"/>
              <w:rPr>
                <w:rFonts w:ascii="Verdana" w:eastAsia="Times New Roman" w:hAnsi="Verdana"/>
              </w:rPr>
            </w:pPr>
          </w:p>
        </w:tc>
        <w:tc>
          <w:tcPr>
            <w:tcW w:w="1440" w:type="dxa"/>
            <w:tcBorders>
              <w:top w:val="single" w:sz="4" w:space="0" w:color="auto"/>
              <w:left w:val="single" w:sz="4" w:space="0" w:color="auto"/>
              <w:bottom w:val="single" w:sz="4" w:space="0" w:color="auto"/>
              <w:right w:val="single" w:sz="4" w:space="0" w:color="auto"/>
            </w:tcBorders>
          </w:tcPr>
          <w:p w14:paraId="5D3B5DD4" w14:textId="77777777" w:rsidR="00D2597F" w:rsidRPr="00E82A84" w:rsidRDefault="00D2597F" w:rsidP="00D11837">
            <w:pPr>
              <w:autoSpaceDN w:val="0"/>
              <w:jc w:val="both"/>
              <w:rPr>
                <w:rFonts w:ascii="Verdana" w:eastAsia="Times New Roman" w:hAnsi="Verdana"/>
              </w:rPr>
            </w:pPr>
          </w:p>
        </w:tc>
        <w:tc>
          <w:tcPr>
            <w:tcW w:w="1320" w:type="dxa"/>
            <w:tcBorders>
              <w:top w:val="single" w:sz="4" w:space="0" w:color="auto"/>
              <w:left w:val="single" w:sz="4" w:space="0" w:color="auto"/>
              <w:bottom w:val="single" w:sz="4" w:space="0" w:color="auto"/>
              <w:right w:val="single" w:sz="4" w:space="0" w:color="auto"/>
            </w:tcBorders>
          </w:tcPr>
          <w:p w14:paraId="498B71F8" w14:textId="77777777" w:rsidR="00D2597F" w:rsidRPr="00E82A84" w:rsidRDefault="00D2597F" w:rsidP="00D11837">
            <w:pPr>
              <w:autoSpaceDN w:val="0"/>
              <w:jc w:val="both"/>
              <w:rPr>
                <w:rFonts w:ascii="Verdana" w:eastAsia="Times New Roman" w:hAnsi="Verdana"/>
              </w:rPr>
            </w:pPr>
          </w:p>
        </w:tc>
        <w:tc>
          <w:tcPr>
            <w:tcW w:w="960" w:type="dxa"/>
            <w:tcBorders>
              <w:top w:val="single" w:sz="4" w:space="0" w:color="auto"/>
              <w:left w:val="single" w:sz="4" w:space="0" w:color="auto"/>
              <w:bottom w:val="single" w:sz="4" w:space="0" w:color="auto"/>
              <w:right w:val="single" w:sz="4" w:space="0" w:color="auto"/>
            </w:tcBorders>
          </w:tcPr>
          <w:p w14:paraId="05A01CC6" w14:textId="77777777" w:rsidR="00D2597F" w:rsidRPr="00E82A84" w:rsidRDefault="00D2597F" w:rsidP="00D11837">
            <w:pPr>
              <w:autoSpaceDN w:val="0"/>
              <w:jc w:val="both"/>
              <w:rPr>
                <w:rFonts w:ascii="Verdana" w:eastAsia="Times New Roman" w:hAnsi="Verdana"/>
              </w:rPr>
            </w:pPr>
          </w:p>
        </w:tc>
        <w:tc>
          <w:tcPr>
            <w:tcW w:w="1200" w:type="dxa"/>
            <w:tcBorders>
              <w:top w:val="single" w:sz="4" w:space="0" w:color="auto"/>
              <w:left w:val="single" w:sz="4" w:space="0" w:color="auto"/>
              <w:bottom w:val="single" w:sz="4" w:space="0" w:color="auto"/>
              <w:right w:val="single" w:sz="4" w:space="0" w:color="auto"/>
            </w:tcBorders>
          </w:tcPr>
          <w:p w14:paraId="6A7C9E0F" w14:textId="77777777" w:rsidR="00D2597F" w:rsidRPr="00E82A84" w:rsidRDefault="00D2597F" w:rsidP="00D11837">
            <w:pPr>
              <w:autoSpaceDN w:val="0"/>
              <w:jc w:val="both"/>
              <w:rPr>
                <w:rFonts w:ascii="Verdana" w:eastAsia="Times New Roman" w:hAnsi="Verdana"/>
              </w:rPr>
            </w:pPr>
          </w:p>
        </w:tc>
        <w:tc>
          <w:tcPr>
            <w:tcW w:w="1320" w:type="dxa"/>
            <w:tcBorders>
              <w:top w:val="single" w:sz="4" w:space="0" w:color="auto"/>
              <w:left w:val="single" w:sz="4" w:space="0" w:color="auto"/>
              <w:bottom w:val="single" w:sz="4" w:space="0" w:color="auto"/>
              <w:right w:val="single" w:sz="4" w:space="0" w:color="auto"/>
            </w:tcBorders>
          </w:tcPr>
          <w:p w14:paraId="49C8A640" w14:textId="77777777" w:rsidR="00D2597F" w:rsidRPr="00E82A84" w:rsidRDefault="00D2597F" w:rsidP="00D11837">
            <w:pPr>
              <w:autoSpaceDN w:val="0"/>
              <w:jc w:val="both"/>
              <w:rPr>
                <w:rFonts w:ascii="Verdana" w:eastAsia="Times New Roman" w:hAnsi="Verdana"/>
              </w:rPr>
            </w:pPr>
          </w:p>
        </w:tc>
        <w:tc>
          <w:tcPr>
            <w:tcW w:w="1080" w:type="dxa"/>
            <w:tcBorders>
              <w:top w:val="single" w:sz="4" w:space="0" w:color="auto"/>
              <w:left w:val="single" w:sz="4" w:space="0" w:color="auto"/>
              <w:bottom w:val="single" w:sz="4" w:space="0" w:color="auto"/>
              <w:right w:val="single" w:sz="4" w:space="0" w:color="auto"/>
            </w:tcBorders>
          </w:tcPr>
          <w:p w14:paraId="319EC84E" w14:textId="77777777" w:rsidR="00D2597F" w:rsidRPr="00E82A84" w:rsidRDefault="00D2597F" w:rsidP="00D11837">
            <w:pPr>
              <w:autoSpaceDN w:val="0"/>
              <w:jc w:val="both"/>
              <w:rPr>
                <w:rFonts w:ascii="Verdana" w:eastAsia="Times New Roman" w:hAnsi="Verdana"/>
              </w:rPr>
            </w:pPr>
          </w:p>
        </w:tc>
        <w:tc>
          <w:tcPr>
            <w:tcW w:w="1800" w:type="dxa"/>
            <w:tcBorders>
              <w:top w:val="single" w:sz="4" w:space="0" w:color="auto"/>
              <w:left w:val="single" w:sz="4" w:space="0" w:color="auto"/>
              <w:bottom w:val="single" w:sz="4" w:space="0" w:color="auto"/>
              <w:right w:val="single" w:sz="4" w:space="0" w:color="auto"/>
            </w:tcBorders>
          </w:tcPr>
          <w:p w14:paraId="3377371F" w14:textId="77777777" w:rsidR="00D2597F" w:rsidRPr="00E82A84" w:rsidRDefault="00D2597F" w:rsidP="00D11837">
            <w:pPr>
              <w:autoSpaceDN w:val="0"/>
              <w:jc w:val="both"/>
              <w:rPr>
                <w:rFonts w:ascii="Verdana" w:eastAsia="Times New Roman" w:hAnsi="Verdana"/>
              </w:rPr>
            </w:pPr>
          </w:p>
        </w:tc>
      </w:tr>
      <w:tr w:rsidR="00D2597F" w:rsidRPr="00E82A84" w14:paraId="2CD40538" w14:textId="77777777" w:rsidTr="00D11837">
        <w:tc>
          <w:tcPr>
            <w:tcW w:w="534" w:type="dxa"/>
            <w:tcBorders>
              <w:top w:val="single" w:sz="4" w:space="0" w:color="auto"/>
              <w:left w:val="single" w:sz="4" w:space="0" w:color="auto"/>
              <w:bottom w:val="single" w:sz="4" w:space="0" w:color="auto"/>
              <w:right w:val="single" w:sz="4" w:space="0" w:color="auto"/>
            </w:tcBorders>
          </w:tcPr>
          <w:p w14:paraId="7D3077FC" w14:textId="77777777" w:rsidR="00D2597F" w:rsidRPr="00E82A84" w:rsidRDefault="00D2597F" w:rsidP="00D11837">
            <w:pPr>
              <w:autoSpaceDN w:val="0"/>
              <w:jc w:val="both"/>
              <w:rPr>
                <w:rFonts w:ascii="Verdana" w:eastAsia="Times New Roman" w:hAnsi="Verdana"/>
              </w:rPr>
            </w:pPr>
          </w:p>
        </w:tc>
        <w:tc>
          <w:tcPr>
            <w:tcW w:w="2911" w:type="dxa"/>
            <w:tcBorders>
              <w:top w:val="single" w:sz="4" w:space="0" w:color="auto"/>
              <w:left w:val="single" w:sz="4" w:space="0" w:color="auto"/>
              <w:bottom w:val="single" w:sz="4" w:space="0" w:color="auto"/>
              <w:right w:val="single" w:sz="4" w:space="0" w:color="auto"/>
            </w:tcBorders>
          </w:tcPr>
          <w:p w14:paraId="47780BF0" w14:textId="77777777" w:rsidR="00D2597F" w:rsidRPr="00E82A84" w:rsidRDefault="00D2597F" w:rsidP="00D11837">
            <w:pPr>
              <w:autoSpaceDN w:val="0"/>
              <w:jc w:val="both"/>
              <w:rPr>
                <w:rFonts w:ascii="Verdana" w:eastAsia="Times New Roman" w:hAnsi="Verdana"/>
              </w:rPr>
            </w:pPr>
          </w:p>
        </w:tc>
        <w:tc>
          <w:tcPr>
            <w:tcW w:w="1223" w:type="dxa"/>
            <w:tcBorders>
              <w:top w:val="single" w:sz="4" w:space="0" w:color="auto"/>
              <w:left w:val="single" w:sz="4" w:space="0" w:color="auto"/>
              <w:bottom w:val="single" w:sz="4" w:space="0" w:color="auto"/>
              <w:right w:val="single" w:sz="4" w:space="0" w:color="auto"/>
            </w:tcBorders>
          </w:tcPr>
          <w:p w14:paraId="636EC6BC" w14:textId="77777777" w:rsidR="00D2597F" w:rsidRPr="00E82A84" w:rsidRDefault="00D2597F" w:rsidP="00D11837">
            <w:pPr>
              <w:autoSpaceDN w:val="0"/>
              <w:jc w:val="both"/>
              <w:rPr>
                <w:rFonts w:ascii="Verdana" w:eastAsia="Times New Roman" w:hAnsi="Verdana"/>
              </w:rPr>
            </w:pPr>
          </w:p>
        </w:tc>
        <w:tc>
          <w:tcPr>
            <w:tcW w:w="960" w:type="dxa"/>
            <w:tcBorders>
              <w:top w:val="single" w:sz="4" w:space="0" w:color="auto"/>
              <w:left w:val="single" w:sz="4" w:space="0" w:color="auto"/>
              <w:bottom w:val="single" w:sz="4" w:space="0" w:color="auto"/>
              <w:right w:val="single" w:sz="4" w:space="0" w:color="auto"/>
            </w:tcBorders>
          </w:tcPr>
          <w:p w14:paraId="2BCAFE41" w14:textId="77777777" w:rsidR="00D2597F" w:rsidRPr="00E82A84" w:rsidRDefault="00D2597F" w:rsidP="00D11837">
            <w:pPr>
              <w:autoSpaceDN w:val="0"/>
              <w:jc w:val="both"/>
              <w:rPr>
                <w:rFonts w:ascii="Verdana" w:eastAsia="Times New Roman" w:hAnsi="Verdana"/>
              </w:rPr>
            </w:pPr>
          </w:p>
        </w:tc>
        <w:tc>
          <w:tcPr>
            <w:tcW w:w="1440" w:type="dxa"/>
            <w:tcBorders>
              <w:top w:val="single" w:sz="4" w:space="0" w:color="auto"/>
              <w:left w:val="single" w:sz="4" w:space="0" w:color="auto"/>
              <w:bottom w:val="single" w:sz="4" w:space="0" w:color="auto"/>
              <w:right w:val="single" w:sz="4" w:space="0" w:color="auto"/>
            </w:tcBorders>
          </w:tcPr>
          <w:p w14:paraId="2588C2EE" w14:textId="77777777" w:rsidR="00D2597F" w:rsidRPr="00E82A84" w:rsidRDefault="00D2597F" w:rsidP="00D11837">
            <w:pPr>
              <w:autoSpaceDN w:val="0"/>
              <w:jc w:val="both"/>
              <w:rPr>
                <w:rFonts w:ascii="Verdana" w:eastAsia="Times New Roman" w:hAnsi="Verdana"/>
              </w:rPr>
            </w:pPr>
          </w:p>
        </w:tc>
        <w:tc>
          <w:tcPr>
            <w:tcW w:w="1320" w:type="dxa"/>
            <w:tcBorders>
              <w:top w:val="single" w:sz="4" w:space="0" w:color="auto"/>
              <w:left w:val="single" w:sz="4" w:space="0" w:color="auto"/>
              <w:bottom w:val="single" w:sz="4" w:space="0" w:color="auto"/>
              <w:right w:val="single" w:sz="4" w:space="0" w:color="auto"/>
            </w:tcBorders>
          </w:tcPr>
          <w:p w14:paraId="0AAAEA99" w14:textId="77777777" w:rsidR="00D2597F" w:rsidRPr="00E82A84" w:rsidRDefault="00D2597F" w:rsidP="00D11837">
            <w:pPr>
              <w:autoSpaceDN w:val="0"/>
              <w:jc w:val="both"/>
              <w:rPr>
                <w:rFonts w:ascii="Verdana" w:eastAsia="Times New Roman" w:hAnsi="Verdana"/>
              </w:rPr>
            </w:pPr>
          </w:p>
        </w:tc>
        <w:tc>
          <w:tcPr>
            <w:tcW w:w="960" w:type="dxa"/>
            <w:tcBorders>
              <w:top w:val="single" w:sz="4" w:space="0" w:color="auto"/>
              <w:left w:val="single" w:sz="4" w:space="0" w:color="auto"/>
              <w:bottom w:val="single" w:sz="4" w:space="0" w:color="auto"/>
              <w:right w:val="single" w:sz="4" w:space="0" w:color="auto"/>
            </w:tcBorders>
          </w:tcPr>
          <w:p w14:paraId="59F6A3A8" w14:textId="77777777" w:rsidR="00D2597F" w:rsidRPr="00E82A84" w:rsidRDefault="00D2597F" w:rsidP="00D11837">
            <w:pPr>
              <w:autoSpaceDN w:val="0"/>
              <w:jc w:val="both"/>
              <w:rPr>
                <w:rFonts w:ascii="Verdana" w:eastAsia="Times New Roman" w:hAnsi="Verdana"/>
              </w:rPr>
            </w:pPr>
          </w:p>
        </w:tc>
        <w:tc>
          <w:tcPr>
            <w:tcW w:w="1200" w:type="dxa"/>
            <w:tcBorders>
              <w:top w:val="single" w:sz="4" w:space="0" w:color="auto"/>
              <w:left w:val="single" w:sz="4" w:space="0" w:color="auto"/>
              <w:bottom w:val="single" w:sz="4" w:space="0" w:color="auto"/>
              <w:right w:val="single" w:sz="4" w:space="0" w:color="auto"/>
            </w:tcBorders>
          </w:tcPr>
          <w:p w14:paraId="65F14716" w14:textId="77777777" w:rsidR="00D2597F" w:rsidRPr="00E82A84" w:rsidRDefault="00D2597F" w:rsidP="00D11837">
            <w:pPr>
              <w:autoSpaceDN w:val="0"/>
              <w:jc w:val="both"/>
              <w:rPr>
                <w:rFonts w:ascii="Verdana" w:eastAsia="Times New Roman" w:hAnsi="Verdana"/>
              </w:rPr>
            </w:pPr>
          </w:p>
        </w:tc>
        <w:tc>
          <w:tcPr>
            <w:tcW w:w="1320" w:type="dxa"/>
            <w:tcBorders>
              <w:top w:val="single" w:sz="4" w:space="0" w:color="auto"/>
              <w:left w:val="single" w:sz="4" w:space="0" w:color="auto"/>
              <w:bottom w:val="single" w:sz="4" w:space="0" w:color="auto"/>
              <w:right w:val="single" w:sz="4" w:space="0" w:color="auto"/>
            </w:tcBorders>
          </w:tcPr>
          <w:p w14:paraId="7440F5C6" w14:textId="77777777" w:rsidR="00D2597F" w:rsidRPr="00E82A84" w:rsidRDefault="00D2597F" w:rsidP="00D11837">
            <w:pPr>
              <w:autoSpaceDN w:val="0"/>
              <w:jc w:val="both"/>
              <w:rPr>
                <w:rFonts w:ascii="Verdana" w:eastAsia="Times New Roman" w:hAnsi="Verdana"/>
              </w:rPr>
            </w:pPr>
          </w:p>
        </w:tc>
        <w:tc>
          <w:tcPr>
            <w:tcW w:w="1080" w:type="dxa"/>
            <w:tcBorders>
              <w:top w:val="single" w:sz="4" w:space="0" w:color="auto"/>
              <w:left w:val="single" w:sz="4" w:space="0" w:color="auto"/>
              <w:bottom w:val="single" w:sz="4" w:space="0" w:color="auto"/>
              <w:right w:val="single" w:sz="4" w:space="0" w:color="auto"/>
            </w:tcBorders>
          </w:tcPr>
          <w:p w14:paraId="7B21A483" w14:textId="77777777" w:rsidR="00D2597F" w:rsidRPr="00E82A84" w:rsidRDefault="00D2597F" w:rsidP="00D11837">
            <w:pPr>
              <w:autoSpaceDN w:val="0"/>
              <w:jc w:val="both"/>
              <w:rPr>
                <w:rFonts w:ascii="Verdana" w:eastAsia="Times New Roman" w:hAnsi="Verdana"/>
              </w:rPr>
            </w:pPr>
          </w:p>
        </w:tc>
        <w:tc>
          <w:tcPr>
            <w:tcW w:w="1800" w:type="dxa"/>
            <w:tcBorders>
              <w:top w:val="single" w:sz="4" w:space="0" w:color="auto"/>
              <w:left w:val="single" w:sz="4" w:space="0" w:color="auto"/>
              <w:bottom w:val="single" w:sz="4" w:space="0" w:color="auto"/>
              <w:right w:val="single" w:sz="4" w:space="0" w:color="auto"/>
            </w:tcBorders>
          </w:tcPr>
          <w:p w14:paraId="54B131E5" w14:textId="77777777" w:rsidR="00D2597F" w:rsidRPr="00E82A84" w:rsidRDefault="00D2597F" w:rsidP="00D11837">
            <w:pPr>
              <w:autoSpaceDN w:val="0"/>
              <w:jc w:val="both"/>
              <w:rPr>
                <w:rFonts w:ascii="Verdana" w:eastAsia="Times New Roman" w:hAnsi="Verdana"/>
              </w:rPr>
            </w:pPr>
          </w:p>
        </w:tc>
      </w:tr>
      <w:tr w:rsidR="00D2597F" w:rsidRPr="00E82A84" w14:paraId="1D352A28" w14:textId="77777777" w:rsidTr="00D11837">
        <w:tc>
          <w:tcPr>
            <w:tcW w:w="534" w:type="dxa"/>
            <w:tcBorders>
              <w:top w:val="single" w:sz="4" w:space="0" w:color="auto"/>
              <w:left w:val="single" w:sz="4" w:space="0" w:color="auto"/>
              <w:bottom w:val="single" w:sz="4" w:space="0" w:color="auto"/>
              <w:right w:val="single" w:sz="4" w:space="0" w:color="auto"/>
            </w:tcBorders>
          </w:tcPr>
          <w:p w14:paraId="5CD905D1" w14:textId="77777777" w:rsidR="00D2597F" w:rsidRPr="00E82A84" w:rsidRDefault="00D2597F" w:rsidP="00D11837">
            <w:pPr>
              <w:autoSpaceDN w:val="0"/>
              <w:jc w:val="both"/>
              <w:rPr>
                <w:rFonts w:ascii="Verdana" w:eastAsia="Times New Roman" w:hAnsi="Verdana"/>
              </w:rPr>
            </w:pPr>
          </w:p>
        </w:tc>
        <w:tc>
          <w:tcPr>
            <w:tcW w:w="2911" w:type="dxa"/>
            <w:tcBorders>
              <w:top w:val="single" w:sz="4" w:space="0" w:color="auto"/>
              <w:left w:val="single" w:sz="4" w:space="0" w:color="auto"/>
              <w:bottom w:val="single" w:sz="4" w:space="0" w:color="auto"/>
              <w:right w:val="single" w:sz="4" w:space="0" w:color="auto"/>
            </w:tcBorders>
          </w:tcPr>
          <w:p w14:paraId="0CC0FFEA" w14:textId="77777777" w:rsidR="00D2597F" w:rsidRPr="00E82A84" w:rsidRDefault="00D2597F" w:rsidP="00D11837">
            <w:pPr>
              <w:autoSpaceDN w:val="0"/>
              <w:jc w:val="both"/>
              <w:rPr>
                <w:rFonts w:ascii="Verdana" w:eastAsia="Times New Roman" w:hAnsi="Verdana"/>
              </w:rPr>
            </w:pPr>
          </w:p>
        </w:tc>
        <w:tc>
          <w:tcPr>
            <w:tcW w:w="1223" w:type="dxa"/>
            <w:tcBorders>
              <w:top w:val="single" w:sz="4" w:space="0" w:color="auto"/>
              <w:left w:val="single" w:sz="4" w:space="0" w:color="auto"/>
              <w:bottom w:val="single" w:sz="4" w:space="0" w:color="auto"/>
              <w:right w:val="single" w:sz="4" w:space="0" w:color="auto"/>
            </w:tcBorders>
          </w:tcPr>
          <w:p w14:paraId="63267771" w14:textId="77777777" w:rsidR="00D2597F" w:rsidRPr="00E82A84" w:rsidRDefault="00D2597F" w:rsidP="00D11837">
            <w:pPr>
              <w:autoSpaceDN w:val="0"/>
              <w:jc w:val="both"/>
              <w:rPr>
                <w:rFonts w:ascii="Verdana" w:eastAsia="Times New Roman" w:hAnsi="Verdana"/>
              </w:rPr>
            </w:pPr>
          </w:p>
        </w:tc>
        <w:tc>
          <w:tcPr>
            <w:tcW w:w="960" w:type="dxa"/>
            <w:tcBorders>
              <w:top w:val="single" w:sz="4" w:space="0" w:color="auto"/>
              <w:left w:val="single" w:sz="4" w:space="0" w:color="auto"/>
              <w:bottom w:val="single" w:sz="4" w:space="0" w:color="auto"/>
              <w:right w:val="single" w:sz="4" w:space="0" w:color="auto"/>
            </w:tcBorders>
          </w:tcPr>
          <w:p w14:paraId="55C1162C" w14:textId="77777777" w:rsidR="00D2597F" w:rsidRPr="00E82A84" w:rsidRDefault="00D2597F" w:rsidP="00D11837">
            <w:pPr>
              <w:autoSpaceDN w:val="0"/>
              <w:jc w:val="both"/>
              <w:rPr>
                <w:rFonts w:ascii="Verdana" w:eastAsia="Times New Roman" w:hAnsi="Verdana"/>
              </w:rPr>
            </w:pPr>
          </w:p>
        </w:tc>
        <w:tc>
          <w:tcPr>
            <w:tcW w:w="1440" w:type="dxa"/>
            <w:tcBorders>
              <w:top w:val="single" w:sz="4" w:space="0" w:color="auto"/>
              <w:left w:val="single" w:sz="4" w:space="0" w:color="auto"/>
              <w:bottom w:val="single" w:sz="4" w:space="0" w:color="auto"/>
              <w:right w:val="single" w:sz="4" w:space="0" w:color="auto"/>
            </w:tcBorders>
          </w:tcPr>
          <w:p w14:paraId="6B7C73F1" w14:textId="77777777" w:rsidR="00D2597F" w:rsidRPr="00E82A84" w:rsidRDefault="00D2597F" w:rsidP="00D11837">
            <w:pPr>
              <w:autoSpaceDN w:val="0"/>
              <w:jc w:val="both"/>
              <w:rPr>
                <w:rFonts w:ascii="Verdana" w:eastAsia="Times New Roman" w:hAnsi="Verdana"/>
              </w:rPr>
            </w:pPr>
          </w:p>
        </w:tc>
        <w:tc>
          <w:tcPr>
            <w:tcW w:w="1320" w:type="dxa"/>
            <w:tcBorders>
              <w:top w:val="single" w:sz="4" w:space="0" w:color="auto"/>
              <w:left w:val="single" w:sz="4" w:space="0" w:color="auto"/>
              <w:bottom w:val="single" w:sz="4" w:space="0" w:color="auto"/>
              <w:right w:val="single" w:sz="4" w:space="0" w:color="auto"/>
            </w:tcBorders>
          </w:tcPr>
          <w:p w14:paraId="2078DC37" w14:textId="77777777" w:rsidR="00D2597F" w:rsidRPr="00E82A84" w:rsidRDefault="00D2597F" w:rsidP="00D11837">
            <w:pPr>
              <w:autoSpaceDN w:val="0"/>
              <w:jc w:val="both"/>
              <w:rPr>
                <w:rFonts w:ascii="Verdana" w:eastAsia="Times New Roman" w:hAnsi="Verdana"/>
              </w:rPr>
            </w:pPr>
          </w:p>
        </w:tc>
        <w:tc>
          <w:tcPr>
            <w:tcW w:w="960" w:type="dxa"/>
            <w:tcBorders>
              <w:top w:val="single" w:sz="4" w:space="0" w:color="auto"/>
              <w:left w:val="single" w:sz="4" w:space="0" w:color="auto"/>
              <w:bottom w:val="single" w:sz="4" w:space="0" w:color="auto"/>
              <w:right w:val="single" w:sz="4" w:space="0" w:color="auto"/>
            </w:tcBorders>
          </w:tcPr>
          <w:p w14:paraId="57A4E09A" w14:textId="77777777" w:rsidR="00D2597F" w:rsidRPr="00E82A84" w:rsidRDefault="00D2597F" w:rsidP="00D11837">
            <w:pPr>
              <w:autoSpaceDN w:val="0"/>
              <w:jc w:val="both"/>
              <w:rPr>
                <w:rFonts w:ascii="Verdana" w:eastAsia="Times New Roman" w:hAnsi="Verdana"/>
              </w:rPr>
            </w:pPr>
          </w:p>
        </w:tc>
        <w:tc>
          <w:tcPr>
            <w:tcW w:w="1200" w:type="dxa"/>
            <w:tcBorders>
              <w:top w:val="single" w:sz="4" w:space="0" w:color="auto"/>
              <w:left w:val="single" w:sz="4" w:space="0" w:color="auto"/>
              <w:bottom w:val="single" w:sz="4" w:space="0" w:color="auto"/>
              <w:right w:val="single" w:sz="4" w:space="0" w:color="auto"/>
            </w:tcBorders>
          </w:tcPr>
          <w:p w14:paraId="6B495DBE" w14:textId="77777777" w:rsidR="00D2597F" w:rsidRPr="00E82A84" w:rsidRDefault="00D2597F" w:rsidP="00D11837">
            <w:pPr>
              <w:autoSpaceDN w:val="0"/>
              <w:jc w:val="both"/>
              <w:rPr>
                <w:rFonts w:ascii="Verdana" w:eastAsia="Times New Roman" w:hAnsi="Verdana"/>
              </w:rPr>
            </w:pPr>
          </w:p>
        </w:tc>
        <w:tc>
          <w:tcPr>
            <w:tcW w:w="1320" w:type="dxa"/>
            <w:tcBorders>
              <w:top w:val="single" w:sz="4" w:space="0" w:color="auto"/>
              <w:left w:val="single" w:sz="4" w:space="0" w:color="auto"/>
              <w:bottom w:val="single" w:sz="4" w:space="0" w:color="auto"/>
              <w:right w:val="single" w:sz="4" w:space="0" w:color="auto"/>
            </w:tcBorders>
          </w:tcPr>
          <w:p w14:paraId="789E2E24" w14:textId="77777777" w:rsidR="00D2597F" w:rsidRPr="00E82A84" w:rsidRDefault="00D2597F" w:rsidP="00D11837">
            <w:pPr>
              <w:autoSpaceDN w:val="0"/>
              <w:jc w:val="both"/>
              <w:rPr>
                <w:rFonts w:ascii="Verdana" w:eastAsia="Times New Roman" w:hAnsi="Verdana"/>
              </w:rPr>
            </w:pPr>
          </w:p>
        </w:tc>
        <w:tc>
          <w:tcPr>
            <w:tcW w:w="1080" w:type="dxa"/>
            <w:tcBorders>
              <w:top w:val="single" w:sz="4" w:space="0" w:color="auto"/>
              <w:left w:val="single" w:sz="4" w:space="0" w:color="auto"/>
              <w:bottom w:val="single" w:sz="4" w:space="0" w:color="auto"/>
              <w:right w:val="single" w:sz="4" w:space="0" w:color="auto"/>
            </w:tcBorders>
          </w:tcPr>
          <w:p w14:paraId="675D1F79" w14:textId="77777777" w:rsidR="00D2597F" w:rsidRPr="00E82A84" w:rsidRDefault="00D2597F" w:rsidP="00D11837">
            <w:pPr>
              <w:autoSpaceDN w:val="0"/>
              <w:jc w:val="both"/>
              <w:rPr>
                <w:rFonts w:ascii="Verdana" w:eastAsia="Times New Roman" w:hAnsi="Verdana"/>
              </w:rPr>
            </w:pPr>
          </w:p>
        </w:tc>
        <w:tc>
          <w:tcPr>
            <w:tcW w:w="1800" w:type="dxa"/>
            <w:tcBorders>
              <w:top w:val="single" w:sz="4" w:space="0" w:color="auto"/>
              <w:left w:val="single" w:sz="4" w:space="0" w:color="auto"/>
              <w:bottom w:val="single" w:sz="4" w:space="0" w:color="auto"/>
              <w:right w:val="single" w:sz="4" w:space="0" w:color="auto"/>
            </w:tcBorders>
          </w:tcPr>
          <w:p w14:paraId="7A8D63A8" w14:textId="77777777" w:rsidR="00D2597F" w:rsidRPr="00E82A84" w:rsidRDefault="00D2597F" w:rsidP="00D11837">
            <w:pPr>
              <w:autoSpaceDN w:val="0"/>
              <w:jc w:val="both"/>
              <w:rPr>
                <w:rFonts w:ascii="Verdana" w:eastAsia="Times New Roman" w:hAnsi="Verdana"/>
              </w:rPr>
            </w:pPr>
          </w:p>
        </w:tc>
      </w:tr>
    </w:tbl>
    <w:p w14:paraId="1B9EF968" w14:textId="77777777" w:rsidR="00D2597F" w:rsidRPr="00E82A84" w:rsidRDefault="00D2597F" w:rsidP="00D2597F">
      <w:pPr>
        <w:autoSpaceDN w:val="0"/>
        <w:rPr>
          <w:rFonts w:ascii="Verdana" w:eastAsia="Times New Roman" w:hAnsi="Verdana"/>
        </w:rPr>
      </w:pPr>
      <w:r w:rsidRPr="00E82A84">
        <w:rPr>
          <w:rFonts w:ascii="Verdana" w:eastAsia="Times New Roman" w:hAnsi="Verdana"/>
        </w:rPr>
        <w:t>Techninis prižiūrėtojas:</w:t>
      </w:r>
      <w:r w:rsidRPr="00E82A84">
        <w:rPr>
          <w:rFonts w:ascii="Verdana" w:eastAsia="Times New Roman" w:hAnsi="Verdana"/>
        </w:rPr>
        <w:tab/>
        <w:t>………………………………………………..</w:t>
      </w:r>
    </w:p>
    <w:p w14:paraId="3CD2B916" w14:textId="77777777" w:rsidR="00D2597F" w:rsidRPr="00E82A84" w:rsidRDefault="00D2597F" w:rsidP="00D2597F">
      <w:pPr>
        <w:autoSpaceDN w:val="0"/>
        <w:rPr>
          <w:rFonts w:ascii="Verdana" w:eastAsia="Times New Roman" w:hAnsi="Verdana"/>
        </w:rPr>
      </w:pPr>
      <w:r w:rsidRPr="00E82A84">
        <w:rPr>
          <w:rFonts w:ascii="Verdana" w:eastAsia="Times New Roman" w:hAnsi="Verdana"/>
        </w:rPr>
        <w:t>Atestato Nr.</w:t>
      </w:r>
    </w:p>
    <w:p w14:paraId="7B136492" w14:textId="77777777" w:rsidR="00D2597F" w:rsidRPr="00E82A84" w:rsidRDefault="00D2597F" w:rsidP="00D2597F">
      <w:pPr>
        <w:autoSpaceDN w:val="0"/>
        <w:jc w:val="both"/>
        <w:rPr>
          <w:rFonts w:ascii="Verdana" w:eastAsia="Times New Roman" w:hAnsi="Verdana"/>
        </w:rPr>
      </w:pPr>
      <w:r w:rsidRPr="00E82A84">
        <w:rPr>
          <w:rFonts w:ascii="Verdana" w:eastAsia="Times New Roman" w:hAnsi="Verdana"/>
        </w:rPr>
        <w:t>Užsakovas:</w:t>
      </w:r>
      <w:r w:rsidRPr="00E82A84">
        <w:rPr>
          <w:rFonts w:ascii="Verdana" w:eastAsia="Times New Roman" w:hAnsi="Verdana"/>
        </w:rPr>
        <w:tab/>
        <w:t>………………………………..</w:t>
      </w:r>
      <w:r w:rsidRPr="00E82A84">
        <w:rPr>
          <w:rFonts w:ascii="Verdana" w:eastAsia="Times New Roman" w:hAnsi="Verdana"/>
        </w:rPr>
        <w:tab/>
      </w:r>
      <w:r w:rsidRPr="00E82A84">
        <w:rPr>
          <w:rFonts w:ascii="Verdana" w:eastAsia="Times New Roman" w:hAnsi="Verdana"/>
        </w:rPr>
        <w:tab/>
      </w:r>
      <w:r w:rsidRPr="00E82A84">
        <w:rPr>
          <w:rFonts w:ascii="Verdana" w:eastAsia="Times New Roman" w:hAnsi="Verdana"/>
        </w:rPr>
        <w:tab/>
      </w:r>
      <w:r w:rsidRPr="00E82A84">
        <w:rPr>
          <w:rFonts w:ascii="Verdana" w:eastAsia="Times New Roman" w:hAnsi="Verdana"/>
        </w:rPr>
        <w:tab/>
        <w:t>Rangovas:</w:t>
      </w:r>
      <w:r w:rsidRPr="00E82A84">
        <w:rPr>
          <w:rFonts w:ascii="Verdana" w:eastAsia="Times New Roman" w:hAnsi="Verdana"/>
        </w:rPr>
        <w:tab/>
        <w:t>…………………………………….</w:t>
      </w:r>
    </w:p>
    <w:p w14:paraId="32061E3D" w14:textId="77777777" w:rsidR="00D2597F" w:rsidRPr="00E82A84" w:rsidRDefault="00D2597F" w:rsidP="00D2597F">
      <w:pPr>
        <w:autoSpaceDN w:val="0"/>
        <w:jc w:val="both"/>
        <w:rPr>
          <w:rFonts w:ascii="Verdana" w:eastAsia="Times New Roman" w:hAnsi="Verdana"/>
        </w:rPr>
      </w:pPr>
      <w:r w:rsidRPr="00E82A84">
        <w:rPr>
          <w:rFonts w:ascii="Verdana" w:eastAsia="Times New Roman" w:hAnsi="Verdana"/>
        </w:rPr>
        <w:t>A.V.</w:t>
      </w:r>
      <w:r w:rsidRPr="00E82A84">
        <w:rPr>
          <w:rFonts w:ascii="Verdana" w:eastAsia="Times New Roman" w:hAnsi="Verdana"/>
        </w:rPr>
        <w:tab/>
      </w:r>
      <w:r w:rsidRPr="00E82A84">
        <w:rPr>
          <w:rFonts w:ascii="Verdana" w:eastAsia="Times New Roman" w:hAnsi="Verdana"/>
        </w:rPr>
        <w:tab/>
      </w:r>
      <w:r w:rsidRPr="00E82A84">
        <w:rPr>
          <w:rFonts w:ascii="Verdana" w:eastAsia="Times New Roman" w:hAnsi="Verdana"/>
        </w:rPr>
        <w:tab/>
      </w:r>
      <w:r w:rsidRPr="00E82A84">
        <w:rPr>
          <w:rFonts w:ascii="Verdana" w:eastAsia="Times New Roman" w:hAnsi="Verdana"/>
        </w:rPr>
        <w:tab/>
      </w:r>
      <w:r w:rsidRPr="00E82A84">
        <w:rPr>
          <w:rFonts w:ascii="Verdana" w:eastAsia="Times New Roman" w:hAnsi="Verdana"/>
        </w:rPr>
        <w:tab/>
      </w:r>
      <w:r w:rsidRPr="00E82A84">
        <w:rPr>
          <w:rFonts w:ascii="Verdana" w:eastAsia="Times New Roman" w:hAnsi="Verdana"/>
        </w:rPr>
        <w:tab/>
      </w:r>
      <w:r w:rsidRPr="00E82A84">
        <w:rPr>
          <w:rFonts w:ascii="Verdana" w:eastAsia="Times New Roman" w:hAnsi="Verdana"/>
        </w:rPr>
        <w:tab/>
        <w:t>A.V.</w:t>
      </w:r>
    </w:p>
    <w:p w14:paraId="2FC2E4E6" w14:textId="77777777" w:rsidR="00D2597F" w:rsidRPr="00E82A84" w:rsidRDefault="00D2597F" w:rsidP="00D2597F">
      <w:pPr>
        <w:autoSpaceDN w:val="0"/>
        <w:jc w:val="both"/>
        <w:rPr>
          <w:rFonts w:ascii="Verdana" w:eastAsia="Times New Roman" w:hAnsi="Verdana"/>
        </w:rPr>
      </w:pPr>
      <w:r w:rsidRPr="00E82A84">
        <w:rPr>
          <w:rFonts w:ascii="Verdana" w:eastAsia="Times New Roman" w:hAnsi="Verdana"/>
        </w:rPr>
        <w:tab/>
      </w:r>
      <w:r w:rsidRPr="00E82A84">
        <w:rPr>
          <w:rFonts w:ascii="Verdana" w:eastAsia="Times New Roman" w:hAnsi="Verdana"/>
        </w:rPr>
        <w:tab/>
      </w:r>
      <w:r w:rsidRPr="00E82A84">
        <w:rPr>
          <w:rFonts w:ascii="Verdana" w:eastAsia="Times New Roman" w:hAnsi="Verdana"/>
        </w:rPr>
        <w:tab/>
      </w:r>
      <w:r w:rsidRPr="00E82A84">
        <w:rPr>
          <w:rFonts w:ascii="Verdana" w:eastAsia="Times New Roman" w:hAnsi="Verdana"/>
        </w:rPr>
        <w:tab/>
      </w:r>
    </w:p>
    <w:p w14:paraId="62D4241E" w14:textId="77777777" w:rsidR="00D2597F" w:rsidRPr="00E82A84" w:rsidRDefault="00D2597F" w:rsidP="00D2597F">
      <w:pPr>
        <w:autoSpaceDN w:val="0"/>
        <w:jc w:val="both"/>
        <w:rPr>
          <w:rFonts w:ascii="Verdana" w:eastAsia="Times New Roman" w:hAnsi="Verdana"/>
        </w:rPr>
      </w:pPr>
      <w:r w:rsidRPr="00E82A84">
        <w:rPr>
          <w:rFonts w:ascii="Verdana" w:eastAsia="Times New Roman" w:hAnsi="Verdana"/>
        </w:rPr>
        <w:t>202.. m. ………………….. mėn. ……. d.</w:t>
      </w:r>
      <w:r w:rsidRPr="00E82A84">
        <w:rPr>
          <w:rFonts w:ascii="Verdana" w:eastAsia="Times New Roman" w:hAnsi="Verdana"/>
        </w:rPr>
        <w:tab/>
      </w:r>
      <w:r w:rsidRPr="00E82A84">
        <w:rPr>
          <w:rFonts w:ascii="Verdana" w:eastAsia="Times New Roman" w:hAnsi="Verdana"/>
        </w:rPr>
        <w:tab/>
      </w:r>
      <w:r w:rsidRPr="00E82A84">
        <w:rPr>
          <w:rFonts w:ascii="Verdana" w:eastAsia="Times New Roman" w:hAnsi="Verdana"/>
        </w:rPr>
        <w:tab/>
      </w:r>
      <w:r w:rsidRPr="00E82A84">
        <w:rPr>
          <w:rFonts w:ascii="Verdana" w:eastAsia="Times New Roman" w:hAnsi="Verdana"/>
        </w:rPr>
        <w:tab/>
      </w:r>
      <w:r w:rsidRPr="00E82A84">
        <w:rPr>
          <w:rFonts w:ascii="Verdana" w:eastAsia="Times New Roman" w:hAnsi="Verdana"/>
        </w:rPr>
        <w:tab/>
        <w:t>202.. m. ………………….. mėn. ……. d.</w:t>
      </w:r>
    </w:p>
    <w:p w14:paraId="7F7A878F" w14:textId="77777777" w:rsidR="00D2597F" w:rsidRPr="00E82A84" w:rsidRDefault="00D2597F" w:rsidP="00D2597F">
      <w:pPr>
        <w:rPr>
          <w:rFonts w:ascii="Verdana" w:eastAsia="Times New Roman" w:hAnsi="Verdana"/>
          <w:i/>
        </w:rPr>
      </w:pPr>
      <w:r w:rsidRPr="00E82A84">
        <w:rPr>
          <w:rFonts w:ascii="Verdana" w:eastAsia="Times New Roman" w:hAnsi="Verdana"/>
          <w:i/>
        </w:rPr>
        <w:t>*Sutarties vykdymo laikotarpiu forma gali būti keičiama.</w:t>
      </w:r>
    </w:p>
    <w:p w14:paraId="1AAF7209" w14:textId="77777777" w:rsidR="00D2597F" w:rsidRPr="00E82A84" w:rsidRDefault="00D2597F" w:rsidP="00D2597F">
      <w:pPr>
        <w:rPr>
          <w:rFonts w:ascii="Verdana" w:eastAsia="Times New Roman" w:hAnsi="Verdana"/>
        </w:rPr>
        <w:sectPr w:rsidR="00D2597F" w:rsidRPr="00E82A84" w:rsidSect="00D2597F">
          <w:pgSz w:w="16838" w:h="11906" w:orient="landscape"/>
          <w:pgMar w:top="1134" w:right="567" w:bottom="1134" w:left="1701" w:header="567" w:footer="567" w:gutter="0"/>
          <w:cols w:space="1296"/>
        </w:sectPr>
      </w:pPr>
    </w:p>
    <w:p w14:paraId="57B68B20" w14:textId="77777777" w:rsidR="00D2597F" w:rsidRPr="00E82A84" w:rsidRDefault="00D2597F" w:rsidP="00D2597F">
      <w:pPr>
        <w:autoSpaceDN w:val="0"/>
        <w:jc w:val="right"/>
        <w:rPr>
          <w:rFonts w:ascii="Verdana" w:eastAsia="Times New Roman" w:hAnsi="Verdana"/>
          <w:b/>
        </w:rPr>
      </w:pPr>
      <w:r w:rsidRPr="00E82A84">
        <w:rPr>
          <w:rFonts w:ascii="Verdana" w:eastAsia="Times New Roman" w:hAnsi="Verdana"/>
          <w:b/>
        </w:rPr>
        <w:lastRenderedPageBreak/>
        <w:t>Statybos rangos sutarties</w:t>
      </w:r>
    </w:p>
    <w:p w14:paraId="11042BE3" w14:textId="77777777" w:rsidR="00D2597F" w:rsidRPr="00E82A84" w:rsidRDefault="00D2597F" w:rsidP="00D2597F">
      <w:pPr>
        <w:autoSpaceDN w:val="0"/>
        <w:jc w:val="right"/>
        <w:rPr>
          <w:rFonts w:ascii="Verdana" w:eastAsia="Times New Roman" w:hAnsi="Verdana"/>
          <w:b/>
        </w:rPr>
      </w:pPr>
      <w:r w:rsidRPr="00E82A84">
        <w:rPr>
          <w:rFonts w:ascii="Verdana" w:eastAsia="Times New Roman" w:hAnsi="Verdana"/>
          <w:b/>
        </w:rPr>
        <w:t>8 priedas</w:t>
      </w:r>
    </w:p>
    <w:p w14:paraId="68144E19" w14:textId="77777777" w:rsidR="00D2597F" w:rsidRPr="00E82A84" w:rsidRDefault="00D2597F" w:rsidP="00D2597F">
      <w:pPr>
        <w:autoSpaceDN w:val="0"/>
        <w:jc w:val="right"/>
        <w:rPr>
          <w:rFonts w:ascii="Verdana" w:eastAsia="Times New Roman" w:hAnsi="Verdana"/>
          <w:bCs/>
        </w:rPr>
      </w:pPr>
    </w:p>
    <w:p w14:paraId="6E04FC7B" w14:textId="77777777" w:rsidR="00D2597F" w:rsidRPr="00E82A84" w:rsidRDefault="00D2597F" w:rsidP="00D2597F">
      <w:pPr>
        <w:autoSpaceDN w:val="0"/>
        <w:jc w:val="center"/>
        <w:rPr>
          <w:rFonts w:ascii="Verdana" w:eastAsia="Times New Roman" w:hAnsi="Verdana"/>
          <w:b/>
        </w:rPr>
      </w:pPr>
      <w:r w:rsidRPr="00E82A84">
        <w:rPr>
          <w:rFonts w:ascii="Verdana" w:eastAsia="Times New Roman" w:hAnsi="Verdana"/>
          <w:b/>
        </w:rPr>
        <w:t>TRIŠALIS SUSITARIMAS SU SUBRANGOVU</w:t>
      </w:r>
      <w:r w:rsidRPr="00E82A84">
        <w:rPr>
          <w:rFonts w:ascii="Verdana" w:eastAsia="Times New Roman" w:hAnsi="Verdana"/>
          <w:b/>
        </w:rPr>
        <w:br/>
        <w:t>DĖL TIESIOGINIO ATSISKAITYMO NR. ___</w:t>
      </w:r>
    </w:p>
    <w:p w14:paraId="5056EDFF" w14:textId="77777777" w:rsidR="00D2597F" w:rsidRPr="00E82A84" w:rsidRDefault="00D2597F" w:rsidP="00D2597F">
      <w:pPr>
        <w:autoSpaceDN w:val="0"/>
        <w:jc w:val="center"/>
        <w:rPr>
          <w:rFonts w:ascii="Verdana" w:eastAsia="Times New Roman" w:hAnsi="Verdana"/>
        </w:rPr>
      </w:pPr>
    </w:p>
    <w:p w14:paraId="31F53E75" w14:textId="77777777" w:rsidR="00D2597F" w:rsidRPr="00E82A84" w:rsidRDefault="00D2597F" w:rsidP="00D2597F">
      <w:pPr>
        <w:autoSpaceDN w:val="0"/>
        <w:jc w:val="center"/>
        <w:rPr>
          <w:rFonts w:ascii="Verdana" w:eastAsia="Times New Roman" w:hAnsi="Verdana"/>
        </w:rPr>
      </w:pPr>
      <w:r w:rsidRPr="00E82A84">
        <w:rPr>
          <w:rFonts w:ascii="Verdana" w:eastAsia="Times New Roman" w:hAnsi="Verdana"/>
        </w:rPr>
        <w:t>[data, vieta]</w:t>
      </w:r>
    </w:p>
    <w:p w14:paraId="2869DAC8" w14:textId="77777777" w:rsidR="00D2597F" w:rsidRPr="00E82A84" w:rsidRDefault="00D2597F" w:rsidP="00D2597F">
      <w:pPr>
        <w:autoSpaceDN w:val="0"/>
        <w:rPr>
          <w:rFonts w:ascii="Verdana" w:eastAsia="Times New Roman" w:hAnsi="Verdana"/>
        </w:rPr>
      </w:pPr>
    </w:p>
    <w:p w14:paraId="7FFB010C" w14:textId="77777777" w:rsidR="00D2597F" w:rsidRPr="00E82A84" w:rsidRDefault="00D2597F" w:rsidP="00D2597F">
      <w:pPr>
        <w:autoSpaceDN w:val="0"/>
        <w:jc w:val="both"/>
        <w:rPr>
          <w:rFonts w:ascii="Verdana" w:eastAsia="Times New Roman" w:hAnsi="Verdana"/>
          <w:color w:val="000000"/>
        </w:rPr>
      </w:pPr>
      <w:r w:rsidRPr="00E82A84">
        <w:rPr>
          <w:rFonts w:ascii="Verdana" w:eastAsia="Times New Roman" w:hAnsi="Verdana"/>
          <w:b/>
          <w:color w:val="000000"/>
        </w:rPr>
        <w:t>[Užsakovo pavadinimas]</w:t>
      </w:r>
      <w:r w:rsidRPr="00E82A84">
        <w:rPr>
          <w:rFonts w:ascii="Verdana" w:eastAsia="Times New Roman" w:hAnsi="Verdana"/>
          <w:color w:val="000000"/>
        </w:rPr>
        <w:t xml:space="preserve"> (</w:t>
      </w:r>
      <w:r w:rsidRPr="00E82A84">
        <w:rPr>
          <w:rFonts w:ascii="Verdana" w:eastAsia="Times New Roman" w:hAnsi="Verdana"/>
          <w:b/>
          <w:color w:val="000000"/>
        </w:rPr>
        <w:t>Užsakovas</w:t>
      </w:r>
      <w:r w:rsidRPr="00E82A84">
        <w:rPr>
          <w:rFonts w:ascii="Verdana" w:eastAsia="Times New Roman" w:hAnsi="Verdana"/>
          <w:color w:val="000000"/>
        </w:rPr>
        <w:t xml:space="preserve">), atstovaujamas [pareigos, vardas, pavardė], veikiančio pagal [atstovavimo pagrindas], </w:t>
      </w:r>
    </w:p>
    <w:p w14:paraId="5B6413C2" w14:textId="77777777" w:rsidR="00D2597F" w:rsidRPr="00E82A84" w:rsidRDefault="00D2597F" w:rsidP="00D2597F">
      <w:pPr>
        <w:autoSpaceDN w:val="0"/>
        <w:jc w:val="both"/>
        <w:rPr>
          <w:rFonts w:ascii="Verdana" w:eastAsia="Times New Roman" w:hAnsi="Verdana"/>
          <w:color w:val="000000"/>
        </w:rPr>
      </w:pPr>
    </w:p>
    <w:p w14:paraId="2956D09F" w14:textId="77777777" w:rsidR="00D2597F" w:rsidRPr="00E82A84" w:rsidRDefault="00D2597F" w:rsidP="00D2597F">
      <w:pPr>
        <w:autoSpaceDN w:val="0"/>
        <w:jc w:val="both"/>
        <w:rPr>
          <w:rFonts w:ascii="Verdana" w:eastAsia="Times New Roman" w:hAnsi="Verdana"/>
          <w:color w:val="000000"/>
        </w:rPr>
      </w:pPr>
      <w:r w:rsidRPr="00E82A84">
        <w:rPr>
          <w:rFonts w:ascii="Verdana" w:eastAsia="Times New Roman" w:hAnsi="Verdana"/>
          <w:b/>
          <w:color w:val="000000"/>
        </w:rPr>
        <w:t xml:space="preserve">[Rangovo pavadinimas] </w:t>
      </w:r>
      <w:r w:rsidRPr="00E82A84">
        <w:rPr>
          <w:rFonts w:ascii="Verdana" w:eastAsia="Times New Roman" w:hAnsi="Verdana"/>
          <w:color w:val="000000"/>
        </w:rPr>
        <w:t>(</w:t>
      </w:r>
      <w:r w:rsidRPr="00E82A84">
        <w:rPr>
          <w:rFonts w:ascii="Verdana" w:eastAsia="Times New Roman" w:hAnsi="Verdana"/>
          <w:b/>
          <w:color w:val="000000"/>
        </w:rPr>
        <w:t>Rangovas</w:t>
      </w:r>
      <w:r w:rsidRPr="00E82A84">
        <w:rPr>
          <w:rFonts w:ascii="Verdana" w:eastAsia="Times New Roman" w:hAnsi="Verdana"/>
          <w:color w:val="000000"/>
        </w:rPr>
        <w:t xml:space="preserve">), atstovaujamas [pareigos, vardas, pavardė], veikiančio pagal [atstovavimo pagrindas]), ir </w:t>
      </w:r>
    </w:p>
    <w:p w14:paraId="028E20C2" w14:textId="77777777" w:rsidR="00D2597F" w:rsidRPr="00E82A84" w:rsidRDefault="00D2597F" w:rsidP="00D2597F">
      <w:pPr>
        <w:autoSpaceDN w:val="0"/>
        <w:jc w:val="both"/>
        <w:rPr>
          <w:rFonts w:ascii="Verdana" w:eastAsia="Times New Roman" w:hAnsi="Verdana"/>
          <w:color w:val="000000"/>
        </w:rPr>
      </w:pPr>
    </w:p>
    <w:p w14:paraId="218B6069" w14:textId="77777777" w:rsidR="00D2597F" w:rsidRPr="00E82A84" w:rsidRDefault="00D2597F" w:rsidP="00D2597F">
      <w:pPr>
        <w:autoSpaceDN w:val="0"/>
        <w:jc w:val="both"/>
        <w:rPr>
          <w:rFonts w:ascii="Verdana" w:eastAsia="Times New Roman" w:hAnsi="Verdana"/>
          <w:color w:val="000000"/>
        </w:rPr>
      </w:pPr>
      <w:r w:rsidRPr="00E82A84">
        <w:rPr>
          <w:rFonts w:ascii="Verdana" w:eastAsia="Times New Roman" w:hAnsi="Verdana"/>
          <w:b/>
          <w:color w:val="000000"/>
        </w:rPr>
        <w:t xml:space="preserve">[Subrangovo pavadinimas] </w:t>
      </w:r>
      <w:r w:rsidRPr="00E82A84">
        <w:rPr>
          <w:rFonts w:ascii="Verdana" w:eastAsia="Times New Roman" w:hAnsi="Verdana"/>
          <w:color w:val="000000"/>
        </w:rPr>
        <w:t>(</w:t>
      </w:r>
      <w:r w:rsidRPr="00E82A84">
        <w:rPr>
          <w:rFonts w:ascii="Verdana" w:eastAsia="Times New Roman" w:hAnsi="Verdana"/>
          <w:b/>
          <w:color w:val="000000"/>
        </w:rPr>
        <w:t>Subrangovas</w:t>
      </w:r>
      <w:r w:rsidRPr="00E82A84">
        <w:rPr>
          <w:rFonts w:ascii="Verdana" w:eastAsia="Times New Roman" w:hAnsi="Verdana"/>
          <w:color w:val="000000"/>
        </w:rPr>
        <w:t xml:space="preserve">), atstovaujamas [pareigos, vardas, pavardė], veikiančio pagal [atstovavimo pagrindas], </w:t>
      </w:r>
    </w:p>
    <w:p w14:paraId="7AFE5CE2" w14:textId="77777777" w:rsidR="00D2597F" w:rsidRPr="00E82A84" w:rsidRDefault="00D2597F" w:rsidP="00D2597F">
      <w:pPr>
        <w:autoSpaceDN w:val="0"/>
        <w:jc w:val="both"/>
        <w:rPr>
          <w:rFonts w:ascii="Verdana" w:eastAsia="Times New Roman" w:hAnsi="Verdana"/>
          <w:color w:val="000000"/>
        </w:rPr>
      </w:pPr>
    </w:p>
    <w:p w14:paraId="0B3E388D" w14:textId="77777777" w:rsidR="00D2597F" w:rsidRPr="00E82A84" w:rsidRDefault="00D2597F" w:rsidP="00D2597F">
      <w:pPr>
        <w:widowControl w:val="0"/>
        <w:autoSpaceDN w:val="0"/>
        <w:jc w:val="both"/>
        <w:rPr>
          <w:rFonts w:ascii="Verdana" w:eastAsia="Times New Roman" w:hAnsi="Verdana"/>
          <w:color w:val="000000"/>
        </w:rPr>
      </w:pPr>
      <w:r w:rsidRPr="00E82A84">
        <w:rPr>
          <w:rFonts w:ascii="Verdana" w:eastAsia="Times New Roman" w:hAnsi="Verdana"/>
          <w:color w:val="000000"/>
        </w:rPr>
        <w:t xml:space="preserve">visi kartu vadinami </w:t>
      </w:r>
      <w:r w:rsidRPr="00E82A84">
        <w:rPr>
          <w:rFonts w:ascii="Verdana" w:eastAsia="Times New Roman" w:hAnsi="Verdana"/>
          <w:b/>
          <w:color w:val="000000"/>
        </w:rPr>
        <w:t>Šalimis</w:t>
      </w:r>
      <w:r w:rsidRPr="00E82A84">
        <w:rPr>
          <w:rFonts w:ascii="Verdana" w:eastAsia="Times New Roman" w:hAnsi="Verdana"/>
          <w:color w:val="000000"/>
        </w:rPr>
        <w:t xml:space="preserve">, o kiekvienas atskirai – </w:t>
      </w:r>
      <w:r w:rsidRPr="00E82A84">
        <w:rPr>
          <w:rFonts w:ascii="Verdana" w:eastAsia="Times New Roman" w:hAnsi="Verdana"/>
          <w:b/>
          <w:color w:val="000000"/>
        </w:rPr>
        <w:t>Šalimi</w:t>
      </w:r>
      <w:r w:rsidRPr="00E82A84">
        <w:rPr>
          <w:rFonts w:ascii="Verdana" w:eastAsia="Times New Roman" w:hAnsi="Verdana"/>
          <w:color w:val="000000"/>
        </w:rPr>
        <w:t>,</w:t>
      </w:r>
    </w:p>
    <w:p w14:paraId="6D0C22CE" w14:textId="77777777" w:rsidR="00D2597F" w:rsidRPr="00E82A84" w:rsidRDefault="00D2597F" w:rsidP="00D2597F">
      <w:pPr>
        <w:autoSpaceDN w:val="0"/>
        <w:jc w:val="both"/>
        <w:rPr>
          <w:rFonts w:ascii="Verdana" w:eastAsia="Times New Roman" w:hAnsi="Verdana"/>
          <w:color w:val="000000"/>
        </w:rPr>
      </w:pPr>
      <w:r w:rsidRPr="00E82A84">
        <w:rPr>
          <w:rFonts w:ascii="Verdana" w:eastAsia="Times New Roman" w:hAnsi="Verdana"/>
          <w:color w:val="000000"/>
        </w:rPr>
        <w:t xml:space="preserve">atsižvelgdami į tai, kad: </w:t>
      </w:r>
    </w:p>
    <w:p w14:paraId="05A031C6" w14:textId="77777777" w:rsidR="00D2597F" w:rsidRPr="00E82A84" w:rsidRDefault="00D2597F">
      <w:pPr>
        <w:numPr>
          <w:ilvl w:val="0"/>
          <w:numId w:val="21"/>
        </w:numPr>
        <w:autoSpaceDN w:val="0"/>
        <w:ind w:left="567" w:hanging="567"/>
        <w:jc w:val="both"/>
        <w:rPr>
          <w:rFonts w:ascii="Verdana" w:eastAsia="Times New Roman" w:hAnsi="Verdana"/>
          <w:color w:val="000000"/>
        </w:rPr>
      </w:pPr>
      <w:r w:rsidRPr="00E82A84">
        <w:rPr>
          <w:rFonts w:ascii="Verdana" w:eastAsia="Times New Roman" w:hAnsi="Verdana"/>
          <w:color w:val="000000"/>
        </w:rPr>
        <w:t>Užsakovas ir Rangovas sudarė Sutartį;</w:t>
      </w:r>
    </w:p>
    <w:p w14:paraId="6DA232FF" w14:textId="77777777" w:rsidR="00D2597F" w:rsidRPr="00E82A84" w:rsidRDefault="00D2597F">
      <w:pPr>
        <w:numPr>
          <w:ilvl w:val="0"/>
          <w:numId w:val="21"/>
        </w:numPr>
        <w:autoSpaceDN w:val="0"/>
        <w:ind w:left="567" w:hanging="567"/>
        <w:jc w:val="both"/>
        <w:rPr>
          <w:rFonts w:ascii="Verdana" w:eastAsia="Times New Roman" w:hAnsi="Verdana"/>
          <w:color w:val="000000"/>
        </w:rPr>
      </w:pPr>
      <w:r w:rsidRPr="00E82A84">
        <w:rPr>
          <w:rFonts w:ascii="Verdana" w:eastAsia="Times New Roman" w:hAnsi="Verdana"/>
          <w:color w:val="000000"/>
        </w:rPr>
        <w:t xml:space="preserve">Rangovas perdavė Subrangovui dalį Sutarties vykdymo, t. y. Darbus; </w:t>
      </w:r>
    </w:p>
    <w:p w14:paraId="028B5814" w14:textId="77777777" w:rsidR="00D2597F" w:rsidRPr="00E82A84" w:rsidRDefault="00D2597F">
      <w:pPr>
        <w:numPr>
          <w:ilvl w:val="0"/>
          <w:numId w:val="21"/>
        </w:numPr>
        <w:autoSpaceDN w:val="0"/>
        <w:ind w:left="567" w:hanging="567"/>
        <w:jc w:val="both"/>
        <w:rPr>
          <w:rFonts w:ascii="Verdana" w:eastAsia="Times New Roman" w:hAnsi="Verdana"/>
          <w:color w:val="000000"/>
        </w:rPr>
      </w:pPr>
      <w:r w:rsidRPr="00E82A84">
        <w:rPr>
          <w:rFonts w:ascii="Verdana" w:eastAsia="Times New Roman" w:hAnsi="Verdana"/>
          <w:color w:val="000000"/>
        </w:rPr>
        <w:t xml:space="preserve">Subrangovas pateikė Užsakovui prašymą tiesiogiai atsiskaityti su juo už Darbus; </w:t>
      </w:r>
    </w:p>
    <w:p w14:paraId="36BE990F" w14:textId="3D3FCD72" w:rsidR="00D2597F" w:rsidRPr="00E82A84" w:rsidRDefault="00D2597F">
      <w:pPr>
        <w:numPr>
          <w:ilvl w:val="0"/>
          <w:numId w:val="21"/>
        </w:numPr>
        <w:autoSpaceDN w:val="0"/>
        <w:ind w:left="567" w:hanging="567"/>
        <w:jc w:val="both"/>
        <w:rPr>
          <w:rFonts w:ascii="Verdana" w:eastAsia="Calibri" w:hAnsi="Verdana"/>
          <w:color w:val="000000"/>
        </w:rPr>
      </w:pPr>
      <w:r w:rsidRPr="00E82A84">
        <w:rPr>
          <w:rFonts w:ascii="Verdana" w:eastAsia="Times New Roman" w:hAnsi="Verdana"/>
          <w:color w:val="000000"/>
        </w:rPr>
        <w:t xml:space="preserve">Pagal Sutarties sąlygų </w:t>
      </w:r>
      <w:r w:rsidR="000C6A74">
        <w:rPr>
          <w:rFonts w:ascii="Verdana" w:eastAsia="Times New Roman" w:hAnsi="Verdana"/>
          <w:color w:val="000000"/>
        </w:rPr>
        <w:t>48</w:t>
      </w:r>
      <w:r w:rsidRPr="00E82A84">
        <w:rPr>
          <w:rFonts w:ascii="Verdana" w:eastAsia="Times New Roman" w:hAnsi="Verdana"/>
          <w:color w:val="000000"/>
        </w:rPr>
        <w:t xml:space="preserve"> punktą </w:t>
      </w:r>
      <w:r w:rsidRPr="00E82A84">
        <w:rPr>
          <w:rFonts w:ascii="Verdana" w:eastAsia="Calibri" w:hAnsi="Verdana"/>
          <w:color w:val="000000"/>
        </w:rPr>
        <w:t>už atliktus Darbus Užsakovas atsiskaito su Rangovu pagal pateiktą PVM sąskaitą faktūrą, pervesdamas pinigus į Rangovo Sutarties rekvizituose nurodytą sąskaitą ne vėliau kaip per 30 (trisdešimt) kalendorinių dienų.</w:t>
      </w:r>
    </w:p>
    <w:p w14:paraId="4902AB38" w14:textId="77777777" w:rsidR="00D2597F" w:rsidRPr="00E82A84" w:rsidRDefault="00D2597F">
      <w:pPr>
        <w:numPr>
          <w:ilvl w:val="0"/>
          <w:numId w:val="21"/>
        </w:numPr>
        <w:autoSpaceDN w:val="0"/>
        <w:ind w:left="567" w:hanging="567"/>
        <w:jc w:val="both"/>
        <w:rPr>
          <w:rFonts w:ascii="Verdana" w:eastAsia="Times New Roman" w:hAnsi="Verdana"/>
          <w:color w:val="000000"/>
        </w:rPr>
      </w:pPr>
      <w:r w:rsidRPr="00E82A84">
        <w:rPr>
          <w:rFonts w:ascii="Verdana" w:eastAsia="Times New Roman" w:hAnsi="Verdana"/>
          <w:color w:val="000000"/>
        </w:rPr>
        <w:t>delspinigiai už pavėluotus mokėjimus pagal Sutartį yra 0,02% nuo neapmokėtos sumos dydžio už kiekvieną uždelstą atsiskaityti dieną;</w:t>
      </w:r>
    </w:p>
    <w:p w14:paraId="066F5ADD" w14:textId="77777777" w:rsidR="00D2597F" w:rsidRPr="00E82A84" w:rsidRDefault="00D2597F" w:rsidP="00D2597F">
      <w:pPr>
        <w:autoSpaceDN w:val="0"/>
        <w:ind w:left="567"/>
        <w:jc w:val="both"/>
        <w:rPr>
          <w:rFonts w:ascii="Verdana" w:eastAsia="Times New Roman" w:hAnsi="Verdana"/>
          <w:color w:val="000000"/>
        </w:rPr>
      </w:pPr>
      <w:r w:rsidRPr="00E82A84">
        <w:rPr>
          <w:rFonts w:ascii="Verdana" w:eastAsia="Times New Roman" w:hAnsi="Verdana"/>
          <w:color w:val="000000"/>
        </w:rPr>
        <w:t>sudaro šį Susitarimą:</w:t>
      </w:r>
    </w:p>
    <w:p w14:paraId="78FD89C1" w14:textId="77777777" w:rsidR="00D2597F" w:rsidRPr="00E82A84" w:rsidRDefault="00D2597F" w:rsidP="00D2597F">
      <w:pPr>
        <w:rPr>
          <w:rFonts w:ascii="Verdana" w:eastAsia="Times New Roman" w:hAnsi="Verdana"/>
          <w:color w:val="000000"/>
        </w:rPr>
        <w:sectPr w:rsidR="00D2597F" w:rsidRPr="00E82A84" w:rsidSect="00D2597F">
          <w:headerReference w:type="first" r:id="rId48"/>
          <w:pgSz w:w="11906" w:h="16838"/>
          <w:pgMar w:top="1134" w:right="567" w:bottom="1134" w:left="1701" w:header="567" w:footer="567" w:gutter="0"/>
          <w:pgNumType w:start="61"/>
          <w:cols w:space="1296"/>
          <w:docGrid w:linePitch="326"/>
        </w:sectPr>
      </w:pPr>
    </w:p>
    <w:p w14:paraId="319A972B" w14:textId="77777777" w:rsidR="00D2597F" w:rsidRPr="00E82A84" w:rsidRDefault="00D2597F">
      <w:pPr>
        <w:keepNext/>
        <w:keepLines/>
        <w:numPr>
          <w:ilvl w:val="0"/>
          <w:numId w:val="22"/>
        </w:numPr>
        <w:tabs>
          <w:tab w:val="left" w:pos="426"/>
        </w:tabs>
        <w:autoSpaceDN w:val="0"/>
        <w:ind w:left="0" w:firstLine="0"/>
        <w:jc w:val="both"/>
        <w:rPr>
          <w:rFonts w:ascii="Verdana" w:eastAsia="Times New Roman" w:hAnsi="Verdana"/>
          <w:b/>
          <w:color w:val="000000"/>
        </w:rPr>
      </w:pPr>
      <w:r w:rsidRPr="00E82A84">
        <w:rPr>
          <w:rFonts w:ascii="Verdana" w:eastAsia="Times New Roman" w:hAnsi="Verdana"/>
          <w:b/>
          <w:color w:val="000000"/>
        </w:rPr>
        <w:t>Susitarimo objektas</w:t>
      </w:r>
    </w:p>
    <w:p w14:paraId="12A60F63" w14:textId="77777777" w:rsidR="00D2597F" w:rsidRPr="00E82A84" w:rsidRDefault="00D2597F">
      <w:pPr>
        <w:numPr>
          <w:ilvl w:val="1"/>
          <w:numId w:val="22"/>
        </w:numPr>
        <w:tabs>
          <w:tab w:val="left" w:pos="426"/>
        </w:tabs>
        <w:autoSpaceDN w:val="0"/>
        <w:ind w:left="0" w:firstLine="0"/>
        <w:jc w:val="both"/>
        <w:rPr>
          <w:rFonts w:ascii="Verdana" w:eastAsia="Times New Roman" w:hAnsi="Verdana"/>
          <w:color w:val="000000"/>
        </w:rPr>
      </w:pPr>
      <w:r w:rsidRPr="00E82A84">
        <w:rPr>
          <w:rFonts w:ascii="Verdana" w:eastAsia="Times New Roman" w:hAnsi="Verdana"/>
          <w:color w:val="000000"/>
        </w:rPr>
        <w:t xml:space="preserve">Užsakovas įsipareigoja Susitarime nurodytomis sąlygomis ir tvarka tiesiogiai atsiskaityti su Subrangovu už atliktus Darbus. </w:t>
      </w:r>
    </w:p>
    <w:p w14:paraId="07A8F660" w14:textId="77777777" w:rsidR="00D2597F" w:rsidRPr="00E82A84" w:rsidRDefault="00D2597F">
      <w:pPr>
        <w:numPr>
          <w:ilvl w:val="1"/>
          <w:numId w:val="22"/>
        </w:numPr>
        <w:tabs>
          <w:tab w:val="left" w:pos="426"/>
        </w:tabs>
        <w:autoSpaceDN w:val="0"/>
        <w:ind w:left="0" w:firstLine="0"/>
        <w:jc w:val="both"/>
        <w:rPr>
          <w:rFonts w:ascii="Verdana" w:eastAsia="Times New Roman" w:hAnsi="Verdana"/>
          <w:color w:val="000000"/>
        </w:rPr>
      </w:pPr>
      <w:r w:rsidRPr="00E82A84">
        <w:rPr>
          <w:rFonts w:ascii="Verdana" w:eastAsia="Times New Roman" w:hAnsi="Verdana"/>
          <w:color w:val="000000"/>
        </w:rPr>
        <w:t>Šiuo Susitarimu yra įgyvendinamos Sutarties sąlygos. Jokios šio Susitarimo nuostatos neturi būti aiškinamos kaip pakeičiančios Sutarties sąlygas arba joms prieštaraujančios.</w:t>
      </w:r>
    </w:p>
    <w:p w14:paraId="78007732" w14:textId="77777777" w:rsidR="00D2597F" w:rsidRPr="00E82A84" w:rsidRDefault="00D2597F">
      <w:pPr>
        <w:keepNext/>
        <w:keepLines/>
        <w:numPr>
          <w:ilvl w:val="0"/>
          <w:numId w:val="22"/>
        </w:numPr>
        <w:tabs>
          <w:tab w:val="left" w:pos="426"/>
        </w:tabs>
        <w:autoSpaceDN w:val="0"/>
        <w:ind w:left="0" w:firstLine="0"/>
        <w:jc w:val="both"/>
        <w:rPr>
          <w:rFonts w:ascii="Verdana" w:eastAsia="Times New Roman" w:hAnsi="Verdana"/>
          <w:b/>
          <w:color w:val="000000"/>
        </w:rPr>
      </w:pPr>
      <w:r w:rsidRPr="00E82A84">
        <w:rPr>
          <w:rFonts w:ascii="Verdana" w:eastAsia="Times New Roman" w:hAnsi="Verdana"/>
          <w:b/>
          <w:color w:val="000000"/>
        </w:rPr>
        <w:t>Sąvokos</w:t>
      </w:r>
    </w:p>
    <w:p w14:paraId="44E9AD74" w14:textId="77777777" w:rsidR="00D2597F" w:rsidRPr="00E82A84" w:rsidRDefault="00D2597F">
      <w:pPr>
        <w:numPr>
          <w:ilvl w:val="1"/>
          <w:numId w:val="22"/>
        </w:numPr>
        <w:tabs>
          <w:tab w:val="left" w:pos="426"/>
        </w:tabs>
        <w:autoSpaceDN w:val="0"/>
        <w:ind w:left="0" w:firstLine="0"/>
        <w:jc w:val="both"/>
        <w:rPr>
          <w:rFonts w:ascii="Verdana" w:eastAsia="Times New Roman" w:hAnsi="Verdana"/>
          <w:color w:val="000000"/>
        </w:rPr>
      </w:pPr>
      <w:r w:rsidRPr="00E82A84">
        <w:rPr>
          <w:rFonts w:ascii="Verdana" w:eastAsia="Times New Roman" w:hAnsi="Verdana"/>
          <w:color w:val="000000"/>
        </w:rPr>
        <w:t>Šiame Susitarime didžiąja raide rašomos sąvokos turi žemiau nurodytas reikšmes:</w:t>
      </w:r>
    </w:p>
    <w:p w14:paraId="53B01162" w14:textId="77777777" w:rsidR="00D2597F" w:rsidRPr="00E82A84" w:rsidRDefault="00D2597F" w:rsidP="00D2597F">
      <w:pPr>
        <w:tabs>
          <w:tab w:val="left" w:pos="426"/>
        </w:tabs>
        <w:autoSpaceDN w:val="0"/>
        <w:rPr>
          <w:rFonts w:ascii="Verdana" w:eastAsia="Times New Roman" w:hAnsi="Verdana"/>
          <w:color w:val="000000"/>
        </w:rPr>
      </w:pPr>
    </w:p>
    <w:p w14:paraId="2497B911" w14:textId="77777777" w:rsidR="00D2597F" w:rsidRPr="00E82A84" w:rsidRDefault="00D2597F">
      <w:pPr>
        <w:numPr>
          <w:ilvl w:val="2"/>
          <w:numId w:val="22"/>
        </w:numPr>
        <w:tabs>
          <w:tab w:val="left" w:pos="426"/>
        </w:tabs>
        <w:autoSpaceDN w:val="0"/>
        <w:ind w:left="0" w:firstLine="0"/>
        <w:jc w:val="both"/>
        <w:rPr>
          <w:rFonts w:ascii="Verdana" w:eastAsia="Times New Roman" w:hAnsi="Verdana"/>
          <w:color w:val="000000"/>
        </w:rPr>
      </w:pPr>
      <w:r w:rsidRPr="00E82A84">
        <w:rPr>
          <w:rFonts w:ascii="Verdana" w:eastAsia="Times New Roman" w:hAnsi="Verdana"/>
          <w:b/>
          <w:color w:val="000000"/>
        </w:rPr>
        <w:t>Susitarimas</w:t>
      </w:r>
      <w:r w:rsidRPr="00E82A84">
        <w:rPr>
          <w:rFonts w:ascii="Verdana" w:eastAsia="Times New Roman" w:hAnsi="Verdana"/>
          <w:color w:val="000000"/>
        </w:rPr>
        <w:t xml:space="preserve"> – šis Trišalis susitarimas su Subrangovu dėl tiesioginio atsiskaitymo;</w:t>
      </w:r>
    </w:p>
    <w:p w14:paraId="6BA37A32" w14:textId="77777777" w:rsidR="00D2597F" w:rsidRPr="00E82A84" w:rsidRDefault="00D2597F">
      <w:pPr>
        <w:numPr>
          <w:ilvl w:val="2"/>
          <w:numId w:val="22"/>
        </w:numPr>
        <w:tabs>
          <w:tab w:val="left" w:pos="426"/>
        </w:tabs>
        <w:autoSpaceDN w:val="0"/>
        <w:ind w:left="0" w:firstLine="0"/>
        <w:jc w:val="both"/>
        <w:rPr>
          <w:rFonts w:ascii="Verdana" w:eastAsia="Times New Roman" w:hAnsi="Verdana"/>
          <w:color w:val="000000"/>
        </w:rPr>
      </w:pPr>
      <w:r w:rsidRPr="00E82A84">
        <w:rPr>
          <w:rFonts w:ascii="Verdana" w:eastAsia="Times New Roman" w:hAnsi="Verdana"/>
          <w:b/>
          <w:color w:val="000000"/>
        </w:rPr>
        <w:t>Sutartis</w:t>
      </w:r>
      <w:r w:rsidRPr="00E82A84">
        <w:rPr>
          <w:rFonts w:ascii="Verdana" w:eastAsia="Times New Roman" w:hAnsi="Verdana"/>
          <w:color w:val="000000"/>
        </w:rPr>
        <w:t xml:space="preserve"> – 20_ m. _________ d. Statybos rangos sutartis Nr. ____, kurią sudarė Užsakovas ir Rangovas dėl [Sutarties pavadinimas];</w:t>
      </w:r>
    </w:p>
    <w:p w14:paraId="7993B2C4" w14:textId="77777777" w:rsidR="00D2597F" w:rsidRPr="00E82A84" w:rsidRDefault="00D2597F">
      <w:pPr>
        <w:numPr>
          <w:ilvl w:val="2"/>
          <w:numId w:val="22"/>
        </w:numPr>
        <w:tabs>
          <w:tab w:val="left" w:pos="426"/>
        </w:tabs>
        <w:autoSpaceDN w:val="0"/>
        <w:ind w:left="0" w:firstLine="0"/>
        <w:jc w:val="both"/>
        <w:rPr>
          <w:rFonts w:ascii="Verdana" w:eastAsia="Times New Roman" w:hAnsi="Verdana"/>
          <w:color w:val="000000"/>
        </w:rPr>
      </w:pPr>
      <w:r w:rsidRPr="00E82A84">
        <w:rPr>
          <w:rFonts w:ascii="Verdana" w:eastAsia="Times New Roman" w:hAnsi="Verdana"/>
          <w:b/>
          <w:color w:val="000000"/>
        </w:rPr>
        <w:t>Darbai</w:t>
      </w:r>
      <w:r w:rsidRPr="00E82A84">
        <w:rPr>
          <w:rFonts w:ascii="Verdana" w:eastAsia="Times New Roman" w:hAnsi="Verdana"/>
          <w:color w:val="000000"/>
        </w:rPr>
        <w:t xml:space="preserve"> – darbai ir (arba) paslaugos, kuriuos Rangovas įsipareigojo atlikti pagal Sutartį ir kurių vykdymą (teikimą) perdavė Subrangovui;</w:t>
      </w:r>
    </w:p>
    <w:p w14:paraId="323E0AE8" w14:textId="77777777" w:rsidR="00D2597F" w:rsidRPr="00E82A84" w:rsidRDefault="00D2597F">
      <w:pPr>
        <w:numPr>
          <w:ilvl w:val="2"/>
          <w:numId w:val="22"/>
        </w:numPr>
        <w:tabs>
          <w:tab w:val="left" w:pos="426"/>
        </w:tabs>
        <w:autoSpaceDN w:val="0"/>
        <w:ind w:left="0" w:firstLine="0"/>
        <w:jc w:val="both"/>
        <w:rPr>
          <w:rFonts w:ascii="Verdana" w:eastAsia="Times New Roman" w:hAnsi="Verdana"/>
          <w:color w:val="000000"/>
        </w:rPr>
      </w:pPr>
      <w:r w:rsidRPr="00E82A84">
        <w:rPr>
          <w:rFonts w:ascii="Verdana" w:eastAsia="Times New Roman" w:hAnsi="Verdana"/>
          <w:b/>
          <w:color w:val="000000"/>
        </w:rPr>
        <w:t>Atliktų darbų aktas</w:t>
      </w:r>
      <w:r w:rsidRPr="00E82A84">
        <w:rPr>
          <w:rFonts w:ascii="Verdana" w:eastAsia="Times New Roman" w:hAnsi="Verdana"/>
          <w:color w:val="000000"/>
        </w:rPr>
        <w:t xml:space="preserve"> – dokumentas, kurį Rangovas privalo parengti pagal Sutartyje pateiktą formą ir kuriame Rangovas nurodo Darbus, atliktus pagal Sutartį per ataskaitinį laikotarpį, jų kiekius bei vertes ir kurio pagrindu Rangovas prašo Užsakovo </w:t>
      </w:r>
      <w:r w:rsidRPr="00E82A84">
        <w:rPr>
          <w:rFonts w:ascii="Verdana" w:eastAsia="Times New Roman" w:hAnsi="Verdana"/>
          <w:color w:val="000000"/>
        </w:rPr>
        <w:lastRenderedPageBreak/>
        <w:t>sumokėti už Darbus, atliktus per ataskaitinį laikotarpį;</w:t>
      </w:r>
    </w:p>
    <w:p w14:paraId="113529F2" w14:textId="77777777" w:rsidR="00D2597F" w:rsidRPr="00E82A84" w:rsidRDefault="00D2597F">
      <w:pPr>
        <w:numPr>
          <w:ilvl w:val="2"/>
          <w:numId w:val="22"/>
        </w:numPr>
        <w:tabs>
          <w:tab w:val="left" w:pos="426"/>
        </w:tabs>
        <w:autoSpaceDN w:val="0"/>
        <w:ind w:left="0" w:firstLine="0"/>
        <w:jc w:val="both"/>
        <w:rPr>
          <w:rFonts w:ascii="Verdana" w:eastAsia="Times New Roman" w:hAnsi="Verdana"/>
          <w:color w:val="000000"/>
        </w:rPr>
      </w:pPr>
      <w:r w:rsidRPr="00E82A84">
        <w:rPr>
          <w:rFonts w:ascii="Verdana" w:eastAsia="Times New Roman" w:hAnsi="Verdana"/>
          <w:b/>
          <w:color w:val="000000"/>
        </w:rPr>
        <w:t>Pažyma apie atliktų darbų vertę</w:t>
      </w:r>
      <w:r w:rsidRPr="00E82A84">
        <w:rPr>
          <w:rFonts w:ascii="Verdana" w:eastAsia="Times New Roman" w:hAnsi="Verdana"/>
          <w:color w:val="000000"/>
        </w:rPr>
        <w:t xml:space="preserve"> – dokumentas, kurį Rangovas privalo parengti pagal Sutartyje pateiktą formą ir kuriame Rangovas nurodo Darbų, atliktų pagal Sutartį per ataskaitinį laikotarpį, taip pat atliktų nuo Sutarties vykdymo pradžios iki ataskaitinio laikotarpio pabaigos, bendras vertes ir kurio pagrindu Rangovas prašo Užsakovo sumokėti už Darbus, atliktus per ataskaitinį laikotarpį.</w:t>
      </w:r>
    </w:p>
    <w:p w14:paraId="3F96DD37" w14:textId="77777777" w:rsidR="00D2597F" w:rsidRPr="00E82A84" w:rsidRDefault="00D2597F">
      <w:pPr>
        <w:keepNext/>
        <w:keepLines/>
        <w:numPr>
          <w:ilvl w:val="0"/>
          <w:numId w:val="22"/>
        </w:numPr>
        <w:tabs>
          <w:tab w:val="left" w:pos="426"/>
        </w:tabs>
        <w:autoSpaceDN w:val="0"/>
        <w:ind w:left="0" w:firstLine="0"/>
        <w:jc w:val="both"/>
        <w:rPr>
          <w:rFonts w:ascii="Verdana" w:eastAsia="Times New Roman" w:hAnsi="Verdana"/>
          <w:b/>
          <w:color w:val="000000"/>
        </w:rPr>
      </w:pPr>
      <w:r w:rsidRPr="00E82A84">
        <w:rPr>
          <w:rFonts w:ascii="Verdana" w:eastAsia="Times New Roman" w:hAnsi="Verdana"/>
          <w:b/>
          <w:color w:val="000000"/>
        </w:rPr>
        <w:t>Atsiskaitymų tvarka</w:t>
      </w:r>
    </w:p>
    <w:p w14:paraId="19B15894" w14:textId="77777777" w:rsidR="00D2597F" w:rsidRPr="00E82A84" w:rsidRDefault="00D2597F">
      <w:pPr>
        <w:numPr>
          <w:ilvl w:val="1"/>
          <w:numId w:val="22"/>
        </w:numPr>
        <w:tabs>
          <w:tab w:val="left" w:pos="426"/>
        </w:tabs>
        <w:autoSpaceDN w:val="0"/>
        <w:ind w:left="0" w:firstLine="0"/>
        <w:jc w:val="both"/>
        <w:rPr>
          <w:rFonts w:ascii="Verdana" w:eastAsia="Times New Roman" w:hAnsi="Verdana"/>
          <w:color w:val="000000"/>
        </w:rPr>
      </w:pPr>
      <w:r w:rsidRPr="00E82A84">
        <w:rPr>
          <w:rFonts w:ascii="Verdana" w:eastAsia="Times New Roman" w:hAnsi="Verdana"/>
          <w:color w:val="000000"/>
        </w:rPr>
        <w:t xml:space="preserve">Kai Subrangovas atlieka ataskaitinio laikotarpio Darbus, Rangovas privalo patikrinti Subrangovo atliktus Darbus ir į ataskaitinio laikotarpio Atliktų darbų aktą įtraukti tinkamai atliktus Darbus. </w:t>
      </w:r>
    </w:p>
    <w:p w14:paraId="439FF830" w14:textId="77777777" w:rsidR="00D2597F" w:rsidRPr="00E82A84" w:rsidRDefault="00D2597F">
      <w:pPr>
        <w:numPr>
          <w:ilvl w:val="1"/>
          <w:numId w:val="22"/>
        </w:numPr>
        <w:tabs>
          <w:tab w:val="left" w:pos="426"/>
        </w:tabs>
        <w:autoSpaceDN w:val="0"/>
        <w:ind w:left="0" w:firstLine="0"/>
        <w:jc w:val="both"/>
        <w:rPr>
          <w:rFonts w:ascii="Verdana" w:eastAsia="Times New Roman" w:hAnsi="Verdana"/>
          <w:color w:val="000000"/>
        </w:rPr>
      </w:pPr>
      <w:r w:rsidRPr="00E82A84">
        <w:rPr>
          <w:rFonts w:ascii="Verdana" w:eastAsia="Times New Roman" w:hAnsi="Verdana"/>
          <w:color w:val="000000"/>
        </w:rPr>
        <w:t xml:space="preserve">Atliktų darbų akto pagrindu Rangovas privalo pagal Sutarties reikalavimus parengti Pažymą apie atliktų darbų vertę, joje išskirti Subrangovui mokėtiną sumą ir pateikti Subrangovui pasirašyti (arba gauti atskirą Subrangovo rašytinį patvirtinimą dėl Subrangovui mokėtinos sumos dydžio). Subrangovui mokėtina suma turi būti nurodyta eurais be PVM ir turi būti išskirta mokėtino Subrangovui PVM suma bei atvirkštinio apmokestinimo PVM suma (jeigu taikoma). </w:t>
      </w:r>
    </w:p>
    <w:p w14:paraId="6B011BC8" w14:textId="77777777" w:rsidR="00D2597F" w:rsidRPr="00E82A84" w:rsidRDefault="00D2597F">
      <w:pPr>
        <w:numPr>
          <w:ilvl w:val="1"/>
          <w:numId w:val="22"/>
        </w:numPr>
        <w:tabs>
          <w:tab w:val="left" w:pos="426"/>
        </w:tabs>
        <w:autoSpaceDN w:val="0"/>
        <w:ind w:left="0" w:firstLine="0"/>
        <w:jc w:val="both"/>
        <w:rPr>
          <w:rFonts w:ascii="Verdana" w:eastAsia="Times New Roman" w:hAnsi="Verdana"/>
          <w:color w:val="000000"/>
        </w:rPr>
      </w:pPr>
      <w:r w:rsidRPr="00E82A84">
        <w:rPr>
          <w:rFonts w:ascii="Verdana" w:eastAsia="Times New Roman" w:hAnsi="Verdana"/>
          <w:color w:val="000000"/>
        </w:rPr>
        <w:t xml:space="preserve">Po to, kai Užsakovas gauna Atliktų darbų aktą ir Pažymą apie atliktų darbų vertę (su Subrangovo rašytiniu patvirtinimu, jeigu reikalingas), Užsakovas privalo per Sutartyje nustatytą terminą pasirašyti Atliktų darbų aktą bei Pažymą apie atliktų darbų vertę ir grąžinti </w:t>
      </w:r>
      <w:r w:rsidRPr="00E82A84">
        <w:rPr>
          <w:rFonts w:ascii="Verdana" w:eastAsia="Times New Roman" w:hAnsi="Verdana"/>
          <w:color w:val="000000"/>
        </w:rPr>
        <w:t>juos Rangovui arba pateikti Rangovui rašytinį motyvuotą nepritarimą pateiktiems dokumentams ar jų daliai. Užsakovas turi teisę atsisakyti pasirašyti Pažymą apie atliktų darbų vertę, be kita ko, dėl to, kad joje nurodyta Subrangovui mokėtina suma nesutampa su Subrangovo patvirtinimu arba jeigu Rangovas nevykdo šio Susitarimo 3.10 punkto.</w:t>
      </w:r>
    </w:p>
    <w:p w14:paraId="2493B966" w14:textId="77777777" w:rsidR="00D2597F" w:rsidRPr="00E82A84" w:rsidRDefault="00D2597F">
      <w:pPr>
        <w:numPr>
          <w:ilvl w:val="1"/>
          <w:numId w:val="22"/>
        </w:numPr>
        <w:tabs>
          <w:tab w:val="left" w:pos="426"/>
        </w:tabs>
        <w:autoSpaceDN w:val="0"/>
        <w:ind w:left="0" w:firstLine="0"/>
        <w:jc w:val="both"/>
        <w:rPr>
          <w:rFonts w:ascii="Verdana" w:eastAsia="Times New Roman" w:hAnsi="Verdana"/>
          <w:color w:val="000000"/>
        </w:rPr>
      </w:pPr>
      <w:r w:rsidRPr="00E82A84">
        <w:rPr>
          <w:rFonts w:ascii="Verdana" w:eastAsia="Times New Roman" w:hAnsi="Verdana"/>
          <w:color w:val="000000"/>
        </w:rPr>
        <w:t>Po to, kai Rangovas gauna Užsakovo pasirašytus Atliktų darbų aktą ir Pažymą apie atliktų darbų vertę, Rangovas privalo Sutartyje nustatyta tvarka ir per Sutartyje nustatytą terminą pateikti Užsakovui elektroninę sąskaitą faktūrą visai mokėtinai sumai, nurodytai Pažymoje apie atliktų darbų vertę. Subrangovas neturi teisės išrašyti sąskaitų faktūrų už Darbus tiesiogiai Užsakovui.</w:t>
      </w:r>
    </w:p>
    <w:p w14:paraId="523C4DB4" w14:textId="77777777" w:rsidR="00D2597F" w:rsidRPr="00E82A84" w:rsidRDefault="00D2597F">
      <w:pPr>
        <w:numPr>
          <w:ilvl w:val="1"/>
          <w:numId w:val="22"/>
        </w:numPr>
        <w:tabs>
          <w:tab w:val="left" w:pos="426"/>
        </w:tabs>
        <w:autoSpaceDN w:val="0"/>
        <w:ind w:left="0" w:firstLine="0"/>
        <w:jc w:val="both"/>
        <w:rPr>
          <w:rFonts w:ascii="Verdana" w:eastAsia="Times New Roman" w:hAnsi="Verdana"/>
          <w:color w:val="000000"/>
        </w:rPr>
      </w:pPr>
      <w:r w:rsidRPr="00E82A84">
        <w:rPr>
          <w:rFonts w:ascii="Verdana" w:eastAsia="Times New Roman" w:hAnsi="Verdana"/>
          <w:color w:val="000000"/>
        </w:rPr>
        <w:t>Užsakovo prievolė sumokėti už Darbus atsiranda tik įvykus visoms aukščiau aprašytoms sąlygoms, kurių paskutinioji turi būti gavimas Rangovo sąskaitos faktūros.</w:t>
      </w:r>
    </w:p>
    <w:p w14:paraId="6E7DCF73" w14:textId="77777777" w:rsidR="00D2597F" w:rsidRPr="00E82A84" w:rsidRDefault="00D2597F">
      <w:pPr>
        <w:numPr>
          <w:ilvl w:val="1"/>
          <w:numId w:val="22"/>
        </w:numPr>
        <w:tabs>
          <w:tab w:val="left" w:pos="426"/>
        </w:tabs>
        <w:autoSpaceDN w:val="0"/>
        <w:ind w:left="0" w:firstLine="0"/>
        <w:jc w:val="both"/>
        <w:rPr>
          <w:rFonts w:ascii="Verdana" w:eastAsia="Times New Roman" w:hAnsi="Verdana"/>
          <w:color w:val="000000"/>
        </w:rPr>
      </w:pPr>
      <w:r w:rsidRPr="00E82A84">
        <w:rPr>
          <w:rFonts w:ascii="Verdana" w:eastAsia="Times New Roman" w:hAnsi="Verdana"/>
          <w:color w:val="000000"/>
        </w:rPr>
        <w:t>Tuo momentu, kai atsiranda Užsakovo prievolė sumokėti už Darbus, laikoma, kad Subrangovas ir Rangovas įgyja solidarią reikalavimo teisę gauti iš Užsakovo, o Rangovas ir Užsakovas įgyja solidarią prievolę sumokėti Subrangovui apmokėjimą už Darbus, lygų Pažymoje apie atliktų darbų vertę nurodytai Subrangovui mokėtinai sumai.</w:t>
      </w:r>
    </w:p>
    <w:p w14:paraId="6B8C5F8B" w14:textId="77777777" w:rsidR="00D2597F" w:rsidRPr="00E82A84" w:rsidRDefault="00D2597F">
      <w:pPr>
        <w:numPr>
          <w:ilvl w:val="1"/>
          <w:numId w:val="22"/>
        </w:numPr>
        <w:tabs>
          <w:tab w:val="left" w:pos="426"/>
        </w:tabs>
        <w:autoSpaceDN w:val="0"/>
        <w:ind w:left="0" w:firstLine="0"/>
        <w:jc w:val="both"/>
        <w:rPr>
          <w:rFonts w:ascii="Verdana" w:eastAsia="Times New Roman" w:hAnsi="Verdana"/>
          <w:color w:val="000000"/>
        </w:rPr>
      </w:pPr>
      <w:r w:rsidRPr="00E82A84">
        <w:rPr>
          <w:rFonts w:ascii="Verdana" w:eastAsia="Times New Roman" w:hAnsi="Verdana"/>
          <w:color w:val="000000"/>
        </w:rPr>
        <w:t>Užsakovas privalo per Sutartyje nustatytą terminą nuo Rangovo sąskaitos faktūros gavimo pervesti:</w:t>
      </w:r>
    </w:p>
    <w:p w14:paraId="033A3F93" w14:textId="77777777" w:rsidR="00D2597F" w:rsidRPr="00E82A84" w:rsidRDefault="00D2597F">
      <w:pPr>
        <w:numPr>
          <w:ilvl w:val="2"/>
          <w:numId w:val="22"/>
        </w:numPr>
        <w:tabs>
          <w:tab w:val="left" w:pos="426"/>
        </w:tabs>
        <w:autoSpaceDN w:val="0"/>
        <w:ind w:left="0" w:firstLine="0"/>
        <w:jc w:val="both"/>
        <w:rPr>
          <w:rFonts w:ascii="Verdana" w:eastAsia="Times New Roman" w:hAnsi="Verdana"/>
          <w:color w:val="000000"/>
        </w:rPr>
      </w:pPr>
      <w:r w:rsidRPr="00E82A84">
        <w:rPr>
          <w:rFonts w:ascii="Verdana" w:eastAsia="Times New Roman" w:hAnsi="Verdana"/>
          <w:color w:val="000000"/>
        </w:rPr>
        <w:t>Subrangovui mokėtiną sumą, nurodytą Pažymoje apie atliktų darbų vertę, į Subrangovo banko sąskaitą, nurodytą šiame Susitarime;</w:t>
      </w:r>
    </w:p>
    <w:p w14:paraId="6CA5A96A" w14:textId="77777777" w:rsidR="00D2597F" w:rsidRPr="00E82A84" w:rsidRDefault="00D2597F">
      <w:pPr>
        <w:numPr>
          <w:ilvl w:val="2"/>
          <w:numId w:val="22"/>
        </w:numPr>
        <w:tabs>
          <w:tab w:val="left" w:pos="426"/>
        </w:tabs>
        <w:autoSpaceDN w:val="0"/>
        <w:ind w:left="0" w:firstLine="0"/>
        <w:jc w:val="both"/>
        <w:rPr>
          <w:rFonts w:ascii="Verdana" w:eastAsia="Times New Roman" w:hAnsi="Verdana"/>
          <w:color w:val="000000"/>
        </w:rPr>
      </w:pPr>
      <w:r w:rsidRPr="00E82A84">
        <w:rPr>
          <w:rFonts w:ascii="Verdana" w:eastAsia="Times New Roman" w:hAnsi="Verdana"/>
          <w:color w:val="000000"/>
        </w:rPr>
        <w:t>likusią Rangovui mokėtiną sumą, nurodytą Pažymoje apie atliktų darbų vertę, į Rangovo banko sąskaitą, nurodytą Sutartyje.</w:t>
      </w:r>
    </w:p>
    <w:p w14:paraId="2A613E7F" w14:textId="77777777" w:rsidR="00D2597F" w:rsidRPr="00E82A84" w:rsidRDefault="00D2597F">
      <w:pPr>
        <w:numPr>
          <w:ilvl w:val="1"/>
          <w:numId w:val="22"/>
        </w:numPr>
        <w:tabs>
          <w:tab w:val="left" w:pos="426"/>
        </w:tabs>
        <w:autoSpaceDN w:val="0"/>
        <w:ind w:left="0" w:firstLine="0"/>
        <w:jc w:val="both"/>
        <w:rPr>
          <w:rFonts w:ascii="Verdana" w:eastAsia="Times New Roman" w:hAnsi="Verdana"/>
          <w:color w:val="000000"/>
        </w:rPr>
      </w:pPr>
      <w:r w:rsidRPr="00E82A84">
        <w:rPr>
          <w:rFonts w:ascii="Verdana" w:eastAsia="Times New Roman" w:hAnsi="Verdana"/>
          <w:color w:val="000000"/>
        </w:rPr>
        <w:t xml:space="preserve">Po to, kai Užsakovas sumoka Subrangovui Pažymoje apie atliktų darbų vertę nurodytą Subrangovui mokėtiną </w:t>
      </w:r>
      <w:r w:rsidRPr="00E82A84">
        <w:rPr>
          <w:rFonts w:ascii="Verdana" w:eastAsia="Times New Roman" w:hAnsi="Verdana"/>
          <w:color w:val="000000"/>
        </w:rPr>
        <w:lastRenderedPageBreak/>
        <w:t>sumą arba jos dalį, Užsakovo prievolė, lygi sumokėtos sumos dydžiui, pasibaigia, taip pat pasibaigia Rangovo prievolė Subrangovui, lygi sumokėtos sumos dydžiui.</w:t>
      </w:r>
    </w:p>
    <w:p w14:paraId="6FA769C5" w14:textId="77777777" w:rsidR="00D2597F" w:rsidRPr="00E82A84" w:rsidRDefault="00D2597F">
      <w:pPr>
        <w:numPr>
          <w:ilvl w:val="1"/>
          <w:numId w:val="22"/>
        </w:numPr>
        <w:tabs>
          <w:tab w:val="left" w:pos="426"/>
        </w:tabs>
        <w:autoSpaceDN w:val="0"/>
        <w:ind w:left="0" w:firstLine="0"/>
        <w:jc w:val="both"/>
        <w:rPr>
          <w:rFonts w:ascii="Verdana" w:eastAsia="Times New Roman" w:hAnsi="Verdana"/>
          <w:color w:val="000000"/>
        </w:rPr>
      </w:pPr>
      <w:r w:rsidRPr="00E82A84">
        <w:rPr>
          <w:rFonts w:ascii="Verdana" w:eastAsia="Times New Roman" w:hAnsi="Verdana"/>
          <w:color w:val="000000"/>
        </w:rPr>
        <w:t>Nei Subrangovas, nei Rangovas neturi teisės reikalauti įvykdyti Užsakovo prievolę pagal Susitarimo 3.7 punktą, kol nesuėjo prievolės įvykdymo terminas.</w:t>
      </w:r>
    </w:p>
    <w:p w14:paraId="0491B064" w14:textId="77777777" w:rsidR="00D2597F" w:rsidRPr="00E82A84" w:rsidRDefault="00D2597F">
      <w:pPr>
        <w:numPr>
          <w:ilvl w:val="1"/>
          <w:numId w:val="22"/>
        </w:numPr>
        <w:tabs>
          <w:tab w:val="left" w:pos="426"/>
        </w:tabs>
        <w:autoSpaceDN w:val="0"/>
        <w:ind w:left="0" w:firstLine="0"/>
        <w:jc w:val="both"/>
        <w:rPr>
          <w:rFonts w:ascii="Verdana" w:eastAsia="Times New Roman" w:hAnsi="Verdana"/>
          <w:color w:val="000000"/>
        </w:rPr>
      </w:pPr>
      <w:r w:rsidRPr="00E82A84">
        <w:rPr>
          <w:rFonts w:ascii="Verdana" w:eastAsia="Times New Roman" w:hAnsi="Verdana"/>
          <w:color w:val="000000"/>
        </w:rPr>
        <w:t>Tuo atveju, jeigu Užsakovas Subrangovui mokėtiną sumą, nurodytą Pažymoje apie atliktų darbų vertę, per klaidą perveda į Rangovo banko sąskaitą, Rangovas privalo nedelsdamas sumokėti šią sumą Subrangovui ir pateikti Užsakovui tokio sumokėjimo įrodymus.</w:t>
      </w:r>
    </w:p>
    <w:p w14:paraId="6428AFB0" w14:textId="77777777" w:rsidR="00D2597F" w:rsidRPr="00E82A84" w:rsidRDefault="00D2597F">
      <w:pPr>
        <w:numPr>
          <w:ilvl w:val="1"/>
          <w:numId w:val="22"/>
        </w:numPr>
        <w:tabs>
          <w:tab w:val="left" w:pos="426"/>
        </w:tabs>
        <w:autoSpaceDN w:val="0"/>
        <w:ind w:left="0" w:firstLine="0"/>
        <w:jc w:val="both"/>
        <w:rPr>
          <w:rFonts w:ascii="Verdana" w:eastAsia="Times New Roman" w:hAnsi="Verdana"/>
          <w:color w:val="000000"/>
        </w:rPr>
      </w:pPr>
      <w:r w:rsidRPr="00E82A84">
        <w:rPr>
          <w:rFonts w:ascii="Verdana" w:eastAsia="Times New Roman" w:hAnsi="Verdana"/>
          <w:color w:val="000000"/>
        </w:rPr>
        <w:t>Užsakovas turi teisę pareikšti Rangovo solidariajam reikalavimui visus atsikirtimus, kylančius iš Užsakovo ir Rangovo teisinių santykių, tarp jų – sulaikyti mokėjimus, daryti įskaitymus pagal Sutartį, tokius kaip įskaityti Rangovo grąžintiną avansą, Rangovo mokėtinas netesybas, Rangovo mokėtinas Užsakovo išlaidų kompensacijas, sumažinti Sutarties kainą (bet tuo neapsiribojant). Tokiu atveju Užsakovas privalo informuoti Subrangovą apie Rangovui pareikštus atsikirtimus ir jų piniginę sumą ir tuomet Subrangovas nebegali reikalauti, kad Užsakovas vykdytų jam mokėjimo prievolę tokiai pačiai sumai.</w:t>
      </w:r>
    </w:p>
    <w:p w14:paraId="07E8D818" w14:textId="77777777" w:rsidR="00D2597F" w:rsidRPr="00E82A84" w:rsidRDefault="00D2597F">
      <w:pPr>
        <w:numPr>
          <w:ilvl w:val="1"/>
          <w:numId w:val="22"/>
        </w:numPr>
        <w:tabs>
          <w:tab w:val="left" w:pos="426"/>
        </w:tabs>
        <w:autoSpaceDN w:val="0"/>
        <w:ind w:left="0" w:firstLine="0"/>
        <w:jc w:val="both"/>
        <w:rPr>
          <w:rFonts w:ascii="Verdana" w:eastAsia="Times New Roman" w:hAnsi="Verdana"/>
          <w:color w:val="000000"/>
        </w:rPr>
      </w:pPr>
      <w:r w:rsidRPr="00E82A84">
        <w:rPr>
          <w:rFonts w:ascii="Verdana" w:eastAsia="Times New Roman" w:hAnsi="Verdana"/>
          <w:color w:val="000000"/>
        </w:rPr>
        <w:t>Visi mokėjimai pagal Susitarimą atliekami eurais. Tarptautiniai mokėjimo pavedimai iš Lietuvos į kitą šalį yra daromi gavėjo sąskaita.</w:t>
      </w:r>
    </w:p>
    <w:p w14:paraId="0AB6CC71" w14:textId="77777777" w:rsidR="00D2597F" w:rsidRPr="00E82A84" w:rsidRDefault="00D2597F">
      <w:pPr>
        <w:numPr>
          <w:ilvl w:val="1"/>
          <w:numId w:val="22"/>
        </w:numPr>
        <w:tabs>
          <w:tab w:val="left" w:pos="426"/>
        </w:tabs>
        <w:autoSpaceDN w:val="0"/>
        <w:ind w:left="0" w:firstLine="0"/>
        <w:jc w:val="both"/>
        <w:rPr>
          <w:rFonts w:ascii="Verdana" w:eastAsia="Times New Roman" w:hAnsi="Verdana"/>
          <w:color w:val="000000"/>
        </w:rPr>
      </w:pPr>
      <w:r w:rsidRPr="00E82A84">
        <w:rPr>
          <w:rFonts w:ascii="Verdana" w:eastAsia="Times New Roman" w:hAnsi="Verdana"/>
          <w:color w:val="000000"/>
        </w:rPr>
        <w:t>Už pavėluotus mokėjimus pagal Susitarimą mokančioji Šalis privalo sumokėti gaunančiajai Šaliai Sutartyje nustatyto dydžio delspinigius, nurodytus Susitarimo preambulėje.</w:t>
      </w:r>
    </w:p>
    <w:p w14:paraId="21CDB59D" w14:textId="77777777" w:rsidR="00D2597F" w:rsidRPr="00E82A84" w:rsidRDefault="00D2597F">
      <w:pPr>
        <w:numPr>
          <w:ilvl w:val="1"/>
          <w:numId w:val="22"/>
        </w:numPr>
        <w:tabs>
          <w:tab w:val="left" w:pos="426"/>
        </w:tabs>
        <w:autoSpaceDN w:val="0"/>
        <w:ind w:left="0" w:firstLine="0"/>
        <w:jc w:val="both"/>
        <w:rPr>
          <w:rFonts w:ascii="Verdana" w:eastAsia="Times New Roman" w:hAnsi="Verdana"/>
          <w:color w:val="000000"/>
        </w:rPr>
      </w:pPr>
      <w:r w:rsidRPr="00E82A84">
        <w:rPr>
          <w:rFonts w:ascii="Verdana" w:eastAsia="Times New Roman" w:hAnsi="Verdana"/>
          <w:color w:val="000000"/>
        </w:rPr>
        <w:t>Rangovo nemokumas ar bankroto bylos iškėlimas nepanaikina Subrangovo solidarios reikalavimo teisės, kylančios iš šio Susitarimo.</w:t>
      </w:r>
    </w:p>
    <w:p w14:paraId="6BBD021A" w14:textId="77777777" w:rsidR="00D2597F" w:rsidRPr="00E82A84" w:rsidRDefault="00D2597F">
      <w:pPr>
        <w:keepNext/>
        <w:keepLines/>
        <w:numPr>
          <w:ilvl w:val="0"/>
          <w:numId w:val="22"/>
        </w:numPr>
        <w:tabs>
          <w:tab w:val="left" w:pos="426"/>
        </w:tabs>
        <w:autoSpaceDN w:val="0"/>
        <w:ind w:left="0" w:firstLine="0"/>
        <w:jc w:val="both"/>
        <w:rPr>
          <w:rFonts w:ascii="Verdana" w:eastAsia="Times New Roman" w:hAnsi="Verdana"/>
          <w:b/>
          <w:color w:val="000000"/>
        </w:rPr>
      </w:pPr>
      <w:r w:rsidRPr="00E82A84">
        <w:rPr>
          <w:rFonts w:ascii="Verdana" w:eastAsia="Times New Roman" w:hAnsi="Verdana"/>
          <w:b/>
          <w:color w:val="000000"/>
        </w:rPr>
        <w:t>Užsakovo reikalavimo teisė į Subrangovą</w:t>
      </w:r>
    </w:p>
    <w:p w14:paraId="4D0696E1" w14:textId="77777777" w:rsidR="00D2597F" w:rsidRPr="00E82A84" w:rsidRDefault="00D2597F" w:rsidP="00D2597F">
      <w:pPr>
        <w:tabs>
          <w:tab w:val="left" w:pos="426"/>
        </w:tabs>
        <w:autoSpaceDN w:val="0"/>
        <w:rPr>
          <w:rFonts w:ascii="Verdana" w:eastAsia="Times New Roman" w:hAnsi="Verdana"/>
          <w:color w:val="000000"/>
        </w:rPr>
      </w:pPr>
      <w:r w:rsidRPr="00E82A84">
        <w:rPr>
          <w:rFonts w:ascii="Verdana" w:eastAsia="Times New Roman" w:hAnsi="Verdana"/>
          <w:color w:val="000000"/>
        </w:rPr>
        <w:t>Šiuo Susitarimu Užsakovas įgyja tokią pačią reikalavimo teisę į Subrangovą dėl jo atliktų Darbų kokybės ir defektų šalinimo, kokią turi Rangovas.</w:t>
      </w:r>
    </w:p>
    <w:p w14:paraId="10D72443" w14:textId="77777777" w:rsidR="00D2597F" w:rsidRPr="00E82A84" w:rsidRDefault="00D2597F">
      <w:pPr>
        <w:keepNext/>
        <w:keepLines/>
        <w:numPr>
          <w:ilvl w:val="0"/>
          <w:numId w:val="22"/>
        </w:numPr>
        <w:tabs>
          <w:tab w:val="left" w:pos="426"/>
        </w:tabs>
        <w:autoSpaceDN w:val="0"/>
        <w:ind w:left="0" w:firstLine="0"/>
        <w:jc w:val="both"/>
        <w:rPr>
          <w:rFonts w:ascii="Verdana" w:eastAsia="Times New Roman" w:hAnsi="Verdana"/>
          <w:b/>
          <w:color w:val="000000"/>
        </w:rPr>
      </w:pPr>
      <w:r w:rsidRPr="00E82A84">
        <w:rPr>
          <w:rFonts w:ascii="Verdana" w:eastAsia="Times New Roman" w:hAnsi="Verdana"/>
          <w:b/>
          <w:color w:val="000000"/>
        </w:rPr>
        <w:t>Šalių pareiškimai ir garantijos</w:t>
      </w:r>
    </w:p>
    <w:p w14:paraId="2896CEBF" w14:textId="77777777" w:rsidR="00D2597F" w:rsidRPr="00E82A84" w:rsidRDefault="00D2597F">
      <w:pPr>
        <w:numPr>
          <w:ilvl w:val="1"/>
          <w:numId w:val="22"/>
        </w:numPr>
        <w:tabs>
          <w:tab w:val="left" w:pos="426"/>
        </w:tabs>
        <w:autoSpaceDN w:val="0"/>
        <w:ind w:left="0" w:firstLine="0"/>
        <w:jc w:val="both"/>
        <w:rPr>
          <w:rFonts w:ascii="Verdana" w:eastAsia="Times New Roman" w:hAnsi="Verdana"/>
          <w:color w:val="000000"/>
        </w:rPr>
      </w:pPr>
      <w:r w:rsidRPr="00E82A84">
        <w:rPr>
          <w:rFonts w:ascii="Verdana" w:eastAsia="Times New Roman" w:hAnsi="Verdana"/>
          <w:color w:val="000000"/>
        </w:rPr>
        <w:t>Kiekviena iš Šalių pareiškia ir garantuoja kitoms Šalims, kad:</w:t>
      </w:r>
    </w:p>
    <w:p w14:paraId="3C8635E7" w14:textId="77777777" w:rsidR="00D2597F" w:rsidRPr="00E82A84" w:rsidRDefault="00D2597F">
      <w:pPr>
        <w:numPr>
          <w:ilvl w:val="2"/>
          <w:numId w:val="22"/>
        </w:numPr>
        <w:tabs>
          <w:tab w:val="left" w:pos="426"/>
        </w:tabs>
        <w:autoSpaceDN w:val="0"/>
        <w:ind w:left="0" w:firstLine="0"/>
        <w:jc w:val="both"/>
        <w:rPr>
          <w:rFonts w:ascii="Verdana" w:eastAsia="Times New Roman" w:hAnsi="Verdana"/>
          <w:color w:val="000000"/>
        </w:rPr>
      </w:pPr>
      <w:r w:rsidRPr="00E82A84">
        <w:rPr>
          <w:rFonts w:ascii="Verdana" w:eastAsia="Times New Roman" w:hAnsi="Verdana"/>
          <w:color w:val="000000"/>
        </w:rPr>
        <w:t>Šalis yra tinkamai įsteigta ir teisėtai veikia pagal įsteigimo valstybės įstatymus; Šalis yra veikiantis juridinis asmuo, kuris nėra reorganizuojamas ar likviduojamas, jam nėra suteiktas joks specialus statusas, kuris Šalies galimybes vykdyti savo prievoles sietų su specialių leidimų, sutikimų gavimu ar tam tikrų sąlygų įvykdymu;</w:t>
      </w:r>
    </w:p>
    <w:p w14:paraId="03CEA175" w14:textId="77777777" w:rsidR="00D2597F" w:rsidRPr="00E82A84" w:rsidRDefault="00D2597F">
      <w:pPr>
        <w:numPr>
          <w:ilvl w:val="2"/>
          <w:numId w:val="22"/>
        </w:numPr>
        <w:tabs>
          <w:tab w:val="left" w:pos="426"/>
        </w:tabs>
        <w:autoSpaceDN w:val="0"/>
        <w:ind w:left="0" w:firstLine="0"/>
        <w:jc w:val="both"/>
        <w:rPr>
          <w:rFonts w:ascii="Verdana" w:eastAsia="Times New Roman" w:hAnsi="Verdana"/>
          <w:color w:val="000000"/>
        </w:rPr>
      </w:pPr>
      <w:r w:rsidRPr="00E82A84">
        <w:rPr>
          <w:rFonts w:ascii="Verdana" w:eastAsia="Times New Roman" w:hAnsi="Verdana"/>
          <w:color w:val="000000"/>
        </w:rPr>
        <w:t xml:space="preserve">yra teisėtai priimti ir galioja visi būtini sprendimai, gauti leidimai bei sutikimai, taip pat teisėtai atlikti ir galioja kiti teisiniai veiksmai, reikalingi Susitarimo sudarymui, galiojimui ir vykdymui; </w:t>
      </w:r>
    </w:p>
    <w:p w14:paraId="2914C45F" w14:textId="77777777" w:rsidR="00D2597F" w:rsidRPr="00E82A84" w:rsidRDefault="00D2597F">
      <w:pPr>
        <w:numPr>
          <w:ilvl w:val="2"/>
          <w:numId w:val="22"/>
        </w:numPr>
        <w:tabs>
          <w:tab w:val="left" w:pos="426"/>
        </w:tabs>
        <w:autoSpaceDN w:val="0"/>
        <w:ind w:left="0" w:firstLine="0"/>
        <w:jc w:val="both"/>
        <w:rPr>
          <w:rFonts w:ascii="Verdana" w:eastAsia="Times New Roman" w:hAnsi="Verdana"/>
          <w:color w:val="000000"/>
        </w:rPr>
      </w:pPr>
      <w:r w:rsidRPr="00E82A84">
        <w:rPr>
          <w:rFonts w:ascii="Verdana" w:eastAsia="Times New Roman" w:hAnsi="Verdana"/>
          <w:color w:val="000000"/>
        </w:rPr>
        <w:t>sudarydama Susitarimą, Šalis neviršija savo kompetencijos ir nepažeidžia jai taikomų įstatymų, kitų privalomų teisės aktų, teismo ar arbitražo teismo sprendimų, administracinių aktų, sutarčių ar kitų prievolių pagal taikomą privatinę teisę, viešąją teisę, Europos Sąjungos teisę arba tarptautinę teisę;</w:t>
      </w:r>
    </w:p>
    <w:p w14:paraId="1CBE3333" w14:textId="77777777" w:rsidR="00D2597F" w:rsidRPr="00E82A84" w:rsidRDefault="00D2597F">
      <w:pPr>
        <w:numPr>
          <w:ilvl w:val="2"/>
          <w:numId w:val="22"/>
        </w:numPr>
        <w:tabs>
          <w:tab w:val="left" w:pos="426"/>
        </w:tabs>
        <w:autoSpaceDN w:val="0"/>
        <w:ind w:left="0" w:firstLine="0"/>
        <w:jc w:val="both"/>
        <w:rPr>
          <w:rFonts w:ascii="Verdana" w:eastAsia="Times New Roman" w:hAnsi="Verdana"/>
          <w:color w:val="000000"/>
        </w:rPr>
      </w:pPr>
      <w:r w:rsidRPr="00E82A84">
        <w:rPr>
          <w:rFonts w:ascii="Verdana" w:eastAsia="Times New Roman" w:hAnsi="Verdana"/>
          <w:color w:val="000000"/>
        </w:rPr>
        <w:t xml:space="preserve">Šalies atstovas turi visus reikiamus įgaliojimus sudaryti ir įvykdyti Susitarimą; Šalies atstovas, sudarydamas ir pasirašydamas Susitarimą, nepažeidžia Šalies įstatų ir kitų vidaus dokumentų, Šalies valdymo ir kitų organų ir/ar kreditorių teisių ir </w:t>
      </w:r>
      <w:r w:rsidRPr="00E82A84">
        <w:rPr>
          <w:rFonts w:ascii="Verdana" w:eastAsia="Times New Roman" w:hAnsi="Verdana"/>
          <w:color w:val="000000"/>
        </w:rPr>
        <w:lastRenderedPageBreak/>
        <w:t>teisėtų interesų, sudarydamas Susitarimą jis Šalies ir Šalies organų narių, kreditorių atžvilgiu veikia sąžiningai ir protingai;</w:t>
      </w:r>
    </w:p>
    <w:p w14:paraId="47BEF854" w14:textId="77777777" w:rsidR="00D2597F" w:rsidRPr="00E82A84" w:rsidRDefault="00D2597F">
      <w:pPr>
        <w:numPr>
          <w:ilvl w:val="2"/>
          <w:numId w:val="22"/>
        </w:numPr>
        <w:tabs>
          <w:tab w:val="left" w:pos="426"/>
        </w:tabs>
        <w:autoSpaceDN w:val="0"/>
        <w:ind w:left="0" w:firstLine="0"/>
        <w:jc w:val="both"/>
        <w:rPr>
          <w:rFonts w:ascii="Verdana" w:eastAsia="Times New Roman" w:hAnsi="Verdana"/>
          <w:color w:val="000000"/>
        </w:rPr>
      </w:pPr>
      <w:r w:rsidRPr="00E82A84">
        <w:rPr>
          <w:rFonts w:ascii="Verdana" w:eastAsia="Times New Roman" w:hAnsi="Verdana"/>
          <w:color w:val="000000"/>
        </w:rPr>
        <w:t>Šalis įvertino visas aplinkybes, turinčias esminės reikšmės Susitarimo sudarymui ir jo vykdymui; nė viena iš Susitarime nurodytų sąlygų ir aplinkybių neturi neigiamos įtakos Šalies valiai sudaryti Susitarimą tokiomis sąlygomis, kurios nurodytos Susitarime, ir vykdyti iš Susitarimo kylančius įsipareigojimus;</w:t>
      </w:r>
    </w:p>
    <w:p w14:paraId="04498F54" w14:textId="77777777" w:rsidR="00D2597F" w:rsidRPr="00E82A84" w:rsidRDefault="00D2597F">
      <w:pPr>
        <w:numPr>
          <w:ilvl w:val="2"/>
          <w:numId w:val="22"/>
        </w:numPr>
        <w:tabs>
          <w:tab w:val="left" w:pos="426"/>
        </w:tabs>
        <w:autoSpaceDN w:val="0"/>
        <w:ind w:left="0" w:firstLine="0"/>
        <w:jc w:val="both"/>
        <w:rPr>
          <w:rFonts w:ascii="Verdana" w:eastAsia="Times New Roman" w:hAnsi="Verdana"/>
          <w:color w:val="000000"/>
        </w:rPr>
      </w:pPr>
      <w:r w:rsidRPr="00E82A84">
        <w:rPr>
          <w:rFonts w:ascii="Verdana" w:eastAsia="Times New Roman" w:hAnsi="Verdana"/>
          <w:color w:val="000000"/>
        </w:rPr>
        <w:t>Susitarimas sudaromas vadovaujantis sąžiningumo, protingumo, teisingumo ir Šalių lygiateisiškumo principais, nenaudojant apgaulės ar spaudimo. Šalys atskleidė viena kitai visą joms žinomą informaciją, turinčią esminės reikšmės Susitarimo sudarymui ir jo vykdymui;</w:t>
      </w:r>
    </w:p>
    <w:p w14:paraId="150C30B5" w14:textId="77777777" w:rsidR="00D2597F" w:rsidRPr="00E82A84" w:rsidRDefault="00D2597F">
      <w:pPr>
        <w:numPr>
          <w:ilvl w:val="2"/>
          <w:numId w:val="22"/>
        </w:numPr>
        <w:tabs>
          <w:tab w:val="left" w:pos="426"/>
        </w:tabs>
        <w:autoSpaceDN w:val="0"/>
        <w:ind w:left="0" w:firstLine="0"/>
        <w:jc w:val="both"/>
        <w:rPr>
          <w:rFonts w:ascii="Verdana" w:eastAsia="Times New Roman" w:hAnsi="Verdana"/>
          <w:color w:val="000000"/>
        </w:rPr>
      </w:pPr>
      <w:r w:rsidRPr="00E82A84">
        <w:rPr>
          <w:rFonts w:ascii="Verdana" w:eastAsia="Times New Roman" w:hAnsi="Verdana"/>
          <w:color w:val="000000"/>
        </w:rPr>
        <w:t>visi Šalies pareiškimai ir garantijos yra išsamūs ir nepalieka nutylėtų jokių aplinkybių, kurios darytų šiuos pareiškimus ar garantijas neteisingais.</w:t>
      </w:r>
    </w:p>
    <w:p w14:paraId="0FB54328" w14:textId="77777777" w:rsidR="00D2597F" w:rsidRPr="00E82A84" w:rsidRDefault="00D2597F">
      <w:pPr>
        <w:keepNext/>
        <w:keepLines/>
        <w:numPr>
          <w:ilvl w:val="0"/>
          <w:numId w:val="22"/>
        </w:numPr>
        <w:tabs>
          <w:tab w:val="left" w:pos="426"/>
        </w:tabs>
        <w:autoSpaceDN w:val="0"/>
        <w:ind w:left="0" w:firstLine="0"/>
        <w:jc w:val="both"/>
        <w:rPr>
          <w:rFonts w:ascii="Verdana" w:eastAsia="Times New Roman" w:hAnsi="Verdana"/>
          <w:b/>
        </w:rPr>
      </w:pPr>
      <w:r w:rsidRPr="00E82A84">
        <w:rPr>
          <w:rFonts w:ascii="Verdana" w:eastAsia="Times New Roman" w:hAnsi="Verdana"/>
          <w:b/>
        </w:rPr>
        <w:t>Nenugalima jėga (force majeure)</w:t>
      </w:r>
    </w:p>
    <w:p w14:paraId="37DE203C" w14:textId="77777777" w:rsidR="00D2597F" w:rsidRPr="00E82A84" w:rsidRDefault="00D2597F">
      <w:pPr>
        <w:numPr>
          <w:ilvl w:val="1"/>
          <w:numId w:val="22"/>
        </w:numPr>
        <w:tabs>
          <w:tab w:val="left" w:pos="426"/>
        </w:tabs>
        <w:autoSpaceDN w:val="0"/>
        <w:ind w:left="0" w:firstLine="0"/>
        <w:jc w:val="both"/>
        <w:rPr>
          <w:rFonts w:ascii="Verdana" w:eastAsia="Times New Roman" w:hAnsi="Verdana"/>
        </w:rPr>
      </w:pPr>
      <w:r w:rsidRPr="00E82A84">
        <w:rPr>
          <w:rFonts w:ascii="Verdana" w:eastAsia="Times New Roman" w:hAnsi="Verdana"/>
        </w:rPr>
        <w:t xml:space="preserve">Šalis nėra laikoma atsakinga už bet kokių įsipareigojimų pagal Susitarimą neįvykdymą ar dalinį neįvykdymą, jeigu Šalis įrodo, kad tai įvyko dėl aplinkybių, kurių Šalis negalėjo kontroliuoti ir protingai numatyti Susitarimo sudarymo metu, ir negalėjo užkirsti kelio šių aplinkybių ar jų pasekmių atsiradimui bei nebuvo prisiėmusi tokių aplinkybių atsiradimo rizikos. </w:t>
      </w:r>
    </w:p>
    <w:p w14:paraId="5F877B4E" w14:textId="77777777" w:rsidR="00D2597F" w:rsidRPr="00E82A84" w:rsidRDefault="00D2597F">
      <w:pPr>
        <w:numPr>
          <w:ilvl w:val="1"/>
          <w:numId w:val="22"/>
        </w:numPr>
        <w:tabs>
          <w:tab w:val="left" w:pos="426"/>
        </w:tabs>
        <w:autoSpaceDN w:val="0"/>
        <w:ind w:left="0" w:firstLine="0"/>
        <w:jc w:val="both"/>
        <w:rPr>
          <w:rFonts w:ascii="Verdana" w:eastAsia="Times New Roman" w:hAnsi="Verdana"/>
        </w:rPr>
      </w:pPr>
      <w:r w:rsidRPr="00E82A84">
        <w:rPr>
          <w:rFonts w:ascii="Verdana" w:eastAsia="Times New Roman" w:hAnsi="Verdana"/>
        </w:rPr>
        <w:t xml:space="preserve">Esant nenugalimos jėgos aplinkybėms, Šalys teisės aktuose nustatyta tvarka yra </w:t>
      </w:r>
      <w:r w:rsidRPr="00E82A84">
        <w:rPr>
          <w:rFonts w:ascii="Verdana" w:eastAsia="Times New Roman" w:hAnsi="Verdana"/>
        </w:rPr>
        <w:t>atleidžiamos nuo netesybų mokėjimo ir nuostolių atlyginimo už Susitarime numatytų prievolių neįvykdymą, dalinį neįvykdymą arba netinkamą įvykdymą, o įsipareigojimų vykdymo terminas atitinkamai pratęsiamas.</w:t>
      </w:r>
    </w:p>
    <w:p w14:paraId="6B92538C" w14:textId="77777777" w:rsidR="00D2597F" w:rsidRPr="00E82A84" w:rsidRDefault="00D2597F">
      <w:pPr>
        <w:numPr>
          <w:ilvl w:val="1"/>
          <w:numId w:val="22"/>
        </w:numPr>
        <w:tabs>
          <w:tab w:val="left" w:pos="426"/>
        </w:tabs>
        <w:autoSpaceDN w:val="0"/>
        <w:ind w:left="0" w:firstLine="0"/>
        <w:jc w:val="both"/>
        <w:rPr>
          <w:rFonts w:ascii="Verdana" w:eastAsia="Times New Roman" w:hAnsi="Verdana"/>
        </w:rPr>
      </w:pPr>
      <w:r w:rsidRPr="00E82A84">
        <w:rPr>
          <w:rFonts w:ascii="Verdana" w:eastAsia="Times New Roman" w:hAnsi="Verdana"/>
        </w:rPr>
        <w:t>Šalis, prašanti ją atleisti nuo atsakomybės, privalo pranešti kitoms Šalims raštu apie nenugalimos jėgos aplinkybes nedelsiant, bet ne vėliau kaip 7 kalendorines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kitoms Šalims atitinkamą pranešimą, kai išnyksta įsipareigojimų nevykdymo pagrindas.</w:t>
      </w:r>
    </w:p>
    <w:p w14:paraId="679C177F" w14:textId="77777777" w:rsidR="00D2597F" w:rsidRPr="00E82A84" w:rsidRDefault="00D2597F">
      <w:pPr>
        <w:numPr>
          <w:ilvl w:val="1"/>
          <w:numId w:val="22"/>
        </w:numPr>
        <w:tabs>
          <w:tab w:val="left" w:pos="426"/>
        </w:tabs>
        <w:autoSpaceDN w:val="0"/>
        <w:ind w:left="0" w:firstLine="0"/>
        <w:jc w:val="both"/>
        <w:rPr>
          <w:rFonts w:ascii="Verdana" w:eastAsia="Times New Roman" w:hAnsi="Verdana"/>
        </w:rPr>
      </w:pPr>
      <w:r w:rsidRPr="00E82A84">
        <w:rPr>
          <w:rFonts w:ascii="Verdana" w:eastAsia="Times New Roman" w:hAnsi="Verdana"/>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kitoms Šalims žalą, kurią šios patyrė dėl laiku nepateikto pranešimo arba dėl to, kad nebuvo jokio pranešimo.</w:t>
      </w:r>
    </w:p>
    <w:p w14:paraId="6A3E43DE" w14:textId="77777777" w:rsidR="00D2597F" w:rsidRPr="00E82A84" w:rsidRDefault="00D2597F">
      <w:pPr>
        <w:numPr>
          <w:ilvl w:val="1"/>
          <w:numId w:val="22"/>
        </w:numPr>
        <w:tabs>
          <w:tab w:val="left" w:pos="426"/>
        </w:tabs>
        <w:autoSpaceDN w:val="0"/>
        <w:ind w:left="0" w:firstLine="0"/>
        <w:jc w:val="both"/>
        <w:rPr>
          <w:rFonts w:ascii="Verdana" w:eastAsia="Times New Roman" w:hAnsi="Verdana"/>
        </w:rPr>
      </w:pPr>
      <w:r w:rsidRPr="00E82A84">
        <w:rPr>
          <w:rFonts w:ascii="Verdana" w:eastAsia="Times New Roman" w:hAnsi="Verdana"/>
        </w:rPr>
        <w:t xml:space="preserve">Nenugalima jėga nelaikoma tai, kad Šalis neturi reikiamų finansinių išteklių arba skolininko kontrahentai pažeidžia savo prievoles, arba skolininkas pažeidžia savo prievoles kontrahentams. </w:t>
      </w:r>
    </w:p>
    <w:p w14:paraId="71BE8897" w14:textId="77777777" w:rsidR="00D2597F" w:rsidRPr="00E82A84" w:rsidRDefault="00D2597F">
      <w:pPr>
        <w:numPr>
          <w:ilvl w:val="1"/>
          <w:numId w:val="22"/>
        </w:numPr>
        <w:tabs>
          <w:tab w:val="left" w:pos="426"/>
        </w:tabs>
        <w:autoSpaceDN w:val="0"/>
        <w:ind w:left="0" w:firstLine="0"/>
        <w:jc w:val="both"/>
        <w:rPr>
          <w:rFonts w:ascii="Verdana" w:eastAsia="Times New Roman" w:hAnsi="Verdana"/>
        </w:rPr>
      </w:pPr>
      <w:r w:rsidRPr="00E82A84">
        <w:rPr>
          <w:rFonts w:ascii="Verdana" w:eastAsia="Times New Roman" w:hAnsi="Verdana"/>
        </w:rPr>
        <w:t>Nenugalimos jėgos aplinkybės nesudaro pagrindo nė vienai Šaliai nutraukti Susitarimą.</w:t>
      </w:r>
    </w:p>
    <w:p w14:paraId="358B0D1B" w14:textId="77777777" w:rsidR="00D2597F" w:rsidRPr="00E82A84" w:rsidRDefault="00D2597F">
      <w:pPr>
        <w:keepNext/>
        <w:keepLines/>
        <w:numPr>
          <w:ilvl w:val="0"/>
          <w:numId w:val="22"/>
        </w:numPr>
        <w:tabs>
          <w:tab w:val="left" w:pos="426"/>
        </w:tabs>
        <w:autoSpaceDN w:val="0"/>
        <w:ind w:left="0" w:firstLine="0"/>
        <w:jc w:val="both"/>
        <w:rPr>
          <w:rFonts w:ascii="Verdana" w:eastAsia="Times New Roman" w:hAnsi="Verdana"/>
          <w:b/>
        </w:rPr>
      </w:pPr>
      <w:r w:rsidRPr="00E82A84">
        <w:rPr>
          <w:rFonts w:ascii="Verdana" w:eastAsia="Times New Roman" w:hAnsi="Verdana"/>
          <w:b/>
        </w:rPr>
        <w:t>Ginčų nagrinėjimo tvarka</w:t>
      </w:r>
    </w:p>
    <w:p w14:paraId="32828F37" w14:textId="77777777" w:rsidR="00D2597F" w:rsidRPr="00E82A84" w:rsidRDefault="00D2597F">
      <w:pPr>
        <w:numPr>
          <w:ilvl w:val="1"/>
          <w:numId w:val="22"/>
        </w:numPr>
        <w:tabs>
          <w:tab w:val="left" w:pos="426"/>
        </w:tabs>
        <w:autoSpaceDN w:val="0"/>
        <w:ind w:left="0" w:firstLine="0"/>
        <w:jc w:val="both"/>
        <w:rPr>
          <w:rFonts w:ascii="Verdana" w:eastAsia="Times New Roman" w:hAnsi="Verdana"/>
        </w:rPr>
      </w:pPr>
      <w:r w:rsidRPr="00E82A84">
        <w:rPr>
          <w:rFonts w:ascii="Verdana" w:eastAsia="Times New Roman" w:hAnsi="Verdana"/>
        </w:rPr>
        <w:t>Bet kokie ginčai, nesutarimai ar reikalavimai, kylantys iš Susitarimo arba susiję su Susitarimu, jo pažeidimu, nutraukimu ar galiojimu, visų pirma privalo būti sprendžiami derybomis tarp Šalių vadovų.</w:t>
      </w:r>
    </w:p>
    <w:p w14:paraId="55BCF29E" w14:textId="77777777" w:rsidR="00D2597F" w:rsidRPr="00E82A84" w:rsidRDefault="00D2597F">
      <w:pPr>
        <w:numPr>
          <w:ilvl w:val="1"/>
          <w:numId w:val="22"/>
        </w:numPr>
        <w:tabs>
          <w:tab w:val="left" w:pos="426"/>
        </w:tabs>
        <w:autoSpaceDN w:val="0"/>
        <w:ind w:left="0" w:firstLine="0"/>
        <w:jc w:val="both"/>
        <w:rPr>
          <w:rFonts w:ascii="Verdana" w:eastAsia="Times New Roman" w:hAnsi="Verdana"/>
        </w:rPr>
      </w:pPr>
      <w:r w:rsidRPr="00E82A84">
        <w:rPr>
          <w:rFonts w:ascii="Verdana" w:eastAsia="Times New Roman" w:hAnsi="Verdana"/>
        </w:rPr>
        <w:t xml:space="preserve">Bet kuri Šalis gali inicijuoti ginčą, išsiųsdama pretenziją kitos Šalies vadovui su kopija trečiajai Šaliai. </w:t>
      </w:r>
      <w:r w:rsidRPr="00E82A84">
        <w:rPr>
          <w:rFonts w:ascii="Verdana" w:eastAsia="Times New Roman" w:hAnsi="Verdana"/>
        </w:rPr>
        <w:lastRenderedPageBreak/>
        <w:t>Pretenzijoje turi būti nurodyta, kad ji teikiama pagal šį straipsnį.</w:t>
      </w:r>
    </w:p>
    <w:p w14:paraId="4CB475BC" w14:textId="77777777" w:rsidR="00D2597F" w:rsidRPr="00E82A84" w:rsidRDefault="00D2597F">
      <w:pPr>
        <w:numPr>
          <w:ilvl w:val="1"/>
          <w:numId w:val="22"/>
        </w:numPr>
        <w:tabs>
          <w:tab w:val="left" w:pos="426"/>
        </w:tabs>
        <w:autoSpaceDN w:val="0"/>
        <w:ind w:left="0" w:firstLine="0"/>
        <w:jc w:val="both"/>
        <w:rPr>
          <w:rFonts w:ascii="Verdana" w:eastAsia="Times New Roman" w:hAnsi="Verdana"/>
        </w:rPr>
      </w:pPr>
      <w:r w:rsidRPr="00E82A84">
        <w:rPr>
          <w:rFonts w:ascii="Verdana" w:eastAsia="Times New Roman" w:hAnsi="Verdana"/>
        </w:rPr>
        <w:t xml:space="preserve">Šalys turi nedelsdamos suteikti visų Šalių vadovams visą informaciją, kurios, nagrinėjant ginčą, gali prireikti Šalių vadovams, kad jie galėtų priimti sprendimą kilusiame ginče. </w:t>
      </w:r>
    </w:p>
    <w:p w14:paraId="42157B13" w14:textId="77777777" w:rsidR="00D2597F" w:rsidRPr="00E82A84" w:rsidRDefault="00D2597F">
      <w:pPr>
        <w:numPr>
          <w:ilvl w:val="1"/>
          <w:numId w:val="22"/>
        </w:numPr>
        <w:tabs>
          <w:tab w:val="left" w:pos="426"/>
        </w:tabs>
        <w:autoSpaceDN w:val="0"/>
        <w:ind w:left="0" w:firstLine="0"/>
        <w:jc w:val="both"/>
        <w:rPr>
          <w:rFonts w:ascii="Verdana" w:eastAsia="Times New Roman" w:hAnsi="Verdana"/>
        </w:rPr>
      </w:pPr>
      <w:r w:rsidRPr="00E82A84">
        <w:rPr>
          <w:rFonts w:ascii="Verdana" w:eastAsia="Times New Roman" w:hAnsi="Verdana"/>
        </w:rPr>
        <w:t>Šalių vadovai turi susitarti dėl ginčo išsprendimo. Šalių vadovų priimtas bendras sprendimas bus privalomas Šalims ir Šalys privalės nedelsdamos jį vykdyti.</w:t>
      </w:r>
    </w:p>
    <w:p w14:paraId="4D1F5035" w14:textId="77777777" w:rsidR="00D2597F" w:rsidRPr="00E82A84" w:rsidRDefault="00D2597F">
      <w:pPr>
        <w:numPr>
          <w:ilvl w:val="1"/>
          <w:numId w:val="22"/>
        </w:numPr>
        <w:tabs>
          <w:tab w:val="left" w:pos="426"/>
        </w:tabs>
        <w:autoSpaceDN w:val="0"/>
        <w:ind w:left="0" w:firstLine="0"/>
        <w:jc w:val="both"/>
        <w:rPr>
          <w:rFonts w:ascii="Verdana" w:eastAsia="Times New Roman" w:hAnsi="Verdana"/>
        </w:rPr>
      </w:pPr>
      <w:r w:rsidRPr="00E82A84">
        <w:rPr>
          <w:rFonts w:ascii="Verdana" w:eastAsia="Times New Roman" w:hAnsi="Verdana"/>
        </w:rPr>
        <w:t>Jeigu Šalys taikiai neišsprendžia ginčo per 30 dienų (arba per kitą Šalių sutartą terminą) po to, kai Šalis gauna kitos Šalies pretenziją pagal šį straipsnį, arba jeigu viena iš Šalių nevykdo Šalių vadovų sprendimo, arba jeigu nepradedamos Šalių vadovų derybos, Šalys privalo bandyti išspręsti ginčą mediacijos būdu.</w:t>
      </w:r>
    </w:p>
    <w:p w14:paraId="4554E5F5" w14:textId="77777777" w:rsidR="00D2597F" w:rsidRPr="00E82A84" w:rsidRDefault="00D2597F">
      <w:pPr>
        <w:numPr>
          <w:ilvl w:val="1"/>
          <w:numId w:val="22"/>
        </w:numPr>
        <w:tabs>
          <w:tab w:val="left" w:pos="426"/>
        </w:tabs>
        <w:autoSpaceDN w:val="0"/>
        <w:ind w:left="0" w:firstLine="0"/>
        <w:jc w:val="both"/>
        <w:rPr>
          <w:rFonts w:ascii="Verdana" w:eastAsia="Times New Roman" w:hAnsi="Verdana"/>
        </w:rPr>
      </w:pPr>
      <w:r w:rsidRPr="00E82A84">
        <w:rPr>
          <w:rFonts w:ascii="Verdana" w:eastAsia="Times New Roman" w:hAnsi="Verdana"/>
        </w:rPr>
        <w:t xml:space="preserve">Bet kuri Šalis turi teisę inicijuoti mediacijos procedūrą, išsiųsdama atitinkamą pranešimą kitos Šalies vadovui su pasiūlymu dėl mediatoriaus kandidatūros (ar kelių alternatyvių kandidatūrų), su kopija trečiajai Šaliai. Šalys turi raštu susitarti dėl mediatoriaus kandidatūros kaip galima greičiau, bet ne vėliau nei per 21 dieną po to, kai Šalis gauna kitos Šalies pranešimą su pasiūlymu dėl mediatoriaus kandidatūros. </w:t>
      </w:r>
    </w:p>
    <w:p w14:paraId="6506C6A3" w14:textId="77777777" w:rsidR="00D2597F" w:rsidRPr="00E82A84" w:rsidRDefault="00D2597F">
      <w:pPr>
        <w:numPr>
          <w:ilvl w:val="1"/>
          <w:numId w:val="22"/>
        </w:numPr>
        <w:tabs>
          <w:tab w:val="left" w:pos="426"/>
        </w:tabs>
        <w:autoSpaceDN w:val="0"/>
        <w:ind w:left="0" w:firstLine="0"/>
        <w:jc w:val="both"/>
        <w:rPr>
          <w:rFonts w:ascii="Verdana" w:eastAsia="Times New Roman" w:hAnsi="Verdana"/>
        </w:rPr>
      </w:pPr>
      <w:r w:rsidRPr="00E82A84">
        <w:rPr>
          <w:rFonts w:ascii="Verdana" w:eastAsia="Times New Roman" w:hAnsi="Verdana"/>
        </w:rPr>
        <w:t xml:space="preserve">Jeigu Šalys per nustatytą terminą nesusitaria dėl mediatoriaus kandidatūros, arba neišsprendžia ginčo mediacijos būdu (nesudaro taikos sutarties) per 90 dienų (arba per kitą Šalių sutartą terminą) po to, kai Šalys raštu susitaria dėl mediatoriaus kandidatūros, arba jei Šalis nevykdo Šalių sudarytos taikos sutarties, tuomet toks ginčas, </w:t>
      </w:r>
      <w:r w:rsidRPr="00E82A84">
        <w:rPr>
          <w:rFonts w:ascii="Verdana" w:eastAsia="Times New Roman" w:hAnsi="Verdana"/>
        </w:rPr>
        <w:t xml:space="preserve">nesutarimas ar reikalavimas, kylantis iš šio Susitarimo arba susijęs su juo, ar jo pažeidimu, nutraukimu arba negaliojimu, yra galutinai sprendžiamas Lietuvos Respublikos teisme. </w:t>
      </w:r>
    </w:p>
    <w:p w14:paraId="4FFF44DD" w14:textId="77777777" w:rsidR="00D2597F" w:rsidRPr="00E82A84" w:rsidRDefault="00D2597F">
      <w:pPr>
        <w:numPr>
          <w:ilvl w:val="1"/>
          <w:numId w:val="22"/>
        </w:numPr>
        <w:tabs>
          <w:tab w:val="left" w:pos="426"/>
        </w:tabs>
        <w:autoSpaceDN w:val="0"/>
        <w:ind w:left="0" w:firstLine="0"/>
        <w:jc w:val="both"/>
        <w:rPr>
          <w:rFonts w:ascii="Verdana" w:eastAsia="Times New Roman" w:hAnsi="Verdana"/>
        </w:rPr>
      </w:pPr>
      <w:r w:rsidRPr="00E82A84">
        <w:rPr>
          <w:rFonts w:ascii="Verdana" w:eastAsia="Times New Roman" w:hAnsi="Verdana"/>
        </w:rPr>
        <w:t>Kilę ginčai nesudaro pagrindo Šalims atsisakyti vykdyti savo prievoles pagal Susitarimą arba sustabdyti jų vykdymą.</w:t>
      </w:r>
    </w:p>
    <w:p w14:paraId="0F01B079" w14:textId="77777777" w:rsidR="00D2597F" w:rsidRPr="00E82A84" w:rsidRDefault="00D2597F">
      <w:pPr>
        <w:keepNext/>
        <w:keepLines/>
        <w:numPr>
          <w:ilvl w:val="0"/>
          <w:numId w:val="22"/>
        </w:numPr>
        <w:tabs>
          <w:tab w:val="left" w:pos="426"/>
        </w:tabs>
        <w:autoSpaceDN w:val="0"/>
        <w:ind w:left="0" w:firstLine="0"/>
        <w:jc w:val="both"/>
        <w:rPr>
          <w:rFonts w:ascii="Verdana" w:eastAsia="Times New Roman" w:hAnsi="Verdana"/>
          <w:b/>
        </w:rPr>
      </w:pPr>
      <w:r w:rsidRPr="00E82A84">
        <w:rPr>
          <w:rFonts w:ascii="Verdana" w:eastAsia="Times New Roman" w:hAnsi="Verdana"/>
          <w:b/>
        </w:rPr>
        <w:t>Bendravimo tvarka</w:t>
      </w:r>
    </w:p>
    <w:p w14:paraId="4EDBD1CC" w14:textId="77777777" w:rsidR="00D2597F" w:rsidRPr="00E82A84" w:rsidRDefault="00D2597F">
      <w:pPr>
        <w:numPr>
          <w:ilvl w:val="1"/>
          <w:numId w:val="22"/>
        </w:numPr>
        <w:tabs>
          <w:tab w:val="left" w:pos="426"/>
        </w:tabs>
        <w:autoSpaceDN w:val="0"/>
        <w:ind w:left="0" w:firstLine="0"/>
        <w:jc w:val="both"/>
        <w:rPr>
          <w:rFonts w:ascii="Verdana" w:eastAsia="Times New Roman" w:hAnsi="Verdana"/>
        </w:rPr>
      </w:pPr>
      <w:r w:rsidRPr="00E82A84">
        <w:rPr>
          <w:rFonts w:ascii="Verdana" w:eastAsia="Times New Roman" w:hAnsi="Verdana"/>
        </w:rPr>
        <w:t xml:space="preserve">Tais atvejais, kai Susitarimas ar taikomi teisės aktai numato, jog Šalys turi pateikti viena kitai pranešimus, prašymus, reikalavimus ar pretenzijas, šie dokumentai turi būti įforminti raštu, pasirašyti kvalifikuotu elektroniniu parašu ir siunčiami kitoms Šalims elektroniniu paštu, nurodytu šiame Susitarime, arba turi būti pasirašyti ranka ir įteikti kitoms Šalims asmeniškai pasirašytinai, arba siunčiami paštu registruotu laišku su patvirtinimu apie laiško įteikimą, arba pristatomi kurjerio su patvirtinimu apie laiško įteikimą tų Šalių adresais, nurodytais šiame Susitarime. </w:t>
      </w:r>
    </w:p>
    <w:p w14:paraId="620C4FA8" w14:textId="77777777" w:rsidR="00D2597F" w:rsidRPr="00E82A84" w:rsidRDefault="00D2597F">
      <w:pPr>
        <w:numPr>
          <w:ilvl w:val="1"/>
          <w:numId w:val="22"/>
        </w:numPr>
        <w:tabs>
          <w:tab w:val="left" w:pos="426"/>
        </w:tabs>
        <w:autoSpaceDN w:val="0"/>
        <w:ind w:left="0" w:firstLine="0"/>
        <w:jc w:val="both"/>
        <w:rPr>
          <w:rFonts w:ascii="Verdana" w:eastAsia="Times New Roman" w:hAnsi="Verdana"/>
        </w:rPr>
      </w:pPr>
      <w:r w:rsidRPr="00E82A84">
        <w:rPr>
          <w:rFonts w:ascii="Verdana" w:eastAsia="Times New Roman" w:hAnsi="Verdana"/>
        </w:rPr>
        <w:t xml:space="preserve">Visais kitais einamaisiais Susitarimo vykdymo klausimais Šalys gali susirašinėti elektroniniais laiškais arba kita sutarta forma keistis elektroniniais laiškais ir skaitmeniniais failais, tačiau turi būti užtikrinama galimybė identifikuoti laiško ar kito dokumento siuntėją bei išsiuntimo laiką ir turi būti technologiniais sprendiniais užtikrinta turinio apsauga. </w:t>
      </w:r>
    </w:p>
    <w:p w14:paraId="0D58C3FD" w14:textId="77777777" w:rsidR="00D2597F" w:rsidRPr="00E82A84" w:rsidRDefault="00D2597F">
      <w:pPr>
        <w:numPr>
          <w:ilvl w:val="1"/>
          <w:numId w:val="22"/>
        </w:numPr>
        <w:tabs>
          <w:tab w:val="left" w:pos="426"/>
        </w:tabs>
        <w:autoSpaceDN w:val="0"/>
        <w:ind w:left="0" w:firstLine="0"/>
        <w:jc w:val="both"/>
        <w:rPr>
          <w:rFonts w:ascii="Verdana" w:eastAsia="Times New Roman" w:hAnsi="Verdana"/>
        </w:rPr>
      </w:pPr>
      <w:r w:rsidRPr="00E82A84">
        <w:rPr>
          <w:rFonts w:ascii="Verdana" w:eastAsia="Times New Roman" w:hAnsi="Verdana"/>
        </w:rPr>
        <w:t>Jeigu Šalis raštu praneša kitoms Šalims apie savo naujus kontaktinius duomenis, tai po to, kai kitos Šalys gauna tokį pranešimą, jos visus remiantis Susitarimu siunčiamus pranešimus ir informaciją turi siųsti pagal naujuosius kontaktinius duomenis. Jei Šalis nepraneša apie kontaktinių duomenų pasikeitimą arba kol kitos Šalys negauna tokio pranešimo, pranešimo išsiuntimas pagal paskutinius Šaliai žinomus kontaktinius duomenis laikomas tinkamu.</w:t>
      </w:r>
    </w:p>
    <w:p w14:paraId="2163803A" w14:textId="77777777" w:rsidR="00D2597F" w:rsidRPr="00E82A84" w:rsidRDefault="00D2597F">
      <w:pPr>
        <w:numPr>
          <w:ilvl w:val="1"/>
          <w:numId w:val="22"/>
        </w:numPr>
        <w:tabs>
          <w:tab w:val="left" w:pos="426"/>
        </w:tabs>
        <w:autoSpaceDN w:val="0"/>
        <w:ind w:left="0" w:firstLine="0"/>
        <w:jc w:val="both"/>
        <w:rPr>
          <w:rFonts w:ascii="Verdana" w:eastAsia="Times New Roman" w:hAnsi="Verdana"/>
        </w:rPr>
      </w:pPr>
      <w:r w:rsidRPr="00E82A84">
        <w:rPr>
          <w:rFonts w:ascii="Verdana" w:eastAsia="Times New Roman" w:hAnsi="Verdana"/>
        </w:rPr>
        <w:lastRenderedPageBreak/>
        <w:t>Šalys įsipareigoja atsakyti į kitos Šalies pranešimus, prašymus, reikalavimus, pretenzijas ar kitus laiškus nedelsiant, bet ne vėliau kaip per 5 darbo dienas nuo dokumento gavimo, jeigu pačiame dokumente ar laiške nenurodyta vėlesnė data. Šalys gali pateikti atsakymą per ilgesnį terminą, jeigu toks terminas objektyviai reikalingas ir Šalis apie tai informuoja kitą Šalį, nurodydama priežastis, nedelsiant po to, kai gauna dokumentą arba laišką.</w:t>
      </w:r>
    </w:p>
    <w:p w14:paraId="013AF735" w14:textId="77777777" w:rsidR="00D2597F" w:rsidRPr="00E82A84" w:rsidRDefault="00D2597F">
      <w:pPr>
        <w:numPr>
          <w:ilvl w:val="1"/>
          <w:numId w:val="22"/>
        </w:numPr>
        <w:tabs>
          <w:tab w:val="left" w:pos="426"/>
        </w:tabs>
        <w:autoSpaceDN w:val="0"/>
        <w:ind w:left="0" w:firstLine="0"/>
        <w:jc w:val="both"/>
        <w:rPr>
          <w:rFonts w:ascii="Verdana" w:eastAsia="Times New Roman" w:hAnsi="Verdana"/>
        </w:rPr>
      </w:pPr>
      <w:r w:rsidRPr="00E82A84">
        <w:rPr>
          <w:rFonts w:ascii="Verdana" w:eastAsia="Times New Roman" w:hAnsi="Verdana"/>
        </w:rPr>
        <w:t>Jeigu pranešimas yra įteikiamas asmeniškai, arba siunčiamas paštu, ar per kurjerį, jis turi būti įteikiamas pasirašytinai ir laikomas gautu gavimo patvirtinime nurodytą dieną.</w:t>
      </w:r>
    </w:p>
    <w:p w14:paraId="4E2A6054" w14:textId="77777777" w:rsidR="00D2597F" w:rsidRPr="00E82A84" w:rsidRDefault="00D2597F">
      <w:pPr>
        <w:numPr>
          <w:ilvl w:val="1"/>
          <w:numId w:val="22"/>
        </w:numPr>
        <w:tabs>
          <w:tab w:val="left" w:pos="426"/>
        </w:tabs>
        <w:autoSpaceDN w:val="0"/>
        <w:ind w:left="0" w:firstLine="0"/>
        <w:jc w:val="both"/>
        <w:rPr>
          <w:rFonts w:ascii="Verdana" w:eastAsia="Times New Roman" w:hAnsi="Verdana"/>
        </w:rPr>
      </w:pPr>
      <w:r w:rsidRPr="00E82A84">
        <w:rPr>
          <w:rFonts w:ascii="Verdana" w:eastAsia="Times New Roman" w:hAnsi="Verdana"/>
        </w:rPr>
        <w:t>Jeigu pranešimas siunčiamas el. paštu, laikoma, kad gavėjas jį gavo kitą darbo dieną. Darbo diena laikoma bet kuri metų diena, išskyrus šeštadienį, sekmadienį ir Lietuvos valstybines šventes.</w:t>
      </w:r>
    </w:p>
    <w:p w14:paraId="4ABE5992" w14:textId="77777777" w:rsidR="00D2597F" w:rsidRPr="00E82A84" w:rsidRDefault="00D2597F">
      <w:pPr>
        <w:keepNext/>
        <w:keepLines/>
        <w:numPr>
          <w:ilvl w:val="0"/>
          <w:numId w:val="22"/>
        </w:numPr>
        <w:tabs>
          <w:tab w:val="left" w:pos="426"/>
        </w:tabs>
        <w:autoSpaceDN w:val="0"/>
        <w:ind w:left="0" w:firstLine="0"/>
        <w:jc w:val="both"/>
        <w:rPr>
          <w:rFonts w:ascii="Verdana" w:eastAsia="Times New Roman" w:hAnsi="Verdana"/>
          <w:b/>
        </w:rPr>
      </w:pPr>
      <w:r w:rsidRPr="00E82A84">
        <w:rPr>
          <w:rFonts w:ascii="Verdana" w:eastAsia="Times New Roman" w:hAnsi="Verdana"/>
          <w:b/>
        </w:rPr>
        <w:t>Baigiamosios nuostatos</w:t>
      </w:r>
    </w:p>
    <w:p w14:paraId="037F204B" w14:textId="77777777" w:rsidR="00D2597F" w:rsidRPr="00E82A84" w:rsidRDefault="00D2597F">
      <w:pPr>
        <w:numPr>
          <w:ilvl w:val="1"/>
          <w:numId w:val="22"/>
        </w:numPr>
        <w:tabs>
          <w:tab w:val="left" w:pos="426"/>
        </w:tabs>
        <w:autoSpaceDN w:val="0"/>
        <w:ind w:left="0" w:firstLine="0"/>
        <w:jc w:val="both"/>
        <w:rPr>
          <w:rFonts w:ascii="Verdana" w:eastAsia="Times New Roman" w:hAnsi="Verdana"/>
        </w:rPr>
      </w:pPr>
      <w:r w:rsidRPr="00E82A84">
        <w:rPr>
          <w:rFonts w:ascii="Verdana" w:eastAsia="Times New Roman" w:hAnsi="Verdana"/>
        </w:rPr>
        <w:t>Susitarimas laikomas sudarytu ir įsigalioja, kai jį pasirašo visos Šalys (kai jį pasirašo paskutinioji Šalis), įskaitant kai Šalių atstovai Susitarimą pasirašo kvalifikuotais elektroniniais parašais.</w:t>
      </w:r>
    </w:p>
    <w:p w14:paraId="3F068017" w14:textId="77777777" w:rsidR="00D2597F" w:rsidRPr="00E82A84" w:rsidRDefault="00D2597F">
      <w:pPr>
        <w:numPr>
          <w:ilvl w:val="1"/>
          <w:numId w:val="22"/>
        </w:numPr>
        <w:tabs>
          <w:tab w:val="left" w:pos="426"/>
        </w:tabs>
        <w:autoSpaceDN w:val="0"/>
        <w:ind w:left="0" w:firstLine="0"/>
        <w:jc w:val="both"/>
        <w:rPr>
          <w:rFonts w:ascii="Verdana" w:eastAsia="Times New Roman" w:hAnsi="Verdana"/>
        </w:rPr>
      </w:pPr>
      <w:r w:rsidRPr="00E82A84">
        <w:rPr>
          <w:rFonts w:ascii="Verdana" w:eastAsia="Times New Roman" w:hAnsi="Verdana"/>
        </w:rPr>
        <w:t xml:space="preserve">Šis Susitarimas negali būti nutrauktas tol, kol </w:t>
      </w:r>
      <w:r w:rsidRPr="00E82A84">
        <w:rPr>
          <w:rFonts w:ascii="Verdana" w:eastAsia="Times New Roman" w:hAnsi="Verdana"/>
          <w:color w:val="000000"/>
        </w:rPr>
        <w:t>Rangovas turi reikalavimo teises į Subrangovą dėl jo atliktų Darbų kokybės ir defektų šalinimo.</w:t>
      </w:r>
    </w:p>
    <w:p w14:paraId="776CB796" w14:textId="77777777" w:rsidR="00D2597F" w:rsidRPr="00E82A84" w:rsidRDefault="00D2597F">
      <w:pPr>
        <w:numPr>
          <w:ilvl w:val="1"/>
          <w:numId w:val="22"/>
        </w:numPr>
        <w:tabs>
          <w:tab w:val="left" w:pos="426"/>
        </w:tabs>
        <w:autoSpaceDN w:val="0"/>
        <w:ind w:left="0" w:firstLine="0"/>
        <w:jc w:val="both"/>
        <w:rPr>
          <w:rFonts w:ascii="Verdana" w:eastAsia="Times New Roman" w:hAnsi="Verdana"/>
        </w:rPr>
      </w:pPr>
      <w:r w:rsidRPr="00E82A84">
        <w:rPr>
          <w:rFonts w:ascii="Verdana" w:eastAsia="Times New Roman" w:hAnsi="Verdana"/>
        </w:rPr>
        <w:t>Susitarimo sudarymui, vykdymui ir aiškinimui taikoma Lietuvos Respublikos teisė.</w:t>
      </w:r>
    </w:p>
    <w:p w14:paraId="20CBEF67" w14:textId="77777777" w:rsidR="00D2597F" w:rsidRPr="00E82A84" w:rsidRDefault="00D2597F">
      <w:pPr>
        <w:numPr>
          <w:ilvl w:val="1"/>
          <w:numId w:val="22"/>
        </w:numPr>
        <w:tabs>
          <w:tab w:val="left" w:pos="426"/>
        </w:tabs>
        <w:autoSpaceDN w:val="0"/>
        <w:ind w:left="0" w:firstLine="0"/>
        <w:jc w:val="both"/>
        <w:rPr>
          <w:rFonts w:ascii="Verdana" w:eastAsia="Times New Roman" w:hAnsi="Verdana"/>
        </w:rPr>
      </w:pPr>
      <w:r w:rsidRPr="00E82A84">
        <w:rPr>
          <w:rFonts w:ascii="Verdana" w:eastAsia="Times New Roman" w:hAnsi="Verdana"/>
        </w:rPr>
        <w:t xml:space="preserve">Susitarimas jo galiojimo laikotarpiu gali būti keičiamas tik visų Šalių rašytiniu susitarimu. </w:t>
      </w:r>
    </w:p>
    <w:p w14:paraId="4AAC0A46" w14:textId="77777777" w:rsidR="00D2597F" w:rsidRPr="00E82A84" w:rsidRDefault="00D2597F">
      <w:pPr>
        <w:numPr>
          <w:ilvl w:val="1"/>
          <w:numId w:val="22"/>
        </w:numPr>
        <w:tabs>
          <w:tab w:val="left" w:pos="426"/>
        </w:tabs>
        <w:autoSpaceDN w:val="0"/>
        <w:ind w:left="0" w:firstLine="0"/>
        <w:jc w:val="both"/>
        <w:rPr>
          <w:rFonts w:ascii="Verdana" w:eastAsia="Times New Roman" w:hAnsi="Verdana"/>
        </w:rPr>
      </w:pPr>
      <w:r w:rsidRPr="00E82A84">
        <w:rPr>
          <w:rFonts w:ascii="Verdana" w:eastAsia="Times New Roman" w:hAnsi="Verdana"/>
        </w:rPr>
        <w:t>Jeigu teismas pripažįsta bet kurią iš šio Susitarimo nuostatų negaliojančia ar neįgyvendinama, kitos Susitarimo nuostatos lieka pilnai galioti. Bet kuri šio Susitarimo nuostata, kuri yra pripažinta tik dalinai negaliojančia ar neįgyvendinama, galioja tiek, kiek ji nėra pripažinta negaliojančia ar neįgyvendinama. Tokiu atveju Šalys susitaria kuo skubiau sudaryti papildomą susitarimą, kuriuo minėtoji nuostata Šalių būtų nedelsiant pakeista nauja teisės aktų reikalavimus atitinkančia nuostata, pagal turinį, prasmę ir tikslą kaip galima artimesne tokiai negaliojančiai ar neįgyvendinamai nuostatai.</w:t>
      </w:r>
    </w:p>
    <w:p w14:paraId="451300B0" w14:textId="77777777" w:rsidR="00D2597F" w:rsidRPr="00E82A84" w:rsidRDefault="00D2597F">
      <w:pPr>
        <w:numPr>
          <w:ilvl w:val="1"/>
          <w:numId w:val="22"/>
        </w:numPr>
        <w:tabs>
          <w:tab w:val="left" w:pos="426"/>
        </w:tabs>
        <w:autoSpaceDN w:val="0"/>
        <w:ind w:left="0" w:firstLine="0"/>
        <w:jc w:val="both"/>
        <w:rPr>
          <w:rFonts w:ascii="Verdana" w:eastAsia="Times New Roman" w:hAnsi="Verdana"/>
        </w:rPr>
      </w:pPr>
      <w:r w:rsidRPr="00E82A84">
        <w:rPr>
          <w:rFonts w:ascii="Verdana" w:eastAsia="Times New Roman" w:hAnsi="Verdana"/>
        </w:rPr>
        <w:t xml:space="preserve">Nuo šio Susitarimo sudarymo dienos Šalys privalo viena kitai pateikti operatyvius rašytinius pranešimus apie tai, kad atsirado ar egzistuoja bet koks įvykis, sąlyga ar aplinkybė, kuri gali paveikti šį Susitarimą ar sąlygoti jo pažeidimą. </w:t>
      </w:r>
    </w:p>
    <w:p w14:paraId="050E30F0" w14:textId="77777777" w:rsidR="00D2597F" w:rsidRPr="00E82A84" w:rsidRDefault="00D2597F">
      <w:pPr>
        <w:numPr>
          <w:ilvl w:val="1"/>
          <w:numId w:val="22"/>
        </w:numPr>
        <w:tabs>
          <w:tab w:val="left" w:pos="426"/>
        </w:tabs>
        <w:autoSpaceDN w:val="0"/>
        <w:ind w:left="0" w:firstLine="0"/>
        <w:jc w:val="both"/>
        <w:rPr>
          <w:rFonts w:ascii="Verdana" w:eastAsia="Times New Roman" w:hAnsi="Verdana"/>
        </w:rPr>
      </w:pPr>
      <w:r w:rsidRPr="00E82A84">
        <w:rPr>
          <w:rFonts w:ascii="Verdana" w:eastAsia="Times New Roman" w:hAnsi="Verdana"/>
        </w:rPr>
        <w:t>Susitarimas sudaromas trimis egzemplioriais, po vieną kiekvienai Šaliai. Susitarimo autentiškumas patvirtinamas ant kiekvieno Susitarimo lapo kiekvienos Šalies įgaliotų asmenų parašais arba Susitarimas pasirašomas Šalių vadovų (arba jų įgaliotų atstovų) kvalifikuotais elektroniniais parašais.</w:t>
      </w:r>
    </w:p>
    <w:p w14:paraId="0C78283B" w14:textId="77777777" w:rsidR="00D2597F" w:rsidRPr="00E82A84" w:rsidRDefault="00D2597F">
      <w:pPr>
        <w:numPr>
          <w:ilvl w:val="1"/>
          <w:numId w:val="22"/>
        </w:numPr>
        <w:tabs>
          <w:tab w:val="left" w:pos="426"/>
        </w:tabs>
        <w:autoSpaceDN w:val="0"/>
        <w:ind w:left="0" w:firstLine="0"/>
        <w:jc w:val="both"/>
        <w:rPr>
          <w:rFonts w:ascii="Verdana" w:eastAsia="Times New Roman" w:hAnsi="Verdana"/>
        </w:rPr>
      </w:pPr>
      <w:r w:rsidRPr="00E82A84">
        <w:rPr>
          <w:rFonts w:ascii="Verdana" w:eastAsia="Times New Roman" w:hAnsi="Verdana"/>
        </w:rPr>
        <w:t>Šalys savo parašais ant Susitarimo patvirtina, kad Susitarimą atidžiai perskaitė, išsiaiškino ir suprato jo turinį ir pasekmes bei priėmė jį kaip atitinkantį jų ketinimus ir tikslus.</w:t>
      </w:r>
    </w:p>
    <w:p w14:paraId="78AC0605" w14:textId="77777777" w:rsidR="00D2597F" w:rsidRPr="00E82A84" w:rsidRDefault="00D2597F" w:rsidP="00D2597F">
      <w:pPr>
        <w:rPr>
          <w:rFonts w:ascii="Verdana" w:eastAsia="Times New Roman" w:hAnsi="Verdana"/>
        </w:rPr>
        <w:sectPr w:rsidR="00D2597F" w:rsidRPr="00E82A84" w:rsidSect="00D2597F">
          <w:type w:val="continuous"/>
          <w:pgSz w:w="11906" w:h="16838"/>
          <w:pgMar w:top="1134" w:right="567" w:bottom="1134" w:left="1701" w:header="567" w:footer="567" w:gutter="0"/>
          <w:cols w:num="2" w:space="1296" w:equalWidth="0">
            <w:col w:w="3969" w:space="710"/>
            <w:col w:w="4959"/>
          </w:cols>
        </w:sectPr>
      </w:pPr>
    </w:p>
    <w:p w14:paraId="7A6FDC8F" w14:textId="77777777" w:rsidR="00D2597F" w:rsidRPr="00E82A84" w:rsidRDefault="00D2597F">
      <w:pPr>
        <w:keepNext/>
        <w:keepLines/>
        <w:numPr>
          <w:ilvl w:val="0"/>
          <w:numId w:val="22"/>
        </w:numPr>
        <w:autoSpaceDN w:val="0"/>
        <w:jc w:val="both"/>
        <w:rPr>
          <w:rFonts w:ascii="Verdana" w:eastAsia="Times New Roman" w:hAnsi="Verdana"/>
          <w:b/>
        </w:rPr>
      </w:pPr>
      <w:r w:rsidRPr="00E82A84">
        <w:rPr>
          <w:rFonts w:ascii="Verdana" w:eastAsia="Times New Roman" w:hAnsi="Verdana"/>
          <w:b/>
        </w:rPr>
        <w:lastRenderedPageBreak/>
        <w:t>Šalių kontaktiniai duomenys</w:t>
      </w:r>
    </w:p>
    <w:tbl>
      <w:tblPr>
        <w:tblW w:w="10200" w:type="dxa"/>
        <w:tblBorders>
          <w:insideH w:val="nil"/>
          <w:insideV w:val="nil"/>
        </w:tblBorders>
        <w:tblLayout w:type="fixed"/>
        <w:tblLook w:val="0400" w:firstRow="0" w:lastRow="0" w:firstColumn="0" w:lastColumn="0" w:noHBand="0" w:noVBand="1"/>
      </w:tblPr>
      <w:tblGrid>
        <w:gridCol w:w="3400"/>
        <w:gridCol w:w="3400"/>
        <w:gridCol w:w="3400"/>
      </w:tblGrid>
      <w:tr w:rsidR="00D2597F" w:rsidRPr="00E82A84" w14:paraId="32420D62" w14:textId="77777777" w:rsidTr="00D11837">
        <w:tc>
          <w:tcPr>
            <w:tcW w:w="3402" w:type="dxa"/>
            <w:tcBorders>
              <w:top w:val="nil"/>
              <w:left w:val="nil"/>
              <w:bottom w:val="nil"/>
              <w:right w:val="nil"/>
            </w:tcBorders>
          </w:tcPr>
          <w:p w14:paraId="306D45C6" w14:textId="77777777" w:rsidR="00D2597F" w:rsidRPr="00E82A84" w:rsidRDefault="00D2597F" w:rsidP="00D11837">
            <w:pPr>
              <w:keepNext/>
              <w:keepLines/>
              <w:autoSpaceDN w:val="0"/>
              <w:rPr>
                <w:rFonts w:ascii="Verdana" w:eastAsia="Arial" w:hAnsi="Verdana"/>
              </w:rPr>
            </w:pPr>
            <w:r w:rsidRPr="00E82A84">
              <w:rPr>
                <w:rFonts w:ascii="Verdana" w:eastAsia="Arial" w:hAnsi="Verdana"/>
              </w:rPr>
              <w:t>[</w:t>
            </w:r>
            <w:r w:rsidRPr="00E82A84">
              <w:rPr>
                <w:rFonts w:ascii="Verdana" w:eastAsia="Arial" w:hAnsi="Verdana"/>
                <w:b/>
              </w:rPr>
              <w:t>Užsakovo pavadinimas</w:t>
            </w:r>
            <w:r w:rsidRPr="00E82A84">
              <w:rPr>
                <w:rFonts w:ascii="Verdana" w:eastAsia="Arial" w:hAnsi="Verdana"/>
              </w:rPr>
              <w:t>]</w:t>
            </w:r>
          </w:p>
          <w:p w14:paraId="6B1A7F17" w14:textId="77777777" w:rsidR="00D2597F" w:rsidRPr="00E82A84" w:rsidRDefault="00D2597F" w:rsidP="00D11837">
            <w:pPr>
              <w:keepNext/>
              <w:keepLines/>
              <w:autoSpaceDN w:val="0"/>
              <w:rPr>
                <w:rFonts w:ascii="Verdana" w:eastAsia="Arial" w:hAnsi="Verdana"/>
              </w:rPr>
            </w:pPr>
            <w:r w:rsidRPr="00E82A84">
              <w:rPr>
                <w:rFonts w:ascii="Verdana" w:eastAsia="Arial" w:hAnsi="Verdana"/>
              </w:rPr>
              <w:t>Registruota Lietuvos Respublikos juridinių asmenų registre, registro tvarkytojas – VĮ Registrų centras</w:t>
            </w:r>
          </w:p>
          <w:p w14:paraId="728A7E1A" w14:textId="77777777" w:rsidR="00D2597F" w:rsidRPr="00E82A84" w:rsidRDefault="00D2597F" w:rsidP="00D11837">
            <w:pPr>
              <w:keepNext/>
              <w:keepLines/>
              <w:autoSpaceDN w:val="0"/>
              <w:rPr>
                <w:rFonts w:ascii="Verdana" w:eastAsia="Arial" w:hAnsi="Verdana"/>
              </w:rPr>
            </w:pPr>
            <w:r w:rsidRPr="00E82A84">
              <w:rPr>
                <w:rFonts w:ascii="Verdana" w:eastAsia="Arial" w:hAnsi="Verdana"/>
              </w:rPr>
              <w:t>Kodas [...]</w:t>
            </w:r>
          </w:p>
          <w:p w14:paraId="4614A940" w14:textId="77777777" w:rsidR="00D2597F" w:rsidRPr="00E82A84" w:rsidRDefault="00D2597F" w:rsidP="00D11837">
            <w:pPr>
              <w:keepNext/>
              <w:keepLines/>
              <w:autoSpaceDN w:val="0"/>
              <w:rPr>
                <w:rFonts w:ascii="Verdana" w:eastAsia="Arial" w:hAnsi="Verdana"/>
              </w:rPr>
            </w:pPr>
            <w:r w:rsidRPr="00E82A84">
              <w:rPr>
                <w:rFonts w:ascii="Verdana" w:eastAsia="Arial" w:hAnsi="Verdana"/>
              </w:rPr>
              <w:t>PVM kodas [...]</w:t>
            </w:r>
          </w:p>
          <w:p w14:paraId="21ADD531" w14:textId="77777777" w:rsidR="00D2597F" w:rsidRPr="00E82A84" w:rsidRDefault="00D2597F" w:rsidP="00D11837">
            <w:pPr>
              <w:keepNext/>
              <w:keepLines/>
              <w:autoSpaceDN w:val="0"/>
              <w:rPr>
                <w:rFonts w:ascii="Verdana" w:eastAsia="Arial" w:hAnsi="Verdana"/>
              </w:rPr>
            </w:pPr>
            <w:r w:rsidRPr="00E82A84">
              <w:rPr>
                <w:rFonts w:ascii="Verdana" w:eastAsia="Arial" w:hAnsi="Verdana"/>
              </w:rPr>
              <w:t>Adresas korespondencijai</w:t>
            </w:r>
          </w:p>
          <w:p w14:paraId="24D88395" w14:textId="77777777" w:rsidR="00D2597F" w:rsidRPr="00E82A84" w:rsidRDefault="00D2597F" w:rsidP="00D11837">
            <w:pPr>
              <w:keepNext/>
              <w:keepLines/>
              <w:autoSpaceDN w:val="0"/>
              <w:rPr>
                <w:rFonts w:ascii="Verdana" w:eastAsia="Arial" w:hAnsi="Verdana"/>
              </w:rPr>
            </w:pPr>
            <w:r w:rsidRPr="00E82A84">
              <w:rPr>
                <w:rFonts w:ascii="Verdana" w:eastAsia="Arial" w:hAnsi="Verdana"/>
              </w:rPr>
              <w:t>[...]</w:t>
            </w:r>
          </w:p>
          <w:p w14:paraId="213CA93F" w14:textId="77777777" w:rsidR="00D2597F" w:rsidRPr="00E82A84" w:rsidRDefault="00D2597F" w:rsidP="00D11837">
            <w:pPr>
              <w:keepNext/>
              <w:keepLines/>
              <w:autoSpaceDN w:val="0"/>
              <w:rPr>
                <w:rFonts w:ascii="Verdana" w:eastAsia="Arial" w:hAnsi="Verdana"/>
              </w:rPr>
            </w:pPr>
            <w:r w:rsidRPr="00E82A84">
              <w:rPr>
                <w:rFonts w:ascii="Verdana" w:eastAsia="Arial" w:hAnsi="Verdana"/>
              </w:rPr>
              <w:t>Atstovo mob. tel. [...]</w:t>
            </w:r>
          </w:p>
          <w:p w14:paraId="2F359F9E" w14:textId="77777777" w:rsidR="00D2597F" w:rsidRPr="00E82A84" w:rsidRDefault="00D2597F" w:rsidP="00D11837">
            <w:pPr>
              <w:keepNext/>
              <w:keepLines/>
              <w:autoSpaceDN w:val="0"/>
              <w:rPr>
                <w:rFonts w:ascii="Verdana" w:eastAsia="Arial" w:hAnsi="Verdana"/>
              </w:rPr>
            </w:pPr>
            <w:r w:rsidRPr="00E82A84">
              <w:rPr>
                <w:rFonts w:ascii="Verdana" w:eastAsia="Arial" w:hAnsi="Verdana"/>
              </w:rPr>
              <w:t>Atstovo el. p. [...]</w:t>
            </w:r>
          </w:p>
          <w:p w14:paraId="3739400C" w14:textId="77777777" w:rsidR="00D2597F" w:rsidRPr="00E82A84" w:rsidRDefault="00D2597F" w:rsidP="00D11837">
            <w:pPr>
              <w:keepNext/>
              <w:keepLines/>
              <w:autoSpaceDN w:val="0"/>
              <w:rPr>
                <w:rFonts w:ascii="Verdana" w:eastAsia="Arial" w:hAnsi="Verdana"/>
              </w:rPr>
            </w:pPr>
            <w:r w:rsidRPr="00E82A84">
              <w:rPr>
                <w:rFonts w:ascii="Verdana" w:eastAsia="Arial" w:hAnsi="Verdana"/>
              </w:rPr>
              <w:t>Banko sąskaitos Nr. [...]</w:t>
            </w:r>
          </w:p>
          <w:p w14:paraId="2A5AE96C" w14:textId="77777777" w:rsidR="00D2597F" w:rsidRPr="00E82A84" w:rsidRDefault="00D2597F" w:rsidP="00D11837">
            <w:pPr>
              <w:keepNext/>
              <w:keepLines/>
              <w:autoSpaceDN w:val="0"/>
              <w:rPr>
                <w:rFonts w:ascii="Verdana" w:eastAsia="Arial" w:hAnsi="Verdana"/>
              </w:rPr>
            </w:pPr>
            <w:r w:rsidRPr="00E82A84">
              <w:rPr>
                <w:rFonts w:ascii="Verdana" w:eastAsia="Arial" w:hAnsi="Verdana"/>
              </w:rPr>
              <w:t>[...] banke, SWIFT kodas [...]</w:t>
            </w:r>
          </w:p>
          <w:p w14:paraId="7CB99EA3" w14:textId="77777777" w:rsidR="00D2597F" w:rsidRPr="00E82A84" w:rsidRDefault="00D2597F" w:rsidP="00D11837">
            <w:pPr>
              <w:keepNext/>
              <w:keepLines/>
              <w:autoSpaceDN w:val="0"/>
              <w:rPr>
                <w:rFonts w:ascii="Verdana" w:eastAsia="Arial" w:hAnsi="Verdana"/>
              </w:rPr>
            </w:pPr>
          </w:p>
          <w:p w14:paraId="7807BB36" w14:textId="77777777" w:rsidR="00D2597F" w:rsidRPr="00E82A84" w:rsidRDefault="00D2597F" w:rsidP="00D11837">
            <w:pPr>
              <w:keepNext/>
              <w:keepLines/>
              <w:autoSpaceDN w:val="0"/>
              <w:rPr>
                <w:rFonts w:ascii="Verdana" w:eastAsia="Arial" w:hAnsi="Verdana"/>
              </w:rPr>
            </w:pPr>
          </w:p>
          <w:p w14:paraId="5BA60B50" w14:textId="77777777" w:rsidR="00D2597F" w:rsidRPr="00E82A84" w:rsidRDefault="00D2597F" w:rsidP="00D11837">
            <w:pPr>
              <w:keepNext/>
              <w:keepLines/>
              <w:autoSpaceDN w:val="0"/>
              <w:rPr>
                <w:rFonts w:ascii="Verdana" w:eastAsia="Arial" w:hAnsi="Verdana"/>
              </w:rPr>
            </w:pPr>
          </w:p>
          <w:p w14:paraId="0C0CF048" w14:textId="77777777" w:rsidR="00D2597F" w:rsidRPr="00E82A84" w:rsidRDefault="00D2597F" w:rsidP="00D11837">
            <w:pPr>
              <w:keepNext/>
              <w:keepLines/>
              <w:autoSpaceDN w:val="0"/>
              <w:rPr>
                <w:rFonts w:ascii="Verdana" w:eastAsia="Arial" w:hAnsi="Verdana"/>
              </w:rPr>
            </w:pPr>
          </w:p>
        </w:tc>
        <w:tc>
          <w:tcPr>
            <w:tcW w:w="3402" w:type="dxa"/>
            <w:tcBorders>
              <w:top w:val="nil"/>
              <w:left w:val="nil"/>
              <w:bottom w:val="nil"/>
              <w:right w:val="nil"/>
            </w:tcBorders>
          </w:tcPr>
          <w:p w14:paraId="676AA311" w14:textId="77777777" w:rsidR="00D2597F" w:rsidRPr="00E82A84" w:rsidRDefault="00D2597F" w:rsidP="00D11837">
            <w:pPr>
              <w:keepNext/>
              <w:keepLines/>
              <w:autoSpaceDN w:val="0"/>
              <w:rPr>
                <w:rFonts w:ascii="Verdana" w:eastAsia="Arial" w:hAnsi="Verdana"/>
              </w:rPr>
            </w:pPr>
            <w:r w:rsidRPr="00E82A84">
              <w:rPr>
                <w:rFonts w:ascii="Verdana" w:eastAsia="Arial" w:hAnsi="Verdana"/>
              </w:rPr>
              <w:t>[</w:t>
            </w:r>
            <w:r w:rsidRPr="00E82A84">
              <w:rPr>
                <w:rFonts w:ascii="Verdana" w:eastAsia="Arial" w:hAnsi="Verdana"/>
                <w:b/>
              </w:rPr>
              <w:t>Rangovo pavadinimas</w:t>
            </w:r>
            <w:r w:rsidRPr="00E82A84">
              <w:rPr>
                <w:rFonts w:ascii="Verdana" w:eastAsia="Arial" w:hAnsi="Verdana"/>
              </w:rPr>
              <w:t>]</w:t>
            </w:r>
          </w:p>
          <w:p w14:paraId="00FEA3C3" w14:textId="77777777" w:rsidR="00D2597F" w:rsidRPr="00E82A84" w:rsidRDefault="00D2597F" w:rsidP="00D11837">
            <w:pPr>
              <w:keepNext/>
              <w:keepLines/>
              <w:autoSpaceDN w:val="0"/>
              <w:rPr>
                <w:rFonts w:ascii="Verdana" w:eastAsia="Arial" w:hAnsi="Verdana"/>
              </w:rPr>
            </w:pPr>
            <w:r w:rsidRPr="00E82A84">
              <w:rPr>
                <w:rFonts w:ascii="Verdana" w:eastAsia="Arial" w:hAnsi="Verdana"/>
              </w:rPr>
              <w:t>Registruota [registro pavadinimas], registro tvarkytojas – [registro tvarkytojo pavadinimas]</w:t>
            </w:r>
          </w:p>
          <w:p w14:paraId="43DD287C" w14:textId="77777777" w:rsidR="00D2597F" w:rsidRPr="00E82A84" w:rsidRDefault="00D2597F" w:rsidP="00D11837">
            <w:pPr>
              <w:keepNext/>
              <w:keepLines/>
              <w:autoSpaceDN w:val="0"/>
              <w:rPr>
                <w:rFonts w:ascii="Verdana" w:eastAsia="Arial" w:hAnsi="Verdana"/>
              </w:rPr>
            </w:pPr>
            <w:r w:rsidRPr="00E82A84">
              <w:rPr>
                <w:rFonts w:ascii="Verdana" w:eastAsia="Arial" w:hAnsi="Verdana"/>
              </w:rPr>
              <w:t>Kodas [...]</w:t>
            </w:r>
          </w:p>
          <w:p w14:paraId="1667032E" w14:textId="77777777" w:rsidR="00D2597F" w:rsidRPr="00E82A84" w:rsidRDefault="00D2597F" w:rsidP="00D11837">
            <w:pPr>
              <w:keepNext/>
              <w:keepLines/>
              <w:autoSpaceDN w:val="0"/>
              <w:rPr>
                <w:rFonts w:ascii="Verdana" w:eastAsia="Arial" w:hAnsi="Verdana"/>
              </w:rPr>
            </w:pPr>
            <w:r w:rsidRPr="00E82A84">
              <w:rPr>
                <w:rFonts w:ascii="Verdana" w:eastAsia="Arial" w:hAnsi="Verdana"/>
              </w:rPr>
              <w:t>PVM kodas [...]</w:t>
            </w:r>
          </w:p>
          <w:p w14:paraId="08F1AA65" w14:textId="77777777" w:rsidR="00D2597F" w:rsidRPr="00E82A84" w:rsidRDefault="00D2597F" w:rsidP="00D11837">
            <w:pPr>
              <w:keepNext/>
              <w:keepLines/>
              <w:autoSpaceDN w:val="0"/>
              <w:rPr>
                <w:rFonts w:ascii="Verdana" w:eastAsia="Arial" w:hAnsi="Verdana"/>
              </w:rPr>
            </w:pPr>
            <w:r w:rsidRPr="00E82A84">
              <w:rPr>
                <w:rFonts w:ascii="Verdana" w:eastAsia="Arial" w:hAnsi="Verdana"/>
              </w:rPr>
              <w:t>Adresas korespondencijai</w:t>
            </w:r>
          </w:p>
          <w:p w14:paraId="3A229E63" w14:textId="77777777" w:rsidR="00D2597F" w:rsidRPr="00E82A84" w:rsidRDefault="00D2597F" w:rsidP="00D11837">
            <w:pPr>
              <w:keepNext/>
              <w:keepLines/>
              <w:autoSpaceDN w:val="0"/>
              <w:rPr>
                <w:rFonts w:ascii="Verdana" w:eastAsia="Arial" w:hAnsi="Verdana"/>
              </w:rPr>
            </w:pPr>
            <w:r w:rsidRPr="00E82A84">
              <w:rPr>
                <w:rFonts w:ascii="Verdana" w:eastAsia="Arial" w:hAnsi="Verdana"/>
              </w:rPr>
              <w:t>[...]</w:t>
            </w:r>
          </w:p>
          <w:p w14:paraId="5D23108F" w14:textId="77777777" w:rsidR="00D2597F" w:rsidRPr="00E82A84" w:rsidRDefault="00D2597F" w:rsidP="00D11837">
            <w:pPr>
              <w:keepNext/>
              <w:keepLines/>
              <w:autoSpaceDN w:val="0"/>
              <w:rPr>
                <w:rFonts w:ascii="Verdana" w:eastAsia="Arial" w:hAnsi="Verdana"/>
              </w:rPr>
            </w:pPr>
            <w:r w:rsidRPr="00E82A84">
              <w:rPr>
                <w:rFonts w:ascii="Verdana" w:eastAsia="Arial" w:hAnsi="Verdana"/>
              </w:rPr>
              <w:t>Atstovo mob. tel. [...]</w:t>
            </w:r>
          </w:p>
          <w:p w14:paraId="253F1A90" w14:textId="77777777" w:rsidR="00D2597F" w:rsidRPr="00E82A84" w:rsidRDefault="00D2597F" w:rsidP="00D11837">
            <w:pPr>
              <w:keepNext/>
              <w:keepLines/>
              <w:autoSpaceDN w:val="0"/>
              <w:rPr>
                <w:rFonts w:ascii="Verdana" w:eastAsia="Arial" w:hAnsi="Verdana"/>
              </w:rPr>
            </w:pPr>
            <w:r w:rsidRPr="00E82A84">
              <w:rPr>
                <w:rFonts w:ascii="Verdana" w:eastAsia="Arial" w:hAnsi="Verdana"/>
              </w:rPr>
              <w:t>Atstovo el. p. [...]</w:t>
            </w:r>
          </w:p>
          <w:p w14:paraId="00EACD46" w14:textId="77777777" w:rsidR="00D2597F" w:rsidRPr="00E82A84" w:rsidRDefault="00D2597F" w:rsidP="00D11837">
            <w:pPr>
              <w:keepNext/>
              <w:keepLines/>
              <w:autoSpaceDN w:val="0"/>
              <w:rPr>
                <w:rFonts w:ascii="Verdana" w:eastAsia="Arial" w:hAnsi="Verdana"/>
              </w:rPr>
            </w:pPr>
            <w:r w:rsidRPr="00E82A84">
              <w:rPr>
                <w:rFonts w:ascii="Verdana" w:eastAsia="Arial" w:hAnsi="Verdana"/>
              </w:rPr>
              <w:t>Banko sąskaitos Nr. [...]</w:t>
            </w:r>
          </w:p>
          <w:p w14:paraId="4AD1AA6E" w14:textId="77777777" w:rsidR="00D2597F" w:rsidRPr="00E82A84" w:rsidRDefault="00D2597F" w:rsidP="00D11837">
            <w:pPr>
              <w:keepNext/>
              <w:keepLines/>
              <w:autoSpaceDN w:val="0"/>
              <w:rPr>
                <w:rFonts w:ascii="Verdana" w:eastAsia="Arial" w:hAnsi="Verdana"/>
              </w:rPr>
            </w:pPr>
            <w:r w:rsidRPr="00E82A84">
              <w:rPr>
                <w:rFonts w:ascii="Verdana" w:eastAsia="Arial" w:hAnsi="Verdana"/>
              </w:rPr>
              <w:t>[...] banke, SWIFT kodas [...]</w:t>
            </w:r>
          </w:p>
          <w:p w14:paraId="68841A0C" w14:textId="77777777" w:rsidR="00D2597F" w:rsidRPr="00E82A84" w:rsidRDefault="00D2597F" w:rsidP="00D11837">
            <w:pPr>
              <w:keepNext/>
              <w:keepLines/>
              <w:autoSpaceDN w:val="0"/>
              <w:rPr>
                <w:rFonts w:ascii="Verdana" w:eastAsia="Arial" w:hAnsi="Verdana"/>
              </w:rPr>
            </w:pPr>
          </w:p>
          <w:p w14:paraId="2EE82CBB" w14:textId="77777777" w:rsidR="00D2597F" w:rsidRPr="00E82A84" w:rsidRDefault="00D2597F" w:rsidP="00D11837">
            <w:pPr>
              <w:keepNext/>
              <w:keepLines/>
              <w:autoSpaceDN w:val="0"/>
              <w:rPr>
                <w:rFonts w:ascii="Verdana" w:eastAsia="Arial" w:hAnsi="Verdana"/>
              </w:rPr>
            </w:pPr>
          </w:p>
          <w:p w14:paraId="1C08CAC4" w14:textId="77777777" w:rsidR="00D2597F" w:rsidRPr="00E82A84" w:rsidRDefault="00D2597F" w:rsidP="00D11837">
            <w:pPr>
              <w:keepNext/>
              <w:keepLines/>
              <w:autoSpaceDN w:val="0"/>
              <w:rPr>
                <w:rFonts w:ascii="Verdana" w:eastAsia="Arial" w:hAnsi="Verdana"/>
              </w:rPr>
            </w:pPr>
          </w:p>
          <w:p w14:paraId="185789F6" w14:textId="77777777" w:rsidR="00D2597F" w:rsidRPr="00E82A84" w:rsidRDefault="00D2597F" w:rsidP="00D11837">
            <w:pPr>
              <w:keepNext/>
              <w:keepLines/>
              <w:autoSpaceDN w:val="0"/>
              <w:rPr>
                <w:rFonts w:ascii="Verdana" w:eastAsia="Arial" w:hAnsi="Verdana"/>
              </w:rPr>
            </w:pPr>
          </w:p>
        </w:tc>
        <w:tc>
          <w:tcPr>
            <w:tcW w:w="3402" w:type="dxa"/>
            <w:tcBorders>
              <w:top w:val="nil"/>
              <w:left w:val="nil"/>
              <w:bottom w:val="nil"/>
              <w:right w:val="nil"/>
            </w:tcBorders>
          </w:tcPr>
          <w:p w14:paraId="71546427" w14:textId="77777777" w:rsidR="00D2597F" w:rsidRPr="00E82A84" w:rsidRDefault="00D2597F" w:rsidP="00D11837">
            <w:pPr>
              <w:keepNext/>
              <w:keepLines/>
              <w:autoSpaceDN w:val="0"/>
              <w:rPr>
                <w:rFonts w:ascii="Verdana" w:eastAsia="Arial" w:hAnsi="Verdana"/>
              </w:rPr>
            </w:pPr>
            <w:r w:rsidRPr="00E82A84">
              <w:rPr>
                <w:rFonts w:ascii="Verdana" w:eastAsia="Arial" w:hAnsi="Verdana"/>
              </w:rPr>
              <w:t>[</w:t>
            </w:r>
            <w:r w:rsidRPr="00E82A84">
              <w:rPr>
                <w:rFonts w:ascii="Verdana" w:eastAsia="Arial" w:hAnsi="Verdana"/>
                <w:b/>
              </w:rPr>
              <w:t>Subrangovo pavadinimas</w:t>
            </w:r>
            <w:r w:rsidRPr="00E82A84">
              <w:rPr>
                <w:rFonts w:ascii="Verdana" w:eastAsia="Arial" w:hAnsi="Verdana"/>
              </w:rPr>
              <w:t>]</w:t>
            </w:r>
          </w:p>
          <w:p w14:paraId="4D931870" w14:textId="77777777" w:rsidR="00D2597F" w:rsidRPr="00E82A84" w:rsidRDefault="00D2597F" w:rsidP="00D11837">
            <w:pPr>
              <w:keepNext/>
              <w:keepLines/>
              <w:autoSpaceDN w:val="0"/>
              <w:rPr>
                <w:rFonts w:ascii="Verdana" w:eastAsia="Arial" w:hAnsi="Verdana"/>
              </w:rPr>
            </w:pPr>
            <w:r w:rsidRPr="00E82A84">
              <w:rPr>
                <w:rFonts w:ascii="Verdana" w:eastAsia="Arial" w:hAnsi="Verdana"/>
              </w:rPr>
              <w:t>Registruota [registro pavadinimas], registro tvarkytojas – [registro tvarkytojo pavadinimas]</w:t>
            </w:r>
          </w:p>
          <w:p w14:paraId="1F1D6CA9" w14:textId="77777777" w:rsidR="00D2597F" w:rsidRPr="00E82A84" w:rsidRDefault="00D2597F" w:rsidP="00D11837">
            <w:pPr>
              <w:keepNext/>
              <w:keepLines/>
              <w:autoSpaceDN w:val="0"/>
              <w:rPr>
                <w:rFonts w:ascii="Verdana" w:eastAsia="Arial" w:hAnsi="Verdana"/>
              </w:rPr>
            </w:pPr>
            <w:r w:rsidRPr="00E82A84">
              <w:rPr>
                <w:rFonts w:ascii="Verdana" w:eastAsia="Arial" w:hAnsi="Verdana"/>
              </w:rPr>
              <w:t>Kodas [...]</w:t>
            </w:r>
          </w:p>
          <w:p w14:paraId="46DE5F6B" w14:textId="77777777" w:rsidR="00D2597F" w:rsidRPr="00E82A84" w:rsidRDefault="00D2597F" w:rsidP="00D11837">
            <w:pPr>
              <w:keepNext/>
              <w:keepLines/>
              <w:autoSpaceDN w:val="0"/>
              <w:rPr>
                <w:rFonts w:ascii="Verdana" w:eastAsia="Arial" w:hAnsi="Verdana"/>
              </w:rPr>
            </w:pPr>
            <w:r w:rsidRPr="00E82A84">
              <w:rPr>
                <w:rFonts w:ascii="Verdana" w:eastAsia="Arial" w:hAnsi="Verdana"/>
              </w:rPr>
              <w:t>PVM kodas [...]</w:t>
            </w:r>
          </w:p>
          <w:p w14:paraId="5BFF6569" w14:textId="77777777" w:rsidR="00D2597F" w:rsidRPr="00E82A84" w:rsidRDefault="00D2597F" w:rsidP="00D11837">
            <w:pPr>
              <w:keepNext/>
              <w:keepLines/>
              <w:autoSpaceDN w:val="0"/>
              <w:rPr>
                <w:rFonts w:ascii="Verdana" w:eastAsia="Arial" w:hAnsi="Verdana"/>
              </w:rPr>
            </w:pPr>
            <w:r w:rsidRPr="00E82A84">
              <w:rPr>
                <w:rFonts w:ascii="Verdana" w:eastAsia="Arial" w:hAnsi="Verdana"/>
              </w:rPr>
              <w:t>Adresas korespondencijai</w:t>
            </w:r>
          </w:p>
          <w:p w14:paraId="6FE2494E" w14:textId="77777777" w:rsidR="00D2597F" w:rsidRPr="00E82A84" w:rsidRDefault="00D2597F" w:rsidP="00D11837">
            <w:pPr>
              <w:keepNext/>
              <w:keepLines/>
              <w:autoSpaceDN w:val="0"/>
              <w:rPr>
                <w:rFonts w:ascii="Verdana" w:eastAsia="Arial" w:hAnsi="Verdana"/>
              </w:rPr>
            </w:pPr>
            <w:r w:rsidRPr="00E82A84">
              <w:rPr>
                <w:rFonts w:ascii="Verdana" w:eastAsia="Arial" w:hAnsi="Verdana"/>
              </w:rPr>
              <w:t>[...]</w:t>
            </w:r>
          </w:p>
          <w:p w14:paraId="57231F35" w14:textId="77777777" w:rsidR="00D2597F" w:rsidRPr="00E82A84" w:rsidRDefault="00D2597F" w:rsidP="00D11837">
            <w:pPr>
              <w:keepNext/>
              <w:keepLines/>
              <w:autoSpaceDN w:val="0"/>
              <w:rPr>
                <w:rFonts w:ascii="Verdana" w:eastAsia="Arial" w:hAnsi="Verdana"/>
              </w:rPr>
            </w:pPr>
            <w:r w:rsidRPr="00E82A84">
              <w:rPr>
                <w:rFonts w:ascii="Verdana" w:eastAsia="Arial" w:hAnsi="Verdana"/>
              </w:rPr>
              <w:t>Atstovo mob. tel. [...]</w:t>
            </w:r>
          </w:p>
          <w:p w14:paraId="7971276A" w14:textId="77777777" w:rsidR="00D2597F" w:rsidRPr="00E82A84" w:rsidRDefault="00D2597F" w:rsidP="00D11837">
            <w:pPr>
              <w:keepNext/>
              <w:keepLines/>
              <w:autoSpaceDN w:val="0"/>
              <w:rPr>
                <w:rFonts w:ascii="Verdana" w:eastAsia="Arial" w:hAnsi="Verdana"/>
              </w:rPr>
            </w:pPr>
            <w:r w:rsidRPr="00E82A84">
              <w:rPr>
                <w:rFonts w:ascii="Verdana" w:eastAsia="Arial" w:hAnsi="Verdana"/>
              </w:rPr>
              <w:t>Atstovo el. p. [...]</w:t>
            </w:r>
          </w:p>
          <w:p w14:paraId="050214AF" w14:textId="77777777" w:rsidR="00D2597F" w:rsidRPr="00E82A84" w:rsidRDefault="00D2597F" w:rsidP="00D11837">
            <w:pPr>
              <w:keepNext/>
              <w:keepLines/>
              <w:autoSpaceDN w:val="0"/>
              <w:rPr>
                <w:rFonts w:ascii="Verdana" w:eastAsia="Arial" w:hAnsi="Verdana"/>
              </w:rPr>
            </w:pPr>
            <w:r w:rsidRPr="00E82A84">
              <w:rPr>
                <w:rFonts w:ascii="Verdana" w:eastAsia="Arial" w:hAnsi="Verdana"/>
              </w:rPr>
              <w:t>Banko sąskaitos Nr. [...]</w:t>
            </w:r>
          </w:p>
          <w:p w14:paraId="3BE024C3" w14:textId="77777777" w:rsidR="00D2597F" w:rsidRPr="00E82A84" w:rsidRDefault="00D2597F" w:rsidP="00D11837">
            <w:pPr>
              <w:keepNext/>
              <w:keepLines/>
              <w:autoSpaceDN w:val="0"/>
              <w:rPr>
                <w:rFonts w:ascii="Verdana" w:eastAsia="Arial" w:hAnsi="Verdana"/>
              </w:rPr>
            </w:pPr>
            <w:r w:rsidRPr="00E82A84">
              <w:rPr>
                <w:rFonts w:ascii="Verdana" w:eastAsia="Arial" w:hAnsi="Verdana"/>
              </w:rPr>
              <w:t>[...] banke, SWIFT kodas [...]</w:t>
            </w:r>
          </w:p>
          <w:p w14:paraId="20EF269B" w14:textId="77777777" w:rsidR="00D2597F" w:rsidRPr="00E82A84" w:rsidRDefault="00D2597F" w:rsidP="00D11837">
            <w:pPr>
              <w:keepNext/>
              <w:keepLines/>
              <w:autoSpaceDN w:val="0"/>
              <w:rPr>
                <w:rFonts w:ascii="Verdana" w:eastAsia="Arial" w:hAnsi="Verdana"/>
              </w:rPr>
            </w:pPr>
          </w:p>
          <w:p w14:paraId="11A8D304" w14:textId="77777777" w:rsidR="00D2597F" w:rsidRPr="00E82A84" w:rsidRDefault="00D2597F" w:rsidP="00D11837">
            <w:pPr>
              <w:keepNext/>
              <w:keepLines/>
              <w:autoSpaceDN w:val="0"/>
              <w:rPr>
                <w:rFonts w:ascii="Verdana" w:eastAsia="Arial" w:hAnsi="Verdana"/>
              </w:rPr>
            </w:pPr>
          </w:p>
          <w:p w14:paraId="14B3F79A" w14:textId="77777777" w:rsidR="00D2597F" w:rsidRPr="00E82A84" w:rsidRDefault="00D2597F" w:rsidP="00D11837">
            <w:pPr>
              <w:keepNext/>
              <w:keepLines/>
              <w:autoSpaceDN w:val="0"/>
              <w:rPr>
                <w:rFonts w:ascii="Verdana" w:eastAsia="Arial" w:hAnsi="Verdana"/>
              </w:rPr>
            </w:pPr>
          </w:p>
          <w:p w14:paraId="572E9CCB" w14:textId="77777777" w:rsidR="00D2597F" w:rsidRPr="00E82A84" w:rsidRDefault="00D2597F" w:rsidP="00D11837">
            <w:pPr>
              <w:keepNext/>
              <w:keepLines/>
              <w:autoSpaceDN w:val="0"/>
              <w:rPr>
                <w:rFonts w:ascii="Verdana" w:eastAsia="Arial" w:hAnsi="Verdana"/>
              </w:rPr>
            </w:pPr>
          </w:p>
        </w:tc>
      </w:tr>
      <w:tr w:rsidR="00D2597F" w:rsidRPr="00E82A84" w14:paraId="6EEA3362" w14:textId="77777777" w:rsidTr="00D11837">
        <w:tc>
          <w:tcPr>
            <w:tcW w:w="3402" w:type="dxa"/>
            <w:tcBorders>
              <w:top w:val="nil"/>
              <w:left w:val="nil"/>
              <w:bottom w:val="nil"/>
              <w:right w:val="nil"/>
            </w:tcBorders>
            <w:hideMark/>
          </w:tcPr>
          <w:p w14:paraId="2B084930" w14:textId="77777777" w:rsidR="00D2597F" w:rsidRPr="00E82A84" w:rsidRDefault="00D2597F" w:rsidP="00D11837">
            <w:pPr>
              <w:autoSpaceDN w:val="0"/>
              <w:rPr>
                <w:rFonts w:ascii="Verdana" w:eastAsia="Arial" w:hAnsi="Verdana"/>
              </w:rPr>
            </w:pPr>
            <w:r w:rsidRPr="00E82A84">
              <w:rPr>
                <w:rFonts w:ascii="Verdana" w:eastAsia="Arial" w:hAnsi="Verdana"/>
              </w:rPr>
              <w:t>[vardas, pavardė]</w:t>
            </w:r>
          </w:p>
          <w:p w14:paraId="77EC6F15" w14:textId="77777777" w:rsidR="00D2597F" w:rsidRPr="00E82A84" w:rsidRDefault="00D2597F" w:rsidP="00D11837">
            <w:pPr>
              <w:autoSpaceDN w:val="0"/>
              <w:rPr>
                <w:rFonts w:ascii="Verdana" w:eastAsia="Arial" w:hAnsi="Verdana"/>
              </w:rPr>
            </w:pPr>
            <w:r w:rsidRPr="00E82A84">
              <w:rPr>
                <w:rFonts w:ascii="Verdana" w:eastAsia="Arial" w:hAnsi="Verdana"/>
              </w:rPr>
              <w:t>[pareigos / atstovavimo pagrindas]</w:t>
            </w:r>
          </w:p>
        </w:tc>
        <w:tc>
          <w:tcPr>
            <w:tcW w:w="3402" w:type="dxa"/>
            <w:tcBorders>
              <w:top w:val="nil"/>
              <w:left w:val="nil"/>
              <w:bottom w:val="nil"/>
              <w:right w:val="nil"/>
            </w:tcBorders>
            <w:hideMark/>
          </w:tcPr>
          <w:p w14:paraId="446E5EC2" w14:textId="77777777" w:rsidR="00D2597F" w:rsidRPr="00E82A84" w:rsidRDefault="00D2597F" w:rsidP="00D11837">
            <w:pPr>
              <w:autoSpaceDN w:val="0"/>
              <w:rPr>
                <w:rFonts w:ascii="Verdana" w:eastAsia="Arial" w:hAnsi="Verdana"/>
              </w:rPr>
            </w:pPr>
            <w:r w:rsidRPr="00E82A84">
              <w:rPr>
                <w:rFonts w:ascii="Verdana" w:eastAsia="Arial" w:hAnsi="Verdana"/>
              </w:rPr>
              <w:t>[vardas, pavardė]</w:t>
            </w:r>
          </w:p>
          <w:p w14:paraId="59360221" w14:textId="77777777" w:rsidR="00D2597F" w:rsidRPr="00E82A84" w:rsidRDefault="00D2597F" w:rsidP="00D11837">
            <w:pPr>
              <w:autoSpaceDN w:val="0"/>
              <w:rPr>
                <w:rFonts w:ascii="Verdana" w:eastAsia="Arial" w:hAnsi="Verdana"/>
              </w:rPr>
            </w:pPr>
            <w:r w:rsidRPr="00E82A84">
              <w:rPr>
                <w:rFonts w:ascii="Verdana" w:eastAsia="Arial" w:hAnsi="Verdana"/>
              </w:rPr>
              <w:t>[pareigos / atstovavimo pagrindas]</w:t>
            </w:r>
          </w:p>
        </w:tc>
        <w:tc>
          <w:tcPr>
            <w:tcW w:w="3402" w:type="dxa"/>
            <w:tcBorders>
              <w:top w:val="nil"/>
              <w:left w:val="nil"/>
              <w:bottom w:val="nil"/>
              <w:right w:val="nil"/>
            </w:tcBorders>
            <w:hideMark/>
          </w:tcPr>
          <w:p w14:paraId="07FC9B09" w14:textId="77777777" w:rsidR="00D2597F" w:rsidRPr="00E82A84" w:rsidRDefault="00D2597F" w:rsidP="00D11837">
            <w:pPr>
              <w:autoSpaceDN w:val="0"/>
              <w:rPr>
                <w:rFonts w:ascii="Verdana" w:eastAsia="Arial" w:hAnsi="Verdana"/>
              </w:rPr>
            </w:pPr>
            <w:r w:rsidRPr="00E82A84">
              <w:rPr>
                <w:rFonts w:ascii="Verdana" w:eastAsia="Arial" w:hAnsi="Verdana"/>
              </w:rPr>
              <w:t>[vardas, pavardė]</w:t>
            </w:r>
          </w:p>
          <w:p w14:paraId="00D46318" w14:textId="77777777" w:rsidR="00D2597F" w:rsidRPr="00E82A84" w:rsidRDefault="00D2597F" w:rsidP="00D11837">
            <w:pPr>
              <w:autoSpaceDN w:val="0"/>
              <w:rPr>
                <w:rFonts w:ascii="Verdana" w:eastAsia="Arial" w:hAnsi="Verdana"/>
              </w:rPr>
            </w:pPr>
            <w:r w:rsidRPr="00E82A84">
              <w:rPr>
                <w:rFonts w:ascii="Verdana" w:eastAsia="Arial" w:hAnsi="Verdana"/>
              </w:rPr>
              <w:t>[pareigos / atstovavimo pagrindas]</w:t>
            </w:r>
          </w:p>
        </w:tc>
      </w:tr>
    </w:tbl>
    <w:p w14:paraId="41E30427" w14:textId="0A4CF89E" w:rsidR="00D2597F" w:rsidRDefault="00D2597F" w:rsidP="00D2597F">
      <w:pPr>
        <w:autoSpaceDN w:val="0"/>
        <w:rPr>
          <w:rFonts w:ascii="Verdana" w:eastAsia="Times New Roman" w:hAnsi="Verdana"/>
          <w:b/>
        </w:rPr>
      </w:pPr>
    </w:p>
    <w:p w14:paraId="5125E449" w14:textId="77777777" w:rsidR="00D2597F" w:rsidRDefault="00D2597F" w:rsidP="00D2597F">
      <w:pPr>
        <w:autoSpaceDN w:val="0"/>
        <w:rPr>
          <w:rFonts w:ascii="Verdana" w:eastAsia="Times New Roman" w:hAnsi="Verdana"/>
          <w:b/>
        </w:rPr>
      </w:pPr>
    </w:p>
    <w:p w14:paraId="4747BBA9" w14:textId="77777777" w:rsidR="00D2597F" w:rsidRDefault="00D2597F" w:rsidP="00D2597F">
      <w:pPr>
        <w:autoSpaceDN w:val="0"/>
        <w:rPr>
          <w:rFonts w:ascii="Verdana" w:eastAsia="Times New Roman" w:hAnsi="Verdana"/>
          <w:b/>
        </w:rPr>
      </w:pPr>
    </w:p>
    <w:p w14:paraId="16C05BEB" w14:textId="77777777" w:rsidR="00D2597F" w:rsidRDefault="00D2597F" w:rsidP="00D2597F">
      <w:pPr>
        <w:autoSpaceDN w:val="0"/>
        <w:rPr>
          <w:rFonts w:ascii="Verdana" w:eastAsia="Times New Roman" w:hAnsi="Verdana"/>
          <w:b/>
        </w:rPr>
      </w:pPr>
    </w:p>
    <w:p w14:paraId="5C401A3F" w14:textId="77777777" w:rsidR="00D2597F" w:rsidRDefault="00D2597F" w:rsidP="00D2597F">
      <w:pPr>
        <w:autoSpaceDN w:val="0"/>
        <w:rPr>
          <w:rFonts w:ascii="Verdana" w:eastAsia="Times New Roman" w:hAnsi="Verdana"/>
          <w:b/>
        </w:rPr>
      </w:pPr>
    </w:p>
    <w:p w14:paraId="6A1CEDB9" w14:textId="77777777" w:rsidR="00D2597F" w:rsidRDefault="00D2597F" w:rsidP="00D2597F">
      <w:pPr>
        <w:autoSpaceDN w:val="0"/>
        <w:rPr>
          <w:rFonts w:ascii="Verdana" w:eastAsia="Times New Roman" w:hAnsi="Verdana"/>
          <w:b/>
        </w:rPr>
      </w:pPr>
    </w:p>
    <w:p w14:paraId="7DDCD390" w14:textId="77777777" w:rsidR="00D2597F" w:rsidRDefault="00D2597F" w:rsidP="00D2597F">
      <w:pPr>
        <w:autoSpaceDN w:val="0"/>
        <w:rPr>
          <w:rFonts w:ascii="Verdana" w:eastAsia="Times New Roman" w:hAnsi="Verdana"/>
          <w:b/>
        </w:rPr>
      </w:pPr>
    </w:p>
    <w:p w14:paraId="5D9DA20C" w14:textId="77777777" w:rsidR="00D2597F" w:rsidRDefault="00D2597F" w:rsidP="00D2597F">
      <w:pPr>
        <w:autoSpaceDN w:val="0"/>
        <w:rPr>
          <w:rFonts w:ascii="Verdana" w:eastAsia="Times New Roman" w:hAnsi="Verdana"/>
          <w:b/>
        </w:rPr>
      </w:pPr>
    </w:p>
    <w:p w14:paraId="5CB38753" w14:textId="77777777" w:rsidR="00D2597F" w:rsidRDefault="00D2597F" w:rsidP="00D2597F">
      <w:pPr>
        <w:autoSpaceDN w:val="0"/>
        <w:rPr>
          <w:rFonts w:ascii="Verdana" w:eastAsia="Times New Roman" w:hAnsi="Verdana"/>
          <w:b/>
        </w:rPr>
      </w:pPr>
    </w:p>
    <w:p w14:paraId="447E9BEA" w14:textId="77777777" w:rsidR="00D2597F" w:rsidRDefault="00D2597F" w:rsidP="00D2597F">
      <w:pPr>
        <w:autoSpaceDN w:val="0"/>
        <w:rPr>
          <w:rFonts w:ascii="Verdana" w:eastAsia="Times New Roman" w:hAnsi="Verdana"/>
          <w:b/>
        </w:rPr>
      </w:pPr>
    </w:p>
    <w:p w14:paraId="7D9B0654" w14:textId="77777777" w:rsidR="00D2597F" w:rsidRDefault="00D2597F" w:rsidP="00D2597F">
      <w:pPr>
        <w:autoSpaceDN w:val="0"/>
        <w:rPr>
          <w:rFonts w:ascii="Verdana" w:eastAsia="Times New Roman" w:hAnsi="Verdana"/>
          <w:b/>
        </w:rPr>
      </w:pPr>
    </w:p>
    <w:p w14:paraId="4A176D06" w14:textId="77777777" w:rsidR="00D2597F" w:rsidRDefault="00D2597F" w:rsidP="00D2597F">
      <w:pPr>
        <w:autoSpaceDN w:val="0"/>
        <w:rPr>
          <w:rFonts w:ascii="Verdana" w:eastAsia="Times New Roman" w:hAnsi="Verdana"/>
          <w:b/>
        </w:rPr>
      </w:pPr>
    </w:p>
    <w:p w14:paraId="453BBD0C" w14:textId="77777777" w:rsidR="00D2597F" w:rsidRDefault="00D2597F" w:rsidP="00D2597F">
      <w:pPr>
        <w:autoSpaceDN w:val="0"/>
        <w:rPr>
          <w:rFonts w:ascii="Verdana" w:eastAsia="Times New Roman" w:hAnsi="Verdana"/>
          <w:b/>
        </w:rPr>
      </w:pPr>
    </w:p>
    <w:p w14:paraId="16559F60" w14:textId="77777777" w:rsidR="00D2597F" w:rsidRDefault="00D2597F" w:rsidP="00D2597F">
      <w:pPr>
        <w:autoSpaceDN w:val="0"/>
        <w:rPr>
          <w:rFonts w:ascii="Verdana" w:eastAsia="Times New Roman" w:hAnsi="Verdana"/>
          <w:b/>
        </w:rPr>
      </w:pPr>
    </w:p>
    <w:p w14:paraId="5CF8FD91" w14:textId="77777777" w:rsidR="002B6621" w:rsidRDefault="002B6621" w:rsidP="00D2597F">
      <w:pPr>
        <w:autoSpaceDN w:val="0"/>
        <w:rPr>
          <w:rFonts w:ascii="Verdana" w:eastAsia="Times New Roman" w:hAnsi="Verdana"/>
          <w:b/>
        </w:rPr>
      </w:pPr>
    </w:p>
    <w:p w14:paraId="2E09E176" w14:textId="77777777" w:rsidR="002B6621" w:rsidRDefault="002B6621" w:rsidP="00D2597F">
      <w:pPr>
        <w:autoSpaceDN w:val="0"/>
        <w:rPr>
          <w:rFonts w:ascii="Verdana" w:eastAsia="Times New Roman" w:hAnsi="Verdana"/>
          <w:b/>
        </w:rPr>
      </w:pPr>
    </w:p>
    <w:p w14:paraId="4D6DA101" w14:textId="77777777" w:rsidR="002B6621" w:rsidRDefault="002B6621" w:rsidP="00D2597F">
      <w:pPr>
        <w:autoSpaceDN w:val="0"/>
        <w:rPr>
          <w:rFonts w:ascii="Verdana" w:eastAsia="Times New Roman" w:hAnsi="Verdana"/>
          <w:b/>
        </w:rPr>
      </w:pPr>
    </w:p>
    <w:p w14:paraId="35A1725E" w14:textId="77777777" w:rsidR="002B6621" w:rsidRDefault="002B6621" w:rsidP="00D2597F">
      <w:pPr>
        <w:autoSpaceDN w:val="0"/>
        <w:rPr>
          <w:rFonts w:ascii="Verdana" w:eastAsia="Times New Roman" w:hAnsi="Verdana"/>
          <w:b/>
        </w:rPr>
      </w:pPr>
    </w:p>
    <w:p w14:paraId="4C37608B" w14:textId="77777777" w:rsidR="002B6621" w:rsidRDefault="002B6621" w:rsidP="00D2597F">
      <w:pPr>
        <w:autoSpaceDN w:val="0"/>
        <w:rPr>
          <w:rFonts w:ascii="Verdana" w:eastAsia="Times New Roman" w:hAnsi="Verdana"/>
          <w:b/>
        </w:rPr>
      </w:pPr>
    </w:p>
    <w:p w14:paraId="524D2AD7" w14:textId="77777777" w:rsidR="002B6621" w:rsidRDefault="002B6621" w:rsidP="00D2597F">
      <w:pPr>
        <w:autoSpaceDN w:val="0"/>
        <w:rPr>
          <w:rFonts w:ascii="Verdana" w:eastAsia="Times New Roman" w:hAnsi="Verdana"/>
          <w:b/>
        </w:rPr>
      </w:pPr>
    </w:p>
    <w:p w14:paraId="19ADE592" w14:textId="77777777" w:rsidR="002B6621" w:rsidRDefault="002B6621" w:rsidP="00D2597F">
      <w:pPr>
        <w:autoSpaceDN w:val="0"/>
        <w:rPr>
          <w:rFonts w:ascii="Verdana" w:eastAsia="Times New Roman" w:hAnsi="Verdana"/>
          <w:b/>
        </w:rPr>
      </w:pPr>
    </w:p>
    <w:p w14:paraId="7E7EB36A" w14:textId="77777777" w:rsidR="002B6621" w:rsidRDefault="002B6621" w:rsidP="00D2597F">
      <w:pPr>
        <w:autoSpaceDN w:val="0"/>
        <w:rPr>
          <w:rFonts w:ascii="Verdana" w:eastAsia="Times New Roman" w:hAnsi="Verdana"/>
          <w:b/>
        </w:rPr>
      </w:pPr>
    </w:p>
    <w:p w14:paraId="2882E978" w14:textId="77777777" w:rsidR="002B6621" w:rsidRDefault="002B6621" w:rsidP="00D2597F">
      <w:pPr>
        <w:autoSpaceDN w:val="0"/>
        <w:rPr>
          <w:rFonts w:ascii="Verdana" w:eastAsia="Times New Roman" w:hAnsi="Verdana"/>
          <w:b/>
        </w:rPr>
      </w:pPr>
    </w:p>
    <w:p w14:paraId="4F506476" w14:textId="77777777" w:rsidR="002B6621" w:rsidRDefault="002B6621" w:rsidP="00D2597F">
      <w:pPr>
        <w:autoSpaceDN w:val="0"/>
        <w:rPr>
          <w:rFonts w:ascii="Verdana" w:eastAsia="Times New Roman" w:hAnsi="Verdana"/>
          <w:b/>
        </w:rPr>
      </w:pPr>
    </w:p>
    <w:p w14:paraId="38A705D5" w14:textId="77777777" w:rsidR="002B6621" w:rsidRDefault="002B6621" w:rsidP="00D2597F">
      <w:pPr>
        <w:autoSpaceDN w:val="0"/>
        <w:rPr>
          <w:rFonts w:ascii="Verdana" w:eastAsia="Times New Roman" w:hAnsi="Verdana"/>
          <w:b/>
        </w:rPr>
      </w:pPr>
    </w:p>
    <w:p w14:paraId="29874D95" w14:textId="77777777" w:rsidR="001E0D6D" w:rsidRPr="00E82A84" w:rsidRDefault="001E0D6D" w:rsidP="001E0D6D">
      <w:pPr>
        <w:suppressAutoHyphens/>
        <w:autoSpaceDN w:val="0"/>
        <w:jc w:val="right"/>
        <w:rPr>
          <w:rFonts w:ascii="Verdana" w:hAnsi="Verdana"/>
          <w:b/>
        </w:rPr>
      </w:pPr>
      <w:r w:rsidRPr="00E82A84">
        <w:rPr>
          <w:rFonts w:ascii="Verdana" w:hAnsi="Verdana"/>
          <w:b/>
        </w:rPr>
        <w:lastRenderedPageBreak/>
        <w:t>Statybos rangos sutarties</w:t>
      </w:r>
    </w:p>
    <w:p w14:paraId="46B82193" w14:textId="77777777" w:rsidR="001E0D6D" w:rsidRPr="00E82A84" w:rsidRDefault="001E0D6D" w:rsidP="001E0D6D">
      <w:pPr>
        <w:suppressAutoHyphens/>
        <w:autoSpaceDN w:val="0"/>
        <w:jc w:val="right"/>
        <w:rPr>
          <w:rFonts w:ascii="Verdana" w:hAnsi="Verdana"/>
          <w:b/>
        </w:rPr>
      </w:pPr>
      <w:r w:rsidRPr="00E82A84">
        <w:rPr>
          <w:rFonts w:ascii="Verdana" w:hAnsi="Verdana"/>
          <w:b/>
        </w:rPr>
        <w:t>9 priedas</w:t>
      </w:r>
    </w:p>
    <w:p w14:paraId="20ECD314" w14:textId="77777777" w:rsidR="001E0D6D" w:rsidRPr="00E82A84" w:rsidRDefault="001E0D6D" w:rsidP="001E0D6D">
      <w:pPr>
        <w:suppressAutoHyphens/>
        <w:autoSpaceDN w:val="0"/>
        <w:jc w:val="right"/>
        <w:rPr>
          <w:rFonts w:ascii="Verdana" w:hAnsi="Verdana"/>
          <w:bCs/>
        </w:rPr>
      </w:pPr>
      <w:r w:rsidRPr="00E82A84">
        <w:rPr>
          <w:rFonts w:ascii="Verdana" w:hAnsi="Verdana"/>
          <w:bCs/>
        </w:rPr>
        <w:t xml:space="preserve">„Rangovo deklaracija dėl atitikties reikšmingos </w:t>
      </w:r>
    </w:p>
    <w:p w14:paraId="386A7577" w14:textId="77777777" w:rsidR="001E0D6D" w:rsidRPr="00E82A84" w:rsidRDefault="001E0D6D" w:rsidP="001E0D6D">
      <w:pPr>
        <w:suppressAutoHyphens/>
        <w:autoSpaceDN w:val="0"/>
        <w:jc w:val="right"/>
        <w:rPr>
          <w:rFonts w:ascii="Verdana" w:hAnsi="Verdana"/>
          <w:b/>
        </w:rPr>
      </w:pPr>
      <w:r w:rsidRPr="00E82A84">
        <w:rPr>
          <w:rFonts w:ascii="Verdana" w:hAnsi="Verdana"/>
          <w:bCs/>
        </w:rPr>
        <w:t>žalos nedarymo horizontaliajam principui“</w:t>
      </w:r>
    </w:p>
    <w:p w14:paraId="67292FD8" w14:textId="77777777" w:rsidR="001E0D6D" w:rsidRPr="00E82A84" w:rsidRDefault="001E0D6D" w:rsidP="001E0D6D">
      <w:pPr>
        <w:jc w:val="right"/>
        <w:rPr>
          <w:rFonts w:ascii="Verdana" w:hAnsi="Verdana"/>
          <w:bCs/>
        </w:rPr>
      </w:pPr>
    </w:p>
    <w:p w14:paraId="321D549A" w14:textId="77777777" w:rsidR="001E0D6D" w:rsidRPr="00E82A84" w:rsidRDefault="001E0D6D" w:rsidP="001E0D6D">
      <w:pPr>
        <w:jc w:val="center"/>
        <w:rPr>
          <w:rFonts w:ascii="Verdana" w:eastAsiaTheme="minorEastAsia" w:hAnsi="Verdana"/>
          <w:b/>
          <w:bCs/>
          <w:iCs/>
          <w:color w:val="auto"/>
          <w:spacing w:val="2"/>
        </w:rPr>
      </w:pPr>
      <w:r w:rsidRPr="00E82A84">
        <w:rPr>
          <w:rFonts w:ascii="Verdana" w:hAnsi="Verdana"/>
          <w:b/>
          <w:bCs/>
          <w:iCs/>
          <w:spacing w:val="2"/>
        </w:rPr>
        <w:t>RANGOVO DEKLARACIJA DĖL ATITIKTIES REIKŠMINGOS ŽALOS NEDARYMO HORIZONTALIAJAM PRINCIPUI</w:t>
      </w:r>
    </w:p>
    <w:p w14:paraId="2A435756" w14:textId="77777777" w:rsidR="001E0D6D" w:rsidRPr="00E82A84" w:rsidRDefault="001E0D6D" w:rsidP="001E0D6D">
      <w:pPr>
        <w:jc w:val="center"/>
        <w:rPr>
          <w:rFonts w:ascii="Verdana" w:hAnsi="Verdana"/>
          <w:b/>
          <w:bCs/>
          <w:iCs/>
          <w:spacing w:val="2"/>
        </w:rPr>
      </w:pPr>
    </w:p>
    <w:p w14:paraId="747A4B57" w14:textId="77777777" w:rsidR="001E0D6D" w:rsidRPr="00E82A84" w:rsidRDefault="001E0D6D" w:rsidP="001E0D6D">
      <w:pPr>
        <w:jc w:val="center"/>
        <w:rPr>
          <w:rFonts w:ascii="Verdana" w:hAnsi="Verdana"/>
          <w:b/>
          <w:bCs/>
          <w:iCs/>
          <w:spacing w:val="2"/>
        </w:rPr>
      </w:pPr>
    </w:p>
    <w:p w14:paraId="12A9454A" w14:textId="77777777" w:rsidR="001E0D6D" w:rsidRPr="00E82A84" w:rsidRDefault="001E0D6D" w:rsidP="001E0D6D">
      <w:pPr>
        <w:jc w:val="center"/>
        <w:rPr>
          <w:rFonts w:ascii="Verdana" w:hAnsi="Verdana"/>
          <w:b/>
          <w:bCs/>
          <w:iCs/>
          <w:spacing w:val="2"/>
        </w:rPr>
      </w:pPr>
    </w:p>
    <w:p w14:paraId="02D3E4F4" w14:textId="77777777" w:rsidR="001E0D6D" w:rsidRPr="00E82A84" w:rsidRDefault="001E0D6D" w:rsidP="001E0D6D">
      <w:pPr>
        <w:jc w:val="center"/>
        <w:rPr>
          <w:rFonts w:ascii="Verdana" w:hAnsi="Verdana"/>
          <w:bCs/>
          <w:iCs/>
          <w:spacing w:val="2"/>
        </w:rPr>
      </w:pPr>
      <w:r w:rsidRPr="00E82A84">
        <w:rPr>
          <w:rFonts w:ascii="Verdana" w:hAnsi="Verdana"/>
          <w:bCs/>
          <w:iCs/>
          <w:spacing w:val="2"/>
        </w:rPr>
        <w:t>20___ m. ________________d.</w:t>
      </w:r>
    </w:p>
    <w:p w14:paraId="1603198B" w14:textId="77777777" w:rsidR="001E0D6D" w:rsidRPr="00E82A84" w:rsidRDefault="001E0D6D" w:rsidP="001E0D6D">
      <w:pPr>
        <w:jc w:val="center"/>
        <w:rPr>
          <w:rFonts w:ascii="Verdana" w:hAnsi="Verdana"/>
          <w:bCs/>
          <w:iCs/>
          <w:spacing w:val="2"/>
          <w:u w:val="single"/>
        </w:rPr>
      </w:pPr>
    </w:p>
    <w:p w14:paraId="0FF7A61E" w14:textId="77777777" w:rsidR="001E0D6D" w:rsidRPr="00E82A84" w:rsidRDefault="001E0D6D" w:rsidP="001E0D6D">
      <w:pPr>
        <w:jc w:val="center"/>
        <w:rPr>
          <w:rFonts w:ascii="Verdana" w:hAnsi="Verdana"/>
          <w:bCs/>
          <w:iCs/>
          <w:spacing w:val="2"/>
        </w:rPr>
      </w:pPr>
      <w:r w:rsidRPr="00E82A84">
        <w:rPr>
          <w:rFonts w:ascii="Verdana" w:hAnsi="Verdana"/>
          <w:bCs/>
          <w:iCs/>
          <w:spacing w:val="2"/>
        </w:rPr>
        <w:t>_______________________</w:t>
      </w:r>
    </w:p>
    <w:p w14:paraId="2AAC955B" w14:textId="77777777" w:rsidR="001E0D6D" w:rsidRPr="00E82A84" w:rsidRDefault="001E0D6D" w:rsidP="001E0D6D">
      <w:pPr>
        <w:jc w:val="center"/>
        <w:rPr>
          <w:rFonts w:ascii="Verdana" w:hAnsi="Verdana"/>
          <w:bCs/>
          <w:i/>
          <w:iCs/>
          <w:spacing w:val="2"/>
        </w:rPr>
      </w:pPr>
      <w:r w:rsidRPr="00E82A84">
        <w:rPr>
          <w:rFonts w:ascii="Verdana" w:hAnsi="Verdana"/>
          <w:bCs/>
          <w:i/>
          <w:iCs/>
          <w:spacing w:val="2"/>
        </w:rPr>
        <w:t>(vietovės pavadinimas)</w:t>
      </w:r>
    </w:p>
    <w:p w14:paraId="39EA9056" w14:textId="77777777" w:rsidR="001E0D6D" w:rsidRPr="00E82A84" w:rsidRDefault="001E0D6D" w:rsidP="001E0D6D">
      <w:pPr>
        <w:jc w:val="center"/>
        <w:rPr>
          <w:rFonts w:ascii="Verdana" w:hAnsi="Verdana"/>
          <w:b/>
          <w:bCs/>
          <w:iCs/>
          <w:spacing w:val="2"/>
        </w:rPr>
      </w:pPr>
    </w:p>
    <w:p w14:paraId="76B009A2" w14:textId="77777777" w:rsidR="001E0D6D" w:rsidRPr="00E82A84" w:rsidRDefault="001E0D6D" w:rsidP="001E0D6D">
      <w:pPr>
        <w:jc w:val="center"/>
        <w:rPr>
          <w:rFonts w:ascii="Verdana" w:hAnsi="Verdana"/>
          <w:b/>
          <w:bCs/>
          <w:iCs/>
          <w:spacing w:val="2"/>
        </w:rPr>
      </w:pPr>
    </w:p>
    <w:p w14:paraId="5A6E7640" w14:textId="77777777" w:rsidR="001E0D6D" w:rsidRPr="00E82A84" w:rsidRDefault="001E0D6D" w:rsidP="001E0D6D">
      <w:pPr>
        <w:jc w:val="center"/>
        <w:rPr>
          <w:rFonts w:ascii="Verdana" w:hAnsi="Verdana"/>
          <w:bCs/>
          <w:iCs/>
          <w:spacing w:val="2"/>
        </w:rPr>
      </w:pPr>
      <w:r w:rsidRPr="00E82A84">
        <w:rPr>
          <w:rFonts w:ascii="Verdana" w:hAnsi="Verdana"/>
          <w:bCs/>
          <w:iCs/>
          <w:spacing w:val="2"/>
        </w:rPr>
        <w:t>Aš, __________________________________________, mano atstovaujamos įmonės</w:t>
      </w:r>
    </w:p>
    <w:p w14:paraId="5ABB4C64" w14:textId="77777777" w:rsidR="001E0D6D" w:rsidRPr="00E82A84" w:rsidRDefault="001E0D6D" w:rsidP="001E0D6D">
      <w:pPr>
        <w:jc w:val="center"/>
        <w:rPr>
          <w:rFonts w:ascii="Verdana" w:hAnsi="Verdana"/>
          <w:bCs/>
          <w:i/>
          <w:iCs/>
          <w:spacing w:val="2"/>
        </w:rPr>
      </w:pPr>
      <w:r w:rsidRPr="00E82A84">
        <w:rPr>
          <w:rFonts w:ascii="Verdana" w:hAnsi="Verdana"/>
          <w:bCs/>
          <w:i/>
          <w:iCs/>
          <w:spacing w:val="2"/>
        </w:rPr>
        <w:t>(vadovo ar jo įgalioto asmens vardas, pavardė)</w:t>
      </w:r>
    </w:p>
    <w:p w14:paraId="5E6E7BAE" w14:textId="77777777" w:rsidR="001E0D6D" w:rsidRPr="00E82A84" w:rsidRDefault="001E0D6D" w:rsidP="001E0D6D">
      <w:pPr>
        <w:jc w:val="center"/>
        <w:rPr>
          <w:rFonts w:ascii="Verdana" w:hAnsi="Verdana"/>
          <w:bCs/>
          <w:iCs/>
          <w:spacing w:val="2"/>
        </w:rPr>
      </w:pPr>
      <w:r w:rsidRPr="00E82A84">
        <w:rPr>
          <w:rFonts w:ascii="Verdana" w:hAnsi="Verdana"/>
          <w:bCs/>
          <w:iCs/>
          <w:spacing w:val="2"/>
        </w:rPr>
        <w:t>____________________________</w:t>
      </w:r>
      <w:r>
        <w:rPr>
          <w:rFonts w:ascii="Verdana" w:hAnsi="Verdana"/>
          <w:bCs/>
          <w:iCs/>
          <w:spacing w:val="2"/>
        </w:rPr>
        <w:t>_</w:t>
      </w:r>
      <w:r w:rsidRPr="00E82A84">
        <w:rPr>
          <w:rFonts w:ascii="Verdana" w:hAnsi="Verdana"/>
          <w:bCs/>
          <w:iCs/>
          <w:spacing w:val="2"/>
        </w:rPr>
        <w:t>_________________ vardu patvirtinu,</w:t>
      </w:r>
    </w:p>
    <w:p w14:paraId="4F8BBCDE" w14:textId="77777777" w:rsidR="001E0D6D" w:rsidRPr="00E82A84" w:rsidRDefault="001E0D6D" w:rsidP="001E0D6D">
      <w:pPr>
        <w:jc w:val="center"/>
        <w:rPr>
          <w:rFonts w:ascii="Verdana" w:hAnsi="Verdana"/>
          <w:bCs/>
          <w:i/>
          <w:iCs/>
          <w:spacing w:val="2"/>
        </w:rPr>
      </w:pPr>
      <w:r w:rsidRPr="00E82A84">
        <w:rPr>
          <w:rFonts w:ascii="Verdana" w:hAnsi="Verdana"/>
          <w:bCs/>
          <w:i/>
          <w:iCs/>
          <w:spacing w:val="2"/>
        </w:rPr>
        <w:t>(įmonės pavadinimas)</w:t>
      </w:r>
    </w:p>
    <w:p w14:paraId="3ED977C0" w14:textId="77777777" w:rsidR="001E0D6D" w:rsidRPr="00E82A84" w:rsidRDefault="001E0D6D" w:rsidP="001E0D6D">
      <w:pPr>
        <w:rPr>
          <w:rFonts w:ascii="Verdana" w:hAnsi="Verdana"/>
          <w:bCs/>
          <w:iCs/>
          <w:spacing w:val="2"/>
        </w:rPr>
      </w:pPr>
    </w:p>
    <w:p w14:paraId="37D3D831" w14:textId="77777777" w:rsidR="001E0D6D" w:rsidRPr="00056FC3" w:rsidRDefault="001E0D6D" w:rsidP="001E0D6D">
      <w:pPr>
        <w:spacing w:after="120"/>
        <w:ind w:firstLine="709"/>
        <w:jc w:val="both"/>
        <w:rPr>
          <w:rFonts w:ascii="Verdana" w:hAnsi="Verdana"/>
          <w:bCs/>
          <w:spacing w:val="2"/>
        </w:rPr>
      </w:pPr>
      <w:r w:rsidRPr="00E82A84">
        <w:rPr>
          <w:rFonts w:ascii="Verdana" w:hAnsi="Verdana"/>
          <w:bCs/>
          <w:iCs/>
          <w:spacing w:val="2"/>
        </w:rPr>
        <w:t>kad rangos darbai</w:t>
      </w:r>
      <w:r>
        <w:rPr>
          <w:rFonts w:ascii="Verdana" w:hAnsi="Verdana"/>
          <w:bCs/>
          <w:iCs/>
          <w:spacing w:val="2"/>
        </w:rPr>
        <w:t>,</w:t>
      </w:r>
      <w:r w:rsidRPr="00E82A84">
        <w:rPr>
          <w:rFonts w:ascii="Verdana" w:hAnsi="Verdana"/>
          <w:bCs/>
          <w:iCs/>
          <w:spacing w:val="2"/>
        </w:rPr>
        <w:t xml:space="preserve"> atlikti pagal 20xx-xx-xx rangos sutartį Nr. xxx</w:t>
      </w:r>
      <w:r>
        <w:rPr>
          <w:rFonts w:ascii="Verdana" w:hAnsi="Verdana"/>
          <w:bCs/>
          <w:iCs/>
          <w:spacing w:val="2"/>
        </w:rPr>
        <w:t>,</w:t>
      </w:r>
      <w:r w:rsidRPr="00E82A84">
        <w:rPr>
          <w:rFonts w:ascii="Verdana" w:hAnsi="Verdana"/>
          <w:bCs/>
          <w:iCs/>
          <w:spacing w:val="2"/>
        </w:rPr>
        <w:t xml:space="preserve"> atitinka reikšmingos žalos </w:t>
      </w:r>
      <w:r w:rsidRPr="00056FC3">
        <w:rPr>
          <w:rFonts w:ascii="Verdana" w:hAnsi="Verdana"/>
          <w:bCs/>
          <w:iCs/>
          <w:spacing w:val="2"/>
        </w:rPr>
        <w:t xml:space="preserve">nedarymo horizontaliajam principui vertinimo reikalavimų aprašo, kuris pateiktas </w:t>
      </w:r>
      <w:r w:rsidRPr="00056FC3">
        <w:rPr>
          <w:rFonts w:ascii="Verdana" w:hAnsi="Verdana"/>
          <w:bCs/>
          <w:spacing w:val="2"/>
        </w:rPr>
        <w:t>Regioninės pažangos priemonės 01-004-07-01-01 (RE) „Paskatinti regionų, funkcinių zonų, savivaldybių ir miestų ekonominį augimą pasitelkiant jų turimus išteklius“ finansavimo gairių, patvirtintų Lietuvos Respublikos vidaus reikalų ministro 2023 m. balandžio 4 d. įsakymu Nr. 1V-188 „Dėl Regioninės pažangos priemonės 01-004-07-01-01 (RE) „Paskatinti regionų, funkcinių zonų, savivaldybių ir miestų ekonominį augimą pasitelkiant jų turimus išteklius“ finansavimo gairių patvirtinimo“</w:t>
      </w:r>
      <w:r w:rsidRPr="00056FC3">
        <w:rPr>
          <w:rFonts w:ascii="Verdana" w:hAnsi="Verdana"/>
          <w:bCs/>
          <w:iCs/>
          <w:spacing w:val="2"/>
        </w:rPr>
        <w:t xml:space="preserve"> </w:t>
      </w:r>
      <w:r w:rsidRPr="00056FC3">
        <w:rPr>
          <w:rFonts w:ascii="Verdana" w:hAnsi="Verdana"/>
          <w:bCs/>
          <w:spacing w:val="2"/>
        </w:rPr>
        <w:t>(toliau – Gairės) 2 priede, nustatytus</w:t>
      </w:r>
      <w:r w:rsidRPr="00056FC3">
        <w:rPr>
          <w:rFonts w:ascii="Verdana" w:hAnsi="Verdana"/>
          <w:bCs/>
          <w:iCs/>
          <w:spacing w:val="2"/>
        </w:rPr>
        <w:t xml:space="preserve"> reikalavimus, t. y.:</w:t>
      </w:r>
    </w:p>
    <w:p w14:paraId="5519A8AA" w14:textId="77777777" w:rsidR="001E0D6D" w:rsidRPr="00E82A84" w:rsidRDefault="001E0D6D" w:rsidP="001E0D6D">
      <w:pPr>
        <w:numPr>
          <w:ilvl w:val="0"/>
          <w:numId w:val="51"/>
        </w:numPr>
        <w:spacing w:after="120"/>
        <w:ind w:left="0" w:firstLine="709"/>
        <w:jc w:val="both"/>
        <w:rPr>
          <w:rFonts w:ascii="Verdana" w:hAnsi="Verdana"/>
          <w:bCs/>
          <w:iCs/>
          <w:spacing w:val="2"/>
        </w:rPr>
      </w:pPr>
      <w:r w:rsidRPr="00056FC3">
        <w:rPr>
          <w:rFonts w:ascii="Verdana" w:hAnsi="Verdana"/>
          <w:bCs/>
          <w:iCs/>
          <w:spacing w:val="2"/>
        </w:rPr>
        <w:t>atliekant statybos darbus, statybvietėje buvo vykdomos priemonės</w:t>
      </w:r>
      <w:r w:rsidRPr="000C1DAA">
        <w:rPr>
          <w:rFonts w:ascii="Verdana" w:hAnsi="Verdana"/>
          <w:bCs/>
          <w:iCs/>
          <w:spacing w:val="2"/>
        </w:rPr>
        <w:t>, užtikrinančios racionalų vandens naudojimą, vandens apsaugą nuo teršimo</w:t>
      </w:r>
      <w:r w:rsidRPr="00E82A84">
        <w:rPr>
          <w:rFonts w:ascii="Verdana" w:hAnsi="Verdana"/>
          <w:bCs/>
          <w:iCs/>
          <w:spacing w:val="2"/>
        </w:rPr>
        <w:t>;</w:t>
      </w:r>
    </w:p>
    <w:p w14:paraId="54686BEE" w14:textId="77777777" w:rsidR="001E0D6D" w:rsidRDefault="001E0D6D" w:rsidP="001E0D6D">
      <w:pPr>
        <w:numPr>
          <w:ilvl w:val="0"/>
          <w:numId w:val="51"/>
        </w:numPr>
        <w:spacing w:after="120"/>
        <w:ind w:left="0" w:firstLine="709"/>
        <w:jc w:val="both"/>
        <w:rPr>
          <w:rFonts w:ascii="Verdana" w:hAnsi="Verdana"/>
          <w:bCs/>
          <w:iCs/>
          <w:spacing w:val="2"/>
        </w:rPr>
      </w:pPr>
      <w:r w:rsidRPr="00E82A84">
        <w:rPr>
          <w:rFonts w:ascii="Verdana" w:hAnsi="Verdana"/>
          <w:bCs/>
          <w:iCs/>
          <w:spacing w:val="2"/>
        </w:rPr>
        <w:t xml:space="preserve">vykdant statybos darbus, </w:t>
      </w:r>
      <w:r>
        <w:rPr>
          <w:rFonts w:ascii="Verdana" w:hAnsi="Verdana"/>
          <w:bCs/>
          <w:iCs/>
          <w:spacing w:val="2"/>
        </w:rPr>
        <w:t>s</w:t>
      </w:r>
      <w:r w:rsidRPr="00077CFE">
        <w:rPr>
          <w:rFonts w:ascii="Verdana" w:hAnsi="Verdana"/>
          <w:bCs/>
          <w:iCs/>
          <w:spacing w:val="2"/>
        </w:rPr>
        <w:t xml:space="preserve">tatybvietėje atliekos </w:t>
      </w:r>
      <w:r>
        <w:rPr>
          <w:rFonts w:ascii="Verdana" w:hAnsi="Verdana"/>
          <w:bCs/>
          <w:iCs/>
          <w:spacing w:val="2"/>
        </w:rPr>
        <w:t>buvo</w:t>
      </w:r>
      <w:r w:rsidRPr="00077CFE">
        <w:rPr>
          <w:rFonts w:ascii="Verdana" w:hAnsi="Verdana"/>
          <w:bCs/>
          <w:iCs/>
          <w:spacing w:val="2"/>
        </w:rPr>
        <w:t xml:space="preserve"> išrūšiuojamos, laikinai laikomos ir tvarkomos laikantis Statybinių atliekų tvarkymo taisyklėse, patvirtintose Lietuvos Respublikos aplinkos ministro 2006 m. gruodžio 29 d. įsakymu D1-637 „Dėl Statybinių atliekų tvarkymo taisyklių patvirtinimo“ (toliau – Statybinių atliekų tvarkymo taisyklės), nustatytų reikalavimų</w:t>
      </w:r>
    </w:p>
    <w:p w14:paraId="45017210" w14:textId="77777777" w:rsidR="001E0D6D" w:rsidRDefault="001E0D6D" w:rsidP="001E0D6D">
      <w:pPr>
        <w:numPr>
          <w:ilvl w:val="0"/>
          <w:numId w:val="51"/>
        </w:numPr>
        <w:spacing w:after="120"/>
        <w:ind w:left="0" w:firstLine="709"/>
        <w:jc w:val="both"/>
        <w:rPr>
          <w:rFonts w:ascii="Verdana" w:hAnsi="Verdana"/>
          <w:bCs/>
          <w:iCs/>
          <w:spacing w:val="2"/>
        </w:rPr>
      </w:pPr>
      <w:r w:rsidRPr="00E82A84">
        <w:rPr>
          <w:rFonts w:ascii="Verdana" w:hAnsi="Verdana"/>
          <w:bCs/>
          <w:iCs/>
          <w:spacing w:val="2"/>
        </w:rPr>
        <w:t xml:space="preserve">vykdant statybos darbus, </w:t>
      </w:r>
      <w:r>
        <w:rPr>
          <w:rFonts w:ascii="Verdana" w:hAnsi="Verdana"/>
          <w:bCs/>
          <w:iCs/>
          <w:spacing w:val="2"/>
        </w:rPr>
        <w:t>s</w:t>
      </w:r>
      <w:r w:rsidRPr="00077CFE">
        <w:rPr>
          <w:rFonts w:ascii="Verdana" w:hAnsi="Verdana"/>
          <w:bCs/>
          <w:iCs/>
          <w:spacing w:val="2"/>
        </w:rPr>
        <w:t xml:space="preserve">tatybinės atliekos </w:t>
      </w:r>
      <w:r>
        <w:rPr>
          <w:rFonts w:ascii="Verdana" w:hAnsi="Verdana"/>
          <w:bCs/>
          <w:iCs/>
          <w:spacing w:val="2"/>
        </w:rPr>
        <w:t>buvo</w:t>
      </w:r>
      <w:r w:rsidRPr="00077CFE">
        <w:rPr>
          <w:rFonts w:ascii="Verdana" w:hAnsi="Verdana"/>
          <w:bCs/>
          <w:iCs/>
          <w:spacing w:val="2"/>
        </w:rPr>
        <w:t xml:space="preserve"> tvarkomos laikantis Atliekų tvarkymo įstatymo 4 straipsnio 1 ir 2 dalių, Atliekų tvarkymo taisyklių, patvirtintų Lietuvos Respublikos aplinkos ministro 1999 m. liepos 14 d. įsakymu Nr. 217 „Dėl Atliekų tvarkymo taisyklių patvirtinimo“, Statybinių atliekų tvarkymo taisyklių nuostatų ir vadovaujantis Europos Sąjungos statybos ir griovimo atliekų tvarkymo protokolu, o apdorojant atliekas turi būti vadovaujamasi Europos Komisijos informaciniu dokumentu apie atliekų apdorojimo geriausius prieinamus gamybos būdus (GPGB), kuris skelbiamas interneto svetainėje</w:t>
      </w:r>
    </w:p>
    <w:p w14:paraId="6381992A" w14:textId="77777777" w:rsidR="001E0D6D" w:rsidRPr="00E82A84" w:rsidRDefault="001E0D6D" w:rsidP="001E0D6D">
      <w:pPr>
        <w:jc w:val="both"/>
        <w:rPr>
          <w:rFonts w:ascii="Verdana" w:hAnsi="Verdana"/>
          <w:bCs/>
          <w:iCs/>
          <w:spacing w:val="2"/>
        </w:rPr>
      </w:pPr>
      <w:hyperlink r:id="rId49" w:history="1">
        <w:r w:rsidRPr="00832605">
          <w:rPr>
            <w:rStyle w:val="Hipersaitas"/>
            <w:rFonts w:ascii="Verdana" w:hAnsi="Verdana"/>
            <w:bCs/>
            <w:iCs/>
            <w:spacing w:val="2"/>
          </w:rPr>
          <w:t>http://193.219.53.9/aaa/Anotacijos%20%28LT%29/atlieku%20apdorojimui.pdf</w:t>
        </w:r>
      </w:hyperlink>
      <w:r>
        <w:rPr>
          <w:rFonts w:ascii="Verdana" w:hAnsi="Verdana"/>
          <w:bCs/>
          <w:iCs/>
          <w:spacing w:val="2"/>
        </w:rPr>
        <w:t>.</w:t>
      </w:r>
    </w:p>
    <w:p w14:paraId="7DDDD9CA" w14:textId="77777777" w:rsidR="001E0D6D" w:rsidRDefault="001E0D6D" w:rsidP="001E0D6D">
      <w:pPr>
        <w:rPr>
          <w:rFonts w:ascii="Verdana" w:hAnsi="Verdana"/>
          <w:bCs/>
          <w:spacing w:val="2"/>
        </w:rPr>
      </w:pPr>
    </w:p>
    <w:p w14:paraId="42F90C0D" w14:textId="77777777" w:rsidR="001E0D6D" w:rsidRPr="00E82A84" w:rsidRDefault="001E0D6D" w:rsidP="001E0D6D">
      <w:pPr>
        <w:rPr>
          <w:rFonts w:ascii="Verdana" w:hAnsi="Verdana"/>
          <w:bCs/>
          <w:spacing w:val="2"/>
        </w:rPr>
      </w:pPr>
    </w:p>
    <w:tbl>
      <w:tblPr>
        <w:tblW w:w="9810" w:type="dxa"/>
        <w:tblInd w:w="-34" w:type="dxa"/>
        <w:tblLayout w:type="fixed"/>
        <w:tblLook w:val="01E0" w:firstRow="1" w:lastRow="1" w:firstColumn="1" w:lastColumn="1" w:noHBand="0" w:noVBand="0"/>
      </w:tblPr>
      <w:tblGrid>
        <w:gridCol w:w="4426"/>
        <w:gridCol w:w="2178"/>
        <w:gridCol w:w="3206"/>
      </w:tblGrid>
      <w:tr w:rsidR="001E0D6D" w:rsidRPr="00E82A84" w14:paraId="21C75AC9" w14:textId="77777777" w:rsidTr="00B04C59">
        <w:trPr>
          <w:trHeight w:val="186"/>
        </w:trPr>
        <w:tc>
          <w:tcPr>
            <w:tcW w:w="4428" w:type="dxa"/>
            <w:hideMark/>
          </w:tcPr>
          <w:p w14:paraId="67501753" w14:textId="77777777" w:rsidR="001E0D6D" w:rsidRPr="00E82A84" w:rsidRDefault="001E0D6D" w:rsidP="00B04C59">
            <w:pPr>
              <w:rPr>
                <w:rFonts w:ascii="Verdana" w:hAnsi="Verdana"/>
                <w:bCs/>
                <w:iCs/>
                <w:spacing w:val="2"/>
              </w:rPr>
            </w:pPr>
            <w:r w:rsidRPr="00E82A84">
              <w:rPr>
                <w:rFonts w:ascii="Verdana" w:hAnsi="Verdana"/>
                <w:bCs/>
                <w:iCs/>
                <w:spacing w:val="2"/>
              </w:rPr>
              <w:t>________________________</w:t>
            </w:r>
          </w:p>
          <w:p w14:paraId="069BCBBC" w14:textId="77777777" w:rsidR="001E0D6D" w:rsidRPr="00E82A84" w:rsidRDefault="001E0D6D" w:rsidP="00B04C59">
            <w:pPr>
              <w:rPr>
                <w:rFonts w:ascii="Verdana" w:hAnsi="Verdana"/>
                <w:bCs/>
                <w:iCs/>
                <w:spacing w:val="2"/>
              </w:rPr>
            </w:pPr>
            <w:r w:rsidRPr="00E82A84">
              <w:rPr>
                <w:rFonts w:ascii="Verdana" w:hAnsi="Verdana"/>
                <w:bCs/>
                <w:iCs/>
                <w:spacing w:val="2"/>
              </w:rPr>
              <w:t>(</w:t>
            </w:r>
            <w:r w:rsidRPr="00E82A84">
              <w:rPr>
                <w:rFonts w:ascii="Verdana" w:hAnsi="Verdana"/>
                <w:bCs/>
                <w:i/>
                <w:iCs/>
                <w:spacing w:val="2"/>
              </w:rPr>
              <w:t>deklaraciją pasirašančio asmens pareigų pavadinimas</w:t>
            </w:r>
            <w:r w:rsidRPr="00E82A84">
              <w:rPr>
                <w:rFonts w:ascii="Verdana" w:hAnsi="Verdana"/>
                <w:bCs/>
                <w:iCs/>
                <w:spacing w:val="2"/>
              </w:rPr>
              <w:t>)</w:t>
            </w:r>
          </w:p>
        </w:tc>
        <w:tc>
          <w:tcPr>
            <w:tcW w:w="2179" w:type="dxa"/>
            <w:hideMark/>
          </w:tcPr>
          <w:p w14:paraId="21E39316" w14:textId="77777777" w:rsidR="001E0D6D" w:rsidRPr="00E82A84" w:rsidRDefault="001E0D6D" w:rsidP="00B04C59">
            <w:pPr>
              <w:rPr>
                <w:rFonts w:ascii="Verdana" w:hAnsi="Verdana"/>
                <w:bCs/>
                <w:iCs/>
                <w:spacing w:val="2"/>
              </w:rPr>
            </w:pPr>
            <w:r w:rsidRPr="00E82A84">
              <w:rPr>
                <w:rFonts w:ascii="Verdana" w:hAnsi="Verdana"/>
                <w:bCs/>
                <w:iCs/>
                <w:spacing w:val="2"/>
              </w:rPr>
              <w:t>____________</w:t>
            </w:r>
          </w:p>
          <w:p w14:paraId="328E77C7" w14:textId="77777777" w:rsidR="001E0D6D" w:rsidRPr="00E82A84" w:rsidRDefault="001E0D6D" w:rsidP="00B04C59">
            <w:pPr>
              <w:rPr>
                <w:rFonts w:ascii="Verdana" w:hAnsi="Verdana"/>
                <w:bCs/>
                <w:iCs/>
                <w:spacing w:val="2"/>
              </w:rPr>
            </w:pPr>
            <w:r w:rsidRPr="00E82A84">
              <w:rPr>
                <w:rFonts w:ascii="Verdana" w:hAnsi="Verdana"/>
                <w:bCs/>
                <w:iCs/>
                <w:spacing w:val="2"/>
              </w:rPr>
              <w:t>(</w:t>
            </w:r>
            <w:r w:rsidRPr="00E82A84">
              <w:rPr>
                <w:rFonts w:ascii="Verdana" w:hAnsi="Verdana"/>
                <w:bCs/>
                <w:i/>
                <w:iCs/>
                <w:spacing w:val="2"/>
              </w:rPr>
              <w:t>parašas</w:t>
            </w:r>
            <w:r w:rsidRPr="00E82A84">
              <w:rPr>
                <w:rFonts w:ascii="Verdana" w:hAnsi="Verdana"/>
                <w:bCs/>
                <w:iCs/>
                <w:spacing w:val="2"/>
              </w:rPr>
              <w:t>)</w:t>
            </w:r>
          </w:p>
        </w:tc>
        <w:tc>
          <w:tcPr>
            <w:tcW w:w="3208" w:type="dxa"/>
            <w:hideMark/>
          </w:tcPr>
          <w:p w14:paraId="1E95DD65" w14:textId="77777777" w:rsidR="001E0D6D" w:rsidRPr="00E82A84" w:rsidRDefault="001E0D6D" w:rsidP="00B04C59">
            <w:pPr>
              <w:rPr>
                <w:rFonts w:ascii="Verdana" w:hAnsi="Verdana"/>
                <w:bCs/>
                <w:iCs/>
                <w:spacing w:val="2"/>
              </w:rPr>
            </w:pPr>
            <w:r w:rsidRPr="00E82A84">
              <w:rPr>
                <w:rFonts w:ascii="Verdana" w:hAnsi="Verdana"/>
                <w:bCs/>
                <w:iCs/>
                <w:spacing w:val="2"/>
              </w:rPr>
              <w:t>__________________</w:t>
            </w:r>
          </w:p>
          <w:p w14:paraId="765B25D5" w14:textId="77777777" w:rsidR="001E0D6D" w:rsidRPr="00E82A84" w:rsidRDefault="001E0D6D" w:rsidP="00B04C59">
            <w:pPr>
              <w:rPr>
                <w:rFonts w:ascii="Verdana" w:hAnsi="Verdana"/>
                <w:bCs/>
                <w:iCs/>
                <w:spacing w:val="2"/>
              </w:rPr>
            </w:pPr>
            <w:r w:rsidRPr="00E82A84">
              <w:rPr>
                <w:rFonts w:ascii="Verdana" w:hAnsi="Verdana"/>
                <w:bCs/>
                <w:iCs/>
                <w:spacing w:val="2"/>
              </w:rPr>
              <w:t>(</w:t>
            </w:r>
            <w:r w:rsidRPr="00E82A84">
              <w:rPr>
                <w:rFonts w:ascii="Verdana" w:hAnsi="Verdana"/>
                <w:bCs/>
                <w:i/>
                <w:iCs/>
                <w:spacing w:val="2"/>
              </w:rPr>
              <w:t>vardas ir pavardė</w:t>
            </w:r>
            <w:r w:rsidRPr="00E82A84">
              <w:rPr>
                <w:rFonts w:ascii="Verdana" w:hAnsi="Verdana"/>
                <w:bCs/>
                <w:iCs/>
                <w:spacing w:val="2"/>
              </w:rPr>
              <w:t>)</w:t>
            </w:r>
          </w:p>
        </w:tc>
      </w:tr>
    </w:tbl>
    <w:p w14:paraId="77F294FA" w14:textId="77777777" w:rsidR="001E0D6D" w:rsidRPr="00E82A84" w:rsidRDefault="001E0D6D" w:rsidP="001E0D6D">
      <w:pPr>
        <w:rPr>
          <w:rFonts w:ascii="Verdana" w:hAnsi="Verdana"/>
          <w:bCs/>
          <w:spacing w:val="2"/>
        </w:rPr>
      </w:pPr>
    </w:p>
    <w:p w14:paraId="304A315C" w14:textId="77777777" w:rsidR="001E0D6D" w:rsidRPr="00E82A84" w:rsidRDefault="001E0D6D" w:rsidP="001E0D6D">
      <w:pPr>
        <w:rPr>
          <w:rFonts w:ascii="Verdana" w:hAnsi="Verdana"/>
        </w:rPr>
      </w:pPr>
    </w:p>
    <w:p w14:paraId="7E3CB360" w14:textId="77777777" w:rsidR="002B6621" w:rsidRPr="00E82A84" w:rsidRDefault="002B6621" w:rsidP="002B6621">
      <w:pPr>
        <w:rPr>
          <w:rFonts w:ascii="Verdana" w:hAnsi="Verdana"/>
        </w:rPr>
      </w:pPr>
    </w:p>
    <w:p w14:paraId="79BA746A" w14:textId="77777777" w:rsidR="002B6621" w:rsidRPr="00E82A84" w:rsidRDefault="002B6621" w:rsidP="002B6621">
      <w:pPr>
        <w:rPr>
          <w:rFonts w:ascii="Verdana" w:hAnsi="Verdana"/>
        </w:rPr>
      </w:pPr>
    </w:p>
    <w:p w14:paraId="0111012B" w14:textId="77777777" w:rsidR="002B6621" w:rsidRPr="00E82A84" w:rsidRDefault="002B6621" w:rsidP="002B6621">
      <w:pPr>
        <w:rPr>
          <w:rFonts w:ascii="Verdana" w:hAnsi="Verdana"/>
        </w:rPr>
      </w:pPr>
    </w:p>
    <w:p w14:paraId="04668F70" w14:textId="77777777" w:rsidR="002B6621" w:rsidRPr="00E82A84" w:rsidRDefault="002B6621" w:rsidP="002B6621">
      <w:pPr>
        <w:rPr>
          <w:rFonts w:ascii="Verdana" w:hAnsi="Verdana"/>
        </w:rPr>
      </w:pPr>
    </w:p>
    <w:p w14:paraId="67311785" w14:textId="77777777" w:rsidR="002B6621" w:rsidRDefault="002B6621" w:rsidP="00D2597F">
      <w:pPr>
        <w:autoSpaceDN w:val="0"/>
        <w:rPr>
          <w:rFonts w:ascii="Verdana" w:eastAsia="Times New Roman" w:hAnsi="Verdana"/>
          <w:b/>
        </w:rPr>
      </w:pPr>
    </w:p>
    <w:p w14:paraId="33B9EB70" w14:textId="77777777" w:rsidR="002B6621" w:rsidRDefault="002B6621" w:rsidP="00D2597F">
      <w:pPr>
        <w:autoSpaceDN w:val="0"/>
        <w:rPr>
          <w:rFonts w:ascii="Verdana" w:eastAsia="Times New Roman" w:hAnsi="Verdana"/>
          <w:b/>
        </w:rPr>
      </w:pPr>
    </w:p>
    <w:p w14:paraId="0B9B0110" w14:textId="77777777" w:rsidR="002B6621" w:rsidRDefault="002B6621" w:rsidP="00D2597F">
      <w:pPr>
        <w:autoSpaceDN w:val="0"/>
        <w:rPr>
          <w:rFonts w:ascii="Verdana" w:eastAsia="Times New Roman" w:hAnsi="Verdana"/>
          <w:b/>
        </w:rPr>
      </w:pPr>
    </w:p>
    <w:p w14:paraId="77845485" w14:textId="77777777" w:rsidR="002B6621" w:rsidRDefault="002B6621" w:rsidP="00D2597F">
      <w:pPr>
        <w:autoSpaceDN w:val="0"/>
        <w:rPr>
          <w:rFonts w:ascii="Verdana" w:eastAsia="Times New Roman" w:hAnsi="Verdana"/>
          <w:b/>
        </w:rPr>
      </w:pPr>
    </w:p>
    <w:p w14:paraId="0BF9853A" w14:textId="77777777" w:rsidR="002B6621" w:rsidRDefault="002B6621" w:rsidP="00D2597F">
      <w:pPr>
        <w:autoSpaceDN w:val="0"/>
        <w:rPr>
          <w:rFonts w:ascii="Verdana" w:eastAsia="Times New Roman" w:hAnsi="Verdana"/>
          <w:b/>
        </w:rPr>
      </w:pPr>
    </w:p>
    <w:p w14:paraId="7649FF81" w14:textId="77777777" w:rsidR="002B6621" w:rsidRDefault="002B6621" w:rsidP="00D2597F">
      <w:pPr>
        <w:autoSpaceDN w:val="0"/>
        <w:rPr>
          <w:rFonts w:ascii="Verdana" w:eastAsia="Times New Roman" w:hAnsi="Verdana"/>
          <w:b/>
        </w:rPr>
      </w:pPr>
    </w:p>
    <w:p w14:paraId="04557B19" w14:textId="77777777" w:rsidR="002B6621" w:rsidRDefault="002B6621" w:rsidP="00D2597F">
      <w:pPr>
        <w:autoSpaceDN w:val="0"/>
        <w:rPr>
          <w:rFonts w:ascii="Verdana" w:eastAsia="Times New Roman" w:hAnsi="Verdana"/>
          <w:b/>
        </w:rPr>
      </w:pPr>
    </w:p>
    <w:p w14:paraId="2BA33DB7" w14:textId="77777777" w:rsidR="002B6621" w:rsidRDefault="002B6621" w:rsidP="00D2597F">
      <w:pPr>
        <w:autoSpaceDN w:val="0"/>
        <w:rPr>
          <w:rFonts w:ascii="Verdana" w:eastAsia="Times New Roman" w:hAnsi="Verdana"/>
          <w:b/>
        </w:rPr>
      </w:pPr>
    </w:p>
    <w:p w14:paraId="39617BDB" w14:textId="77777777" w:rsidR="002B6621" w:rsidRDefault="002B6621" w:rsidP="00D2597F">
      <w:pPr>
        <w:autoSpaceDN w:val="0"/>
        <w:rPr>
          <w:rFonts w:ascii="Verdana" w:eastAsia="Times New Roman" w:hAnsi="Verdana"/>
          <w:b/>
        </w:rPr>
      </w:pPr>
    </w:p>
    <w:p w14:paraId="0AAA8109" w14:textId="77777777" w:rsidR="002B6621" w:rsidRDefault="002B6621" w:rsidP="00D2597F">
      <w:pPr>
        <w:autoSpaceDN w:val="0"/>
        <w:rPr>
          <w:rFonts w:ascii="Verdana" w:eastAsia="Times New Roman" w:hAnsi="Verdana"/>
          <w:b/>
        </w:rPr>
      </w:pPr>
    </w:p>
    <w:p w14:paraId="04535FA2" w14:textId="77777777" w:rsidR="002B6621" w:rsidRDefault="002B6621" w:rsidP="00D2597F">
      <w:pPr>
        <w:autoSpaceDN w:val="0"/>
        <w:rPr>
          <w:rFonts w:ascii="Verdana" w:eastAsia="Times New Roman" w:hAnsi="Verdana"/>
          <w:b/>
        </w:rPr>
      </w:pPr>
    </w:p>
    <w:p w14:paraId="47E0D553" w14:textId="77777777" w:rsidR="002B6621" w:rsidRDefault="002B6621" w:rsidP="00D2597F">
      <w:pPr>
        <w:autoSpaceDN w:val="0"/>
        <w:rPr>
          <w:rFonts w:ascii="Verdana" w:eastAsia="Times New Roman" w:hAnsi="Verdana"/>
          <w:b/>
        </w:rPr>
      </w:pPr>
    </w:p>
    <w:p w14:paraId="0E7347C1" w14:textId="77777777" w:rsidR="002B6621" w:rsidRDefault="002B6621" w:rsidP="00D2597F">
      <w:pPr>
        <w:autoSpaceDN w:val="0"/>
        <w:rPr>
          <w:rFonts w:ascii="Verdana" w:eastAsia="Times New Roman" w:hAnsi="Verdana"/>
          <w:b/>
        </w:rPr>
      </w:pPr>
    </w:p>
    <w:p w14:paraId="17114EC4" w14:textId="77777777" w:rsidR="002B6621" w:rsidRDefault="002B6621" w:rsidP="00D2597F">
      <w:pPr>
        <w:autoSpaceDN w:val="0"/>
        <w:rPr>
          <w:rFonts w:ascii="Verdana" w:eastAsia="Times New Roman" w:hAnsi="Verdana"/>
          <w:b/>
        </w:rPr>
      </w:pPr>
    </w:p>
    <w:p w14:paraId="50DF837F" w14:textId="77777777" w:rsidR="002B6621" w:rsidRDefault="002B6621" w:rsidP="00D2597F">
      <w:pPr>
        <w:autoSpaceDN w:val="0"/>
        <w:rPr>
          <w:rFonts w:ascii="Verdana" w:eastAsia="Times New Roman" w:hAnsi="Verdana"/>
          <w:b/>
        </w:rPr>
      </w:pPr>
    </w:p>
    <w:p w14:paraId="74E877E2" w14:textId="77777777" w:rsidR="002B6621" w:rsidRDefault="002B6621" w:rsidP="00D2597F">
      <w:pPr>
        <w:autoSpaceDN w:val="0"/>
        <w:rPr>
          <w:rFonts w:ascii="Verdana" w:eastAsia="Times New Roman" w:hAnsi="Verdana"/>
          <w:b/>
        </w:rPr>
      </w:pPr>
    </w:p>
    <w:p w14:paraId="1F2F483B" w14:textId="77777777" w:rsidR="002B6621" w:rsidRDefault="002B6621" w:rsidP="00D2597F">
      <w:pPr>
        <w:autoSpaceDN w:val="0"/>
        <w:rPr>
          <w:rFonts w:ascii="Verdana" w:eastAsia="Times New Roman" w:hAnsi="Verdana"/>
          <w:b/>
        </w:rPr>
      </w:pPr>
    </w:p>
    <w:p w14:paraId="40B806F7" w14:textId="77777777" w:rsidR="002B6621" w:rsidRDefault="002B6621" w:rsidP="00D2597F">
      <w:pPr>
        <w:autoSpaceDN w:val="0"/>
        <w:rPr>
          <w:rFonts w:ascii="Verdana" w:eastAsia="Times New Roman" w:hAnsi="Verdana"/>
          <w:b/>
        </w:rPr>
      </w:pPr>
    </w:p>
    <w:p w14:paraId="07411103" w14:textId="77777777" w:rsidR="002B6621" w:rsidRDefault="002B6621" w:rsidP="00D2597F">
      <w:pPr>
        <w:autoSpaceDN w:val="0"/>
        <w:rPr>
          <w:rFonts w:ascii="Verdana" w:eastAsia="Times New Roman" w:hAnsi="Verdana"/>
          <w:b/>
        </w:rPr>
      </w:pPr>
    </w:p>
    <w:p w14:paraId="4D19B462" w14:textId="77777777" w:rsidR="002B6621" w:rsidRDefault="002B6621" w:rsidP="00D2597F">
      <w:pPr>
        <w:autoSpaceDN w:val="0"/>
        <w:rPr>
          <w:rFonts w:ascii="Verdana" w:eastAsia="Times New Roman" w:hAnsi="Verdana"/>
          <w:b/>
        </w:rPr>
      </w:pPr>
    </w:p>
    <w:p w14:paraId="58A6A3CF" w14:textId="77777777" w:rsidR="002B6621" w:rsidRDefault="002B6621" w:rsidP="00D2597F">
      <w:pPr>
        <w:autoSpaceDN w:val="0"/>
        <w:rPr>
          <w:rFonts w:ascii="Verdana" w:eastAsia="Times New Roman" w:hAnsi="Verdana"/>
          <w:b/>
        </w:rPr>
      </w:pPr>
    </w:p>
    <w:p w14:paraId="58CF6F01" w14:textId="77777777" w:rsidR="00D2597F" w:rsidRDefault="00D2597F" w:rsidP="00D2597F">
      <w:pPr>
        <w:autoSpaceDN w:val="0"/>
        <w:rPr>
          <w:rFonts w:ascii="Verdana" w:eastAsia="Times New Roman" w:hAnsi="Verdana"/>
          <w:b/>
        </w:rPr>
      </w:pPr>
    </w:p>
    <w:p w14:paraId="1164981D" w14:textId="77777777" w:rsidR="00D2597F" w:rsidRDefault="00D2597F" w:rsidP="00D2597F">
      <w:pPr>
        <w:autoSpaceDN w:val="0"/>
        <w:rPr>
          <w:rFonts w:ascii="Verdana" w:eastAsia="Times New Roman" w:hAnsi="Verdana"/>
          <w:b/>
        </w:rPr>
      </w:pPr>
    </w:p>
    <w:p w14:paraId="4B9EBFBF" w14:textId="77777777" w:rsidR="00D2597F" w:rsidRDefault="00D2597F" w:rsidP="00D2597F">
      <w:pPr>
        <w:autoSpaceDN w:val="0"/>
        <w:rPr>
          <w:rFonts w:ascii="Verdana" w:eastAsia="Times New Roman" w:hAnsi="Verdana"/>
          <w:b/>
        </w:rPr>
      </w:pPr>
    </w:p>
    <w:p w14:paraId="338CFCB6" w14:textId="77777777" w:rsidR="00D2597F" w:rsidRDefault="00D2597F" w:rsidP="00D2597F">
      <w:pPr>
        <w:autoSpaceDN w:val="0"/>
        <w:rPr>
          <w:rFonts w:ascii="Verdana" w:eastAsia="Times New Roman" w:hAnsi="Verdana"/>
          <w:b/>
        </w:rPr>
      </w:pPr>
    </w:p>
    <w:p w14:paraId="7EC102D5" w14:textId="77777777" w:rsidR="00D2597F" w:rsidRDefault="00D2597F" w:rsidP="00D2597F">
      <w:pPr>
        <w:autoSpaceDN w:val="0"/>
        <w:rPr>
          <w:rFonts w:ascii="Verdana" w:eastAsia="Times New Roman" w:hAnsi="Verdana"/>
          <w:b/>
        </w:rPr>
      </w:pPr>
    </w:p>
    <w:p w14:paraId="24C034E2" w14:textId="77777777" w:rsidR="00D2597F" w:rsidRPr="00D2597F" w:rsidRDefault="00D2597F" w:rsidP="00D2597F">
      <w:pPr>
        <w:autoSpaceDN w:val="0"/>
        <w:rPr>
          <w:rFonts w:ascii="Verdana" w:eastAsia="Times New Roman" w:hAnsi="Verdana"/>
          <w:b/>
        </w:rPr>
      </w:pPr>
    </w:p>
    <w:p w14:paraId="068782A5" w14:textId="77777777" w:rsidR="00D2597F" w:rsidRDefault="00D2597F" w:rsidP="000641EE">
      <w:pPr>
        <w:jc w:val="right"/>
        <w:rPr>
          <w:rFonts w:ascii="Verdana" w:hAnsi="Verdana"/>
        </w:rPr>
      </w:pPr>
    </w:p>
    <w:p w14:paraId="31EEA6C4" w14:textId="77777777" w:rsidR="00D2597F" w:rsidRDefault="00D2597F" w:rsidP="000641EE">
      <w:pPr>
        <w:jc w:val="right"/>
        <w:rPr>
          <w:rFonts w:ascii="Verdana" w:hAnsi="Verdana"/>
        </w:rPr>
      </w:pPr>
    </w:p>
    <w:p w14:paraId="7976A8F2" w14:textId="77777777" w:rsidR="00D2597F" w:rsidRDefault="00D2597F" w:rsidP="000641EE">
      <w:pPr>
        <w:jc w:val="right"/>
        <w:rPr>
          <w:rFonts w:ascii="Verdana" w:hAnsi="Verdana"/>
        </w:rPr>
      </w:pPr>
    </w:p>
    <w:p w14:paraId="4C4D9489" w14:textId="77777777" w:rsidR="00D337B9" w:rsidRDefault="00D337B9" w:rsidP="000641EE">
      <w:pPr>
        <w:jc w:val="right"/>
        <w:rPr>
          <w:rFonts w:ascii="Verdana" w:hAnsi="Verdana"/>
        </w:rPr>
      </w:pPr>
    </w:p>
    <w:p w14:paraId="077590B9" w14:textId="77777777" w:rsidR="00D337B9" w:rsidRDefault="00D337B9" w:rsidP="000641EE">
      <w:pPr>
        <w:jc w:val="right"/>
        <w:rPr>
          <w:rFonts w:ascii="Verdana" w:hAnsi="Verdana"/>
        </w:rPr>
      </w:pPr>
    </w:p>
    <w:p w14:paraId="1278F4D9" w14:textId="77777777" w:rsidR="00D337B9" w:rsidRDefault="00D337B9" w:rsidP="000641EE">
      <w:pPr>
        <w:jc w:val="right"/>
        <w:rPr>
          <w:rFonts w:ascii="Verdana" w:hAnsi="Verdana"/>
        </w:rPr>
      </w:pPr>
    </w:p>
    <w:p w14:paraId="0C52F8F5" w14:textId="77777777" w:rsidR="00D337B9" w:rsidRDefault="00D337B9" w:rsidP="000641EE">
      <w:pPr>
        <w:jc w:val="right"/>
        <w:rPr>
          <w:rFonts w:ascii="Verdana" w:hAnsi="Verdana"/>
        </w:rPr>
      </w:pPr>
    </w:p>
    <w:p w14:paraId="1B04BAE0" w14:textId="77777777" w:rsidR="00D2597F" w:rsidRDefault="00D2597F" w:rsidP="000641EE">
      <w:pPr>
        <w:jc w:val="right"/>
        <w:rPr>
          <w:rFonts w:ascii="Verdana" w:hAnsi="Verdana"/>
        </w:rPr>
      </w:pPr>
    </w:p>
    <w:p w14:paraId="53081BC6" w14:textId="77777777" w:rsidR="00D2597F" w:rsidRDefault="00D2597F" w:rsidP="000641EE">
      <w:pPr>
        <w:jc w:val="right"/>
        <w:rPr>
          <w:rFonts w:ascii="Verdana" w:hAnsi="Verdana"/>
        </w:rPr>
      </w:pPr>
    </w:p>
    <w:p w14:paraId="724D3508" w14:textId="1F81D654" w:rsidR="004D3CF0" w:rsidRPr="0078394F" w:rsidRDefault="004D3CF0" w:rsidP="000641EE">
      <w:pPr>
        <w:jc w:val="right"/>
        <w:rPr>
          <w:rFonts w:ascii="Verdana" w:hAnsi="Verdana"/>
        </w:rPr>
      </w:pPr>
      <w:r w:rsidRPr="0078394F">
        <w:rPr>
          <w:rFonts w:ascii="Verdana" w:hAnsi="Verdana"/>
        </w:rPr>
        <w:lastRenderedPageBreak/>
        <w:t>Pirkimo sąlygų 3 priedas</w:t>
      </w:r>
    </w:p>
    <w:p w14:paraId="16F87071" w14:textId="77777777" w:rsidR="004D3CF0" w:rsidRPr="0078394F" w:rsidRDefault="004D3CF0" w:rsidP="000641EE">
      <w:pPr>
        <w:jc w:val="right"/>
        <w:rPr>
          <w:rFonts w:ascii="Verdana" w:hAnsi="Verdana"/>
        </w:rPr>
      </w:pPr>
      <w:r w:rsidRPr="0078394F">
        <w:rPr>
          <w:rFonts w:ascii="Verdana" w:hAnsi="Verdana"/>
        </w:rPr>
        <w:t>„Europos bendrasis viešųjų pirkimų dokumentas“</w:t>
      </w:r>
    </w:p>
    <w:p w14:paraId="53FE4E54" w14:textId="77777777" w:rsidR="004D3CF0" w:rsidRPr="0078394F" w:rsidRDefault="004D3CF0" w:rsidP="000641EE">
      <w:pPr>
        <w:jc w:val="right"/>
        <w:rPr>
          <w:rFonts w:ascii="Verdana" w:hAnsi="Verdana"/>
        </w:rPr>
      </w:pPr>
    </w:p>
    <w:p w14:paraId="5E0FDDF5" w14:textId="77777777" w:rsidR="004D3CF0" w:rsidRPr="0078394F" w:rsidRDefault="004D3CF0" w:rsidP="000641EE">
      <w:pPr>
        <w:jc w:val="right"/>
        <w:rPr>
          <w:rFonts w:ascii="Verdana" w:hAnsi="Verdana"/>
        </w:rPr>
      </w:pPr>
    </w:p>
    <w:p w14:paraId="21C2D9FF" w14:textId="77777777" w:rsidR="004D3CF0" w:rsidRPr="0078394F" w:rsidRDefault="004D3CF0" w:rsidP="000641EE">
      <w:pPr>
        <w:jc w:val="center"/>
        <w:rPr>
          <w:rFonts w:ascii="Verdana" w:hAnsi="Verdana"/>
          <w:b/>
          <w:kern w:val="16"/>
        </w:rPr>
      </w:pPr>
      <w:r w:rsidRPr="0078394F">
        <w:rPr>
          <w:rFonts w:ascii="Verdana" w:hAnsi="Verdana"/>
          <w:b/>
          <w:kern w:val="16"/>
        </w:rPr>
        <w:t>EUROPOS BENDRASIS VIEŠŲJŲ PIRKIMŲ DOKUMENTAS</w:t>
      </w:r>
      <w:bookmarkStart w:id="100" w:name="_Hlk156469529"/>
    </w:p>
    <w:p w14:paraId="4B31C4E2" w14:textId="77777777" w:rsidR="004D3CF0" w:rsidRPr="0078394F" w:rsidRDefault="004D3CF0" w:rsidP="000641EE">
      <w:pPr>
        <w:jc w:val="center"/>
        <w:rPr>
          <w:rFonts w:ascii="Verdana" w:hAnsi="Verdana"/>
          <w:b/>
          <w:kern w:val="16"/>
        </w:rPr>
      </w:pPr>
    </w:p>
    <w:p w14:paraId="4F5AE340" w14:textId="77777777" w:rsidR="004D3CF0" w:rsidRPr="0078394F" w:rsidRDefault="004D3CF0" w:rsidP="000641EE">
      <w:pPr>
        <w:jc w:val="center"/>
        <w:rPr>
          <w:rFonts w:ascii="Verdana" w:hAnsi="Verdana"/>
          <w:b/>
          <w:kern w:val="16"/>
        </w:rPr>
      </w:pPr>
    </w:p>
    <w:p w14:paraId="6CCCDD39" w14:textId="77777777" w:rsidR="004D3CF0" w:rsidRPr="0078394F" w:rsidRDefault="004D3CF0" w:rsidP="000641EE">
      <w:pPr>
        <w:jc w:val="center"/>
        <w:rPr>
          <w:rFonts w:ascii="Verdana" w:hAnsi="Verdana"/>
          <w:b/>
          <w:kern w:val="16"/>
        </w:rPr>
      </w:pPr>
      <w:r w:rsidRPr="0078394F">
        <w:rPr>
          <w:rFonts w:ascii="Verdana" w:hAnsi="Verdana"/>
          <w:spacing w:val="2"/>
        </w:rPr>
        <w:t>Pateikiama CVP IS sistemoje atskiru failu XML ir PDF formatais.</w:t>
      </w:r>
    </w:p>
    <w:bookmarkEnd w:id="100"/>
    <w:p w14:paraId="0A4FBEC8" w14:textId="77777777" w:rsidR="004D3CF0" w:rsidRPr="0078394F" w:rsidRDefault="004D3CF0" w:rsidP="000641EE">
      <w:pPr>
        <w:autoSpaceDN w:val="0"/>
        <w:jc w:val="right"/>
        <w:rPr>
          <w:rFonts w:ascii="Verdana" w:hAnsi="Verdana"/>
          <w:bCs/>
        </w:rPr>
      </w:pPr>
    </w:p>
    <w:p w14:paraId="3056C7DD" w14:textId="77777777" w:rsidR="004D3CF0" w:rsidRPr="0078394F" w:rsidRDefault="004D3CF0" w:rsidP="000641EE">
      <w:pPr>
        <w:rPr>
          <w:rFonts w:ascii="Verdana" w:hAnsi="Verdana"/>
          <w:bCs/>
        </w:rPr>
      </w:pPr>
      <w:r w:rsidRPr="0078394F">
        <w:rPr>
          <w:rFonts w:ascii="Verdana" w:hAnsi="Verdana"/>
          <w:bCs/>
        </w:rPr>
        <w:br w:type="page"/>
      </w:r>
    </w:p>
    <w:p w14:paraId="0C3E2E86" w14:textId="77777777" w:rsidR="004D3CF0" w:rsidRPr="0078394F" w:rsidRDefault="004D3CF0" w:rsidP="000641EE">
      <w:pPr>
        <w:autoSpaceDN w:val="0"/>
        <w:jc w:val="right"/>
        <w:rPr>
          <w:rFonts w:ascii="Verdana" w:hAnsi="Verdana"/>
          <w:bCs/>
        </w:rPr>
        <w:sectPr w:rsidR="004D3CF0" w:rsidRPr="0078394F" w:rsidSect="004D3CF0">
          <w:headerReference w:type="even" r:id="rId50"/>
          <w:headerReference w:type="default" r:id="rId51"/>
          <w:pgSz w:w="11906" w:h="16838"/>
          <w:pgMar w:top="1134" w:right="567" w:bottom="1134" w:left="1701" w:header="567" w:footer="567" w:gutter="0"/>
          <w:cols w:space="1296"/>
          <w:docGrid w:linePitch="360"/>
        </w:sectPr>
      </w:pPr>
    </w:p>
    <w:p w14:paraId="562FF7E6" w14:textId="3FEC9A2F" w:rsidR="00A926B5" w:rsidRPr="0078394F" w:rsidRDefault="00A926B5" w:rsidP="000641EE">
      <w:pPr>
        <w:pStyle w:val="Body2"/>
        <w:spacing w:after="0"/>
        <w:jc w:val="right"/>
        <w:rPr>
          <w:rFonts w:ascii="Verdana" w:hAnsi="Verdana" w:cs="Times New Roman"/>
          <w:color w:val="auto"/>
          <w:sz w:val="24"/>
          <w:szCs w:val="24"/>
          <w:lang w:val="lt-LT"/>
        </w:rPr>
      </w:pPr>
      <w:r w:rsidRPr="0078394F">
        <w:rPr>
          <w:rFonts w:ascii="Verdana" w:hAnsi="Verdana" w:cs="Times New Roman"/>
          <w:color w:val="auto"/>
          <w:sz w:val="24"/>
          <w:szCs w:val="24"/>
          <w:lang w:val="lt-LT"/>
        </w:rPr>
        <w:lastRenderedPageBreak/>
        <w:t xml:space="preserve">Pirkimo sąlygų </w:t>
      </w:r>
      <w:r w:rsidR="00073202">
        <w:rPr>
          <w:rFonts w:ascii="Verdana" w:hAnsi="Verdana" w:cs="Times New Roman"/>
          <w:color w:val="auto"/>
          <w:sz w:val="24"/>
          <w:szCs w:val="24"/>
          <w:lang w:val="lt-LT"/>
        </w:rPr>
        <w:t>4</w:t>
      </w:r>
      <w:r w:rsidRPr="0078394F">
        <w:rPr>
          <w:rFonts w:ascii="Verdana" w:hAnsi="Verdana" w:cs="Times New Roman"/>
          <w:color w:val="auto"/>
          <w:sz w:val="24"/>
          <w:szCs w:val="24"/>
          <w:lang w:val="lt-LT"/>
        </w:rPr>
        <w:t xml:space="preserve"> prieda</w:t>
      </w:r>
      <w:r w:rsidR="00BF458F">
        <w:rPr>
          <w:rFonts w:ascii="Verdana" w:hAnsi="Verdana" w:cs="Times New Roman"/>
          <w:color w:val="auto"/>
          <w:sz w:val="24"/>
          <w:szCs w:val="24"/>
          <w:lang w:val="lt-LT"/>
        </w:rPr>
        <w:t>s</w:t>
      </w:r>
    </w:p>
    <w:p w14:paraId="09460C66" w14:textId="0E52F21D" w:rsidR="00A926B5" w:rsidRPr="0078394F" w:rsidRDefault="00BF458F" w:rsidP="000641EE">
      <w:pPr>
        <w:pStyle w:val="Body2"/>
        <w:spacing w:after="0"/>
        <w:jc w:val="right"/>
        <w:rPr>
          <w:rFonts w:ascii="Verdana" w:hAnsi="Verdana" w:cs="Times New Roman"/>
          <w:color w:val="auto"/>
          <w:sz w:val="24"/>
          <w:szCs w:val="24"/>
          <w:lang w:val="lt-LT"/>
        </w:rPr>
      </w:pPr>
      <w:r>
        <w:rPr>
          <w:rFonts w:ascii="Verdana" w:hAnsi="Verdana" w:cs="Times New Roman"/>
          <w:color w:val="auto"/>
          <w:sz w:val="24"/>
          <w:szCs w:val="24"/>
          <w:lang w:val="lt-LT"/>
        </w:rPr>
        <w:t>„Įkainotų veiklų sąrašas“</w:t>
      </w:r>
    </w:p>
    <w:p w14:paraId="5F56505D" w14:textId="77777777" w:rsidR="00A926B5" w:rsidRPr="0078394F" w:rsidRDefault="00A926B5" w:rsidP="000641EE">
      <w:pPr>
        <w:suppressAutoHyphens/>
        <w:autoSpaceDN w:val="0"/>
        <w:jc w:val="right"/>
        <w:rPr>
          <w:rFonts w:ascii="Verdana" w:hAnsi="Verdana"/>
          <w:b/>
        </w:rPr>
      </w:pPr>
      <w:r w:rsidRPr="0078394F">
        <w:rPr>
          <w:rFonts w:ascii="Verdana" w:hAnsi="Verdana"/>
          <w:b/>
        </w:rPr>
        <w:t>Statybos rangos sutarties</w:t>
      </w:r>
    </w:p>
    <w:p w14:paraId="0D55D92E" w14:textId="0A9BD72A" w:rsidR="00A926B5" w:rsidRPr="0078394F" w:rsidRDefault="009366AE" w:rsidP="000641EE">
      <w:pPr>
        <w:suppressAutoHyphens/>
        <w:autoSpaceDN w:val="0"/>
        <w:jc w:val="right"/>
        <w:rPr>
          <w:rFonts w:ascii="Verdana" w:hAnsi="Verdana"/>
          <w:b/>
        </w:rPr>
      </w:pPr>
      <w:r>
        <w:rPr>
          <w:rFonts w:ascii="Verdana" w:hAnsi="Verdana"/>
          <w:b/>
        </w:rPr>
        <w:t>7</w:t>
      </w:r>
      <w:r w:rsidR="00A926B5" w:rsidRPr="008A47D8">
        <w:rPr>
          <w:rFonts w:ascii="Verdana" w:hAnsi="Verdana"/>
          <w:b/>
        </w:rPr>
        <w:t xml:space="preserve"> priedas</w:t>
      </w:r>
    </w:p>
    <w:p w14:paraId="31796193" w14:textId="77777777" w:rsidR="00A926B5" w:rsidRDefault="00A926B5" w:rsidP="000641EE">
      <w:pPr>
        <w:pStyle w:val="Body2"/>
        <w:spacing w:after="0"/>
        <w:rPr>
          <w:rFonts w:ascii="Verdana" w:hAnsi="Verdana" w:cs="Times New Roman"/>
          <w:color w:val="auto"/>
          <w:sz w:val="24"/>
          <w:szCs w:val="24"/>
          <w:lang w:val="lt-LT"/>
        </w:rPr>
      </w:pPr>
    </w:p>
    <w:p w14:paraId="1DD5ED3A" w14:textId="77777777" w:rsidR="00D2597F" w:rsidRPr="00E82A84" w:rsidRDefault="00D2597F" w:rsidP="00D2597F">
      <w:pPr>
        <w:jc w:val="center"/>
        <w:rPr>
          <w:rFonts w:ascii="Verdana" w:hAnsi="Verdana"/>
          <w:b/>
        </w:rPr>
      </w:pPr>
      <w:r w:rsidRPr="00E82A84">
        <w:rPr>
          <w:rFonts w:ascii="Verdana" w:hAnsi="Verdana"/>
          <w:b/>
        </w:rPr>
        <w:t>ĮKAINOTŲ VEIKLŲ SĄRAŠAS</w:t>
      </w:r>
    </w:p>
    <w:p w14:paraId="32FA8AF6" w14:textId="77777777" w:rsidR="00D2597F" w:rsidRPr="00E82A84" w:rsidRDefault="00D2597F" w:rsidP="00D2597F">
      <w:pPr>
        <w:rPr>
          <w:rFonts w:ascii="Verdana" w:hAnsi="Verdana"/>
          <w:b/>
        </w:rPr>
      </w:pPr>
    </w:p>
    <w:p w14:paraId="50B1BE62" w14:textId="77777777" w:rsidR="00D2597F" w:rsidRPr="00E82A84" w:rsidRDefault="00D2597F" w:rsidP="00D2597F">
      <w:pPr>
        <w:rPr>
          <w:rFonts w:ascii="Verdana" w:hAnsi="Verdana"/>
          <w:b/>
        </w:rPr>
      </w:pPr>
    </w:p>
    <w:p w14:paraId="2A7984F7" w14:textId="4947AC21" w:rsidR="00BB4802" w:rsidRPr="00FA70F0" w:rsidRDefault="00D2597F" w:rsidP="00FA70F0">
      <w:pPr>
        <w:suppressAutoHyphens/>
        <w:autoSpaceDN w:val="0"/>
        <w:rPr>
          <w:rFonts w:ascii="Verdana" w:hAnsi="Verdana"/>
        </w:rPr>
        <w:sectPr w:rsidR="00BB4802" w:rsidRPr="00FA70F0" w:rsidSect="00D2597F">
          <w:headerReference w:type="even" r:id="rId52"/>
          <w:headerReference w:type="default" r:id="rId53"/>
          <w:pgSz w:w="11906" w:h="16838"/>
          <w:pgMar w:top="567" w:right="1134" w:bottom="1701" w:left="1134" w:header="567" w:footer="567" w:gutter="0"/>
          <w:cols w:space="1296"/>
          <w:titlePg/>
          <w:docGrid w:linePitch="360"/>
        </w:sectPr>
      </w:pPr>
      <w:r w:rsidRPr="00E82A84">
        <w:rPr>
          <w:rFonts w:ascii="Verdana" w:hAnsi="Verdana"/>
        </w:rPr>
        <w:t>Pateikiama CVP IS sistemoje atskiru failu XLSX formatu</w:t>
      </w:r>
      <w:r w:rsidR="00D337B9">
        <w:rPr>
          <w:rFonts w:ascii="Verdana" w:hAnsi="Verdana"/>
        </w:rPr>
        <w:t>.</w:t>
      </w:r>
    </w:p>
    <w:p w14:paraId="5BFF7768" w14:textId="77777777" w:rsidR="00BB4802" w:rsidRPr="007B5EF1" w:rsidRDefault="00BB4802" w:rsidP="00FA70F0">
      <w:pPr>
        <w:rPr>
          <w:rFonts w:ascii="Verdana" w:hAnsi="Verdana"/>
          <w:b/>
          <w:bCs/>
          <w:caps/>
          <w:shd w:val="clear" w:color="auto" w:fill="FFFFFF"/>
        </w:rPr>
      </w:pPr>
    </w:p>
    <w:p w14:paraId="75F59A81" w14:textId="77777777" w:rsidR="00A926B5" w:rsidRDefault="00A926B5" w:rsidP="000641EE">
      <w:pPr>
        <w:autoSpaceDN w:val="0"/>
        <w:jc w:val="both"/>
        <w:rPr>
          <w:rFonts w:ascii="Verdana" w:eastAsia="Times New Roman" w:hAnsi="Verdana"/>
          <w:b/>
          <w:highlight w:val="yellow"/>
        </w:rPr>
      </w:pPr>
    </w:p>
    <w:p w14:paraId="05DFE42C" w14:textId="4BAC9274" w:rsidR="00A039AF" w:rsidRPr="0078394F" w:rsidRDefault="00A039AF" w:rsidP="00A039AF">
      <w:pPr>
        <w:pStyle w:val="Body2"/>
        <w:spacing w:after="0"/>
        <w:jc w:val="right"/>
        <w:rPr>
          <w:rFonts w:ascii="Verdana" w:hAnsi="Verdana" w:cs="Times New Roman"/>
          <w:color w:val="auto"/>
          <w:sz w:val="24"/>
          <w:szCs w:val="24"/>
          <w:lang w:val="lt-LT"/>
        </w:rPr>
      </w:pPr>
      <w:r w:rsidRPr="0078394F">
        <w:rPr>
          <w:rFonts w:ascii="Verdana" w:hAnsi="Verdana" w:cs="Times New Roman"/>
          <w:color w:val="auto"/>
          <w:sz w:val="24"/>
          <w:szCs w:val="24"/>
          <w:lang w:val="lt-LT"/>
        </w:rPr>
        <w:t xml:space="preserve">Pirkimo sąlygų </w:t>
      </w:r>
      <w:r w:rsidR="003B2482">
        <w:rPr>
          <w:rFonts w:ascii="Verdana" w:hAnsi="Verdana" w:cs="Times New Roman"/>
          <w:color w:val="auto"/>
          <w:sz w:val="24"/>
          <w:szCs w:val="24"/>
          <w:lang w:val="lt-LT"/>
        </w:rPr>
        <w:t>5</w:t>
      </w:r>
      <w:r w:rsidRPr="0078394F">
        <w:rPr>
          <w:rFonts w:ascii="Verdana" w:hAnsi="Verdana" w:cs="Times New Roman"/>
          <w:color w:val="auto"/>
          <w:sz w:val="24"/>
          <w:szCs w:val="24"/>
          <w:lang w:val="lt-LT"/>
        </w:rPr>
        <w:t xml:space="preserve"> pried</w:t>
      </w:r>
      <w:r w:rsidR="003B2482">
        <w:rPr>
          <w:rFonts w:ascii="Verdana" w:hAnsi="Verdana" w:cs="Times New Roman"/>
          <w:color w:val="auto"/>
          <w:sz w:val="24"/>
          <w:szCs w:val="24"/>
          <w:lang w:val="lt-LT"/>
        </w:rPr>
        <w:t>as</w:t>
      </w:r>
    </w:p>
    <w:p w14:paraId="79412AFF" w14:textId="5BDA54C8" w:rsidR="00A039AF" w:rsidRPr="0078394F" w:rsidRDefault="00A039AF" w:rsidP="00A039AF">
      <w:pPr>
        <w:pStyle w:val="Body2"/>
        <w:spacing w:after="0"/>
        <w:jc w:val="right"/>
        <w:rPr>
          <w:rFonts w:ascii="Verdana" w:hAnsi="Verdana" w:cs="Times New Roman"/>
          <w:color w:val="auto"/>
          <w:sz w:val="24"/>
          <w:szCs w:val="24"/>
          <w:lang w:val="lt-LT"/>
        </w:rPr>
      </w:pPr>
      <w:r w:rsidRPr="0078394F">
        <w:rPr>
          <w:rFonts w:ascii="Verdana" w:hAnsi="Verdana" w:cs="Times New Roman"/>
          <w:color w:val="auto"/>
          <w:sz w:val="24"/>
          <w:szCs w:val="24"/>
          <w:lang w:val="lt-LT"/>
        </w:rPr>
        <w:t>„</w:t>
      </w:r>
      <w:r>
        <w:rPr>
          <w:rFonts w:ascii="Verdana" w:hAnsi="Verdana" w:cs="Times New Roman"/>
          <w:color w:val="auto"/>
          <w:sz w:val="24"/>
          <w:szCs w:val="24"/>
          <w:lang w:val="lt-LT"/>
        </w:rPr>
        <w:t>Techninė specifikacij</w:t>
      </w:r>
      <w:r w:rsidR="003B2482">
        <w:rPr>
          <w:rFonts w:ascii="Verdana" w:hAnsi="Verdana" w:cs="Times New Roman"/>
          <w:color w:val="auto"/>
          <w:sz w:val="24"/>
          <w:szCs w:val="24"/>
          <w:lang w:val="lt-LT"/>
        </w:rPr>
        <w:t>a</w:t>
      </w:r>
      <w:r w:rsidRPr="0078394F">
        <w:rPr>
          <w:rFonts w:ascii="Verdana" w:hAnsi="Verdana" w:cs="Times New Roman"/>
          <w:color w:val="auto"/>
          <w:sz w:val="24"/>
          <w:szCs w:val="24"/>
          <w:lang w:val="lt-LT"/>
        </w:rPr>
        <w:t>“</w:t>
      </w:r>
    </w:p>
    <w:p w14:paraId="541B6F9F" w14:textId="77777777" w:rsidR="00A039AF" w:rsidRPr="008A47D8" w:rsidRDefault="00A039AF" w:rsidP="00A039AF">
      <w:pPr>
        <w:suppressAutoHyphens/>
        <w:autoSpaceDN w:val="0"/>
        <w:jc w:val="right"/>
        <w:rPr>
          <w:rFonts w:ascii="Verdana" w:hAnsi="Verdana"/>
          <w:b/>
        </w:rPr>
      </w:pPr>
      <w:r w:rsidRPr="008A47D8">
        <w:rPr>
          <w:rFonts w:ascii="Verdana" w:hAnsi="Verdana"/>
          <w:b/>
        </w:rPr>
        <w:t>Statybos rangos sutarties</w:t>
      </w:r>
    </w:p>
    <w:p w14:paraId="3B9611AF" w14:textId="0D25C092" w:rsidR="00A039AF" w:rsidRPr="0078394F" w:rsidRDefault="009366AE" w:rsidP="00A039AF">
      <w:pPr>
        <w:suppressAutoHyphens/>
        <w:autoSpaceDN w:val="0"/>
        <w:jc w:val="right"/>
        <w:rPr>
          <w:rFonts w:ascii="Verdana" w:hAnsi="Verdana"/>
          <w:b/>
        </w:rPr>
      </w:pPr>
      <w:r>
        <w:rPr>
          <w:rFonts w:ascii="Verdana" w:hAnsi="Verdana"/>
          <w:b/>
        </w:rPr>
        <w:t>6</w:t>
      </w:r>
      <w:r w:rsidR="00A039AF" w:rsidRPr="008A47D8">
        <w:rPr>
          <w:rFonts w:ascii="Verdana" w:hAnsi="Verdana"/>
          <w:b/>
        </w:rPr>
        <w:t xml:space="preserve"> priedas</w:t>
      </w:r>
    </w:p>
    <w:p w14:paraId="2242A6C4" w14:textId="13C0888C" w:rsidR="003B2482" w:rsidRDefault="003B2482">
      <w:pPr>
        <w:spacing w:after="160" w:line="259" w:lineRule="auto"/>
        <w:rPr>
          <w:rFonts w:ascii="Verdana" w:eastAsia="Times New Roman" w:hAnsi="Verdana"/>
          <w:bCs/>
        </w:rPr>
      </w:pPr>
    </w:p>
    <w:p w14:paraId="2B7DB78A" w14:textId="77777777" w:rsidR="003B5ADA" w:rsidRPr="00652C14" w:rsidRDefault="003B5ADA" w:rsidP="003B5ADA">
      <w:pPr>
        <w:autoSpaceDN w:val="0"/>
        <w:jc w:val="center"/>
        <w:rPr>
          <w:rFonts w:ascii="Verdana" w:eastAsia="Times New Roman" w:hAnsi="Verdana"/>
          <w:b/>
          <w:bCs/>
          <w:caps/>
        </w:rPr>
      </w:pPr>
      <w:r w:rsidRPr="00652C14">
        <w:rPr>
          <w:rFonts w:ascii="Verdana" w:eastAsia="Times New Roman" w:hAnsi="Verdana"/>
          <w:b/>
        </w:rPr>
        <w:t>TECHNINĖ SPECIFIKACIJA</w:t>
      </w:r>
    </w:p>
    <w:p w14:paraId="33DE1995" w14:textId="77777777" w:rsidR="00D2597F" w:rsidRDefault="00D2597F" w:rsidP="00D2597F">
      <w:pPr>
        <w:rPr>
          <w:rFonts w:ascii="Verdana" w:eastAsia="Times New Roman" w:hAnsi="Verdana"/>
          <w:b/>
        </w:rPr>
      </w:pPr>
    </w:p>
    <w:p w14:paraId="771E026F" w14:textId="42C23049" w:rsidR="009366AE" w:rsidRPr="009366AE" w:rsidRDefault="00D2597F" w:rsidP="00BF17FE">
      <w:pPr>
        <w:rPr>
          <w:rFonts w:ascii="Verdana" w:eastAsia="Times New Roman" w:hAnsi="Verdana"/>
        </w:rPr>
      </w:pPr>
      <w:r w:rsidRPr="00E82A84">
        <w:rPr>
          <w:rFonts w:ascii="Verdana" w:hAnsi="Verdana"/>
        </w:rPr>
        <w:t xml:space="preserve">Pateikiama CVP IS sistemoje atskiru failu </w:t>
      </w:r>
      <w:r>
        <w:rPr>
          <w:rFonts w:ascii="Verdana" w:hAnsi="Verdana"/>
        </w:rPr>
        <w:t>pdf.</w:t>
      </w:r>
      <w:r w:rsidRPr="00E82A84">
        <w:rPr>
          <w:rFonts w:ascii="Verdana" w:hAnsi="Verdana"/>
        </w:rPr>
        <w:t xml:space="preserve"> form</w:t>
      </w:r>
      <w:r w:rsidR="009366AE">
        <w:rPr>
          <w:rFonts w:ascii="Verdana" w:hAnsi="Verdana"/>
        </w:rPr>
        <w:t>at</w:t>
      </w:r>
      <w:r w:rsidR="00D337B9">
        <w:rPr>
          <w:rFonts w:ascii="Verdana" w:hAnsi="Verdana"/>
        </w:rPr>
        <w:t>u</w:t>
      </w:r>
      <w:r w:rsidR="00BF17FE">
        <w:rPr>
          <w:rFonts w:ascii="Verdana" w:hAnsi="Verdana"/>
        </w:rPr>
        <w:t>.</w:t>
      </w:r>
    </w:p>
    <w:sectPr w:rsidR="009366AE" w:rsidRPr="009366AE" w:rsidSect="00D2597F">
      <w:headerReference w:type="default" r:id="rId54"/>
      <w:footerReference w:type="default" r:id="rId55"/>
      <w:footerReference w:type="first" r:id="rId56"/>
      <w:pgSz w:w="11906" w:h="16838"/>
      <w:pgMar w:top="851" w:right="567" w:bottom="1134" w:left="1701" w:header="567" w:footer="454" w:gutter="0"/>
      <w:cols w:space="1296"/>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C39100" w14:textId="77777777" w:rsidR="00867890" w:rsidRDefault="00867890">
      <w:r>
        <w:separator/>
      </w:r>
    </w:p>
  </w:endnote>
  <w:endnote w:type="continuationSeparator" w:id="0">
    <w:p w14:paraId="52A3D2D9" w14:textId="77777777" w:rsidR="00867890" w:rsidRDefault="008678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BA"/>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Helvetica Neue UltraLight">
    <w:altName w:val="Times New Roman"/>
    <w:charset w:val="00"/>
    <w:family w:val="auto"/>
    <w:pitch w:val="variable"/>
    <w:sig w:usb0="A00002FF" w:usb1="5000205B" w:usb2="00000002" w:usb3="00000000" w:csb0="00000001" w:csb1="00000000"/>
  </w:font>
  <w:font w:name="Calibri Light">
    <w:panose1 w:val="020F0302020204030204"/>
    <w:charset w:val="BA"/>
    <w:family w:val="swiss"/>
    <w:pitch w:val="variable"/>
    <w:sig w:usb0="E4002EFF" w:usb1="C200247B" w:usb2="00000009" w:usb3="00000000" w:csb0="000001FF" w:csb1="00000000"/>
  </w:font>
  <w:font w:name="HELVETICA NEUE LIGHT">
    <w:altName w:val="Arial Nova Light"/>
    <w:charset w:val="00"/>
    <w:family w:val="auto"/>
    <w:pitch w:val="variable"/>
    <w:sig w:usb0="A00002FF" w:usb1="5000205B" w:usb2="00000002" w:usb3="00000000" w:csb0="00000007" w:csb1="00000000"/>
  </w:font>
  <w:font w:name="TimesLT">
    <w:altName w:val="Times New Roman"/>
    <w:charset w:val="00"/>
    <w:family w:val="auto"/>
    <w:pitch w:val="variable"/>
  </w:font>
  <w:font w:name="Cambria">
    <w:panose1 w:val="02040503050406030204"/>
    <w:charset w:val="BA"/>
    <w:family w:val="roman"/>
    <w:pitch w:val="variable"/>
    <w:sig w:usb0="E00006FF" w:usb1="420024FF" w:usb2="02000000" w:usb3="00000000" w:csb0="0000019F" w:csb1="00000000"/>
  </w:font>
  <w:font w:name="Times New Roman Bold">
    <w:panose1 w:val="02020803070505020304"/>
    <w:charset w:val="00"/>
    <w:family w:val="auto"/>
    <w:pitch w:val="default"/>
  </w:font>
  <w:font w:name="MonospaceLT">
    <w:altName w:val="MV Boli"/>
    <w:charset w:val="00"/>
    <w:family w:val="auto"/>
    <w:pitch w:val="default"/>
    <w:sig w:usb0="00000000" w:usb1="00000000" w:usb2="00000000" w:usb3="00000000" w:csb0="00000001" w:csb1="00000000"/>
  </w:font>
  <w:font w:name="Tahoma">
    <w:altName w:val="Tahoma"/>
    <w:panose1 w:val="020B0604030504040204"/>
    <w:charset w:val="BA"/>
    <w:family w:val="swiss"/>
    <w:pitch w:val="variable"/>
    <w:sig w:usb0="E1002EFF" w:usb1="C000605B" w:usb2="00000029" w:usb3="00000000" w:csb0="000101FF" w:csb1="00000000"/>
  </w:font>
  <w:font w:name="AHGIAP+Arial">
    <w:altName w:val="Arial"/>
    <w:charset w:val="00"/>
    <w:family w:val="swiss"/>
    <w:pitch w:val="default"/>
    <w:sig w:usb0="00000000" w:usb1="00000000" w:usb2="00000000" w:usb3="00000000" w:csb0="00000001" w:csb1="00000000"/>
  </w:font>
  <w:font w:name="Century Gothic">
    <w:panose1 w:val="020B0502020202020204"/>
    <w:charset w:val="BA"/>
    <w:family w:val="swiss"/>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ndale Sans UI">
    <w:altName w:val="Times New Roman"/>
    <w:charset w:val="00"/>
    <w:family w:val="auto"/>
    <w:pitch w:val="default"/>
  </w:font>
  <w:font w:name="Segoe UI">
    <w:panose1 w:val="020B0502040204020203"/>
    <w:charset w:val="00"/>
    <w:family w:val="swiss"/>
    <w:pitch w:val="variable"/>
    <w:sig w:usb0="E4002EFF" w:usb1="C000E47F" w:usb2="00000009" w:usb3="00000000" w:csb0="000001FF" w:csb1="00000000"/>
  </w:font>
  <w:font w:name="Consolas">
    <w:panose1 w:val="020B0609020204030204"/>
    <w:charset w:val="BA"/>
    <w:family w:val="modern"/>
    <w:pitch w:val="fixed"/>
    <w:sig w:usb0="E10006FF" w:usb1="4000FCFF" w:usb2="00000009" w:usb3="00000000" w:csb0="0000019F" w:csb1="00000000"/>
  </w:font>
  <w:font w:name="Helvetica">
    <w:panose1 w:val="020B0604020202020204"/>
    <w:charset w:val="00"/>
    <w:family w:val="swiss"/>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E026E" w14:textId="70DA6020" w:rsidR="00A80ED9" w:rsidRPr="00EE347D" w:rsidRDefault="00A80ED9" w:rsidP="00EE347D">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CE8AD" w14:textId="77777777" w:rsidR="00A80ED9" w:rsidRDefault="00A80ED9">
    <w:pPr>
      <w:pBdr>
        <w:top w:val="nil"/>
        <w:left w:val="nil"/>
        <w:bottom w:val="nil"/>
        <w:right w:val="nil"/>
        <w:between w:val="nil"/>
      </w:pBdr>
      <w:tabs>
        <w:tab w:val="center" w:pos="4986"/>
        <w:tab w:val="right" w:pos="9972"/>
      </w:tabs>
      <w:jc w:val="center"/>
      <w:rPr>
        <w:color w:val="000000"/>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6EC3A9" w14:textId="77777777" w:rsidR="00867890" w:rsidRDefault="00867890">
      <w:r>
        <w:separator/>
      </w:r>
    </w:p>
  </w:footnote>
  <w:footnote w:type="continuationSeparator" w:id="0">
    <w:p w14:paraId="5492A0E2" w14:textId="77777777" w:rsidR="00867890" w:rsidRDefault="00867890">
      <w:r>
        <w:continuationSeparator/>
      </w:r>
    </w:p>
  </w:footnote>
  <w:footnote w:id="1">
    <w:p w14:paraId="3EED25D4" w14:textId="77777777" w:rsidR="002C2B9B" w:rsidRPr="009B4C06" w:rsidRDefault="002C2B9B" w:rsidP="00B95ECA">
      <w:pPr>
        <w:pStyle w:val="Puslapioinaostekstas"/>
        <w:tabs>
          <w:tab w:val="clear" w:pos="360"/>
          <w:tab w:val="left" w:pos="0"/>
          <w:tab w:val="left" w:pos="426"/>
        </w:tabs>
        <w:ind w:left="0" w:firstLine="0"/>
        <w:jc w:val="both"/>
        <w:rPr>
          <w:rFonts w:ascii="Verdana" w:hAnsi="Verdana"/>
          <w:i/>
          <w:iCs/>
          <w:sz w:val="16"/>
          <w:szCs w:val="16"/>
          <w:lang w:val="lt-LT"/>
        </w:rPr>
      </w:pPr>
      <w:r w:rsidRPr="009B4C06">
        <w:rPr>
          <w:rStyle w:val="Puslapioinaosnuoroda"/>
          <w:rFonts w:ascii="Verdana" w:eastAsia="Yu Mincho" w:hAnsi="Verdana" w:cs="Arial"/>
          <w:i/>
          <w:iCs/>
          <w:sz w:val="16"/>
          <w:szCs w:val="16"/>
          <w:lang w:val="lt-LT"/>
        </w:rPr>
        <w:footnoteRef/>
      </w:r>
      <w:r w:rsidRPr="009B4C06">
        <w:rPr>
          <w:rFonts w:ascii="Verdana" w:eastAsia="Yu Mincho" w:hAnsi="Verdana" w:cs="Arial"/>
          <w:i/>
          <w:iCs/>
          <w:sz w:val="16"/>
          <w:szCs w:val="16"/>
          <w:lang w:val="lt-LT"/>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AD10DD5" w14:textId="77777777" w:rsidR="002C2B9B" w:rsidRPr="009B4C06" w:rsidRDefault="002C2B9B" w:rsidP="00B95ECA">
      <w:pPr>
        <w:pStyle w:val="Puslapioinaostekstas"/>
        <w:numPr>
          <w:ilvl w:val="0"/>
          <w:numId w:val="18"/>
        </w:numPr>
        <w:tabs>
          <w:tab w:val="clear" w:pos="360"/>
          <w:tab w:val="left" w:pos="0"/>
          <w:tab w:val="left" w:pos="426"/>
        </w:tabs>
        <w:suppressAutoHyphens w:val="0"/>
        <w:overflowPunct/>
        <w:autoSpaceDE/>
        <w:autoSpaceDN/>
        <w:adjustRightInd/>
        <w:ind w:left="0" w:firstLine="0"/>
        <w:jc w:val="both"/>
        <w:textAlignment w:val="auto"/>
        <w:rPr>
          <w:rFonts w:ascii="Verdana" w:eastAsia="Yu Mincho" w:hAnsi="Verdana" w:cs="Arial"/>
          <w:i/>
          <w:iCs/>
          <w:sz w:val="16"/>
          <w:szCs w:val="16"/>
          <w:lang w:val="lt-LT"/>
        </w:rPr>
      </w:pPr>
      <w:r w:rsidRPr="009B4C06">
        <w:rPr>
          <w:rFonts w:ascii="Verdana" w:eastAsia="Yu Mincho" w:hAnsi="Verdana" w:cs="Arial"/>
          <w:i/>
          <w:iCs/>
          <w:sz w:val="16"/>
          <w:szCs w:val="16"/>
          <w:lang w:val="lt-LT"/>
        </w:rPr>
        <w:t xml:space="preserve">priesaikos deklaracija; </w:t>
      </w:r>
    </w:p>
    <w:p w14:paraId="310C79B9" w14:textId="77777777" w:rsidR="002C2B9B" w:rsidRPr="00EF2097" w:rsidRDefault="002C2B9B" w:rsidP="00B95ECA">
      <w:pPr>
        <w:pStyle w:val="Puslapioinaostekstas"/>
        <w:numPr>
          <w:ilvl w:val="0"/>
          <w:numId w:val="18"/>
        </w:numPr>
        <w:tabs>
          <w:tab w:val="clear" w:pos="360"/>
          <w:tab w:val="left" w:pos="0"/>
          <w:tab w:val="left" w:pos="426"/>
        </w:tabs>
        <w:suppressAutoHyphens w:val="0"/>
        <w:overflowPunct/>
        <w:autoSpaceDE/>
        <w:autoSpaceDN/>
        <w:adjustRightInd/>
        <w:ind w:left="0" w:firstLine="0"/>
        <w:jc w:val="both"/>
        <w:textAlignment w:val="auto"/>
        <w:rPr>
          <w:rFonts w:ascii="Calibri" w:eastAsia="Yu Mincho" w:hAnsi="Calibri" w:cs="Arial"/>
          <w:lang w:val="lt-LT"/>
        </w:rPr>
      </w:pPr>
      <w:r w:rsidRPr="009B4C06">
        <w:rPr>
          <w:rFonts w:ascii="Verdana" w:eastAsia="Yu Mincho" w:hAnsi="Verdana" w:cs="Arial"/>
          <w:i/>
          <w:iCs/>
          <w:sz w:val="16"/>
          <w:szCs w:val="16"/>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46A683C6" w14:textId="77777777" w:rsidR="002C2B9B" w:rsidRPr="009B4C06" w:rsidRDefault="002C2B9B" w:rsidP="00AC2677">
      <w:pPr>
        <w:pStyle w:val="Puslapioinaostekstas"/>
        <w:tabs>
          <w:tab w:val="clear" w:pos="360"/>
          <w:tab w:val="left" w:pos="0"/>
          <w:tab w:val="left" w:pos="426"/>
        </w:tabs>
        <w:ind w:left="0" w:firstLine="0"/>
        <w:jc w:val="both"/>
        <w:rPr>
          <w:rFonts w:ascii="Verdana" w:hAnsi="Verdana"/>
          <w:i/>
          <w:iCs/>
          <w:sz w:val="16"/>
          <w:szCs w:val="16"/>
          <w:lang w:val="lt-LT"/>
        </w:rPr>
      </w:pPr>
      <w:r w:rsidRPr="009B4C06">
        <w:rPr>
          <w:rStyle w:val="Puslapioinaosnuoroda"/>
          <w:rFonts w:ascii="Verdana" w:eastAsia="Yu Mincho" w:hAnsi="Verdana" w:cs="Arial"/>
          <w:sz w:val="16"/>
          <w:szCs w:val="16"/>
          <w:lang w:val="lt-LT"/>
        </w:rPr>
        <w:footnoteRef/>
      </w:r>
      <w:r w:rsidRPr="009B4C06">
        <w:rPr>
          <w:rFonts w:ascii="Verdana" w:eastAsia="Yu Mincho" w:hAnsi="Verdana" w:cs="Arial"/>
          <w:sz w:val="16"/>
          <w:szCs w:val="16"/>
          <w:lang w:val="lt-LT"/>
        </w:rPr>
        <w:t xml:space="preserve"> </w:t>
      </w:r>
      <w:r w:rsidRPr="009B4C06">
        <w:rPr>
          <w:rFonts w:ascii="Verdana" w:eastAsia="Yu Mincho" w:hAnsi="Verdana" w:cs="Arial"/>
          <w:i/>
          <w:iCs/>
          <w:sz w:val="16"/>
          <w:szCs w:val="16"/>
          <w:lang w:val="lt-LT"/>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D1A2D66" w14:textId="77777777" w:rsidR="002C2B9B" w:rsidRPr="009B4C06" w:rsidRDefault="002C2B9B" w:rsidP="00AC2677">
      <w:pPr>
        <w:pStyle w:val="Puslapioinaostekstas"/>
        <w:numPr>
          <w:ilvl w:val="0"/>
          <w:numId w:val="19"/>
        </w:numPr>
        <w:tabs>
          <w:tab w:val="clear" w:pos="360"/>
          <w:tab w:val="left" w:pos="0"/>
          <w:tab w:val="left" w:pos="426"/>
        </w:tabs>
        <w:suppressAutoHyphens w:val="0"/>
        <w:overflowPunct/>
        <w:autoSpaceDE/>
        <w:autoSpaceDN/>
        <w:adjustRightInd/>
        <w:ind w:left="0" w:firstLine="0"/>
        <w:jc w:val="both"/>
        <w:textAlignment w:val="auto"/>
        <w:rPr>
          <w:rFonts w:ascii="Verdana" w:eastAsia="Yu Mincho" w:hAnsi="Verdana" w:cs="Arial"/>
          <w:i/>
          <w:iCs/>
          <w:sz w:val="16"/>
          <w:szCs w:val="16"/>
          <w:lang w:val="lt-LT"/>
        </w:rPr>
      </w:pPr>
      <w:r w:rsidRPr="009B4C06">
        <w:rPr>
          <w:rFonts w:ascii="Verdana" w:eastAsia="Yu Mincho" w:hAnsi="Verdana" w:cs="Arial"/>
          <w:i/>
          <w:iCs/>
          <w:sz w:val="16"/>
          <w:szCs w:val="16"/>
          <w:lang w:val="lt-LT"/>
        </w:rPr>
        <w:t xml:space="preserve">priesaikos deklaracija; </w:t>
      </w:r>
    </w:p>
    <w:p w14:paraId="704CA686" w14:textId="77777777" w:rsidR="002C2B9B" w:rsidRPr="00EF2097" w:rsidRDefault="002C2B9B" w:rsidP="00AC2677">
      <w:pPr>
        <w:pStyle w:val="Puslapioinaostekstas"/>
        <w:numPr>
          <w:ilvl w:val="0"/>
          <w:numId w:val="19"/>
        </w:numPr>
        <w:tabs>
          <w:tab w:val="clear" w:pos="360"/>
          <w:tab w:val="left" w:pos="0"/>
          <w:tab w:val="left" w:pos="426"/>
        </w:tabs>
        <w:suppressAutoHyphens w:val="0"/>
        <w:overflowPunct/>
        <w:autoSpaceDE/>
        <w:autoSpaceDN/>
        <w:adjustRightInd/>
        <w:ind w:left="0" w:firstLine="0"/>
        <w:jc w:val="both"/>
        <w:textAlignment w:val="auto"/>
        <w:rPr>
          <w:rFonts w:ascii="Calibri" w:eastAsia="Yu Mincho" w:hAnsi="Calibri" w:cs="Arial"/>
          <w:lang w:val="lt-LT"/>
        </w:rPr>
      </w:pPr>
      <w:r w:rsidRPr="009B4C06">
        <w:rPr>
          <w:rFonts w:ascii="Verdana" w:eastAsia="Yu Mincho" w:hAnsi="Verdana" w:cs="Arial"/>
          <w:i/>
          <w:iCs/>
          <w:sz w:val="16"/>
          <w:szCs w:val="16"/>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479D6847" w14:textId="77777777" w:rsidR="002C2B9B" w:rsidRPr="00DD248D" w:rsidRDefault="002C2B9B" w:rsidP="009B4C06">
      <w:pPr>
        <w:pStyle w:val="Puslapioinaostekstas"/>
        <w:tabs>
          <w:tab w:val="clear" w:pos="360"/>
          <w:tab w:val="left" w:pos="0"/>
          <w:tab w:val="left" w:pos="426"/>
        </w:tabs>
        <w:ind w:left="0" w:firstLine="0"/>
        <w:jc w:val="both"/>
        <w:rPr>
          <w:rFonts w:ascii="Verdana" w:hAnsi="Verdana"/>
          <w:i/>
          <w:iCs/>
          <w:sz w:val="16"/>
          <w:szCs w:val="16"/>
          <w:lang w:val="lt-LT"/>
        </w:rPr>
      </w:pPr>
      <w:r w:rsidRPr="00DD248D">
        <w:rPr>
          <w:rStyle w:val="Puslapioinaosnuoroda"/>
          <w:rFonts w:ascii="Verdana" w:eastAsia="Yu Mincho" w:hAnsi="Verdana" w:cs="Arial"/>
          <w:sz w:val="16"/>
          <w:szCs w:val="16"/>
          <w:lang w:val="lt-LT"/>
        </w:rPr>
        <w:footnoteRef/>
      </w:r>
      <w:r w:rsidRPr="00DD248D">
        <w:rPr>
          <w:rFonts w:ascii="Verdana" w:eastAsia="Yu Mincho" w:hAnsi="Verdana" w:cs="Arial"/>
          <w:sz w:val="16"/>
          <w:szCs w:val="16"/>
          <w:lang w:val="lt-LT"/>
        </w:rPr>
        <w:t xml:space="preserve"> </w:t>
      </w:r>
      <w:r w:rsidRPr="00DD248D">
        <w:rPr>
          <w:rFonts w:ascii="Verdana" w:eastAsia="Yu Mincho" w:hAnsi="Verdana" w:cs="Arial"/>
          <w:i/>
          <w:iCs/>
          <w:sz w:val="16"/>
          <w:szCs w:val="16"/>
          <w:lang w:val="lt-LT"/>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CB64089" w14:textId="77777777" w:rsidR="002C2B9B" w:rsidRPr="00DD248D" w:rsidRDefault="002C2B9B" w:rsidP="009B4C06">
      <w:pPr>
        <w:pStyle w:val="Puslapioinaostekstas"/>
        <w:numPr>
          <w:ilvl w:val="0"/>
          <w:numId w:val="20"/>
        </w:numPr>
        <w:tabs>
          <w:tab w:val="clear" w:pos="360"/>
          <w:tab w:val="left" w:pos="0"/>
          <w:tab w:val="left" w:pos="426"/>
        </w:tabs>
        <w:suppressAutoHyphens w:val="0"/>
        <w:overflowPunct/>
        <w:autoSpaceDE/>
        <w:autoSpaceDN/>
        <w:adjustRightInd/>
        <w:ind w:left="0" w:firstLine="0"/>
        <w:jc w:val="both"/>
        <w:textAlignment w:val="auto"/>
        <w:rPr>
          <w:rFonts w:ascii="Verdana" w:eastAsia="Yu Mincho" w:hAnsi="Verdana" w:cs="Arial"/>
          <w:i/>
          <w:iCs/>
          <w:sz w:val="16"/>
          <w:szCs w:val="16"/>
          <w:lang w:val="lt-LT"/>
        </w:rPr>
      </w:pPr>
      <w:r w:rsidRPr="00DD248D">
        <w:rPr>
          <w:rFonts w:ascii="Verdana" w:eastAsia="Yu Mincho" w:hAnsi="Verdana" w:cs="Arial"/>
          <w:i/>
          <w:iCs/>
          <w:sz w:val="16"/>
          <w:szCs w:val="16"/>
          <w:lang w:val="lt-LT"/>
        </w:rPr>
        <w:t xml:space="preserve">priesaikos deklaracija; </w:t>
      </w:r>
    </w:p>
    <w:p w14:paraId="76D6B251" w14:textId="77777777" w:rsidR="002C2B9B" w:rsidRPr="00EF2097" w:rsidRDefault="002C2B9B" w:rsidP="009B4C06">
      <w:pPr>
        <w:pStyle w:val="Puslapioinaostekstas"/>
        <w:numPr>
          <w:ilvl w:val="0"/>
          <w:numId w:val="20"/>
        </w:numPr>
        <w:tabs>
          <w:tab w:val="clear" w:pos="360"/>
          <w:tab w:val="left" w:pos="0"/>
          <w:tab w:val="left" w:pos="426"/>
        </w:tabs>
        <w:suppressAutoHyphens w:val="0"/>
        <w:overflowPunct/>
        <w:autoSpaceDE/>
        <w:autoSpaceDN/>
        <w:adjustRightInd/>
        <w:ind w:left="0" w:firstLine="0"/>
        <w:jc w:val="both"/>
        <w:textAlignment w:val="auto"/>
        <w:rPr>
          <w:rFonts w:ascii="Calibri" w:eastAsia="Yu Mincho" w:hAnsi="Calibri" w:cs="Arial"/>
          <w:lang w:val="lt-LT"/>
        </w:rPr>
      </w:pPr>
      <w:r w:rsidRPr="00DD248D">
        <w:rPr>
          <w:rFonts w:ascii="Verdana" w:eastAsia="Yu Mincho" w:hAnsi="Verdana" w:cs="Arial"/>
          <w:i/>
          <w:iCs/>
          <w:sz w:val="16"/>
          <w:szCs w:val="16"/>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17A3FDD2" w14:textId="77777777" w:rsidR="00D2597F" w:rsidRDefault="00D2597F" w:rsidP="00D2597F">
      <w:pPr>
        <w:pStyle w:val="Puslapioinaostekstas"/>
        <w:rPr>
          <w:szCs w:val="24"/>
          <w:lang w:val="lt-LT"/>
        </w:rPr>
      </w:pPr>
      <w:r>
        <w:rPr>
          <w:rStyle w:val="Puslapioinaosnuoroda"/>
          <w:lang w:val="lt-LT"/>
        </w:rPr>
        <w:footnoteRef/>
      </w:r>
      <w:r>
        <w:rPr>
          <w:lang w:val="lt-LT"/>
        </w:rPr>
        <w:t xml:space="preserve"> </w:t>
      </w:r>
      <w:r>
        <w:rPr>
          <w:szCs w:val="24"/>
          <w:lang w:val="lt-LT"/>
        </w:rPr>
        <w:t xml:space="preserve">Viešųjų pirkimų tarnybos direktoriaus 2017 m. birželio 28 d. įsakymu Nr. 1S-95 patvirtinta Kainodaros taisyklių nustatymo metodika (toliau – Metodika).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55807" w14:textId="77777777" w:rsidR="00A80ED9" w:rsidRDefault="00A80ED9">
    <w:pPr>
      <w:pStyle w:val="Pagrindinistekstas"/>
      <w:spacing w:line="14" w:lineRule="aut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9154079"/>
      <w:docPartObj>
        <w:docPartGallery w:val="Page Numbers (Top of Page)"/>
        <w:docPartUnique/>
      </w:docPartObj>
    </w:sdtPr>
    <w:sdtContent>
      <w:p w14:paraId="7B5C2CE9" w14:textId="488EBB49" w:rsidR="00A80ED9" w:rsidRDefault="00A80ED9" w:rsidP="004E5A44">
        <w:pPr>
          <w:pStyle w:val="Antrats"/>
          <w:jc w:val="center"/>
        </w:pPr>
        <w:r w:rsidRPr="008977F1">
          <w:rPr>
            <w:rFonts w:ascii="Times New Roman" w:hAnsi="Times New Roman"/>
          </w:rPr>
          <w:fldChar w:fldCharType="begin"/>
        </w:r>
        <w:r w:rsidRPr="008977F1">
          <w:rPr>
            <w:rFonts w:ascii="Times New Roman" w:hAnsi="Times New Roman"/>
          </w:rPr>
          <w:instrText xml:space="preserve"> PAGE   \* MERGEFORMAT </w:instrText>
        </w:r>
        <w:r w:rsidRPr="008977F1">
          <w:rPr>
            <w:rFonts w:ascii="Times New Roman" w:hAnsi="Times New Roman"/>
          </w:rPr>
          <w:fldChar w:fldCharType="separate"/>
        </w:r>
        <w:r w:rsidR="00A569C5">
          <w:rPr>
            <w:rFonts w:ascii="Times New Roman" w:hAnsi="Times New Roman"/>
            <w:noProof/>
          </w:rPr>
          <w:t>21</w:t>
        </w:r>
        <w:r w:rsidRPr="008977F1">
          <w:rPr>
            <w:rFonts w:ascii="Times New Roman" w:hAnsi="Times New Roman"/>
            <w:noProof/>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7591004"/>
      <w:docPartObj>
        <w:docPartGallery w:val="Page Numbers (Top of Page)"/>
        <w:docPartUnique/>
      </w:docPartObj>
    </w:sdtPr>
    <w:sdtContent>
      <w:p w14:paraId="5901AA35" w14:textId="67262FCB" w:rsidR="00A80ED9" w:rsidRDefault="00A80ED9">
        <w:pPr>
          <w:pStyle w:val="Antrats"/>
          <w:jc w:val="center"/>
        </w:pPr>
        <w:r w:rsidRPr="000F66EB">
          <w:rPr>
            <w:color w:val="FFFFFF" w:themeColor="background1"/>
          </w:rPr>
          <w:fldChar w:fldCharType="begin"/>
        </w:r>
        <w:r w:rsidRPr="000F66EB">
          <w:rPr>
            <w:color w:val="FFFFFF" w:themeColor="background1"/>
          </w:rPr>
          <w:instrText>PAGE   \* MERGEFORMAT</w:instrText>
        </w:r>
        <w:r w:rsidRPr="000F66EB">
          <w:rPr>
            <w:color w:val="FFFFFF" w:themeColor="background1"/>
          </w:rPr>
          <w:fldChar w:fldCharType="separate"/>
        </w:r>
        <w:r w:rsidR="00A569C5">
          <w:rPr>
            <w:noProof/>
            <w:color w:val="FFFFFF" w:themeColor="background1"/>
          </w:rPr>
          <w:t>1</w:t>
        </w:r>
        <w:r w:rsidRPr="000F66EB">
          <w:rPr>
            <w:color w:val="FFFFFF" w:themeColor="background1"/>
          </w:rPr>
          <w:fldChar w:fldCharType="end"/>
        </w:r>
      </w:p>
    </w:sdtContent>
  </w:sdt>
  <w:p w14:paraId="5DB733A7" w14:textId="77777777" w:rsidR="00A80ED9" w:rsidRDefault="00A80ED9">
    <w:pPr>
      <w:pStyle w:val="Antrat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2878677"/>
      <w:docPartObj>
        <w:docPartGallery w:val="Page Numbers (Top of Page)"/>
        <w:docPartUnique/>
      </w:docPartObj>
    </w:sdtPr>
    <w:sdtContent>
      <w:p w14:paraId="1779B67E" w14:textId="02FAA0A4" w:rsidR="00A80ED9" w:rsidRDefault="00A80ED9" w:rsidP="001D5EFB">
        <w:pPr>
          <w:pStyle w:val="Antrats"/>
          <w:jc w:val="center"/>
        </w:pPr>
        <w:r>
          <w:fldChar w:fldCharType="begin"/>
        </w:r>
        <w:r>
          <w:instrText>PAGE   \* MERGEFORMAT</w:instrText>
        </w:r>
        <w:r>
          <w:fldChar w:fldCharType="separate"/>
        </w:r>
        <w:r w:rsidR="00A569C5">
          <w:rPr>
            <w:noProof/>
          </w:rPr>
          <w:t>57</w:t>
        </w:r>
        <w:r>
          <w:fldChar w:fldCharType="end"/>
        </w:r>
      </w:p>
    </w:sdtContent>
  </w:sdt>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9D357" w14:textId="77777777" w:rsidR="00A80ED9" w:rsidRDefault="00A80ED9">
    <w:pPr>
      <w:pStyle w:val="Antrats"/>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12137692"/>
      <w:docPartObj>
        <w:docPartGallery w:val="Page Numbers (Top of Page)"/>
        <w:docPartUnique/>
      </w:docPartObj>
    </w:sdtPr>
    <w:sdtContent>
      <w:p w14:paraId="467C4C77" w14:textId="77777777" w:rsidR="00D2597F" w:rsidRDefault="00D2597F" w:rsidP="00FD5E53">
        <w:pPr>
          <w:pStyle w:val="Antrats"/>
          <w:jc w:val="center"/>
        </w:pPr>
        <w:r w:rsidRPr="00CE0AB6">
          <w:rPr>
            <w:rFonts w:ascii="Verdana" w:hAnsi="Verdana"/>
          </w:rPr>
          <w:fldChar w:fldCharType="begin"/>
        </w:r>
        <w:r w:rsidRPr="00CE0AB6">
          <w:rPr>
            <w:rFonts w:ascii="Verdana" w:hAnsi="Verdana"/>
          </w:rPr>
          <w:instrText>PAGE   \* MERGEFORMAT</w:instrText>
        </w:r>
        <w:r w:rsidRPr="00CE0AB6">
          <w:rPr>
            <w:rFonts w:ascii="Verdana" w:hAnsi="Verdana"/>
          </w:rPr>
          <w:fldChar w:fldCharType="separate"/>
        </w:r>
        <w:r>
          <w:rPr>
            <w:rFonts w:ascii="Verdana" w:hAnsi="Verdana"/>
            <w:noProof/>
          </w:rPr>
          <w:t>56</w:t>
        </w:r>
        <w:r w:rsidRPr="00CE0AB6">
          <w:rPr>
            <w:rFonts w:ascii="Verdana" w:hAnsi="Verdana"/>
          </w:rPr>
          <w:fldChar w:fldCharType="end"/>
        </w:r>
      </w:p>
    </w:sdtContent>
  </w:sdt>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E8D9F9" w14:textId="77777777" w:rsidR="00D2597F" w:rsidRDefault="00D2597F" w:rsidP="008B5403">
    <w:pPr>
      <w:pStyle w:val="Antrats"/>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99F44" w14:textId="77777777" w:rsidR="00D2597F" w:rsidRDefault="00D2597F" w:rsidP="008B5403">
    <w:pPr>
      <w:pStyle w:val="Antrats"/>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93295" w14:textId="77777777" w:rsidR="00A80ED9" w:rsidRDefault="00A80ED9" w:rsidP="00A80ED9">
    <w:pPr>
      <w:pStyle w:val="Antrats"/>
      <w:framePr w:wrap="around" w:vAnchor="text" w:hAnchor="margin" w:xAlign="center" w:y="1"/>
      <w:rPr>
        <w:rStyle w:val="Puslapionumeris"/>
        <w:rFonts w:eastAsia="Arial Unicode MS"/>
      </w:rPr>
    </w:pPr>
    <w:r>
      <w:rPr>
        <w:rStyle w:val="Puslapionumeris"/>
        <w:rFonts w:eastAsia="Arial Unicode MS"/>
      </w:rPr>
      <w:fldChar w:fldCharType="begin"/>
    </w:r>
    <w:r>
      <w:rPr>
        <w:rStyle w:val="Puslapionumeris"/>
        <w:rFonts w:eastAsia="Arial Unicode MS"/>
      </w:rPr>
      <w:instrText xml:space="preserve">PAGE  </w:instrText>
    </w:r>
    <w:r>
      <w:rPr>
        <w:rStyle w:val="Puslapionumeris"/>
        <w:rFonts w:eastAsia="Arial Unicode MS"/>
      </w:rPr>
      <w:fldChar w:fldCharType="separate"/>
    </w:r>
    <w:r>
      <w:rPr>
        <w:rStyle w:val="Puslapionumeris"/>
        <w:rFonts w:eastAsia="Arial Unicode MS"/>
        <w:noProof/>
      </w:rPr>
      <w:t>9</w:t>
    </w:r>
    <w:r>
      <w:rPr>
        <w:rStyle w:val="Puslapionumeris"/>
        <w:rFonts w:eastAsia="Arial Unicode MS"/>
      </w:rPr>
      <w:fldChar w:fldCharType="end"/>
    </w:r>
  </w:p>
  <w:p w14:paraId="1676635C" w14:textId="77777777" w:rsidR="00A80ED9" w:rsidRDefault="00A80ED9">
    <w:pPr>
      <w:pStyle w:val="Antrats"/>
      <w:pBdr>
        <w:bottom w:val="single" w:sz="6" w:space="1" w:color="auto"/>
      </w:pBdr>
      <w:tabs>
        <w:tab w:val="right" w:pos="8789"/>
      </w:tabs>
      <w:rPr>
        <w:rStyle w:val="Puslapionumeris"/>
        <w:rFonts w:eastAsia="Arial Unicode MS"/>
      </w:rPr>
    </w:pPr>
    <w:r>
      <w:rPr>
        <w:rStyle w:val="Puslapionumeris"/>
        <w:rFonts w:eastAsia="Arial Unicode MS"/>
      </w:rPr>
      <w:tab/>
    </w:r>
    <w:r>
      <w:t>XI skyrius.  Pavyzdinės sąskaitų formos</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895F9" w14:textId="0417A19F" w:rsidR="00A80ED9" w:rsidRDefault="00A80ED9">
    <w:pPr>
      <w:pStyle w:val="Antrats"/>
      <w:jc w:val="center"/>
    </w:pPr>
    <w:r>
      <w:fldChar w:fldCharType="begin"/>
    </w:r>
    <w:r>
      <w:instrText xml:space="preserve"> PAGE   \* MERGEFORMAT </w:instrText>
    </w:r>
    <w:r>
      <w:fldChar w:fldCharType="separate"/>
    </w:r>
    <w:r w:rsidR="00ED4154">
      <w:rPr>
        <w:noProof/>
      </w:rPr>
      <w:t>7</w:t>
    </w:r>
    <w:r>
      <w:rPr>
        <w:noProof/>
      </w:rPr>
      <w:fldChar w:fldCharType="end"/>
    </w:r>
  </w:p>
  <w:p w14:paraId="51EE5243" w14:textId="77777777" w:rsidR="00A80ED9" w:rsidRDefault="00A80ED9">
    <w:pPr>
      <w:pStyle w:val="Antrats"/>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EBFBD" w14:textId="77777777" w:rsidR="00BB4802" w:rsidRDefault="00BB4802" w:rsidP="00DF5A53">
    <w:pPr>
      <w:pStyle w:val="Antrats"/>
      <w:framePr w:wrap="around" w:vAnchor="text" w:hAnchor="margin" w:xAlign="center" w:y="1"/>
      <w:rPr>
        <w:rStyle w:val="Puslapionumeris"/>
        <w:rFonts w:eastAsia="Arial Unicode MS"/>
      </w:rPr>
    </w:pPr>
    <w:r>
      <w:rPr>
        <w:rStyle w:val="Puslapionumeris"/>
        <w:rFonts w:eastAsia="Arial Unicode MS"/>
      </w:rPr>
      <w:fldChar w:fldCharType="begin"/>
    </w:r>
    <w:r>
      <w:rPr>
        <w:rStyle w:val="Puslapionumeris"/>
        <w:rFonts w:eastAsia="Arial Unicode MS"/>
      </w:rPr>
      <w:instrText xml:space="preserve">PAGE  </w:instrText>
    </w:r>
    <w:r>
      <w:rPr>
        <w:rStyle w:val="Puslapionumeris"/>
        <w:rFonts w:eastAsia="Arial Unicode MS"/>
      </w:rPr>
      <w:fldChar w:fldCharType="separate"/>
    </w:r>
    <w:r>
      <w:rPr>
        <w:rStyle w:val="Puslapionumeris"/>
        <w:rFonts w:eastAsia="Arial Unicode MS"/>
        <w:noProof/>
      </w:rPr>
      <w:t>41</w:t>
    </w:r>
    <w:r>
      <w:rPr>
        <w:rStyle w:val="Puslapionumeris"/>
        <w:rFonts w:eastAsia="Arial Unicode MS"/>
      </w:rPr>
      <w:fldChar w:fldCharType="end"/>
    </w:r>
  </w:p>
  <w:p w14:paraId="6C3E7E7D" w14:textId="77777777" w:rsidR="00BB4802" w:rsidRDefault="00BB4802">
    <w:pPr>
      <w:pStyle w:val="Antrats"/>
      <w:pBdr>
        <w:bottom w:val="single" w:sz="6" w:space="1" w:color="auto"/>
      </w:pBdr>
      <w:tabs>
        <w:tab w:val="right" w:pos="8789"/>
      </w:tabs>
      <w:rPr>
        <w:rStyle w:val="Puslapionumeris"/>
        <w:rFonts w:eastAsia="Arial Unicode MS"/>
      </w:rPr>
    </w:pPr>
    <w:r>
      <w:rPr>
        <w:rStyle w:val="Puslapionumeris"/>
        <w:rFonts w:eastAsia="Arial Unicode MS"/>
      </w:rPr>
      <w:tab/>
    </w:r>
    <w:r>
      <w:t>XI skyrius.  Pavyzdinės sąskaitų formos</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4D345" w14:textId="77777777" w:rsidR="00BB4802" w:rsidRDefault="00BB4802">
    <w:pPr>
      <w:pStyle w:val="Antrats"/>
      <w:jc w:val="center"/>
    </w:pPr>
    <w:r>
      <w:fldChar w:fldCharType="begin"/>
    </w:r>
    <w:r>
      <w:instrText xml:space="preserve"> PAGE   \* MERGEFORMAT </w:instrText>
    </w:r>
    <w:r>
      <w:fldChar w:fldCharType="separate"/>
    </w:r>
    <w:r>
      <w:rPr>
        <w:noProof/>
      </w:rPr>
      <w:t>58</w:t>
    </w:r>
    <w:r>
      <w:rPr>
        <w:noProof/>
      </w:rPr>
      <w:fldChar w:fldCharType="end"/>
    </w:r>
  </w:p>
  <w:p w14:paraId="2D59CAF2" w14:textId="77777777" w:rsidR="00BB4802" w:rsidRDefault="00BB4802">
    <w:pPr>
      <w:pStyle w:val="Antrats"/>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28767855"/>
      <w:docPartObj>
        <w:docPartGallery w:val="Page Numbers (Top of Page)"/>
        <w:docPartUnique/>
      </w:docPartObj>
    </w:sdtPr>
    <w:sdtContent>
      <w:p w14:paraId="7FD042C0" w14:textId="33A9F530" w:rsidR="00A80ED9" w:rsidRDefault="00A80ED9">
        <w:pPr>
          <w:pStyle w:val="Antrats"/>
          <w:jc w:val="center"/>
        </w:pPr>
        <w:r>
          <w:fldChar w:fldCharType="begin"/>
        </w:r>
        <w:r>
          <w:instrText>PAGE   \* MERGEFORMAT</w:instrText>
        </w:r>
        <w:r>
          <w:fldChar w:fldCharType="separate"/>
        </w:r>
        <w:r w:rsidR="00D36156">
          <w:rPr>
            <w:noProof/>
          </w:rPr>
          <w:t>9</w:t>
        </w:r>
        <w:r>
          <w:fldChar w:fldCharType="end"/>
        </w:r>
      </w:p>
    </w:sdtContent>
  </w:sdt>
  <w:p w14:paraId="65BCE60E" w14:textId="77777777" w:rsidR="00A80ED9" w:rsidRDefault="00A80ED9">
    <w:pPr>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3BB3EC0"/>
    <w:multiLevelType w:val="hybridMultilevel"/>
    <w:tmpl w:val="0E40F558"/>
    <w:lvl w:ilvl="0" w:tplc="04270001">
      <w:start w:val="1"/>
      <w:numFmt w:val="bullet"/>
      <w:lvlText w:val=""/>
      <w:lvlJc w:val="left"/>
      <w:pPr>
        <w:ind w:left="1365" w:hanging="360"/>
      </w:pPr>
      <w:rPr>
        <w:rFonts w:ascii="Symbol" w:hAnsi="Symbol" w:hint="default"/>
      </w:rPr>
    </w:lvl>
    <w:lvl w:ilvl="1" w:tplc="04270003">
      <w:start w:val="1"/>
      <w:numFmt w:val="bullet"/>
      <w:lvlText w:val="o"/>
      <w:lvlJc w:val="left"/>
      <w:pPr>
        <w:ind w:left="2085" w:hanging="360"/>
      </w:pPr>
      <w:rPr>
        <w:rFonts w:ascii="Courier New" w:hAnsi="Courier New" w:hint="default"/>
      </w:rPr>
    </w:lvl>
    <w:lvl w:ilvl="2" w:tplc="04270005" w:tentative="1">
      <w:start w:val="1"/>
      <w:numFmt w:val="bullet"/>
      <w:pStyle w:val="xxxtekstas"/>
      <w:lvlText w:val=""/>
      <w:lvlJc w:val="left"/>
      <w:pPr>
        <w:ind w:left="2805" w:hanging="360"/>
      </w:pPr>
      <w:rPr>
        <w:rFonts w:ascii="Wingdings" w:hAnsi="Wingdings" w:hint="default"/>
      </w:rPr>
    </w:lvl>
    <w:lvl w:ilvl="3" w:tplc="04270001" w:tentative="1">
      <w:start w:val="1"/>
      <w:numFmt w:val="bullet"/>
      <w:lvlText w:val=""/>
      <w:lvlJc w:val="left"/>
      <w:pPr>
        <w:ind w:left="3525" w:hanging="360"/>
      </w:pPr>
      <w:rPr>
        <w:rFonts w:ascii="Symbol" w:hAnsi="Symbol" w:hint="default"/>
      </w:rPr>
    </w:lvl>
    <w:lvl w:ilvl="4" w:tplc="04270003" w:tentative="1">
      <w:start w:val="1"/>
      <w:numFmt w:val="bullet"/>
      <w:lvlText w:val="o"/>
      <w:lvlJc w:val="left"/>
      <w:pPr>
        <w:ind w:left="4245" w:hanging="360"/>
      </w:pPr>
      <w:rPr>
        <w:rFonts w:ascii="Courier New" w:hAnsi="Courier New" w:hint="default"/>
      </w:rPr>
    </w:lvl>
    <w:lvl w:ilvl="5" w:tplc="04270005" w:tentative="1">
      <w:start w:val="1"/>
      <w:numFmt w:val="bullet"/>
      <w:lvlText w:val=""/>
      <w:lvlJc w:val="left"/>
      <w:pPr>
        <w:ind w:left="4965" w:hanging="360"/>
      </w:pPr>
      <w:rPr>
        <w:rFonts w:ascii="Wingdings" w:hAnsi="Wingdings" w:hint="default"/>
      </w:rPr>
    </w:lvl>
    <w:lvl w:ilvl="6" w:tplc="04270001" w:tentative="1">
      <w:start w:val="1"/>
      <w:numFmt w:val="bullet"/>
      <w:lvlText w:val=""/>
      <w:lvlJc w:val="left"/>
      <w:pPr>
        <w:ind w:left="5685" w:hanging="360"/>
      </w:pPr>
      <w:rPr>
        <w:rFonts w:ascii="Symbol" w:hAnsi="Symbol" w:hint="default"/>
      </w:rPr>
    </w:lvl>
    <w:lvl w:ilvl="7" w:tplc="04270003" w:tentative="1">
      <w:start w:val="1"/>
      <w:numFmt w:val="bullet"/>
      <w:lvlText w:val="o"/>
      <w:lvlJc w:val="left"/>
      <w:pPr>
        <w:ind w:left="6405" w:hanging="360"/>
      </w:pPr>
      <w:rPr>
        <w:rFonts w:ascii="Courier New" w:hAnsi="Courier New" w:hint="default"/>
      </w:rPr>
    </w:lvl>
    <w:lvl w:ilvl="8" w:tplc="04270005" w:tentative="1">
      <w:start w:val="1"/>
      <w:numFmt w:val="bullet"/>
      <w:lvlText w:val=""/>
      <w:lvlJc w:val="left"/>
      <w:pPr>
        <w:ind w:left="7125" w:hanging="360"/>
      </w:pPr>
      <w:rPr>
        <w:rFonts w:ascii="Wingdings" w:hAnsi="Wingdings" w:hint="default"/>
      </w:rPr>
    </w:lvl>
  </w:abstractNum>
  <w:abstractNum w:abstractNumId="2" w15:restartNumberingAfterBreak="0">
    <w:nsid w:val="08EC7A58"/>
    <w:multiLevelType w:val="multilevel"/>
    <w:tmpl w:val="6F74448E"/>
    <w:lvl w:ilvl="0">
      <w:start w:val="3"/>
      <w:numFmt w:val="decimal"/>
      <w:lvlText w:val="%1."/>
      <w:lvlJc w:val="left"/>
      <w:pPr>
        <w:ind w:left="510" w:hanging="510"/>
      </w:pPr>
      <w:rPr>
        <w:rFonts w:hint="default"/>
      </w:rPr>
    </w:lvl>
    <w:lvl w:ilvl="1">
      <w:start w:val="5"/>
      <w:numFmt w:val="decimal"/>
      <w:lvlText w:val="%1.%2."/>
      <w:lvlJc w:val="left"/>
      <w:pPr>
        <w:ind w:left="6391" w:hanging="720"/>
      </w:pPr>
      <w:rPr>
        <w:rFonts w:hint="default"/>
        <w:b w:val="0"/>
        <w:bCs w:val="0"/>
      </w:rPr>
    </w:lvl>
    <w:lvl w:ilvl="2">
      <w:start w:val="1"/>
      <w:numFmt w:val="decimal"/>
      <w:lvlText w:val="%1.%2.%3."/>
      <w:lvlJc w:val="left"/>
      <w:pPr>
        <w:ind w:left="12422" w:hanging="1080"/>
      </w:pPr>
      <w:rPr>
        <w:rFonts w:hint="default"/>
      </w:rPr>
    </w:lvl>
    <w:lvl w:ilvl="3">
      <w:start w:val="1"/>
      <w:numFmt w:val="decimal"/>
      <w:lvlText w:val="%1.%2.%3.%4."/>
      <w:lvlJc w:val="left"/>
      <w:pPr>
        <w:ind w:left="18453" w:hanging="1440"/>
      </w:pPr>
      <w:rPr>
        <w:rFonts w:hint="default"/>
      </w:rPr>
    </w:lvl>
    <w:lvl w:ilvl="4">
      <w:start w:val="1"/>
      <w:numFmt w:val="decimal"/>
      <w:lvlText w:val="%1.%2.%3.%4.%5."/>
      <w:lvlJc w:val="left"/>
      <w:pPr>
        <w:ind w:left="24484" w:hanging="1800"/>
      </w:pPr>
      <w:rPr>
        <w:rFonts w:hint="default"/>
      </w:rPr>
    </w:lvl>
    <w:lvl w:ilvl="5">
      <w:start w:val="1"/>
      <w:numFmt w:val="decimal"/>
      <w:lvlText w:val="%1.%2.%3.%4.%5.%6."/>
      <w:lvlJc w:val="left"/>
      <w:pPr>
        <w:ind w:left="30155" w:hanging="1800"/>
      </w:pPr>
      <w:rPr>
        <w:rFonts w:hint="default"/>
      </w:rPr>
    </w:lvl>
    <w:lvl w:ilvl="6">
      <w:start w:val="1"/>
      <w:numFmt w:val="decimal"/>
      <w:lvlText w:val="%1.%2.%3.%4.%5.%6.%7."/>
      <w:lvlJc w:val="left"/>
      <w:pPr>
        <w:ind w:left="-29350" w:hanging="2160"/>
      </w:pPr>
      <w:rPr>
        <w:rFonts w:hint="default"/>
      </w:rPr>
    </w:lvl>
    <w:lvl w:ilvl="7">
      <w:start w:val="1"/>
      <w:numFmt w:val="decimal"/>
      <w:lvlText w:val="%1.%2.%3.%4.%5.%6.%7.%8."/>
      <w:lvlJc w:val="left"/>
      <w:pPr>
        <w:ind w:left="-23319" w:hanging="2520"/>
      </w:pPr>
      <w:rPr>
        <w:rFonts w:hint="default"/>
      </w:rPr>
    </w:lvl>
    <w:lvl w:ilvl="8">
      <w:start w:val="1"/>
      <w:numFmt w:val="decimal"/>
      <w:lvlText w:val="%1.%2.%3.%4.%5.%6.%7.%8.%9."/>
      <w:lvlJc w:val="left"/>
      <w:pPr>
        <w:ind w:left="-17288" w:hanging="2880"/>
      </w:pPr>
      <w:rPr>
        <w:rFonts w:hint="default"/>
      </w:rPr>
    </w:lvl>
  </w:abstractNum>
  <w:abstractNum w:abstractNumId="3" w15:restartNumberingAfterBreak="0">
    <w:nsid w:val="0D366F9F"/>
    <w:multiLevelType w:val="hybridMultilevel"/>
    <w:tmpl w:val="AAECAC9E"/>
    <w:lvl w:ilvl="0" w:tplc="CF84B66A">
      <w:start w:val="1"/>
      <w:numFmt w:val="upperRoman"/>
      <w:lvlText w:val="%1."/>
      <w:lvlJc w:val="left"/>
      <w:pPr>
        <w:ind w:left="2880" w:hanging="720"/>
      </w:pPr>
      <w:rPr>
        <w:rFonts w:hint="default"/>
      </w:rPr>
    </w:lvl>
    <w:lvl w:ilvl="1" w:tplc="04270019">
      <w:start w:val="1"/>
      <w:numFmt w:val="lowerLetter"/>
      <w:lvlText w:val="%2."/>
      <w:lvlJc w:val="left"/>
      <w:pPr>
        <w:ind w:left="3240" w:hanging="360"/>
      </w:pPr>
    </w:lvl>
    <w:lvl w:ilvl="2" w:tplc="0427001B">
      <w:start w:val="1"/>
      <w:numFmt w:val="lowerRoman"/>
      <w:lvlText w:val="%3."/>
      <w:lvlJc w:val="right"/>
      <w:pPr>
        <w:ind w:left="3960" w:hanging="180"/>
      </w:pPr>
    </w:lvl>
    <w:lvl w:ilvl="3" w:tplc="0427000F">
      <w:start w:val="1"/>
      <w:numFmt w:val="decimal"/>
      <w:lvlText w:val="%4."/>
      <w:lvlJc w:val="left"/>
      <w:pPr>
        <w:ind w:left="4680" w:hanging="360"/>
      </w:pPr>
    </w:lvl>
    <w:lvl w:ilvl="4" w:tplc="04270019">
      <w:start w:val="1"/>
      <w:numFmt w:val="lowerLetter"/>
      <w:lvlText w:val="%5."/>
      <w:lvlJc w:val="left"/>
      <w:pPr>
        <w:ind w:left="5400" w:hanging="360"/>
      </w:pPr>
    </w:lvl>
    <w:lvl w:ilvl="5" w:tplc="0427001B">
      <w:start w:val="1"/>
      <w:numFmt w:val="lowerRoman"/>
      <w:lvlText w:val="%6."/>
      <w:lvlJc w:val="right"/>
      <w:pPr>
        <w:ind w:left="6120" w:hanging="180"/>
      </w:pPr>
    </w:lvl>
    <w:lvl w:ilvl="6" w:tplc="0427000F">
      <w:start w:val="1"/>
      <w:numFmt w:val="decimal"/>
      <w:lvlText w:val="%7."/>
      <w:lvlJc w:val="left"/>
      <w:pPr>
        <w:ind w:left="6840" w:hanging="360"/>
      </w:pPr>
    </w:lvl>
    <w:lvl w:ilvl="7" w:tplc="04270019">
      <w:start w:val="1"/>
      <w:numFmt w:val="lowerLetter"/>
      <w:lvlText w:val="%8."/>
      <w:lvlJc w:val="left"/>
      <w:pPr>
        <w:ind w:left="7560" w:hanging="360"/>
      </w:pPr>
    </w:lvl>
    <w:lvl w:ilvl="8" w:tplc="0427001B">
      <w:start w:val="1"/>
      <w:numFmt w:val="lowerRoman"/>
      <w:lvlText w:val="%9."/>
      <w:lvlJc w:val="right"/>
      <w:pPr>
        <w:ind w:left="8280" w:hanging="180"/>
      </w:pPr>
    </w:lvl>
  </w:abstractNum>
  <w:abstractNum w:abstractNumId="4" w15:restartNumberingAfterBreak="0">
    <w:nsid w:val="10B11B33"/>
    <w:multiLevelType w:val="hybridMultilevel"/>
    <w:tmpl w:val="34445E60"/>
    <w:lvl w:ilvl="0" w:tplc="0427000F">
      <w:start w:val="1"/>
      <w:numFmt w:val="decimal"/>
      <w:lvlText w:val="%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5" w15:restartNumberingAfterBreak="0">
    <w:nsid w:val="145C54CE"/>
    <w:multiLevelType w:val="hybridMultilevel"/>
    <w:tmpl w:val="710A109A"/>
    <w:lvl w:ilvl="0" w:tplc="20AA9A2A">
      <w:start w:val="1"/>
      <w:numFmt w:val="decimal"/>
      <w:pStyle w:val="Style4"/>
      <w:lvlText w:val="%1."/>
      <w:lvlJc w:val="right"/>
      <w:pPr>
        <w:tabs>
          <w:tab w:val="num" w:pos="540"/>
        </w:tabs>
        <w:ind w:left="540" w:hanging="18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14D436C6"/>
    <w:multiLevelType w:val="multilevel"/>
    <w:tmpl w:val="D65035D0"/>
    <w:lvl w:ilvl="0">
      <w:start w:val="2"/>
      <w:numFmt w:val="decimal"/>
      <w:lvlText w:val="%1."/>
      <w:lvlJc w:val="left"/>
      <w:pPr>
        <w:ind w:left="480" w:hanging="480"/>
      </w:pPr>
      <w:rPr>
        <w:rFonts w:eastAsia="Arial Unicode MS" w:hint="default"/>
        <w:color w:val="00000A"/>
      </w:rPr>
    </w:lvl>
    <w:lvl w:ilvl="1">
      <w:start w:val="1"/>
      <w:numFmt w:val="decimal"/>
      <w:lvlText w:val="%1.%2."/>
      <w:lvlJc w:val="left"/>
      <w:pPr>
        <w:ind w:left="1855" w:hanging="720"/>
      </w:pPr>
      <w:rPr>
        <w:rFonts w:eastAsia="Arial Unicode MS" w:hint="default"/>
        <w:color w:val="00000A"/>
        <w:sz w:val="24"/>
        <w:szCs w:val="24"/>
      </w:rPr>
    </w:lvl>
    <w:lvl w:ilvl="2">
      <w:start w:val="1"/>
      <w:numFmt w:val="decimal"/>
      <w:lvlText w:val="%1.%2.%3."/>
      <w:lvlJc w:val="left"/>
      <w:pPr>
        <w:ind w:left="3218" w:hanging="1080"/>
      </w:pPr>
      <w:rPr>
        <w:rFonts w:eastAsia="Arial Unicode MS" w:hint="default"/>
        <w:color w:val="00000A"/>
      </w:rPr>
    </w:lvl>
    <w:lvl w:ilvl="3">
      <w:start w:val="1"/>
      <w:numFmt w:val="decimal"/>
      <w:lvlText w:val="%1.%2.%3.%4."/>
      <w:lvlJc w:val="left"/>
      <w:pPr>
        <w:ind w:left="4647" w:hanging="1440"/>
      </w:pPr>
      <w:rPr>
        <w:rFonts w:eastAsia="Arial Unicode MS" w:hint="default"/>
        <w:color w:val="00000A"/>
      </w:rPr>
    </w:lvl>
    <w:lvl w:ilvl="4">
      <w:start w:val="1"/>
      <w:numFmt w:val="decimal"/>
      <w:lvlText w:val="%1.%2.%3.%4.%5."/>
      <w:lvlJc w:val="left"/>
      <w:pPr>
        <w:ind w:left="5716" w:hanging="1440"/>
      </w:pPr>
      <w:rPr>
        <w:rFonts w:eastAsia="Arial Unicode MS" w:hint="default"/>
        <w:color w:val="00000A"/>
      </w:rPr>
    </w:lvl>
    <w:lvl w:ilvl="5">
      <w:start w:val="1"/>
      <w:numFmt w:val="decimal"/>
      <w:lvlText w:val="%1.%2.%3.%4.%5.%6."/>
      <w:lvlJc w:val="left"/>
      <w:pPr>
        <w:ind w:left="7145" w:hanging="1800"/>
      </w:pPr>
      <w:rPr>
        <w:rFonts w:eastAsia="Arial Unicode MS" w:hint="default"/>
        <w:color w:val="00000A"/>
      </w:rPr>
    </w:lvl>
    <w:lvl w:ilvl="6">
      <w:start w:val="1"/>
      <w:numFmt w:val="decimal"/>
      <w:lvlText w:val="%1.%2.%3.%4.%5.%6.%7."/>
      <w:lvlJc w:val="left"/>
      <w:pPr>
        <w:ind w:left="8574" w:hanging="2160"/>
      </w:pPr>
      <w:rPr>
        <w:rFonts w:eastAsia="Arial Unicode MS" w:hint="default"/>
        <w:color w:val="00000A"/>
      </w:rPr>
    </w:lvl>
    <w:lvl w:ilvl="7">
      <w:start w:val="1"/>
      <w:numFmt w:val="decimal"/>
      <w:lvlText w:val="%1.%2.%3.%4.%5.%6.%7.%8."/>
      <w:lvlJc w:val="left"/>
      <w:pPr>
        <w:ind w:left="10003" w:hanging="2520"/>
      </w:pPr>
      <w:rPr>
        <w:rFonts w:eastAsia="Arial Unicode MS" w:hint="default"/>
        <w:color w:val="00000A"/>
      </w:rPr>
    </w:lvl>
    <w:lvl w:ilvl="8">
      <w:start w:val="1"/>
      <w:numFmt w:val="decimal"/>
      <w:lvlText w:val="%1.%2.%3.%4.%5.%6.%7.%8.%9."/>
      <w:lvlJc w:val="left"/>
      <w:pPr>
        <w:ind w:left="11432" w:hanging="2880"/>
      </w:pPr>
      <w:rPr>
        <w:rFonts w:eastAsia="Arial Unicode MS" w:hint="default"/>
        <w:color w:val="00000A"/>
      </w:rPr>
    </w:lvl>
  </w:abstractNum>
  <w:abstractNum w:abstractNumId="7" w15:restartNumberingAfterBreak="0">
    <w:nsid w:val="159E0D31"/>
    <w:multiLevelType w:val="multilevel"/>
    <w:tmpl w:val="259AF218"/>
    <w:lvl w:ilvl="0">
      <w:start w:val="1"/>
      <w:numFmt w:val="decimal"/>
      <w:lvlText w:val="%1."/>
      <w:lvlJc w:val="left"/>
      <w:pPr>
        <w:tabs>
          <w:tab w:val="num" w:pos="1211"/>
        </w:tabs>
        <w:ind w:left="1211" w:hanging="360"/>
      </w:pPr>
      <w:rPr>
        <w:rFonts w:ascii="Times New Roman" w:eastAsia="Times New Roman" w:hAnsi="Times New Roman" w:cs="Times New Roman"/>
        <w:b w:val="0"/>
      </w:rPr>
    </w:lvl>
    <w:lvl w:ilvl="1">
      <w:start w:val="1"/>
      <w:numFmt w:val="decimal"/>
      <w:pStyle w:val="Punktai11"/>
      <w:lvlText w:val="%1.%2."/>
      <w:lvlJc w:val="left"/>
      <w:pPr>
        <w:tabs>
          <w:tab w:val="num" w:pos="1392"/>
        </w:tabs>
        <w:ind w:left="1392" w:hanging="432"/>
      </w:pPr>
      <w:rPr>
        <w:rFonts w:cs="Times New Roman" w:hint="default"/>
        <w:b w:val="0"/>
      </w:rPr>
    </w:lvl>
    <w:lvl w:ilvl="2">
      <w:start w:val="1"/>
      <w:numFmt w:val="decimal"/>
      <w:lvlText w:val="%1.%2.%3."/>
      <w:lvlJc w:val="left"/>
      <w:pPr>
        <w:tabs>
          <w:tab w:val="num" w:pos="2160"/>
        </w:tabs>
        <w:ind w:left="1944" w:hanging="504"/>
      </w:pPr>
      <w:rPr>
        <w:rFonts w:cs="Times New Roman" w:hint="default"/>
      </w:rPr>
    </w:lvl>
    <w:lvl w:ilvl="3">
      <w:start w:val="1"/>
      <w:numFmt w:val="decimal"/>
      <w:lvlText w:val="%1.%2.%3.%4."/>
      <w:lvlJc w:val="left"/>
      <w:pPr>
        <w:tabs>
          <w:tab w:val="num" w:pos="2520"/>
        </w:tabs>
        <w:ind w:left="2448" w:hanging="648"/>
      </w:pPr>
      <w:rPr>
        <w:rFonts w:cs="Times New Roman" w:hint="default"/>
      </w:rPr>
    </w:lvl>
    <w:lvl w:ilvl="4">
      <w:start w:val="1"/>
      <w:numFmt w:val="decimal"/>
      <w:lvlText w:val="%1.%2.%3.%4.%5."/>
      <w:lvlJc w:val="left"/>
      <w:pPr>
        <w:tabs>
          <w:tab w:val="num" w:pos="3240"/>
        </w:tabs>
        <w:ind w:left="2952" w:hanging="792"/>
      </w:pPr>
      <w:rPr>
        <w:rFonts w:cs="Times New Roman" w:hint="default"/>
      </w:rPr>
    </w:lvl>
    <w:lvl w:ilvl="5">
      <w:start w:val="1"/>
      <w:numFmt w:val="decimal"/>
      <w:lvlText w:val="%1.%2.%3.%4.%5.%6."/>
      <w:lvlJc w:val="left"/>
      <w:pPr>
        <w:tabs>
          <w:tab w:val="num" w:pos="3600"/>
        </w:tabs>
        <w:ind w:left="3456" w:hanging="936"/>
      </w:pPr>
      <w:rPr>
        <w:rFonts w:cs="Times New Roman" w:hint="default"/>
      </w:rPr>
    </w:lvl>
    <w:lvl w:ilvl="6">
      <w:start w:val="1"/>
      <w:numFmt w:val="decimal"/>
      <w:lvlText w:val="%1.%2.%3.%4.%5.%6.%7."/>
      <w:lvlJc w:val="left"/>
      <w:pPr>
        <w:tabs>
          <w:tab w:val="num" w:pos="4320"/>
        </w:tabs>
        <w:ind w:left="3960" w:hanging="1080"/>
      </w:pPr>
      <w:rPr>
        <w:rFonts w:cs="Times New Roman" w:hint="default"/>
      </w:rPr>
    </w:lvl>
    <w:lvl w:ilvl="7">
      <w:start w:val="1"/>
      <w:numFmt w:val="decimal"/>
      <w:lvlText w:val="%1.%2.%3.%4.%5.%6.%7.%8."/>
      <w:lvlJc w:val="left"/>
      <w:pPr>
        <w:tabs>
          <w:tab w:val="num" w:pos="4680"/>
        </w:tabs>
        <w:ind w:left="4464" w:hanging="1224"/>
      </w:pPr>
      <w:rPr>
        <w:rFonts w:cs="Times New Roman" w:hint="default"/>
      </w:rPr>
    </w:lvl>
    <w:lvl w:ilvl="8">
      <w:start w:val="1"/>
      <w:numFmt w:val="decimal"/>
      <w:lvlText w:val="%1.%2.%3.%4.%5.%6.%7.%8.%9."/>
      <w:lvlJc w:val="left"/>
      <w:pPr>
        <w:tabs>
          <w:tab w:val="num" w:pos="5400"/>
        </w:tabs>
        <w:ind w:left="5040" w:hanging="1440"/>
      </w:pPr>
      <w:rPr>
        <w:rFonts w:cs="Times New Roman" w:hint="default"/>
      </w:rPr>
    </w:lvl>
  </w:abstractNum>
  <w:abstractNum w:abstractNumId="8" w15:restartNumberingAfterBreak="0">
    <w:nsid w:val="1C884EDB"/>
    <w:multiLevelType w:val="hybridMultilevel"/>
    <w:tmpl w:val="D5E09908"/>
    <w:lvl w:ilvl="0" w:tplc="30AEFE88">
      <w:start w:val="1"/>
      <w:numFmt w:val="bullet"/>
      <w:pStyle w:val="Sarasas"/>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122E36"/>
    <w:multiLevelType w:val="multilevel"/>
    <w:tmpl w:val="C2501B42"/>
    <w:lvl w:ilvl="0">
      <w:start w:val="2"/>
      <w:numFmt w:val="decimal"/>
      <w:lvlText w:val="%1."/>
      <w:lvlJc w:val="left"/>
      <w:pPr>
        <w:ind w:left="480" w:hanging="480"/>
      </w:pPr>
      <w:rPr>
        <w:rFonts w:eastAsia="Arial Unicode MS" w:hint="default"/>
        <w:color w:val="00000A"/>
      </w:rPr>
    </w:lvl>
    <w:lvl w:ilvl="1">
      <w:start w:val="4"/>
      <w:numFmt w:val="decimal"/>
      <w:lvlText w:val="%1.%2."/>
      <w:lvlJc w:val="left"/>
      <w:pPr>
        <w:ind w:left="3272" w:hanging="720"/>
      </w:pPr>
      <w:rPr>
        <w:rFonts w:eastAsia="Arial Unicode MS" w:hint="default"/>
        <w:b w:val="0"/>
        <w:bCs/>
        <w:color w:val="00000A"/>
        <w:sz w:val="24"/>
        <w:szCs w:val="24"/>
      </w:rPr>
    </w:lvl>
    <w:lvl w:ilvl="2">
      <w:start w:val="1"/>
      <w:numFmt w:val="decimal"/>
      <w:lvlText w:val="%1.%2.%3."/>
      <w:lvlJc w:val="left"/>
      <w:pPr>
        <w:ind w:left="3218" w:hanging="1080"/>
      </w:pPr>
      <w:rPr>
        <w:rFonts w:eastAsia="Arial Unicode MS" w:hint="default"/>
        <w:color w:val="00000A"/>
      </w:rPr>
    </w:lvl>
    <w:lvl w:ilvl="3">
      <w:start w:val="1"/>
      <w:numFmt w:val="decimal"/>
      <w:lvlText w:val="%1.%2.%3.%4."/>
      <w:lvlJc w:val="left"/>
      <w:pPr>
        <w:ind w:left="4647" w:hanging="1440"/>
      </w:pPr>
      <w:rPr>
        <w:rFonts w:eastAsia="Arial Unicode MS" w:hint="default"/>
        <w:color w:val="00000A"/>
      </w:rPr>
    </w:lvl>
    <w:lvl w:ilvl="4">
      <w:start w:val="1"/>
      <w:numFmt w:val="decimal"/>
      <w:lvlText w:val="%1.%2.%3.%4.%5."/>
      <w:lvlJc w:val="left"/>
      <w:pPr>
        <w:ind w:left="5716" w:hanging="1440"/>
      </w:pPr>
      <w:rPr>
        <w:rFonts w:eastAsia="Arial Unicode MS" w:hint="default"/>
        <w:color w:val="00000A"/>
      </w:rPr>
    </w:lvl>
    <w:lvl w:ilvl="5">
      <w:start w:val="1"/>
      <w:numFmt w:val="decimal"/>
      <w:lvlText w:val="%1.%2.%3.%4.%5.%6."/>
      <w:lvlJc w:val="left"/>
      <w:pPr>
        <w:ind w:left="7145" w:hanging="1800"/>
      </w:pPr>
      <w:rPr>
        <w:rFonts w:eastAsia="Arial Unicode MS" w:hint="default"/>
        <w:color w:val="00000A"/>
      </w:rPr>
    </w:lvl>
    <w:lvl w:ilvl="6">
      <w:start w:val="1"/>
      <w:numFmt w:val="decimal"/>
      <w:lvlText w:val="%1.%2.%3.%4.%5.%6.%7."/>
      <w:lvlJc w:val="left"/>
      <w:pPr>
        <w:ind w:left="8574" w:hanging="2160"/>
      </w:pPr>
      <w:rPr>
        <w:rFonts w:eastAsia="Arial Unicode MS" w:hint="default"/>
        <w:color w:val="00000A"/>
      </w:rPr>
    </w:lvl>
    <w:lvl w:ilvl="7">
      <w:start w:val="1"/>
      <w:numFmt w:val="decimal"/>
      <w:lvlText w:val="%1.%2.%3.%4.%5.%6.%7.%8."/>
      <w:lvlJc w:val="left"/>
      <w:pPr>
        <w:ind w:left="10003" w:hanging="2520"/>
      </w:pPr>
      <w:rPr>
        <w:rFonts w:eastAsia="Arial Unicode MS" w:hint="default"/>
        <w:color w:val="00000A"/>
      </w:rPr>
    </w:lvl>
    <w:lvl w:ilvl="8">
      <w:start w:val="1"/>
      <w:numFmt w:val="decimal"/>
      <w:lvlText w:val="%1.%2.%3.%4.%5.%6.%7.%8.%9."/>
      <w:lvlJc w:val="left"/>
      <w:pPr>
        <w:ind w:left="11432" w:hanging="2880"/>
      </w:pPr>
      <w:rPr>
        <w:rFonts w:eastAsia="Arial Unicode MS" w:hint="default"/>
        <w:color w:val="00000A"/>
      </w:rPr>
    </w:lvl>
  </w:abstractNum>
  <w:abstractNum w:abstractNumId="10" w15:restartNumberingAfterBreak="0">
    <w:nsid w:val="27A64C84"/>
    <w:multiLevelType w:val="hybridMultilevel"/>
    <w:tmpl w:val="085E4852"/>
    <w:lvl w:ilvl="0" w:tplc="5CD82314">
      <w:start w:val="2"/>
      <w:numFmt w:val="bullet"/>
      <w:lvlText w:val="-"/>
      <w:lvlJc w:val="left"/>
      <w:pPr>
        <w:ind w:left="2907" w:hanging="360"/>
      </w:pPr>
      <w:rPr>
        <w:rFonts w:ascii="Times New Roman" w:eastAsia="Times New Roman" w:hAnsi="Times New Roman" w:cs="Times New Roman" w:hint="default"/>
      </w:rPr>
    </w:lvl>
    <w:lvl w:ilvl="1" w:tplc="04270003">
      <w:start w:val="1"/>
      <w:numFmt w:val="bullet"/>
      <w:lvlText w:val="o"/>
      <w:lvlJc w:val="left"/>
      <w:pPr>
        <w:ind w:left="3627" w:hanging="360"/>
      </w:pPr>
      <w:rPr>
        <w:rFonts w:ascii="Courier New" w:hAnsi="Courier New" w:cs="Courier New" w:hint="default"/>
      </w:rPr>
    </w:lvl>
    <w:lvl w:ilvl="2" w:tplc="04270005">
      <w:start w:val="1"/>
      <w:numFmt w:val="bullet"/>
      <w:lvlText w:val=""/>
      <w:lvlJc w:val="left"/>
      <w:pPr>
        <w:ind w:left="4347" w:hanging="360"/>
      </w:pPr>
      <w:rPr>
        <w:rFonts w:ascii="Wingdings" w:hAnsi="Wingdings" w:hint="default"/>
      </w:rPr>
    </w:lvl>
    <w:lvl w:ilvl="3" w:tplc="04270001">
      <w:start w:val="1"/>
      <w:numFmt w:val="bullet"/>
      <w:lvlText w:val=""/>
      <w:lvlJc w:val="left"/>
      <w:pPr>
        <w:ind w:left="5067" w:hanging="360"/>
      </w:pPr>
      <w:rPr>
        <w:rFonts w:ascii="Symbol" w:hAnsi="Symbol" w:hint="default"/>
      </w:rPr>
    </w:lvl>
    <w:lvl w:ilvl="4" w:tplc="04270003">
      <w:start w:val="1"/>
      <w:numFmt w:val="bullet"/>
      <w:lvlText w:val="o"/>
      <w:lvlJc w:val="left"/>
      <w:pPr>
        <w:ind w:left="5787" w:hanging="360"/>
      </w:pPr>
      <w:rPr>
        <w:rFonts w:ascii="Courier New" w:hAnsi="Courier New" w:cs="Courier New" w:hint="default"/>
      </w:rPr>
    </w:lvl>
    <w:lvl w:ilvl="5" w:tplc="04270005">
      <w:start w:val="1"/>
      <w:numFmt w:val="bullet"/>
      <w:lvlText w:val=""/>
      <w:lvlJc w:val="left"/>
      <w:pPr>
        <w:ind w:left="6507" w:hanging="360"/>
      </w:pPr>
      <w:rPr>
        <w:rFonts w:ascii="Wingdings" w:hAnsi="Wingdings" w:hint="default"/>
      </w:rPr>
    </w:lvl>
    <w:lvl w:ilvl="6" w:tplc="04270001">
      <w:start w:val="1"/>
      <w:numFmt w:val="bullet"/>
      <w:lvlText w:val=""/>
      <w:lvlJc w:val="left"/>
      <w:pPr>
        <w:ind w:left="7227" w:hanging="360"/>
      </w:pPr>
      <w:rPr>
        <w:rFonts w:ascii="Symbol" w:hAnsi="Symbol" w:hint="default"/>
      </w:rPr>
    </w:lvl>
    <w:lvl w:ilvl="7" w:tplc="04270003">
      <w:start w:val="1"/>
      <w:numFmt w:val="bullet"/>
      <w:lvlText w:val="o"/>
      <w:lvlJc w:val="left"/>
      <w:pPr>
        <w:ind w:left="7947" w:hanging="360"/>
      </w:pPr>
      <w:rPr>
        <w:rFonts w:ascii="Courier New" w:hAnsi="Courier New" w:cs="Courier New" w:hint="default"/>
      </w:rPr>
    </w:lvl>
    <w:lvl w:ilvl="8" w:tplc="04270005">
      <w:start w:val="1"/>
      <w:numFmt w:val="bullet"/>
      <w:lvlText w:val=""/>
      <w:lvlJc w:val="left"/>
      <w:pPr>
        <w:ind w:left="8667" w:hanging="360"/>
      </w:pPr>
      <w:rPr>
        <w:rFonts w:ascii="Wingdings" w:hAnsi="Wingdings" w:hint="default"/>
      </w:rPr>
    </w:lvl>
  </w:abstractNum>
  <w:abstractNum w:abstractNumId="11" w15:restartNumberingAfterBreak="0">
    <w:nsid w:val="2D1E18EE"/>
    <w:multiLevelType w:val="multilevel"/>
    <w:tmpl w:val="1B76BFE8"/>
    <w:lvl w:ilvl="0">
      <w:start w:val="1"/>
      <w:numFmt w:val="decimal"/>
      <w:lvlText w:val="%1."/>
      <w:lvlJc w:val="left"/>
      <w:pPr>
        <w:ind w:left="570" w:hanging="57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498" w:hanging="1080"/>
      </w:pPr>
      <w:rPr>
        <w:rFonts w:hint="default"/>
      </w:rPr>
    </w:lvl>
    <w:lvl w:ilvl="3">
      <w:start w:val="1"/>
      <w:numFmt w:val="decimal"/>
      <w:lvlText w:val="%1.%2.%3.%4."/>
      <w:lvlJc w:val="left"/>
      <w:pPr>
        <w:ind w:left="3567" w:hanging="144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5345" w:hanging="1800"/>
      </w:pPr>
      <w:rPr>
        <w:rFonts w:hint="default"/>
      </w:rPr>
    </w:lvl>
    <w:lvl w:ilvl="6">
      <w:start w:val="1"/>
      <w:numFmt w:val="decimal"/>
      <w:lvlText w:val="%1.%2.%3.%4.%5.%6.%7."/>
      <w:lvlJc w:val="left"/>
      <w:pPr>
        <w:ind w:left="6414" w:hanging="2160"/>
      </w:pPr>
      <w:rPr>
        <w:rFonts w:hint="default"/>
      </w:rPr>
    </w:lvl>
    <w:lvl w:ilvl="7">
      <w:start w:val="1"/>
      <w:numFmt w:val="decimal"/>
      <w:lvlText w:val="%1.%2.%3.%4.%5.%6.%7.%8."/>
      <w:lvlJc w:val="left"/>
      <w:pPr>
        <w:ind w:left="7483" w:hanging="2520"/>
      </w:pPr>
      <w:rPr>
        <w:rFonts w:hint="default"/>
      </w:rPr>
    </w:lvl>
    <w:lvl w:ilvl="8">
      <w:start w:val="1"/>
      <w:numFmt w:val="decimal"/>
      <w:lvlText w:val="%1.%2.%3.%4.%5.%6.%7.%8.%9."/>
      <w:lvlJc w:val="left"/>
      <w:pPr>
        <w:ind w:left="8552" w:hanging="2880"/>
      </w:pPr>
      <w:rPr>
        <w:rFonts w:hint="default"/>
      </w:rPr>
    </w:lvl>
  </w:abstractNum>
  <w:abstractNum w:abstractNumId="12" w15:restartNumberingAfterBreak="0">
    <w:nsid w:val="2E454F17"/>
    <w:multiLevelType w:val="multilevel"/>
    <w:tmpl w:val="A8BCAAFA"/>
    <w:lvl w:ilvl="0">
      <w:start w:val="2"/>
      <w:numFmt w:val="decimal"/>
      <w:lvlText w:val="%1."/>
      <w:lvlJc w:val="left"/>
      <w:pPr>
        <w:ind w:left="1070" w:hanging="360"/>
      </w:pPr>
      <w:rPr>
        <w:rFonts w:ascii="Verdana" w:hAnsi="Verdana" w:cs="Times New Roman" w:hint="default"/>
        <w:b w:val="0"/>
        <w:bCs w:val="0"/>
        <w:sz w:val="24"/>
        <w:szCs w:val="24"/>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32650337"/>
    <w:multiLevelType w:val="multilevel"/>
    <w:tmpl w:val="C70C9070"/>
    <w:lvl w:ilvl="0">
      <w:start w:val="14"/>
      <w:numFmt w:val="decimal"/>
      <w:lvlText w:val="%1."/>
      <w:lvlJc w:val="left"/>
      <w:pPr>
        <w:ind w:left="750" w:hanging="390"/>
      </w:pPr>
      <w:rPr>
        <w:rFonts w:hint="default"/>
        <w:b w:val="0"/>
      </w:rPr>
    </w:lvl>
    <w:lvl w:ilvl="1">
      <w:start w:val="1"/>
      <w:numFmt w:val="decimal"/>
      <w:isLgl/>
      <w:lvlText w:val="%1.%2."/>
      <w:lvlJc w:val="left"/>
      <w:pPr>
        <w:ind w:left="1288" w:hanging="720"/>
      </w:pPr>
      <w:rPr>
        <w:rFonts w:hint="default"/>
      </w:rPr>
    </w:lvl>
    <w:lvl w:ilvl="2">
      <w:start w:val="1"/>
      <w:numFmt w:val="decimal"/>
      <w:isLgl/>
      <w:lvlText w:val="%1.%2.%3."/>
      <w:lvlJc w:val="left"/>
      <w:pPr>
        <w:ind w:left="2138" w:hanging="1080"/>
      </w:pPr>
      <w:rPr>
        <w:rFonts w:hint="default"/>
      </w:rPr>
    </w:lvl>
    <w:lvl w:ilvl="3">
      <w:start w:val="1"/>
      <w:numFmt w:val="decimal"/>
      <w:isLgl/>
      <w:lvlText w:val="%1.%2.%3.%4."/>
      <w:lvlJc w:val="left"/>
      <w:pPr>
        <w:ind w:left="2847" w:hanging="1440"/>
      </w:pPr>
      <w:rPr>
        <w:rFonts w:hint="default"/>
      </w:rPr>
    </w:lvl>
    <w:lvl w:ilvl="4">
      <w:start w:val="1"/>
      <w:numFmt w:val="decimal"/>
      <w:isLgl/>
      <w:lvlText w:val="%1.%2.%3.%4.%5."/>
      <w:lvlJc w:val="left"/>
      <w:pPr>
        <w:ind w:left="3196" w:hanging="1440"/>
      </w:pPr>
      <w:rPr>
        <w:rFonts w:hint="default"/>
      </w:rPr>
    </w:lvl>
    <w:lvl w:ilvl="5">
      <w:start w:val="1"/>
      <w:numFmt w:val="decimal"/>
      <w:isLgl/>
      <w:lvlText w:val="%1.%2.%3.%4.%5.%6."/>
      <w:lvlJc w:val="left"/>
      <w:pPr>
        <w:ind w:left="3905" w:hanging="1800"/>
      </w:pPr>
      <w:rPr>
        <w:rFonts w:hint="default"/>
      </w:rPr>
    </w:lvl>
    <w:lvl w:ilvl="6">
      <w:start w:val="1"/>
      <w:numFmt w:val="decimal"/>
      <w:isLgl/>
      <w:lvlText w:val="%1.%2.%3.%4.%5.%6.%7."/>
      <w:lvlJc w:val="left"/>
      <w:pPr>
        <w:ind w:left="4614" w:hanging="2160"/>
      </w:pPr>
      <w:rPr>
        <w:rFonts w:hint="default"/>
      </w:rPr>
    </w:lvl>
    <w:lvl w:ilvl="7">
      <w:start w:val="1"/>
      <w:numFmt w:val="decimal"/>
      <w:isLgl/>
      <w:lvlText w:val="%1.%2.%3.%4.%5.%6.%7.%8."/>
      <w:lvlJc w:val="left"/>
      <w:pPr>
        <w:ind w:left="5323" w:hanging="2520"/>
      </w:pPr>
      <w:rPr>
        <w:rFonts w:hint="default"/>
      </w:rPr>
    </w:lvl>
    <w:lvl w:ilvl="8">
      <w:start w:val="1"/>
      <w:numFmt w:val="decimal"/>
      <w:isLgl/>
      <w:lvlText w:val="%1.%2.%3.%4.%5.%6.%7.%8.%9."/>
      <w:lvlJc w:val="left"/>
      <w:pPr>
        <w:ind w:left="6032" w:hanging="2880"/>
      </w:pPr>
      <w:rPr>
        <w:rFonts w:hint="default"/>
      </w:rPr>
    </w:lvl>
  </w:abstractNum>
  <w:abstractNum w:abstractNumId="14" w15:restartNumberingAfterBreak="0">
    <w:nsid w:val="34415E21"/>
    <w:multiLevelType w:val="multilevel"/>
    <w:tmpl w:val="E77C126A"/>
    <w:styleLink w:val="Esamassraas1"/>
    <w:lvl w:ilvl="0">
      <w:start w:val="1"/>
      <w:numFmt w:val="upperRoman"/>
      <w:lvlText w:val="%1."/>
      <w:lvlJc w:val="left"/>
      <w:pPr>
        <w:ind w:left="1080" w:hanging="720"/>
      </w:pPr>
      <w:rPr>
        <w:rFonts w:ascii="Times New Roman" w:hAnsi="Times New Roman" w:cs="Times New Roman" w:hint="default"/>
      </w:rPr>
    </w:lvl>
    <w:lvl w:ilvl="1">
      <w:start w:val="1"/>
      <w:numFmt w:val="decimal"/>
      <w:isLgl/>
      <w:lvlText w:val="%1.%2"/>
      <w:lvlJc w:val="left"/>
      <w:pPr>
        <w:ind w:left="1080" w:hanging="360"/>
      </w:pPr>
      <w:rPr>
        <w:rFonts w:cs="Arial Unicode MS" w:hint="default"/>
        <w:strike w:val="0"/>
      </w:rPr>
    </w:lvl>
    <w:lvl w:ilvl="2">
      <w:start w:val="1"/>
      <w:numFmt w:val="decimal"/>
      <w:isLgl/>
      <w:lvlText w:val="%1.%2.%3"/>
      <w:lvlJc w:val="left"/>
      <w:pPr>
        <w:ind w:left="1800" w:hanging="720"/>
      </w:pPr>
      <w:rPr>
        <w:rFonts w:cs="Arial Unicode MS" w:hint="default"/>
      </w:rPr>
    </w:lvl>
    <w:lvl w:ilvl="3">
      <w:start w:val="1"/>
      <w:numFmt w:val="decimal"/>
      <w:isLgl/>
      <w:lvlText w:val="%1.%2.%3.%4"/>
      <w:lvlJc w:val="left"/>
      <w:pPr>
        <w:ind w:left="2160" w:hanging="720"/>
      </w:pPr>
      <w:rPr>
        <w:rFonts w:cs="Arial Unicode MS" w:hint="default"/>
      </w:rPr>
    </w:lvl>
    <w:lvl w:ilvl="4">
      <w:start w:val="1"/>
      <w:numFmt w:val="decimal"/>
      <w:isLgl/>
      <w:lvlText w:val="%1.%2.%3.%4.%5"/>
      <w:lvlJc w:val="left"/>
      <w:pPr>
        <w:ind w:left="2880" w:hanging="1080"/>
      </w:pPr>
      <w:rPr>
        <w:rFonts w:cs="Arial Unicode MS" w:hint="default"/>
      </w:rPr>
    </w:lvl>
    <w:lvl w:ilvl="5">
      <w:start w:val="1"/>
      <w:numFmt w:val="decimal"/>
      <w:isLgl/>
      <w:lvlText w:val="%1.%2.%3.%4.%5.%6"/>
      <w:lvlJc w:val="left"/>
      <w:pPr>
        <w:ind w:left="3240" w:hanging="1080"/>
      </w:pPr>
      <w:rPr>
        <w:rFonts w:cs="Arial Unicode MS" w:hint="default"/>
      </w:rPr>
    </w:lvl>
    <w:lvl w:ilvl="6">
      <w:start w:val="1"/>
      <w:numFmt w:val="decimal"/>
      <w:isLgl/>
      <w:lvlText w:val="%1.%2.%3.%4.%5.%6.%7"/>
      <w:lvlJc w:val="left"/>
      <w:pPr>
        <w:ind w:left="3960" w:hanging="1440"/>
      </w:pPr>
      <w:rPr>
        <w:rFonts w:cs="Arial Unicode MS" w:hint="default"/>
      </w:rPr>
    </w:lvl>
    <w:lvl w:ilvl="7">
      <w:start w:val="1"/>
      <w:numFmt w:val="decimal"/>
      <w:isLgl/>
      <w:lvlText w:val="%1.%2.%3.%4.%5.%6.%7.%8"/>
      <w:lvlJc w:val="left"/>
      <w:pPr>
        <w:ind w:left="4320" w:hanging="1440"/>
      </w:pPr>
      <w:rPr>
        <w:rFonts w:cs="Arial Unicode MS" w:hint="default"/>
      </w:rPr>
    </w:lvl>
    <w:lvl w:ilvl="8">
      <w:start w:val="1"/>
      <w:numFmt w:val="decimal"/>
      <w:isLgl/>
      <w:lvlText w:val="%1.%2.%3.%4.%5.%6.%7.%8.%9"/>
      <w:lvlJc w:val="left"/>
      <w:pPr>
        <w:ind w:left="5040" w:hanging="1800"/>
      </w:pPr>
      <w:rPr>
        <w:rFonts w:cs="Arial Unicode MS" w:hint="default"/>
      </w:rPr>
    </w:lvl>
  </w:abstractNum>
  <w:abstractNum w:abstractNumId="15" w15:restartNumberingAfterBreak="0">
    <w:nsid w:val="344D3D73"/>
    <w:multiLevelType w:val="multilevel"/>
    <w:tmpl w:val="854A06EA"/>
    <w:lvl w:ilvl="0">
      <w:start w:val="1"/>
      <w:numFmt w:val="decimal"/>
      <w:lvlText w:val="%1."/>
      <w:lvlJc w:val="left"/>
      <w:pPr>
        <w:ind w:left="567" w:hanging="567"/>
      </w:pPr>
    </w:lvl>
    <w:lvl w:ilvl="1">
      <w:start w:val="1"/>
      <w:numFmt w:val="decimal"/>
      <w:lvlText w:val="%1.%2."/>
      <w:lvlJc w:val="left"/>
      <w:pPr>
        <w:ind w:left="567" w:hanging="567"/>
      </w:pPr>
      <w:rPr>
        <w:rFonts w:ascii="Verdana" w:eastAsia="Arial" w:hAnsi="Verdana" w:cs="Times New Roman" w:hint="default"/>
        <w:sz w:val="18"/>
        <w:szCs w:val="18"/>
      </w:rPr>
    </w:lvl>
    <w:lvl w:ilvl="2">
      <w:start w:val="1"/>
      <w:numFmt w:val="decimal"/>
      <w:lvlText w:val="%1.%2.%3."/>
      <w:lvlJc w:val="left"/>
      <w:pPr>
        <w:ind w:left="1287" w:hanging="720"/>
      </w:pPr>
    </w:lvl>
    <w:lvl w:ilvl="3">
      <w:start w:val="1"/>
      <w:numFmt w:val="lowerLetter"/>
      <w:lvlText w:val="(%4)"/>
      <w:lvlJc w:val="left"/>
      <w:pPr>
        <w:ind w:left="1854" w:hanging="567"/>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6" w15:restartNumberingAfterBreak="0">
    <w:nsid w:val="34DF0428"/>
    <w:multiLevelType w:val="hybridMultilevel"/>
    <w:tmpl w:val="906C2A46"/>
    <w:lvl w:ilvl="0" w:tplc="37ECD584">
      <w:start w:val="1"/>
      <w:numFmt w:val="decimal"/>
      <w:pStyle w:val="Stilius4"/>
      <w:lvlText w:val="6.%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7"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8" w15:restartNumberingAfterBreak="0">
    <w:nsid w:val="36C26218"/>
    <w:multiLevelType w:val="hybridMultilevel"/>
    <w:tmpl w:val="F3802CCC"/>
    <w:lvl w:ilvl="0" w:tplc="0427000F">
      <w:start w:val="1"/>
      <w:numFmt w:val="decimal"/>
      <w:lvlText w:val="%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19" w15:restartNumberingAfterBreak="0">
    <w:nsid w:val="3D8271A6"/>
    <w:multiLevelType w:val="multilevel"/>
    <w:tmpl w:val="0E9847D2"/>
    <w:lvl w:ilvl="0">
      <w:start w:val="1"/>
      <w:numFmt w:val="decimal"/>
      <w:pStyle w:val="Antrat11"/>
      <w:lvlText w:val="%1."/>
      <w:lvlJc w:val="left"/>
      <w:pPr>
        <w:ind w:left="1191" w:hanging="624"/>
      </w:pPr>
      <w:rPr>
        <w:rFonts w:ascii="Times New Roman" w:eastAsia="Times New Roman" w:hAnsi="Times New Roman" w:cs="Times New Roman"/>
      </w:rPr>
    </w:lvl>
    <w:lvl w:ilvl="1">
      <w:start w:val="1"/>
      <w:numFmt w:val="decimal"/>
      <w:pStyle w:val="Antrat21"/>
      <w:lvlText w:val="%1.%2"/>
      <w:lvlJc w:val="left"/>
      <w:pPr>
        <w:ind w:left="1304" w:hanging="737"/>
      </w:pPr>
    </w:lvl>
    <w:lvl w:ilvl="2">
      <w:start w:val="1"/>
      <w:numFmt w:val="decimal"/>
      <w:pStyle w:val="Antrat31"/>
      <w:lvlText w:val="%1.%2.%3"/>
      <w:lvlJc w:val="left"/>
      <w:pPr>
        <w:ind w:left="1418" w:hanging="851"/>
      </w:pPr>
    </w:lvl>
    <w:lvl w:ilvl="3">
      <w:start w:val="1"/>
      <w:numFmt w:val="decimal"/>
      <w:pStyle w:val="Antrat41"/>
      <w:lvlText w:val="%1.%2.%3.%4"/>
      <w:lvlJc w:val="left"/>
      <w:pPr>
        <w:ind w:left="1531" w:hanging="964"/>
      </w:pPr>
    </w:lvl>
    <w:lvl w:ilvl="4">
      <w:start w:val="1"/>
      <w:numFmt w:val="decimal"/>
      <w:lvlText w:val="%1.%2.%3.%4.%5"/>
      <w:lvlJc w:val="left"/>
      <w:pPr>
        <w:ind w:left="1575" w:hanging="1008"/>
      </w:pPr>
    </w:lvl>
    <w:lvl w:ilvl="5">
      <w:start w:val="1"/>
      <w:numFmt w:val="decimal"/>
      <w:lvlText w:val="%1.%2.%3.%4.%5.%6"/>
      <w:lvlJc w:val="left"/>
      <w:pPr>
        <w:ind w:left="1719" w:hanging="1152"/>
      </w:pPr>
    </w:lvl>
    <w:lvl w:ilvl="6">
      <w:start w:val="1"/>
      <w:numFmt w:val="decimal"/>
      <w:lvlText w:val="%1.%2.%3.%4.%5.%6.%7"/>
      <w:lvlJc w:val="left"/>
      <w:pPr>
        <w:ind w:left="1863" w:hanging="1296"/>
      </w:pPr>
    </w:lvl>
    <w:lvl w:ilvl="7">
      <w:start w:val="1"/>
      <w:numFmt w:val="decimal"/>
      <w:lvlText w:val="%1.%2.%3.%4.%5.%6.%7.%8"/>
      <w:lvlJc w:val="left"/>
      <w:pPr>
        <w:ind w:left="2007" w:hanging="1440"/>
      </w:pPr>
    </w:lvl>
    <w:lvl w:ilvl="8">
      <w:start w:val="1"/>
      <w:numFmt w:val="decimal"/>
      <w:lvlText w:val="%1.%2.%3.%4.%5.%6.%7.%8.%9"/>
      <w:lvlJc w:val="left"/>
      <w:pPr>
        <w:ind w:left="2151" w:hanging="1584"/>
      </w:pPr>
    </w:lvl>
  </w:abstractNum>
  <w:abstractNum w:abstractNumId="20" w15:restartNumberingAfterBreak="0">
    <w:nsid w:val="3DB34824"/>
    <w:multiLevelType w:val="multilevel"/>
    <w:tmpl w:val="B54EF64A"/>
    <w:lvl w:ilvl="0">
      <w:start w:val="1"/>
      <w:numFmt w:val="upperRoman"/>
      <w:lvlText w:val="%1."/>
      <w:lvlJc w:val="left"/>
      <w:pPr>
        <w:ind w:left="1080" w:hanging="720"/>
      </w:pPr>
      <w:rPr>
        <w:rFonts w:ascii="Verdana" w:hAnsi="Verdana" w:cs="Times New Roman" w:hint="default"/>
      </w:rPr>
    </w:lvl>
    <w:lvl w:ilvl="1">
      <w:start w:val="1"/>
      <w:numFmt w:val="decimal"/>
      <w:isLgl/>
      <w:lvlText w:val="%2."/>
      <w:lvlJc w:val="left"/>
      <w:pPr>
        <w:ind w:left="928" w:hanging="360"/>
      </w:pPr>
      <w:rPr>
        <w:rFonts w:ascii="Times New Roman" w:eastAsia="Arial Unicode MS" w:hAnsi="Times New Roman" w:cs="Times New Roman"/>
        <w:b w:val="0"/>
        <w:bCs w:val="0"/>
        <w:strike w:val="0"/>
      </w:rPr>
    </w:lvl>
    <w:lvl w:ilvl="2">
      <w:start w:val="1"/>
      <w:numFmt w:val="decimal"/>
      <w:isLgl/>
      <w:lvlText w:val="%1.%2.%3"/>
      <w:lvlJc w:val="left"/>
      <w:pPr>
        <w:ind w:left="1430" w:hanging="720"/>
      </w:pPr>
      <w:rPr>
        <w:rFonts w:cs="Arial Unicode MS" w:hint="default"/>
      </w:rPr>
    </w:lvl>
    <w:lvl w:ilvl="3">
      <w:start w:val="1"/>
      <w:numFmt w:val="decimal"/>
      <w:isLgl/>
      <w:lvlText w:val="%1.%2.%3.%4"/>
      <w:lvlJc w:val="left"/>
      <w:pPr>
        <w:ind w:left="2160" w:hanging="720"/>
      </w:pPr>
      <w:rPr>
        <w:rFonts w:cs="Arial Unicode MS" w:hint="default"/>
      </w:rPr>
    </w:lvl>
    <w:lvl w:ilvl="4">
      <w:start w:val="1"/>
      <w:numFmt w:val="decimal"/>
      <w:isLgl/>
      <w:lvlText w:val="%1.%2.%3.%4.%5"/>
      <w:lvlJc w:val="left"/>
      <w:pPr>
        <w:ind w:left="2880" w:hanging="1080"/>
      </w:pPr>
      <w:rPr>
        <w:rFonts w:cs="Arial Unicode MS" w:hint="default"/>
      </w:rPr>
    </w:lvl>
    <w:lvl w:ilvl="5">
      <w:start w:val="1"/>
      <w:numFmt w:val="decimal"/>
      <w:isLgl/>
      <w:lvlText w:val="%1.%2.%3.%4.%5.%6"/>
      <w:lvlJc w:val="left"/>
      <w:pPr>
        <w:ind w:left="3240" w:hanging="1080"/>
      </w:pPr>
      <w:rPr>
        <w:rFonts w:cs="Arial Unicode MS" w:hint="default"/>
      </w:rPr>
    </w:lvl>
    <w:lvl w:ilvl="6">
      <w:start w:val="1"/>
      <w:numFmt w:val="decimal"/>
      <w:isLgl/>
      <w:lvlText w:val="%1.%2.%3.%4.%5.%6.%7"/>
      <w:lvlJc w:val="left"/>
      <w:pPr>
        <w:ind w:left="3960" w:hanging="1440"/>
      </w:pPr>
      <w:rPr>
        <w:rFonts w:cs="Arial Unicode MS" w:hint="default"/>
      </w:rPr>
    </w:lvl>
    <w:lvl w:ilvl="7">
      <w:start w:val="1"/>
      <w:numFmt w:val="decimal"/>
      <w:isLgl/>
      <w:lvlText w:val="%1.%2.%3.%4.%5.%6.%7.%8"/>
      <w:lvlJc w:val="left"/>
      <w:pPr>
        <w:ind w:left="4320" w:hanging="1440"/>
      </w:pPr>
      <w:rPr>
        <w:rFonts w:cs="Arial Unicode MS" w:hint="default"/>
      </w:rPr>
    </w:lvl>
    <w:lvl w:ilvl="8">
      <w:start w:val="1"/>
      <w:numFmt w:val="decimal"/>
      <w:isLgl/>
      <w:lvlText w:val="%1.%2.%3.%4.%5.%6.%7.%8.%9"/>
      <w:lvlJc w:val="left"/>
      <w:pPr>
        <w:ind w:left="5040" w:hanging="1800"/>
      </w:pPr>
      <w:rPr>
        <w:rFonts w:cs="Arial Unicode MS" w:hint="default"/>
      </w:rPr>
    </w:lvl>
  </w:abstractNum>
  <w:abstractNum w:abstractNumId="21" w15:restartNumberingAfterBreak="0">
    <w:nsid w:val="3F322219"/>
    <w:multiLevelType w:val="multilevel"/>
    <w:tmpl w:val="CFBA9F8C"/>
    <w:lvl w:ilvl="0">
      <w:start w:val="18"/>
      <w:numFmt w:val="decimal"/>
      <w:lvlText w:val="%1."/>
      <w:lvlJc w:val="left"/>
      <w:pPr>
        <w:ind w:left="750" w:hanging="390"/>
      </w:pPr>
      <w:rPr>
        <w:b w:val="0"/>
      </w:rPr>
    </w:lvl>
    <w:lvl w:ilvl="1">
      <w:start w:val="1"/>
      <w:numFmt w:val="decimal"/>
      <w:isLgl/>
      <w:lvlText w:val="%1.%2."/>
      <w:lvlJc w:val="left"/>
      <w:pPr>
        <w:ind w:left="1288" w:hanging="720"/>
      </w:pPr>
    </w:lvl>
    <w:lvl w:ilvl="2">
      <w:start w:val="1"/>
      <w:numFmt w:val="decimal"/>
      <w:isLgl/>
      <w:lvlText w:val="%1.%2.%3."/>
      <w:lvlJc w:val="left"/>
      <w:pPr>
        <w:ind w:left="2138" w:hanging="1080"/>
      </w:pPr>
    </w:lvl>
    <w:lvl w:ilvl="3">
      <w:start w:val="1"/>
      <w:numFmt w:val="decimal"/>
      <w:isLgl/>
      <w:lvlText w:val="%1.%2.%3.%4."/>
      <w:lvlJc w:val="left"/>
      <w:pPr>
        <w:ind w:left="2847" w:hanging="1440"/>
      </w:pPr>
    </w:lvl>
    <w:lvl w:ilvl="4">
      <w:start w:val="1"/>
      <w:numFmt w:val="decimal"/>
      <w:isLgl/>
      <w:lvlText w:val="%1.%2.%3.%4.%5."/>
      <w:lvlJc w:val="left"/>
      <w:pPr>
        <w:ind w:left="3196" w:hanging="1440"/>
      </w:pPr>
    </w:lvl>
    <w:lvl w:ilvl="5">
      <w:start w:val="1"/>
      <w:numFmt w:val="decimal"/>
      <w:isLgl/>
      <w:lvlText w:val="%1.%2.%3.%4.%5.%6."/>
      <w:lvlJc w:val="left"/>
      <w:pPr>
        <w:ind w:left="3905" w:hanging="1800"/>
      </w:pPr>
    </w:lvl>
    <w:lvl w:ilvl="6">
      <w:start w:val="1"/>
      <w:numFmt w:val="decimal"/>
      <w:isLgl/>
      <w:lvlText w:val="%1.%2.%3.%4.%5.%6.%7."/>
      <w:lvlJc w:val="left"/>
      <w:pPr>
        <w:ind w:left="4614" w:hanging="2160"/>
      </w:pPr>
    </w:lvl>
    <w:lvl w:ilvl="7">
      <w:start w:val="1"/>
      <w:numFmt w:val="decimal"/>
      <w:isLgl/>
      <w:lvlText w:val="%1.%2.%3.%4.%5.%6.%7.%8."/>
      <w:lvlJc w:val="left"/>
      <w:pPr>
        <w:ind w:left="5323" w:hanging="2520"/>
      </w:pPr>
    </w:lvl>
    <w:lvl w:ilvl="8">
      <w:start w:val="1"/>
      <w:numFmt w:val="decimal"/>
      <w:isLgl/>
      <w:lvlText w:val="%1.%2.%3.%4.%5.%6.%7.%8.%9."/>
      <w:lvlJc w:val="left"/>
      <w:pPr>
        <w:ind w:left="6032" w:hanging="2880"/>
      </w:pPr>
    </w:lvl>
  </w:abstractNum>
  <w:abstractNum w:abstractNumId="22" w15:restartNumberingAfterBreak="0">
    <w:nsid w:val="43A24DBB"/>
    <w:multiLevelType w:val="multilevel"/>
    <w:tmpl w:val="A7CE296C"/>
    <w:lvl w:ilvl="0">
      <w:start w:val="4"/>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3" w15:restartNumberingAfterBreak="0">
    <w:nsid w:val="44CE6239"/>
    <w:multiLevelType w:val="multilevel"/>
    <w:tmpl w:val="E0D04AE4"/>
    <w:lvl w:ilvl="0">
      <w:start w:val="11"/>
      <w:numFmt w:val="decimal"/>
      <w:lvlText w:val="%1."/>
      <w:lvlJc w:val="left"/>
      <w:pPr>
        <w:ind w:left="630" w:hanging="630"/>
      </w:pPr>
      <w:rPr>
        <w:rFonts w:hint="default"/>
        <w:color w:val="00000A"/>
      </w:rPr>
    </w:lvl>
    <w:lvl w:ilvl="1">
      <w:start w:val="1"/>
      <w:numFmt w:val="decimal"/>
      <w:lvlText w:val="%1.%2."/>
      <w:lvlJc w:val="left"/>
      <w:pPr>
        <w:ind w:left="1789" w:hanging="720"/>
      </w:pPr>
      <w:rPr>
        <w:rFonts w:hint="default"/>
        <w:color w:val="00000A"/>
      </w:rPr>
    </w:lvl>
    <w:lvl w:ilvl="2">
      <w:start w:val="1"/>
      <w:numFmt w:val="decimal"/>
      <w:lvlText w:val="%1.%2.%3."/>
      <w:lvlJc w:val="left"/>
      <w:pPr>
        <w:ind w:left="3218" w:hanging="1080"/>
      </w:pPr>
      <w:rPr>
        <w:rFonts w:hint="default"/>
        <w:color w:val="00000A"/>
      </w:rPr>
    </w:lvl>
    <w:lvl w:ilvl="3">
      <w:start w:val="1"/>
      <w:numFmt w:val="decimal"/>
      <w:lvlText w:val="%1.%2.%3.%4."/>
      <w:lvlJc w:val="left"/>
      <w:pPr>
        <w:ind w:left="4647" w:hanging="1440"/>
      </w:pPr>
      <w:rPr>
        <w:rFonts w:hint="default"/>
        <w:color w:val="00000A"/>
      </w:rPr>
    </w:lvl>
    <w:lvl w:ilvl="4">
      <w:start w:val="1"/>
      <w:numFmt w:val="decimal"/>
      <w:lvlText w:val="%1.%2.%3.%4.%5."/>
      <w:lvlJc w:val="left"/>
      <w:pPr>
        <w:ind w:left="5716" w:hanging="1440"/>
      </w:pPr>
      <w:rPr>
        <w:rFonts w:hint="default"/>
        <w:color w:val="00000A"/>
      </w:rPr>
    </w:lvl>
    <w:lvl w:ilvl="5">
      <w:start w:val="1"/>
      <w:numFmt w:val="decimal"/>
      <w:lvlText w:val="%1.%2.%3.%4.%5.%6."/>
      <w:lvlJc w:val="left"/>
      <w:pPr>
        <w:ind w:left="7145" w:hanging="1800"/>
      </w:pPr>
      <w:rPr>
        <w:rFonts w:hint="default"/>
        <w:color w:val="00000A"/>
      </w:rPr>
    </w:lvl>
    <w:lvl w:ilvl="6">
      <w:start w:val="1"/>
      <w:numFmt w:val="decimal"/>
      <w:lvlText w:val="%1.%2.%3.%4.%5.%6.%7."/>
      <w:lvlJc w:val="left"/>
      <w:pPr>
        <w:ind w:left="8574" w:hanging="2160"/>
      </w:pPr>
      <w:rPr>
        <w:rFonts w:hint="default"/>
        <w:color w:val="00000A"/>
      </w:rPr>
    </w:lvl>
    <w:lvl w:ilvl="7">
      <w:start w:val="1"/>
      <w:numFmt w:val="decimal"/>
      <w:lvlText w:val="%1.%2.%3.%4.%5.%6.%7.%8."/>
      <w:lvlJc w:val="left"/>
      <w:pPr>
        <w:ind w:left="10003" w:hanging="2520"/>
      </w:pPr>
      <w:rPr>
        <w:rFonts w:hint="default"/>
        <w:color w:val="00000A"/>
      </w:rPr>
    </w:lvl>
    <w:lvl w:ilvl="8">
      <w:start w:val="1"/>
      <w:numFmt w:val="decimal"/>
      <w:lvlText w:val="%1.%2.%3.%4.%5.%6.%7.%8.%9."/>
      <w:lvlJc w:val="left"/>
      <w:pPr>
        <w:ind w:left="11432" w:hanging="2880"/>
      </w:pPr>
      <w:rPr>
        <w:rFonts w:hint="default"/>
        <w:color w:val="00000A"/>
      </w:rPr>
    </w:lvl>
  </w:abstractNum>
  <w:abstractNum w:abstractNumId="24" w15:restartNumberingAfterBreak="0">
    <w:nsid w:val="46795E69"/>
    <w:multiLevelType w:val="multilevel"/>
    <w:tmpl w:val="5F8CEACC"/>
    <w:lvl w:ilvl="0">
      <w:start w:val="6"/>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25" w15:restartNumberingAfterBreak="0">
    <w:nsid w:val="47886626"/>
    <w:multiLevelType w:val="multilevel"/>
    <w:tmpl w:val="5C9AF20E"/>
    <w:lvl w:ilvl="0">
      <w:start w:val="1"/>
      <w:numFmt w:val="upperRoman"/>
      <w:lvlText w:val="%1."/>
      <w:lvlJc w:val="left"/>
      <w:pPr>
        <w:ind w:left="1080" w:hanging="360"/>
      </w:pPr>
      <w:rPr>
        <w:rFonts w:ascii="Times New Roman" w:eastAsia="Times New Roman" w:hAnsi="Times New Roman" w:cs="Times New Roman"/>
      </w:rPr>
    </w:lvl>
    <w:lvl w:ilvl="1">
      <w:start w:val="1"/>
      <w:numFmt w:val="decimal"/>
      <w:lvlText w:val="%2."/>
      <w:lvlJc w:val="left"/>
      <w:pPr>
        <w:ind w:left="891" w:hanging="465"/>
      </w:pPr>
      <w:rPr>
        <w:rFonts w:ascii="Verdana" w:eastAsia="Arial Unicode MS" w:hAnsi="Verdana" w:cs="Arial Unicode MS" w:hint="default"/>
        <w:b w:val="0"/>
        <w:i w:val="0"/>
        <w:color w:val="000000"/>
      </w:rPr>
    </w:lvl>
    <w:lvl w:ilvl="2">
      <w:start w:val="1"/>
      <w:numFmt w:val="decimal"/>
      <w:lvlText w:val="%1.%2.%3."/>
      <w:lvlJc w:val="left"/>
      <w:pPr>
        <w:ind w:left="1430" w:hanging="720"/>
      </w:pPr>
      <w:rPr>
        <w:rFonts w:cs="Times New Roman"/>
        <w:b w:val="0"/>
      </w:rPr>
    </w:lvl>
    <w:lvl w:ilvl="3">
      <w:start w:val="1"/>
      <w:numFmt w:val="decimal"/>
      <w:lvlText w:val="%1.%2.%3.%4."/>
      <w:lvlJc w:val="left"/>
      <w:pPr>
        <w:ind w:left="1440" w:hanging="720"/>
      </w:pPr>
      <w:rPr>
        <w:rFonts w:cs="Times New Roman"/>
      </w:rPr>
    </w:lvl>
    <w:lvl w:ilvl="4">
      <w:start w:val="1"/>
      <w:numFmt w:val="decimal"/>
      <w:lvlText w:val="%1.%2.%3.%4.%5."/>
      <w:lvlJc w:val="left"/>
      <w:pPr>
        <w:ind w:left="1800" w:hanging="1080"/>
      </w:pPr>
      <w:rPr>
        <w:rFonts w:cs="Times New Roman"/>
      </w:rPr>
    </w:lvl>
    <w:lvl w:ilvl="5">
      <w:start w:val="1"/>
      <w:numFmt w:val="decimal"/>
      <w:lvlText w:val="%1.%2.%3.%4.%5.%6."/>
      <w:lvlJc w:val="left"/>
      <w:pPr>
        <w:ind w:left="1800" w:hanging="1080"/>
      </w:pPr>
      <w:rPr>
        <w:rFonts w:cs="Times New Roman"/>
      </w:rPr>
    </w:lvl>
    <w:lvl w:ilvl="6">
      <w:start w:val="1"/>
      <w:numFmt w:val="decimal"/>
      <w:lvlText w:val="%1.%2.%3.%4.%5.%6.%7."/>
      <w:lvlJc w:val="left"/>
      <w:pPr>
        <w:ind w:left="2160" w:hanging="1440"/>
      </w:pPr>
      <w:rPr>
        <w:rFonts w:cs="Times New Roman"/>
      </w:rPr>
    </w:lvl>
    <w:lvl w:ilvl="7">
      <w:start w:val="1"/>
      <w:numFmt w:val="decimal"/>
      <w:lvlText w:val="%1.%2.%3.%4.%5.%6.%7.%8."/>
      <w:lvlJc w:val="left"/>
      <w:pPr>
        <w:ind w:left="2160" w:hanging="1440"/>
      </w:pPr>
      <w:rPr>
        <w:rFonts w:cs="Times New Roman"/>
      </w:rPr>
    </w:lvl>
    <w:lvl w:ilvl="8">
      <w:start w:val="1"/>
      <w:numFmt w:val="decimal"/>
      <w:lvlText w:val="%1.%2.%3.%4.%5.%6.%7.%8.%9."/>
      <w:lvlJc w:val="left"/>
      <w:pPr>
        <w:ind w:left="2520" w:hanging="1800"/>
      </w:pPr>
      <w:rPr>
        <w:rFonts w:cs="Times New Roman"/>
      </w:rPr>
    </w:lvl>
  </w:abstractNum>
  <w:abstractNum w:abstractNumId="26" w15:restartNumberingAfterBreak="0">
    <w:nsid w:val="478B6F7D"/>
    <w:multiLevelType w:val="multilevel"/>
    <w:tmpl w:val="C298DBE6"/>
    <w:lvl w:ilvl="0">
      <w:start w:val="8"/>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7" w15:restartNumberingAfterBreak="0">
    <w:nsid w:val="48C04420"/>
    <w:multiLevelType w:val="hybridMultilevel"/>
    <w:tmpl w:val="96BE77FA"/>
    <w:lvl w:ilvl="0" w:tplc="04270017">
      <w:start w:val="1"/>
      <w:numFmt w:val="lowerLetter"/>
      <w:lvlText w:val="%1)"/>
      <w:lvlJc w:val="left"/>
      <w:pPr>
        <w:ind w:left="2052" w:hanging="360"/>
      </w:pPr>
    </w:lvl>
    <w:lvl w:ilvl="1" w:tplc="051654C0">
      <w:numFmt w:val="decimal"/>
      <w:lvlText w:val=""/>
      <w:lvlJc w:val="left"/>
      <w:pPr>
        <w:ind w:left="2772" w:hanging="360"/>
      </w:pPr>
      <w:rPr>
        <w:rFonts w:ascii="Symbol" w:hAnsi="Symbol" w:hint="default"/>
      </w:rPr>
    </w:lvl>
    <w:lvl w:ilvl="2" w:tplc="0427001B">
      <w:start w:val="1"/>
      <w:numFmt w:val="lowerRoman"/>
      <w:lvlText w:val="%3."/>
      <w:lvlJc w:val="right"/>
      <w:pPr>
        <w:ind w:left="3492" w:hanging="180"/>
      </w:pPr>
    </w:lvl>
    <w:lvl w:ilvl="3" w:tplc="0427000F">
      <w:start w:val="1"/>
      <w:numFmt w:val="decimal"/>
      <w:lvlText w:val="%4."/>
      <w:lvlJc w:val="left"/>
      <w:pPr>
        <w:ind w:left="4212" w:hanging="360"/>
      </w:pPr>
    </w:lvl>
    <w:lvl w:ilvl="4" w:tplc="04270019">
      <w:start w:val="1"/>
      <w:numFmt w:val="lowerLetter"/>
      <w:lvlText w:val="%5."/>
      <w:lvlJc w:val="left"/>
      <w:pPr>
        <w:ind w:left="4932" w:hanging="360"/>
      </w:pPr>
    </w:lvl>
    <w:lvl w:ilvl="5" w:tplc="0427001B">
      <w:start w:val="1"/>
      <w:numFmt w:val="lowerRoman"/>
      <w:lvlText w:val="%6."/>
      <w:lvlJc w:val="right"/>
      <w:pPr>
        <w:ind w:left="5652" w:hanging="180"/>
      </w:pPr>
    </w:lvl>
    <w:lvl w:ilvl="6" w:tplc="0427000F">
      <w:start w:val="1"/>
      <w:numFmt w:val="decimal"/>
      <w:lvlText w:val="%7."/>
      <w:lvlJc w:val="left"/>
      <w:pPr>
        <w:ind w:left="6372" w:hanging="360"/>
      </w:pPr>
    </w:lvl>
    <w:lvl w:ilvl="7" w:tplc="04270019">
      <w:start w:val="1"/>
      <w:numFmt w:val="lowerLetter"/>
      <w:lvlText w:val="%8."/>
      <w:lvlJc w:val="left"/>
      <w:pPr>
        <w:ind w:left="7092" w:hanging="360"/>
      </w:pPr>
    </w:lvl>
    <w:lvl w:ilvl="8" w:tplc="0427001B">
      <w:start w:val="1"/>
      <w:numFmt w:val="lowerRoman"/>
      <w:lvlText w:val="%9."/>
      <w:lvlJc w:val="right"/>
      <w:pPr>
        <w:ind w:left="7812" w:hanging="180"/>
      </w:pPr>
    </w:lvl>
  </w:abstractNum>
  <w:abstractNum w:abstractNumId="28" w15:restartNumberingAfterBreak="0">
    <w:nsid w:val="48E53AA0"/>
    <w:multiLevelType w:val="multilevel"/>
    <w:tmpl w:val="AD8A3B4E"/>
    <w:lvl w:ilvl="0">
      <w:start w:val="57"/>
      <w:numFmt w:val="decimal"/>
      <w:lvlText w:val="%1."/>
      <w:lvlJc w:val="left"/>
      <w:pPr>
        <w:ind w:left="630" w:hanging="630"/>
      </w:pPr>
      <w:rPr>
        <w:rFonts w:hint="default"/>
      </w:rPr>
    </w:lvl>
    <w:lvl w:ilvl="1">
      <w:start w:val="4"/>
      <w:numFmt w:val="decimal"/>
      <w:lvlText w:val="%1.%2."/>
      <w:lvlJc w:val="left"/>
      <w:pPr>
        <w:ind w:left="1429" w:hanging="720"/>
      </w:pPr>
      <w:rPr>
        <w:rFonts w:hint="default"/>
      </w:rPr>
    </w:lvl>
    <w:lvl w:ilvl="2">
      <w:start w:val="1"/>
      <w:numFmt w:val="decimal"/>
      <w:lvlText w:val="%1.%2.%3."/>
      <w:lvlJc w:val="left"/>
      <w:pPr>
        <w:ind w:left="2498" w:hanging="1080"/>
      </w:pPr>
      <w:rPr>
        <w:rFonts w:hint="default"/>
      </w:rPr>
    </w:lvl>
    <w:lvl w:ilvl="3">
      <w:start w:val="1"/>
      <w:numFmt w:val="decimal"/>
      <w:lvlText w:val="%1.%2.%3.%4."/>
      <w:lvlJc w:val="left"/>
      <w:pPr>
        <w:ind w:left="3567" w:hanging="144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5345" w:hanging="1800"/>
      </w:pPr>
      <w:rPr>
        <w:rFonts w:hint="default"/>
      </w:rPr>
    </w:lvl>
    <w:lvl w:ilvl="6">
      <w:start w:val="1"/>
      <w:numFmt w:val="decimal"/>
      <w:lvlText w:val="%1.%2.%3.%4.%5.%6.%7."/>
      <w:lvlJc w:val="left"/>
      <w:pPr>
        <w:ind w:left="6414" w:hanging="2160"/>
      </w:pPr>
      <w:rPr>
        <w:rFonts w:hint="default"/>
      </w:rPr>
    </w:lvl>
    <w:lvl w:ilvl="7">
      <w:start w:val="1"/>
      <w:numFmt w:val="decimal"/>
      <w:lvlText w:val="%1.%2.%3.%4.%5.%6.%7.%8."/>
      <w:lvlJc w:val="left"/>
      <w:pPr>
        <w:ind w:left="7483" w:hanging="2520"/>
      </w:pPr>
      <w:rPr>
        <w:rFonts w:hint="default"/>
      </w:rPr>
    </w:lvl>
    <w:lvl w:ilvl="8">
      <w:start w:val="1"/>
      <w:numFmt w:val="decimal"/>
      <w:lvlText w:val="%1.%2.%3.%4.%5.%6.%7.%8.%9."/>
      <w:lvlJc w:val="left"/>
      <w:pPr>
        <w:ind w:left="8552" w:hanging="2880"/>
      </w:pPr>
      <w:rPr>
        <w:rFonts w:hint="default"/>
      </w:rPr>
    </w:lvl>
  </w:abstractNum>
  <w:abstractNum w:abstractNumId="29" w15:restartNumberingAfterBreak="0">
    <w:nsid w:val="4E17189D"/>
    <w:multiLevelType w:val="multilevel"/>
    <w:tmpl w:val="E3746B9A"/>
    <w:lvl w:ilvl="0">
      <w:start w:val="58"/>
      <w:numFmt w:val="decimal"/>
      <w:lvlText w:val="%1."/>
      <w:lvlJc w:val="left"/>
      <w:pPr>
        <w:ind w:left="630" w:hanging="63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498" w:hanging="1080"/>
      </w:pPr>
      <w:rPr>
        <w:rFonts w:hint="default"/>
      </w:rPr>
    </w:lvl>
    <w:lvl w:ilvl="3">
      <w:start w:val="1"/>
      <w:numFmt w:val="decimal"/>
      <w:lvlText w:val="%1.%2.%3.%4."/>
      <w:lvlJc w:val="left"/>
      <w:pPr>
        <w:ind w:left="3567" w:hanging="144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5345" w:hanging="1800"/>
      </w:pPr>
      <w:rPr>
        <w:rFonts w:hint="default"/>
      </w:rPr>
    </w:lvl>
    <w:lvl w:ilvl="6">
      <w:start w:val="1"/>
      <w:numFmt w:val="decimal"/>
      <w:lvlText w:val="%1.%2.%3.%4.%5.%6.%7."/>
      <w:lvlJc w:val="left"/>
      <w:pPr>
        <w:ind w:left="6414" w:hanging="2160"/>
      </w:pPr>
      <w:rPr>
        <w:rFonts w:hint="default"/>
      </w:rPr>
    </w:lvl>
    <w:lvl w:ilvl="7">
      <w:start w:val="1"/>
      <w:numFmt w:val="decimal"/>
      <w:lvlText w:val="%1.%2.%3.%4.%5.%6.%7.%8."/>
      <w:lvlJc w:val="left"/>
      <w:pPr>
        <w:ind w:left="7483" w:hanging="2520"/>
      </w:pPr>
      <w:rPr>
        <w:rFonts w:hint="default"/>
      </w:rPr>
    </w:lvl>
    <w:lvl w:ilvl="8">
      <w:start w:val="1"/>
      <w:numFmt w:val="decimal"/>
      <w:lvlText w:val="%1.%2.%3.%4.%5.%6.%7.%8.%9."/>
      <w:lvlJc w:val="left"/>
      <w:pPr>
        <w:ind w:left="8552" w:hanging="2880"/>
      </w:pPr>
      <w:rPr>
        <w:rFonts w:hint="default"/>
      </w:rPr>
    </w:lvl>
  </w:abstractNum>
  <w:abstractNum w:abstractNumId="30" w15:restartNumberingAfterBreak="0">
    <w:nsid w:val="54660470"/>
    <w:multiLevelType w:val="multilevel"/>
    <w:tmpl w:val="D1C40C3C"/>
    <w:lvl w:ilvl="0">
      <w:start w:val="31"/>
      <w:numFmt w:val="decimal"/>
      <w:lvlText w:val="%1."/>
      <w:lvlJc w:val="left"/>
      <w:pPr>
        <w:ind w:left="958" w:hanging="390"/>
      </w:pPr>
      <w:rPr>
        <w:rFonts w:hint="default"/>
        <w:b w:val="0"/>
        <w:bCs w:val="0"/>
        <w:sz w:val="24"/>
        <w:szCs w:val="24"/>
      </w:rPr>
    </w:lvl>
    <w:lvl w:ilvl="1">
      <w:start w:val="1"/>
      <w:numFmt w:val="decimal"/>
      <w:isLgl/>
      <w:lvlText w:val="%1.%2."/>
      <w:lvlJc w:val="left"/>
      <w:pPr>
        <w:ind w:left="1429" w:hanging="720"/>
      </w:pPr>
      <w:rPr>
        <w:rFonts w:hint="default"/>
        <w:sz w:val="24"/>
        <w:szCs w:val="24"/>
      </w:rPr>
    </w:lvl>
    <w:lvl w:ilvl="2">
      <w:start w:val="1"/>
      <w:numFmt w:val="decimal"/>
      <w:isLgl/>
      <w:lvlText w:val="%1.%2.%3."/>
      <w:lvlJc w:val="left"/>
      <w:pPr>
        <w:ind w:left="1789" w:hanging="1080"/>
      </w:pPr>
      <w:rPr>
        <w:rFonts w:hint="default"/>
        <w:sz w:val="24"/>
        <w:szCs w:val="24"/>
      </w:rPr>
    </w:lvl>
    <w:lvl w:ilvl="3">
      <w:start w:val="1"/>
      <w:numFmt w:val="decimal"/>
      <w:isLgl/>
      <w:lvlText w:val="%1.%2.%3.%4."/>
      <w:lvlJc w:val="left"/>
      <w:pPr>
        <w:ind w:left="2149" w:hanging="1440"/>
      </w:pPr>
      <w:rPr>
        <w:rFonts w:hint="default"/>
        <w:sz w:val="22"/>
      </w:rPr>
    </w:lvl>
    <w:lvl w:ilvl="4">
      <w:start w:val="1"/>
      <w:numFmt w:val="decimal"/>
      <w:isLgl/>
      <w:lvlText w:val="%1.%2.%3.%4.%5."/>
      <w:lvlJc w:val="left"/>
      <w:pPr>
        <w:ind w:left="2149" w:hanging="1440"/>
      </w:pPr>
      <w:rPr>
        <w:rFonts w:hint="default"/>
        <w:sz w:val="22"/>
      </w:rPr>
    </w:lvl>
    <w:lvl w:ilvl="5">
      <w:start w:val="1"/>
      <w:numFmt w:val="decimal"/>
      <w:isLgl/>
      <w:lvlText w:val="%1.%2.%3.%4.%5.%6."/>
      <w:lvlJc w:val="left"/>
      <w:pPr>
        <w:ind w:left="2509" w:hanging="1800"/>
      </w:pPr>
      <w:rPr>
        <w:rFonts w:hint="default"/>
        <w:sz w:val="22"/>
      </w:rPr>
    </w:lvl>
    <w:lvl w:ilvl="6">
      <w:start w:val="1"/>
      <w:numFmt w:val="decimal"/>
      <w:isLgl/>
      <w:lvlText w:val="%1.%2.%3.%4.%5.%6.%7."/>
      <w:lvlJc w:val="left"/>
      <w:pPr>
        <w:ind w:left="2869" w:hanging="2160"/>
      </w:pPr>
      <w:rPr>
        <w:rFonts w:hint="default"/>
        <w:sz w:val="22"/>
      </w:rPr>
    </w:lvl>
    <w:lvl w:ilvl="7">
      <w:start w:val="1"/>
      <w:numFmt w:val="decimal"/>
      <w:isLgl/>
      <w:lvlText w:val="%1.%2.%3.%4.%5.%6.%7.%8."/>
      <w:lvlJc w:val="left"/>
      <w:pPr>
        <w:ind w:left="3229" w:hanging="2520"/>
      </w:pPr>
      <w:rPr>
        <w:rFonts w:hint="default"/>
        <w:sz w:val="22"/>
      </w:rPr>
    </w:lvl>
    <w:lvl w:ilvl="8">
      <w:start w:val="1"/>
      <w:numFmt w:val="decimal"/>
      <w:isLgl/>
      <w:lvlText w:val="%1.%2.%3.%4.%5.%6.%7.%8.%9."/>
      <w:lvlJc w:val="left"/>
      <w:pPr>
        <w:ind w:left="3589" w:hanging="2880"/>
      </w:pPr>
      <w:rPr>
        <w:rFonts w:hint="default"/>
        <w:sz w:val="22"/>
      </w:rPr>
    </w:lvl>
  </w:abstractNum>
  <w:abstractNum w:abstractNumId="31" w15:restartNumberingAfterBreak="0">
    <w:nsid w:val="558E64FA"/>
    <w:multiLevelType w:val="hybridMultilevel"/>
    <w:tmpl w:val="60064C5C"/>
    <w:lvl w:ilvl="0" w:tplc="75280386">
      <w:numFmt w:val="bullet"/>
      <w:lvlText w:val="–"/>
      <w:lvlJc w:val="left"/>
      <w:pPr>
        <w:ind w:left="998" w:hanging="360"/>
      </w:pPr>
      <w:rPr>
        <w:rFonts w:ascii="Times New Roman" w:eastAsia="Times New Roman" w:hAnsi="Times New Roman" w:hint="default"/>
      </w:rPr>
    </w:lvl>
    <w:lvl w:ilvl="1" w:tplc="68A05AD8" w:tentative="1">
      <w:start w:val="1"/>
      <w:numFmt w:val="bullet"/>
      <w:lvlText w:val="o"/>
      <w:lvlJc w:val="left"/>
      <w:pPr>
        <w:ind w:left="1718" w:hanging="360"/>
      </w:pPr>
      <w:rPr>
        <w:rFonts w:ascii="Courier New" w:hAnsi="Courier New" w:hint="default"/>
      </w:rPr>
    </w:lvl>
    <w:lvl w:ilvl="2" w:tplc="96EC7DB6" w:tentative="1">
      <w:start w:val="1"/>
      <w:numFmt w:val="bullet"/>
      <w:lvlText w:val=""/>
      <w:lvlJc w:val="left"/>
      <w:pPr>
        <w:ind w:left="2438" w:hanging="360"/>
      </w:pPr>
      <w:rPr>
        <w:rFonts w:ascii="Wingdings" w:hAnsi="Wingdings" w:hint="default"/>
      </w:rPr>
    </w:lvl>
    <w:lvl w:ilvl="3" w:tplc="4AD0630C" w:tentative="1">
      <w:start w:val="1"/>
      <w:numFmt w:val="bullet"/>
      <w:lvlText w:val=""/>
      <w:lvlJc w:val="left"/>
      <w:pPr>
        <w:ind w:left="3158" w:hanging="360"/>
      </w:pPr>
      <w:rPr>
        <w:rFonts w:ascii="Symbol" w:hAnsi="Symbol" w:hint="default"/>
      </w:rPr>
    </w:lvl>
    <w:lvl w:ilvl="4" w:tplc="37E46FE4" w:tentative="1">
      <w:start w:val="1"/>
      <w:numFmt w:val="bullet"/>
      <w:lvlText w:val="o"/>
      <w:lvlJc w:val="left"/>
      <w:pPr>
        <w:ind w:left="3878" w:hanging="360"/>
      </w:pPr>
      <w:rPr>
        <w:rFonts w:ascii="Courier New" w:hAnsi="Courier New" w:hint="default"/>
      </w:rPr>
    </w:lvl>
    <w:lvl w:ilvl="5" w:tplc="12B054D4" w:tentative="1">
      <w:start w:val="1"/>
      <w:numFmt w:val="bullet"/>
      <w:pStyle w:val="Antrat6"/>
      <w:lvlText w:val=""/>
      <w:lvlJc w:val="left"/>
      <w:pPr>
        <w:ind w:left="4598" w:hanging="360"/>
      </w:pPr>
      <w:rPr>
        <w:rFonts w:ascii="Wingdings" w:hAnsi="Wingdings" w:hint="default"/>
      </w:rPr>
    </w:lvl>
    <w:lvl w:ilvl="6" w:tplc="D1D2EE02" w:tentative="1">
      <w:start w:val="1"/>
      <w:numFmt w:val="bullet"/>
      <w:pStyle w:val="Antrat7"/>
      <w:lvlText w:val=""/>
      <w:lvlJc w:val="left"/>
      <w:pPr>
        <w:ind w:left="5318" w:hanging="360"/>
      </w:pPr>
      <w:rPr>
        <w:rFonts w:ascii="Symbol" w:hAnsi="Symbol" w:hint="default"/>
      </w:rPr>
    </w:lvl>
    <w:lvl w:ilvl="7" w:tplc="61C4F6E0" w:tentative="1">
      <w:start w:val="1"/>
      <w:numFmt w:val="bullet"/>
      <w:pStyle w:val="Antrat8"/>
      <w:lvlText w:val="o"/>
      <w:lvlJc w:val="left"/>
      <w:pPr>
        <w:ind w:left="6038" w:hanging="360"/>
      </w:pPr>
      <w:rPr>
        <w:rFonts w:ascii="Courier New" w:hAnsi="Courier New" w:hint="default"/>
      </w:rPr>
    </w:lvl>
    <w:lvl w:ilvl="8" w:tplc="6FFED6EE" w:tentative="1">
      <w:start w:val="1"/>
      <w:numFmt w:val="bullet"/>
      <w:pStyle w:val="Antrat9"/>
      <w:lvlText w:val=""/>
      <w:lvlJc w:val="left"/>
      <w:pPr>
        <w:ind w:left="6758" w:hanging="360"/>
      </w:pPr>
      <w:rPr>
        <w:rFonts w:ascii="Wingdings" w:hAnsi="Wingdings" w:hint="default"/>
      </w:rPr>
    </w:lvl>
  </w:abstractNum>
  <w:abstractNum w:abstractNumId="32" w15:restartNumberingAfterBreak="0">
    <w:nsid w:val="5CB83E8B"/>
    <w:multiLevelType w:val="multilevel"/>
    <w:tmpl w:val="96C20D3C"/>
    <w:lvl w:ilvl="0">
      <w:start w:val="2"/>
      <w:numFmt w:val="decimal"/>
      <w:lvlText w:val="%1."/>
      <w:lvlJc w:val="left"/>
      <w:pPr>
        <w:ind w:left="870" w:hanging="870"/>
      </w:pPr>
      <w:rPr>
        <w:rFonts w:eastAsia="Times New Roman" w:hint="default"/>
        <w:b w:val="0"/>
      </w:rPr>
    </w:lvl>
    <w:lvl w:ilvl="1">
      <w:start w:val="13"/>
      <w:numFmt w:val="decimal"/>
      <w:lvlText w:val="%1.%2."/>
      <w:lvlJc w:val="left"/>
      <w:pPr>
        <w:ind w:left="1224" w:hanging="870"/>
      </w:pPr>
      <w:rPr>
        <w:rFonts w:eastAsia="Times New Roman" w:hint="default"/>
        <w:b w:val="0"/>
        <w:sz w:val="24"/>
        <w:szCs w:val="24"/>
      </w:rPr>
    </w:lvl>
    <w:lvl w:ilvl="2">
      <w:start w:val="8"/>
      <w:numFmt w:val="decimal"/>
      <w:lvlText w:val="%1.%2.%3."/>
      <w:lvlJc w:val="left"/>
      <w:pPr>
        <w:ind w:left="1788" w:hanging="1080"/>
      </w:pPr>
      <w:rPr>
        <w:rFonts w:eastAsia="Times New Roman" w:hint="default"/>
        <w:b w:val="0"/>
      </w:rPr>
    </w:lvl>
    <w:lvl w:ilvl="3">
      <w:start w:val="1"/>
      <w:numFmt w:val="decimal"/>
      <w:lvlText w:val="%1.%2.%3.%4."/>
      <w:lvlJc w:val="left"/>
      <w:pPr>
        <w:ind w:left="2502" w:hanging="1440"/>
      </w:pPr>
      <w:rPr>
        <w:rFonts w:eastAsia="Times New Roman" w:hint="default"/>
        <w:b w:val="0"/>
      </w:rPr>
    </w:lvl>
    <w:lvl w:ilvl="4">
      <w:start w:val="1"/>
      <w:numFmt w:val="decimal"/>
      <w:lvlText w:val="%1.%2.%3.%4.%5."/>
      <w:lvlJc w:val="left"/>
      <w:pPr>
        <w:ind w:left="3216" w:hanging="1800"/>
      </w:pPr>
      <w:rPr>
        <w:rFonts w:eastAsia="Times New Roman" w:hint="default"/>
        <w:b w:val="0"/>
      </w:rPr>
    </w:lvl>
    <w:lvl w:ilvl="5">
      <w:start w:val="1"/>
      <w:numFmt w:val="decimal"/>
      <w:lvlText w:val="%1.%2.%3.%4.%5.%6."/>
      <w:lvlJc w:val="left"/>
      <w:pPr>
        <w:ind w:left="3570" w:hanging="1800"/>
      </w:pPr>
      <w:rPr>
        <w:rFonts w:eastAsia="Times New Roman" w:hint="default"/>
        <w:b w:val="0"/>
      </w:rPr>
    </w:lvl>
    <w:lvl w:ilvl="6">
      <w:start w:val="1"/>
      <w:numFmt w:val="decimal"/>
      <w:lvlText w:val="%1.%2.%3.%4.%5.%6.%7."/>
      <w:lvlJc w:val="left"/>
      <w:pPr>
        <w:ind w:left="4284" w:hanging="2160"/>
      </w:pPr>
      <w:rPr>
        <w:rFonts w:eastAsia="Times New Roman" w:hint="default"/>
        <w:b w:val="0"/>
      </w:rPr>
    </w:lvl>
    <w:lvl w:ilvl="7">
      <w:start w:val="1"/>
      <w:numFmt w:val="decimal"/>
      <w:lvlText w:val="%1.%2.%3.%4.%5.%6.%7.%8."/>
      <w:lvlJc w:val="left"/>
      <w:pPr>
        <w:ind w:left="4998" w:hanging="2520"/>
      </w:pPr>
      <w:rPr>
        <w:rFonts w:eastAsia="Times New Roman" w:hint="default"/>
        <w:b w:val="0"/>
      </w:rPr>
    </w:lvl>
    <w:lvl w:ilvl="8">
      <w:start w:val="1"/>
      <w:numFmt w:val="decimal"/>
      <w:lvlText w:val="%1.%2.%3.%4.%5.%6.%7.%8.%9."/>
      <w:lvlJc w:val="left"/>
      <w:pPr>
        <w:ind w:left="5712" w:hanging="2880"/>
      </w:pPr>
      <w:rPr>
        <w:rFonts w:eastAsia="Times New Roman" w:hint="default"/>
        <w:b w:val="0"/>
      </w:rPr>
    </w:lvl>
  </w:abstractNum>
  <w:abstractNum w:abstractNumId="33" w15:restartNumberingAfterBreak="0">
    <w:nsid w:val="5E2A3AAD"/>
    <w:multiLevelType w:val="multilevel"/>
    <w:tmpl w:val="841C952C"/>
    <w:lvl w:ilvl="0">
      <w:start w:val="5"/>
      <w:numFmt w:val="decimal"/>
      <w:lvlText w:val="%1."/>
      <w:lvlJc w:val="left"/>
      <w:pPr>
        <w:ind w:left="480" w:hanging="480"/>
      </w:pPr>
      <w:rPr>
        <w:rFonts w:hint="default"/>
      </w:rPr>
    </w:lvl>
    <w:lvl w:ilvl="1">
      <w:start w:val="1"/>
      <w:numFmt w:val="decimal"/>
      <w:lvlText w:val="%1.%2."/>
      <w:lvlJc w:val="left"/>
      <w:pPr>
        <w:ind w:left="1789" w:hanging="720"/>
      </w:pPr>
      <w:rPr>
        <w:rFonts w:hint="default"/>
      </w:rPr>
    </w:lvl>
    <w:lvl w:ilvl="2">
      <w:start w:val="1"/>
      <w:numFmt w:val="decimal"/>
      <w:lvlText w:val="%1.%2.%3."/>
      <w:lvlJc w:val="left"/>
      <w:pPr>
        <w:ind w:left="3218" w:hanging="1080"/>
      </w:pPr>
      <w:rPr>
        <w:rFonts w:hint="default"/>
      </w:rPr>
    </w:lvl>
    <w:lvl w:ilvl="3">
      <w:start w:val="1"/>
      <w:numFmt w:val="decimal"/>
      <w:lvlText w:val="%1.%2.%3.%4."/>
      <w:lvlJc w:val="left"/>
      <w:pPr>
        <w:ind w:left="4647" w:hanging="1440"/>
      </w:pPr>
      <w:rPr>
        <w:rFonts w:hint="default"/>
      </w:rPr>
    </w:lvl>
    <w:lvl w:ilvl="4">
      <w:start w:val="1"/>
      <w:numFmt w:val="decimal"/>
      <w:lvlText w:val="%1.%2.%3.%4.%5."/>
      <w:lvlJc w:val="left"/>
      <w:pPr>
        <w:ind w:left="5716" w:hanging="1440"/>
      </w:pPr>
      <w:rPr>
        <w:rFonts w:hint="default"/>
      </w:rPr>
    </w:lvl>
    <w:lvl w:ilvl="5">
      <w:start w:val="1"/>
      <w:numFmt w:val="decimal"/>
      <w:lvlText w:val="%1.%2.%3.%4.%5.%6."/>
      <w:lvlJc w:val="left"/>
      <w:pPr>
        <w:ind w:left="7145" w:hanging="1800"/>
      </w:pPr>
      <w:rPr>
        <w:rFonts w:hint="default"/>
      </w:rPr>
    </w:lvl>
    <w:lvl w:ilvl="6">
      <w:start w:val="1"/>
      <w:numFmt w:val="decimal"/>
      <w:lvlText w:val="%1.%2.%3.%4.%5.%6.%7."/>
      <w:lvlJc w:val="left"/>
      <w:pPr>
        <w:ind w:left="8574" w:hanging="2160"/>
      </w:pPr>
      <w:rPr>
        <w:rFonts w:hint="default"/>
      </w:rPr>
    </w:lvl>
    <w:lvl w:ilvl="7">
      <w:start w:val="1"/>
      <w:numFmt w:val="decimal"/>
      <w:lvlText w:val="%1.%2.%3.%4.%5.%6.%7.%8."/>
      <w:lvlJc w:val="left"/>
      <w:pPr>
        <w:ind w:left="10003" w:hanging="2520"/>
      </w:pPr>
      <w:rPr>
        <w:rFonts w:hint="default"/>
      </w:rPr>
    </w:lvl>
    <w:lvl w:ilvl="8">
      <w:start w:val="1"/>
      <w:numFmt w:val="decimal"/>
      <w:lvlText w:val="%1.%2.%3.%4.%5.%6.%7.%8.%9."/>
      <w:lvlJc w:val="left"/>
      <w:pPr>
        <w:ind w:left="11432" w:hanging="2880"/>
      </w:pPr>
      <w:rPr>
        <w:rFonts w:hint="default"/>
      </w:rPr>
    </w:lvl>
  </w:abstractNum>
  <w:abstractNum w:abstractNumId="34"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35" w15:restartNumberingAfterBreak="0">
    <w:nsid w:val="5F686576"/>
    <w:multiLevelType w:val="multilevel"/>
    <w:tmpl w:val="2872EAC2"/>
    <w:lvl w:ilvl="0">
      <w:start w:val="20"/>
      <w:numFmt w:val="decimal"/>
      <w:lvlText w:val="%1."/>
      <w:lvlJc w:val="left"/>
      <w:pPr>
        <w:ind w:left="958" w:hanging="390"/>
      </w:pPr>
      <w:rPr>
        <w:rFonts w:hint="default"/>
        <w:b w:val="0"/>
        <w:bCs w:val="0"/>
        <w:sz w:val="24"/>
        <w:szCs w:val="24"/>
      </w:rPr>
    </w:lvl>
    <w:lvl w:ilvl="1">
      <w:start w:val="1"/>
      <w:numFmt w:val="decimal"/>
      <w:isLgl/>
      <w:lvlText w:val="%1.%2."/>
      <w:lvlJc w:val="left"/>
      <w:pPr>
        <w:ind w:left="1429" w:hanging="720"/>
      </w:pPr>
      <w:rPr>
        <w:rFonts w:hint="default"/>
        <w:sz w:val="24"/>
        <w:szCs w:val="24"/>
      </w:rPr>
    </w:lvl>
    <w:lvl w:ilvl="2">
      <w:start w:val="1"/>
      <w:numFmt w:val="decimal"/>
      <w:isLgl/>
      <w:lvlText w:val="%1.%2.%3."/>
      <w:lvlJc w:val="left"/>
      <w:pPr>
        <w:ind w:left="1789" w:hanging="1080"/>
      </w:pPr>
      <w:rPr>
        <w:rFonts w:hint="default"/>
        <w:sz w:val="24"/>
        <w:szCs w:val="24"/>
      </w:rPr>
    </w:lvl>
    <w:lvl w:ilvl="3">
      <w:start w:val="1"/>
      <w:numFmt w:val="decimal"/>
      <w:isLgl/>
      <w:lvlText w:val="%1.%2.%3.%4."/>
      <w:lvlJc w:val="left"/>
      <w:pPr>
        <w:ind w:left="2149" w:hanging="1440"/>
      </w:pPr>
      <w:rPr>
        <w:rFonts w:hint="default"/>
        <w:sz w:val="22"/>
      </w:rPr>
    </w:lvl>
    <w:lvl w:ilvl="4">
      <w:start w:val="1"/>
      <w:numFmt w:val="decimal"/>
      <w:isLgl/>
      <w:lvlText w:val="%1.%2.%3.%4.%5."/>
      <w:lvlJc w:val="left"/>
      <w:pPr>
        <w:ind w:left="2149" w:hanging="1440"/>
      </w:pPr>
      <w:rPr>
        <w:rFonts w:hint="default"/>
        <w:sz w:val="22"/>
      </w:rPr>
    </w:lvl>
    <w:lvl w:ilvl="5">
      <w:start w:val="1"/>
      <w:numFmt w:val="decimal"/>
      <w:isLgl/>
      <w:lvlText w:val="%1.%2.%3.%4.%5.%6."/>
      <w:lvlJc w:val="left"/>
      <w:pPr>
        <w:ind w:left="2509" w:hanging="1800"/>
      </w:pPr>
      <w:rPr>
        <w:rFonts w:hint="default"/>
        <w:sz w:val="22"/>
      </w:rPr>
    </w:lvl>
    <w:lvl w:ilvl="6">
      <w:start w:val="1"/>
      <w:numFmt w:val="decimal"/>
      <w:isLgl/>
      <w:lvlText w:val="%1.%2.%3.%4.%5.%6.%7."/>
      <w:lvlJc w:val="left"/>
      <w:pPr>
        <w:ind w:left="2869" w:hanging="2160"/>
      </w:pPr>
      <w:rPr>
        <w:rFonts w:hint="default"/>
        <w:sz w:val="22"/>
      </w:rPr>
    </w:lvl>
    <w:lvl w:ilvl="7">
      <w:start w:val="1"/>
      <w:numFmt w:val="decimal"/>
      <w:isLgl/>
      <w:lvlText w:val="%1.%2.%3.%4.%5.%6.%7.%8."/>
      <w:lvlJc w:val="left"/>
      <w:pPr>
        <w:ind w:left="3229" w:hanging="2520"/>
      </w:pPr>
      <w:rPr>
        <w:rFonts w:hint="default"/>
        <w:sz w:val="22"/>
      </w:rPr>
    </w:lvl>
    <w:lvl w:ilvl="8">
      <w:start w:val="1"/>
      <w:numFmt w:val="decimal"/>
      <w:isLgl/>
      <w:lvlText w:val="%1.%2.%3.%4.%5.%6.%7.%8.%9."/>
      <w:lvlJc w:val="left"/>
      <w:pPr>
        <w:ind w:left="3589" w:hanging="2880"/>
      </w:pPr>
      <w:rPr>
        <w:rFonts w:hint="default"/>
        <w:sz w:val="22"/>
      </w:rPr>
    </w:lvl>
  </w:abstractNum>
  <w:abstractNum w:abstractNumId="36"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7"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38" w15:restartNumberingAfterBreak="0">
    <w:nsid w:val="68B95E4A"/>
    <w:multiLevelType w:val="hybridMultilevel"/>
    <w:tmpl w:val="D7A42F1E"/>
    <w:lvl w:ilvl="0" w:tplc="486016F2">
      <w:start w:val="1"/>
      <w:numFmt w:val="upperRoman"/>
      <w:lvlText w:val="%1."/>
      <w:lvlJc w:val="left"/>
      <w:pPr>
        <w:tabs>
          <w:tab w:val="num" w:pos="1080"/>
        </w:tabs>
        <w:ind w:left="1080" w:hanging="720"/>
      </w:pPr>
      <w:rPr>
        <w:rFonts w:cs="Times New Roman" w:hint="default"/>
      </w:rPr>
    </w:lvl>
    <w:lvl w:ilvl="1" w:tplc="C0BA4972">
      <w:start w:val="42"/>
      <w:numFmt w:val="decimal"/>
      <w:lvlText w:val="%2."/>
      <w:lvlJc w:val="left"/>
      <w:pPr>
        <w:tabs>
          <w:tab w:val="num" w:pos="1669"/>
        </w:tabs>
        <w:ind w:left="1669" w:hanging="360"/>
      </w:pPr>
      <w:rPr>
        <w:rFonts w:ascii="Arial" w:hAnsi="Arial" w:cs="Times New Roman" w:hint="default"/>
      </w:rPr>
    </w:lvl>
    <w:lvl w:ilvl="2" w:tplc="0427001B">
      <w:start w:val="1"/>
      <w:numFmt w:val="lowerRoman"/>
      <w:lvlText w:val="%3."/>
      <w:lvlJc w:val="right"/>
      <w:pPr>
        <w:tabs>
          <w:tab w:val="num" w:pos="2160"/>
        </w:tabs>
        <w:ind w:left="2160" w:hanging="180"/>
      </w:pPr>
      <w:rPr>
        <w:rFonts w:cs="Times New Roman"/>
      </w:rPr>
    </w:lvl>
    <w:lvl w:ilvl="3" w:tplc="0427000F" w:tentative="1">
      <w:start w:val="1"/>
      <w:numFmt w:val="decimal"/>
      <w:lvlText w:val="%4."/>
      <w:lvlJc w:val="left"/>
      <w:pPr>
        <w:tabs>
          <w:tab w:val="num" w:pos="2880"/>
        </w:tabs>
        <w:ind w:left="2880" w:hanging="360"/>
      </w:pPr>
      <w:rPr>
        <w:rFonts w:cs="Times New Roman"/>
      </w:rPr>
    </w:lvl>
    <w:lvl w:ilvl="4" w:tplc="04270019" w:tentative="1">
      <w:start w:val="1"/>
      <w:numFmt w:val="lowerLetter"/>
      <w:lvlText w:val="%5."/>
      <w:lvlJc w:val="left"/>
      <w:pPr>
        <w:tabs>
          <w:tab w:val="num" w:pos="3600"/>
        </w:tabs>
        <w:ind w:left="3600" w:hanging="360"/>
      </w:pPr>
      <w:rPr>
        <w:rFonts w:cs="Times New Roman"/>
      </w:rPr>
    </w:lvl>
    <w:lvl w:ilvl="5" w:tplc="0427001B" w:tentative="1">
      <w:start w:val="1"/>
      <w:numFmt w:val="lowerRoman"/>
      <w:lvlText w:val="%6."/>
      <w:lvlJc w:val="right"/>
      <w:pPr>
        <w:tabs>
          <w:tab w:val="num" w:pos="4320"/>
        </w:tabs>
        <w:ind w:left="4320" w:hanging="180"/>
      </w:pPr>
      <w:rPr>
        <w:rFonts w:cs="Times New Roman"/>
      </w:rPr>
    </w:lvl>
    <w:lvl w:ilvl="6" w:tplc="0427000F" w:tentative="1">
      <w:start w:val="1"/>
      <w:numFmt w:val="decimal"/>
      <w:lvlText w:val="%7."/>
      <w:lvlJc w:val="left"/>
      <w:pPr>
        <w:tabs>
          <w:tab w:val="num" w:pos="5040"/>
        </w:tabs>
        <w:ind w:left="5040" w:hanging="360"/>
      </w:pPr>
      <w:rPr>
        <w:rFonts w:cs="Times New Roman"/>
      </w:rPr>
    </w:lvl>
    <w:lvl w:ilvl="7" w:tplc="04270019" w:tentative="1">
      <w:start w:val="1"/>
      <w:numFmt w:val="lowerLetter"/>
      <w:lvlText w:val="%8."/>
      <w:lvlJc w:val="left"/>
      <w:pPr>
        <w:tabs>
          <w:tab w:val="num" w:pos="5760"/>
        </w:tabs>
        <w:ind w:left="5760" w:hanging="360"/>
      </w:pPr>
      <w:rPr>
        <w:rFonts w:cs="Times New Roman"/>
      </w:rPr>
    </w:lvl>
    <w:lvl w:ilvl="8" w:tplc="0427001B" w:tentative="1">
      <w:start w:val="1"/>
      <w:numFmt w:val="lowerRoman"/>
      <w:lvlText w:val="%9."/>
      <w:lvlJc w:val="right"/>
      <w:pPr>
        <w:tabs>
          <w:tab w:val="num" w:pos="6480"/>
        </w:tabs>
        <w:ind w:left="6480" w:hanging="180"/>
      </w:pPr>
      <w:rPr>
        <w:rFonts w:cs="Times New Roman"/>
      </w:rPr>
    </w:lvl>
  </w:abstractNum>
  <w:abstractNum w:abstractNumId="39" w15:restartNumberingAfterBreak="0">
    <w:nsid w:val="6A4C289F"/>
    <w:multiLevelType w:val="hybridMultilevel"/>
    <w:tmpl w:val="6C80C3BC"/>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40"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1" w15:restartNumberingAfterBreak="0">
    <w:nsid w:val="6DFA5B7F"/>
    <w:multiLevelType w:val="multilevel"/>
    <w:tmpl w:val="AD623428"/>
    <w:lvl w:ilvl="0">
      <w:start w:val="10"/>
      <w:numFmt w:val="decimal"/>
      <w:lvlText w:val="%1."/>
      <w:lvlJc w:val="left"/>
      <w:pPr>
        <w:ind w:left="630" w:hanging="63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498" w:hanging="1080"/>
      </w:pPr>
      <w:rPr>
        <w:rFonts w:hint="default"/>
      </w:rPr>
    </w:lvl>
    <w:lvl w:ilvl="3">
      <w:start w:val="1"/>
      <w:numFmt w:val="decimal"/>
      <w:lvlText w:val="%1.%2.%3.%4."/>
      <w:lvlJc w:val="left"/>
      <w:pPr>
        <w:ind w:left="3567" w:hanging="144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5345" w:hanging="1800"/>
      </w:pPr>
      <w:rPr>
        <w:rFonts w:hint="default"/>
      </w:rPr>
    </w:lvl>
    <w:lvl w:ilvl="6">
      <w:start w:val="1"/>
      <w:numFmt w:val="decimal"/>
      <w:lvlText w:val="%1.%2.%3.%4.%5.%6.%7."/>
      <w:lvlJc w:val="left"/>
      <w:pPr>
        <w:ind w:left="6414" w:hanging="2160"/>
      </w:pPr>
      <w:rPr>
        <w:rFonts w:hint="default"/>
      </w:rPr>
    </w:lvl>
    <w:lvl w:ilvl="7">
      <w:start w:val="1"/>
      <w:numFmt w:val="decimal"/>
      <w:lvlText w:val="%1.%2.%3.%4.%5.%6.%7.%8."/>
      <w:lvlJc w:val="left"/>
      <w:pPr>
        <w:ind w:left="7483" w:hanging="2520"/>
      </w:pPr>
      <w:rPr>
        <w:rFonts w:hint="default"/>
      </w:rPr>
    </w:lvl>
    <w:lvl w:ilvl="8">
      <w:start w:val="1"/>
      <w:numFmt w:val="decimal"/>
      <w:lvlText w:val="%1.%2.%3.%4.%5.%6.%7.%8.%9."/>
      <w:lvlJc w:val="left"/>
      <w:pPr>
        <w:ind w:left="8552" w:hanging="2880"/>
      </w:pPr>
      <w:rPr>
        <w:rFonts w:hint="default"/>
      </w:rPr>
    </w:lvl>
  </w:abstractNum>
  <w:abstractNum w:abstractNumId="42" w15:restartNumberingAfterBreak="0">
    <w:nsid w:val="6E0050CE"/>
    <w:multiLevelType w:val="multilevel"/>
    <w:tmpl w:val="60E48E42"/>
    <w:lvl w:ilvl="0">
      <w:start w:val="15"/>
      <w:numFmt w:val="decimal"/>
      <w:lvlText w:val="%1."/>
      <w:lvlJc w:val="left"/>
      <w:pPr>
        <w:ind w:left="630" w:hanging="630"/>
      </w:pPr>
      <w:rPr>
        <w:rFonts w:hint="default"/>
      </w:rPr>
    </w:lvl>
    <w:lvl w:ilvl="1">
      <w:start w:val="1"/>
      <w:numFmt w:val="decimal"/>
      <w:lvlText w:val="%1.%2."/>
      <w:lvlJc w:val="left"/>
      <w:pPr>
        <w:ind w:left="1288" w:hanging="720"/>
      </w:pPr>
      <w:rPr>
        <w:rFonts w:hint="default"/>
        <w:b w:val="0"/>
        <w:bCs/>
      </w:rPr>
    </w:lvl>
    <w:lvl w:ilvl="2">
      <w:start w:val="1"/>
      <w:numFmt w:val="decimal"/>
      <w:lvlText w:val="%1.%2.%3."/>
      <w:lvlJc w:val="left"/>
      <w:pPr>
        <w:ind w:left="2216" w:hanging="1080"/>
      </w:pPr>
      <w:rPr>
        <w:rFonts w:hint="default"/>
      </w:rPr>
    </w:lvl>
    <w:lvl w:ilvl="3">
      <w:start w:val="1"/>
      <w:numFmt w:val="decimal"/>
      <w:lvlText w:val="%1.%2.%3.%4."/>
      <w:lvlJc w:val="left"/>
      <w:pPr>
        <w:ind w:left="3144" w:hanging="1440"/>
      </w:pPr>
      <w:rPr>
        <w:rFonts w:hint="default"/>
      </w:rPr>
    </w:lvl>
    <w:lvl w:ilvl="4">
      <w:start w:val="1"/>
      <w:numFmt w:val="decimal"/>
      <w:lvlText w:val="%1.%2.%3.%4.%5."/>
      <w:lvlJc w:val="left"/>
      <w:pPr>
        <w:ind w:left="3712" w:hanging="1440"/>
      </w:pPr>
      <w:rPr>
        <w:rFonts w:hint="default"/>
      </w:rPr>
    </w:lvl>
    <w:lvl w:ilvl="5">
      <w:start w:val="1"/>
      <w:numFmt w:val="decimal"/>
      <w:lvlText w:val="%1.%2.%3.%4.%5.%6."/>
      <w:lvlJc w:val="left"/>
      <w:pPr>
        <w:ind w:left="4640" w:hanging="1800"/>
      </w:pPr>
      <w:rPr>
        <w:rFonts w:hint="default"/>
      </w:rPr>
    </w:lvl>
    <w:lvl w:ilvl="6">
      <w:start w:val="1"/>
      <w:numFmt w:val="decimal"/>
      <w:lvlText w:val="%1.%2.%3.%4.%5.%6.%7."/>
      <w:lvlJc w:val="left"/>
      <w:pPr>
        <w:ind w:left="5568" w:hanging="2160"/>
      </w:pPr>
      <w:rPr>
        <w:rFonts w:hint="default"/>
      </w:rPr>
    </w:lvl>
    <w:lvl w:ilvl="7">
      <w:start w:val="1"/>
      <w:numFmt w:val="decimal"/>
      <w:lvlText w:val="%1.%2.%3.%4.%5.%6.%7.%8."/>
      <w:lvlJc w:val="left"/>
      <w:pPr>
        <w:ind w:left="6496" w:hanging="2520"/>
      </w:pPr>
      <w:rPr>
        <w:rFonts w:hint="default"/>
      </w:rPr>
    </w:lvl>
    <w:lvl w:ilvl="8">
      <w:start w:val="1"/>
      <w:numFmt w:val="decimal"/>
      <w:lvlText w:val="%1.%2.%3.%4.%5.%6.%7.%8.%9."/>
      <w:lvlJc w:val="left"/>
      <w:pPr>
        <w:ind w:left="7424" w:hanging="2880"/>
      </w:pPr>
      <w:rPr>
        <w:rFonts w:hint="default"/>
      </w:rPr>
    </w:lvl>
  </w:abstractNum>
  <w:abstractNum w:abstractNumId="43" w15:restartNumberingAfterBreak="0">
    <w:nsid w:val="6F916937"/>
    <w:multiLevelType w:val="multilevel"/>
    <w:tmpl w:val="1D442584"/>
    <w:lvl w:ilvl="0">
      <w:start w:val="2"/>
      <w:numFmt w:val="decimal"/>
      <w:lvlText w:val="%1."/>
      <w:lvlJc w:val="left"/>
      <w:pPr>
        <w:ind w:left="360" w:hanging="360"/>
      </w:pPr>
      <w:rPr>
        <w:rFonts w:eastAsia="Arial Unicode MS" w:hint="default"/>
        <w:b w:val="0"/>
        <w:bCs/>
      </w:rPr>
    </w:lvl>
    <w:lvl w:ilvl="1">
      <w:start w:val="1"/>
      <w:numFmt w:val="decimal"/>
      <w:lvlText w:val="%1.%2."/>
      <w:lvlJc w:val="left"/>
      <w:pPr>
        <w:ind w:left="2869" w:hanging="360"/>
      </w:pPr>
      <w:rPr>
        <w:rFonts w:eastAsia="Arial Unicode MS" w:hint="default"/>
      </w:rPr>
    </w:lvl>
    <w:lvl w:ilvl="2">
      <w:start w:val="1"/>
      <w:numFmt w:val="decimal"/>
      <w:lvlText w:val="%1.%2.%3."/>
      <w:lvlJc w:val="left"/>
      <w:pPr>
        <w:ind w:left="2138" w:hanging="720"/>
      </w:pPr>
      <w:rPr>
        <w:rFonts w:eastAsia="Arial Unicode MS" w:hint="default"/>
      </w:rPr>
    </w:lvl>
    <w:lvl w:ilvl="3">
      <w:start w:val="1"/>
      <w:numFmt w:val="decimal"/>
      <w:lvlText w:val="%1.%2.%3.%4."/>
      <w:lvlJc w:val="left"/>
      <w:pPr>
        <w:ind w:left="8247" w:hanging="720"/>
      </w:pPr>
      <w:rPr>
        <w:rFonts w:eastAsia="Arial Unicode MS" w:hint="default"/>
      </w:rPr>
    </w:lvl>
    <w:lvl w:ilvl="4">
      <w:start w:val="1"/>
      <w:numFmt w:val="decimal"/>
      <w:lvlText w:val="%1.%2.%3.%4.%5."/>
      <w:lvlJc w:val="left"/>
      <w:pPr>
        <w:ind w:left="11116" w:hanging="1080"/>
      </w:pPr>
      <w:rPr>
        <w:rFonts w:eastAsia="Arial Unicode MS" w:hint="default"/>
      </w:rPr>
    </w:lvl>
    <w:lvl w:ilvl="5">
      <w:start w:val="1"/>
      <w:numFmt w:val="decimal"/>
      <w:lvlText w:val="%1.%2.%3.%4.%5.%6."/>
      <w:lvlJc w:val="left"/>
      <w:pPr>
        <w:ind w:left="13625" w:hanging="1080"/>
      </w:pPr>
      <w:rPr>
        <w:rFonts w:eastAsia="Arial Unicode MS" w:hint="default"/>
      </w:rPr>
    </w:lvl>
    <w:lvl w:ilvl="6">
      <w:start w:val="1"/>
      <w:numFmt w:val="decimal"/>
      <w:lvlText w:val="%1.%2.%3.%4.%5.%6.%7."/>
      <w:lvlJc w:val="left"/>
      <w:pPr>
        <w:ind w:left="16494" w:hanging="1440"/>
      </w:pPr>
      <w:rPr>
        <w:rFonts w:eastAsia="Arial Unicode MS" w:hint="default"/>
      </w:rPr>
    </w:lvl>
    <w:lvl w:ilvl="7">
      <w:start w:val="1"/>
      <w:numFmt w:val="decimal"/>
      <w:lvlText w:val="%1.%2.%3.%4.%5.%6.%7.%8."/>
      <w:lvlJc w:val="left"/>
      <w:pPr>
        <w:ind w:left="19003" w:hanging="1440"/>
      </w:pPr>
      <w:rPr>
        <w:rFonts w:eastAsia="Arial Unicode MS" w:hint="default"/>
      </w:rPr>
    </w:lvl>
    <w:lvl w:ilvl="8">
      <w:start w:val="1"/>
      <w:numFmt w:val="decimal"/>
      <w:lvlText w:val="%1.%2.%3.%4.%5.%6.%7.%8.%9."/>
      <w:lvlJc w:val="left"/>
      <w:pPr>
        <w:ind w:left="21872" w:hanging="1800"/>
      </w:pPr>
      <w:rPr>
        <w:rFonts w:eastAsia="Arial Unicode MS" w:hint="default"/>
      </w:rPr>
    </w:lvl>
  </w:abstractNum>
  <w:abstractNum w:abstractNumId="44" w15:restartNumberingAfterBreak="0">
    <w:nsid w:val="717C691C"/>
    <w:multiLevelType w:val="hybridMultilevel"/>
    <w:tmpl w:val="3BDAA544"/>
    <w:lvl w:ilvl="0" w:tplc="DDFCB06C">
      <w:start w:val="1"/>
      <w:numFmt w:val="decimal"/>
      <w:lvlText w:val="%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45" w15:restartNumberingAfterBreak="0">
    <w:nsid w:val="71A10BE5"/>
    <w:multiLevelType w:val="multilevel"/>
    <w:tmpl w:val="824E7126"/>
    <w:styleLink w:val="Stilius6"/>
    <w:lvl w:ilvl="0">
      <w:start w:val="20"/>
      <w:numFmt w:val="decimal"/>
      <w:lvlText w:val="%1."/>
      <w:lvlJc w:val="left"/>
      <w:pPr>
        <w:tabs>
          <w:tab w:val="num" w:pos="480"/>
        </w:tabs>
        <w:ind w:left="480" w:hanging="480"/>
      </w:pPr>
      <w:rPr>
        <w:rFonts w:cs="Times New Roman" w:hint="default"/>
        <w:b w:val="0"/>
      </w:rPr>
    </w:lvl>
    <w:lvl w:ilvl="1">
      <w:start w:val="1"/>
      <w:numFmt w:val="decimal"/>
      <w:lvlText w:val="%1.%2."/>
      <w:lvlJc w:val="left"/>
      <w:pPr>
        <w:tabs>
          <w:tab w:val="num" w:pos="840"/>
        </w:tabs>
        <w:ind w:left="840" w:hanging="48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46" w15:restartNumberingAfterBreak="0">
    <w:nsid w:val="73A71324"/>
    <w:multiLevelType w:val="multilevel"/>
    <w:tmpl w:val="CA0CDF1A"/>
    <w:styleLink w:val="LFO2"/>
    <w:lvl w:ilvl="0">
      <w:start w:val="1"/>
      <w:numFmt w:val="decimal"/>
      <w:pStyle w:val="Tvarkostekstas"/>
      <w:lvlText w:val="%1."/>
      <w:lvlJc w:val="left"/>
      <w:pPr>
        <w:ind w:left="360" w:hanging="360"/>
      </w:pPr>
      <w:rPr>
        <w:rFonts w:cs="Times New Roman"/>
        <w:b/>
      </w:rPr>
    </w:lvl>
    <w:lvl w:ilvl="1">
      <w:start w:val="1"/>
      <w:numFmt w:val="decimal"/>
      <w:lvlText w:val="%1.%2."/>
      <w:lvlJc w:val="left"/>
      <w:pPr>
        <w:ind w:left="792" w:hanging="432"/>
      </w:pPr>
      <w:rPr>
        <w:rFonts w:cs="Times New Roman"/>
        <w:b/>
        <w:color w:val="auto"/>
      </w:rPr>
    </w:lvl>
    <w:lvl w:ilvl="2">
      <w:start w:val="1"/>
      <w:numFmt w:val="decimal"/>
      <w:lvlText w:val="%1.%2.%3."/>
      <w:lvlJc w:val="left"/>
      <w:pPr>
        <w:ind w:left="1781" w:hanging="504"/>
      </w:pPr>
      <w:rPr>
        <w:rFonts w:cs="Times New Roman"/>
        <w:b/>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7" w15:restartNumberingAfterBreak="0">
    <w:nsid w:val="791A3AF9"/>
    <w:multiLevelType w:val="multilevel"/>
    <w:tmpl w:val="50C04E10"/>
    <w:lvl w:ilvl="0">
      <w:start w:val="1"/>
      <w:numFmt w:val="decimal"/>
      <w:lvlText w:val="10.3.%1."/>
      <w:lvlJc w:val="left"/>
      <w:pPr>
        <w:ind w:left="1211" w:hanging="360"/>
      </w:pPr>
      <w:rPr>
        <w:rFonts w:ascii="Times New Roman" w:hAnsi="Times New Roman" w:cs="Times New Roman" w:hint="default"/>
      </w:rPr>
    </w:lvl>
    <w:lvl w:ilvl="1">
      <w:numFmt w:val="decimal"/>
      <w:lvlText w:val=""/>
      <w:lvlJc w:val="left"/>
      <w:pPr>
        <w:ind w:left="1440" w:hanging="360"/>
      </w:pPr>
      <w:rPr>
        <w:rFonts w:ascii="Symbol" w:hAnsi="Symbol"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 w15:restartNumberingAfterBreak="0">
    <w:nsid w:val="7A043FBF"/>
    <w:multiLevelType w:val="multilevel"/>
    <w:tmpl w:val="9FAE6178"/>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15:restartNumberingAfterBreak="0">
    <w:nsid w:val="7A9B56DC"/>
    <w:multiLevelType w:val="multilevel"/>
    <w:tmpl w:val="4D0EA0C8"/>
    <w:lvl w:ilvl="0">
      <w:start w:val="1"/>
      <w:numFmt w:val="decimal"/>
      <w:lvlText w:val="%1."/>
      <w:lvlJc w:val="left"/>
      <w:pPr>
        <w:ind w:left="720" w:hanging="360"/>
      </w:pPr>
      <w:rPr>
        <w:b/>
        <w:bCs/>
      </w:rPr>
    </w:lvl>
    <w:lvl w:ilvl="1">
      <w:start w:val="7"/>
      <w:numFmt w:val="decimal"/>
      <w:isLgl/>
      <w:lvlText w:val="%1.%2."/>
      <w:lvlJc w:val="left"/>
      <w:pPr>
        <w:ind w:left="1196" w:hanging="720"/>
      </w:pPr>
    </w:lvl>
    <w:lvl w:ilvl="2">
      <w:start w:val="1"/>
      <w:numFmt w:val="decimal"/>
      <w:isLgl/>
      <w:lvlText w:val="%1.%2.%3."/>
      <w:lvlJc w:val="left"/>
      <w:pPr>
        <w:ind w:left="1312" w:hanging="720"/>
      </w:pPr>
    </w:lvl>
    <w:lvl w:ilvl="3">
      <w:start w:val="2"/>
      <w:numFmt w:val="decimal"/>
      <w:isLgl/>
      <w:lvlText w:val="%1.%2.%3.%4."/>
      <w:lvlJc w:val="left"/>
      <w:pPr>
        <w:ind w:left="1428" w:hanging="720"/>
      </w:pPr>
    </w:lvl>
    <w:lvl w:ilvl="4">
      <w:start w:val="1"/>
      <w:numFmt w:val="decimal"/>
      <w:isLgl/>
      <w:lvlText w:val="%1.%2.%3.%4.%5."/>
      <w:lvlJc w:val="left"/>
      <w:pPr>
        <w:ind w:left="1904" w:hanging="1080"/>
      </w:pPr>
    </w:lvl>
    <w:lvl w:ilvl="5">
      <w:start w:val="1"/>
      <w:numFmt w:val="decimal"/>
      <w:isLgl/>
      <w:lvlText w:val="%1.%2.%3.%4.%5.%6."/>
      <w:lvlJc w:val="left"/>
      <w:pPr>
        <w:ind w:left="2020" w:hanging="1080"/>
      </w:pPr>
    </w:lvl>
    <w:lvl w:ilvl="6">
      <w:start w:val="1"/>
      <w:numFmt w:val="decimal"/>
      <w:isLgl/>
      <w:lvlText w:val="%1.%2.%3.%4.%5.%6.%7."/>
      <w:lvlJc w:val="left"/>
      <w:pPr>
        <w:ind w:left="2496" w:hanging="1440"/>
      </w:pPr>
    </w:lvl>
    <w:lvl w:ilvl="7">
      <w:start w:val="1"/>
      <w:numFmt w:val="decimal"/>
      <w:isLgl/>
      <w:lvlText w:val="%1.%2.%3.%4.%5.%6.%7.%8."/>
      <w:lvlJc w:val="left"/>
      <w:pPr>
        <w:ind w:left="2612" w:hanging="1440"/>
      </w:pPr>
    </w:lvl>
    <w:lvl w:ilvl="8">
      <w:start w:val="1"/>
      <w:numFmt w:val="decimal"/>
      <w:isLgl/>
      <w:lvlText w:val="%1.%2.%3.%4.%5.%6.%7.%8.%9."/>
      <w:lvlJc w:val="left"/>
      <w:pPr>
        <w:ind w:left="3088" w:hanging="1800"/>
      </w:pPr>
    </w:lvl>
  </w:abstractNum>
  <w:num w:numId="1" w16cid:durableId="1716389023">
    <w:abstractNumId w:val="31"/>
  </w:num>
  <w:num w:numId="2" w16cid:durableId="1712223203">
    <w:abstractNumId w:val="1"/>
  </w:num>
  <w:num w:numId="3" w16cid:durableId="1186482474">
    <w:abstractNumId w:val="12"/>
  </w:num>
  <w:num w:numId="4" w16cid:durableId="162939714">
    <w:abstractNumId w:val="5"/>
  </w:num>
  <w:num w:numId="5" w16cid:durableId="1339389692">
    <w:abstractNumId w:val="16"/>
  </w:num>
  <w:num w:numId="6" w16cid:durableId="1993212218">
    <w:abstractNumId w:val="8"/>
  </w:num>
  <w:num w:numId="7" w16cid:durableId="1626885883">
    <w:abstractNumId w:val="46"/>
    <w:lvlOverride w:ilvl="0">
      <w:lvl w:ilvl="0">
        <w:start w:val="1"/>
        <w:numFmt w:val="decimal"/>
        <w:pStyle w:val="Tvarkostekstas"/>
        <w:lvlText w:val="%1."/>
        <w:lvlJc w:val="left"/>
        <w:pPr>
          <w:ind w:left="360" w:hanging="360"/>
        </w:pPr>
        <w:rPr>
          <w:rFonts w:cs="Times New Roman"/>
          <w:b/>
        </w:rPr>
      </w:lvl>
    </w:lvlOverride>
    <w:lvlOverride w:ilvl="1">
      <w:lvl w:ilvl="1">
        <w:start w:val="1"/>
        <w:numFmt w:val="decimal"/>
        <w:lvlText w:val="%1.%2."/>
        <w:lvlJc w:val="left"/>
        <w:pPr>
          <w:ind w:left="1000" w:hanging="432"/>
        </w:pPr>
        <w:rPr>
          <w:rFonts w:cs="Times New Roman"/>
          <w:b w:val="0"/>
          <w:color w:val="auto"/>
        </w:rPr>
      </w:lvl>
    </w:lvlOverride>
    <w:lvlOverride w:ilvl="2">
      <w:lvl w:ilvl="2">
        <w:start w:val="1"/>
        <w:numFmt w:val="decimal"/>
        <w:lvlText w:val="%1.%2.%3."/>
        <w:lvlJc w:val="left"/>
        <w:pPr>
          <w:ind w:left="1224" w:hanging="504"/>
        </w:pPr>
        <w:rPr>
          <w:rFonts w:cs="Times New Roman"/>
          <w:b w:val="0"/>
        </w:rPr>
      </w:lvl>
    </w:lvlOverride>
    <w:lvlOverride w:ilvl="3">
      <w:lvl w:ilvl="3">
        <w:start w:val="1"/>
        <w:numFmt w:val="decimal"/>
        <w:lvlText w:val="%1.%2.%3.%4."/>
        <w:lvlJc w:val="left"/>
        <w:pPr>
          <w:ind w:left="1728" w:hanging="648"/>
        </w:pPr>
        <w:rPr>
          <w:rFonts w:cs="Times New Roman"/>
        </w:rPr>
      </w:lvl>
    </w:lvlOverride>
    <w:lvlOverride w:ilvl="4">
      <w:lvl w:ilvl="4">
        <w:start w:val="1"/>
        <w:numFmt w:val="decimal"/>
        <w:lvlText w:val="%1.%2.%3.%4.%5."/>
        <w:lvlJc w:val="left"/>
        <w:pPr>
          <w:ind w:left="2232" w:hanging="792"/>
        </w:pPr>
        <w:rPr>
          <w:rFonts w:cs="Times New Roman"/>
        </w:rPr>
      </w:lvl>
    </w:lvlOverride>
    <w:lvlOverride w:ilvl="5">
      <w:lvl w:ilvl="5">
        <w:start w:val="1"/>
        <w:numFmt w:val="decimal"/>
        <w:lvlText w:val="%1.%2.%3.%4.%5.%6."/>
        <w:lvlJc w:val="left"/>
        <w:pPr>
          <w:ind w:left="2736" w:hanging="936"/>
        </w:pPr>
        <w:rPr>
          <w:rFonts w:cs="Times New Roman"/>
        </w:rPr>
      </w:lvl>
    </w:lvlOverride>
    <w:lvlOverride w:ilvl="6">
      <w:lvl w:ilvl="6">
        <w:start w:val="1"/>
        <w:numFmt w:val="decimal"/>
        <w:lvlText w:val="%1.%2.%3.%4.%5.%6.%7."/>
        <w:lvlJc w:val="left"/>
        <w:pPr>
          <w:ind w:left="3240" w:hanging="1080"/>
        </w:pPr>
        <w:rPr>
          <w:rFonts w:cs="Times New Roman"/>
        </w:rPr>
      </w:lvl>
    </w:lvlOverride>
    <w:lvlOverride w:ilvl="7">
      <w:lvl w:ilvl="7">
        <w:start w:val="1"/>
        <w:numFmt w:val="decimal"/>
        <w:lvlText w:val="%1.%2.%3.%4.%5.%6.%7.%8."/>
        <w:lvlJc w:val="left"/>
        <w:pPr>
          <w:ind w:left="3744" w:hanging="1224"/>
        </w:pPr>
        <w:rPr>
          <w:rFonts w:cs="Times New Roman"/>
        </w:rPr>
      </w:lvl>
    </w:lvlOverride>
    <w:lvlOverride w:ilvl="8">
      <w:lvl w:ilvl="8">
        <w:start w:val="1"/>
        <w:numFmt w:val="decimal"/>
        <w:lvlText w:val="%1.%2.%3.%4.%5.%6.%7.%8.%9."/>
        <w:lvlJc w:val="left"/>
        <w:pPr>
          <w:ind w:left="4320" w:hanging="1440"/>
        </w:pPr>
        <w:rPr>
          <w:rFonts w:cs="Times New Roman"/>
        </w:rPr>
      </w:lvl>
    </w:lvlOverride>
  </w:num>
  <w:num w:numId="8" w16cid:durableId="1541438326">
    <w:abstractNumId w:val="7"/>
  </w:num>
  <w:num w:numId="9" w16cid:durableId="1894845176">
    <w:abstractNumId w:val="46"/>
  </w:num>
  <w:num w:numId="10" w16cid:durableId="1220824098">
    <w:abstractNumId w:val="45"/>
  </w:num>
  <w:num w:numId="11" w16cid:durableId="1236086782">
    <w:abstractNumId w:val="25"/>
  </w:num>
  <w:num w:numId="12" w16cid:durableId="1878931782">
    <w:abstractNumId w:val="3"/>
  </w:num>
  <w:num w:numId="13" w16cid:durableId="1599483765">
    <w:abstractNumId w:val="20"/>
  </w:num>
  <w:num w:numId="14" w16cid:durableId="1169254454">
    <w:abstractNumId w:val="14"/>
  </w:num>
  <w:num w:numId="15" w16cid:durableId="1453284268">
    <w:abstractNumId w:val="10"/>
  </w:num>
  <w:num w:numId="16" w16cid:durableId="2042633021">
    <w:abstractNumId w:val="41"/>
  </w:num>
  <w:num w:numId="17" w16cid:durableId="851649560">
    <w:abstractNumId w:val="34"/>
  </w:num>
  <w:num w:numId="18" w16cid:durableId="879173890">
    <w:abstractNumId w:val="36"/>
  </w:num>
  <w:num w:numId="19" w16cid:durableId="587233250">
    <w:abstractNumId w:val="40"/>
  </w:num>
  <w:num w:numId="20" w16cid:durableId="1738239451">
    <w:abstractNumId w:val="0"/>
  </w:num>
  <w:num w:numId="21" w16cid:durableId="362563277">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44842795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54904506">
    <w:abstractNumId w:val="24"/>
  </w:num>
  <w:num w:numId="24" w16cid:durableId="54618987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127043077">
    <w:abstractNumId w:val="22"/>
  </w:num>
  <w:num w:numId="26" w16cid:durableId="899176184">
    <w:abstractNumId w:val="26"/>
  </w:num>
  <w:num w:numId="27" w16cid:durableId="33118040">
    <w:abstractNumId w:val="42"/>
  </w:num>
  <w:num w:numId="28" w16cid:durableId="1132669393">
    <w:abstractNumId w:val="11"/>
  </w:num>
  <w:num w:numId="29" w16cid:durableId="1687631751">
    <w:abstractNumId w:val="6"/>
  </w:num>
  <w:num w:numId="30" w16cid:durableId="1230966080">
    <w:abstractNumId w:val="2"/>
  </w:num>
  <w:num w:numId="31" w16cid:durableId="647124603">
    <w:abstractNumId w:val="33"/>
  </w:num>
  <w:num w:numId="32" w16cid:durableId="1111780671">
    <w:abstractNumId w:val="23"/>
  </w:num>
  <w:num w:numId="33" w16cid:durableId="1516917841">
    <w:abstractNumId w:val="17"/>
  </w:num>
  <w:num w:numId="34" w16cid:durableId="2105684055">
    <w:abstractNumId w:val="37"/>
  </w:num>
  <w:num w:numId="35" w16cid:durableId="784884424">
    <w:abstractNumId w:val="32"/>
  </w:num>
  <w:num w:numId="36" w16cid:durableId="2056806243">
    <w:abstractNumId w:val="9"/>
  </w:num>
  <w:num w:numId="37" w16cid:durableId="1839690937">
    <w:abstractNumId w:val="49"/>
    <w:lvlOverride w:ilvl="0">
      <w:startOverride w:val="1"/>
    </w:lvlOverride>
    <w:lvlOverride w:ilvl="1">
      <w:startOverride w:val="7"/>
    </w:lvlOverride>
    <w:lvlOverride w:ilvl="2">
      <w:startOverride w:val="1"/>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516579806">
    <w:abstractNumId w:val="43"/>
  </w:num>
  <w:num w:numId="39" w16cid:durableId="98011479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55206243">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85781665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957175686">
    <w:abstractNumId w:val="2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639118820">
    <w:abstractNumId w:val="38"/>
    <w:lvlOverride w:ilvl="0">
      <w:startOverride w:val="1"/>
    </w:lvlOverride>
    <w:lvlOverride w:ilvl="1">
      <w:startOverride w:val="4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472407395">
    <w:abstractNumId w:val="4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881818442">
    <w:abstractNumId w:val="13"/>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241719121">
    <w:abstractNumId w:val="21"/>
    <w:lvlOverride w:ilvl="0">
      <w:startOverride w:val="1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741410032">
    <w:abstractNumId w:val="35"/>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721325688">
    <w:abstractNumId w:val="47"/>
  </w:num>
  <w:num w:numId="49" w16cid:durableId="175390967">
    <w:abstractNumId w:val="28"/>
  </w:num>
  <w:num w:numId="50" w16cid:durableId="1650406005">
    <w:abstractNumId w:val="29"/>
  </w:num>
  <w:num w:numId="51" w16cid:durableId="157935934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924485817">
    <w:abstractNumId w:val="27"/>
  </w:num>
  <w:num w:numId="53" w16cid:durableId="1247688429">
    <w:abstractNumId w:val="3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42BC"/>
    <w:rsid w:val="00000314"/>
    <w:rsid w:val="00000EA4"/>
    <w:rsid w:val="00001180"/>
    <w:rsid w:val="00002ED1"/>
    <w:rsid w:val="00003024"/>
    <w:rsid w:val="0000441D"/>
    <w:rsid w:val="00004CC9"/>
    <w:rsid w:val="00004DCB"/>
    <w:rsid w:val="000077B0"/>
    <w:rsid w:val="00010AEC"/>
    <w:rsid w:val="00010EAB"/>
    <w:rsid w:val="00011499"/>
    <w:rsid w:val="00012B7D"/>
    <w:rsid w:val="0001386A"/>
    <w:rsid w:val="00014147"/>
    <w:rsid w:val="000163D7"/>
    <w:rsid w:val="0001754C"/>
    <w:rsid w:val="0002022A"/>
    <w:rsid w:val="00020572"/>
    <w:rsid w:val="00020D44"/>
    <w:rsid w:val="00020DB8"/>
    <w:rsid w:val="00021135"/>
    <w:rsid w:val="0002451C"/>
    <w:rsid w:val="0002548D"/>
    <w:rsid w:val="000258C4"/>
    <w:rsid w:val="0002735E"/>
    <w:rsid w:val="0002793D"/>
    <w:rsid w:val="00027FE6"/>
    <w:rsid w:val="000307B2"/>
    <w:rsid w:val="00030A80"/>
    <w:rsid w:val="00030DCD"/>
    <w:rsid w:val="000310DF"/>
    <w:rsid w:val="00032761"/>
    <w:rsid w:val="000334CC"/>
    <w:rsid w:val="00033EA6"/>
    <w:rsid w:val="0003454D"/>
    <w:rsid w:val="000348D1"/>
    <w:rsid w:val="000349B7"/>
    <w:rsid w:val="00041538"/>
    <w:rsid w:val="00041992"/>
    <w:rsid w:val="0004238A"/>
    <w:rsid w:val="000423E7"/>
    <w:rsid w:val="00042756"/>
    <w:rsid w:val="000438D3"/>
    <w:rsid w:val="0004403F"/>
    <w:rsid w:val="00044631"/>
    <w:rsid w:val="00044682"/>
    <w:rsid w:val="000453B2"/>
    <w:rsid w:val="00045564"/>
    <w:rsid w:val="0004565B"/>
    <w:rsid w:val="0004575A"/>
    <w:rsid w:val="000459D9"/>
    <w:rsid w:val="00046500"/>
    <w:rsid w:val="00047B3F"/>
    <w:rsid w:val="00050904"/>
    <w:rsid w:val="0005133D"/>
    <w:rsid w:val="00053026"/>
    <w:rsid w:val="000531FB"/>
    <w:rsid w:val="0005348B"/>
    <w:rsid w:val="00053922"/>
    <w:rsid w:val="00053C71"/>
    <w:rsid w:val="00054308"/>
    <w:rsid w:val="000551C0"/>
    <w:rsid w:val="00055490"/>
    <w:rsid w:val="000566CA"/>
    <w:rsid w:val="000569C3"/>
    <w:rsid w:val="0005714C"/>
    <w:rsid w:val="0005799F"/>
    <w:rsid w:val="00060525"/>
    <w:rsid w:val="000608DB"/>
    <w:rsid w:val="00060DC2"/>
    <w:rsid w:val="000641EE"/>
    <w:rsid w:val="00067BCA"/>
    <w:rsid w:val="00067EF4"/>
    <w:rsid w:val="000722CD"/>
    <w:rsid w:val="00072AD5"/>
    <w:rsid w:val="00073202"/>
    <w:rsid w:val="000736D6"/>
    <w:rsid w:val="000745E5"/>
    <w:rsid w:val="00074F90"/>
    <w:rsid w:val="00076D87"/>
    <w:rsid w:val="00076E1E"/>
    <w:rsid w:val="00077095"/>
    <w:rsid w:val="00077428"/>
    <w:rsid w:val="00077FAE"/>
    <w:rsid w:val="0008309C"/>
    <w:rsid w:val="00083312"/>
    <w:rsid w:val="00083D2D"/>
    <w:rsid w:val="0008795E"/>
    <w:rsid w:val="000900BB"/>
    <w:rsid w:val="00090ECD"/>
    <w:rsid w:val="0009123A"/>
    <w:rsid w:val="0009125B"/>
    <w:rsid w:val="00092627"/>
    <w:rsid w:val="00092B5C"/>
    <w:rsid w:val="00092F6D"/>
    <w:rsid w:val="00092FC1"/>
    <w:rsid w:val="00094010"/>
    <w:rsid w:val="000948F7"/>
    <w:rsid w:val="000957DF"/>
    <w:rsid w:val="00096ACF"/>
    <w:rsid w:val="00096B6E"/>
    <w:rsid w:val="0009792D"/>
    <w:rsid w:val="000A0B3A"/>
    <w:rsid w:val="000A0D5C"/>
    <w:rsid w:val="000A0D61"/>
    <w:rsid w:val="000A1F48"/>
    <w:rsid w:val="000A20FE"/>
    <w:rsid w:val="000A2297"/>
    <w:rsid w:val="000A2729"/>
    <w:rsid w:val="000A29F4"/>
    <w:rsid w:val="000A3325"/>
    <w:rsid w:val="000A4EA0"/>
    <w:rsid w:val="000A5695"/>
    <w:rsid w:val="000A6C5E"/>
    <w:rsid w:val="000A7098"/>
    <w:rsid w:val="000A7C00"/>
    <w:rsid w:val="000B0223"/>
    <w:rsid w:val="000B120C"/>
    <w:rsid w:val="000B1A4C"/>
    <w:rsid w:val="000B232C"/>
    <w:rsid w:val="000B2833"/>
    <w:rsid w:val="000B3F4C"/>
    <w:rsid w:val="000B4209"/>
    <w:rsid w:val="000B6719"/>
    <w:rsid w:val="000C08DF"/>
    <w:rsid w:val="000C1995"/>
    <w:rsid w:val="000C2C64"/>
    <w:rsid w:val="000C3478"/>
    <w:rsid w:val="000C38C3"/>
    <w:rsid w:val="000C42A1"/>
    <w:rsid w:val="000C4EED"/>
    <w:rsid w:val="000C524E"/>
    <w:rsid w:val="000C56D1"/>
    <w:rsid w:val="000C56F5"/>
    <w:rsid w:val="000C5E52"/>
    <w:rsid w:val="000C6A74"/>
    <w:rsid w:val="000C7452"/>
    <w:rsid w:val="000D06F1"/>
    <w:rsid w:val="000D09FE"/>
    <w:rsid w:val="000D1255"/>
    <w:rsid w:val="000D1936"/>
    <w:rsid w:val="000D2653"/>
    <w:rsid w:val="000D310C"/>
    <w:rsid w:val="000D3160"/>
    <w:rsid w:val="000D4A0F"/>
    <w:rsid w:val="000D641E"/>
    <w:rsid w:val="000D66D0"/>
    <w:rsid w:val="000D6D47"/>
    <w:rsid w:val="000D7E3C"/>
    <w:rsid w:val="000E0551"/>
    <w:rsid w:val="000E1926"/>
    <w:rsid w:val="000E1DDE"/>
    <w:rsid w:val="000E20E5"/>
    <w:rsid w:val="000E48F7"/>
    <w:rsid w:val="000E6FC6"/>
    <w:rsid w:val="000F1B8F"/>
    <w:rsid w:val="000F2CE8"/>
    <w:rsid w:val="000F3DE8"/>
    <w:rsid w:val="000F52BB"/>
    <w:rsid w:val="000F66EB"/>
    <w:rsid w:val="000F7593"/>
    <w:rsid w:val="000F7D6C"/>
    <w:rsid w:val="001010B3"/>
    <w:rsid w:val="00102328"/>
    <w:rsid w:val="00102414"/>
    <w:rsid w:val="00102F02"/>
    <w:rsid w:val="00104617"/>
    <w:rsid w:val="00104817"/>
    <w:rsid w:val="001049D0"/>
    <w:rsid w:val="001051C2"/>
    <w:rsid w:val="00105246"/>
    <w:rsid w:val="00105C46"/>
    <w:rsid w:val="00105EB8"/>
    <w:rsid w:val="00107967"/>
    <w:rsid w:val="00114F55"/>
    <w:rsid w:val="00115972"/>
    <w:rsid w:val="0011624D"/>
    <w:rsid w:val="001170D4"/>
    <w:rsid w:val="0011757C"/>
    <w:rsid w:val="001175A9"/>
    <w:rsid w:val="00121023"/>
    <w:rsid w:val="00121885"/>
    <w:rsid w:val="0012337B"/>
    <w:rsid w:val="001246DA"/>
    <w:rsid w:val="00124A3D"/>
    <w:rsid w:val="00124A6F"/>
    <w:rsid w:val="00132094"/>
    <w:rsid w:val="001371CA"/>
    <w:rsid w:val="00137989"/>
    <w:rsid w:val="00140254"/>
    <w:rsid w:val="0014027B"/>
    <w:rsid w:val="0014040B"/>
    <w:rsid w:val="00140593"/>
    <w:rsid w:val="00141938"/>
    <w:rsid w:val="0014312A"/>
    <w:rsid w:val="001436E9"/>
    <w:rsid w:val="00143FE2"/>
    <w:rsid w:val="001456F0"/>
    <w:rsid w:val="00145EB0"/>
    <w:rsid w:val="001471B5"/>
    <w:rsid w:val="0014796C"/>
    <w:rsid w:val="001519EE"/>
    <w:rsid w:val="00152A7A"/>
    <w:rsid w:val="00152F0B"/>
    <w:rsid w:val="0015348C"/>
    <w:rsid w:val="00154EE8"/>
    <w:rsid w:val="00155A86"/>
    <w:rsid w:val="00155BD6"/>
    <w:rsid w:val="00155BF7"/>
    <w:rsid w:val="00160B4B"/>
    <w:rsid w:val="00160E95"/>
    <w:rsid w:val="0016173C"/>
    <w:rsid w:val="00162199"/>
    <w:rsid w:val="001625A2"/>
    <w:rsid w:val="001647C8"/>
    <w:rsid w:val="001657FD"/>
    <w:rsid w:val="0016592A"/>
    <w:rsid w:val="00166A6B"/>
    <w:rsid w:val="001706DC"/>
    <w:rsid w:val="001714E3"/>
    <w:rsid w:val="001715C6"/>
    <w:rsid w:val="00172464"/>
    <w:rsid w:val="00172C26"/>
    <w:rsid w:val="00172EF0"/>
    <w:rsid w:val="00172F13"/>
    <w:rsid w:val="00173D86"/>
    <w:rsid w:val="00174BB9"/>
    <w:rsid w:val="00175441"/>
    <w:rsid w:val="00176690"/>
    <w:rsid w:val="00177238"/>
    <w:rsid w:val="0018022C"/>
    <w:rsid w:val="001807E5"/>
    <w:rsid w:val="00180E16"/>
    <w:rsid w:val="0018142F"/>
    <w:rsid w:val="00181440"/>
    <w:rsid w:val="001817BA"/>
    <w:rsid w:val="00181B13"/>
    <w:rsid w:val="00181C92"/>
    <w:rsid w:val="0018349E"/>
    <w:rsid w:val="00184D71"/>
    <w:rsid w:val="00184F6F"/>
    <w:rsid w:val="001854A1"/>
    <w:rsid w:val="00187291"/>
    <w:rsid w:val="00190631"/>
    <w:rsid w:val="00190F53"/>
    <w:rsid w:val="00191A5C"/>
    <w:rsid w:val="00191A81"/>
    <w:rsid w:val="00192D71"/>
    <w:rsid w:val="00193A15"/>
    <w:rsid w:val="001940B7"/>
    <w:rsid w:val="00194452"/>
    <w:rsid w:val="0019627F"/>
    <w:rsid w:val="00196C45"/>
    <w:rsid w:val="001971A0"/>
    <w:rsid w:val="001971AF"/>
    <w:rsid w:val="001973F2"/>
    <w:rsid w:val="00197C17"/>
    <w:rsid w:val="00197D74"/>
    <w:rsid w:val="00197E32"/>
    <w:rsid w:val="001A0579"/>
    <w:rsid w:val="001A0A4A"/>
    <w:rsid w:val="001A1679"/>
    <w:rsid w:val="001A2232"/>
    <w:rsid w:val="001A3103"/>
    <w:rsid w:val="001A34D9"/>
    <w:rsid w:val="001A3D31"/>
    <w:rsid w:val="001A4049"/>
    <w:rsid w:val="001A4C63"/>
    <w:rsid w:val="001A4F39"/>
    <w:rsid w:val="001A6201"/>
    <w:rsid w:val="001A6AB0"/>
    <w:rsid w:val="001A6EEC"/>
    <w:rsid w:val="001A771B"/>
    <w:rsid w:val="001B0DAF"/>
    <w:rsid w:val="001B3CCC"/>
    <w:rsid w:val="001B467E"/>
    <w:rsid w:val="001B4B90"/>
    <w:rsid w:val="001B4E64"/>
    <w:rsid w:val="001B5AD5"/>
    <w:rsid w:val="001B62AF"/>
    <w:rsid w:val="001B659A"/>
    <w:rsid w:val="001C16D3"/>
    <w:rsid w:val="001C2016"/>
    <w:rsid w:val="001C2C0F"/>
    <w:rsid w:val="001C51C3"/>
    <w:rsid w:val="001C63F4"/>
    <w:rsid w:val="001C6E11"/>
    <w:rsid w:val="001C710C"/>
    <w:rsid w:val="001D1D60"/>
    <w:rsid w:val="001D1D76"/>
    <w:rsid w:val="001D326E"/>
    <w:rsid w:val="001D3504"/>
    <w:rsid w:val="001D4E61"/>
    <w:rsid w:val="001D5064"/>
    <w:rsid w:val="001D5233"/>
    <w:rsid w:val="001D53AB"/>
    <w:rsid w:val="001D5EFB"/>
    <w:rsid w:val="001D74B1"/>
    <w:rsid w:val="001D78D8"/>
    <w:rsid w:val="001E0D6D"/>
    <w:rsid w:val="001E17C2"/>
    <w:rsid w:val="001E1B8E"/>
    <w:rsid w:val="001E22E4"/>
    <w:rsid w:val="001E3AA1"/>
    <w:rsid w:val="001E4D5E"/>
    <w:rsid w:val="001E6BB6"/>
    <w:rsid w:val="001E7433"/>
    <w:rsid w:val="001E769E"/>
    <w:rsid w:val="001E7DA2"/>
    <w:rsid w:val="001E7EAB"/>
    <w:rsid w:val="001F1960"/>
    <w:rsid w:val="001F319D"/>
    <w:rsid w:val="001F4B75"/>
    <w:rsid w:val="001F4D8F"/>
    <w:rsid w:val="001F4EDE"/>
    <w:rsid w:val="001F65AB"/>
    <w:rsid w:val="001F7C81"/>
    <w:rsid w:val="00200D9A"/>
    <w:rsid w:val="00202E38"/>
    <w:rsid w:val="002033F5"/>
    <w:rsid w:val="00203873"/>
    <w:rsid w:val="002069EB"/>
    <w:rsid w:val="00206AD0"/>
    <w:rsid w:val="00206DF0"/>
    <w:rsid w:val="00207672"/>
    <w:rsid w:val="00207FA1"/>
    <w:rsid w:val="00210419"/>
    <w:rsid w:val="0021072A"/>
    <w:rsid w:val="00210F3C"/>
    <w:rsid w:val="00211039"/>
    <w:rsid w:val="00211210"/>
    <w:rsid w:val="00211398"/>
    <w:rsid w:val="00211AEB"/>
    <w:rsid w:val="0021320F"/>
    <w:rsid w:val="00213C08"/>
    <w:rsid w:val="00214C9A"/>
    <w:rsid w:val="00215F15"/>
    <w:rsid w:val="00217743"/>
    <w:rsid w:val="0022198A"/>
    <w:rsid w:val="00221A85"/>
    <w:rsid w:val="0022624B"/>
    <w:rsid w:val="00226BEC"/>
    <w:rsid w:val="00230C08"/>
    <w:rsid w:val="00231029"/>
    <w:rsid w:val="0023135B"/>
    <w:rsid w:val="00231C2C"/>
    <w:rsid w:val="0023212D"/>
    <w:rsid w:val="0023340E"/>
    <w:rsid w:val="00233F0D"/>
    <w:rsid w:val="0023489E"/>
    <w:rsid w:val="00235508"/>
    <w:rsid w:val="002366F6"/>
    <w:rsid w:val="00237D64"/>
    <w:rsid w:val="0024126E"/>
    <w:rsid w:val="0024173C"/>
    <w:rsid w:val="00241DBD"/>
    <w:rsid w:val="0024264A"/>
    <w:rsid w:val="002435F7"/>
    <w:rsid w:val="00243927"/>
    <w:rsid w:val="00244DAE"/>
    <w:rsid w:val="002458F1"/>
    <w:rsid w:val="00245E1A"/>
    <w:rsid w:val="0024678B"/>
    <w:rsid w:val="00246B4F"/>
    <w:rsid w:val="002470BA"/>
    <w:rsid w:val="00251435"/>
    <w:rsid w:val="00252180"/>
    <w:rsid w:val="00253225"/>
    <w:rsid w:val="00253962"/>
    <w:rsid w:val="00253D78"/>
    <w:rsid w:val="00254A2A"/>
    <w:rsid w:val="00256880"/>
    <w:rsid w:val="00260209"/>
    <w:rsid w:val="00260B63"/>
    <w:rsid w:val="00261433"/>
    <w:rsid w:val="00261A50"/>
    <w:rsid w:val="002623B8"/>
    <w:rsid w:val="002627E6"/>
    <w:rsid w:val="00262C62"/>
    <w:rsid w:val="002646BC"/>
    <w:rsid w:val="002668E1"/>
    <w:rsid w:val="00271BD9"/>
    <w:rsid w:val="00272AED"/>
    <w:rsid w:val="00273CF8"/>
    <w:rsid w:val="00275275"/>
    <w:rsid w:val="00276FA5"/>
    <w:rsid w:val="002776BD"/>
    <w:rsid w:val="00277CDD"/>
    <w:rsid w:val="00277F56"/>
    <w:rsid w:val="0028185F"/>
    <w:rsid w:val="00281D20"/>
    <w:rsid w:val="00282652"/>
    <w:rsid w:val="00282811"/>
    <w:rsid w:val="00282D19"/>
    <w:rsid w:val="002842C5"/>
    <w:rsid w:val="00284AB2"/>
    <w:rsid w:val="00285D4F"/>
    <w:rsid w:val="00286026"/>
    <w:rsid w:val="00287EB4"/>
    <w:rsid w:val="00287F44"/>
    <w:rsid w:val="00291CB4"/>
    <w:rsid w:val="00294484"/>
    <w:rsid w:val="00296DDC"/>
    <w:rsid w:val="002976C2"/>
    <w:rsid w:val="002A15AC"/>
    <w:rsid w:val="002A221D"/>
    <w:rsid w:val="002A3480"/>
    <w:rsid w:val="002A5F17"/>
    <w:rsid w:val="002A600B"/>
    <w:rsid w:val="002A70CA"/>
    <w:rsid w:val="002A7BF2"/>
    <w:rsid w:val="002A7C48"/>
    <w:rsid w:val="002B02BA"/>
    <w:rsid w:val="002B048D"/>
    <w:rsid w:val="002B0758"/>
    <w:rsid w:val="002B1012"/>
    <w:rsid w:val="002B201F"/>
    <w:rsid w:val="002B2ECE"/>
    <w:rsid w:val="002B58D5"/>
    <w:rsid w:val="002B5FBC"/>
    <w:rsid w:val="002B6532"/>
    <w:rsid w:val="002B6621"/>
    <w:rsid w:val="002B70DB"/>
    <w:rsid w:val="002C0982"/>
    <w:rsid w:val="002C1BE0"/>
    <w:rsid w:val="002C24B6"/>
    <w:rsid w:val="002C2B9B"/>
    <w:rsid w:val="002C2EF4"/>
    <w:rsid w:val="002C508E"/>
    <w:rsid w:val="002C6AC2"/>
    <w:rsid w:val="002C6AEE"/>
    <w:rsid w:val="002C6FF4"/>
    <w:rsid w:val="002D0810"/>
    <w:rsid w:val="002D0B07"/>
    <w:rsid w:val="002D1C6E"/>
    <w:rsid w:val="002D237C"/>
    <w:rsid w:val="002D29ED"/>
    <w:rsid w:val="002D4146"/>
    <w:rsid w:val="002D47DE"/>
    <w:rsid w:val="002D544F"/>
    <w:rsid w:val="002D5CC3"/>
    <w:rsid w:val="002D6221"/>
    <w:rsid w:val="002D6C62"/>
    <w:rsid w:val="002E0A13"/>
    <w:rsid w:val="002E1320"/>
    <w:rsid w:val="002E2466"/>
    <w:rsid w:val="002E2D79"/>
    <w:rsid w:val="002E3348"/>
    <w:rsid w:val="002E56DD"/>
    <w:rsid w:val="002E79E2"/>
    <w:rsid w:val="002F0615"/>
    <w:rsid w:val="002F1D5E"/>
    <w:rsid w:val="002F3499"/>
    <w:rsid w:val="002F50B7"/>
    <w:rsid w:val="002F51FB"/>
    <w:rsid w:val="002F56C1"/>
    <w:rsid w:val="002F5F08"/>
    <w:rsid w:val="002F6697"/>
    <w:rsid w:val="002F6D0A"/>
    <w:rsid w:val="002F6DB1"/>
    <w:rsid w:val="002F7831"/>
    <w:rsid w:val="002F7A7B"/>
    <w:rsid w:val="0030178D"/>
    <w:rsid w:val="00301C74"/>
    <w:rsid w:val="00301D09"/>
    <w:rsid w:val="003022BF"/>
    <w:rsid w:val="0030324E"/>
    <w:rsid w:val="003045A8"/>
    <w:rsid w:val="003047C4"/>
    <w:rsid w:val="00304E25"/>
    <w:rsid w:val="00306241"/>
    <w:rsid w:val="0030685B"/>
    <w:rsid w:val="0031119A"/>
    <w:rsid w:val="00311773"/>
    <w:rsid w:val="00311DEF"/>
    <w:rsid w:val="00312C26"/>
    <w:rsid w:val="00315574"/>
    <w:rsid w:val="003167CC"/>
    <w:rsid w:val="00316A08"/>
    <w:rsid w:val="00316B6F"/>
    <w:rsid w:val="00317C38"/>
    <w:rsid w:val="00317C4F"/>
    <w:rsid w:val="00320640"/>
    <w:rsid w:val="00320BE5"/>
    <w:rsid w:val="00321260"/>
    <w:rsid w:val="00321636"/>
    <w:rsid w:val="0032223A"/>
    <w:rsid w:val="00323827"/>
    <w:rsid w:val="003239AF"/>
    <w:rsid w:val="00323BCD"/>
    <w:rsid w:val="00323D53"/>
    <w:rsid w:val="003243F8"/>
    <w:rsid w:val="00325318"/>
    <w:rsid w:val="003271E4"/>
    <w:rsid w:val="00331834"/>
    <w:rsid w:val="00331C08"/>
    <w:rsid w:val="003322ED"/>
    <w:rsid w:val="00333B6B"/>
    <w:rsid w:val="003405FC"/>
    <w:rsid w:val="00340AD6"/>
    <w:rsid w:val="00341CC3"/>
    <w:rsid w:val="00341FA3"/>
    <w:rsid w:val="0034271F"/>
    <w:rsid w:val="00342B27"/>
    <w:rsid w:val="00342BAE"/>
    <w:rsid w:val="00343D55"/>
    <w:rsid w:val="00344145"/>
    <w:rsid w:val="003451C9"/>
    <w:rsid w:val="0034538E"/>
    <w:rsid w:val="00346654"/>
    <w:rsid w:val="00346A28"/>
    <w:rsid w:val="00347578"/>
    <w:rsid w:val="003507AC"/>
    <w:rsid w:val="00352117"/>
    <w:rsid w:val="00353580"/>
    <w:rsid w:val="00354A4D"/>
    <w:rsid w:val="00355883"/>
    <w:rsid w:val="003560E6"/>
    <w:rsid w:val="00356146"/>
    <w:rsid w:val="00356B9B"/>
    <w:rsid w:val="00357379"/>
    <w:rsid w:val="003609E6"/>
    <w:rsid w:val="003613BC"/>
    <w:rsid w:val="00362101"/>
    <w:rsid w:val="00362B1A"/>
    <w:rsid w:val="00362FDD"/>
    <w:rsid w:val="00363A51"/>
    <w:rsid w:val="00366916"/>
    <w:rsid w:val="00367B00"/>
    <w:rsid w:val="00367F08"/>
    <w:rsid w:val="00370C88"/>
    <w:rsid w:val="0037161D"/>
    <w:rsid w:val="00371CB5"/>
    <w:rsid w:val="00371F1D"/>
    <w:rsid w:val="003720EA"/>
    <w:rsid w:val="00373147"/>
    <w:rsid w:val="00373D4E"/>
    <w:rsid w:val="00375485"/>
    <w:rsid w:val="003757C7"/>
    <w:rsid w:val="0038054A"/>
    <w:rsid w:val="00380D34"/>
    <w:rsid w:val="0038230A"/>
    <w:rsid w:val="0038310B"/>
    <w:rsid w:val="00383764"/>
    <w:rsid w:val="0038519F"/>
    <w:rsid w:val="00385F26"/>
    <w:rsid w:val="00385F28"/>
    <w:rsid w:val="00385FDA"/>
    <w:rsid w:val="003862A5"/>
    <w:rsid w:val="0039069E"/>
    <w:rsid w:val="00391DBD"/>
    <w:rsid w:val="00392E01"/>
    <w:rsid w:val="00393852"/>
    <w:rsid w:val="00393B62"/>
    <w:rsid w:val="00395BF2"/>
    <w:rsid w:val="00395CD0"/>
    <w:rsid w:val="00395E9E"/>
    <w:rsid w:val="00396DE8"/>
    <w:rsid w:val="0039726E"/>
    <w:rsid w:val="003A0621"/>
    <w:rsid w:val="003A16E2"/>
    <w:rsid w:val="003A2837"/>
    <w:rsid w:val="003A3156"/>
    <w:rsid w:val="003A524A"/>
    <w:rsid w:val="003A6847"/>
    <w:rsid w:val="003A6B00"/>
    <w:rsid w:val="003A716C"/>
    <w:rsid w:val="003B06C7"/>
    <w:rsid w:val="003B0EEC"/>
    <w:rsid w:val="003B119C"/>
    <w:rsid w:val="003B1A02"/>
    <w:rsid w:val="003B2482"/>
    <w:rsid w:val="003B5ADA"/>
    <w:rsid w:val="003B6457"/>
    <w:rsid w:val="003C0E53"/>
    <w:rsid w:val="003C1C43"/>
    <w:rsid w:val="003C2679"/>
    <w:rsid w:val="003C3416"/>
    <w:rsid w:val="003C4316"/>
    <w:rsid w:val="003C51DC"/>
    <w:rsid w:val="003C60B7"/>
    <w:rsid w:val="003C6ADF"/>
    <w:rsid w:val="003C7167"/>
    <w:rsid w:val="003C7326"/>
    <w:rsid w:val="003C7342"/>
    <w:rsid w:val="003C79D2"/>
    <w:rsid w:val="003D036E"/>
    <w:rsid w:val="003D05BE"/>
    <w:rsid w:val="003D0FC9"/>
    <w:rsid w:val="003D1E11"/>
    <w:rsid w:val="003D1FF3"/>
    <w:rsid w:val="003D2920"/>
    <w:rsid w:val="003D42E9"/>
    <w:rsid w:val="003D448E"/>
    <w:rsid w:val="003D5433"/>
    <w:rsid w:val="003D5AE5"/>
    <w:rsid w:val="003D5B2D"/>
    <w:rsid w:val="003D76D0"/>
    <w:rsid w:val="003E04C5"/>
    <w:rsid w:val="003E2661"/>
    <w:rsid w:val="003E2FC2"/>
    <w:rsid w:val="003E3237"/>
    <w:rsid w:val="003E48DB"/>
    <w:rsid w:val="003E5DAD"/>
    <w:rsid w:val="003E7CFA"/>
    <w:rsid w:val="003F1D2B"/>
    <w:rsid w:val="003F1F1C"/>
    <w:rsid w:val="003F26D4"/>
    <w:rsid w:val="003F30F3"/>
    <w:rsid w:val="003F3D34"/>
    <w:rsid w:val="003F4E05"/>
    <w:rsid w:val="003F50B7"/>
    <w:rsid w:val="003F6454"/>
    <w:rsid w:val="003F666C"/>
    <w:rsid w:val="003F6A86"/>
    <w:rsid w:val="00400F52"/>
    <w:rsid w:val="00401A52"/>
    <w:rsid w:val="00401BDC"/>
    <w:rsid w:val="00401E42"/>
    <w:rsid w:val="0040207C"/>
    <w:rsid w:val="00402B57"/>
    <w:rsid w:val="0040440A"/>
    <w:rsid w:val="00404A1D"/>
    <w:rsid w:val="004057A8"/>
    <w:rsid w:val="00406199"/>
    <w:rsid w:val="00406B58"/>
    <w:rsid w:val="00406FF4"/>
    <w:rsid w:val="00407FE0"/>
    <w:rsid w:val="00415420"/>
    <w:rsid w:val="0041693D"/>
    <w:rsid w:val="00417261"/>
    <w:rsid w:val="00417524"/>
    <w:rsid w:val="00417FB4"/>
    <w:rsid w:val="0042194A"/>
    <w:rsid w:val="00421A6D"/>
    <w:rsid w:val="00423552"/>
    <w:rsid w:val="00423EA5"/>
    <w:rsid w:val="00424008"/>
    <w:rsid w:val="00424CE3"/>
    <w:rsid w:val="00424F9C"/>
    <w:rsid w:val="004311CF"/>
    <w:rsid w:val="004321FD"/>
    <w:rsid w:val="00432505"/>
    <w:rsid w:val="00432E9A"/>
    <w:rsid w:val="00433E64"/>
    <w:rsid w:val="0043509E"/>
    <w:rsid w:val="00435CD4"/>
    <w:rsid w:val="004364EF"/>
    <w:rsid w:val="00436511"/>
    <w:rsid w:val="004407F2"/>
    <w:rsid w:val="00441EA3"/>
    <w:rsid w:val="004434C8"/>
    <w:rsid w:val="00444B31"/>
    <w:rsid w:val="00445C3A"/>
    <w:rsid w:val="004465E8"/>
    <w:rsid w:val="00446E3B"/>
    <w:rsid w:val="004472CD"/>
    <w:rsid w:val="00447AE8"/>
    <w:rsid w:val="00450388"/>
    <w:rsid w:val="00451260"/>
    <w:rsid w:val="00451288"/>
    <w:rsid w:val="0045235E"/>
    <w:rsid w:val="00452CAB"/>
    <w:rsid w:val="004539D0"/>
    <w:rsid w:val="00456156"/>
    <w:rsid w:val="00460B1F"/>
    <w:rsid w:val="00462ACB"/>
    <w:rsid w:val="00463CC5"/>
    <w:rsid w:val="00464F38"/>
    <w:rsid w:val="00466D6E"/>
    <w:rsid w:val="00467552"/>
    <w:rsid w:val="00471F79"/>
    <w:rsid w:val="0047397D"/>
    <w:rsid w:val="00473E8A"/>
    <w:rsid w:val="00474977"/>
    <w:rsid w:val="00475663"/>
    <w:rsid w:val="004803FD"/>
    <w:rsid w:val="004804FD"/>
    <w:rsid w:val="00480C64"/>
    <w:rsid w:val="00480E5C"/>
    <w:rsid w:val="00482262"/>
    <w:rsid w:val="004825EA"/>
    <w:rsid w:val="00483811"/>
    <w:rsid w:val="004846BC"/>
    <w:rsid w:val="00485051"/>
    <w:rsid w:val="00485995"/>
    <w:rsid w:val="00485BA3"/>
    <w:rsid w:val="00491A9A"/>
    <w:rsid w:val="00492B3E"/>
    <w:rsid w:val="004931DF"/>
    <w:rsid w:val="00493490"/>
    <w:rsid w:val="0049371F"/>
    <w:rsid w:val="0049479B"/>
    <w:rsid w:val="00495616"/>
    <w:rsid w:val="004965E8"/>
    <w:rsid w:val="004978A3"/>
    <w:rsid w:val="004A0510"/>
    <w:rsid w:val="004A2D89"/>
    <w:rsid w:val="004A4D88"/>
    <w:rsid w:val="004A708F"/>
    <w:rsid w:val="004B0455"/>
    <w:rsid w:val="004B1BF6"/>
    <w:rsid w:val="004B2372"/>
    <w:rsid w:val="004B37DA"/>
    <w:rsid w:val="004B4702"/>
    <w:rsid w:val="004B49EB"/>
    <w:rsid w:val="004B4D5E"/>
    <w:rsid w:val="004B51F1"/>
    <w:rsid w:val="004B6DC3"/>
    <w:rsid w:val="004C04DC"/>
    <w:rsid w:val="004C0ACA"/>
    <w:rsid w:val="004C11BA"/>
    <w:rsid w:val="004C28D8"/>
    <w:rsid w:val="004C41E7"/>
    <w:rsid w:val="004C4664"/>
    <w:rsid w:val="004C51E9"/>
    <w:rsid w:val="004C527E"/>
    <w:rsid w:val="004C597B"/>
    <w:rsid w:val="004C6DF1"/>
    <w:rsid w:val="004C77A4"/>
    <w:rsid w:val="004D04E5"/>
    <w:rsid w:val="004D2512"/>
    <w:rsid w:val="004D297D"/>
    <w:rsid w:val="004D32B9"/>
    <w:rsid w:val="004D3CF0"/>
    <w:rsid w:val="004D3E15"/>
    <w:rsid w:val="004D3EFD"/>
    <w:rsid w:val="004D4BE7"/>
    <w:rsid w:val="004D4D2A"/>
    <w:rsid w:val="004D56D9"/>
    <w:rsid w:val="004D6675"/>
    <w:rsid w:val="004D72B5"/>
    <w:rsid w:val="004D7592"/>
    <w:rsid w:val="004D7781"/>
    <w:rsid w:val="004D783C"/>
    <w:rsid w:val="004D7A51"/>
    <w:rsid w:val="004E08BC"/>
    <w:rsid w:val="004E0F05"/>
    <w:rsid w:val="004E2D70"/>
    <w:rsid w:val="004E2F48"/>
    <w:rsid w:val="004E452C"/>
    <w:rsid w:val="004E5033"/>
    <w:rsid w:val="004E5322"/>
    <w:rsid w:val="004E592F"/>
    <w:rsid w:val="004E5A44"/>
    <w:rsid w:val="004E6A5D"/>
    <w:rsid w:val="004E6B67"/>
    <w:rsid w:val="004E7190"/>
    <w:rsid w:val="004E722B"/>
    <w:rsid w:val="004E7502"/>
    <w:rsid w:val="004F08D9"/>
    <w:rsid w:val="004F0AA1"/>
    <w:rsid w:val="004F1A8C"/>
    <w:rsid w:val="004F2BA3"/>
    <w:rsid w:val="004F5096"/>
    <w:rsid w:val="004F574E"/>
    <w:rsid w:val="004F63F2"/>
    <w:rsid w:val="005035B0"/>
    <w:rsid w:val="00503A7C"/>
    <w:rsid w:val="00504BBC"/>
    <w:rsid w:val="0050593F"/>
    <w:rsid w:val="00510EFE"/>
    <w:rsid w:val="0051229F"/>
    <w:rsid w:val="00512398"/>
    <w:rsid w:val="0051451E"/>
    <w:rsid w:val="00515099"/>
    <w:rsid w:val="00515BA6"/>
    <w:rsid w:val="00520F02"/>
    <w:rsid w:val="0052180B"/>
    <w:rsid w:val="005223E5"/>
    <w:rsid w:val="005228ED"/>
    <w:rsid w:val="00522AC1"/>
    <w:rsid w:val="00523242"/>
    <w:rsid w:val="005254F9"/>
    <w:rsid w:val="00525CAB"/>
    <w:rsid w:val="005266ED"/>
    <w:rsid w:val="00530996"/>
    <w:rsid w:val="005327FC"/>
    <w:rsid w:val="00534158"/>
    <w:rsid w:val="00534254"/>
    <w:rsid w:val="00534DFD"/>
    <w:rsid w:val="00535065"/>
    <w:rsid w:val="005350AA"/>
    <w:rsid w:val="00535157"/>
    <w:rsid w:val="00535B17"/>
    <w:rsid w:val="00537E2A"/>
    <w:rsid w:val="0054001B"/>
    <w:rsid w:val="005406D1"/>
    <w:rsid w:val="005421D7"/>
    <w:rsid w:val="00543CB8"/>
    <w:rsid w:val="00544E29"/>
    <w:rsid w:val="0054553C"/>
    <w:rsid w:val="00545889"/>
    <w:rsid w:val="00546BD2"/>
    <w:rsid w:val="005478BE"/>
    <w:rsid w:val="00547D0E"/>
    <w:rsid w:val="0055107A"/>
    <w:rsid w:val="005523FB"/>
    <w:rsid w:val="00553F20"/>
    <w:rsid w:val="00555682"/>
    <w:rsid w:val="005571A7"/>
    <w:rsid w:val="00560824"/>
    <w:rsid w:val="00560D58"/>
    <w:rsid w:val="00560E97"/>
    <w:rsid w:val="00563365"/>
    <w:rsid w:val="005633E2"/>
    <w:rsid w:val="00565A71"/>
    <w:rsid w:val="005660D0"/>
    <w:rsid w:val="00566EC8"/>
    <w:rsid w:val="005676D7"/>
    <w:rsid w:val="0056778C"/>
    <w:rsid w:val="005703C4"/>
    <w:rsid w:val="00571055"/>
    <w:rsid w:val="0057192B"/>
    <w:rsid w:val="005728A5"/>
    <w:rsid w:val="00572DCA"/>
    <w:rsid w:val="005734C4"/>
    <w:rsid w:val="00573BE3"/>
    <w:rsid w:val="005742AF"/>
    <w:rsid w:val="005763C7"/>
    <w:rsid w:val="005767FF"/>
    <w:rsid w:val="005770DB"/>
    <w:rsid w:val="00577A43"/>
    <w:rsid w:val="00583720"/>
    <w:rsid w:val="00583C9D"/>
    <w:rsid w:val="00583DB2"/>
    <w:rsid w:val="005856AB"/>
    <w:rsid w:val="005856F1"/>
    <w:rsid w:val="00586CC3"/>
    <w:rsid w:val="00587262"/>
    <w:rsid w:val="00587C54"/>
    <w:rsid w:val="00587F0B"/>
    <w:rsid w:val="00590BD7"/>
    <w:rsid w:val="005911E9"/>
    <w:rsid w:val="00594365"/>
    <w:rsid w:val="005946BC"/>
    <w:rsid w:val="00594786"/>
    <w:rsid w:val="00595858"/>
    <w:rsid w:val="00595D2A"/>
    <w:rsid w:val="00597038"/>
    <w:rsid w:val="00597309"/>
    <w:rsid w:val="00597FF7"/>
    <w:rsid w:val="005A2696"/>
    <w:rsid w:val="005A2E50"/>
    <w:rsid w:val="005A4F86"/>
    <w:rsid w:val="005B0B56"/>
    <w:rsid w:val="005B16AC"/>
    <w:rsid w:val="005B1B7D"/>
    <w:rsid w:val="005B3054"/>
    <w:rsid w:val="005B3A45"/>
    <w:rsid w:val="005B4AFD"/>
    <w:rsid w:val="005B5AB8"/>
    <w:rsid w:val="005C0737"/>
    <w:rsid w:val="005C149A"/>
    <w:rsid w:val="005C1E89"/>
    <w:rsid w:val="005C3296"/>
    <w:rsid w:val="005C40B9"/>
    <w:rsid w:val="005C463C"/>
    <w:rsid w:val="005C4C02"/>
    <w:rsid w:val="005C5290"/>
    <w:rsid w:val="005C5760"/>
    <w:rsid w:val="005C5FE6"/>
    <w:rsid w:val="005C6E08"/>
    <w:rsid w:val="005C7D77"/>
    <w:rsid w:val="005D138C"/>
    <w:rsid w:val="005D24C5"/>
    <w:rsid w:val="005D306F"/>
    <w:rsid w:val="005D33A2"/>
    <w:rsid w:val="005D41B1"/>
    <w:rsid w:val="005D4575"/>
    <w:rsid w:val="005D5E3F"/>
    <w:rsid w:val="005D61E2"/>
    <w:rsid w:val="005E061D"/>
    <w:rsid w:val="005E0730"/>
    <w:rsid w:val="005E0B6D"/>
    <w:rsid w:val="005E0D73"/>
    <w:rsid w:val="005E1103"/>
    <w:rsid w:val="005E2AB9"/>
    <w:rsid w:val="005E549E"/>
    <w:rsid w:val="005E61F1"/>
    <w:rsid w:val="005E63C1"/>
    <w:rsid w:val="005E720F"/>
    <w:rsid w:val="005F0364"/>
    <w:rsid w:val="005F0FE7"/>
    <w:rsid w:val="005F1EC8"/>
    <w:rsid w:val="005F2F7C"/>
    <w:rsid w:val="005F36BD"/>
    <w:rsid w:val="005F5786"/>
    <w:rsid w:val="005F5CA9"/>
    <w:rsid w:val="005F617A"/>
    <w:rsid w:val="005F66EF"/>
    <w:rsid w:val="005F752F"/>
    <w:rsid w:val="006001DF"/>
    <w:rsid w:val="0060040B"/>
    <w:rsid w:val="006011C5"/>
    <w:rsid w:val="0060203C"/>
    <w:rsid w:val="00603C39"/>
    <w:rsid w:val="00605B39"/>
    <w:rsid w:val="006064E9"/>
    <w:rsid w:val="00607841"/>
    <w:rsid w:val="006104D0"/>
    <w:rsid w:val="00610DF4"/>
    <w:rsid w:val="00612CAD"/>
    <w:rsid w:val="0061596F"/>
    <w:rsid w:val="00616CC6"/>
    <w:rsid w:val="00617C16"/>
    <w:rsid w:val="00622561"/>
    <w:rsid w:val="00622787"/>
    <w:rsid w:val="00623809"/>
    <w:rsid w:val="006239F4"/>
    <w:rsid w:val="00626F17"/>
    <w:rsid w:val="006306FC"/>
    <w:rsid w:val="00630AB4"/>
    <w:rsid w:val="006330BF"/>
    <w:rsid w:val="00633222"/>
    <w:rsid w:val="006336F5"/>
    <w:rsid w:val="0063373E"/>
    <w:rsid w:val="00633DE8"/>
    <w:rsid w:val="00634382"/>
    <w:rsid w:val="006353D2"/>
    <w:rsid w:val="00635BF4"/>
    <w:rsid w:val="00637D65"/>
    <w:rsid w:val="00640054"/>
    <w:rsid w:val="006403CA"/>
    <w:rsid w:val="00640D10"/>
    <w:rsid w:val="00640D39"/>
    <w:rsid w:val="00640FB0"/>
    <w:rsid w:val="00641C8F"/>
    <w:rsid w:val="00641CE5"/>
    <w:rsid w:val="00643C88"/>
    <w:rsid w:val="00644F4D"/>
    <w:rsid w:val="0064585B"/>
    <w:rsid w:val="006468D1"/>
    <w:rsid w:val="00647F98"/>
    <w:rsid w:val="006514C1"/>
    <w:rsid w:val="006545E6"/>
    <w:rsid w:val="00654C0F"/>
    <w:rsid w:val="00655461"/>
    <w:rsid w:val="00655479"/>
    <w:rsid w:val="00656CF8"/>
    <w:rsid w:val="00657D6F"/>
    <w:rsid w:val="0066029B"/>
    <w:rsid w:val="006606FC"/>
    <w:rsid w:val="00660A11"/>
    <w:rsid w:val="0066216C"/>
    <w:rsid w:val="006623B0"/>
    <w:rsid w:val="00662A9E"/>
    <w:rsid w:val="00662BAE"/>
    <w:rsid w:val="00662D61"/>
    <w:rsid w:val="00665444"/>
    <w:rsid w:val="00665DA1"/>
    <w:rsid w:val="0066739F"/>
    <w:rsid w:val="006709A7"/>
    <w:rsid w:val="00670D21"/>
    <w:rsid w:val="00670DCE"/>
    <w:rsid w:val="006710AC"/>
    <w:rsid w:val="0067178E"/>
    <w:rsid w:val="00672577"/>
    <w:rsid w:val="00672D58"/>
    <w:rsid w:val="00672EBD"/>
    <w:rsid w:val="00673BE2"/>
    <w:rsid w:val="0067472B"/>
    <w:rsid w:val="00674D47"/>
    <w:rsid w:val="006758B2"/>
    <w:rsid w:val="00676BB1"/>
    <w:rsid w:val="0068027E"/>
    <w:rsid w:val="0068034E"/>
    <w:rsid w:val="0068045E"/>
    <w:rsid w:val="00680E81"/>
    <w:rsid w:val="0068126E"/>
    <w:rsid w:val="0068172D"/>
    <w:rsid w:val="00686770"/>
    <w:rsid w:val="006911A1"/>
    <w:rsid w:val="00691EB0"/>
    <w:rsid w:val="00694401"/>
    <w:rsid w:val="006946B0"/>
    <w:rsid w:val="006961EF"/>
    <w:rsid w:val="00696FF6"/>
    <w:rsid w:val="0069799A"/>
    <w:rsid w:val="006A0589"/>
    <w:rsid w:val="006A0E23"/>
    <w:rsid w:val="006A4205"/>
    <w:rsid w:val="006A4D3E"/>
    <w:rsid w:val="006A5888"/>
    <w:rsid w:val="006A5939"/>
    <w:rsid w:val="006A6741"/>
    <w:rsid w:val="006B280B"/>
    <w:rsid w:val="006B3107"/>
    <w:rsid w:val="006B4A58"/>
    <w:rsid w:val="006B7308"/>
    <w:rsid w:val="006B79D4"/>
    <w:rsid w:val="006C109B"/>
    <w:rsid w:val="006C1623"/>
    <w:rsid w:val="006C19ED"/>
    <w:rsid w:val="006C23AA"/>
    <w:rsid w:val="006C3477"/>
    <w:rsid w:val="006C747E"/>
    <w:rsid w:val="006C7BCC"/>
    <w:rsid w:val="006D1AD2"/>
    <w:rsid w:val="006D2385"/>
    <w:rsid w:val="006D28F2"/>
    <w:rsid w:val="006D3F89"/>
    <w:rsid w:val="006D3F8F"/>
    <w:rsid w:val="006D462E"/>
    <w:rsid w:val="006D5B21"/>
    <w:rsid w:val="006D7C43"/>
    <w:rsid w:val="006E037C"/>
    <w:rsid w:val="006E09A6"/>
    <w:rsid w:val="006E0C3E"/>
    <w:rsid w:val="006E121E"/>
    <w:rsid w:val="006E24F2"/>
    <w:rsid w:val="006E354F"/>
    <w:rsid w:val="006E44E5"/>
    <w:rsid w:val="006E4C9E"/>
    <w:rsid w:val="006E5656"/>
    <w:rsid w:val="006E5EEB"/>
    <w:rsid w:val="006E6290"/>
    <w:rsid w:val="006E6361"/>
    <w:rsid w:val="006E7023"/>
    <w:rsid w:val="006F01C8"/>
    <w:rsid w:val="006F0B17"/>
    <w:rsid w:val="006F1C4D"/>
    <w:rsid w:val="006F2ABD"/>
    <w:rsid w:val="006F37C5"/>
    <w:rsid w:val="006F431C"/>
    <w:rsid w:val="006F50F6"/>
    <w:rsid w:val="006F5409"/>
    <w:rsid w:val="006F70F2"/>
    <w:rsid w:val="007004B6"/>
    <w:rsid w:val="00700ED6"/>
    <w:rsid w:val="00701412"/>
    <w:rsid w:val="007027E6"/>
    <w:rsid w:val="007039D9"/>
    <w:rsid w:val="00704526"/>
    <w:rsid w:val="007061DE"/>
    <w:rsid w:val="0070650E"/>
    <w:rsid w:val="00706704"/>
    <w:rsid w:val="00707103"/>
    <w:rsid w:val="00707913"/>
    <w:rsid w:val="0071032A"/>
    <w:rsid w:val="00710497"/>
    <w:rsid w:val="0071151C"/>
    <w:rsid w:val="0071400D"/>
    <w:rsid w:val="00715170"/>
    <w:rsid w:val="00716CB2"/>
    <w:rsid w:val="00717F55"/>
    <w:rsid w:val="00725CFB"/>
    <w:rsid w:val="0073052C"/>
    <w:rsid w:val="00730E6B"/>
    <w:rsid w:val="00731412"/>
    <w:rsid w:val="00731780"/>
    <w:rsid w:val="007325BA"/>
    <w:rsid w:val="00734598"/>
    <w:rsid w:val="00737442"/>
    <w:rsid w:val="00737A81"/>
    <w:rsid w:val="0074192E"/>
    <w:rsid w:val="00742FEE"/>
    <w:rsid w:val="00744DE3"/>
    <w:rsid w:val="007478B5"/>
    <w:rsid w:val="00747EB1"/>
    <w:rsid w:val="00750507"/>
    <w:rsid w:val="00750751"/>
    <w:rsid w:val="00752729"/>
    <w:rsid w:val="007537D2"/>
    <w:rsid w:val="0075423F"/>
    <w:rsid w:val="00754CBE"/>
    <w:rsid w:val="00754DFA"/>
    <w:rsid w:val="00755CF4"/>
    <w:rsid w:val="007605DB"/>
    <w:rsid w:val="0076179F"/>
    <w:rsid w:val="00762C3E"/>
    <w:rsid w:val="00763EE6"/>
    <w:rsid w:val="007641CD"/>
    <w:rsid w:val="0076427D"/>
    <w:rsid w:val="00764BA0"/>
    <w:rsid w:val="00764C89"/>
    <w:rsid w:val="0076696A"/>
    <w:rsid w:val="00766CDE"/>
    <w:rsid w:val="00766D0B"/>
    <w:rsid w:val="00767F7A"/>
    <w:rsid w:val="007715DE"/>
    <w:rsid w:val="00771643"/>
    <w:rsid w:val="007729AF"/>
    <w:rsid w:val="00772B2A"/>
    <w:rsid w:val="00772BF2"/>
    <w:rsid w:val="0077492B"/>
    <w:rsid w:val="007767DF"/>
    <w:rsid w:val="00776BCE"/>
    <w:rsid w:val="00777CF5"/>
    <w:rsid w:val="007804ED"/>
    <w:rsid w:val="00780DB1"/>
    <w:rsid w:val="00781620"/>
    <w:rsid w:val="00782B1A"/>
    <w:rsid w:val="0078379F"/>
    <w:rsid w:val="0078394F"/>
    <w:rsid w:val="00786ECD"/>
    <w:rsid w:val="007875BB"/>
    <w:rsid w:val="00787A9F"/>
    <w:rsid w:val="00787DAA"/>
    <w:rsid w:val="00790C1F"/>
    <w:rsid w:val="00790D93"/>
    <w:rsid w:val="00790E00"/>
    <w:rsid w:val="0079208E"/>
    <w:rsid w:val="00793031"/>
    <w:rsid w:val="007936B6"/>
    <w:rsid w:val="00794A9E"/>
    <w:rsid w:val="00795A20"/>
    <w:rsid w:val="00795AD0"/>
    <w:rsid w:val="00796738"/>
    <w:rsid w:val="00796C3B"/>
    <w:rsid w:val="00797E3B"/>
    <w:rsid w:val="007A087D"/>
    <w:rsid w:val="007A305C"/>
    <w:rsid w:val="007A53DC"/>
    <w:rsid w:val="007A654B"/>
    <w:rsid w:val="007A65BC"/>
    <w:rsid w:val="007A7B42"/>
    <w:rsid w:val="007A7C44"/>
    <w:rsid w:val="007B087B"/>
    <w:rsid w:val="007B1CE3"/>
    <w:rsid w:val="007B1FF8"/>
    <w:rsid w:val="007B22E1"/>
    <w:rsid w:val="007B2D0B"/>
    <w:rsid w:val="007B30EB"/>
    <w:rsid w:val="007B44E8"/>
    <w:rsid w:val="007B496F"/>
    <w:rsid w:val="007B51D1"/>
    <w:rsid w:val="007B59D0"/>
    <w:rsid w:val="007B5BDF"/>
    <w:rsid w:val="007B5EF1"/>
    <w:rsid w:val="007C01AC"/>
    <w:rsid w:val="007C08E8"/>
    <w:rsid w:val="007C09D9"/>
    <w:rsid w:val="007C1A07"/>
    <w:rsid w:val="007C23EA"/>
    <w:rsid w:val="007C3363"/>
    <w:rsid w:val="007C4A81"/>
    <w:rsid w:val="007C5A5F"/>
    <w:rsid w:val="007C7154"/>
    <w:rsid w:val="007C7927"/>
    <w:rsid w:val="007C7C51"/>
    <w:rsid w:val="007D1762"/>
    <w:rsid w:val="007D1954"/>
    <w:rsid w:val="007D20D8"/>
    <w:rsid w:val="007D212E"/>
    <w:rsid w:val="007D2C9E"/>
    <w:rsid w:val="007D3241"/>
    <w:rsid w:val="007D3333"/>
    <w:rsid w:val="007D4384"/>
    <w:rsid w:val="007D6633"/>
    <w:rsid w:val="007D6967"/>
    <w:rsid w:val="007D6E42"/>
    <w:rsid w:val="007D7317"/>
    <w:rsid w:val="007E0159"/>
    <w:rsid w:val="007E13F9"/>
    <w:rsid w:val="007E2946"/>
    <w:rsid w:val="007E4518"/>
    <w:rsid w:val="007E561D"/>
    <w:rsid w:val="007E5EDB"/>
    <w:rsid w:val="007E6643"/>
    <w:rsid w:val="007F0147"/>
    <w:rsid w:val="007F0320"/>
    <w:rsid w:val="007F0D63"/>
    <w:rsid w:val="007F3ACC"/>
    <w:rsid w:val="007F525B"/>
    <w:rsid w:val="007F5EEA"/>
    <w:rsid w:val="007F631A"/>
    <w:rsid w:val="007F6516"/>
    <w:rsid w:val="00800913"/>
    <w:rsid w:val="00800CB6"/>
    <w:rsid w:val="0080344F"/>
    <w:rsid w:val="00803A88"/>
    <w:rsid w:val="008041BD"/>
    <w:rsid w:val="008047A6"/>
    <w:rsid w:val="0080578D"/>
    <w:rsid w:val="00805D39"/>
    <w:rsid w:val="008065EB"/>
    <w:rsid w:val="00810C86"/>
    <w:rsid w:val="00812267"/>
    <w:rsid w:val="0081277D"/>
    <w:rsid w:val="00812828"/>
    <w:rsid w:val="00812C55"/>
    <w:rsid w:val="00814468"/>
    <w:rsid w:val="0081710B"/>
    <w:rsid w:val="0082034A"/>
    <w:rsid w:val="00820E9D"/>
    <w:rsid w:val="00821B30"/>
    <w:rsid w:val="00821FC2"/>
    <w:rsid w:val="00822B77"/>
    <w:rsid w:val="00822EB1"/>
    <w:rsid w:val="00825659"/>
    <w:rsid w:val="0082622E"/>
    <w:rsid w:val="00826B24"/>
    <w:rsid w:val="008278B8"/>
    <w:rsid w:val="0083037A"/>
    <w:rsid w:val="008309E0"/>
    <w:rsid w:val="00830BB5"/>
    <w:rsid w:val="00831DDF"/>
    <w:rsid w:val="008336D2"/>
    <w:rsid w:val="00837432"/>
    <w:rsid w:val="00837B7B"/>
    <w:rsid w:val="00840569"/>
    <w:rsid w:val="0084080F"/>
    <w:rsid w:val="0084169A"/>
    <w:rsid w:val="00842020"/>
    <w:rsid w:val="00843912"/>
    <w:rsid w:val="008448A6"/>
    <w:rsid w:val="00844B50"/>
    <w:rsid w:val="00844F76"/>
    <w:rsid w:val="00845A85"/>
    <w:rsid w:val="00846D92"/>
    <w:rsid w:val="00847074"/>
    <w:rsid w:val="00847789"/>
    <w:rsid w:val="00847C98"/>
    <w:rsid w:val="00850101"/>
    <w:rsid w:val="008501A6"/>
    <w:rsid w:val="00850971"/>
    <w:rsid w:val="00850EDD"/>
    <w:rsid w:val="008519E1"/>
    <w:rsid w:val="00854849"/>
    <w:rsid w:val="00854C77"/>
    <w:rsid w:val="00854F82"/>
    <w:rsid w:val="0085594A"/>
    <w:rsid w:val="00855A3E"/>
    <w:rsid w:val="00856AB6"/>
    <w:rsid w:val="0085799D"/>
    <w:rsid w:val="008602F9"/>
    <w:rsid w:val="008604D4"/>
    <w:rsid w:val="00862065"/>
    <w:rsid w:val="008621ED"/>
    <w:rsid w:val="0086324B"/>
    <w:rsid w:val="00863BAE"/>
    <w:rsid w:val="008644F4"/>
    <w:rsid w:val="0086461F"/>
    <w:rsid w:val="008648E4"/>
    <w:rsid w:val="00866010"/>
    <w:rsid w:val="00866916"/>
    <w:rsid w:val="00867890"/>
    <w:rsid w:val="008703EA"/>
    <w:rsid w:val="00870DF1"/>
    <w:rsid w:val="00870FB7"/>
    <w:rsid w:val="00875405"/>
    <w:rsid w:val="00875782"/>
    <w:rsid w:val="00875F32"/>
    <w:rsid w:val="008764F5"/>
    <w:rsid w:val="00876E92"/>
    <w:rsid w:val="00877518"/>
    <w:rsid w:val="00877DB8"/>
    <w:rsid w:val="0088050E"/>
    <w:rsid w:val="00881802"/>
    <w:rsid w:val="008820AF"/>
    <w:rsid w:val="008827EE"/>
    <w:rsid w:val="008859D9"/>
    <w:rsid w:val="00887C2A"/>
    <w:rsid w:val="008913C5"/>
    <w:rsid w:val="00891995"/>
    <w:rsid w:val="00892C02"/>
    <w:rsid w:val="00892D13"/>
    <w:rsid w:val="0089316F"/>
    <w:rsid w:val="008933A3"/>
    <w:rsid w:val="00894403"/>
    <w:rsid w:val="00895442"/>
    <w:rsid w:val="008971D4"/>
    <w:rsid w:val="008977F1"/>
    <w:rsid w:val="008A1066"/>
    <w:rsid w:val="008A1108"/>
    <w:rsid w:val="008A2527"/>
    <w:rsid w:val="008A2C5D"/>
    <w:rsid w:val="008A450E"/>
    <w:rsid w:val="008A47D8"/>
    <w:rsid w:val="008A4A69"/>
    <w:rsid w:val="008A51A5"/>
    <w:rsid w:val="008A532D"/>
    <w:rsid w:val="008A677D"/>
    <w:rsid w:val="008A7802"/>
    <w:rsid w:val="008B0CA2"/>
    <w:rsid w:val="008B0E55"/>
    <w:rsid w:val="008B1895"/>
    <w:rsid w:val="008B2A48"/>
    <w:rsid w:val="008B2F70"/>
    <w:rsid w:val="008B3383"/>
    <w:rsid w:val="008B448A"/>
    <w:rsid w:val="008B4521"/>
    <w:rsid w:val="008B641E"/>
    <w:rsid w:val="008B7DAC"/>
    <w:rsid w:val="008C04E9"/>
    <w:rsid w:val="008C1601"/>
    <w:rsid w:val="008C2CCE"/>
    <w:rsid w:val="008C462E"/>
    <w:rsid w:val="008C50D7"/>
    <w:rsid w:val="008C61E1"/>
    <w:rsid w:val="008C7217"/>
    <w:rsid w:val="008C74B8"/>
    <w:rsid w:val="008D052C"/>
    <w:rsid w:val="008D1228"/>
    <w:rsid w:val="008D1EFC"/>
    <w:rsid w:val="008D30CD"/>
    <w:rsid w:val="008D4EF3"/>
    <w:rsid w:val="008D627C"/>
    <w:rsid w:val="008D64C1"/>
    <w:rsid w:val="008D7913"/>
    <w:rsid w:val="008D7AA3"/>
    <w:rsid w:val="008D7FB9"/>
    <w:rsid w:val="008E0812"/>
    <w:rsid w:val="008E0A7E"/>
    <w:rsid w:val="008E12CE"/>
    <w:rsid w:val="008E28C5"/>
    <w:rsid w:val="008E2B5C"/>
    <w:rsid w:val="008E3206"/>
    <w:rsid w:val="008E5D95"/>
    <w:rsid w:val="008E719D"/>
    <w:rsid w:val="008E72E2"/>
    <w:rsid w:val="008E73FE"/>
    <w:rsid w:val="008F0149"/>
    <w:rsid w:val="008F08F3"/>
    <w:rsid w:val="008F1B9B"/>
    <w:rsid w:val="008F219B"/>
    <w:rsid w:val="008F26E8"/>
    <w:rsid w:val="008F35F9"/>
    <w:rsid w:val="008F457A"/>
    <w:rsid w:val="008F505F"/>
    <w:rsid w:val="008F5DD5"/>
    <w:rsid w:val="008F68CE"/>
    <w:rsid w:val="008F6A60"/>
    <w:rsid w:val="008F6E69"/>
    <w:rsid w:val="008F740A"/>
    <w:rsid w:val="008F78A1"/>
    <w:rsid w:val="0090178B"/>
    <w:rsid w:val="00902A85"/>
    <w:rsid w:val="009049BD"/>
    <w:rsid w:val="00904C0D"/>
    <w:rsid w:val="00905413"/>
    <w:rsid w:val="00905807"/>
    <w:rsid w:val="00905FDD"/>
    <w:rsid w:val="00906B4A"/>
    <w:rsid w:val="0090727D"/>
    <w:rsid w:val="009102CC"/>
    <w:rsid w:val="00911D4E"/>
    <w:rsid w:val="00912424"/>
    <w:rsid w:val="00912ACA"/>
    <w:rsid w:val="009137EC"/>
    <w:rsid w:val="009139F9"/>
    <w:rsid w:val="00915C2D"/>
    <w:rsid w:val="0091613E"/>
    <w:rsid w:val="009175AC"/>
    <w:rsid w:val="009178EB"/>
    <w:rsid w:val="009205B7"/>
    <w:rsid w:val="00920C53"/>
    <w:rsid w:val="0092183A"/>
    <w:rsid w:val="00923098"/>
    <w:rsid w:val="009236CD"/>
    <w:rsid w:val="00926C78"/>
    <w:rsid w:val="009271DD"/>
    <w:rsid w:val="00927F3D"/>
    <w:rsid w:val="0093114E"/>
    <w:rsid w:val="00931185"/>
    <w:rsid w:val="00931337"/>
    <w:rsid w:val="00931A8A"/>
    <w:rsid w:val="00932412"/>
    <w:rsid w:val="00932BCD"/>
    <w:rsid w:val="009343BC"/>
    <w:rsid w:val="009366AE"/>
    <w:rsid w:val="00936BE8"/>
    <w:rsid w:val="00940565"/>
    <w:rsid w:val="00943C6A"/>
    <w:rsid w:val="00944B3A"/>
    <w:rsid w:val="0094588C"/>
    <w:rsid w:val="00947BEE"/>
    <w:rsid w:val="00947E97"/>
    <w:rsid w:val="0095118D"/>
    <w:rsid w:val="009517A9"/>
    <w:rsid w:val="0095311C"/>
    <w:rsid w:val="009531DC"/>
    <w:rsid w:val="0095345B"/>
    <w:rsid w:val="00953F7A"/>
    <w:rsid w:val="009540D0"/>
    <w:rsid w:val="0095588C"/>
    <w:rsid w:val="009568C4"/>
    <w:rsid w:val="00956F17"/>
    <w:rsid w:val="00960D4F"/>
    <w:rsid w:val="00961099"/>
    <w:rsid w:val="0096129E"/>
    <w:rsid w:val="0096148B"/>
    <w:rsid w:val="009636B5"/>
    <w:rsid w:val="0096635E"/>
    <w:rsid w:val="00966625"/>
    <w:rsid w:val="00967044"/>
    <w:rsid w:val="009679FC"/>
    <w:rsid w:val="00970815"/>
    <w:rsid w:val="0097326F"/>
    <w:rsid w:val="0097389D"/>
    <w:rsid w:val="009746F2"/>
    <w:rsid w:val="00975F32"/>
    <w:rsid w:val="00976962"/>
    <w:rsid w:val="00976BDC"/>
    <w:rsid w:val="00981A1A"/>
    <w:rsid w:val="00982CD8"/>
    <w:rsid w:val="00986558"/>
    <w:rsid w:val="00986823"/>
    <w:rsid w:val="0098770F"/>
    <w:rsid w:val="00990CE5"/>
    <w:rsid w:val="009910E1"/>
    <w:rsid w:val="0099197B"/>
    <w:rsid w:val="009925EA"/>
    <w:rsid w:val="00993056"/>
    <w:rsid w:val="00993227"/>
    <w:rsid w:val="00993638"/>
    <w:rsid w:val="00993701"/>
    <w:rsid w:val="00994436"/>
    <w:rsid w:val="00994AFD"/>
    <w:rsid w:val="00994B14"/>
    <w:rsid w:val="00994D51"/>
    <w:rsid w:val="00996482"/>
    <w:rsid w:val="00997288"/>
    <w:rsid w:val="009979CD"/>
    <w:rsid w:val="009A0302"/>
    <w:rsid w:val="009A192E"/>
    <w:rsid w:val="009A2398"/>
    <w:rsid w:val="009A4C78"/>
    <w:rsid w:val="009A515B"/>
    <w:rsid w:val="009A55F1"/>
    <w:rsid w:val="009A6A6D"/>
    <w:rsid w:val="009B28A6"/>
    <w:rsid w:val="009B2903"/>
    <w:rsid w:val="009B429D"/>
    <w:rsid w:val="009B477B"/>
    <w:rsid w:val="009B4C06"/>
    <w:rsid w:val="009B6230"/>
    <w:rsid w:val="009C0380"/>
    <w:rsid w:val="009C1394"/>
    <w:rsid w:val="009C2399"/>
    <w:rsid w:val="009C2E83"/>
    <w:rsid w:val="009C363B"/>
    <w:rsid w:val="009C4893"/>
    <w:rsid w:val="009C7681"/>
    <w:rsid w:val="009C7751"/>
    <w:rsid w:val="009D004B"/>
    <w:rsid w:val="009D024B"/>
    <w:rsid w:val="009D0348"/>
    <w:rsid w:val="009D1250"/>
    <w:rsid w:val="009D12E3"/>
    <w:rsid w:val="009D151F"/>
    <w:rsid w:val="009D3AAC"/>
    <w:rsid w:val="009D3BC3"/>
    <w:rsid w:val="009D4720"/>
    <w:rsid w:val="009D48E9"/>
    <w:rsid w:val="009D5500"/>
    <w:rsid w:val="009D6751"/>
    <w:rsid w:val="009D67CF"/>
    <w:rsid w:val="009D71A5"/>
    <w:rsid w:val="009D7505"/>
    <w:rsid w:val="009E02D7"/>
    <w:rsid w:val="009E1134"/>
    <w:rsid w:val="009E135A"/>
    <w:rsid w:val="009E3900"/>
    <w:rsid w:val="009E41B9"/>
    <w:rsid w:val="009E4443"/>
    <w:rsid w:val="009E5D54"/>
    <w:rsid w:val="009E62F7"/>
    <w:rsid w:val="009E6529"/>
    <w:rsid w:val="009E7EF3"/>
    <w:rsid w:val="009F0E95"/>
    <w:rsid w:val="009F165E"/>
    <w:rsid w:val="009F1815"/>
    <w:rsid w:val="009F30D5"/>
    <w:rsid w:val="009F370A"/>
    <w:rsid w:val="009F3B75"/>
    <w:rsid w:val="009F4488"/>
    <w:rsid w:val="009F71F7"/>
    <w:rsid w:val="00A00C0A"/>
    <w:rsid w:val="00A03165"/>
    <w:rsid w:val="00A031D4"/>
    <w:rsid w:val="00A039AF"/>
    <w:rsid w:val="00A053AA"/>
    <w:rsid w:val="00A072E4"/>
    <w:rsid w:val="00A07562"/>
    <w:rsid w:val="00A122CF"/>
    <w:rsid w:val="00A13021"/>
    <w:rsid w:val="00A13CFB"/>
    <w:rsid w:val="00A1496D"/>
    <w:rsid w:val="00A1500D"/>
    <w:rsid w:val="00A154A5"/>
    <w:rsid w:val="00A16DD1"/>
    <w:rsid w:val="00A17B9D"/>
    <w:rsid w:val="00A227B6"/>
    <w:rsid w:val="00A250C8"/>
    <w:rsid w:val="00A25B2F"/>
    <w:rsid w:val="00A2614C"/>
    <w:rsid w:val="00A26AF0"/>
    <w:rsid w:val="00A26CEE"/>
    <w:rsid w:val="00A27F67"/>
    <w:rsid w:val="00A305C4"/>
    <w:rsid w:val="00A31059"/>
    <w:rsid w:val="00A310BA"/>
    <w:rsid w:val="00A326B7"/>
    <w:rsid w:val="00A327F7"/>
    <w:rsid w:val="00A33A8E"/>
    <w:rsid w:val="00A34EA1"/>
    <w:rsid w:val="00A377F5"/>
    <w:rsid w:val="00A37879"/>
    <w:rsid w:val="00A37DA0"/>
    <w:rsid w:val="00A40EA1"/>
    <w:rsid w:val="00A42CFB"/>
    <w:rsid w:val="00A4350F"/>
    <w:rsid w:val="00A43E75"/>
    <w:rsid w:val="00A43E7F"/>
    <w:rsid w:val="00A460CE"/>
    <w:rsid w:val="00A47C66"/>
    <w:rsid w:val="00A5049C"/>
    <w:rsid w:val="00A50B2B"/>
    <w:rsid w:val="00A50F95"/>
    <w:rsid w:val="00A51430"/>
    <w:rsid w:val="00A529DD"/>
    <w:rsid w:val="00A52B91"/>
    <w:rsid w:val="00A537A9"/>
    <w:rsid w:val="00A53E53"/>
    <w:rsid w:val="00A564FF"/>
    <w:rsid w:val="00A569C5"/>
    <w:rsid w:val="00A657E5"/>
    <w:rsid w:val="00A67B1C"/>
    <w:rsid w:val="00A67DC6"/>
    <w:rsid w:val="00A70516"/>
    <w:rsid w:val="00A7110A"/>
    <w:rsid w:val="00A71818"/>
    <w:rsid w:val="00A735D9"/>
    <w:rsid w:val="00A74CBD"/>
    <w:rsid w:val="00A760EA"/>
    <w:rsid w:val="00A770FB"/>
    <w:rsid w:val="00A80632"/>
    <w:rsid w:val="00A80ED9"/>
    <w:rsid w:val="00A83E2F"/>
    <w:rsid w:val="00A84410"/>
    <w:rsid w:val="00A84A73"/>
    <w:rsid w:val="00A8508D"/>
    <w:rsid w:val="00A85768"/>
    <w:rsid w:val="00A85E14"/>
    <w:rsid w:val="00A8604C"/>
    <w:rsid w:val="00A874D2"/>
    <w:rsid w:val="00A90510"/>
    <w:rsid w:val="00A91788"/>
    <w:rsid w:val="00A91A9C"/>
    <w:rsid w:val="00A9211E"/>
    <w:rsid w:val="00A926B5"/>
    <w:rsid w:val="00A94C32"/>
    <w:rsid w:val="00A97004"/>
    <w:rsid w:val="00A97668"/>
    <w:rsid w:val="00AA0253"/>
    <w:rsid w:val="00AA05FB"/>
    <w:rsid w:val="00AA0A33"/>
    <w:rsid w:val="00AA1855"/>
    <w:rsid w:val="00AA211A"/>
    <w:rsid w:val="00AA2FE6"/>
    <w:rsid w:val="00AA3970"/>
    <w:rsid w:val="00AA4F13"/>
    <w:rsid w:val="00AA5539"/>
    <w:rsid w:val="00AA6ADF"/>
    <w:rsid w:val="00AA774E"/>
    <w:rsid w:val="00AB2881"/>
    <w:rsid w:val="00AB331D"/>
    <w:rsid w:val="00AB332E"/>
    <w:rsid w:val="00AB4D8F"/>
    <w:rsid w:val="00AB5C5D"/>
    <w:rsid w:val="00AB747A"/>
    <w:rsid w:val="00AB77BF"/>
    <w:rsid w:val="00AC0B68"/>
    <w:rsid w:val="00AC0BF4"/>
    <w:rsid w:val="00AC1DAF"/>
    <w:rsid w:val="00AC2278"/>
    <w:rsid w:val="00AC2677"/>
    <w:rsid w:val="00AC2CF1"/>
    <w:rsid w:val="00AC4C48"/>
    <w:rsid w:val="00AC5033"/>
    <w:rsid w:val="00AC717F"/>
    <w:rsid w:val="00AD1FA2"/>
    <w:rsid w:val="00AD2CD4"/>
    <w:rsid w:val="00AD3F4E"/>
    <w:rsid w:val="00AD49B7"/>
    <w:rsid w:val="00AD54BD"/>
    <w:rsid w:val="00AE0969"/>
    <w:rsid w:val="00AE162F"/>
    <w:rsid w:val="00AE1F36"/>
    <w:rsid w:val="00AE2B59"/>
    <w:rsid w:val="00AE34B0"/>
    <w:rsid w:val="00AE3CBF"/>
    <w:rsid w:val="00AE4B75"/>
    <w:rsid w:val="00AE4C10"/>
    <w:rsid w:val="00AE5A01"/>
    <w:rsid w:val="00AE5CB6"/>
    <w:rsid w:val="00AE79D9"/>
    <w:rsid w:val="00AF237A"/>
    <w:rsid w:val="00AF41F3"/>
    <w:rsid w:val="00AF5943"/>
    <w:rsid w:val="00AF7B46"/>
    <w:rsid w:val="00B0275C"/>
    <w:rsid w:val="00B03B15"/>
    <w:rsid w:val="00B04089"/>
    <w:rsid w:val="00B050AA"/>
    <w:rsid w:val="00B05F5C"/>
    <w:rsid w:val="00B064D9"/>
    <w:rsid w:val="00B06AC0"/>
    <w:rsid w:val="00B07151"/>
    <w:rsid w:val="00B10E7A"/>
    <w:rsid w:val="00B11304"/>
    <w:rsid w:val="00B120E9"/>
    <w:rsid w:val="00B125A0"/>
    <w:rsid w:val="00B1268A"/>
    <w:rsid w:val="00B12EB0"/>
    <w:rsid w:val="00B13646"/>
    <w:rsid w:val="00B176DD"/>
    <w:rsid w:val="00B21A26"/>
    <w:rsid w:val="00B21EE1"/>
    <w:rsid w:val="00B22294"/>
    <w:rsid w:val="00B23DB3"/>
    <w:rsid w:val="00B23ED0"/>
    <w:rsid w:val="00B2425C"/>
    <w:rsid w:val="00B2430D"/>
    <w:rsid w:val="00B26E69"/>
    <w:rsid w:val="00B276D7"/>
    <w:rsid w:val="00B318CF"/>
    <w:rsid w:val="00B31D6A"/>
    <w:rsid w:val="00B3274A"/>
    <w:rsid w:val="00B3428C"/>
    <w:rsid w:val="00B34CF6"/>
    <w:rsid w:val="00B3582A"/>
    <w:rsid w:val="00B3794A"/>
    <w:rsid w:val="00B40085"/>
    <w:rsid w:val="00B4016D"/>
    <w:rsid w:val="00B40EF8"/>
    <w:rsid w:val="00B40F2F"/>
    <w:rsid w:val="00B433B7"/>
    <w:rsid w:val="00B43499"/>
    <w:rsid w:val="00B50C24"/>
    <w:rsid w:val="00B51419"/>
    <w:rsid w:val="00B52109"/>
    <w:rsid w:val="00B5304C"/>
    <w:rsid w:val="00B54107"/>
    <w:rsid w:val="00B55B82"/>
    <w:rsid w:val="00B56774"/>
    <w:rsid w:val="00B56E6A"/>
    <w:rsid w:val="00B573E7"/>
    <w:rsid w:val="00B60226"/>
    <w:rsid w:val="00B60E50"/>
    <w:rsid w:val="00B612F4"/>
    <w:rsid w:val="00B61F4A"/>
    <w:rsid w:val="00B6203F"/>
    <w:rsid w:val="00B625BA"/>
    <w:rsid w:val="00B63226"/>
    <w:rsid w:val="00B64F9A"/>
    <w:rsid w:val="00B66244"/>
    <w:rsid w:val="00B6726C"/>
    <w:rsid w:val="00B6762F"/>
    <w:rsid w:val="00B67BF6"/>
    <w:rsid w:val="00B67F9B"/>
    <w:rsid w:val="00B706F9"/>
    <w:rsid w:val="00B7240B"/>
    <w:rsid w:val="00B727D3"/>
    <w:rsid w:val="00B729B8"/>
    <w:rsid w:val="00B73B14"/>
    <w:rsid w:val="00B752E0"/>
    <w:rsid w:val="00B770FD"/>
    <w:rsid w:val="00B81E42"/>
    <w:rsid w:val="00B820A5"/>
    <w:rsid w:val="00B823E9"/>
    <w:rsid w:val="00B83081"/>
    <w:rsid w:val="00B842BC"/>
    <w:rsid w:val="00B845A3"/>
    <w:rsid w:val="00B852D2"/>
    <w:rsid w:val="00B855FF"/>
    <w:rsid w:val="00B8562B"/>
    <w:rsid w:val="00B874A9"/>
    <w:rsid w:val="00B91FE8"/>
    <w:rsid w:val="00B9468E"/>
    <w:rsid w:val="00B948C7"/>
    <w:rsid w:val="00B94A49"/>
    <w:rsid w:val="00B94AFD"/>
    <w:rsid w:val="00B94EB0"/>
    <w:rsid w:val="00B9514C"/>
    <w:rsid w:val="00B95ECA"/>
    <w:rsid w:val="00B962A1"/>
    <w:rsid w:val="00B96AC3"/>
    <w:rsid w:val="00BA0431"/>
    <w:rsid w:val="00BA0DD8"/>
    <w:rsid w:val="00BA13EB"/>
    <w:rsid w:val="00BA1E1D"/>
    <w:rsid w:val="00BA23D6"/>
    <w:rsid w:val="00BA3802"/>
    <w:rsid w:val="00BA3A07"/>
    <w:rsid w:val="00BA4861"/>
    <w:rsid w:val="00BA4E9E"/>
    <w:rsid w:val="00BA512E"/>
    <w:rsid w:val="00BA6BDC"/>
    <w:rsid w:val="00BA733B"/>
    <w:rsid w:val="00BA7E5F"/>
    <w:rsid w:val="00BB02C1"/>
    <w:rsid w:val="00BB395B"/>
    <w:rsid w:val="00BB4802"/>
    <w:rsid w:val="00BB4FCC"/>
    <w:rsid w:val="00BB5765"/>
    <w:rsid w:val="00BB6657"/>
    <w:rsid w:val="00BB6F8F"/>
    <w:rsid w:val="00BB7047"/>
    <w:rsid w:val="00BB7055"/>
    <w:rsid w:val="00BB7244"/>
    <w:rsid w:val="00BB7433"/>
    <w:rsid w:val="00BC07A1"/>
    <w:rsid w:val="00BC2A45"/>
    <w:rsid w:val="00BC303D"/>
    <w:rsid w:val="00BC4B97"/>
    <w:rsid w:val="00BC6925"/>
    <w:rsid w:val="00BD04FD"/>
    <w:rsid w:val="00BD1850"/>
    <w:rsid w:val="00BD2BA0"/>
    <w:rsid w:val="00BD4D20"/>
    <w:rsid w:val="00BD537A"/>
    <w:rsid w:val="00BD5CBF"/>
    <w:rsid w:val="00BD73FB"/>
    <w:rsid w:val="00BD7C0D"/>
    <w:rsid w:val="00BD7C1E"/>
    <w:rsid w:val="00BD7E47"/>
    <w:rsid w:val="00BE0349"/>
    <w:rsid w:val="00BE1386"/>
    <w:rsid w:val="00BE513D"/>
    <w:rsid w:val="00BE6591"/>
    <w:rsid w:val="00BE75F9"/>
    <w:rsid w:val="00BE79FB"/>
    <w:rsid w:val="00BF17FE"/>
    <w:rsid w:val="00BF31A2"/>
    <w:rsid w:val="00BF33BA"/>
    <w:rsid w:val="00BF458F"/>
    <w:rsid w:val="00BF513B"/>
    <w:rsid w:val="00BF51BF"/>
    <w:rsid w:val="00BF5EE9"/>
    <w:rsid w:val="00BF7426"/>
    <w:rsid w:val="00C0106A"/>
    <w:rsid w:val="00C010FD"/>
    <w:rsid w:val="00C01106"/>
    <w:rsid w:val="00C03B66"/>
    <w:rsid w:val="00C04D93"/>
    <w:rsid w:val="00C06C32"/>
    <w:rsid w:val="00C1026B"/>
    <w:rsid w:val="00C10368"/>
    <w:rsid w:val="00C1122C"/>
    <w:rsid w:val="00C11E58"/>
    <w:rsid w:val="00C11EAF"/>
    <w:rsid w:val="00C13870"/>
    <w:rsid w:val="00C13CF9"/>
    <w:rsid w:val="00C149BD"/>
    <w:rsid w:val="00C150D5"/>
    <w:rsid w:val="00C157A3"/>
    <w:rsid w:val="00C15923"/>
    <w:rsid w:val="00C17390"/>
    <w:rsid w:val="00C17AA7"/>
    <w:rsid w:val="00C234AC"/>
    <w:rsid w:val="00C2372E"/>
    <w:rsid w:val="00C23E24"/>
    <w:rsid w:val="00C240FA"/>
    <w:rsid w:val="00C24572"/>
    <w:rsid w:val="00C24B8C"/>
    <w:rsid w:val="00C27374"/>
    <w:rsid w:val="00C312F2"/>
    <w:rsid w:val="00C31DEC"/>
    <w:rsid w:val="00C348F0"/>
    <w:rsid w:val="00C35480"/>
    <w:rsid w:val="00C373C8"/>
    <w:rsid w:val="00C37A72"/>
    <w:rsid w:val="00C37E49"/>
    <w:rsid w:val="00C4003E"/>
    <w:rsid w:val="00C402BB"/>
    <w:rsid w:val="00C411A3"/>
    <w:rsid w:val="00C445E3"/>
    <w:rsid w:val="00C476BF"/>
    <w:rsid w:val="00C47992"/>
    <w:rsid w:val="00C504EC"/>
    <w:rsid w:val="00C51824"/>
    <w:rsid w:val="00C525C8"/>
    <w:rsid w:val="00C53BF3"/>
    <w:rsid w:val="00C53C0F"/>
    <w:rsid w:val="00C61E29"/>
    <w:rsid w:val="00C639E3"/>
    <w:rsid w:val="00C65F40"/>
    <w:rsid w:val="00C6769A"/>
    <w:rsid w:val="00C7034D"/>
    <w:rsid w:val="00C7275F"/>
    <w:rsid w:val="00C738A2"/>
    <w:rsid w:val="00C740C3"/>
    <w:rsid w:val="00C74F7E"/>
    <w:rsid w:val="00C753F0"/>
    <w:rsid w:val="00C7699C"/>
    <w:rsid w:val="00C7741E"/>
    <w:rsid w:val="00C77748"/>
    <w:rsid w:val="00C77DFB"/>
    <w:rsid w:val="00C8081C"/>
    <w:rsid w:val="00C81795"/>
    <w:rsid w:val="00C81AFF"/>
    <w:rsid w:val="00C83165"/>
    <w:rsid w:val="00C838CB"/>
    <w:rsid w:val="00C83BAF"/>
    <w:rsid w:val="00C85CB2"/>
    <w:rsid w:val="00C85F3C"/>
    <w:rsid w:val="00C86197"/>
    <w:rsid w:val="00C870B2"/>
    <w:rsid w:val="00C87DD8"/>
    <w:rsid w:val="00C910EE"/>
    <w:rsid w:val="00C91346"/>
    <w:rsid w:val="00C9215C"/>
    <w:rsid w:val="00C934FF"/>
    <w:rsid w:val="00C93817"/>
    <w:rsid w:val="00C93B21"/>
    <w:rsid w:val="00C95893"/>
    <w:rsid w:val="00C966B8"/>
    <w:rsid w:val="00C9686B"/>
    <w:rsid w:val="00C968F0"/>
    <w:rsid w:val="00C9799E"/>
    <w:rsid w:val="00C97B12"/>
    <w:rsid w:val="00CA04EA"/>
    <w:rsid w:val="00CA096D"/>
    <w:rsid w:val="00CA4714"/>
    <w:rsid w:val="00CA4B92"/>
    <w:rsid w:val="00CA4C27"/>
    <w:rsid w:val="00CA5C01"/>
    <w:rsid w:val="00CA60BE"/>
    <w:rsid w:val="00CA747B"/>
    <w:rsid w:val="00CB0596"/>
    <w:rsid w:val="00CB0FD7"/>
    <w:rsid w:val="00CB3438"/>
    <w:rsid w:val="00CB5A31"/>
    <w:rsid w:val="00CB5AC6"/>
    <w:rsid w:val="00CB69DE"/>
    <w:rsid w:val="00CB7493"/>
    <w:rsid w:val="00CB7971"/>
    <w:rsid w:val="00CB7E03"/>
    <w:rsid w:val="00CC1B32"/>
    <w:rsid w:val="00CC3656"/>
    <w:rsid w:val="00CC3CD6"/>
    <w:rsid w:val="00CC5047"/>
    <w:rsid w:val="00CC5E03"/>
    <w:rsid w:val="00CC6014"/>
    <w:rsid w:val="00CC769C"/>
    <w:rsid w:val="00CD08C2"/>
    <w:rsid w:val="00CD0F7E"/>
    <w:rsid w:val="00CD1063"/>
    <w:rsid w:val="00CD1123"/>
    <w:rsid w:val="00CD15A9"/>
    <w:rsid w:val="00CD1619"/>
    <w:rsid w:val="00CD1621"/>
    <w:rsid w:val="00CD2AB1"/>
    <w:rsid w:val="00CD422A"/>
    <w:rsid w:val="00CD5406"/>
    <w:rsid w:val="00CD5D3C"/>
    <w:rsid w:val="00CD6B88"/>
    <w:rsid w:val="00CD7087"/>
    <w:rsid w:val="00CE097E"/>
    <w:rsid w:val="00CE09C7"/>
    <w:rsid w:val="00CE29A5"/>
    <w:rsid w:val="00CE3E49"/>
    <w:rsid w:val="00CE72F3"/>
    <w:rsid w:val="00CF0369"/>
    <w:rsid w:val="00CF23A1"/>
    <w:rsid w:val="00CF2664"/>
    <w:rsid w:val="00CF2A5C"/>
    <w:rsid w:val="00CF54B0"/>
    <w:rsid w:val="00CF799C"/>
    <w:rsid w:val="00CF7CAE"/>
    <w:rsid w:val="00D0112C"/>
    <w:rsid w:val="00D01B87"/>
    <w:rsid w:val="00D037B6"/>
    <w:rsid w:val="00D03E61"/>
    <w:rsid w:val="00D0495C"/>
    <w:rsid w:val="00D04BBB"/>
    <w:rsid w:val="00D04E69"/>
    <w:rsid w:val="00D06310"/>
    <w:rsid w:val="00D07FC4"/>
    <w:rsid w:val="00D1063F"/>
    <w:rsid w:val="00D10F6A"/>
    <w:rsid w:val="00D130CF"/>
    <w:rsid w:val="00D14CF7"/>
    <w:rsid w:val="00D166A3"/>
    <w:rsid w:val="00D16730"/>
    <w:rsid w:val="00D16CD1"/>
    <w:rsid w:val="00D178BD"/>
    <w:rsid w:val="00D17948"/>
    <w:rsid w:val="00D203AB"/>
    <w:rsid w:val="00D20790"/>
    <w:rsid w:val="00D20A08"/>
    <w:rsid w:val="00D21176"/>
    <w:rsid w:val="00D2225C"/>
    <w:rsid w:val="00D2244B"/>
    <w:rsid w:val="00D226D4"/>
    <w:rsid w:val="00D2367F"/>
    <w:rsid w:val="00D23D5C"/>
    <w:rsid w:val="00D2597F"/>
    <w:rsid w:val="00D25E1A"/>
    <w:rsid w:val="00D261FB"/>
    <w:rsid w:val="00D2756D"/>
    <w:rsid w:val="00D303F0"/>
    <w:rsid w:val="00D30975"/>
    <w:rsid w:val="00D312C0"/>
    <w:rsid w:val="00D313D8"/>
    <w:rsid w:val="00D314C7"/>
    <w:rsid w:val="00D31D31"/>
    <w:rsid w:val="00D3307D"/>
    <w:rsid w:val="00D337B9"/>
    <w:rsid w:val="00D33807"/>
    <w:rsid w:val="00D34513"/>
    <w:rsid w:val="00D347D4"/>
    <w:rsid w:val="00D34933"/>
    <w:rsid w:val="00D34A73"/>
    <w:rsid w:val="00D357C8"/>
    <w:rsid w:val="00D35AB8"/>
    <w:rsid w:val="00D36156"/>
    <w:rsid w:val="00D377CD"/>
    <w:rsid w:val="00D40DAA"/>
    <w:rsid w:val="00D41279"/>
    <w:rsid w:val="00D41CEB"/>
    <w:rsid w:val="00D41F98"/>
    <w:rsid w:val="00D422EF"/>
    <w:rsid w:val="00D42698"/>
    <w:rsid w:val="00D42DE4"/>
    <w:rsid w:val="00D42F1B"/>
    <w:rsid w:val="00D44068"/>
    <w:rsid w:val="00D4417C"/>
    <w:rsid w:val="00D4559F"/>
    <w:rsid w:val="00D4601A"/>
    <w:rsid w:val="00D46990"/>
    <w:rsid w:val="00D47DAA"/>
    <w:rsid w:val="00D50486"/>
    <w:rsid w:val="00D51E08"/>
    <w:rsid w:val="00D51E92"/>
    <w:rsid w:val="00D52382"/>
    <w:rsid w:val="00D53BD4"/>
    <w:rsid w:val="00D53E73"/>
    <w:rsid w:val="00D54028"/>
    <w:rsid w:val="00D54561"/>
    <w:rsid w:val="00D56A93"/>
    <w:rsid w:val="00D573B5"/>
    <w:rsid w:val="00D576DD"/>
    <w:rsid w:val="00D57B11"/>
    <w:rsid w:val="00D57D4F"/>
    <w:rsid w:val="00D623CE"/>
    <w:rsid w:val="00D62986"/>
    <w:rsid w:val="00D63361"/>
    <w:rsid w:val="00D63596"/>
    <w:rsid w:val="00D63D00"/>
    <w:rsid w:val="00D6438C"/>
    <w:rsid w:val="00D64933"/>
    <w:rsid w:val="00D6514A"/>
    <w:rsid w:val="00D65C07"/>
    <w:rsid w:val="00D67111"/>
    <w:rsid w:val="00D678AB"/>
    <w:rsid w:val="00D67E7D"/>
    <w:rsid w:val="00D70371"/>
    <w:rsid w:val="00D70751"/>
    <w:rsid w:val="00D7216B"/>
    <w:rsid w:val="00D7235B"/>
    <w:rsid w:val="00D726A8"/>
    <w:rsid w:val="00D73965"/>
    <w:rsid w:val="00D74397"/>
    <w:rsid w:val="00D74F44"/>
    <w:rsid w:val="00D762EE"/>
    <w:rsid w:val="00D779A8"/>
    <w:rsid w:val="00D81249"/>
    <w:rsid w:val="00D814BC"/>
    <w:rsid w:val="00D81AE3"/>
    <w:rsid w:val="00D830FD"/>
    <w:rsid w:val="00D842BB"/>
    <w:rsid w:val="00D85171"/>
    <w:rsid w:val="00D85222"/>
    <w:rsid w:val="00D8558D"/>
    <w:rsid w:val="00D86827"/>
    <w:rsid w:val="00D914CF"/>
    <w:rsid w:val="00D91CFC"/>
    <w:rsid w:val="00D91DCA"/>
    <w:rsid w:val="00D92EE3"/>
    <w:rsid w:val="00D93227"/>
    <w:rsid w:val="00D935E7"/>
    <w:rsid w:val="00D93E18"/>
    <w:rsid w:val="00D94D7B"/>
    <w:rsid w:val="00D95E4F"/>
    <w:rsid w:val="00D97122"/>
    <w:rsid w:val="00D97A72"/>
    <w:rsid w:val="00D97A88"/>
    <w:rsid w:val="00DA0E0D"/>
    <w:rsid w:val="00DA1EBF"/>
    <w:rsid w:val="00DA34F2"/>
    <w:rsid w:val="00DA5C74"/>
    <w:rsid w:val="00DA77B5"/>
    <w:rsid w:val="00DB0374"/>
    <w:rsid w:val="00DB101D"/>
    <w:rsid w:val="00DB19C0"/>
    <w:rsid w:val="00DB1E29"/>
    <w:rsid w:val="00DB21FC"/>
    <w:rsid w:val="00DB2227"/>
    <w:rsid w:val="00DB3A50"/>
    <w:rsid w:val="00DB3F35"/>
    <w:rsid w:val="00DB4993"/>
    <w:rsid w:val="00DB5A76"/>
    <w:rsid w:val="00DB5CCE"/>
    <w:rsid w:val="00DB70C4"/>
    <w:rsid w:val="00DC20C4"/>
    <w:rsid w:val="00DC2282"/>
    <w:rsid w:val="00DC2D1B"/>
    <w:rsid w:val="00DC390A"/>
    <w:rsid w:val="00DC485A"/>
    <w:rsid w:val="00DC5E83"/>
    <w:rsid w:val="00DC6165"/>
    <w:rsid w:val="00DC6581"/>
    <w:rsid w:val="00DC792F"/>
    <w:rsid w:val="00DC7CD6"/>
    <w:rsid w:val="00DD1BC5"/>
    <w:rsid w:val="00DD248D"/>
    <w:rsid w:val="00DE070C"/>
    <w:rsid w:val="00DE2834"/>
    <w:rsid w:val="00DE56A1"/>
    <w:rsid w:val="00DE59B7"/>
    <w:rsid w:val="00DE5C1C"/>
    <w:rsid w:val="00DE6627"/>
    <w:rsid w:val="00DE6A10"/>
    <w:rsid w:val="00DE78BC"/>
    <w:rsid w:val="00DE7B8E"/>
    <w:rsid w:val="00DE7C16"/>
    <w:rsid w:val="00DF2A7F"/>
    <w:rsid w:val="00DF3674"/>
    <w:rsid w:val="00DF3E8E"/>
    <w:rsid w:val="00DF5A53"/>
    <w:rsid w:val="00DF6F8D"/>
    <w:rsid w:val="00E00036"/>
    <w:rsid w:val="00E0056A"/>
    <w:rsid w:val="00E00CB0"/>
    <w:rsid w:val="00E066BE"/>
    <w:rsid w:val="00E06996"/>
    <w:rsid w:val="00E13983"/>
    <w:rsid w:val="00E14748"/>
    <w:rsid w:val="00E1494B"/>
    <w:rsid w:val="00E15F35"/>
    <w:rsid w:val="00E1600E"/>
    <w:rsid w:val="00E20018"/>
    <w:rsid w:val="00E20451"/>
    <w:rsid w:val="00E2239D"/>
    <w:rsid w:val="00E251FF"/>
    <w:rsid w:val="00E27517"/>
    <w:rsid w:val="00E30C4E"/>
    <w:rsid w:val="00E31BD2"/>
    <w:rsid w:val="00E3223E"/>
    <w:rsid w:val="00E329F4"/>
    <w:rsid w:val="00E346FC"/>
    <w:rsid w:val="00E34995"/>
    <w:rsid w:val="00E355E2"/>
    <w:rsid w:val="00E35A9B"/>
    <w:rsid w:val="00E36C16"/>
    <w:rsid w:val="00E36DC7"/>
    <w:rsid w:val="00E370E1"/>
    <w:rsid w:val="00E4039A"/>
    <w:rsid w:val="00E43D20"/>
    <w:rsid w:val="00E450DF"/>
    <w:rsid w:val="00E452B4"/>
    <w:rsid w:val="00E45E1D"/>
    <w:rsid w:val="00E50F28"/>
    <w:rsid w:val="00E521E1"/>
    <w:rsid w:val="00E54542"/>
    <w:rsid w:val="00E55413"/>
    <w:rsid w:val="00E55573"/>
    <w:rsid w:val="00E5600C"/>
    <w:rsid w:val="00E5604B"/>
    <w:rsid w:val="00E57F9A"/>
    <w:rsid w:val="00E60689"/>
    <w:rsid w:val="00E624CB"/>
    <w:rsid w:val="00E635AD"/>
    <w:rsid w:val="00E635E0"/>
    <w:rsid w:val="00E65487"/>
    <w:rsid w:val="00E65B01"/>
    <w:rsid w:val="00E661B3"/>
    <w:rsid w:val="00E66A8D"/>
    <w:rsid w:val="00E66B79"/>
    <w:rsid w:val="00E67919"/>
    <w:rsid w:val="00E70820"/>
    <w:rsid w:val="00E7159C"/>
    <w:rsid w:val="00E72B87"/>
    <w:rsid w:val="00E73855"/>
    <w:rsid w:val="00E739B7"/>
    <w:rsid w:val="00E740EB"/>
    <w:rsid w:val="00E74EE2"/>
    <w:rsid w:val="00E814C8"/>
    <w:rsid w:val="00E81928"/>
    <w:rsid w:val="00E819A8"/>
    <w:rsid w:val="00E825EF"/>
    <w:rsid w:val="00E8435C"/>
    <w:rsid w:val="00E84F11"/>
    <w:rsid w:val="00E86AD3"/>
    <w:rsid w:val="00E87C4C"/>
    <w:rsid w:val="00E87E09"/>
    <w:rsid w:val="00E9046E"/>
    <w:rsid w:val="00E914FD"/>
    <w:rsid w:val="00E95C03"/>
    <w:rsid w:val="00EA0D14"/>
    <w:rsid w:val="00EA2F4B"/>
    <w:rsid w:val="00EA39A1"/>
    <w:rsid w:val="00EA4D1D"/>
    <w:rsid w:val="00EA550F"/>
    <w:rsid w:val="00EA5521"/>
    <w:rsid w:val="00EA5F14"/>
    <w:rsid w:val="00EA7ED8"/>
    <w:rsid w:val="00EB197C"/>
    <w:rsid w:val="00EB4319"/>
    <w:rsid w:val="00EB495C"/>
    <w:rsid w:val="00EB4C9F"/>
    <w:rsid w:val="00EC0A4F"/>
    <w:rsid w:val="00EC0A5A"/>
    <w:rsid w:val="00EC0C6C"/>
    <w:rsid w:val="00EC128C"/>
    <w:rsid w:val="00EC13EA"/>
    <w:rsid w:val="00EC2029"/>
    <w:rsid w:val="00EC3B26"/>
    <w:rsid w:val="00EC3E3E"/>
    <w:rsid w:val="00EC3E9A"/>
    <w:rsid w:val="00EC661D"/>
    <w:rsid w:val="00EC7717"/>
    <w:rsid w:val="00EC7830"/>
    <w:rsid w:val="00ED2165"/>
    <w:rsid w:val="00ED2E83"/>
    <w:rsid w:val="00ED3920"/>
    <w:rsid w:val="00ED4154"/>
    <w:rsid w:val="00EE0386"/>
    <w:rsid w:val="00EE0B83"/>
    <w:rsid w:val="00EE18B5"/>
    <w:rsid w:val="00EE2361"/>
    <w:rsid w:val="00EE26F6"/>
    <w:rsid w:val="00EE27FC"/>
    <w:rsid w:val="00EE347D"/>
    <w:rsid w:val="00EE3FCA"/>
    <w:rsid w:val="00EE4772"/>
    <w:rsid w:val="00EE4C20"/>
    <w:rsid w:val="00EE5025"/>
    <w:rsid w:val="00EE5770"/>
    <w:rsid w:val="00EF1BBC"/>
    <w:rsid w:val="00EF2097"/>
    <w:rsid w:val="00EF39E6"/>
    <w:rsid w:val="00EF5294"/>
    <w:rsid w:val="00EF58CC"/>
    <w:rsid w:val="00EF7408"/>
    <w:rsid w:val="00EF7C69"/>
    <w:rsid w:val="00EF7E6C"/>
    <w:rsid w:val="00F008BC"/>
    <w:rsid w:val="00F00C3D"/>
    <w:rsid w:val="00F00CB3"/>
    <w:rsid w:val="00F00E02"/>
    <w:rsid w:val="00F029D5"/>
    <w:rsid w:val="00F02F80"/>
    <w:rsid w:val="00F051D3"/>
    <w:rsid w:val="00F05CEB"/>
    <w:rsid w:val="00F105EF"/>
    <w:rsid w:val="00F10DC5"/>
    <w:rsid w:val="00F11394"/>
    <w:rsid w:val="00F11472"/>
    <w:rsid w:val="00F11DD3"/>
    <w:rsid w:val="00F13FDF"/>
    <w:rsid w:val="00F15282"/>
    <w:rsid w:val="00F15FF5"/>
    <w:rsid w:val="00F17561"/>
    <w:rsid w:val="00F17EC5"/>
    <w:rsid w:val="00F209AC"/>
    <w:rsid w:val="00F21396"/>
    <w:rsid w:val="00F2154A"/>
    <w:rsid w:val="00F21F3A"/>
    <w:rsid w:val="00F23B6A"/>
    <w:rsid w:val="00F25CDA"/>
    <w:rsid w:val="00F2606C"/>
    <w:rsid w:val="00F26784"/>
    <w:rsid w:val="00F30511"/>
    <w:rsid w:val="00F31177"/>
    <w:rsid w:val="00F33477"/>
    <w:rsid w:val="00F334F7"/>
    <w:rsid w:val="00F33BE1"/>
    <w:rsid w:val="00F340F7"/>
    <w:rsid w:val="00F352C5"/>
    <w:rsid w:val="00F356A3"/>
    <w:rsid w:val="00F36475"/>
    <w:rsid w:val="00F37A0D"/>
    <w:rsid w:val="00F40136"/>
    <w:rsid w:val="00F4089A"/>
    <w:rsid w:val="00F40ABB"/>
    <w:rsid w:val="00F40CD4"/>
    <w:rsid w:val="00F4117A"/>
    <w:rsid w:val="00F41364"/>
    <w:rsid w:val="00F428E7"/>
    <w:rsid w:val="00F42C3C"/>
    <w:rsid w:val="00F42CCD"/>
    <w:rsid w:val="00F4472D"/>
    <w:rsid w:val="00F47F02"/>
    <w:rsid w:val="00F516DD"/>
    <w:rsid w:val="00F51E46"/>
    <w:rsid w:val="00F52F96"/>
    <w:rsid w:val="00F553E1"/>
    <w:rsid w:val="00F5598F"/>
    <w:rsid w:val="00F60C2F"/>
    <w:rsid w:val="00F617DC"/>
    <w:rsid w:val="00F61AE6"/>
    <w:rsid w:val="00F6222E"/>
    <w:rsid w:val="00F62833"/>
    <w:rsid w:val="00F6343F"/>
    <w:rsid w:val="00F64BD1"/>
    <w:rsid w:val="00F64C71"/>
    <w:rsid w:val="00F660F3"/>
    <w:rsid w:val="00F66B45"/>
    <w:rsid w:val="00F66E0E"/>
    <w:rsid w:val="00F70599"/>
    <w:rsid w:val="00F7095F"/>
    <w:rsid w:val="00F712B5"/>
    <w:rsid w:val="00F732F4"/>
    <w:rsid w:val="00F74B05"/>
    <w:rsid w:val="00F74FD7"/>
    <w:rsid w:val="00F767FB"/>
    <w:rsid w:val="00F778E1"/>
    <w:rsid w:val="00F77AA4"/>
    <w:rsid w:val="00F8002D"/>
    <w:rsid w:val="00F830AB"/>
    <w:rsid w:val="00F83608"/>
    <w:rsid w:val="00F83657"/>
    <w:rsid w:val="00F83AE8"/>
    <w:rsid w:val="00F83C5B"/>
    <w:rsid w:val="00F87E02"/>
    <w:rsid w:val="00F9034C"/>
    <w:rsid w:val="00F9059F"/>
    <w:rsid w:val="00F90CA1"/>
    <w:rsid w:val="00F947A3"/>
    <w:rsid w:val="00F94AB1"/>
    <w:rsid w:val="00F9543D"/>
    <w:rsid w:val="00F956EC"/>
    <w:rsid w:val="00F95F01"/>
    <w:rsid w:val="00F96930"/>
    <w:rsid w:val="00F978B2"/>
    <w:rsid w:val="00F97BEC"/>
    <w:rsid w:val="00F97F41"/>
    <w:rsid w:val="00FA1317"/>
    <w:rsid w:val="00FA3AB5"/>
    <w:rsid w:val="00FA4B1E"/>
    <w:rsid w:val="00FA52A6"/>
    <w:rsid w:val="00FA5C79"/>
    <w:rsid w:val="00FA70F0"/>
    <w:rsid w:val="00FA794D"/>
    <w:rsid w:val="00FB02F9"/>
    <w:rsid w:val="00FB031D"/>
    <w:rsid w:val="00FB10E9"/>
    <w:rsid w:val="00FB1173"/>
    <w:rsid w:val="00FB1B3C"/>
    <w:rsid w:val="00FB20AB"/>
    <w:rsid w:val="00FB4B93"/>
    <w:rsid w:val="00FB504D"/>
    <w:rsid w:val="00FB5D2E"/>
    <w:rsid w:val="00FB6BDB"/>
    <w:rsid w:val="00FC0833"/>
    <w:rsid w:val="00FC0B11"/>
    <w:rsid w:val="00FC20E4"/>
    <w:rsid w:val="00FC271A"/>
    <w:rsid w:val="00FC47FC"/>
    <w:rsid w:val="00FC4CFE"/>
    <w:rsid w:val="00FC4D19"/>
    <w:rsid w:val="00FC5DDB"/>
    <w:rsid w:val="00FC63D2"/>
    <w:rsid w:val="00FC660F"/>
    <w:rsid w:val="00FC75E3"/>
    <w:rsid w:val="00FD0156"/>
    <w:rsid w:val="00FD0599"/>
    <w:rsid w:val="00FD0D0B"/>
    <w:rsid w:val="00FD11B8"/>
    <w:rsid w:val="00FD258F"/>
    <w:rsid w:val="00FD573F"/>
    <w:rsid w:val="00FD58A3"/>
    <w:rsid w:val="00FD5950"/>
    <w:rsid w:val="00FD64AF"/>
    <w:rsid w:val="00FD7087"/>
    <w:rsid w:val="00FD75F9"/>
    <w:rsid w:val="00FD7A97"/>
    <w:rsid w:val="00FE0948"/>
    <w:rsid w:val="00FE1796"/>
    <w:rsid w:val="00FE17FF"/>
    <w:rsid w:val="00FE1C10"/>
    <w:rsid w:val="00FE381F"/>
    <w:rsid w:val="00FE40A7"/>
    <w:rsid w:val="00FE4BB0"/>
    <w:rsid w:val="00FE6411"/>
    <w:rsid w:val="00FF034B"/>
    <w:rsid w:val="00FF1D38"/>
    <w:rsid w:val="00FF1D3D"/>
    <w:rsid w:val="00FF350A"/>
    <w:rsid w:val="00FF485F"/>
    <w:rsid w:val="00FF52BE"/>
    <w:rsid w:val="00FF7A1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9C8C9D"/>
  <w15:chartTrackingRefBased/>
  <w15:docId w15:val="{0B5213DF-62F8-4452-B872-856EDBD80E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6029B"/>
    <w:pPr>
      <w:spacing w:after="0" w:line="240" w:lineRule="auto"/>
    </w:pPr>
    <w:rPr>
      <w:rFonts w:ascii="Times New Roman" w:eastAsia="Arial Unicode MS" w:hAnsi="Times New Roman" w:cs="Times New Roman"/>
      <w:color w:val="00000A"/>
      <w:sz w:val="24"/>
      <w:szCs w:val="24"/>
    </w:rPr>
  </w:style>
  <w:style w:type="paragraph" w:styleId="Antrat1">
    <w:name w:val="heading 1"/>
    <w:aliases w:val="Appendix,skyrius1,Skyrius"/>
    <w:basedOn w:val="prastasis"/>
    <w:link w:val="Antrat1Diagrama1"/>
    <w:qFormat/>
    <w:rsid w:val="00B842BC"/>
    <w:pPr>
      <w:keepNext/>
      <w:keepLines/>
      <w:spacing w:before="240"/>
      <w:outlineLvl w:val="0"/>
    </w:pPr>
    <w:rPr>
      <w:rFonts w:ascii="Helvetica Neue UltraLight" w:hAnsi="Helvetica Neue UltraLight" w:cs="Helvetica Neue UltraLight"/>
      <w:color w:val="4C96AD"/>
      <w:sz w:val="32"/>
      <w:szCs w:val="32"/>
    </w:rPr>
  </w:style>
  <w:style w:type="paragraph" w:styleId="Antrat2">
    <w:name w:val="heading 2"/>
    <w:aliases w:val="Title Header2,Char,skyrius2,Eilės Numeris"/>
    <w:basedOn w:val="prastasis"/>
    <w:link w:val="Antrat2Diagrama1"/>
    <w:qFormat/>
    <w:rsid w:val="00B842BC"/>
    <w:pPr>
      <w:keepNext/>
      <w:keepLines/>
      <w:spacing w:before="40"/>
      <w:outlineLvl w:val="1"/>
    </w:pPr>
    <w:rPr>
      <w:rFonts w:ascii="Helvetica Neue UltraLight" w:hAnsi="Helvetica Neue UltraLight" w:cs="Helvetica Neue UltraLight"/>
      <w:color w:val="4C96AD"/>
      <w:sz w:val="26"/>
      <w:szCs w:val="26"/>
    </w:rPr>
  </w:style>
  <w:style w:type="paragraph" w:styleId="Antrat3">
    <w:name w:val="heading 3"/>
    <w:aliases w:val="Section Header3,Sub-Clause Paragraph,Sub-Clause Paragraph Char Char Char Diagrama Diagrama,Sub-Clause Paragraph Char,skyrius3"/>
    <w:basedOn w:val="prastasis"/>
    <w:next w:val="prastasis"/>
    <w:link w:val="Antrat3Diagrama1"/>
    <w:qFormat/>
    <w:rsid w:val="00B842BC"/>
    <w:pPr>
      <w:keepNext/>
      <w:spacing w:before="240" w:after="60"/>
      <w:outlineLvl w:val="2"/>
    </w:pPr>
    <w:rPr>
      <w:rFonts w:ascii="Arial" w:hAnsi="Arial" w:cs="Arial"/>
      <w:b/>
      <w:bCs/>
      <w:sz w:val="26"/>
      <w:szCs w:val="26"/>
    </w:rPr>
  </w:style>
  <w:style w:type="paragraph" w:styleId="Antrat4">
    <w:name w:val="heading 4"/>
    <w:aliases w:val="Sub-Clause Sub-paragraph,Heading 4 Char Char Char Char,Heading 4 Char Char Char Char Char, Sub-Clause Sub-paragraph,skyrius4"/>
    <w:basedOn w:val="prastasis"/>
    <w:next w:val="prastasis"/>
    <w:link w:val="Antrat4Diagrama1"/>
    <w:qFormat/>
    <w:rsid w:val="00B842BC"/>
    <w:pPr>
      <w:keepNext/>
      <w:spacing w:before="240" w:after="60"/>
      <w:outlineLvl w:val="3"/>
    </w:pPr>
    <w:rPr>
      <w:b/>
      <w:bCs/>
      <w:sz w:val="28"/>
      <w:szCs w:val="28"/>
    </w:rPr>
  </w:style>
  <w:style w:type="paragraph" w:styleId="Antrat5">
    <w:name w:val="heading 5"/>
    <w:aliases w:val="Diagrama"/>
    <w:basedOn w:val="prastasis"/>
    <w:next w:val="prastasis"/>
    <w:link w:val="Antrat5Diagrama1"/>
    <w:qFormat/>
    <w:rsid w:val="00B842BC"/>
    <w:pPr>
      <w:spacing w:before="240" w:after="60"/>
      <w:outlineLvl w:val="4"/>
    </w:pPr>
    <w:rPr>
      <w:b/>
      <w:bCs/>
      <w:i/>
      <w:iCs/>
      <w:sz w:val="26"/>
      <w:szCs w:val="26"/>
    </w:rPr>
  </w:style>
  <w:style w:type="paragraph" w:styleId="Antrat6">
    <w:name w:val="heading 6"/>
    <w:basedOn w:val="prastasis"/>
    <w:next w:val="prastasis"/>
    <w:link w:val="Antrat6Diagrama1"/>
    <w:qFormat/>
    <w:rsid w:val="00B842BC"/>
    <w:pPr>
      <w:keepNext/>
      <w:numPr>
        <w:ilvl w:val="5"/>
        <w:numId w:val="1"/>
      </w:numPr>
      <w:tabs>
        <w:tab w:val="num" w:pos="1872"/>
      </w:tabs>
      <w:ind w:left="1872" w:hanging="1152"/>
      <w:outlineLvl w:val="5"/>
    </w:pPr>
    <w:rPr>
      <w:rFonts w:eastAsia="Calibri"/>
      <w:b/>
      <w:color w:val="auto"/>
      <w:sz w:val="36"/>
      <w:szCs w:val="20"/>
    </w:rPr>
  </w:style>
  <w:style w:type="paragraph" w:styleId="Antrat7">
    <w:name w:val="heading 7"/>
    <w:basedOn w:val="prastasis"/>
    <w:next w:val="prastasis"/>
    <w:link w:val="Antrat7Diagrama1"/>
    <w:uiPriority w:val="99"/>
    <w:qFormat/>
    <w:rsid w:val="00B842BC"/>
    <w:pPr>
      <w:keepNext/>
      <w:numPr>
        <w:ilvl w:val="6"/>
        <w:numId w:val="1"/>
      </w:numPr>
      <w:tabs>
        <w:tab w:val="num" w:pos="2016"/>
      </w:tabs>
      <w:ind w:left="2016" w:hanging="1296"/>
      <w:outlineLvl w:val="6"/>
    </w:pPr>
    <w:rPr>
      <w:rFonts w:eastAsia="Calibri"/>
      <w:color w:val="auto"/>
      <w:sz w:val="48"/>
      <w:szCs w:val="20"/>
    </w:rPr>
  </w:style>
  <w:style w:type="paragraph" w:styleId="Antrat8">
    <w:name w:val="heading 8"/>
    <w:basedOn w:val="prastasis"/>
    <w:next w:val="prastasis"/>
    <w:link w:val="Antrat8Diagrama1"/>
    <w:uiPriority w:val="99"/>
    <w:qFormat/>
    <w:rsid w:val="00B842BC"/>
    <w:pPr>
      <w:keepNext/>
      <w:numPr>
        <w:ilvl w:val="7"/>
        <w:numId w:val="1"/>
      </w:numPr>
      <w:tabs>
        <w:tab w:val="num" w:pos="2160"/>
      </w:tabs>
      <w:ind w:left="2160" w:hanging="1440"/>
      <w:outlineLvl w:val="7"/>
    </w:pPr>
    <w:rPr>
      <w:rFonts w:eastAsia="Calibri"/>
      <w:b/>
      <w:color w:val="auto"/>
      <w:sz w:val="18"/>
      <w:szCs w:val="20"/>
    </w:rPr>
  </w:style>
  <w:style w:type="paragraph" w:styleId="Antrat9">
    <w:name w:val="heading 9"/>
    <w:basedOn w:val="prastasis"/>
    <w:next w:val="prastasis"/>
    <w:link w:val="Antrat9Diagrama1"/>
    <w:uiPriority w:val="99"/>
    <w:qFormat/>
    <w:rsid w:val="00B842BC"/>
    <w:pPr>
      <w:keepNext/>
      <w:numPr>
        <w:ilvl w:val="8"/>
        <w:numId w:val="1"/>
      </w:numPr>
      <w:tabs>
        <w:tab w:val="num" w:pos="2304"/>
      </w:tabs>
      <w:ind w:left="2304" w:hanging="1584"/>
      <w:outlineLvl w:val="8"/>
    </w:pPr>
    <w:rPr>
      <w:rFonts w:eastAsia="Calibri"/>
      <w:color w:val="auto"/>
      <w:sz w:val="4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Appendix Diagrama1,skyrius1 Diagrama1,Skyrius Diagrama1"/>
    <w:basedOn w:val="Numatytasispastraiposriftas"/>
    <w:rsid w:val="00B842BC"/>
    <w:rPr>
      <w:rFonts w:asciiTheme="majorHAnsi" w:eastAsiaTheme="majorEastAsia" w:hAnsiTheme="majorHAnsi" w:cstheme="majorBidi"/>
      <w:color w:val="2F5496" w:themeColor="accent1" w:themeShade="BF"/>
      <w:sz w:val="32"/>
      <w:szCs w:val="32"/>
    </w:rPr>
  </w:style>
  <w:style w:type="character" w:customStyle="1" w:styleId="Antrat2Diagrama">
    <w:name w:val="Antraštė 2 Diagrama"/>
    <w:aliases w:val="Title Header2 Diagrama,Char Diagrama1,skyrius2 Diagrama1,Eilės Numeris Diagrama1"/>
    <w:basedOn w:val="Numatytasispastraiposriftas"/>
    <w:rsid w:val="00B842BC"/>
    <w:rPr>
      <w:rFonts w:asciiTheme="majorHAnsi" w:eastAsiaTheme="majorEastAsia" w:hAnsiTheme="majorHAnsi" w:cstheme="majorBidi"/>
      <w:color w:val="2F5496" w:themeColor="accent1" w:themeShade="BF"/>
      <w:sz w:val="26"/>
      <w:szCs w:val="26"/>
    </w:rPr>
  </w:style>
  <w:style w:type="character" w:customStyle="1" w:styleId="Antrat3Diagrama">
    <w:name w:val="Antraštė 3 Diagrama"/>
    <w:aliases w:val="Section Header3 Diagrama,Sub-Clause Paragraph Diagrama,Sub-Clause Paragraph Char Char Char Diagrama Diagrama Diagrama1,Sub-Clause Paragraph Char Diagrama1,skyrius3 Diagrama1"/>
    <w:basedOn w:val="Numatytasispastraiposriftas"/>
    <w:rsid w:val="00B842BC"/>
    <w:rPr>
      <w:rFonts w:asciiTheme="majorHAnsi" w:eastAsiaTheme="majorEastAsia" w:hAnsiTheme="majorHAnsi" w:cstheme="majorBidi"/>
      <w:color w:val="1F3763" w:themeColor="accent1" w:themeShade="7F"/>
      <w:sz w:val="24"/>
      <w:szCs w:val="24"/>
    </w:rPr>
  </w:style>
  <w:style w:type="character" w:customStyle="1" w:styleId="Antrat4Diagrama">
    <w:name w:val="Antraštė 4 Diagrama"/>
    <w:aliases w:val="Sub-Clause Sub-paragraph Diagrama,Heading 4 Char Char Char Char Diagrama,Sub-Clause Sub-paragraph Diagrama2,Heading 4 Char Char Char Char Char Diagrama1,skyrius4 Diagrama1"/>
    <w:basedOn w:val="Numatytasispastraiposriftas"/>
    <w:rsid w:val="00B842BC"/>
    <w:rPr>
      <w:rFonts w:asciiTheme="majorHAnsi" w:eastAsiaTheme="majorEastAsia" w:hAnsiTheme="majorHAnsi" w:cstheme="majorBidi"/>
      <w:i/>
      <w:iCs/>
      <w:color w:val="2F5496" w:themeColor="accent1" w:themeShade="BF"/>
      <w:sz w:val="24"/>
      <w:szCs w:val="24"/>
    </w:rPr>
  </w:style>
  <w:style w:type="character" w:customStyle="1" w:styleId="Antrat5Diagrama">
    <w:name w:val="Antraštė 5 Diagrama"/>
    <w:basedOn w:val="Numatytasispastraiposriftas"/>
    <w:rsid w:val="00B842BC"/>
    <w:rPr>
      <w:rFonts w:asciiTheme="majorHAnsi" w:eastAsiaTheme="majorEastAsia" w:hAnsiTheme="majorHAnsi" w:cstheme="majorBidi"/>
      <w:color w:val="2F5496" w:themeColor="accent1" w:themeShade="BF"/>
      <w:sz w:val="24"/>
      <w:szCs w:val="24"/>
    </w:rPr>
  </w:style>
  <w:style w:type="character" w:customStyle="1" w:styleId="Antrat6Diagrama">
    <w:name w:val="Antraštė 6 Diagrama"/>
    <w:basedOn w:val="Numatytasispastraiposriftas"/>
    <w:rsid w:val="00B842BC"/>
    <w:rPr>
      <w:rFonts w:asciiTheme="majorHAnsi" w:eastAsiaTheme="majorEastAsia" w:hAnsiTheme="majorHAnsi" w:cstheme="majorBidi"/>
      <w:color w:val="1F3763" w:themeColor="accent1" w:themeShade="7F"/>
      <w:sz w:val="24"/>
      <w:szCs w:val="24"/>
    </w:rPr>
  </w:style>
  <w:style w:type="character" w:customStyle="1" w:styleId="Antrat7Diagrama">
    <w:name w:val="Antraštė 7 Diagrama"/>
    <w:basedOn w:val="Numatytasispastraiposriftas"/>
    <w:rsid w:val="00B842BC"/>
    <w:rPr>
      <w:rFonts w:asciiTheme="majorHAnsi" w:eastAsiaTheme="majorEastAsia" w:hAnsiTheme="majorHAnsi" w:cstheme="majorBidi"/>
      <w:i/>
      <w:iCs/>
      <w:color w:val="1F3763" w:themeColor="accent1" w:themeShade="7F"/>
      <w:sz w:val="24"/>
      <w:szCs w:val="24"/>
    </w:rPr>
  </w:style>
  <w:style w:type="character" w:customStyle="1" w:styleId="Antrat8Diagrama">
    <w:name w:val="Antraštė 8 Diagrama"/>
    <w:basedOn w:val="Numatytasispastraiposriftas"/>
    <w:rsid w:val="00B842BC"/>
    <w:rPr>
      <w:rFonts w:asciiTheme="majorHAnsi" w:eastAsiaTheme="majorEastAsia" w:hAnsiTheme="majorHAnsi" w:cstheme="majorBidi"/>
      <w:color w:val="272727" w:themeColor="text1" w:themeTint="D8"/>
      <w:sz w:val="21"/>
      <w:szCs w:val="21"/>
    </w:rPr>
  </w:style>
  <w:style w:type="character" w:customStyle="1" w:styleId="Antrat9Diagrama">
    <w:name w:val="Antraštė 9 Diagrama"/>
    <w:basedOn w:val="Numatytasispastraiposriftas"/>
    <w:rsid w:val="00B842BC"/>
    <w:rPr>
      <w:rFonts w:asciiTheme="majorHAnsi" w:eastAsiaTheme="majorEastAsia" w:hAnsiTheme="majorHAnsi" w:cstheme="majorBidi"/>
      <w:i/>
      <w:iCs/>
      <w:color w:val="272727" w:themeColor="text1" w:themeTint="D8"/>
      <w:sz w:val="21"/>
      <w:szCs w:val="21"/>
    </w:rPr>
  </w:style>
  <w:style w:type="character" w:customStyle="1" w:styleId="Antrat1Diagrama1">
    <w:name w:val="Antraštė 1 Diagrama1"/>
    <w:aliases w:val="Appendix Diagrama,skyrius1 Diagrama,Skyrius Diagrama"/>
    <w:link w:val="Antrat1"/>
    <w:locked/>
    <w:rsid w:val="00B842BC"/>
    <w:rPr>
      <w:rFonts w:ascii="Helvetica Neue UltraLight" w:eastAsia="Arial Unicode MS" w:hAnsi="Helvetica Neue UltraLight" w:cs="Helvetica Neue UltraLight"/>
      <w:color w:val="4C96AD"/>
      <w:sz w:val="32"/>
      <w:szCs w:val="32"/>
    </w:rPr>
  </w:style>
  <w:style w:type="character" w:customStyle="1" w:styleId="Antrat2Diagrama1">
    <w:name w:val="Antraštė 2 Diagrama1"/>
    <w:aliases w:val="Title Header2 Diagrama1,Char Diagrama,skyrius2 Diagrama,Eilės Numeris Diagrama"/>
    <w:link w:val="Antrat2"/>
    <w:locked/>
    <w:rsid w:val="00B842BC"/>
    <w:rPr>
      <w:rFonts w:ascii="Helvetica Neue UltraLight" w:eastAsia="Arial Unicode MS" w:hAnsi="Helvetica Neue UltraLight" w:cs="Helvetica Neue UltraLight"/>
      <w:color w:val="4C96AD"/>
      <w:sz w:val="26"/>
      <w:szCs w:val="26"/>
    </w:rPr>
  </w:style>
  <w:style w:type="character" w:customStyle="1" w:styleId="Antrat3Diagrama1">
    <w:name w:val="Antraštė 3 Diagrama1"/>
    <w:aliases w:val="Section Header3 Diagrama1,Sub-Clause Paragraph Diagrama1,Sub-Clause Paragraph Char Char Char Diagrama Diagrama Diagrama,Sub-Clause Paragraph Char Diagrama,skyrius3 Diagrama"/>
    <w:link w:val="Antrat3"/>
    <w:locked/>
    <w:rsid w:val="00B842BC"/>
    <w:rPr>
      <w:rFonts w:ascii="Arial" w:eastAsia="Arial Unicode MS" w:hAnsi="Arial" w:cs="Arial"/>
      <w:b/>
      <w:bCs/>
      <w:color w:val="00000A"/>
      <w:sz w:val="26"/>
      <w:szCs w:val="26"/>
    </w:rPr>
  </w:style>
  <w:style w:type="character" w:customStyle="1" w:styleId="Antrat4Diagrama1">
    <w:name w:val="Antraštė 4 Diagrama1"/>
    <w:aliases w:val="Sub-Clause Sub-paragraph Diagrama1,Heading 4 Char Char Char Char Diagrama1,Heading 4 Char Char Char Char Char Diagrama, Sub-Clause Sub-paragraph Diagrama,skyrius4 Diagrama"/>
    <w:link w:val="Antrat4"/>
    <w:locked/>
    <w:rsid w:val="00B842BC"/>
    <w:rPr>
      <w:rFonts w:ascii="Times New Roman" w:eastAsia="Arial Unicode MS" w:hAnsi="Times New Roman" w:cs="Times New Roman"/>
      <w:b/>
      <w:bCs/>
      <w:color w:val="00000A"/>
      <w:sz w:val="28"/>
      <w:szCs w:val="28"/>
    </w:rPr>
  </w:style>
  <w:style w:type="character" w:customStyle="1" w:styleId="Antrat5Diagrama1">
    <w:name w:val="Antraštė 5 Diagrama1"/>
    <w:aliases w:val="Diagrama Diagrama1"/>
    <w:link w:val="Antrat5"/>
    <w:locked/>
    <w:rsid w:val="00B842BC"/>
    <w:rPr>
      <w:rFonts w:ascii="Times New Roman" w:eastAsia="Arial Unicode MS" w:hAnsi="Times New Roman" w:cs="Times New Roman"/>
      <w:b/>
      <w:bCs/>
      <w:i/>
      <w:iCs/>
      <w:color w:val="00000A"/>
      <w:sz w:val="26"/>
      <w:szCs w:val="26"/>
    </w:rPr>
  </w:style>
  <w:style w:type="character" w:customStyle="1" w:styleId="Antrat6Diagrama1">
    <w:name w:val="Antraštė 6 Diagrama1"/>
    <w:link w:val="Antrat6"/>
    <w:locked/>
    <w:rsid w:val="00B842BC"/>
    <w:rPr>
      <w:rFonts w:ascii="Times New Roman" w:eastAsia="Calibri" w:hAnsi="Times New Roman" w:cs="Times New Roman"/>
      <w:b/>
      <w:sz w:val="36"/>
      <w:szCs w:val="20"/>
    </w:rPr>
  </w:style>
  <w:style w:type="character" w:customStyle="1" w:styleId="Antrat7Diagrama1">
    <w:name w:val="Antraštė 7 Diagrama1"/>
    <w:link w:val="Antrat7"/>
    <w:uiPriority w:val="99"/>
    <w:locked/>
    <w:rsid w:val="00B842BC"/>
    <w:rPr>
      <w:rFonts w:ascii="Times New Roman" w:eastAsia="Calibri" w:hAnsi="Times New Roman" w:cs="Times New Roman"/>
      <w:sz w:val="48"/>
      <w:szCs w:val="20"/>
    </w:rPr>
  </w:style>
  <w:style w:type="character" w:customStyle="1" w:styleId="Antrat8Diagrama1">
    <w:name w:val="Antraštė 8 Diagrama1"/>
    <w:link w:val="Antrat8"/>
    <w:uiPriority w:val="99"/>
    <w:locked/>
    <w:rsid w:val="00B842BC"/>
    <w:rPr>
      <w:rFonts w:ascii="Times New Roman" w:eastAsia="Calibri" w:hAnsi="Times New Roman" w:cs="Times New Roman"/>
      <w:b/>
      <w:sz w:val="18"/>
      <w:szCs w:val="20"/>
    </w:rPr>
  </w:style>
  <w:style w:type="character" w:customStyle="1" w:styleId="Antrat9Diagrama1">
    <w:name w:val="Antraštė 9 Diagrama1"/>
    <w:link w:val="Antrat9"/>
    <w:uiPriority w:val="99"/>
    <w:locked/>
    <w:rsid w:val="00B842BC"/>
    <w:rPr>
      <w:rFonts w:ascii="Times New Roman" w:eastAsia="Calibri" w:hAnsi="Times New Roman" w:cs="Times New Roman"/>
      <w:sz w:val="40"/>
      <w:szCs w:val="20"/>
    </w:rPr>
  </w:style>
  <w:style w:type="character" w:customStyle="1" w:styleId="Internetosaitas">
    <w:name w:val="Interneto saitas"/>
    <w:rsid w:val="00B842BC"/>
    <w:rPr>
      <w:u w:val="single"/>
    </w:rPr>
  </w:style>
  <w:style w:type="character" w:customStyle="1" w:styleId="Hyperlink0">
    <w:name w:val="Hyperlink.0"/>
    <w:rsid w:val="00B842BC"/>
    <w:rPr>
      <w:rFonts w:cs="Times New Roman"/>
      <w:u w:val="single"/>
    </w:rPr>
  </w:style>
  <w:style w:type="character" w:customStyle="1" w:styleId="AntratDiagrama">
    <w:name w:val="Antraštė Diagrama"/>
    <w:link w:val="Antrat"/>
    <w:locked/>
    <w:rsid w:val="00B842BC"/>
    <w:rPr>
      <w:b/>
      <w:bCs/>
      <w:caps/>
      <w:color w:val="434343"/>
      <w:spacing w:val="4"/>
      <w:lang w:val="en-US"/>
    </w:rPr>
  </w:style>
  <w:style w:type="paragraph" w:styleId="Antrat">
    <w:name w:val="caption"/>
    <w:basedOn w:val="prastasis"/>
    <w:next w:val="Pagrindinistekstas"/>
    <w:link w:val="AntratDiagrama"/>
    <w:qFormat/>
    <w:rsid w:val="00B842BC"/>
    <w:pPr>
      <w:outlineLvl w:val="0"/>
    </w:pPr>
    <w:rPr>
      <w:rFonts w:asciiTheme="minorHAnsi" w:eastAsiaTheme="minorHAnsi" w:hAnsiTheme="minorHAnsi" w:cstheme="minorBidi"/>
      <w:b/>
      <w:bCs/>
      <w:caps/>
      <w:color w:val="434343"/>
      <w:spacing w:val="4"/>
      <w:sz w:val="22"/>
      <w:szCs w:val="22"/>
      <w:lang w:val="en-US"/>
    </w:rPr>
  </w:style>
  <w:style w:type="paragraph" w:styleId="Pagrindinistekstas">
    <w:name w:val="Body Text"/>
    <w:basedOn w:val="prastasis"/>
    <w:link w:val="PagrindinistekstasDiagrama"/>
    <w:uiPriority w:val="99"/>
    <w:rsid w:val="00B842BC"/>
    <w:pPr>
      <w:spacing w:after="140" w:line="288" w:lineRule="auto"/>
    </w:pPr>
  </w:style>
  <w:style w:type="character" w:customStyle="1" w:styleId="PagrindinistekstasDiagrama">
    <w:name w:val="Pagrindinis tekstas Diagrama"/>
    <w:basedOn w:val="Numatytasispastraiposriftas"/>
    <w:link w:val="Pagrindinistekstas"/>
    <w:uiPriority w:val="99"/>
    <w:rsid w:val="00B842BC"/>
    <w:rPr>
      <w:rFonts w:ascii="Times New Roman" w:eastAsia="Arial Unicode MS" w:hAnsi="Times New Roman" w:cs="Times New Roman"/>
      <w:color w:val="00000A"/>
      <w:sz w:val="24"/>
      <w:szCs w:val="24"/>
    </w:rPr>
  </w:style>
  <w:style w:type="character" w:customStyle="1" w:styleId="1SkyriusDiagrama">
    <w:name w:val="1 Skyrius Diagrama"/>
    <w:basedOn w:val="AntratDiagrama"/>
    <w:link w:val="1Skyrius"/>
    <w:uiPriority w:val="99"/>
    <w:locked/>
    <w:rsid w:val="00B842BC"/>
    <w:rPr>
      <w:b/>
      <w:bCs/>
      <w:caps/>
      <w:color w:val="434343"/>
      <w:spacing w:val="4"/>
      <w:lang w:val="en-US"/>
    </w:rPr>
  </w:style>
  <w:style w:type="paragraph" w:customStyle="1" w:styleId="1Skyrius">
    <w:name w:val="1 Skyrius"/>
    <w:basedOn w:val="Antrat"/>
    <w:link w:val="1SkyriusDiagrama"/>
    <w:uiPriority w:val="99"/>
    <w:rsid w:val="00B842BC"/>
  </w:style>
  <w:style w:type="character" w:customStyle="1" w:styleId="ListParagraphChar">
    <w:name w:val="List Paragraph Char"/>
    <w:aliases w:val="Numbering Char,ERP-List Paragraph Char,List Paragraph11 Char,Bullet EY Char,List Paragraph2 Char,List Paragraph Red Char,List Paragraph1 Char,Sąrašo pastraipa1 Char,Buletai Char,List Paragraph21 Char,lp1 Char,Bullet 1 Char"/>
    <w:link w:val="Sraopastraipa1"/>
    <w:qFormat/>
    <w:locked/>
    <w:rsid w:val="00B842BC"/>
    <w:rPr>
      <w:sz w:val="24"/>
    </w:rPr>
  </w:style>
  <w:style w:type="paragraph" w:customStyle="1" w:styleId="Sraopastraipa1">
    <w:name w:val="Sąrašo pastraipa1"/>
    <w:aliases w:val="List Paragraph,Numbering,ERP-List Paragraph,List Paragraph11,Bullet EY,List Paragraph2,List Paragraph Red,Buletai,List Paragraph21,lp1,Bullet 1,Use Case List Paragraph,List Paragraph111,Paragraph,List not in Table"/>
    <w:basedOn w:val="prastasis"/>
    <w:link w:val="ListParagraphChar"/>
    <w:uiPriority w:val="99"/>
    <w:qFormat/>
    <w:rsid w:val="00B842BC"/>
    <w:pPr>
      <w:ind w:left="720"/>
      <w:contextualSpacing/>
    </w:pPr>
    <w:rPr>
      <w:rFonts w:asciiTheme="minorHAnsi" w:eastAsiaTheme="minorHAnsi" w:hAnsiTheme="minorHAnsi" w:cstheme="minorBidi"/>
      <w:color w:val="auto"/>
      <w:szCs w:val="22"/>
    </w:rPr>
  </w:style>
  <w:style w:type="paragraph" w:styleId="Pavadinimas">
    <w:name w:val="Title"/>
    <w:aliases w:val="SKYRIAI"/>
    <w:basedOn w:val="prastasis"/>
    <w:link w:val="PavadinimasDiagrama1"/>
    <w:uiPriority w:val="10"/>
    <w:qFormat/>
    <w:rsid w:val="00B842BC"/>
    <w:pPr>
      <w:suppressLineNumbers/>
      <w:spacing w:before="120" w:after="120"/>
    </w:pPr>
    <w:rPr>
      <w:rFonts w:cs="Arial"/>
      <w:i/>
      <w:iCs/>
    </w:rPr>
  </w:style>
  <w:style w:type="character" w:customStyle="1" w:styleId="PavadinimasDiagrama">
    <w:name w:val="Pavadinimas Diagrama"/>
    <w:aliases w:val="SKYRIAI Diagrama1"/>
    <w:basedOn w:val="Numatytasispastraiposriftas"/>
    <w:uiPriority w:val="10"/>
    <w:rsid w:val="00B842BC"/>
    <w:rPr>
      <w:rFonts w:asciiTheme="majorHAnsi" w:eastAsiaTheme="majorEastAsia" w:hAnsiTheme="majorHAnsi" w:cstheme="majorBidi"/>
      <w:spacing w:val="-10"/>
      <w:kern w:val="28"/>
      <w:sz w:val="56"/>
      <w:szCs w:val="56"/>
    </w:rPr>
  </w:style>
  <w:style w:type="character" w:customStyle="1" w:styleId="PavadinimasDiagrama1">
    <w:name w:val="Pavadinimas Diagrama1"/>
    <w:aliases w:val="SKYRIAI Diagrama"/>
    <w:link w:val="Pavadinimas"/>
    <w:uiPriority w:val="10"/>
    <w:locked/>
    <w:rsid w:val="00B842BC"/>
    <w:rPr>
      <w:rFonts w:ascii="Times New Roman" w:eastAsia="Arial Unicode MS" w:hAnsi="Times New Roman" w:cs="Arial"/>
      <w:i/>
      <w:iCs/>
      <w:color w:val="00000A"/>
      <w:sz w:val="24"/>
      <w:szCs w:val="24"/>
    </w:rPr>
  </w:style>
  <w:style w:type="paragraph" w:customStyle="1" w:styleId="Body2">
    <w:name w:val="Body 2"/>
    <w:qFormat/>
    <w:rsid w:val="00B842BC"/>
    <w:pPr>
      <w:suppressAutoHyphens/>
      <w:spacing w:after="40" w:line="240" w:lineRule="auto"/>
      <w:jc w:val="both"/>
    </w:pPr>
    <w:rPr>
      <w:rFonts w:ascii="Times New Roman" w:eastAsia="Arial Unicode MS" w:hAnsi="Times New Roman" w:cs="Arial Unicode MS"/>
      <w:color w:val="000000"/>
      <w:lang w:val="en-US" w:eastAsia="lt-LT"/>
    </w:rPr>
  </w:style>
  <w:style w:type="paragraph" w:customStyle="1" w:styleId="Body">
    <w:name w:val="Body"/>
    <w:uiPriority w:val="99"/>
    <w:rsid w:val="00B842BC"/>
    <w:pPr>
      <w:spacing w:after="0" w:line="312" w:lineRule="auto"/>
    </w:pPr>
    <w:rPr>
      <w:rFonts w:ascii="HELVETICA NEUE LIGHT" w:eastAsia="Arial Unicode MS" w:hAnsi="HELVETICA NEUE LIGHT" w:cs="HELVETICA NEUE LIGHT"/>
      <w:color w:val="000000"/>
      <w:sz w:val="24"/>
      <w:szCs w:val="20"/>
      <w:lang w:eastAsia="lt-LT"/>
    </w:rPr>
  </w:style>
  <w:style w:type="paragraph" w:customStyle="1" w:styleId="Betarp2">
    <w:name w:val="Be tarpų2"/>
    <w:uiPriority w:val="99"/>
    <w:rsid w:val="00B842BC"/>
    <w:pPr>
      <w:spacing w:after="0" w:line="240" w:lineRule="auto"/>
    </w:pPr>
    <w:rPr>
      <w:rFonts w:ascii="Times New Roman" w:eastAsia="Arial Unicode MS" w:hAnsi="Times New Roman" w:cs="Times New Roman"/>
      <w:color w:val="00000A"/>
      <w:sz w:val="24"/>
    </w:rPr>
  </w:style>
  <w:style w:type="paragraph" w:customStyle="1" w:styleId="NoSpacing2">
    <w:name w:val="No Spacing2"/>
    <w:uiPriority w:val="99"/>
    <w:rsid w:val="00B842BC"/>
    <w:pPr>
      <w:spacing w:after="0" w:line="240" w:lineRule="auto"/>
    </w:pPr>
    <w:rPr>
      <w:rFonts w:ascii="Helvetica Neue UltraLight" w:eastAsia="Arial Unicode MS" w:hAnsi="Helvetica Neue UltraLight" w:cs="Times New Roman"/>
      <w:color w:val="00000A"/>
      <w:sz w:val="24"/>
    </w:rPr>
  </w:style>
  <w:style w:type="character" w:styleId="Hipersaitas">
    <w:name w:val="Hyperlink"/>
    <w:aliases w:val="Alna"/>
    <w:uiPriority w:val="99"/>
    <w:qFormat/>
    <w:rsid w:val="00B842BC"/>
    <w:rPr>
      <w:rFonts w:cs="Times New Roman"/>
      <w:color w:val="0000FF"/>
      <w:u w:val="single"/>
    </w:rPr>
  </w:style>
  <w:style w:type="paragraph" w:styleId="Antrats">
    <w:name w:val="header"/>
    <w:aliases w:val="Specialioji žyma,Header Char"/>
    <w:basedOn w:val="prastasis"/>
    <w:link w:val="AntratsDiagrama1"/>
    <w:uiPriority w:val="99"/>
    <w:rsid w:val="00B842BC"/>
    <w:pPr>
      <w:widowControl w:val="0"/>
      <w:tabs>
        <w:tab w:val="center" w:pos="4153"/>
        <w:tab w:val="right" w:pos="8306"/>
      </w:tabs>
      <w:spacing w:after="20"/>
      <w:jc w:val="both"/>
    </w:pPr>
    <w:rPr>
      <w:rFonts w:ascii="Calibri" w:eastAsia="Times New Roman" w:hAnsi="Calibri"/>
      <w:color w:val="auto"/>
      <w:szCs w:val="20"/>
    </w:rPr>
  </w:style>
  <w:style w:type="character" w:customStyle="1" w:styleId="AntratsDiagrama">
    <w:name w:val="Antraštės Diagrama"/>
    <w:aliases w:val="Specialioji žyma Diagrama1"/>
    <w:basedOn w:val="Numatytasispastraiposriftas"/>
    <w:uiPriority w:val="99"/>
    <w:rsid w:val="00B842BC"/>
    <w:rPr>
      <w:rFonts w:ascii="Times New Roman" w:eastAsia="Arial Unicode MS" w:hAnsi="Times New Roman" w:cs="Times New Roman"/>
      <w:color w:val="00000A"/>
      <w:sz w:val="24"/>
      <w:szCs w:val="24"/>
    </w:rPr>
  </w:style>
  <w:style w:type="character" w:customStyle="1" w:styleId="AntratsDiagrama1">
    <w:name w:val="Antraštės Diagrama1"/>
    <w:aliases w:val="Specialioji žyma Diagrama,Header Char Diagrama"/>
    <w:link w:val="Antrats"/>
    <w:uiPriority w:val="99"/>
    <w:locked/>
    <w:rsid w:val="00B842BC"/>
    <w:rPr>
      <w:rFonts w:ascii="Calibri" w:eastAsia="Times New Roman" w:hAnsi="Calibri" w:cs="Times New Roman"/>
      <w:sz w:val="24"/>
      <w:szCs w:val="20"/>
    </w:rPr>
  </w:style>
  <w:style w:type="paragraph" w:customStyle="1" w:styleId="Pagrindinistekstas1">
    <w:name w:val="Pagrindinis tekstas1"/>
    <w:link w:val="Bodytext"/>
    <w:rsid w:val="00B842BC"/>
    <w:pPr>
      <w:snapToGrid w:val="0"/>
      <w:spacing w:after="0" w:line="240" w:lineRule="auto"/>
      <w:ind w:firstLine="312"/>
      <w:jc w:val="both"/>
    </w:pPr>
    <w:rPr>
      <w:rFonts w:ascii="TimesLT" w:eastAsia="Times New Roman" w:hAnsi="TimesLT" w:cs="Times New Roman"/>
      <w:lang w:val="en-US"/>
    </w:rPr>
  </w:style>
  <w:style w:type="character" w:customStyle="1" w:styleId="Bodytext">
    <w:name w:val="Body text_"/>
    <w:link w:val="Pagrindinistekstas1"/>
    <w:locked/>
    <w:rsid w:val="00B842BC"/>
    <w:rPr>
      <w:rFonts w:ascii="TimesLT" w:eastAsia="Times New Roman" w:hAnsi="TimesLT" w:cs="Times New Roman"/>
      <w:lang w:val="en-US"/>
    </w:rPr>
  </w:style>
  <w:style w:type="paragraph" w:styleId="Pagrindiniotekstotrauka">
    <w:name w:val="Body Text Indent"/>
    <w:basedOn w:val="prastasis"/>
    <w:link w:val="PagrindiniotekstotraukaDiagrama1"/>
    <w:uiPriority w:val="99"/>
    <w:rsid w:val="00B842BC"/>
    <w:pPr>
      <w:spacing w:after="120"/>
      <w:ind w:left="283"/>
    </w:pPr>
  </w:style>
  <w:style w:type="character" w:customStyle="1" w:styleId="PagrindiniotekstotraukaDiagrama">
    <w:name w:val="Pagrindinio teksto įtrauka Diagrama"/>
    <w:basedOn w:val="Numatytasispastraiposriftas"/>
    <w:semiHidden/>
    <w:rsid w:val="00B842BC"/>
    <w:rPr>
      <w:rFonts w:ascii="Times New Roman" w:eastAsia="Arial Unicode MS" w:hAnsi="Times New Roman" w:cs="Times New Roman"/>
      <w:color w:val="00000A"/>
      <w:sz w:val="24"/>
      <w:szCs w:val="24"/>
    </w:rPr>
  </w:style>
  <w:style w:type="character" w:customStyle="1" w:styleId="PagrindiniotekstotraukaDiagrama1">
    <w:name w:val="Pagrindinio teksto įtrauka Diagrama1"/>
    <w:link w:val="Pagrindiniotekstotrauka"/>
    <w:uiPriority w:val="99"/>
    <w:locked/>
    <w:rsid w:val="00B842BC"/>
    <w:rPr>
      <w:rFonts w:ascii="Times New Roman" w:eastAsia="Arial Unicode MS" w:hAnsi="Times New Roman" w:cs="Times New Roman"/>
      <w:color w:val="00000A"/>
      <w:sz w:val="24"/>
      <w:szCs w:val="24"/>
    </w:rPr>
  </w:style>
  <w:style w:type="paragraph" w:styleId="Pagrindinistekstas3">
    <w:name w:val="Body Text 3"/>
    <w:basedOn w:val="prastasis"/>
    <w:link w:val="Pagrindinistekstas3Diagrama"/>
    <w:uiPriority w:val="99"/>
    <w:rsid w:val="00B842BC"/>
    <w:pPr>
      <w:spacing w:after="120"/>
    </w:pPr>
    <w:rPr>
      <w:sz w:val="16"/>
      <w:szCs w:val="16"/>
    </w:rPr>
  </w:style>
  <w:style w:type="character" w:customStyle="1" w:styleId="Pagrindinistekstas3Diagrama">
    <w:name w:val="Pagrindinis tekstas 3 Diagrama"/>
    <w:basedOn w:val="Numatytasispastraiposriftas"/>
    <w:link w:val="Pagrindinistekstas3"/>
    <w:rsid w:val="00B842BC"/>
    <w:rPr>
      <w:rFonts w:ascii="Times New Roman" w:eastAsia="Arial Unicode MS" w:hAnsi="Times New Roman" w:cs="Times New Roman"/>
      <w:color w:val="00000A"/>
      <w:sz w:val="16"/>
      <w:szCs w:val="16"/>
    </w:rPr>
  </w:style>
  <w:style w:type="character" w:customStyle="1" w:styleId="Heading1Char">
    <w:name w:val="Heading 1 Char"/>
    <w:aliases w:val="Appendix Char,H11 Char,H12 Char,H13 Char,H14 Char,H111 Char,H121 Char,H15 Char,H112 Char,H122 Char,H16 Char,H113 Char,H123 Char,H17 Char,H114 Char,H124 Char,H18 Char,H115 Char,H125 Char,H19 Char,H110 Char,H116 Char,H126 Char,H117 Char"/>
    <w:locked/>
    <w:rsid w:val="00B842BC"/>
    <w:rPr>
      <w:rFonts w:ascii="Cambria" w:hAnsi="Cambria" w:cs="Times New Roman"/>
      <w:b/>
      <w:bCs/>
      <w:kern w:val="32"/>
      <w:sz w:val="32"/>
      <w:szCs w:val="32"/>
      <w:lang w:eastAsia="en-US"/>
    </w:rPr>
  </w:style>
  <w:style w:type="character" w:customStyle="1" w:styleId="Heading2Char">
    <w:name w:val="Heading 2 Char"/>
    <w:aliases w:val="Title Header2 Char,Char Char"/>
    <w:qFormat/>
    <w:locked/>
    <w:rsid w:val="00B842BC"/>
    <w:rPr>
      <w:rFonts w:ascii="Times New Roman" w:hAnsi="Times New Roman" w:cs="Times New Roman"/>
      <w:color w:val="3366FF"/>
      <w:sz w:val="24"/>
      <w:lang w:eastAsia="en-US"/>
    </w:rPr>
  </w:style>
  <w:style w:type="paragraph" w:customStyle="1" w:styleId="xxxtekstas">
    <w:name w:val="x.x.x tekstas"/>
    <w:basedOn w:val="Pagrindiniotekstotrauka"/>
    <w:uiPriority w:val="99"/>
    <w:rsid w:val="00B842BC"/>
    <w:pPr>
      <w:numPr>
        <w:ilvl w:val="2"/>
        <w:numId w:val="2"/>
      </w:numPr>
      <w:tabs>
        <w:tab w:val="num" w:pos="1570"/>
      </w:tabs>
      <w:suppressAutoHyphens/>
      <w:spacing w:after="60"/>
      <w:ind w:left="1570" w:hanging="720"/>
      <w:jc w:val="both"/>
    </w:pPr>
    <w:rPr>
      <w:rFonts w:eastAsia="Calibri"/>
      <w:color w:val="auto"/>
      <w:szCs w:val="20"/>
    </w:rPr>
  </w:style>
  <w:style w:type="paragraph" w:styleId="Porat">
    <w:name w:val="footer"/>
    <w:aliases w:val="Char1"/>
    <w:basedOn w:val="prastasis"/>
    <w:link w:val="PoratDiagrama"/>
    <w:uiPriority w:val="99"/>
    <w:rsid w:val="00B842BC"/>
    <w:pPr>
      <w:tabs>
        <w:tab w:val="center" w:pos="4320"/>
        <w:tab w:val="right" w:pos="8640"/>
      </w:tabs>
    </w:pPr>
    <w:rPr>
      <w:rFonts w:ascii="Calibri" w:eastAsia="Times New Roman" w:hAnsi="Calibri"/>
      <w:color w:val="auto"/>
      <w:szCs w:val="20"/>
    </w:rPr>
  </w:style>
  <w:style w:type="character" w:customStyle="1" w:styleId="PoratDiagrama">
    <w:name w:val="Poraštė Diagrama"/>
    <w:aliases w:val="Char1 Diagrama"/>
    <w:basedOn w:val="Numatytasispastraiposriftas"/>
    <w:link w:val="Porat"/>
    <w:uiPriority w:val="99"/>
    <w:rsid w:val="00B842BC"/>
    <w:rPr>
      <w:rFonts w:ascii="Calibri" w:eastAsia="Times New Roman" w:hAnsi="Calibri" w:cs="Times New Roman"/>
      <w:sz w:val="24"/>
      <w:szCs w:val="20"/>
    </w:rPr>
  </w:style>
  <w:style w:type="paragraph" w:customStyle="1" w:styleId="Point1">
    <w:name w:val="Point 1"/>
    <w:basedOn w:val="prastasis"/>
    <w:uiPriority w:val="99"/>
    <w:rsid w:val="00B842BC"/>
    <w:pPr>
      <w:spacing w:before="120" w:after="120"/>
      <w:ind w:left="1418" w:hanging="567"/>
      <w:jc w:val="both"/>
    </w:pPr>
    <w:rPr>
      <w:rFonts w:eastAsia="Calibri"/>
      <w:color w:val="auto"/>
      <w:szCs w:val="20"/>
    </w:rPr>
  </w:style>
  <w:style w:type="paragraph" w:styleId="Turinys1">
    <w:name w:val="toc 1"/>
    <w:basedOn w:val="prastasis"/>
    <w:next w:val="prastasis"/>
    <w:autoRedefine/>
    <w:uiPriority w:val="39"/>
    <w:qFormat/>
    <w:rsid w:val="00344145"/>
    <w:pPr>
      <w:tabs>
        <w:tab w:val="left" w:pos="440"/>
        <w:tab w:val="left" w:pos="567"/>
        <w:tab w:val="right" w:leader="dot" w:pos="9356"/>
      </w:tabs>
      <w:ind w:right="140"/>
    </w:pPr>
    <w:rPr>
      <w:rFonts w:eastAsia="Calibri"/>
      <w:color w:val="auto"/>
      <w:sz w:val="20"/>
      <w:szCs w:val="20"/>
    </w:rPr>
  </w:style>
  <w:style w:type="paragraph" w:styleId="Pagrindiniotekstotrauka2">
    <w:name w:val="Body Text Indent 2"/>
    <w:basedOn w:val="prastasis"/>
    <w:link w:val="Pagrindiniotekstotrauka2Diagrama"/>
    <w:uiPriority w:val="99"/>
    <w:rsid w:val="00B842BC"/>
    <w:pPr>
      <w:ind w:firstLine="720"/>
      <w:jc w:val="both"/>
    </w:pPr>
    <w:rPr>
      <w:rFonts w:eastAsia="Calibri"/>
      <w:color w:val="auto"/>
    </w:rPr>
  </w:style>
  <w:style w:type="character" w:customStyle="1" w:styleId="Pagrindiniotekstotrauka2Diagrama">
    <w:name w:val="Pagrindinio teksto įtrauka 2 Diagrama"/>
    <w:basedOn w:val="Numatytasispastraiposriftas"/>
    <w:link w:val="Pagrindiniotekstotrauka2"/>
    <w:uiPriority w:val="99"/>
    <w:rsid w:val="00B842BC"/>
    <w:rPr>
      <w:rFonts w:ascii="Times New Roman" w:eastAsia="Calibri" w:hAnsi="Times New Roman" w:cs="Times New Roman"/>
      <w:sz w:val="24"/>
      <w:szCs w:val="24"/>
    </w:rPr>
  </w:style>
  <w:style w:type="paragraph" w:customStyle="1" w:styleId="CentrBoldm">
    <w:name w:val="CentrBoldm"/>
    <w:basedOn w:val="prastasis"/>
    <w:uiPriority w:val="99"/>
    <w:rsid w:val="00B842BC"/>
    <w:pPr>
      <w:autoSpaceDE w:val="0"/>
      <w:autoSpaceDN w:val="0"/>
      <w:adjustRightInd w:val="0"/>
      <w:jc w:val="center"/>
    </w:pPr>
    <w:rPr>
      <w:rFonts w:ascii="TimesLT" w:eastAsia="Calibri" w:hAnsi="TimesLT"/>
      <w:b/>
      <w:bCs/>
      <w:color w:val="auto"/>
      <w:sz w:val="20"/>
      <w:lang w:val="en-US"/>
    </w:rPr>
  </w:style>
  <w:style w:type="character" w:styleId="Puslapioinaosnuoroda">
    <w:name w:val="footnote reference"/>
    <w:uiPriority w:val="99"/>
    <w:rsid w:val="00B842BC"/>
    <w:rPr>
      <w:rFonts w:cs="Times New Roman"/>
      <w:vertAlign w:val="superscript"/>
    </w:rPr>
  </w:style>
  <w:style w:type="paragraph" w:styleId="Pagrindinistekstas2">
    <w:name w:val="Body Text 2"/>
    <w:basedOn w:val="prastasis"/>
    <w:link w:val="Pagrindinistekstas2Diagrama"/>
    <w:uiPriority w:val="99"/>
    <w:rsid w:val="00B842BC"/>
    <w:pPr>
      <w:spacing w:after="120" w:line="480" w:lineRule="auto"/>
    </w:pPr>
    <w:rPr>
      <w:rFonts w:eastAsia="Calibri"/>
      <w:color w:val="auto"/>
    </w:rPr>
  </w:style>
  <w:style w:type="character" w:customStyle="1" w:styleId="Pagrindinistekstas2Diagrama">
    <w:name w:val="Pagrindinis tekstas 2 Diagrama"/>
    <w:basedOn w:val="Numatytasispastraiposriftas"/>
    <w:link w:val="Pagrindinistekstas2"/>
    <w:uiPriority w:val="99"/>
    <w:rsid w:val="00B842BC"/>
    <w:rPr>
      <w:rFonts w:ascii="Times New Roman" w:eastAsia="Calibri" w:hAnsi="Times New Roman" w:cs="Times New Roman"/>
      <w:sz w:val="24"/>
      <w:szCs w:val="24"/>
    </w:rPr>
  </w:style>
  <w:style w:type="paragraph" w:customStyle="1" w:styleId="BankNormal">
    <w:name w:val="BankNormal"/>
    <w:basedOn w:val="prastasis"/>
    <w:uiPriority w:val="99"/>
    <w:rsid w:val="00B842BC"/>
    <w:pPr>
      <w:overflowPunct w:val="0"/>
      <w:autoSpaceDE w:val="0"/>
      <w:autoSpaceDN w:val="0"/>
      <w:adjustRightInd w:val="0"/>
      <w:spacing w:after="240"/>
      <w:textAlignment w:val="baseline"/>
    </w:pPr>
    <w:rPr>
      <w:rFonts w:eastAsia="Calibri"/>
      <w:color w:val="auto"/>
      <w:szCs w:val="20"/>
      <w:lang w:val="en-US"/>
    </w:rPr>
  </w:style>
  <w:style w:type="paragraph" w:customStyle="1" w:styleId="MAZAS">
    <w:name w:val="MAZAS"/>
    <w:uiPriority w:val="99"/>
    <w:rsid w:val="00B842BC"/>
    <w:pPr>
      <w:autoSpaceDE w:val="0"/>
      <w:autoSpaceDN w:val="0"/>
      <w:adjustRightInd w:val="0"/>
      <w:spacing w:after="0" w:line="240" w:lineRule="auto"/>
      <w:ind w:firstLine="312"/>
      <w:jc w:val="both"/>
    </w:pPr>
    <w:rPr>
      <w:rFonts w:ascii="TimesLT" w:eastAsia="Calibri" w:hAnsi="TimesLT" w:cs="Times New Roman"/>
      <w:color w:val="000000"/>
      <w:sz w:val="8"/>
      <w:szCs w:val="8"/>
      <w:lang w:val="en-US"/>
    </w:rPr>
  </w:style>
  <w:style w:type="paragraph" w:customStyle="1" w:styleId="Linija">
    <w:name w:val="Linija"/>
    <w:basedOn w:val="MAZAS"/>
    <w:uiPriority w:val="99"/>
    <w:rsid w:val="00B842BC"/>
    <w:pPr>
      <w:ind w:firstLine="0"/>
      <w:jc w:val="center"/>
    </w:pPr>
    <w:rPr>
      <w:color w:val="auto"/>
      <w:sz w:val="12"/>
      <w:szCs w:val="12"/>
    </w:rPr>
  </w:style>
  <w:style w:type="paragraph" w:styleId="Puslapioinaostekstas">
    <w:name w:val="footnote text"/>
    <w:aliases w:val=" Diagrama1"/>
    <w:basedOn w:val="prastasis"/>
    <w:link w:val="PuslapioinaostekstasDiagrama"/>
    <w:uiPriority w:val="99"/>
    <w:rsid w:val="00B842BC"/>
    <w:pPr>
      <w:tabs>
        <w:tab w:val="left" w:pos="360"/>
      </w:tabs>
      <w:suppressAutoHyphens/>
      <w:overflowPunct w:val="0"/>
      <w:autoSpaceDE w:val="0"/>
      <w:autoSpaceDN w:val="0"/>
      <w:adjustRightInd w:val="0"/>
      <w:ind w:left="360" w:hanging="360"/>
      <w:textAlignment w:val="baseline"/>
    </w:pPr>
    <w:rPr>
      <w:rFonts w:eastAsia="Calibri"/>
      <w:color w:val="auto"/>
      <w:sz w:val="20"/>
      <w:szCs w:val="20"/>
      <w:lang w:val="en-US"/>
    </w:rPr>
  </w:style>
  <w:style w:type="character" w:customStyle="1" w:styleId="PuslapioinaostekstasDiagrama">
    <w:name w:val="Puslapio išnašos tekstas Diagrama"/>
    <w:aliases w:val=" Diagrama1 Diagrama"/>
    <w:basedOn w:val="Numatytasispastraiposriftas"/>
    <w:link w:val="Puslapioinaostekstas"/>
    <w:uiPriority w:val="99"/>
    <w:rsid w:val="00B842BC"/>
    <w:rPr>
      <w:rFonts w:ascii="Times New Roman" w:eastAsia="Calibri" w:hAnsi="Times New Roman" w:cs="Times New Roman"/>
      <w:sz w:val="20"/>
      <w:szCs w:val="20"/>
      <w:lang w:val="en-US"/>
    </w:rPr>
  </w:style>
  <w:style w:type="character" w:styleId="Puslapionumeris">
    <w:name w:val="page number"/>
    <w:rsid w:val="00B842BC"/>
    <w:rPr>
      <w:rFonts w:cs="Times New Roman"/>
    </w:rPr>
  </w:style>
  <w:style w:type="paragraph" w:styleId="Pagrindiniotekstotrauka3">
    <w:name w:val="Body Text Indent 3"/>
    <w:basedOn w:val="prastasis"/>
    <w:link w:val="Pagrindiniotekstotrauka3Diagrama"/>
    <w:uiPriority w:val="99"/>
    <w:rsid w:val="00B842BC"/>
    <w:pPr>
      <w:ind w:firstLine="709"/>
      <w:jc w:val="both"/>
    </w:pPr>
    <w:rPr>
      <w:rFonts w:eastAsia="Calibri"/>
      <w:color w:val="3366FF"/>
    </w:rPr>
  </w:style>
  <w:style w:type="character" w:customStyle="1" w:styleId="Pagrindiniotekstotrauka3Diagrama">
    <w:name w:val="Pagrindinio teksto įtrauka 3 Diagrama"/>
    <w:basedOn w:val="Numatytasispastraiposriftas"/>
    <w:link w:val="Pagrindiniotekstotrauka3"/>
    <w:uiPriority w:val="99"/>
    <w:rsid w:val="00B842BC"/>
    <w:rPr>
      <w:rFonts w:ascii="Times New Roman" w:eastAsia="Calibri" w:hAnsi="Times New Roman" w:cs="Times New Roman"/>
      <w:color w:val="3366FF"/>
      <w:sz w:val="24"/>
      <w:szCs w:val="24"/>
    </w:rPr>
  </w:style>
  <w:style w:type="paragraph" w:styleId="Sraassuenkleliais">
    <w:name w:val="List Bullet"/>
    <w:basedOn w:val="prastasis"/>
    <w:autoRedefine/>
    <w:uiPriority w:val="99"/>
    <w:rsid w:val="00B842BC"/>
    <w:pPr>
      <w:tabs>
        <w:tab w:val="left" w:pos="360"/>
        <w:tab w:val="left" w:pos="720"/>
      </w:tabs>
      <w:ind w:left="-180" w:firstLine="180"/>
      <w:jc w:val="both"/>
    </w:pPr>
    <w:rPr>
      <w:rFonts w:eastAsia="Calibri"/>
      <w:bCs/>
      <w:color w:val="auto"/>
    </w:rPr>
  </w:style>
  <w:style w:type="paragraph" w:customStyle="1" w:styleId="FR2">
    <w:name w:val="FR2"/>
    <w:uiPriority w:val="99"/>
    <w:rsid w:val="00B842BC"/>
    <w:pPr>
      <w:widowControl w:val="0"/>
      <w:suppressAutoHyphens/>
      <w:snapToGrid w:val="0"/>
      <w:spacing w:before="340" w:after="0" w:line="240" w:lineRule="auto"/>
    </w:pPr>
    <w:rPr>
      <w:rFonts w:ascii="Arial" w:eastAsia="Calibri" w:hAnsi="Arial" w:cs="Times New Roman"/>
      <w:sz w:val="24"/>
      <w:szCs w:val="20"/>
      <w:lang w:val="en-US" w:eastAsia="ar-SA"/>
    </w:rPr>
  </w:style>
  <w:style w:type="paragraph" w:customStyle="1" w:styleId="FR1">
    <w:name w:val="FR1"/>
    <w:uiPriority w:val="99"/>
    <w:rsid w:val="00B842BC"/>
    <w:pPr>
      <w:widowControl w:val="0"/>
      <w:suppressAutoHyphens/>
      <w:spacing w:before="280" w:after="0" w:line="360" w:lineRule="auto"/>
      <w:ind w:right="200"/>
      <w:jc w:val="right"/>
    </w:pPr>
    <w:rPr>
      <w:rFonts w:ascii="Times New Roman" w:eastAsia="Calibri" w:hAnsi="Times New Roman" w:cs="Times New Roman"/>
      <w:b/>
      <w:sz w:val="16"/>
      <w:szCs w:val="20"/>
      <w:lang w:val="en-US" w:eastAsia="ar-SA"/>
    </w:rPr>
  </w:style>
  <w:style w:type="paragraph" w:customStyle="1" w:styleId="Style4">
    <w:name w:val="Style4"/>
    <w:basedOn w:val="Antrat7"/>
    <w:uiPriority w:val="99"/>
    <w:rsid w:val="00B842BC"/>
    <w:pPr>
      <w:numPr>
        <w:ilvl w:val="0"/>
        <w:numId w:val="4"/>
      </w:numPr>
      <w:tabs>
        <w:tab w:val="clear" w:pos="540"/>
        <w:tab w:val="num" w:pos="705"/>
      </w:tabs>
      <w:spacing w:before="240" w:after="240"/>
      <w:ind w:left="720" w:hanging="360"/>
      <w:jc w:val="center"/>
    </w:pPr>
    <w:rPr>
      <w:b/>
      <w:lang w:eastAsia="lt-LT"/>
    </w:rPr>
  </w:style>
  <w:style w:type="paragraph" w:customStyle="1" w:styleId="StyleHeading2BoldBottomNoborder">
    <w:name w:val="Style Heading 2 + Bold Bottom: (No border)"/>
    <w:basedOn w:val="Antrat2"/>
    <w:uiPriority w:val="99"/>
    <w:rsid w:val="00B842BC"/>
    <w:pPr>
      <w:keepLines w:val="0"/>
      <w:tabs>
        <w:tab w:val="right" w:pos="9214"/>
      </w:tabs>
      <w:spacing w:before="0" w:after="120"/>
    </w:pPr>
    <w:rPr>
      <w:rFonts w:ascii="Times New Roman" w:eastAsia="Calibri" w:hAnsi="Times New Roman" w:cs="Times New Roman"/>
      <w:b/>
      <w:bCs/>
      <w:color w:val="auto"/>
      <w:sz w:val="24"/>
      <w:szCs w:val="20"/>
    </w:rPr>
  </w:style>
  <w:style w:type="character" w:customStyle="1" w:styleId="typewriter">
    <w:name w:val="typewriter"/>
    <w:rsid w:val="00B842BC"/>
    <w:rPr>
      <w:rFonts w:cs="Times New Roman"/>
    </w:rPr>
  </w:style>
  <w:style w:type="paragraph" w:customStyle="1" w:styleId="StyleHeading1TimesNewRomanBold14ptBoldAllcaps">
    <w:name w:val="Style Heading 1 + Times New Roman Bold 14 pt Bold All caps"/>
    <w:basedOn w:val="Antrat1"/>
    <w:uiPriority w:val="99"/>
    <w:rsid w:val="00B842BC"/>
    <w:pPr>
      <w:keepLines w:val="0"/>
      <w:tabs>
        <w:tab w:val="left" w:pos="1134"/>
        <w:tab w:val="left" w:pos="2268"/>
        <w:tab w:val="decimal" w:pos="9214"/>
      </w:tabs>
      <w:spacing w:before="0" w:after="240"/>
      <w:jc w:val="both"/>
    </w:pPr>
    <w:rPr>
      <w:rFonts w:ascii="Times New Roman Bold" w:eastAsia="Calibri" w:hAnsi="Times New Roman Bold" w:cs="Times New Roman"/>
      <w:b/>
      <w:bCs/>
      <w:caps/>
      <w:color w:val="auto"/>
      <w:sz w:val="28"/>
      <w:szCs w:val="20"/>
    </w:rPr>
  </w:style>
  <w:style w:type="paragraph" w:customStyle="1" w:styleId="text-3mezera">
    <w:name w:val="text - 3 mezera"/>
    <w:basedOn w:val="prastasis"/>
    <w:uiPriority w:val="99"/>
    <w:rsid w:val="00B842BC"/>
    <w:pPr>
      <w:widowControl w:val="0"/>
      <w:spacing w:before="60" w:line="240" w:lineRule="exact"/>
      <w:jc w:val="both"/>
    </w:pPr>
    <w:rPr>
      <w:rFonts w:ascii="Arial" w:eastAsia="Calibri" w:hAnsi="Arial" w:cs="Arial"/>
      <w:color w:val="auto"/>
      <w:lang w:val="cs-CZ" w:eastAsia="fi-FI"/>
    </w:rPr>
  </w:style>
  <w:style w:type="paragraph" w:customStyle="1" w:styleId="xl65">
    <w:name w:val="xl65"/>
    <w:basedOn w:val="prastasis"/>
    <w:uiPriority w:val="99"/>
    <w:rsid w:val="00B842BC"/>
    <w:pPr>
      <w:pBdr>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66">
    <w:name w:val="xl66"/>
    <w:basedOn w:val="prastasis"/>
    <w:uiPriority w:val="99"/>
    <w:rsid w:val="00B842B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67">
    <w:name w:val="xl67"/>
    <w:basedOn w:val="prastasis"/>
    <w:uiPriority w:val="99"/>
    <w:rsid w:val="00B842BC"/>
    <w:pPr>
      <w:spacing w:before="100" w:beforeAutospacing="1" w:after="100" w:afterAutospacing="1"/>
    </w:pPr>
    <w:rPr>
      <w:rFonts w:ascii="MonospaceLT" w:eastAsia="Calibri" w:hAnsi="MonospaceLT"/>
      <w:color w:val="auto"/>
      <w:sz w:val="16"/>
      <w:szCs w:val="16"/>
    </w:rPr>
  </w:style>
  <w:style w:type="paragraph" w:customStyle="1" w:styleId="xl68">
    <w:name w:val="xl68"/>
    <w:basedOn w:val="prastasis"/>
    <w:uiPriority w:val="99"/>
    <w:rsid w:val="00B842BC"/>
    <w:pPr>
      <w:spacing w:before="100" w:beforeAutospacing="1" w:after="100" w:afterAutospacing="1"/>
    </w:pPr>
    <w:rPr>
      <w:rFonts w:ascii="Arial" w:eastAsia="Calibri" w:hAnsi="Arial" w:cs="Arial"/>
      <w:color w:val="auto"/>
      <w:sz w:val="16"/>
      <w:szCs w:val="16"/>
    </w:rPr>
  </w:style>
  <w:style w:type="paragraph" w:customStyle="1" w:styleId="xl69">
    <w:name w:val="xl69"/>
    <w:basedOn w:val="prastasis"/>
    <w:uiPriority w:val="99"/>
    <w:rsid w:val="00B842BC"/>
    <w:pPr>
      <w:spacing w:before="100" w:beforeAutospacing="1" w:after="100" w:afterAutospacing="1"/>
      <w:textAlignment w:val="top"/>
    </w:pPr>
    <w:rPr>
      <w:rFonts w:ascii="Arial" w:eastAsia="Calibri" w:hAnsi="Arial"/>
      <w:color w:val="auto"/>
      <w:sz w:val="18"/>
      <w:szCs w:val="18"/>
    </w:rPr>
  </w:style>
  <w:style w:type="paragraph" w:customStyle="1" w:styleId="xl70">
    <w:name w:val="xl70"/>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71">
    <w:name w:val="xl71"/>
    <w:basedOn w:val="prastasis"/>
    <w:uiPriority w:val="99"/>
    <w:rsid w:val="00B842BC"/>
    <w:pPr>
      <w:spacing w:before="100" w:beforeAutospacing="1" w:after="100" w:afterAutospacing="1"/>
      <w:textAlignment w:val="top"/>
    </w:pPr>
    <w:rPr>
      <w:rFonts w:ascii="Arial" w:eastAsia="Calibri" w:hAnsi="Arial"/>
      <w:color w:val="auto"/>
      <w:sz w:val="16"/>
      <w:szCs w:val="16"/>
    </w:rPr>
  </w:style>
  <w:style w:type="paragraph" w:customStyle="1" w:styleId="xl72">
    <w:name w:val="xl72"/>
    <w:basedOn w:val="prastasis"/>
    <w:uiPriority w:val="99"/>
    <w:rsid w:val="00B842BC"/>
    <w:pPr>
      <w:spacing w:before="100" w:beforeAutospacing="1" w:after="100" w:afterAutospacing="1"/>
      <w:jc w:val="right"/>
      <w:textAlignment w:val="top"/>
    </w:pPr>
    <w:rPr>
      <w:rFonts w:ascii="Arial" w:eastAsia="Calibri" w:hAnsi="Arial"/>
      <w:b/>
      <w:bCs/>
      <w:color w:val="auto"/>
      <w:sz w:val="16"/>
      <w:szCs w:val="16"/>
    </w:rPr>
  </w:style>
  <w:style w:type="paragraph" w:customStyle="1" w:styleId="xl73">
    <w:name w:val="xl73"/>
    <w:basedOn w:val="prastasis"/>
    <w:uiPriority w:val="99"/>
    <w:rsid w:val="00B842BC"/>
    <w:pPr>
      <w:spacing w:before="100" w:beforeAutospacing="1" w:after="100" w:afterAutospacing="1"/>
      <w:jc w:val="right"/>
      <w:textAlignment w:val="top"/>
    </w:pPr>
    <w:rPr>
      <w:rFonts w:ascii="Arial" w:eastAsia="Calibri" w:hAnsi="Arial"/>
      <w:b/>
      <w:bCs/>
      <w:color w:val="auto"/>
      <w:sz w:val="16"/>
      <w:szCs w:val="16"/>
    </w:rPr>
  </w:style>
  <w:style w:type="paragraph" w:customStyle="1" w:styleId="xl74">
    <w:name w:val="xl74"/>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75">
    <w:name w:val="xl75"/>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76">
    <w:name w:val="xl76"/>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77">
    <w:name w:val="xl77"/>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78">
    <w:name w:val="xl78"/>
    <w:basedOn w:val="prastasis"/>
    <w:uiPriority w:val="99"/>
    <w:rsid w:val="00B842BC"/>
    <w:pPr>
      <w:spacing w:before="100" w:beforeAutospacing="1" w:after="100" w:afterAutospacing="1"/>
      <w:jc w:val="right"/>
      <w:textAlignment w:val="top"/>
    </w:pPr>
    <w:rPr>
      <w:rFonts w:ascii="Arial" w:eastAsia="Calibri" w:hAnsi="Arial"/>
      <w:color w:val="auto"/>
      <w:sz w:val="16"/>
      <w:szCs w:val="16"/>
    </w:rPr>
  </w:style>
  <w:style w:type="paragraph" w:customStyle="1" w:styleId="xl79">
    <w:name w:val="xl79"/>
    <w:basedOn w:val="prastasis"/>
    <w:uiPriority w:val="99"/>
    <w:rsid w:val="00B842BC"/>
    <w:pPr>
      <w:spacing w:before="100" w:beforeAutospacing="1" w:after="100" w:afterAutospacing="1"/>
      <w:textAlignment w:val="top"/>
    </w:pPr>
    <w:rPr>
      <w:rFonts w:ascii="Arial" w:eastAsia="Calibri" w:hAnsi="Arial"/>
      <w:b/>
      <w:bCs/>
      <w:color w:val="auto"/>
      <w:sz w:val="16"/>
      <w:szCs w:val="16"/>
    </w:rPr>
  </w:style>
  <w:style w:type="paragraph" w:customStyle="1" w:styleId="xl80">
    <w:name w:val="xl80"/>
    <w:basedOn w:val="prastasis"/>
    <w:uiPriority w:val="99"/>
    <w:rsid w:val="00B842BC"/>
    <w:pPr>
      <w:spacing w:before="100" w:beforeAutospacing="1" w:after="100" w:afterAutospacing="1"/>
      <w:textAlignment w:val="top"/>
    </w:pPr>
    <w:rPr>
      <w:rFonts w:ascii="Arial" w:eastAsia="Calibri" w:hAnsi="Arial"/>
      <w:color w:val="auto"/>
      <w:sz w:val="16"/>
      <w:szCs w:val="16"/>
    </w:rPr>
  </w:style>
  <w:style w:type="paragraph" w:customStyle="1" w:styleId="xl81">
    <w:name w:val="xl81"/>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82">
    <w:name w:val="xl82"/>
    <w:basedOn w:val="prastasis"/>
    <w:uiPriority w:val="99"/>
    <w:rsid w:val="00B842BC"/>
    <w:pPr>
      <w:pBdr>
        <w:bottom w:val="dashed" w:sz="4" w:space="0" w:color="auto"/>
      </w:pBdr>
      <w:spacing w:before="100" w:beforeAutospacing="1" w:after="100" w:afterAutospacing="1"/>
      <w:textAlignment w:val="top"/>
    </w:pPr>
    <w:rPr>
      <w:rFonts w:ascii="Arial" w:eastAsia="Calibri" w:hAnsi="Arial"/>
      <w:color w:val="auto"/>
      <w:sz w:val="16"/>
      <w:szCs w:val="16"/>
    </w:rPr>
  </w:style>
  <w:style w:type="paragraph" w:customStyle="1" w:styleId="xl83">
    <w:name w:val="xl83"/>
    <w:basedOn w:val="prastasis"/>
    <w:uiPriority w:val="99"/>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84">
    <w:name w:val="xl84"/>
    <w:basedOn w:val="prastasis"/>
    <w:uiPriority w:val="99"/>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85">
    <w:name w:val="xl85"/>
    <w:basedOn w:val="prastasis"/>
    <w:uiPriority w:val="99"/>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86">
    <w:name w:val="xl86"/>
    <w:basedOn w:val="prastasis"/>
    <w:uiPriority w:val="99"/>
    <w:rsid w:val="00B842BC"/>
    <w:pPr>
      <w:spacing w:before="100" w:beforeAutospacing="1" w:after="100" w:afterAutospacing="1"/>
      <w:jc w:val="center"/>
      <w:textAlignment w:val="center"/>
    </w:pPr>
    <w:rPr>
      <w:rFonts w:ascii="Arial" w:eastAsia="Calibri" w:hAnsi="Arial" w:cs="Arial"/>
      <w:color w:val="auto"/>
      <w:sz w:val="16"/>
      <w:szCs w:val="16"/>
    </w:rPr>
  </w:style>
  <w:style w:type="paragraph" w:customStyle="1" w:styleId="xl87">
    <w:name w:val="xl87"/>
    <w:basedOn w:val="prastasis"/>
    <w:uiPriority w:val="99"/>
    <w:rsid w:val="00B842BC"/>
    <w:pPr>
      <w:spacing w:before="100" w:beforeAutospacing="1" w:after="100" w:afterAutospacing="1"/>
      <w:jc w:val="center"/>
    </w:pPr>
    <w:rPr>
      <w:rFonts w:ascii="Arial" w:eastAsia="Calibri" w:hAnsi="Arial" w:cs="Arial"/>
      <w:color w:val="auto"/>
      <w:sz w:val="16"/>
      <w:szCs w:val="16"/>
    </w:rPr>
  </w:style>
  <w:style w:type="paragraph" w:customStyle="1" w:styleId="xl88">
    <w:name w:val="xl88"/>
    <w:basedOn w:val="prastasis"/>
    <w:uiPriority w:val="99"/>
    <w:rsid w:val="00B842BC"/>
    <w:pPr>
      <w:pBdr>
        <w:bottom w:val="single"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89">
    <w:name w:val="xl89"/>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90">
    <w:name w:val="xl90"/>
    <w:basedOn w:val="prastasis"/>
    <w:uiPriority w:val="99"/>
    <w:rsid w:val="00B842BC"/>
    <w:pPr>
      <w:spacing w:before="100" w:beforeAutospacing="1" w:after="100" w:afterAutospacing="1"/>
      <w:textAlignment w:val="top"/>
    </w:pPr>
    <w:rPr>
      <w:rFonts w:ascii="Arial" w:eastAsia="Calibri" w:hAnsi="Arial"/>
      <w:b/>
      <w:bCs/>
      <w:color w:val="auto"/>
      <w:sz w:val="16"/>
      <w:szCs w:val="16"/>
    </w:rPr>
  </w:style>
  <w:style w:type="paragraph" w:customStyle="1" w:styleId="xl91">
    <w:name w:val="xl91"/>
    <w:basedOn w:val="prastasis"/>
    <w:uiPriority w:val="99"/>
    <w:rsid w:val="00B842BC"/>
    <w:pPr>
      <w:spacing w:before="100" w:beforeAutospacing="1" w:after="100" w:afterAutospacing="1"/>
      <w:textAlignment w:val="top"/>
    </w:pPr>
    <w:rPr>
      <w:rFonts w:ascii="Arial" w:eastAsia="Calibri" w:hAnsi="Arial"/>
      <w:b/>
      <w:bCs/>
      <w:color w:val="auto"/>
      <w:sz w:val="16"/>
      <w:szCs w:val="16"/>
    </w:rPr>
  </w:style>
  <w:style w:type="paragraph" w:customStyle="1" w:styleId="xl92">
    <w:name w:val="xl92"/>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93">
    <w:name w:val="xl93"/>
    <w:basedOn w:val="prastasis"/>
    <w:uiPriority w:val="99"/>
    <w:rsid w:val="00B842BC"/>
    <w:pPr>
      <w:spacing w:before="100" w:beforeAutospacing="1" w:after="100" w:afterAutospacing="1"/>
      <w:textAlignment w:val="top"/>
    </w:pPr>
    <w:rPr>
      <w:rFonts w:ascii="Arial" w:eastAsia="Calibri" w:hAnsi="Arial"/>
      <w:color w:val="auto"/>
      <w:sz w:val="16"/>
      <w:szCs w:val="16"/>
    </w:rPr>
  </w:style>
  <w:style w:type="paragraph" w:customStyle="1" w:styleId="xl94">
    <w:name w:val="xl94"/>
    <w:basedOn w:val="prastasis"/>
    <w:uiPriority w:val="99"/>
    <w:rsid w:val="00B842BC"/>
    <w:pPr>
      <w:pBdr>
        <w:top w:val="single"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95">
    <w:name w:val="xl95"/>
    <w:basedOn w:val="prastasis"/>
    <w:uiPriority w:val="99"/>
    <w:rsid w:val="00B842BC"/>
    <w:pPr>
      <w:pBdr>
        <w:top w:val="single" w:sz="4" w:space="0" w:color="auto"/>
      </w:pBdr>
      <w:spacing w:before="100" w:beforeAutospacing="1" w:after="100" w:afterAutospacing="1"/>
      <w:textAlignment w:val="top"/>
    </w:pPr>
    <w:rPr>
      <w:rFonts w:ascii="Arial Unicode MS"/>
      <w:color w:val="auto"/>
    </w:rPr>
  </w:style>
  <w:style w:type="paragraph" w:customStyle="1" w:styleId="xl96">
    <w:name w:val="xl96"/>
    <w:basedOn w:val="prastasis"/>
    <w:uiPriority w:val="99"/>
    <w:rsid w:val="00B842BC"/>
    <w:pPr>
      <w:spacing w:before="100" w:beforeAutospacing="1" w:after="100" w:afterAutospacing="1"/>
      <w:textAlignment w:val="top"/>
    </w:pPr>
    <w:rPr>
      <w:rFonts w:ascii="Arial Unicode MS"/>
      <w:color w:val="auto"/>
    </w:rPr>
  </w:style>
  <w:style w:type="paragraph" w:customStyle="1" w:styleId="xl97">
    <w:name w:val="xl97"/>
    <w:basedOn w:val="prastasis"/>
    <w:uiPriority w:val="99"/>
    <w:rsid w:val="00B842BC"/>
    <w:pPr>
      <w:pBdr>
        <w:bottom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98">
    <w:name w:val="xl98"/>
    <w:basedOn w:val="prastasis"/>
    <w:uiPriority w:val="99"/>
    <w:rsid w:val="00B842BC"/>
    <w:pPr>
      <w:pBdr>
        <w:top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99">
    <w:name w:val="xl99"/>
    <w:basedOn w:val="prastasis"/>
    <w:uiPriority w:val="99"/>
    <w:rsid w:val="00B842BC"/>
    <w:pPr>
      <w:pBdr>
        <w:top w:val="dashed" w:sz="4" w:space="0" w:color="auto"/>
      </w:pBdr>
      <w:spacing w:before="100" w:beforeAutospacing="1" w:after="100" w:afterAutospacing="1"/>
      <w:textAlignment w:val="top"/>
    </w:pPr>
    <w:rPr>
      <w:rFonts w:ascii="Arial Unicode MS"/>
      <w:color w:val="auto"/>
    </w:rPr>
  </w:style>
  <w:style w:type="paragraph" w:customStyle="1" w:styleId="xl100">
    <w:name w:val="xl100"/>
    <w:basedOn w:val="prastasis"/>
    <w:uiPriority w:val="99"/>
    <w:rsid w:val="00B842BC"/>
    <w:pPr>
      <w:pBdr>
        <w:top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101">
    <w:name w:val="xl101"/>
    <w:basedOn w:val="prastasis"/>
    <w:uiPriority w:val="99"/>
    <w:rsid w:val="00B842BC"/>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102">
    <w:name w:val="xl102"/>
    <w:basedOn w:val="prastasis"/>
    <w:uiPriority w:val="99"/>
    <w:rsid w:val="00B842BC"/>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103">
    <w:name w:val="xl103"/>
    <w:basedOn w:val="prastasis"/>
    <w:uiPriority w:val="99"/>
    <w:rsid w:val="00B842BC"/>
    <w:pPr>
      <w:spacing w:before="100" w:beforeAutospacing="1" w:after="100" w:afterAutospacing="1"/>
      <w:jc w:val="center"/>
      <w:textAlignment w:val="top"/>
    </w:pPr>
    <w:rPr>
      <w:rFonts w:ascii="Arial" w:eastAsia="Calibri" w:hAnsi="Arial"/>
      <w:b/>
      <w:bCs/>
      <w:color w:val="auto"/>
      <w:sz w:val="16"/>
      <w:szCs w:val="16"/>
    </w:rPr>
  </w:style>
  <w:style w:type="paragraph" w:customStyle="1" w:styleId="xl104">
    <w:name w:val="xl104"/>
    <w:basedOn w:val="prastasis"/>
    <w:uiPriority w:val="99"/>
    <w:rsid w:val="00B842BC"/>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2">
    <w:name w:val="xl22"/>
    <w:basedOn w:val="prastasis"/>
    <w:uiPriority w:val="99"/>
    <w:rsid w:val="00B842BC"/>
    <w:pPr>
      <w:pBdr>
        <w:top w:val="single" w:sz="4" w:space="0" w:color="auto"/>
        <w:left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23">
    <w:name w:val="xl23"/>
    <w:basedOn w:val="prastasis"/>
    <w:uiPriority w:val="99"/>
    <w:rsid w:val="00B842BC"/>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4">
    <w:name w:val="xl24"/>
    <w:basedOn w:val="prastasis"/>
    <w:uiPriority w:val="99"/>
    <w:rsid w:val="00B842BC"/>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5">
    <w:name w:val="xl25"/>
    <w:basedOn w:val="prastasis"/>
    <w:uiPriority w:val="99"/>
    <w:rsid w:val="00B842BC"/>
    <w:pPr>
      <w:pBdr>
        <w:top w:val="single" w:sz="4" w:space="0" w:color="auto"/>
        <w:bottom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6">
    <w:name w:val="xl26"/>
    <w:basedOn w:val="prastasis"/>
    <w:uiPriority w:val="99"/>
    <w:rsid w:val="00B842BC"/>
    <w:pPr>
      <w:pBdr>
        <w:left w:val="single" w:sz="4" w:space="0" w:color="auto"/>
        <w:bottom w:val="single" w:sz="4" w:space="0" w:color="auto"/>
        <w:right w:val="single" w:sz="4" w:space="0" w:color="auto"/>
      </w:pBdr>
      <w:spacing w:before="100" w:beforeAutospacing="1" w:after="100" w:afterAutospacing="1"/>
      <w:jc w:val="center"/>
    </w:pPr>
    <w:rPr>
      <w:rFonts w:ascii="Arial Unicode MS"/>
      <w:color w:val="auto"/>
    </w:rPr>
  </w:style>
  <w:style w:type="paragraph" w:customStyle="1" w:styleId="xl27">
    <w:name w:val="xl27"/>
    <w:basedOn w:val="prastasis"/>
    <w:uiPriority w:val="99"/>
    <w:rsid w:val="00B842BC"/>
    <w:pPr>
      <w:pBdr>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28">
    <w:name w:val="xl28"/>
    <w:basedOn w:val="prastasis"/>
    <w:uiPriority w:val="99"/>
    <w:rsid w:val="00B842BC"/>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9">
    <w:name w:val="xl29"/>
    <w:basedOn w:val="prastasis"/>
    <w:uiPriority w:val="99"/>
    <w:rsid w:val="00B842B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30">
    <w:name w:val="xl30"/>
    <w:basedOn w:val="prastasis"/>
    <w:uiPriority w:val="99"/>
    <w:rsid w:val="00B842BC"/>
    <w:pPr>
      <w:spacing w:before="100" w:beforeAutospacing="1" w:after="100" w:afterAutospacing="1"/>
      <w:jc w:val="right"/>
      <w:textAlignment w:val="top"/>
    </w:pPr>
    <w:rPr>
      <w:rFonts w:ascii="Arial" w:eastAsia="Calibri" w:hAnsi="Arial"/>
      <w:b/>
      <w:bCs/>
      <w:color w:val="auto"/>
      <w:sz w:val="16"/>
      <w:szCs w:val="16"/>
    </w:rPr>
  </w:style>
  <w:style w:type="paragraph" w:customStyle="1" w:styleId="xl31">
    <w:name w:val="xl31"/>
    <w:basedOn w:val="prastasis"/>
    <w:uiPriority w:val="99"/>
    <w:rsid w:val="00B842BC"/>
    <w:pPr>
      <w:spacing w:before="100" w:beforeAutospacing="1" w:after="100" w:afterAutospacing="1"/>
      <w:jc w:val="right"/>
      <w:textAlignment w:val="top"/>
    </w:pPr>
    <w:rPr>
      <w:rFonts w:ascii="Arial" w:eastAsia="Calibri" w:hAnsi="Arial"/>
      <w:b/>
      <w:bCs/>
      <w:color w:val="auto"/>
      <w:sz w:val="16"/>
      <w:szCs w:val="16"/>
    </w:rPr>
  </w:style>
  <w:style w:type="paragraph" w:customStyle="1" w:styleId="xl32">
    <w:name w:val="xl32"/>
    <w:basedOn w:val="prastasis"/>
    <w:uiPriority w:val="99"/>
    <w:rsid w:val="00B842BC"/>
    <w:pPr>
      <w:spacing w:before="100" w:beforeAutospacing="1" w:after="100" w:afterAutospacing="1"/>
      <w:jc w:val="right"/>
      <w:textAlignment w:val="top"/>
    </w:pPr>
    <w:rPr>
      <w:rFonts w:ascii="Arial" w:eastAsia="Calibri" w:hAnsi="Arial"/>
      <w:color w:val="auto"/>
      <w:sz w:val="16"/>
      <w:szCs w:val="16"/>
    </w:rPr>
  </w:style>
  <w:style w:type="paragraph" w:customStyle="1" w:styleId="xl33">
    <w:name w:val="xl33"/>
    <w:basedOn w:val="prastasis"/>
    <w:uiPriority w:val="99"/>
    <w:rsid w:val="00B842BC"/>
    <w:pPr>
      <w:spacing w:before="100" w:beforeAutospacing="1" w:after="100" w:afterAutospacing="1"/>
      <w:textAlignment w:val="top"/>
    </w:pPr>
    <w:rPr>
      <w:rFonts w:ascii="Arial" w:eastAsia="Calibri" w:hAnsi="Arial"/>
      <w:b/>
      <w:bCs/>
      <w:color w:val="auto"/>
      <w:sz w:val="16"/>
      <w:szCs w:val="16"/>
    </w:rPr>
  </w:style>
  <w:style w:type="paragraph" w:customStyle="1" w:styleId="xl34">
    <w:name w:val="xl34"/>
    <w:basedOn w:val="prastasis"/>
    <w:uiPriority w:val="99"/>
    <w:rsid w:val="00B842BC"/>
    <w:pPr>
      <w:spacing w:before="100" w:beforeAutospacing="1" w:after="100" w:afterAutospacing="1"/>
      <w:textAlignment w:val="top"/>
    </w:pPr>
    <w:rPr>
      <w:rFonts w:ascii="Arial" w:eastAsia="Calibri" w:hAnsi="Arial"/>
      <w:color w:val="auto"/>
      <w:sz w:val="18"/>
      <w:szCs w:val="18"/>
    </w:rPr>
  </w:style>
  <w:style w:type="paragraph" w:customStyle="1" w:styleId="xl35">
    <w:name w:val="xl35"/>
    <w:basedOn w:val="prastasis"/>
    <w:uiPriority w:val="99"/>
    <w:rsid w:val="00B842BC"/>
    <w:pPr>
      <w:spacing w:before="100" w:beforeAutospacing="1" w:after="100" w:afterAutospacing="1"/>
      <w:textAlignment w:val="top"/>
    </w:pPr>
    <w:rPr>
      <w:rFonts w:ascii="Arial" w:eastAsia="Calibri" w:hAnsi="Arial"/>
      <w:color w:val="auto"/>
      <w:sz w:val="16"/>
      <w:szCs w:val="16"/>
    </w:rPr>
  </w:style>
  <w:style w:type="paragraph" w:customStyle="1" w:styleId="xl36">
    <w:name w:val="xl36"/>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37">
    <w:name w:val="xl37"/>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38">
    <w:name w:val="xl38"/>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39">
    <w:name w:val="xl39"/>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40">
    <w:name w:val="xl40"/>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41">
    <w:name w:val="xl41"/>
    <w:basedOn w:val="prastasis"/>
    <w:uiPriority w:val="99"/>
    <w:rsid w:val="00B842BC"/>
    <w:pPr>
      <w:pBdr>
        <w:bottom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42">
    <w:name w:val="xl42"/>
    <w:basedOn w:val="prastasis"/>
    <w:uiPriority w:val="99"/>
    <w:rsid w:val="00B842BC"/>
    <w:pPr>
      <w:pBdr>
        <w:bottom w:val="dashed" w:sz="4" w:space="0" w:color="auto"/>
      </w:pBdr>
      <w:spacing w:before="100" w:beforeAutospacing="1" w:after="100" w:afterAutospacing="1"/>
      <w:textAlignment w:val="top"/>
    </w:pPr>
    <w:rPr>
      <w:rFonts w:ascii="Arial" w:eastAsia="Calibri" w:hAnsi="Arial"/>
      <w:color w:val="auto"/>
      <w:sz w:val="16"/>
      <w:szCs w:val="16"/>
    </w:rPr>
  </w:style>
  <w:style w:type="paragraph" w:customStyle="1" w:styleId="xl43">
    <w:name w:val="xl43"/>
    <w:basedOn w:val="prastasis"/>
    <w:uiPriority w:val="99"/>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44">
    <w:name w:val="xl44"/>
    <w:basedOn w:val="prastasis"/>
    <w:uiPriority w:val="99"/>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45">
    <w:name w:val="xl45"/>
    <w:basedOn w:val="prastasis"/>
    <w:uiPriority w:val="99"/>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46">
    <w:name w:val="xl46"/>
    <w:basedOn w:val="prastasis"/>
    <w:uiPriority w:val="99"/>
    <w:rsid w:val="00B842BC"/>
    <w:pPr>
      <w:pBdr>
        <w:top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47">
    <w:name w:val="xl47"/>
    <w:basedOn w:val="prastasis"/>
    <w:uiPriority w:val="99"/>
    <w:rsid w:val="00B842BC"/>
    <w:pPr>
      <w:spacing w:before="100" w:beforeAutospacing="1" w:after="100" w:afterAutospacing="1"/>
      <w:textAlignment w:val="top"/>
    </w:pPr>
    <w:rPr>
      <w:rFonts w:ascii="Arial" w:eastAsia="Calibri" w:hAnsi="Arial"/>
      <w:color w:val="auto"/>
      <w:sz w:val="16"/>
      <w:szCs w:val="16"/>
    </w:rPr>
  </w:style>
  <w:style w:type="paragraph" w:customStyle="1" w:styleId="xl48">
    <w:name w:val="xl48"/>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49">
    <w:name w:val="xl49"/>
    <w:basedOn w:val="prastasis"/>
    <w:uiPriority w:val="99"/>
    <w:rsid w:val="00B842BC"/>
    <w:pPr>
      <w:spacing w:before="100" w:beforeAutospacing="1" w:after="100" w:afterAutospacing="1"/>
      <w:textAlignment w:val="top"/>
    </w:pPr>
    <w:rPr>
      <w:rFonts w:ascii="Arial" w:eastAsia="Calibri" w:hAnsi="Arial"/>
      <w:color w:val="auto"/>
      <w:sz w:val="16"/>
      <w:szCs w:val="16"/>
    </w:rPr>
  </w:style>
  <w:style w:type="paragraph" w:customStyle="1" w:styleId="xl50">
    <w:name w:val="xl50"/>
    <w:basedOn w:val="prastasis"/>
    <w:uiPriority w:val="99"/>
    <w:rsid w:val="00B842BC"/>
    <w:pPr>
      <w:spacing w:before="100" w:beforeAutospacing="1" w:after="100" w:afterAutospacing="1"/>
    </w:pPr>
    <w:rPr>
      <w:rFonts w:ascii="Arial" w:eastAsia="Calibri" w:hAnsi="Arial" w:cs="Arial"/>
      <w:color w:val="auto"/>
      <w:sz w:val="16"/>
      <w:szCs w:val="16"/>
    </w:rPr>
  </w:style>
  <w:style w:type="paragraph" w:customStyle="1" w:styleId="xl51">
    <w:name w:val="xl51"/>
    <w:basedOn w:val="prastasis"/>
    <w:uiPriority w:val="99"/>
    <w:rsid w:val="00B842BC"/>
    <w:pPr>
      <w:spacing w:before="100" w:beforeAutospacing="1" w:after="100" w:afterAutospacing="1"/>
    </w:pPr>
    <w:rPr>
      <w:rFonts w:ascii="MonospaceLT" w:eastAsia="Calibri" w:hAnsi="MonospaceLT"/>
      <w:color w:val="auto"/>
      <w:sz w:val="16"/>
      <w:szCs w:val="16"/>
    </w:rPr>
  </w:style>
  <w:style w:type="paragraph" w:customStyle="1" w:styleId="xl52">
    <w:name w:val="xl52"/>
    <w:basedOn w:val="prastasis"/>
    <w:uiPriority w:val="99"/>
    <w:rsid w:val="00B842BC"/>
    <w:pPr>
      <w:pBdr>
        <w:top w:val="single"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53">
    <w:name w:val="xl53"/>
    <w:basedOn w:val="prastasis"/>
    <w:uiPriority w:val="99"/>
    <w:rsid w:val="00B842BC"/>
    <w:pPr>
      <w:pBdr>
        <w:top w:val="single" w:sz="4" w:space="0" w:color="auto"/>
        <w:left w:val="single" w:sz="4" w:space="0" w:color="auto"/>
        <w:bottom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54">
    <w:name w:val="xl54"/>
    <w:basedOn w:val="prastasis"/>
    <w:uiPriority w:val="99"/>
    <w:rsid w:val="00B842BC"/>
    <w:pPr>
      <w:pBdr>
        <w:bottom w:val="single"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55">
    <w:name w:val="xl55"/>
    <w:basedOn w:val="prastasis"/>
    <w:uiPriority w:val="99"/>
    <w:rsid w:val="00B842BC"/>
    <w:pPr>
      <w:spacing w:before="100" w:beforeAutospacing="1" w:after="100" w:afterAutospacing="1"/>
      <w:textAlignment w:val="top"/>
    </w:pPr>
    <w:rPr>
      <w:rFonts w:ascii="Arial" w:eastAsia="Calibri" w:hAnsi="Arial"/>
      <w:b/>
      <w:bCs/>
      <w:color w:val="auto"/>
      <w:sz w:val="16"/>
      <w:szCs w:val="16"/>
    </w:rPr>
  </w:style>
  <w:style w:type="character" w:customStyle="1" w:styleId="Diagrama2">
    <w:name w:val="Diagrama2"/>
    <w:rsid w:val="00B842BC"/>
    <w:rPr>
      <w:strike/>
      <w:sz w:val="24"/>
      <w:lang w:val="lt-LT" w:eastAsia="en-US"/>
    </w:rPr>
  </w:style>
  <w:style w:type="paragraph" w:customStyle="1" w:styleId="linija0">
    <w:name w:val="linija"/>
    <w:basedOn w:val="prastasis"/>
    <w:uiPriority w:val="99"/>
    <w:rsid w:val="00B842BC"/>
    <w:pPr>
      <w:spacing w:before="100" w:beforeAutospacing="1" w:after="100" w:afterAutospacing="1"/>
    </w:pPr>
    <w:rPr>
      <w:rFonts w:eastAsia="Calibri"/>
      <w:color w:val="auto"/>
      <w:lang w:eastAsia="lt-LT"/>
    </w:rPr>
  </w:style>
  <w:style w:type="character" w:customStyle="1" w:styleId="FontStyle14">
    <w:name w:val="Font Style14"/>
    <w:rsid w:val="00B842BC"/>
    <w:rPr>
      <w:rFonts w:ascii="Tahoma" w:hAnsi="Tahoma"/>
      <w:sz w:val="20"/>
    </w:rPr>
  </w:style>
  <w:style w:type="character" w:styleId="Perirtashipersaitas">
    <w:name w:val="FollowedHyperlink"/>
    <w:rsid w:val="00B842BC"/>
    <w:rPr>
      <w:rFonts w:cs="Times New Roman"/>
      <w:color w:val="800080"/>
      <w:u w:val="single"/>
    </w:rPr>
  </w:style>
  <w:style w:type="paragraph" w:customStyle="1" w:styleId="bodytext0">
    <w:name w:val="bodytext"/>
    <w:basedOn w:val="prastasis"/>
    <w:uiPriority w:val="99"/>
    <w:rsid w:val="00B842BC"/>
    <w:pPr>
      <w:spacing w:before="100" w:beforeAutospacing="1" w:after="100" w:afterAutospacing="1"/>
    </w:pPr>
    <w:rPr>
      <w:rFonts w:eastAsia="Calibri"/>
      <w:color w:val="auto"/>
      <w:lang w:eastAsia="lt-LT"/>
    </w:rPr>
  </w:style>
  <w:style w:type="paragraph" w:customStyle="1" w:styleId="xl119">
    <w:name w:val="xl119"/>
    <w:basedOn w:val="prastasis"/>
    <w:uiPriority w:val="99"/>
    <w:rsid w:val="00B842BC"/>
    <w:pPr>
      <w:spacing w:before="100" w:beforeAutospacing="1" w:after="100" w:afterAutospacing="1"/>
      <w:jc w:val="center"/>
    </w:pPr>
    <w:rPr>
      <w:b/>
      <w:bCs/>
      <w:color w:val="auto"/>
    </w:rPr>
  </w:style>
  <w:style w:type="paragraph" w:customStyle="1" w:styleId="prastasis1">
    <w:name w:val="Įprastasis1"/>
    <w:basedOn w:val="prastasis"/>
    <w:next w:val="prastasis"/>
    <w:uiPriority w:val="99"/>
    <w:rsid w:val="00B842BC"/>
    <w:pPr>
      <w:autoSpaceDE w:val="0"/>
      <w:autoSpaceDN w:val="0"/>
      <w:adjustRightInd w:val="0"/>
    </w:pPr>
    <w:rPr>
      <w:rFonts w:eastAsia="Calibri"/>
      <w:color w:val="auto"/>
      <w:lang w:eastAsia="lt-LT"/>
    </w:rPr>
  </w:style>
  <w:style w:type="paragraph" w:styleId="Tekstoblokas">
    <w:name w:val="Block Text"/>
    <w:basedOn w:val="prastasis"/>
    <w:uiPriority w:val="99"/>
    <w:rsid w:val="00B842BC"/>
    <w:pPr>
      <w:shd w:val="clear" w:color="auto" w:fill="FFFFFF"/>
      <w:spacing w:line="278" w:lineRule="exact"/>
      <w:ind w:left="34" w:right="19" w:firstLine="1226"/>
      <w:jc w:val="both"/>
    </w:pPr>
    <w:rPr>
      <w:rFonts w:eastAsia="Calibri"/>
      <w:color w:val="000000"/>
      <w:spacing w:val="5"/>
    </w:rPr>
  </w:style>
  <w:style w:type="paragraph" w:customStyle="1" w:styleId="Default">
    <w:name w:val="Default"/>
    <w:qFormat/>
    <w:rsid w:val="00B842BC"/>
    <w:pPr>
      <w:autoSpaceDE w:val="0"/>
      <w:autoSpaceDN w:val="0"/>
      <w:adjustRightInd w:val="0"/>
      <w:spacing w:after="0" w:line="240" w:lineRule="auto"/>
    </w:pPr>
    <w:rPr>
      <w:rFonts w:ascii="Times New Roman" w:eastAsia="Calibri" w:hAnsi="Times New Roman" w:cs="Times New Roman"/>
      <w:color w:val="000000"/>
      <w:sz w:val="24"/>
      <w:szCs w:val="24"/>
      <w:lang w:eastAsia="lt-LT"/>
    </w:rPr>
  </w:style>
  <w:style w:type="paragraph" w:customStyle="1" w:styleId="pagrindinistekstas0">
    <w:name w:val="pagrindinistekstas"/>
    <w:basedOn w:val="prastasis"/>
    <w:next w:val="prastasis"/>
    <w:uiPriority w:val="99"/>
    <w:rsid w:val="00B842BC"/>
    <w:pPr>
      <w:autoSpaceDE w:val="0"/>
      <w:autoSpaceDN w:val="0"/>
      <w:adjustRightInd w:val="0"/>
    </w:pPr>
    <w:rPr>
      <w:rFonts w:ascii="AHGIAP+Arial" w:eastAsia="Calibri" w:hAnsi="AHGIAP+Arial"/>
      <w:color w:val="auto"/>
      <w:lang w:val="en-US"/>
    </w:rPr>
  </w:style>
  <w:style w:type="paragraph" w:styleId="Komentarotekstas">
    <w:name w:val="annotation text"/>
    <w:aliases w:val="Diagrama Diagrama Diagrama, Diagrama Diagrama Diagrama, Diagrama Diagrama, Diagrama Diagrama Diagrama Diagrama, Diagrama Diagrama Char Char,Diagrama Diagrama Diagrama Diagrama,Diagrama Diagrama Char Char, Char3,Char3, Char, Char1"/>
    <w:basedOn w:val="prastasis"/>
    <w:link w:val="KomentarotekstasDiagrama"/>
    <w:qFormat/>
    <w:rsid w:val="00B842BC"/>
    <w:rPr>
      <w:rFonts w:eastAsia="Calibri"/>
      <w:color w:val="auto"/>
      <w:sz w:val="20"/>
      <w:szCs w:val="20"/>
    </w:rPr>
  </w:style>
  <w:style w:type="character" w:customStyle="1" w:styleId="KomentarotekstasDiagrama">
    <w:name w:val="Komentaro tekstas Diagrama"/>
    <w:aliases w:val="Diagrama Diagrama Diagrama Diagrama1, Diagrama Diagrama Diagrama Diagrama1, Diagrama Diagrama Diagrama1, Diagrama Diagrama Diagrama Diagrama Diagrama, Diagrama Diagrama Char Char Diagrama,Diagrama Diagrama Char Char Diagrama"/>
    <w:basedOn w:val="Numatytasispastraiposriftas"/>
    <w:link w:val="Komentarotekstas"/>
    <w:qFormat/>
    <w:rsid w:val="00B842BC"/>
    <w:rPr>
      <w:rFonts w:ascii="Times New Roman" w:eastAsia="Calibri" w:hAnsi="Times New Roman" w:cs="Times New Roman"/>
      <w:sz w:val="20"/>
      <w:szCs w:val="20"/>
    </w:rPr>
  </w:style>
  <w:style w:type="paragraph" w:customStyle="1" w:styleId="Style1">
    <w:name w:val="Style1"/>
    <w:basedOn w:val="Antrat5"/>
    <w:uiPriority w:val="99"/>
    <w:rsid w:val="00B842BC"/>
    <w:pPr>
      <w:tabs>
        <w:tab w:val="num" w:pos="360"/>
      </w:tabs>
      <w:spacing w:after="240"/>
      <w:ind w:left="360" w:hanging="360"/>
    </w:pPr>
    <w:rPr>
      <w:rFonts w:ascii="Arial" w:eastAsia="Calibri" w:hAnsi="Arial"/>
      <w:i w:val="0"/>
      <w:color w:val="auto"/>
      <w:sz w:val="24"/>
    </w:rPr>
  </w:style>
  <w:style w:type="paragraph" w:styleId="Sraas">
    <w:name w:val="List"/>
    <w:basedOn w:val="prastasis"/>
    <w:uiPriority w:val="99"/>
    <w:rsid w:val="00B842BC"/>
    <w:pPr>
      <w:suppressAutoHyphens/>
      <w:overflowPunct w:val="0"/>
      <w:autoSpaceDE w:val="0"/>
      <w:autoSpaceDN w:val="0"/>
      <w:adjustRightInd w:val="0"/>
      <w:ind w:left="360" w:hanging="360"/>
      <w:jc w:val="both"/>
      <w:textAlignment w:val="baseline"/>
    </w:pPr>
    <w:rPr>
      <w:rFonts w:eastAsia="Calibri"/>
      <w:color w:val="auto"/>
      <w:szCs w:val="20"/>
      <w:lang w:val="en-US"/>
    </w:rPr>
  </w:style>
  <w:style w:type="paragraph" w:styleId="Debesliotekstas">
    <w:name w:val="Balloon Text"/>
    <w:basedOn w:val="prastasis"/>
    <w:link w:val="DebesliotekstasDiagrama"/>
    <w:uiPriority w:val="99"/>
    <w:semiHidden/>
    <w:rsid w:val="00B842BC"/>
    <w:rPr>
      <w:rFonts w:ascii="Tahoma" w:eastAsia="Calibri" w:hAnsi="Tahoma" w:cs="Tahoma"/>
      <w:color w:val="auto"/>
      <w:sz w:val="16"/>
      <w:szCs w:val="16"/>
    </w:rPr>
  </w:style>
  <w:style w:type="character" w:customStyle="1" w:styleId="DebesliotekstasDiagrama">
    <w:name w:val="Debesėlio tekstas Diagrama"/>
    <w:basedOn w:val="Numatytasispastraiposriftas"/>
    <w:link w:val="Debesliotekstas"/>
    <w:uiPriority w:val="99"/>
    <w:semiHidden/>
    <w:rsid w:val="00B842BC"/>
    <w:rPr>
      <w:rFonts w:ascii="Tahoma" w:eastAsia="Calibri" w:hAnsi="Tahoma" w:cs="Tahoma"/>
      <w:sz w:val="16"/>
      <w:szCs w:val="16"/>
    </w:rPr>
  </w:style>
  <w:style w:type="paragraph" w:styleId="Dokumentostruktra">
    <w:name w:val="Document Map"/>
    <w:basedOn w:val="prastasis"/>
    <w:link w:val="DokumentostruktraDiagrama"/>
    <w:uiPriority w:val="99"/>
    <w:semiHidden/>
    <w:rsid w:val="00B842BC"/>
    <w:pPr>
      <w:shd w:val="clear" w:color="auto" w:fill="000080"/>
    </w:pPr>
    <w:rPr>
      <w:rFonts w:ascii="Tahoma" w:eastAsia="Calibri" w:hAnsi="Tahoma" w:cs="Tahoma"/>
      <w:color w:val="auto"/>
    </w:rPr>
  </w:style>
  <w:style w:type="character" w:customStyle="1" w:styleId="DokumentostruktraDiagrama">
    <w:name w:val="Dokumento struktūra Diagrama"/>
    <w:basedOn w:val="Numatytasispastraiposriftas"/>
    <w:link w:val="Dokumentostruktra"/>
    <w:uiPriority w:val="99"/>
    <w:semiHidden/>
    <w:rsid w:val="00B842BC"/>
    <w:rPr>
      <w:rFonts w:ascii="Tahoma" w:eastAsia="Calibri" w:hAnsi="Tahoma" w:cs="Tahoma"/>
      <w:sz w:val="24"/>
      <w:szCs w:val="24"/>
      <w:shd w:val="clear" w:color="auto" w:fill="000080"/>
    </w:rPr>
  </w:style>
  <w:style w:type="character" w:customStyle="1" w:styleId="CharChar1">
    <w:name w:val="Char Char1"/>
    <w:rsid w:val="00B842BC"/>
    <w:rPr>
      <w:rFonts w:ascii="Times New Roman" w:hAnsi="Times New Roman"/>
      <w:sz w:val="24"/>
      <w:lang w:eastAsia="en-US"/>
    </w:rPr>
  </w:style>
  <w:style w:type="paragraph" w:customStyle="1" w:styleId="Diagrama10DiagramaCharCharDiagrama">
    <w:name w:val="Diagrama10 Diagrama Char Char Diagrama"/>
    <w:basedOn w:val="prastasis"/>
    <w:uiPriority w:val="99"/>
    <w:rsid w:val="00B842BC"/>
    <w:pPr>
      <w:spacing w:after="160" w:line="240" w:lineRule="exact"/>
    </w:pPr>
    <w:rPr>
      <w:rFonts w:ascii="Tahoma" w:eastAsia="Calibri" w:hAnsi="Tahoma"/>
      <w:color w:val="auto"/>
      <w:sz w:val="20"/>
      <w:szCs w:val="20"/>
      <w:lang w:val="en-US"/>
    </w:rPr>
  </w:style>
  <w:style w:type="paragraph" w:styleId="HTMLiankstoformatuotas">
    <w:name w:val="HTML Preformatted"/>
    <w:basedOn w:val="prastasis"/>
    <w:link w:val="HTMLiankstoformatuotasDiagrama"/>
    <w:rsid w:val="00B842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color w:val="auto"/>
      <w:sz w:val="20"/>
      <w:szCs w:val="20"/>
      <w:lang w:eastAsia="lt-LT"/>
    </w:rPr>
  </w:style>
  <w:style w:type="character" w:customStyle="1" w:styleId="HTMLiankstoformatuotasDiagrama">
    <w:name w:val="HTML iš anksto formatuotas Diagrama"/>
    <w:basedOn w:val="Numatytasispastraiposriftas"/>
    <w:link w:val="HTMLiankstoformatuotas"/>
    <w:rsid w:val="00B842BC"/>
    <w:rPr>
      <w:rFonts w:ascii="Courier New" w:eastAsia="Calibri" w:hAnsi="Courier New" w:cs="Courier New"/>
      <w:sz w:val="20"/>
      <w:szCs w:val="20"/>
      <w:lang w:eastAsia="lt-LT"/>
    </w:rPr>
  </w:style>
  <w:style w:type="character" w:customStyle="1" w:styleId="CharChar3">
    <w:name w:val="Char Char3"/>
    <w:rsid w:val="00B842BC"/>
    <w:rPr>
      <w:rFonts w:ascii="Courier New" w:hAnsi="Courier New"/>
    </w:rPr>
  </w:style>
  <w:style w:type="paragraph" w:customStyle="1" w:styleId="Patvirtinta">
    <w:name w:val="Patvirtinta"/>
    <w:uiPriority w:val="99"/>
    <w:rsid w:val="00B842BC"/>
    <w:pPr>
      <w:tabs>
        <w:tab w:val="left" w:pos="1304"/>
        <w:tab w:val="left" w:pos="1457"/>
        <w:tab w:val="left" w:pos="1604"/>
        <w:tab w:val="left" w:pos="1757"/>
      </w:tabs>
      <w:autoSpaceDE w:val="0"/>
      <w:autoSpaceDN w:val="0"/>
      <w:adjustRightInd w:val="0"/>
      <w:spacing w:after="0" w:line="240" w:lineRule="auto"/>
      <w:ind w:left="5953"/>
    </w:pPr>
    <w:rPr>
      <w:rFonts w:ascii="TimesLT" w:eastAsia="Calibri" w:hAnsi="TimesLT" w:cs="Times New Roman"/>
      <w:sz w:val="20"/>
      <w:szCs w:val="20"/>
      <w:lang w:val="en-US"/>
    </w:rPr>
  </w:style>
  <w:style w:type="character" w:customStyle="1" w:styleId="CharChar2">
    <w:name w:val="Char Char2"/>
    <w:rsid w:val="00B842BC"/>
    <w:rPr>
      <w:rFonts w:eastAsia="Times New Roman"/>
      <w:sz w:val="24"/>
      <w:lang w:val="en-GB" w:eastAsia="en-US"/>
    </w:rPr>
  </w:style>
  <w:style w:type="character" w:customStyle="1" w:styleId="Char2">
    <w:name w:val="Char2"/>
    <w:rsid w:val="00B842BC"/>
    <w:rPr>
      <w:strike/>
      <w:sz w:val="24"/>
      <w:lang w:val="lt-LT" w:eastAsia="en-US"/>
    </w:rPr>
  </w:style>
  <w:style w:type="paragraph" w:customStyle="1" w:styleId="Stilius3">
    <w:name w:val="Stilius3"/>
    <w:basedOn w:val="prastasis"/>
    <w:uiPriority w:val="99"/>
    <w:qFormat/>
    <w:rsid w:val="00B842BC"/>
    <w:pPr>
      <w:spacing w:before="200"/>
      <w:jc w:val="both"/>
    </w:pPr>
    <w:rPr>
      <w:rFonts w:eastAsia="Calibri"/>
      <w:color w:val="auto"/>
      <w:sz w:val="22"/>
      <w:szCs w:val="22"/>
    </w:rPr>
  </w:style>
  <w:style w:type="paragraph" w:customStyle="1" w:styleId="Stilius1">
    <w:name w:val="Stilius1"/>
    <w:basedOn w:val="prastasis"/>
    <w:autoRedefine/>
    <w:uiPriority w:val="99"/>
    <w:qFormat/>
    <w:rsid w:val="00B842BC"/>
    <w:pPr>
      <w:spacing w:before="240" w:after="240"/>
      <w:ind w:left="181" w:firstLine="1095"/>
      <w:jc w:val="center"/>
    </w:pPr>
    <w:rPr>
      <w:rFonts w:eastAsia="Calibri"/>
      <w:b/>
      <w:color w:val="auto"/>
    </w:rPr>
  </w:style>
  <w:style w:type="paragraph" w:customStyle="1" w:styleId="Bodytxt">
    <w:name w:val="Bodytxt"/>
    <w:basedOn w:val="prastasis"/>
    <w:uiPriority w:val="99"/>
    <w:rsid w:val="00B842BC"/>
    <w:pPr>
      <w:keepNext/>
      <w:jc w:val="both"/>
    </w:pPr>
    <w:rPr>
      <w:rFonts w:eastAsia="Calibri"/>
      <w:color w:val="auto"/>
      <w:sz w:val="22"/>
      <w:szCs w:val="22"/>
      <w:lang w:eastAsia="fi-FI"/>
    </w:rPr>
  </w:style>
  <w:style w:type="paragraph" w:customStyle="1" w:styleId="Diagrama10">
    <w:name w:val="Diagrama10"/>
    <w:basedOn w:val="prastasis"/>
    <w:uiPriority w:val="99"/>
    <w:rsid w:val="00B842BC"/>
    <w:pPr>
      <w:spacing w:after="160" w:line="240" w:lineRule="exact"/>
    </w:pPr>
    <w:rPr>
      <w:rFonts w:ascii="Tahoma" w:eastAsia="Calibri" w:hAnsi="Tahoma"/>
      <w:color w:val="auto"/>
      <w:sz w:val="20"/>
      <w:szCs w:val="20"/>
      <w:lang w:val="en-US"/>
    </w:rPr>
  </w:style>
  <w:style w:type="paragraph" w:customStyle="1" w:styleId="DiagramaDiagrama1CharCharDiagramaDiagrama">
    <w:name w:val="Diagrama Diagrama1 Char Char Diagrama Diagrama"/>
    <w:basedOn w:val="prastasis"/>
    <w:uiPriority w:val="99"/>
    <w:rsid w:val="00B842BC"/>
    <w:pPr>
      <w:spacing w:after="160" w:line="240" w:lineRule="exact"/>
    </w:pPr>
    <w:rPr>
      <w:rFonts w:ascii="Tahoma" w:eastAsia="Calibri" w:hAnsi="Tahoma"/>
      <w:color w:val="auto"/>
      <w:sz w:val="20"/>
      <w:szCs w:val="20"/>
      <w:lang w:val="en-US"/>
    </w:rPr>
  </w:style>
  <w:style w:type="paragraph" w:customStyle="1" w:styleId="Diagrama1">
    <w:name w:val="Diagrama1"/>
    <w:basedOn w:val="prastasis"/>
    <w:rsid w:val="00B842BC"/>
    <w:pPr>
      <w:spacing w:after="160" w:line="240" w:lineRule="exact"/>
    </w:pPr>
    <w:rPr>
      <w:rFonts w:ascii="Tahoma" w:eastAsia="Calibri" w:hAnsi="Tahoma"/>
      <w:color w:val="auto"/>
      <w:sz w:val="20"/>
      <w:szCs w:val="20"/>
      <w:lang w:val="en-US"/>
    </w:rPr>
  </w:style>
  <w:style w:type="paragraph" w:customStyle="1" w:styleId="Stilius5">
    <w:name w:val="Stilius5"/>
    <w:basedOn w:val="prastasis"/>
    <w:uiPriority w:val="99"/>
    <w:qFormat/>
    <w:rsid w:val="00B842BC"/>
    <w:pPr>
      <w:jc w:val="center"/>
    </w:pPr>
    <w:rPr>
      <w:rFonts w:eastAsia="Calibri"/>
      <w:b/>
      <w:color w:val="auto"/>
      <w:sz w:val="28"/>
      <w:szCs w:val="28"/>
    </w:rPr>
  </w:style>
  <w:style w:type="paragraph" w:customStyle="1" w:styleId="Head21">
    <w:name w:val="Head 2.1"/>
    <w:basedOn w:val="prastasis"/>
    <w:uiPriority w:val="99"/>
    <w:rsid w:val="00B842BC"/>
    <w:pPr>
      <w:suppressAutoHyphens/>
      <w:overflowPunct w:val="0"/>
      <w:autoSpaceDE w:val="0"/>
      <w:autoSpaceDN w:val="0"/>
      <w:adjustRightInd w:val="0"/>
      <w:jc w:val="center"/>
      <w:textAlignment w:val="baseline"/>
    </w:pPr>
    <w:rPr>
      <w:rFonts w:eastAsia="Calibri"/>
      <w:b/>
      <w:color w:val="auto"/>
      <w:sz w:val="28"/>
      <w:szCs w:val="20"/>
      <w:lang w:val="en-US"/>
    </w:rPr>
  </w:style>
  <w:style w:type="paragraph" w:customStyle="1" w:styleId="Stilius4">
    <w:name w:val="Stilius4"/>
    <w:basedOn w:val="prastasis"/>
    <w:uiPriority w:val="99"/>
    <w:rsid w:val="00B842BC"/>
    <w:pPr>
      <w:numPr>
        <w:numId w:val="5"/>
      </w:numPr>
      <w:spacing w:before="200"/>
      <w:ind w:hanging="578"/>
    </w:pPr>
    <w:rPr>
      <w:rFonts w:eastAsia="Calibri"/>
      <w:color w:val="auto"/>
      <w:sz w:val="22"/>
      <w:szCs w:val="22"/>
    </w:rPr>
  </w:style>
  <w:style w:type="paragraph" w:customStyle="1" w:styleId="DiagramaDiagramaCharCharDiagramaDiagrama">
    <w:name w:val="Diagrama Diagrama Char Char Diagrama Diagrama"/>
    <w:basedOn w:val="prastasis"/>
    <w:uiPriority w:val="99"/>
    <w:rsid w:val="00B842BC"/>
    <w:pPr>
      <w:spacing w:after="160" w:line="240" w:lineRule="exact"/>
    </w:pPr>
    <w:rPr>
      <w:rFonts w:ascii="Tahoma" w:eastAsia="Calibri" w:hAnsi="Tahoma"/>
      <w:color w:val="auto"/>
      <w:sz w:val="20"/>
      <w:szCs w:val="20"/>
      <w:lang w:val="en-US"/>
    </w:rPr>
  </w:style>
  <w:style w:type="paragraph" w:customStyle="1" w:styleId="Diagrama12">
    <w:name w:val="Diagrama12"/>
    <w:basedOn w:val="prastasis"/>
    <w:uiPriority w:val="99"/>
    <w:rsid w:val="00B842BC"/>
    <w:pPr>
      <w:spacing w:after="160" w:line="240" w:lineRule="exact"/>
    </w:pPr>
    <w:rPr>
      <w:rFonts w:ascii="Tahoma" w:eastAsia="Calibri" w:hAnsi="Tahoma"/>
      <w:color w:val="auto"/>
      <w:sz w:val="20"/>
      <w:szCs w:val="20"/>
      <w:lang w:val="en-US"/>
    </w:rPr>
  </w:style>
  <w:style w:type="paragraph" w:customStyle="1" w:styleId="DiagramaDiagrama">
    <w:name w:val="Diagrama Diagrama"/>
    <w:basedOn w:val="prastasis"/>
    <w:rsid w:val="00B842BC"/>
    <w:pPr>
      <w:spacing w:after="160" w:line="240" w:lineRule="exact"/>
    </w:pPr>
    <w:rPr>
      <w:rFonts w:ascii="Tahoma" w:eastAsia="Calibri" w:hAnsi="Tahoma"/>
      <w:color w:val="auto"/>
      <w:sz w:val="20"/>
      <w:szCs w:val="20"/>
      <w:lang w:val="en-US"/>
    </w:rPr>
  </w:style>
  <w:style w:type="paragraph" w:customStyle="1" w:styleId="Pagrindinistekstas30">
    <w:name w:val="Pagrindinis tekstas3"/>
    <w:basedOn w:val="prastasis"/>
    <w:uiPriority w:val="99"/>
    <w:rsid w:val="00B842BC"/>
    <w:pPr>
      <w:shd w:val="clear" w:color="auto" w:fill="FFFFFF"/>
      <w:spacing w:before="300" w:line="413" w:lineRule="exact"/>
      <w:jc w:val="center"/>
    </w:pPr>
    <w:rPr>
      <w:rFonts w:eastAsia="Calibri"/>
      <w:color w:val="auto"/>
      <w:sz w:val="22"/>
      <w:szCs w:val="22"/>
    </w:rPr>
  </w:style>
  <w:style w:type="paragraph" w:customStyle="1" w:styleId="TableContents">
    <w:name w:val="Table Contents"/>
    <w:basedOn w:val="prastasis"/>
    <w:uiPriority w:val="99"/>
    <w:rsid w:val="00B842BC"/>
    <w:pPr>
      <w:suppressLineNumbers/>
      <w:suppressAutoHyphens/>
    </w:pPr>
    <w:rPr>
      <w:rFonts w:eastAsia="Calibri"/>
      <w:color w:val="auto"/>
      <w:lang w:eastAsia="ar-SA"/>
    </w:rPr>
  </w:style>
  <w:style w:type="paragraph" w:customStyle="1" w:styleId="TableHeading">
    <w:name w:val="Table Heading"/>
    <w:basedOn w:val="TableContents"/>
    <w:uiPriority w:val="99"/>
    <w:rsid w:val="00B842BC"/>
    <w:pPr>
      <w:jc w:val="center"/>
    </w:pPr>
    <w:rPr>
      <w:b/>
      <w:bCs/>
      <w:i/>
      <w:iCs/>
    </w:rPr>
  </w:style>
  <w:style w:type="paragraph" w:customStyle="1" w:styleId="PAV">
    <w:name w:val="PAV"/>
    <w:basedOn w:val="prastasis"/>
    <w:link w:val="PAVChar"/>
    <w:rsid w:val="00B842BC"/>
    <w:pPr>
      <w:jc w:val="center"/>
    </w:pPr>
    <w:rPr>
      <w:rFonts w:eastAsia="Times New Roman"/>
      <w:smallCaps/>
      <w:color w:val="auto"/>
      <w:szCs w:val="20"/>
    </w:rPr>
  </w:style>
  <w:style w:type="character" w:customStyle="1" w:styleId="PAVChar">
    <w:name w:val="PAV Char"/>
    <w:link w:val="PAV"/>
    <w:locked/>
    <w:rsid w:val="00B842BC"/>
    <w:rPr>
      <w:rFonts w:ascii="Times New Roman" w:eastAsia="Times New Roman" w:hAnsi="Times New Roman" w:cs="Times New Roman"/>
      <w:smallCaps/>
      <w:sz w:val="24"/>
      <w:szCs w:val="20"/>
    </w:rPr>
  </w:style>
  <w:style w:type="paragraph" w:customStyle="1" w:styleId="ListParagraph1">
    <w:name w:val="List Paragraph1"/>
    <w:aliases w:val="Table of contents number,List Paragraph 1"/>
    <w:basedOn w:val="prastasis"/>
    <w:uiPriority w:val="34"/>
    <w:qFormat/>
    <w:rsid w:val="00B842BC"/>
    <w:pPr>
      <w:spacing w:after="160" w:line="259" w:lineRule="auto"/>
      <w:ind w:left="720"/>
      <w:contextualSpacing/>
    </w:pPr>
    <w:rPr>
      <w:rFonts w:ascii="Calibri" w:eastAsia="Times New Roman" w:hAnsi="Calibri"/>
      <w:color w:val="auto"/>
      <w:sz w:val="22"/>
      <w:szCs w:val="22"/>
    </w:rPr>
  </w:style>
  <w:style w:type="paragraph" w:customStyle="1" w:styleId="msonormal0">
    <w:name w:val="msonormal"/>
    <w:basedOn w:val="prastasis"/>
    <w:uiPriority w:val="99"/>
    <w:rsid w:val="00B842BC"/>
    <w:pPr>
      <w:spacing w:before="100" w:beforeAutospacing="1" w:after="100" w:afterAutospacing="1"/>
    </w:pPr>
    <w:rPr>
      <w:rFonts w:eastAsia="Calibri"/>
      <w:color w:val="auto"/>
      <w:lang w:eastAsia="lt-LT"/>
    </w:rPr>
  </w:style>
  <w:style w:type="character" w:customStyle="1" w:styleId="Diagrama21">
    <w:name w:val="Diagrama21"/>
    <w:rsid w:val="00B842BC"/>
    <w:rPr>
      <w:strike/>
      <w:sz w:val="24"/>
      <w:lang w:val="lt-LT" w:eastAsia="en-US"/>
    </w:rPr>
  </w:style>
  <w:style w:type="paragraph" w:customStyle="1" w:styleId="Numeruotastekstas">
    <w:name w:val="Numeruotas tekstas"/>
    <w:basedOn w:val="prastasis"/>
    <w:uiPriority w:val="99"/>
    <w:rsid w:val="00B842BC"/>
    <w:pPr>
      <w:suppressAutoHyphens/>
      <w:jc w:val="both"/>
    </w:pPr>
    <w:rPr>
      <w:rFonts w:eastAsia="Calibri"/>
      <w:color w:val="auto"/>
      <w:lang w:eastAsia="ar-SA"/>
    </w:rPr>
  </w:style>
  <w:style w:type="paragraph" w:customStyle="1" w:styleId="Style">
    <w:name w:val="Style"/>
    <w:uiPriority w:val="99"/>
    <w:rsid w:val="00B842BC"/>
    <w:pPr>
      <w:widowControl w:val="0"/>
      <w:autoSpaceDE w:val="0"/>
      <w:autoSpaceDN w:val="0"/>
      <w:adjustRightInd w:val="0"/>
      <w:spacing w:after="0" w:line="240" w:lineRule="auto"/>
    </w:pPr>
    <w:rPr>
      <w:rFonts w:ascii="Times New Roman" w:eastAsia="Calibri" w:hAnsi="Times New Roman" w:cs="Times New Roman"/>
      <w:sz w:val="24"/>
      <w:szCs w:val="24"/>
      <w:lang w:eastAsia="lt-LT"/>
    </w:rPr>
  </w:style>
  <w:style w:type="paragraph" w:customStyle="1" w:styleId="Style14">
    <w:name w:val="Style14"/>
    <w:basedOn w:val="prastasis"/>
    <w:uiPriority w:val="99"/>
    <w:rsid w:val="00B842BC"/>
    <w:pPr>
      <w:widowControl w:val="0"/>
      <w:autoSpaceDE w:val="0"/>
      <w:autoSpaceDN w:val="0"/>
      <w:adjustRightInd w:val="0"/>
      <w:spacing w:line="259" w:lineRule="exact"/>
      <w:jc w:val="both"/>
    </w:pPr>
    <w:rPr>
      <w:rFonts w:eastAsia="Calibri"/>
      <w:color w:val="auto"/>
      <w:lang w:val="en-US"/>
    </w:rPr>
  </w:style>
  <w:style w:type="paragraph" w:customStyle="1" w:styleId="Style2">
    <w:name w:val="Style2"/>
    <w:basedOn w:val="prastasis"/>
    <w:uiPriority w:val="99"/>
    <w:rsid w:val="00B842BC"/>
    <w:pPr>
      <w:widowControl w:val="0"/>
      <w:autoSpaceDE w:val="0"/>
      <w:autoSpaceDN w:val="0"/>
      <w:adjustRightInd w:val="0"/>
    </w:pPr>
    <w:rPr>
      <w:rFonts w:eastAsia="Calibri"/>
      <w:color w:val="auto"/>
      <w:lang w:val="en-US"/>
    </w:rPr>
  </w:style>
  <w:style w:type="paragraph" w:customStyle="1" w:styleId="Style5">
    <w:name w:val="Style5"/>
    <w:basedOn w:val="prastasis"/>
    <w:uiPriority w:val="99"/>
    <w:rsid w:val="00B842BC"/>
    <w:pPr>
      <w:widowControl w:val="0"/>
      <w:autoSpaceDE w:val="0"/>
      <w:autoSpaceDN w:val="0"/>
      <w:adjustRightInd w:val="0"/>
      <w:jc w:val="both"/>
    </w:pPr>
    <w:rPr>
      <w:rFonts w:eastAsia="Calibri"/>
      <w:color w:val="auto"/>
      <w:lang w:val="en-US"/>
    </w:rPr>
  </w:style>
  <w:style w:type="character" w:customStyle="1" w:styleId="FontStyle18">
    <w:name w:val="Font Style18"/>
    <w:rsid w:val="00B842BC"/>
    <w:rPr>
      <w:rFonts w:ascii="Times New Roman" w:hAnsi="Times New Roman"/>
      <w:i/>
      <w:sz w:val="20"/>
    </w:rPr>
  </w:style>
  <w:style w:type="character" w:customStyle="1" w:styleId="FontStyle20">
    <w:name w:val="Font Style20"/>
    <w:rsid w:val="00B842BC"/>
    <w:rPr>
      <w:rFonts w:ascii="Times New Roman" w:hAnsi="Times New Roman"/>
      <w:b/>
      <w:sz w:val="20"/>
    </w:rPr>
  </w:style>
  <w:style w:type="character" w:customStyle="1" w:styleId="FontStyle23">
    <w:name w:val="Font Style23"/>
    <w:rsid w:val="00B842BC"/>
    <w:rPr>
      <w:rFonts w:ascii="Times New Roman" w:hAnsi="Times New Roman"/>
      <w:sz w:val="20"/>
    </w:rPr>
  </w:style>
  <w:style w:type="paragraph" w:customStyle="1" w:styleId="Style3">
    <w:name w:val="Style3"/>
    <w:basedOn w:val="prastasis"/>
    <w:uiPriority w:val="99"/>
    <w:rsid w:val="00B842BC"/>
    <w:pPr>
      <w:widowControl w:val="0"/>
      <w:autoSpaceDE w:val="0"/>
      <w:autoSpaceDN w:val="0"/>
      <w:adjustRightInd w:val="0"/>
      <w:spacing w:line="262" w:lineRule="exact"/>
    </w:pPr>
    <w:rPr>
      <w:rFonts w:eastAsia="Calibri"/>
      <w:color w:val="auto"/>
      <w:lang w:val="en-US"/>
    </w:rPr>
  </w:style>
  <w:style w:type="paragraph" w:customStyle="1" w:styleId="Style10">
    <w:name w:val="Style10"/>
    <w:basedOn w:val="prastasis"/>
    <w:uiPriority w:val="99"/>
    <w:rsid w:val="00B842BC"/>
    <w:pPr>
      <w:widowControl w:val="0"/>
      <w:autoSpaceDE w:val="0"/>
      <w:autoSpaceDN w:val="0"/>
      <w:adjustRightInd w:val="0"/>
      <w:spacing w:line="370" w:lineRule="exact"/>
      <w:ind w:hanging="1435"/>
    </w:pPr>
    <w:rPr>
      <w:rFonts w:eastAsia="Calibri"/>
      <w:color w:val="auto"/>
      <w:lang w:val="en-US"/>
    </w:rPr>
  </w:style>
  <w:style w:type="paragraph" w:customStyle="1" w:styleId="Style11">
    <w:name w:val="Style11"/>
    <w:basedOn w:val="prastasis"/>
    <w:uiPriority w:val="99"/>
    <w:rsid w:val="00B842BC"/>
    <w:pPr>
      <w:widowControl w:val="0"/>
      <w:autoSpaceDE w:val="0"/>
      <w:autoSpaceDN w:val="0"/>
      <w:adjustRightInd w:val="0"/>
      <w:spacing w:line="317" w:lineRule="exact"/>
      <w:ind w:firstLine="2400"/>
    </w:pPr>
    <w:rPr>
      <w:rFonts w:eastAsia="Calibri"/>
      <w:color w:val="auto"/>
      <w:lang w:val="en-US"/>
    </w:rPr>
  </w:style>
  <w:style w:type="paragraph" w:customStyle="1" w:styleId="Style13">
    <w:name w:val="Style13"/>
    <w:basedOn w:val="prastasis"/>
    <w:uiPriority w:val="99"/>
    <w:rsid w:val="00B842BC"/>
    <w:pPr>
      <w:widowControl w:val="0"/>
      <w:autoSpaceDE w:val="0"/>
      <w:autoSpaceDN w:val="0"/>
      <w:adjustRightInd w:val="0"/>
      <w:spacing w:line="312" w:lineRule="exact"/>
      <w:ind w:hanging="1358"/>
    </w:pPr>
    <w:rPr>
      <w:rFonts w:eastAsia="Calibri"/>
      <w:color w:val="auto"/>
      <w:lang w:val="en-US"/>
    </w:rPr>
  </w:style>
  <w:style w:type="paragraph" w:customStyle="1" w:styleId="Style15">
    <w:name w:val="Style15"/>
    <w:basedOn w:val="prastasis"/>
    <w:uiPriority w:val="99"/>
    <w:rsid w:val="00B842BC"/>
    <w:pPr>
      <w:widowControl w:val="0"/>
      <w:autoSpaceDE w:val="0"/>
      <w:autoSpaceDN w:val="0"/>
      <w:adjustRightInd w:val="0"/>
      <w:spacing w:line="370" w:lineRule="exact"/>
      <w:ind w:hanging="1358"/>
    </w:pPr>
    <w:rPr>
      <w:rFonts w:eastAsia="Calibri"/>
      <w:color w:val="auto"/>
      <w:lang w:val="en-US"/>
    </w:rPr>
  </w:style>
  <w:style w:type="paragraph" w:customStyle="1" w:styleId="Style16">
    <w:name w:val="Style16"/>
    <w:basedOn w:val="prastasis"/>
    <w:uiPriority w:val="99"/>
    <w:rsid w:val="00B842BC"/>
    <w:pPr>
      <w:widowControl w:val="0"/>
      <w:autoSpaceDE w:val="0"/>
      <w:autoSpaceDN w:val="0"/>
      <w:adjustRightInd w:val="0"/>
    </w:pPr>
    <w:rPr>
      <w:rFonts w:eastAsia="Calibri"/>
      <w:color w:val="auto"/>
      <w:lang w:val="en-US"/>
    </w:rPr>
  </w:style>
  <w:style w:type="character" w:customStyle="1" w:styleId="FontStyle21">
    <w:name w:val="Font Style21"/>
    <w:rsid w:val="00B842BC"/>
    <w:rPr>
      <w:rFonts w:ascii="Times New Roman" w:hAnsi="Times New Roman"/>
      <w:sz w:val="22"/>
    </w:rPr>
  </w:style>
  <w:style w:type="paragraph" w:customStyle="1" w:styleId="Style7">
    <w:name w:val="Style7"/>
    <w:basedOn w:val="prastasis"/>
    <w:uiPriority w:val="99"/>
    <w:rsid w:val="00B842BC"/>
    <w:pPr>
      <w:widowControl w:val="0"/>
      <w:autoSpaceDE w:val="0"/>
      <w:autoSpaceDN w:val="0"/>
      <w:adjustRightInd w:val="0"/>
    </w:pPr>
    <w:rPr>
      <w:rFonts w:eastAsia="Calibri"/>
      <w:color w:val="auto"/>
      <w:lang w:val="en-US"/>
    </w:rPr>
  </w:style>
  <w:style w:type="paragraph" w:customStyle="1" w:styleId="Style8">
    <w:name w:val="Style8"/>
    <w:basedOn w:val="prastasis"/>
    <w:uiPriority w:val="99"/>
    <w:rsid w:val="00B842BC"/>
    <w:pPr>
      <w:widowControl w:val="0"/>
      <w:autoSpaceDE w:val="0"/>
      <w:autoSpaceDN w:val="0"/>
      <w:adjustRightInd w:val="0"/>
    </w:pPr>
    <w:rPr>
      <w:rFonts w:eastAsia="Calibri"/>
      <w:color w:val="auto"/>
      <w:lang w:val="en-US"/>
    </w:rPr>
  </w:style>
  <w:style w:type="paragraph" w:styleId="Dokumentoinaostekstas">
    <w:name w:val="endnote text"/>
    <w:basedOn w:val="prastasis"/>
    <w:link w:val="DokumentoinaostekstasDiagrama"/>
    <w:uiPriority w:val="99"/>
    <w:rsid w:val="00B842BC"/>
    <w:rPr>
      <w:rFonts w:eastAsia="Calibri"/>
      <w:color w:val="auto"/>
      <w:sz w:val="20"/>
      <w:szCs w:val="20"/>
      <w:lang w:eastAsia="fi-FI"/>
    </w:rPr>
  </w:style>
  <w:style w:type="character" w:customStyle="1" w:styleId="DokumentoinaostekstasDiagrama">
    <w:name w:val="Dokumento išnašos tekstas Diagrama"/>
    <w:basedOn w:val="Numatytasispastraiposriftas"/>
    <w:link w:val="Dokumentoinaostekstas"/>
    <w:uiPriority w:val="99"/>
    <w:rsid w:val="00B842BC"/>
    <w:rPr>
      <w:rFonts w:ascii="Times New Roman" w:eastAsia="Calibri" w:hAnsi="Times New Roman" w:cs="Times New Roman"/>
      <w:sz w:val="20"/>
      <w:szCs w:val="20"/>
      <w:lang w:eastAsia="fi-FI"/>
    </w:rPr>
  </w:style>
  <w:style w:type="paragraph" w:customStyle="1" w:styleId="Komentarotema1">
    <w:name w:val="Komentaro tema1"/>
    <w:basedOn w:val="Komentarotekstas"/>
    <w:next w:val="Komentarotekstas"/>
    <w:semiHidden/>
    <w:rsid w:val="00B842BC"/>
    <w:rPr>
      <w:b/>
      <w:bCs/>
      <w:lang w:eastAsia="fi-FI"/>
    </w:rPr>
  </w:style>
  <w:style w:type="character" w:customStyle="1" w:styleId="Bodytext2">
    <w:name w:val="Body text (2)_"/>
    <w:link w:val="Bodytext20"/>
    <w:locked/>
    <w:rsid w:val="00B842BC"/>
    <w:rPr>
      <w:sz w:val="23"/>
      <w:shd w:val="clear" w:color="auto" w:fill="FFFFFF"/>
    </w:rPr>
  </w:style>
  <w:style w:type="paragraph" w:customStyle="1" w:styleId="Bodytext20">
    <w:name w:val="Body text (2)"/>
    <w:basedOn w:val="prastasis"/>
    <w:link w:val="Bodytext2"/>
    <w:rsid w:val="00B842BC"/>
    <w:pPr>
      <w:shd w:val="clear" w:color="auto" w:fill="FFFFFF"/>
      <w:spacing w:line="240" w:lineRule="atLeast"/>
    </w:pPr>
    <w:rPr>
      <w:rFonts w:asciiTheme="minorHAnsi" w:eastAsiaTheme="minorHAnsi" w:hAnsiTheme="minorHAnsi" w:cstheme="minorBidi"/>
      <w:color w:val="auto"/>
      <w:sz w:val="23"/>
      <w:szCs w:val="22"/>
      <w:shd w:val="clear" w:color="auto" w:fill="FFFFFF"/>
    </w:rPr>
  </w:style>
  <w:style w:type="character" w:customStyle="1" w:styleId="Bodytext115pt">
    <w:name w:val="Body text + 11.5 pt"/>
    <w:aliases w:val="Italic,Body text + Bold,Spacing -1 pt"/>
    <w:rsid w:val="00B842BC"/>
    <w:rPr>
      <w:rFonts w:ascii="Times New Roman" w:hAnsi="Times New Roman"/>
      <w:i/>
      <w:spacing w:val="0"/>
      <w:sz w:val="23"/>
      <w:shd w:val="clear" w:color="auto" w:fill="FFFFFF"/>
    </w:rPr>
  </w:style>
  <w:style w:type="character" w:customStyle="1" w:styleId="Bodytext3">
    <w:name w:val="Body text (3)_"/>
    <w:link w:val="Bodytext30"/>
    <w:locked/>
    <w:rsid w:val="00B842BC"/>
    <w:rPr>
      <w:sz w:val="16"/>
      <w:shd w:val="clear" w:color="auto" w:fill="FFFFFF"/>
    </w:rPr>
  </w:style>
  <w:style w:type="paragraph" w:customStyle="1" w:styleId="Bodytext30">
    <w:name w:val="Body text (3)"/>
    <w:basedOn w:val="prastasis"/>
    <w:link w:val="Bodytext3"/>
    <w:rsid w:val="00B842BC"/>
    <w:pPr>
      <w:shd w:val="clear" w:color="auto" w:fill="FFFFFF"/>
      <w:spacing w:before="360" w:after="240" w:line="240" w:lineRule="atLeast"/>
    </w:pPr>
    <w:rPr>
      <w:rFonts w:asciiTheme="minorHAnsi" w:eastAsiaTheme="minorHAnsi" w:hAnsiTheme="minorHAnsi" w:cstheme="minorBidi"/>
      <w:color w:val="auto"/>
      <w:sz w:val="16"/>
      <w:szCs w:val="22"/>
      <w:shd w:val="clear" w:color="auto" w:fill="FFFFFF"/>
    </w:rPr>
  </w:style>
  <w:style w:type="character" w:customStyle="1" w:styleId="BodytextCenturyGothic">
    <w:name w:val="Body text + Century Gothic"/>
    <w:aliases w:val="9.5 pt"/>
    <w:rsid w:val="00B842BC"/>
    <w:rPr>
      <w:rFonts w:ascii="Century Gothic" w:hAnsi="Century Gothic"/>
      <w:spacing w:val="0"/>
      <w:sz w:val="19"/>
      <w:shd w:val="clear" w:color="auto" w:fill="FFFFFF"/>
    </w:rPr>
  </w:style>
  <w:style w:type="character" w:customStyle="1" w:styleId="Bodytext2NotItalic">
    <w:name w:val="Body text (2) + Not Italic"/>
    <w:rsid w:val="00B842BC"/>
    <w:rPr>
      <w:rFonts w:ascii="Times New Roman" w:hAnsi="Times New Roman"/>
      <w:i/>
      <w:spacing w:val="0"/>
      <w:sz w:val="23"/>
      <w:shd w:val="clear" w:color="auto" w:fill="FFFFFF"/>
    </w:rPr>
  </w:style>
  <w:style w:type="character" w:customStyle="1" w:styleId="normal-h">
    <w:name w:val="normal-h"/>
    <w:rsid w:val="00B842BC"/>
  </w:style>
  <w:style w:type="character" w:customStyle="1" w:styleId="apple-converted-space">
    <w:name w:val="apple-converted-space"/>
    <w:rsid w:val="00B842BC"/>
    <w:rPr>
      <w:rFonts w:cs="Times New Roman"/>
    </w:rPr>
  </w:style>
  <w:style w:type="paragraph" w:customStyle="1" w:styleId="CLIENT">
    <w:name w:val="CLIENT"/>
    <w:basedOn w:val="prastasis"/>
    <w:uiPriority w:val="99"/>
    <w:rsid w:val="00B842BC"/>
    <w:pPr>
      <w:keepNext/>
      <w:spacing w:before="60" w:after="60"/>
      <w:jc w:val="both"/>
    </w:pPr>
    <w:rPr>
      <w:rFonts w:eastAsia="Times New Roman"/>
      <w:b/>
      <w:bCs/>
      <w:caps/>
      <w:color w:val="auto"/>
      <w:lang w:eastAsia="fi-FI"/>
    </w:rPr>
  </w:style>
  <w:style w:type="paragraph" w:customStyle="1" w:styleId="text">
    <w:name w:val="text"/>
    <w:uiPriority w:val="99"/>
    <w:rsid w:val="00B842BC"/>
    <w:pPr>
      <w:widowControl w:val="0"/>
      <w:spacing w:before="240" w:after="0" w:line="240" w:lineRule="exact"/>
      <w:jc w:val="both"/>
    </w:pPr>
    <w:rPr>
      <w:rFonts w:ascii="Arial" w:eastAsia="Times New Roman" w:hAnsi="Arial" w:cs="Arial"/>
      <w:sz w:val="24"/>
      <w:szCs w:val="24"/>
      <w:lang w:val="cs-CZ" w:eastAsia="hu-HU"/>
    </w:rPr>
  </w:style>
  <w:style w:type="paragraph" w:customStyle="1" w:styleId="Rimas">
    <w:name w:val="Rimas"/>
    <w:basedOn w:val="prastasis"/>
    <w:uiPriority w:val="99"/>
    <w:rsid w:val="00B842BC"/>
    <w:pPr>
      <w:tabs>
        <w:tab w:val="left" w:pos="900"/>
      </w:tabs>
      <w:spacing w:before="60" w:after="60"/>
      <w:ind w:left="902" w:hanging="902"/>
      <w:jc w:val="both"/>
    </w:pPr>
    <w:rPr>
      <w:rFonts w:ascii="Arial" w:eastAsia="Times New Roman" w:hAnsi="Arial" w:cs="Arial"/>
      <w:color w:val="auto"/>
      <w:lang w:eastAsia="fi-FI"/>
    </w:rPr>
  </w:style>
  <w:style w:type="character" w:customStyle="1" w:styleId="DiagramaDiagrama5">
    <w:name w:val="Diagrama Diagrama5"/>
    <w:semiHidden/>
    <w:rsid w:val="00B842BC"/>
    <w:rPr>
      <w:sz w:val="22"/>
      <w:szCs w:val="22"/>
      <w:lang w:val="lt-LT" w:eastAsia="fi-FI" w:bidi="ar-SA"/>
    </w:rPr>
  </w:style>
  <w:style w:type="paragraph" w:customStyle="1" w:styleId="tabulka">
    <w:name w:val="tabulka"/>
    <w:basedOn w:val="text-3mezera"/>
    <w:uiPriority w:val="99"/>
    <w:rsid w:val="00B842BC"/>
    <w:pPr>
      <w:spacing w:before="120"/>
      <w:jc w:val="center"/>
    </w:pPr>
    <w:rPr>
      <w:rFonts w:eastAsia="Times New Roman"/>
      <w:sz w:val="20"/>
      <w:szCs w:val="20"/>
    </w:rPr>
  </w:style>
  <w:style w:type="character" w:styleId="Grietas">
    <w:name w:val="Strong"/>
    <w:uiPriority w:val="22"/>
    <w:qFormat/>
    <w:rsid w:val="00B842BC"/>
    <w:rPr>
      <w:b/>
      <w:bCs/>
    </w:rPr>
  </w:style>
  <w:style w:type="paragraph" w:customStyle="1" w:styleId="ISTATYMAS">
    <w:name w:val="ISTATYMAS"/>
    <w:uiPriority w:val="99"/>
    <w:rsid w:val="00B842BC"/>
    <w:pPr>
      <w:autoSpaceDE w:val="0"/>
      <w:autoSpaceDN w:val="0"/>
      <w:adjustRightInd w:val="0"/>
      <w:spacing w:after="0" w:line="240" w:lineRule="auto"/>
      <w:jc w:val="center"/>
    </w:pPr>
    <w:rPr>
      <w:rFonts w:ascii="TimesLT" w:eastAsia="Times New Roman" w:hAnsi="TimesLT" w:cs="Times New Roman"/>
      <w:color w:val="000000"/>
      <w:sz w:val="20"/>
      <w:szCs w:val="20"/>
      <w:lang w:val="en-US"/>
    </w:rPr>
  </w:style>
  <w:style w:type="paragraph" w:customStyle="1" w:styleId="Header11ptBoldAllcaps">
    <w:name w:val="Header + 11 pt Bold All caps"/>
    <w:basedOn w:val="prastasis"/>
    <w:uiPriority w:val="99"/>
    <w:rsid w:val="00B842BC"/>
    <w:pPr>
      <w:tabs>
        <w:tab w:val="center" w:pos="4703"/>
        <w:tab w:val="right" w:pos="9406"/>
      </w:tabs>
      <w:jc w:val="center"/>
    </w:pPr>
    <w:rPr>
      <w:rFonts w:ascii="Arial" w:eastAsia="Times New Roman" w:hAnsi="Arial" w:cs="Arial"/>
      <w:b/>
      <w:bCs/>
      <w:caps/>
      <w:color w:val="auto"/>
      <w:sz w:val="22"/>
      <w:szCs w:val="22"/>
    </w:rPr>
  </w:style>
  <w:style w:type="paragraph" w:customStyle="1" w:styleId="Tekstas">
    <w:name w:val="Tekstas"/>
    <w:basedOn w:val="prastasis"/>
    <w:uiPriority w:val="99"/>
    <w:qFormat/>
    <w:rsid w:val="00B842BC"/>
    <w:pPr>
      <w:ind w:firstLine="357"/>
      <w:jc w:val="both"/>
    </w:pPr>
    <w:rPr>
      <w:rFonts w:eastAsia="Calibri"/>
      <w:color w:val="auto"/>
      <w:szCs w:val="22"/>
    </w:rPr>
  </w:style>
  <w:style w:type="paragraph" w:customStyle="1" w:styleId="Sarasas">
    <w:name w:val="Sarasas"/>
    <w:basedOn w:val="Pagrindinistekstas"/>
    <w:uiPriority w:val="99"/>
    <w:qFormat/>
    <w:rsid w:val="00B842BC"/>
    <w:pPr>
      <w:numPr>
        <w:numId w:val="6"/>
      </w:numPr>
      <w:autoSpaceDE w:val="0"/>
      <w:autoSpaceDN w:val="0"/>
      <w:adjustRightInd w:val="0"/>
      <w:spacing w:after="0" w:line="240" w:lineRule="auto"/>
      <w:jc w:val="both"/>
    </w:pPr>
    <w:rPr>
      <w:rFonts w:eastAsia="Times New Roman"/>
      <w:color w:val="auto"/>
    </w:rPr>
  </w:style>
  <w:style w:type="paragraph" w:customStyle="1" w:styleId="Lentele">
    <w:name w:val="Lentele"/>
    <w:basedOn w:val="Default"/>
    <w:uiPriority w:val="99"/>
    <w:qFormat/>
    <w:rsid w:val="00B842BC"/>
    <w:rPr>
      <w:sz w:val="20"/>
      <w:szCs w:val="20"/>
    </w:rPr>
  </w:style>
  <w:style w:type="paragraph" w:customStyle="1" w:styleId="Tvarkostekstas">
    <w:name w:val="Tvarkos tekstas"/>
    <w:basedOn w:val="prastasis"/>
    <w:uiPriority w:val="99"/>
    <w:rsid w:val="00B842BC"/>
    <w:pPr>
      <w:numPr>
        <w:numId w:val="7"/>
      </w:numPr>
      <w:suppressAutoHyphens/>
      <w:autoSpaceDN w:val="0"/>
      <w:jc w:val="both"/>
      <w:textAlignment w:val="baseline"/>
    </w:pPr>
    <w:rPr>
      <w:rFonts w:eastAsia="Calibri"/>
      <w:color w:val="auto"/>
      <w:lang w:eastAsia="lt-LT"/>
    </w:rPr>
  </w:style>
  <w:style w:type="numbering" w:customStyle="1" w:styleId="LFO2">
    <w:name w:val="LFO2"/>
    <w:rsid w:val="00B842BC"/>
    <w:pPr>
      <w:numPr>
        <w:numId w:val="9"/>
      </w:numPr>
    </w:pPr>
  </w:style>
  <w:style w:type="paragraph" w:customStyle="1" w:styleId="TableParagraph">
    <w:name w:val="Table Paragraph"/>
    <w:basedOn w:val="prastasis"/>
    <w:uiPriority w:val="1"/>
    <w:qFormat/>
    <w:rsid w:val="00B842BC"/>
    <w:pPr>
      <w:widowControl w:val="0"/>
      <w:autoSpaceDE w:val="0"/>
      <w:autoSpaceDN w:val="0"/>
      <w:ind w:left="37"/>
    </w:pPr>
    <w:rPr>
      <w:rFonts w:eastAsia="Calibri"/>
      <w:color w:val="auto"/>
      <w:sz w:val="22"/>
      <w:szCs w:val="22"/>
      <w:lang w:val="en-US"/>
    </w:rPr>
  </w:style>
  <w:style w:type="paragraph" w:customStyle="1" w:styleId="Statja">
    <w:name w:val="Statja"/>
    <w:basedOn w:val="prastasis"/>
    <w:uiPriority w:val="99"/>
    <w:qFormat/>
    <w:rsid w:val="00B842BC"/>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ind w:left="312"/>
    </w:pPr>
    <w:rPr>
      <w:rFonts w:ascii="TimesLT" w:hAnsi="TimesLT"/>
      <w:b/>
      <w:bCs/>
      <w:color w:val="auto"/>
      <w:sz w:val="20"/>
      <w:szCs w:val="20"/>
      <w:lang w:val="en-US"/>
    </w:rPr>
  </w:style>
  <w:style w:type="paragraph" w:customStyle="1" w:styleId="Pagrindinistekstas20">
    <w:name w:val="Pagrindinis tekstas2"/>
    <w:uiPriority w:val="99"/>
    <w:rsid w:val="00B842BC"/>
    <w:pPr>
      <w:snapToGrid w:val="0"/>
      <w:spacing w:after="0" w:line="240" w:lineRule="auto"/>
      <w:ind w:firstLine="312"/>
      <w:jc w:val="both"/>
    </w:pPr>
    <w:rPr>
      <w:rFonts w:ascii="TimesLT" w:eastAsia="MS Mincho" w:hAnsi="TimesLT" w:cs="Times New Roman"/>
      <w:sz w:val="20"/>
      <w:szCs w:val="20"/>
      <w:lang w:val="en-US"/>
    </w:rPr>
  </w:style>
  <w:style w:type="character" w:customStyle="1" w:styleId="BodyTextIndent3Char1">
    <w:name w:val="Body Text Indent 3 Char1"/>
    <w:rsid w:val="00B842BC"/>
    <w:rPr>
      <w:rFonts w:ascii="Times New Roman" w:eastAsia="Calibri" w:hAnsi="Times New Roman" w:cs="Times New Roman"/>
      <w:sz w:val="16"/>
      <w:szCs w:val="16"/>
      <w:lang w:val="lt-LT"/>
    </w:rPr>
  </w:style>
  <w:style w:type="character" w:styleId="Komentaronuoroda">
    <w:name w:val="annotation reference"/>
    <w:uiPriority w:val="99"/>
    <w:qFormat/>
    <w:rsid w:val="00B842BC"/>
    <w:rPr>
      <w:rFonts w:cs="Times New Roman"/>
      <w:sz w:val="16"/>
    </w:rPr>
  </w:style>
  <w:style w:type="paragraph" w:customStyle="1" w:styleId="NoSpacing1">
    <w:name w:val="No Spacing1"/>
    <w:uiPriority w:val="99"/>
    <w:rsid w:val="00B842BC"/>
    <w:pPr>
      <w:suppressAutoHyphens/>
      <w:autoSpaceDN w:val="0"/>
      <w:spacing w:after="0" w:line="240" w:lineRule="auto"/>
      <w:textAlignment w:val="baseline"/>
    </w:pPr>
    <w:rPr>
      <w:rFonts w:ascii="Calibri" w:eastAsia="Calibri" w:hAnsi="Calibri" w:cs="Times New Roman"/>
    </w:rPr>
  </w:style>
  <w:style w:type="paragraph" w:customStyle="1" w:styleId="Punktai11">
    <w:name w:val="Punktai 1.1"/>
    <w:basedOn w:val="prastasis"/>
    <w:link w:val="Punktai11Char"/>
    <w:uiPriority w:val="99"/>
    <w:rsid w:val="00B842BC"/>
    <w:pPr>
      <w:numPr>
        <w:ilvl w:val="1"/>
        <w:numId w:val="8"/>
      </w:numPr>
      <w:tabs>
        <w:tab w:val="left" w:pos="1276"/>
      </w:tabs>
      <w:spacing w:line="360" w:lineRule="auto"/>
      <w:jc w:val="both"/>
    </w:pPr>
    <w:rPr>
      <w:rFonts w:eastAsia="Times New Roman"/>
      <w:color w:val="auto"/>
      <w:sz w:val="20"/>
      <w:lang w:eastAsia="lt-LT"/>
    </w:rPr>
  </w:style>
  <w:style w:type="character" w:customStyle="1" w:styleId="Punktai11Char">
    <w:name w:val="Punktai 1.1 Char"/>
    <w:link w:val="Punktai11"/>
    <w:uiPriority w:val="99"/>
    <w:locked/>
    <w:rsid w:val="00B842BC"/>
    <w:rPr>
      <w:rFonts w:ascii="Times New Roman" w:eastAsia="Times New Roman" w:hAnsi="Times New Roman" w:cs="Times New Roman"/>
      <w:sz w:val="20"/>
      <w:szCs w:val="24"/>
      <w:lang w:eastAsia="lt-LT"/>
    </w:rPr>
  </w:style>
  <w:style w:type="paragraph" w:styleId="Sraopastraipa">
    <w:name w:val="List Paragraph"/>
    <w:aliases w:val="Medium Grid 1 - Accent 21,List Paragraph3,List Paragrap,Table of contents numbered,punktai,List Paragraph12,List Paragr1,List not in Tabl,Sąrašo pastraipa.Bullet,Bullet,Sąrašo pastraipa;Bullet,Lente,List Paragraph22,Sąrao pastraipa1,lp"/>
    <w:basedOn w:val="prastasis"/>
    <w:link w:val="SraopastraipaDiagrama"/>
    <w:uiPriority w:val="34"/>
    <w:qFormat/>
    <w:rsid w:val="00B842BC"/>
    <w:pPr>
      <w:spacing w:after="200" w:line="276" w:lineRule="auto"/>
      <w:ind w:left="720"/>
      <w:contextualSpacing/>
    </w:pPr>
    <w:rPr>
      <w:rFonts w:ascii="Calibri" w:eastAsia="Calibri" w:hAnsi="Calibri"/>
      <w:color w:val="auto"/>
      <w:sz w:val="22"/>
      <w:szCs w:val="22"/>
    </w:rPr>
  </w:style>
  <w:style w:type="paragraph" w:styleId="Betarp">
    <w:name w:val="No Spacing"/>
    <w:link w:val="BetarpDiagrama"/>
    <w:uiPriority w:val="1"/>
    <w:qFormat/>
    <w:rsid w:val="00B842BC"/>
    <w:pPr>
      <w:suppressAutoHyphens/>
      <w:autoSpaceDN w:val="0"/>
      <w:spacing w:after="0" w:line="240" w:lineRule="auto"/>
      <w:textAlignment w:val="baseline"/>
    </w:pPr>
    <w:rPr>
      <w:rFonts w:ascii="Times New Roman" w:eastAsia="Calibri" w:hAnsi="Times New Roman" w:cs="Times New Roman"/>
      <w:sz w:val="24"/>
    </w:rPr>
  </w:style>
  <w:style w:type="paragraph" w:customStyle="1" w:styleId="Standard">
    <w:name w:val="Standard"/>
    <w:uiPriority w:val="99"/>
    <w:rsid w:val="00B842BC"/>
    <w:pPr>
      <w:suppressAutoHyphens/>
      <w:autoSpaceDN w:val="0"/>
      <w:spacing w:after="200" w:line="276" w:lineRule="auto"/>
      <w:textAlignment w:val="baseline"/>
    </w:pPr>
    <w:rPr>
      <w:rFonts w:ascii="Calibri" w:eastAsia="SimSun" w:hAnsi="Calibri" w:cs="Calibri"/>
      <w:kern w:val="3"/>
    </w:rPr>
  </w:style>
  <w:style w:type="character" w:customStyle="1" w:styleId="SraopastraipaDiagrama">
    <w:name w:val="Sąrašo pastraipa Diagrama"/>
    <w:aliases w:val="Medium Grid 1 - Accent 21 Diagrama,List Paragraph3 Diagrama,List Paragrap Diagrama,Table of contents numbered Diagrama,punktai Diagrama,List Paragraph12 Diagrama,List Paragr1 Diagrama,List not in Tabl Diagrama,Bullet Diagrama"/>
    <w:link w:val="Sraopastraipa"/>
    <w:uiPriority w:val="34"/>
    <w:qFormat/>
    <w:locked/>
    <w:rsid w:val="00B842BC"/>
    <w:rPr>
      <w:rFonts w:ascii="Calibri" w:eastAsia="Calibri" w:hAnsi="Calibri" w:cs="Times New Roman"/>
    </w:rPr>
  </w:style>
  <w:style w:type="paragraph" w:styleId="Turinioantrat">
    <w:name w:val="TOC Heading"/>
    <w:basedOn w:val="Antrat1"/>
    <w:next w:val="prastasis"/>
    <w:uiPriority w:val="39"/>
    <w:unhideWhenUsed/>
    <w:qFormat/>
    <w:rsid w:val="00B842BC"/>
    <w:pPr>
      <w:spacing w:before="480" w:line="276" w:lineRule="auto"/>
      <w:outlineLvl w:val="9"/>
    </w:pPr>
    <w:rPr>
      <w:rFonts w:ascii="Cambria" w:eastAsia="Times New Roman" w:hAnsi="Cambria" w:cs="Times New Roman"/>
      <w:b/>
      <w:bCs/>
      <w:color w:val="365F91"/>
      <w:sz w:val="28"/>
      <w:szCs w:val="28"/>
    </w:rPr>
  </w:style>
  <w:style w:type="paragraph" w:styleId="Turinys2">
    <w:name w:val="toc 2"/>
    <w:basedOn w:val="prastasis"/>
    <w:next w:val="prastasis"/>
    <w:autoRedefine/>
    <w:uiPriority w:val="39"/>
    <w:unhideWhenUsed/>
    <w:qFormat/>
    <w:rsid w:val="00B842BC"/>
    <w:pPr>
      <w:spacing w:after="100" w:line="276" w:lineRule="auto"/>
      <w:ind w:left="220"/>
    </w:pPr>
    <w:rPr>
      <w:rFonts w:ascii="Calibri" w:eastAsia="Times New Roman" w:hAnsi="Calibri"/>
      <w:color w:val="auto"/>
      <w:sz w:val="22"/>
      <w:szCs w:val="22"/>
    </w:rPr>
  </w:style>
  <w:style w:type="paragraph" w:styleId="Turinys3">
    <w:name w:val="toc 3"/>
    <w:basedOn w:val="prastasis"/>
    <w:next w:val="prastasis"/>
    <w:autoRedefine/>
    <w:uiPriority w:val="39"/>
    <w:unhideWhenUsed/>
    <w:qFormat/>
    <w:rsid w:val="00B842BC"/>
    <w:pPr>
      <w:spacing w:after="100" w:line="276" w:lineRule="auto"/>
      <w:ind w:left="440"/>
    </w:pPr>
    <w:rPr>
      <w:rFonts w:ascii="Calibri" w:eastAsia="Times New Roman" w:hAnsi="Calibri"/>
      <w:color w:val="auto"/>
      <w:sz w:val="22"/>
      <w:szCs w:val="22"/>
    </w:rPr>
  </w:style>
  <w:style w:type="table" w:styleId="Lentelstinklelis">
    <w:name w:val="Table Grid"/>
    <w:basedOn w:val="prastojilentel"/>
    <w:uiPriority w:val="39"/>
    <w:qFormat/>
    <w:rsid w:val="00B842BC"/>
    <w:pPr>
      <w:spacing w:after="0" w:line="240" w:lineRule="auto"/>
    </w:pPr>
    <w:rPr>
      <w:rFonts w:ascii="Times New Roman" w:eastAsia="Times New Roman"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rastasiniatinklio">
    <w:name w:val="Normal (Web)"/>
    <w:basedOn w:val="prastasis"/>
    <w:uiPriority w:val="99"/>
    <w:unhideWhenUsed/>
    <w:rsid w:val="00B842BC"/>
    <w:pPr>
      <w:spacing w:before="100" w:beforeAutospacing="1" w:after="100" w:afterAutospacing="1"/>
    </w:pPr>
    <w:rPr>
      <w:rFonts w:eastAsia="Times New Roman"/>
      <w:color w:val="auto"/>
      <w:lang w:eastAsia="lt-LT"/>
    </w:rPr>
  </w:style>
  <w:style w:type="character" w:customStyle="1" w:styleId="ircsu">
    <w:name w:val="irc_su"/>
    <w:basedOn w:val="Numatytasispastraiposriftas"/>
    <w:rsid w:val="00B842BC"/>
  </w:style>
  <w:style w:type="character" w:customStyle="1" w:styleId="Neapdorotaspaminjimas1">
    <w:name w:val="Neapdorotas paminėjimas1"/>
    <w:uiPriority w:val="99"/>
    <w:semiHidden/>
    <w:unhideWhenUsed/>
    <w:rsid w:val="00B842BC"/>
    <w:rPr>
      <w:color w:val="605E5C"/>
      <w:shd w:val="clear" w:color="auto" w:fill="E1DFDD"/>
    </w:rPr>
  </w:style>
  <w:style w:type="paragraph" w:customStyle="1" w:styleId="Style22">
    <w:name w:val="Style22"/>
    <w:basedOn w:val="prastasis"/>
    <w:uiPriority w:val="99"/>
    <w:rsid w:val="00B842BC"/>
    <w:pPr>
      <w:widowControl w:val="0"/>
      <w:autoSpaceDE w:val="0"/>
      <w:autoSpaceDN w:val="0"/>
      <w:adjustRightInd w:val="0"/>
      <w:spacing w:line="179" w:lineRule="exact"/>
      <w:ind w:firstLine="571"/>
      <w:jc w:val="both"/>
    </w:pPr>
    <w:rPr>
      <w:rFonts w:ascii="Arial" w:eastAsia="Times New Roman" w:hAnsi="Arial" w:cs="Arial"/>
      <w:color w:val="auto"/>
      <w:sz w:val="20"/>
      <w:lang w:eastAsia="lt-LT"/>
    </w:rPr>
  </w:style>
  <w:style w:type="paragraph" w:customStyle="1" w:styleId="Heading">
    <w:name w:val="Heading"/>
    <w:basedOn w:val="prastasis"/>
    <w:next w:val="Pagrindinistekstas"/>
    <w:uiPriority w:val="99"/>
    <w:rsid w:val="00B842BC"/>
    <w:pPr>
      <w:keepNext/>
      <w:widowControl w:val="0"/>
      <w:suppressAutoHyphens/>
      <w:spacing w:before="238" w:after="238"/>
      <w:jc w:val="center"/>
    </w:pPr>
    <w:rPr>
      <w:rFonts w:eastAsia="Andale Sans UI" w:cs="Tahoma"/>
      <w:b/>
      <w:caps/>
      <w:color w:val="auto"/>
      <w:kern w:val="2"/>
      <w:szCs w:val="28"/>
      <w:lang w:bidi="kok-IN"/>
    </w:rPr>
  </w:style>
  <w:style w:type="paragraph" w:styleId="Komentarotema">
    <w:name w:val="annotation subject"/>
    <w:basedOn w:val="Komentarotekstas"/>
    <w:next w:val="Komentarotekstas"/>
    <w:link w:val="KomentarotemaDiagrama"/>
    <w:rsid w:val="00B842BC"/>
    <w:rPr>
      <w:rFonts w:eastAsia="Arial Unicode MS"/>
      <w:b/>
      <w:bCs/>
      <w:color w:val="00000A"/>
    </w:rPr>
  </w:style>
  <w:style w:type="character" w:customStyle="1" w:styleId="KomentarotemaDiagrama">
    <w:name w:val="Komentaro tema Diagrama"/>
    <w:basedOn w:val="KomentarotekstasDiagrama"/>
    <w:link w:val="Komentarotema"/>
    <w:uiPriority w:val="99"/>
    <w:rsid w:val="00B842BC"/>
    <w:rPr>
      <w:rFonts w:ascii="Times New Roman" w:eastAsia="Arial Unicode MS" w:hAnsi="Times New Roman" w:cs="Times New Roman"/>
      <w:b/>
      <w:bCs/>
      <w:color w:val="00000A"/>
      <w:sz w:val="20"/>
      <w:szCs w:val="20"/>
    </w:rPr>
  </w:style>
  <w:style w:type="paragraph" w:customStyle="1" w:styleId="BodyText1">
    <w:name w:val="Body Text1"/>
    <w:uiPriority w:val="99"/>
    <w:rsid w:val="00B842BC"/>
    <w:pPr>
      <w:snapToGrid w:val="0"/>
      <w:spacing w:after="0" w:line="240" w:lineRule="auto"/>
      <w:ind w:firstLine="312"/>
      <w:jc w:val="both"/>
    </w:pPr>
    <w:rPr>
      <w:rFonts w:ascii="TimesLT" w:eastAsia="MS Mincho" w:hAnsi="TimesLT" w:cs="Times New Roman"/>
      <w:sz w:val="20"/>
      <w:szCs w:val="20"/>
      <w:lang w:val="en-US"/>
    </w:rPr>
  </w:style>
  <w:style w:type="paragraph" w:customStyle="1" w:styleId="Betarp1">
    <w:name w:val="Be tarpų1"/>
    <w:uiPriority w:val="99"/>
    <w:qFormat/>
    <w:rsid w:val="00B842BC"/>
    <w:pPr>
      <w:spacing w:after="0" w:line="240" w:lineRule="auto"/>
    </w:pPr>
    <w:rPr>
      <w:rFonts w:ascii="Helvetica Neue UltraLight" w:eastAsia="Arial Unicode MS" w:hAnsi="Helvetica Neue UltraLight" w:cs="Times New Roman"/>
      <w:color w:val="00000A"/>
      <w:sz w:val="24"/>
    </w:rPr>
  </w:style>
  <w:style w:type="numbering" w:customStyle="1" w:styleId="Stilius6">
    <w:name w:val="Stilius6"/>
    <w:rsid w:val="00B842BC"/>
    <w:pPr>
      <w:numPr>
        <w:numId w:val="10"/>
      </w:numPr>
    </w:pPr>
  </w:style>
  <w:style w:type="paragraph" w:customStyle="1" w:styleId="BodyText21">
    <w:name w:val="Body Text2"/>
    <w:uiPriority w:val="99"/>
    <w:rsid w:val="00B842BC"/>
    <w:pPr>
      <w:snapToGrid w:val="0"/>
      <w:spacing w:after="0" w:line="240" w:lineRule="auto"/>
      <w:ind w:firstLine="312"/>
      <w:jc w:val="both"/>
    </w:pPr>
    <w:rPr>
      <w:rFonts w:ascii="TimesLT" w:eastAsia="MS Mincho" w:hAnsi="TimesLT" w:cs="Times New Roman"/>
      <w:sz w:val="20"/>
      <w:szCs w:val="20"/>
      <w:lang w:val="en-US"/>
    </w:rPr>
  </w:style>
  <w:style w:type="character" w:customStyle="1" w:styleId="ListParagraphChar1">
    <w:name w:val="List Paragraph Char1"/>
    <w:aliases w:val="Lente Char,Sąrašo pastraipa;Bullet Char,List Paragraph22 Char,List Paragraph Red Char1,Bullet EY Char1,Numbering Char1,ERP-List Paragraph Char1,List Paragraph11 Char1,List Paragraph2 Char1,Buletai Char1,List Paragraph21 Char1"/>
    <w:uiPriority w:val="34"/>
    <w:qFormat/>
    <w:locked/>
    <w:rsid w:val="00B842BC"/>
    <w:rPr>
      <w:rFonts w:ascii="Calibri" w:hAnsi="Calibri"/>
      <w:lang w:val="lt-LT" w:eastAsia="lt-LT" w:bidi="ar-SA"/>
    </w:rPr>
  </w:style>
  <w:style w:type="character" w:customStyle="1" w:styleId="BodytextChar">
    <w:name w:val="Body text Char"/>
    <w:basedOn w:val="Numatytasispastraiposriftas"/>
    <w:rsid w:val="00B842BC"/>
    <w:rPr>
      <w:rFonts w:ascii="TimesLT" w:hAnsi="TimesLT"/>
      <w:lang w:val="en-US" w:eastAsia="en-US" w:bidi="ar-SA"/>
    </w:rPr>
  </w:style>
  <w:style w:type="character" w:customStyle="1" w:styleId="UnresolvedMention1">
    <w:name w:val="Unresolved Mention1"/>
    <w:basedOn w:val="Numatytasispastraiposriftas"/>
    <w:uiPriority w:val="99"/>
    <w:semiHidden/>
    <w:unhideWhenUsed/>
    <w:rsid w:val="00B842BC"/>
    <w:rPr>
      <w:color w:val="605E5C"/>
      <w:shd w:val="clear" w:color="auto" w:fill="E1DFDD"/>
    </w:rPr>
  </w:style>
  <w:style w:type="paragraph" w:customStyle="1" w:styleId="CharChar1DiagramaDiagrama2">
    <w:name w:val="Char Char1 Diagrama Diagrama2"/>
    <w:basedOn w:val="prastasis"/>
    <w:uiPriority w:val="99"/>
    <w:qFormat/>
    <w:rsid w:val="00B842BC"/>
    <w:pPr>
      <w:spacing w:after="160" w:line="240" w:lineRule="exact"/>
    </w:pPr>
    <w:rPr>
      <w:rFonts w:ascii="Tahoma" w:eastAsia="Times New Roman" w:hAnsi="Tahoma" w:cs="Tahoma"/>
      <w:color w:val="auto"/>
      <w:sz w:val="20"/>
      <w:szCs w:val="20"/>
      <w:lang w:val="en-US"/>
    </w:rPr>
  </w:style>
  <w:style w:type="paragraph" w:styleId="Pataisymai">
    <w:name w:val="Revision"/>
    <w:hidden/>
    <w:uiPriority w:val="99"/>
    <w:semiHidden/>
    <w:rsid w:val="00B842BC"/>
    <w:pPr>
      <w:spacing w:after="0" w:line="240" w:lineRule="auto"/>
    </w:pPr>
    <w:rPr>
      <w:rFonts w:ascii="Times New Roman" w:eastAsia="Arial Unicode MS" w:hAnsi="Times New Roman" w:cs="Times New Roman"/>
      <w:color w:val="00000A"/>
      <w:sz w:val="24"/>
      <w:szCs w:val="24"/>
    </w:rPr>
  </w:style>
  <w:style w:type="paragraph" w:customStyle="1" w:styleId="CentrBold">
    <w:name w:val="CentrBold"/>
    <w:uiPriority w:val="99"/>
    <w:qFormat/>
    <w:rsid w:val="00B842BC"/>
    <w:pPr>
      <w:autoSpaceDE w:val="0"/>
      <w:autoSpaceDN w:val="0"/>
      <w:adjustRightInd w:val="0"/>
      <w:spacing w:after="0" w:line="240" w:lineRule="auto"/>
      <w:jc w:val="center"/>
    </w:pPr>
    <w:rPr>
      <w:rFonts w:ascii="TimesLT" w:eastAsia="Times New Roman" w:hAnsi="TimesLT" w:cs="Times New Roman"/>
      <w:b/>
      <w:bCs/>
      <w:caps/>
      <w:sz w:val="20"/>
      <w:szCs w:val="20"/>
      <w:lang w:val="en-US"/>
    </w:rPr>
  </w:style>
  <w:style w:type="paragraph" w:customStyle="1" w:styleId="BodyA">
    <w:name w:val="Body A"/>
    <w:rsid w:val="00B842BC"/>
    <w:pPr>
      <w:spacing w:after="0" w:line="312" w:lineRule="auto"/>
    </w:pPr>
    <w:rPr>
      <w:rFonts w:ascii="HELVETICA NEUE LIGHT" w:eastAsia="HELVETICA NEUE LIGHT" w:hAnsi="HELVETICA NEUE LIGHT" w:cs="HELVETICA NEUE LIGHT"/>
      <w:color w:val="000000"/>
      <w:sz w:val="20"/>
      <w:szCs w:val="20"/>
      <w:u w:color="000000"/>
      <w:lang w:val="en-US" w:eastAsia="en-GB"/>
      <w14:textOutline w14:w="12700" w14:cap="flat" w14:cmpd="sng" w14:algn="ctr">
        <w14:noFill/>
        <w14:prstDash w14:val="solid"/>
        <w14:miter w14:lim="100000"/>
      </w14:textOutline>
    </w:rPr>
  </w:style>
  <w:style w:type="paragraph" w:customStyle="1" w:styleId="xmsonormal">
    <w:name w:val="x_msonormal"/>
    <w:basedOn w:val="prastasis"/>
    <w:uiPriority w:val="99"/>
    <w:rsid w:val="00B842BC"/>
    <w:pPr>
      <w:spacing w:before="100" w:beforeAutospacing="1" w:after="100" w:afterAutospacing="1"/>
    </w:pPr>
    <w:rPr>
      <w:rFonts w:eastAsia="Times New Roman"/>
      <w:color w:val="auto"/>
      <w:lang w:eastAsia="lt-LT"/>
    </w:rPr>
  </w:style>
  <w:style w:type="character" w:customStyle="1" w:styleId="xcontentpasted0">
    <w:name w:val="x_contentpasted0"/>
    <w:basedOn w:val="Numatytasispastraiposriftas"/>
    <w:rsid w:val="00B842BC"/>
  </w:style>
  <w:style w:type="character" w:customStyle="1" w:styleId="cf01">
    <w:name w:val="cf01"/>
    <w:basedOn w:val="Numatytasispastraiposriftas"/>
    <w:rsid w:val="00B842BC"/>
    <w:rPr>
      <w:rFonts w:ascii="Segoe UI" w:hAnsi="Segoe UI" w:cs="Segoe UI" w:hint="default"/>
      <w:sz w:val="18"/>
      <w:szCs w:val="18"/>
    </w:rPr>
  </w:style>
  <w:style w:type="paragraph" w:customStyle="1" w:styleId="pf0">
    <w:name w:val="pf0"/>
    <w:basedOn w:val="prastasis"/>
    <w:rsid w:val="00B842BC"/>
    <w:pPr>
      <w:spacing w:before="100" w:beforeAutospacing="1" w:after="100" w:afterAutospacing="1"/>
    </w:pPr>
    <w:rPr>
      <w:rFonts w:eastAsia="Times New Roman"/>
      <w:color w:val="auto"/>
      <w:lang w:eastAsia="lt-LT"/>
    </w:rPr>
  </w:style>
  <w:style w:type="character" w:customStyle="1" w:styleId="cf11">
    <w:name w:val="cf11"/>
    <w:basedOn w:val="Numatytasispastraiposriftas"/>
    <w:rsid w:val="00B842BC"/>
    <w:rPr>
      <w:rFonts w:ascii="Segoe UI" w:hAnsi="Segoe UI" w:cs="Segoe UI" w:hint="default"/>
      <w:i/>
      <w:iCs/>
      <w:sz w:val="18"/>
      <w:szCs w:val="18"/>
      <w:shd w:val="clear" w:color="auto" w:fill="FFFFFF"/>
    </w:rPr>
  </w:style>
  <w:style w:type="character" w:customStyle="1" w:styleId="cf21">
    <w:name w:val="cf21"/>
    <w:basedOn w:val="Numatytasispastraiposriftas"/>
    <w:rsid w:val="00B842BC"/>
    <w:rPr>
      <w:rFonts w:ascii="Segoe UI" w:hAnsi="Segoe UI" w:cs="Segoe UI" w:hint="default"/>
      <w:sz w:val="18"/>
      <w:szCs w:val="18"/>
      <w:shd w:val="clear" w:color="auto" w:fill="FFFFFF"/>
    </w:rPr>
  </w:style>
  <w:style w:type="character" w:styleId="Emfaz">
    <w:name w:val="Emphasis"/>
    <w:basedOn w:val="Numatytasispastraiposriftas"/>
    <w:uiPriority w:val="20"/>
    <w:qFormat/>
    <w:rsid w:val="00B842BC"/>
    <w:rPr>
      <w:i/>
      <w:iCs/>
    </w:rPr>
  </w:style>
  <w:style w:type="numbering" w:customStyle="1" w:styleId="Esamassraas1">
    <w:name w:val="Esamas sąrašas1"/>
    <w:uiPriority w:val="99"/>
    <w:rsid w:val="005228ED"/>
    <w:pPr>
      <w:numPr>
        <w:numId w:val="14"/>
      </w:numPr>
    </w:pPr>
  </w:style>
  <w:style w:type="character" w:customStyle="1" w:styleId="cf31">
    <w:name w:val="cf31"/>
    <w:basedOn w:val="Numatytasispastraiposriftas"/>
    <w:rsid w:val="00966625"/>
    <w:rPr>
      <w:rFonts w:ascii="Segoe UI" w:hAnsi="Segoe UI" w:cs="Segoe UI" w:hint="default"/>
      <w:i/>
      <w:iCs/>
      <w:sz w:val="18"/>
      <w:szCs w:val="18"/>
    </w:rPr>
  </w:style>
  <w:style w:type="character" w:customStyle="1" w:styleId="cf41">
    <w:name w:val="cf41"/>
    <w:basedOn w:val="Numatytasispastraiposriftas"/>
    <w:rsid w:val="00966625"/>
    <w:rPr>
      <w:rFonts w:ascii="Segoe UI" w:hAnsi="Segoe UI" w:cs="Segoe UI" w:hint="default"/>
      <w:i/>
      <w:iCs/>
      <w:sz w:val="18"/>
      <w:szCs w:val="18"/>
    </w:rPr>
  </w:style>
  <w:style w:type="character" w:customStyle="1" w:styleId="DokumentostruktraDiagrama1">
    <w:name w:val="Dokumento struktūra Diagrama1"/>
    <w:basedOn w:val="Numatytasispastraiposriftas"/>
    <w:uiPriority w:val="99"/>
    <w:semiHidden/>
    <w:rsid w:val="004D3CF0"/>
    <w:rPr>
      <w:rFonts w:ascii="Segoe UI" w:hAnsi="Segoe UI" w:cs="Segoe UI"/>
      <w:sz w:val="16"/>
      <w:szCs w:val="16"/>
    </w:rPr>
  </w:style>
  <w:style w:type="character" w:customStyle="1" w:styleId="DiagramaDiagrama7">
    <w:name w:val="Diagrama Diagrama7"/>
    <w:rsid w:val="004D3CF0"/>
    <w:rPr>
      <w:sz w:val="24"/>
      <w:szCs w:val="24"/>
      <w:lang w:val="en-US" w:eastAsia="en-US"/>
    </w:rPr>
  </w:style>
  <w:style w:type="character" w:customStyle="1" w:styleId="DiagramaDiagrama6">
    <w:name w:val="Diagrama Diagrama6"/>
    <w:rsid w:val="004D3CF0"/>
    <w:rPr>
      <w:b/>
      <w:sz w:val="28"/>
      <w:szCs w:val="28"/>
      <w:lang w:eastAsia="en-US"/>
    </w:rPr>
  </w:style>
  <w:style w:type="paragraph" w:customStyle="1" w:styleId="2Sutrauka">
    <w:name w:val="2 Su įtrauka"/>
    <w:basedOn w:val="prastasis"/>
    <w:link w:val="2SutraukaChar"/>
    <w:qFormat/>
    <w:rsid w:val="004D3CF0"/>
    <w:pPr>
      <w:ind w:firstLine="567"/>
      <w:jc w:val="both"/>
    </w:pPr>
    <w:rPr>
      <w:rFonts w:eastAsia="Times New Roman"/>
      <w:color w:val="auto"/>
      <w:sz w:val="22"/>
      <w:szCs w:val="20"/>
    </w:rPr>
  </w:style>
  <w:style w:type="character" w:customStyle="1" w:styleId="2SutraukaChar">
    <w:name w:val="2 Su įtrauka Char"/>
    <w:link w:val="2Sutrauka"/>
    <w:locked/>
    <w:rsid w:val="004D3CF0"/>
    <w:rPr>
      <w:rFonts w:ascii="Times New Roman" w:eastAsia="Times New Roman" w:hAnsi="Times New Roman" w:cs="Times New Roman"/>
      <w:szCs w:val="20"/>
    </w:rPr>
  </w:style>
  <w:style w:type="paragraph" w:customStyle="1" w:styleId="Lentelsnumeravimas">
    <w:name w:val="Lentelės numeravimas"/>
    <w:basedOn w:val="prastasis"/>
    <w:next w:val="prastasis"/>
    <w:uiPriority w:val="99"/>
    <w:qFormat/>
    <w:rsid w:val="004D3CF0"/>
    <w:pPr>
      <w:spacing w:before="120" w:after="60"/>
      <w:ind w:left="568" w:hanging="284"/>
    </w:pPr>
    <w:rPr>
      <w:rFonts w:eastAsia="Times New Roman"/>
      <w:color w:val="auto"/>
      <w:sz w:val="20"/>
      <w:szCs w:val="20"/>
    </w:rPr>
  </w:style>
  <w:style w:type="paragraph" w:customStyle="1" w:styleId="normal-p">
    <w:name w:val="normal-p"/>
    <w:basedOn w:val="prastasis"/>
    <w:uiPriority w:val="99"/>
    <w:rsid w:val="004D3CF0"/>
    <w:rPr>
      <w:rFonts w:eastAsia="Times New Roman"/>
      <w:color w:val="auto"/>
      <w:lang w:eastAsia="lt-LT"/>
    </w:rPr>
  </w:style>
  <w:style w:type="paragraph" w:styleId="Sraassunumeriais3">
    <w:name w:val="List Number 3"/>
    <w:basedOn w:val="prastasis"/>
    <w:uiPriority w:val="99"/>
    <w:rsid w:val="004D3CF0"/>
    <w:pPr>
      <w:tabs>
        <w:tab w:val="num" w:pos="926"/>
      </w:tabs>
      <w:ind w:left="926" w:hanging="360"/>
    </w:pPr>
    <w:rPr>
      <w:rFonts w:eastAsia="Times New Roman"/>
      <w:color w:val="auto"/>
    </w:rPr>
  </w:style>
  <w:style w:type="character" w:customStyle="1" w:styleId="KomentarotemaDiagrama1">
    <w:name w:val="Komentaro tema Diagrama1"/>
    <w:basedOn w:val="KomentarotekstasDiagrama"/>
    <w:uiPriority w:val="99"/>
    <w:semiHidden/>
    <w:rsid w:val="004D3CF0"/>
    <w:rPr>
      <w:rFonts w:ascii="Times New Roman" w:eastAsia="Calibri" w:hAnsi="Times New Roman" w:cs="Times New Roman"/>
      <w:b/>
      <w:bCs/>
      <w:sz w:val="20"/>
      <w:szCs w:val="20"/>
      <w:lang w:eastAsia="en-US"/>
    </w:rPr>
  </w:style>
  <w:style w:type="character" w:customStyle="1" w:styleId="Heading3Char">
    <w:name w:val="Heading 3 Char"/>
    <w:aliases w:val="Section Header3 Char"/>
    <w:locked/>
    <w:rsid w:val="004D3CF0"/>
    <w:rPr>
      <w:rFonts w:ascii="Times New Roman" w:hAnsi="Times New Roman" w:cs="Times New Roman"/>
      <w:sz w:val="24"/>
      <w:lang w:eastAsia="en-US"/>
    </w:rPr>
  </w:style>
  <w:style w:type="character" w:customStyle="1" w:styleId="Heading4Char">
    <w:name w:val="Heading 4 Char"/>
    <w:aliases w:val="Sub-Clause Sub-paragraph Char"/>
    <w:locked/>
    <w:rsid w:val="004D3CF0"/>
    <w:rPr>
      <w:rFonts w:ascii="Times New Roman" w:hAnsi="Times New Roman" w:cs="Times New Roman"/>
      <w:b/>
      <w:sz w:val="44"/>
      <w:lang w:eastAsia="en-US"/>
    </w:rPr>
  </w:style>
  <w:style w:type="character" w:customStyle="1" w:styleId="Heading5Char">
    <w:name w:val="Heading 5 Char"/>
    <w:locked/>
    <w:rsid w:val="004D3CF0"/>
    <w:rPr>
      <w:rFonts w:ascii="Times New Roman" w:hAnsi="Times New Roman" w:cs="Times New Roman"/>
      <w:b/>
      <w:sz w:val="40"/>
      <w:lang w:eastAsia="en-US"/>
    </w:rPr>
  </w:style>
  <w:style w:type="character" w:customStyle="1" w:styleId="Heading6Char">
    <w:name w:val="Heading 6 Char"/>
    <w:locked/>
    <w:rsid w:val="004D3CF0"/>
    <w:rPr>
      <w:rFonts w:ascii="Times New Roman" w:hAnsi="Times New Roman" w:cs="Times New Roman"/>
      <w:b/>
      <w:sz w:val="36"/>
      <w:lang w:eastAsia="en-US"/>
    </w:rPr>
  </w:style>
  <w:style w:type="character" w:customStyle="1" w:styleId="Heading7Char">
    <w:name w:val="Heading 7 Char"/>
    <w:locked/>
    <w:rsid w:val="004D3CF0"/>
    <w:rPr>
      <w:rFonts w:ascii="Times New Roman" w:hAnsi="Times New Roman" w:cs="Times New Roman"/>
      <w:sz w:val="48"/>
      <w:lang w:eastAsia="en-US"/>
    </w:rPr>
  </w:style>
  <w:style w:type="character" w:customStyle="1" w:styleId="Heading8Char">
    <w:name w:val="Heading 8 Char"/>
    <w:locked/>
    <w:rsid w:val="004D3CF0"/>
    <w:rPr>
      <w:rFonts w:ascii="Times New Roman" w:hAnsi="Times New Roman" w:cs="Times New Roman"/>
      <w:b/>
      <w:sz w:val="18"/>
      <w:lang w:eastAsia="en-US"/>
    </w:rPr>
  </w:style>
  <w:style w:type="character" w:customStyle="1" w:styleId="Heading9Char">
    <w:name w:val="Heading 9 Char"/>
    <w:locked/>
    <w:rsid w:val="004D3CF0"/>
    <w:rPr>
      <w:rFonts w:ascii="Times New Roman" w:hAnsi="Times New Roman" w:cs="Times New Roman"/>
      <w:sz w:val="40"/>
      <w:lang w:eastAsia="en-US"/>
    </w:rPr>
  </w:style>
  <w:style w:type="character" w:customStyle="1" w:styleId="BodyTextChar0">
    <w:name w:val="Body Text Char"/>
    <w:locked/>
    <w:rsid w:val="004D3CF0"/>
    <w:rPr>
      <w:rFonts w:ascii="Times New Roman" w:hAnsi="Times New Roman" w:cs="Times New Roman"/>
      <w:sz w:val="24"/>
      <w:szCs w:val="24"/>
      <w:lang w:eastAsia="lt-LT"/>
    </w:rPr>
  </w:style>
  <w:style w:type="character" w:customStyle="1" w:styleId="Stilius1Diagrama">
    <w:name w:val="Stilius1 Diagrama"/>
    <w:locked/>
    <w:rsid w:val="004D3CF0"/>
    <w:rPr>
      <w:rFonts w:eastAsia="Times New Roman" w:cs="Times New Roman"/>
      <w:b/>
      <w:sz w:val="22"/>
      <w:szCs w:val="22"/>
      <w:lang w:val="lt-LT" w:eastAsia="en-US" w:bidi="ar-SA"/>
    </w:rPr>
  </w:style>
  <w:style w:type="paragraph" w:customStyle="1" w:styleId="Stilius2">
    <w:name w:val="Stilius2"/>
    <w:basedOn w:val="prastasis"/>
    <w:uiPriority w:val="99"/>
    <w:qFormat/>
    <w:rsid w:val="004D3CF0"/>
    <w:rPr>
      <w:rFonts w:ascii="Calibri" w:eastAsia="Times New Roman" w:hAnsi="Calibri"/>
      <w:color w:val="auto"/>
      <w:sz w:val="22"/>
      <w:szCs w:val="22"/>
    </w:rPr>
  </w:style>
  <w:style w:type="character" w:customStyle="1" w:styleId="Stilius2Diagrama">
    <w:name w:val="Stilius2 Diagrama"/>
    <w:locked/>
    <w:rsid w:val="004D3CF0"/>
    <w:rPr>
      <w:rFonts w:cs="Times New Roman"/>
    </w:rPr>
  </w:style>
  <w:style w:type="character" w:customStyle="1" w:styleId="Stilius3Diagrama">
    <w:name w:val="Stilius3 Diagrama"/>
    <w:locked/>
    <w:rsid w:val="004D3CF0"/>
    <w:rPr>
      <w:rFonts w:ascii="Times New Roman" w:hAnsi="Times New Roman" w:cs="Times New Roman"/>
    </w:rPr>
  </w:style>
  <w:style w:type="character" w:customStyle="1" w:styleId="Stilius4Diagrama">
    <w:name w:val="Stilius4 Diagrama"/>
    <w:locked/>
    <w:rsid w:val="004D3CF0"/>
    <w:rPr>
      <w:rFonts w:ascii="Times New Roman" w:hAnsi="Times New Roman" w:cs="Times New Roman"/>
      <w:sz w:val="22"/>
      <w:szCs w:val="22"/>
      <w:lang w:eastAsia="en-US"/>
    </w:rPr>
  </w:style>
  <w:style w:type="character" w:customStyle="1" w:styleId="Stilius5Diagrama">
    <w:name w:val="Stilius5 Diagrama"/>
    <w:locked/>
    <w:rsid w:val="004D3CF0"/>
    <w:rPr>
      <w:rFonts w:ascii="Times New Roman" w:hAnsi="Times New Roman" w:cs="Times New Roman"/>
      <w:b/>
      <w:sz w:val="28"/>
      <w:szCs w:val="28"/>
      <w:lang w:eastAsia="en-US"/>
    </w:rPr>
  </w:style>
  <w:style w:type="character" w:customStyle="1" w:styleId="CommentTextChar">
    <w:name w:val="Comment Text Char"/>
    <w:aliases w:val=" Char1 Char, Char Char,Komentaro tekstas Diagrama1 Char,Komentaro tekstas Diagrama Diagrama Char, Char3 Diagrama Diagrama Char, Char Diagrama Diagrama Char,Char3 Diagrama Diagrama Char"/>
    <w:qFormat/>
    <w:locked/>
    <w:rsid w:val="004D3CF0"/>
    <w:rPr>
      <w:rFonts w:ascii="Times New Roman" w:hAnsi="Times New Roman" w:cs="Times New Roman"/>
      <w:lang w:eastAsia="en-US"/>
    </w:rPr>
  </w:style>
  <w:style w:type="paragraph" w:customStyle="1" w:styleId="DiagramaCharCharDiagramaCharCharChar">
    <w:name w:val="Diagrama Char Char Diagrama Char Char Char"/>
    <w:basedOn w:val="prastasis"/>
    <w:uiPriority w:val="99"/>
    <w:rsid w:val="004D3CF0"/>
    <w:pPr>
      <w:spacing w:after="160" w:line="240" w:lineRule="exact"/>
    </w:pPr>
    <w:rPr>
      <w:rFonts w:ascii="Tahoma" w:eastAsia="Times New Roman" w:hAnsi="Tahoma"/>
      <w:color w:val="auto"/>
      <w:sz w:val="20"/>
      <w:szCs w:val="20"/>
      <w:lang w:val="en-US"/>
    </w:rPr>
  </w:style>
  <w:style w:type="character" w:customStyle="1" w:styleId="BodyText2Char">
    <w:name w:val="Body Text 2 Char"/>
    <w:locked/>
    <w:rsid w:val="004D3CF0"/>
    <w:rPr>
      <w:rFonts w:cs="Times New Roman"/>
      <w:sz w:val="22"/>
      <w:szCs w:val="22"/>
      <w:lang w:eastAsia="en-US"/>
    </w:rPr>
  </w:style>
  <w:style w:type="character" w:customStyle="1" w:styleId="TitleChar">
    <w:name w:val="Title Char"/>
    <w:locked/>
    <w:rsid w:val="004D3CF0"/>
    <w:rPr>
      <w:rFonts w:ascii="Times New Roman" w:hAnsi="Times New Roman" w:cs="Times New Roman"/>
      <w:b/>
      <w:bCs/>
      <w:sz w:val="28"/>
      <w:szCs w:val="28"/>
      <w:lang w:eastAsia="hu-HU"/>
    </w:rPr>
  </w:style>
  <w:style w:type="paragraph" w:customStyle="1" w:styleId="oddl-nadpis">
    <w:name w:val="oddíl-nadpis"/>
    <w:basedOn w:val="prastasis"/>
    <w:uiPriority w:val="99"/>
    <w:rsid w:val="004D3CF0"/>
    <w:pPr>
      <w:keepNext/>
      <w:widowControl w:val="0"/>
      <w:tabs>
        <w:tab w:val="left" w:pos="567"/>
      </w:tabs>
      <w:spacing w:before="240" w:line="240" w:lineRule="exact"/>
    </w:pPr>
    <w:rPr>
      <w:rFonts w:ascii="Arial" w:eastAsia="Times New Roman" w:hAnsi="Arial"/>
      <w:b/>
      <w:snapToGrid w:val="0"/>
      <w:color w:val="auto"/>
      <w:szCs w:val="20"/>
      <w:lang w:val="cs-CZ"/>
    </w:rPr>
  </w:style>
  <w:style w:type="paragraph" w:customStyle="1" w:styleId="tajtip">
    <w:name w:val="tajtip"/>
    <w:basedOn w:val="prastasis"/>
    <w:uiPriority w:val="99"/>
    <w:rsid w:val="004D3CF0"/>
    <w:pPr>
      <w:spacing w:after="150"/>
    </w:pPr>
    <w:rPr>
      <w:rFonts w:eastAsia="Times New Roman"/>
      <w:color w:val="auto"/>
      <w:lang w:eastAsia="lt-LT"/>
    </w:rPr>
  </w:style>
  <w:style w:type="paragraph" w:styleId="Paprastasistekstas">
    <w:name w:val="Plain Text"/>
    <w:basedOn w:val="prastasis"/>
    <w:link w:val="PaprastasistekstasDiagrama"/>
    <w:uiPriority w:val="99"/>
    <w:unhideWhenUsed/>
    <w:rsid w:val="004D3CF0"/>
    <w:rPr>
      <w:rFonts w:ascii="Consolas" w:eastAsiaTheme="minorHAnsi" w:hAnsi="Consolas" w:cstheme="minorBidi"/>
      <w:color w:val="auto"/>
      <w:sz w:val="21"/>
      <w:szCs w:val="21"/>
    </w:rPr>
  </w:style>
  <w:style w:type="character" w:customStyle="1" w:styleId="PaprastasistekstasDiagrama">
    <w:name w:val="Paprastasis tekstas Diagrama"/>
    <w:basedOn w:val="Numatytasispastraiposriftas"/>
    <w:link w:val="Paprastasistekstas"/>
    <w:uiPriority w:val="99"/>
    <w:rsid w:val="004D3CF0"/>
    <w:rPr>
      <w:rFonts w:ascii="Consolas" w:hAnsi="Consolas"/>
      <w:sz w:val="21"/>
      <w:szCs w:val="21"/>
    </w:rPr>
  </w:style>
  <w:style w:type="character" w:customStyle="1" w:styleId="WW8Num32z6">
    <w:name w:val="WW8Num32z6"/>
    <w:qFormat/>
    <w:rsid w:val="004D3CF0"/>
  </w:style>
  <w:style w:type="character" w:customStyle="1" w:styleId="BalloonTextChar">
    <w:name w:val="Balloon Text Char"/>
    <w:semiHidden/>
    <w:locked/>
    <w:rsid w:val="004D3CF0"/>
    <w:rPr>
      <w:rFonts w:ascii="Tahoma" w:eastAsia="Times New Roman" w:hAnsi="Tahoma" w:cs="Tahoma"/>
      <w:color w:val="000000"/>
      <w:sz w:val="16"/>
      <w:szCs w:val="16"/>
    </w:rPr>
  </w:style>
  <w:style w:type="character" w:customStyle="1" w:styleId="CommentSubjectChar">
    <w:name w:val="Comment Subject Char"/>
    <w:semiHidden/>
    <w:rsid w:val="004D3CF0"/>
    <w:rPr>
      <w:rFonts w:ascii="Times New Roman" w:hAnsi="Times New Roman" w:cs="Times New Roman"/>
      <w:b/>
      <w:bCs/>
      <w:lang w:val="lt-LT" w:eastAsia="en-US"/>
    </w:rPr>
  </w:style>
  <w:style w:type="character" w:customStyle="1" w:styleId="DocumentMapChar">
    <w:name w:val="Document Map Char"/>
    <w:semiHidden/>
    <w:rsid w:val="004D3CF0"/>
    <w:rPr>
      <w:rFonts w:ascii="Times New Roman" w:hAnsi="Times New Roman"/>
      <w:sz w:val="0"/>
      <w:szCs w:val="0"/>
      <w:lang w:val="lt-LT"/>
    </w:rPr>
  </w:style>
  <w:style w:type="character" w:customStyle="1" w:styleId="BodyTextIndentChar">
    <w:name w:val="Body Text Indent Char"/>
    <w:semiHidden/>
    <w:locked/>
    <w:rsid w:val="004D3CF0"/>
    <w:rPr>
      <w:rFonts w:cs="Times New Roman"/>
      <w:sz w:val="22"/>
      <w:szCs w:val="22"/>
      <w:lang w:val="x-none" w:eastAsia="en-US"/>
    </w:rPr>
  </w:style>
  <w:style w:type="character" w:customStyle="1" w:styleId="FootnoteTextChar">
    <w:name w:val="Footnote Text Char"/>
    <w:locked/>
    <w:rsid w:val="004D3CF0"/>
    <w:rPr>
      <w:rFonts w:cs="Times New Roman"/>
      <w:lang w:val="lt-LT" w:eastAsia="x-none"/>
    </w:rPr>
  </w:style>
  <w:style w:type="character" w:customStyle="1" w:styleId="CharChar6">
    <w:name w:val="Char Char6"/>
    <w:semiHidden/>
    <w:locked/>
    <w:rsid w:val="004D3CF0"/>
    <w:rPr>
      <w:rFonts w:ascii="Times New Roman" w:hAnsi="Times New Roman" w:cs="Times New Roman"/>
      <w:lang w:val="x-none" w:eastAsia="en-US"/>
    </w:rPr>
  </w:style>
  <w:style w:type="character" w:customStyle="1" w:styleId="BetarpDiagrama">
    <w:name w:val="Be tarpų Diagrama"/>
    <w:basedOn w:val="Numatytasispastraiposriftas"/>
    <w:link w:val="Betarp"/>
    <w:uiPriority w:val="1"/>
    <w:locked/>
    <w:rsid w:val="004D3CF0"/>
    <w:rPr>
      <w:rFonts w:ascii="Times New Roman" w:eastAsia="Calibri" w:hAnsi="Times New Roman" w:cs="Times New Roman"/>
      <w:sz w:val="24"/>
    </w:rPr>
  </w:style>
  <w:style w:type="character" w:customStyle="1" w:styleId="cf51">
    <w:name w:val="cf51"/>
    <w:basedOn w:val="Numatytasispastraiposriftas"/>
    <w:rsid w:val="004D3CF0"/>
    <w:rPr>
      <w:rFonts w:ascii="Segoe UI" w:hAnsi="Segoe UI" w:cs="Segoe UI" w:hint="default"/>
      <w:i/>
      <w:iCs/>
      <w:color w:val="00000A"/>
      <w:sz w:val="18"/>
      <w:szCs w:val="18"/>
      <w:u w:val="single"/>
    </w:rPr>
  </w:style>
  <w:style w:type="numbering" w:customStyle="1" w:styleId="Sraonra1">
    <w:name w:val="Sąrašo nėra1"/>
    <w:next w:val="Sraonra"/>
    <w:uiPriority w:val="99"/>
    <w:semiHidden/>
    <w:unhideWhenUsed/>
    <w:rsid w:val="004D3CF0"/>
  </w:style>
  <w:style w:type="character" w:customStyle="1" w:styleId="PuslapioinaostekstasDiagrama1">
    <w:name w:val="Puslapio išnašos tekstas Diagrama1"/>
    <w:aliases w:val="Diagrama1 Diagrama1"/>
    <w:basedOn w:val="Numatytasispastraiposriftas"/>
    <w:uiPriority w:val="99"/>
    <w:semiHidden/>
    <w:rsid w:val="004D3CF0"/>
    <w:rPr>
      <w:rFonts w:ascii="Tahoma" w:eastAsia="Calibri" w:hAnsi="Tahoma" w:cs="Times New Roman"/>
      <w:sz w:val="20"/>
      <w:szCs w:val="20"/>
      <w:lang w:val="en-US" w:eastAsia="en-US"/>
    </w:rPr>
  </w:style>
  <w:style w:type="paragraph" w:customStyle="1" w:styleId="DiagramaDiagrama2">
    <w:name w:val="Diagrama Diagrama2"/>
    <w:basedOn w:val="prastasis"/>
    <w:uiPriority w:val="99"/>
    <w:rsid w:val="004D3CF0"/>
    <w:pPr>
      <w:autoSpaceDN w:val="0"/>
      <w:spacing w:after="160" w:line="240" w:lineRule="exact"/>
    </w:pPr>
    <w:rPr>
      <w:rFonts w:ascii="Tahoma" w:eastAsia="Calibri" w:hAnsi="Tahoma"/>
      <w:color w:val="auto"/>
      <w:sz w:val="20"/>
      <w:szCs w:val="20"/>
      <w:lang w:val="en-US"/>
    </w:rPr>
  </w:style>
  <w:style w:type="character" w:customStyle="1" w:styleId="KomentarotekstasDiagrama1">
    <w:name w:val="Komentaro tekstas Diagrama1"/>
    <w:basedOn w:val="Numatytasispastraiposriftas"/>
    <w:uiPriority w:val="99"/>
    <w:semiHidden/>
    <w:rsid w:val="004D3CF0"/>
    <w:rPr>
      <w:sz w:val="20"/>
      <w:szCs w:val="20"/>
    </w:rPr>
  </w:style>
  <w:style w:type="character" w:customStyle="1" w:styleId="KomentarotekstasDiagrama2">
    <w:name w:val="Komentaro tekstas Diagrama2"/>
    <w:basedOn w:val="Numatytasispastraiposriftas"/>
    <w:uiPriority w:val="99"/>
    <w:semiHidden/>
    <w:rsid w:val="004D3CF0"/>
    <w:rPr>
      <w:rFonts w:ascii="Calibri" w:eastAsia="Times New Roman" w:hAnsi="Calibri" w:cs="Times New Roman"/>
      <w:sz w:val="20"/>
      <w:szCs w:val="20"/>
    </w:rPr>
  </w:style>
  <w:style w:type="character" w:customStyle="1" w:styleId="Sraopastraipa2">
    <w:name w:val="Sąrašo pastraipa2"/>
    <w:aliases w:val="List Paragraph Char11,Lente Char1,Bullet Char1,List Paragraph22 Char1"/>
    <w:uiPriority w:val="99"/>
    <w:qFormat/>
    <w:locked/>
    <w:rsid w:val="004D3CF0"/>
    <w:rPr>
      <w:rFonts w:ascii="Calibri" w:hAnsi="Calibri" w:cs="Calibri" w:hint="default"/>
      <w:lang w:val="lt-LT" w:eastAsia="lt-LT" w:bidi="ar-SA"/>
    </w:rPr>
  </w:style>
  <w:style w:type="table" w:customStyle="1" w:styleId="Lentelstinklelis1">
    <w:name w:val="Lentelės tinklelis1"/>
    <w:basedOn w:val="prastojilentel"/>
    <w:next w:val="Lentelstinklelis"/>
    <w:uiPriority w:val="39"/>
    <w:rsid w:val="004D3CF0"/>
    <w:pPr>
      <w:spacing w:after="0" w:line="240" w:lineRule="auto"/>
    </w:pPr>
    <w:rPr>
      <w:rFonts w:ascii="Calibri" w:eastAsia="Times New Roman" w:hAnsi="Calibri" w:cs="Times New Roman"/>
      <w:lang w:eastAsia="lt-L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iagramaDiagrama3">
    <w:name w:val="Diagrama Diagrama3"/>
    <w:basedOn w:val="prastasis"/>
    <w:rsid w:val="004D3CF0"/>
    <w:pPr>
      <w:autoSpaceDN w:val="0"/>
      <w:spacing w:after="160" w:line="240" w:lineRule="exact"/>
    </w:pPr>
    <w:rPr>
      <w:rFonts w:ascii="Tahoma" w:eastAsia="Calibri" w:hAnsi="Tahoma"/>
      <w:color w:val="auto"/>
      <w:sz w:val="20"/>
      <w:szCs w:val="20"/>
      <w:lang w:val="en-US"/>
    </w:rPr>
  </w:style>
  <w:style w:type="paragraph" w:customStyle="1" w:styleId="Antrat11">
    <w:name w:val="Antraštė 11"/>
    <w:basedOn w:val="prastasis"/>
    <w:rsid w:val="004D3CF0"/>
    <w:pPr>
      <w:numPr>
        <w:numId w:val="24"/>
      </w:numPr>
    </w:pPr>
    <w:rPr>
      <w:rFonts w:eastAsia="Times New Roman"/>
      <w:color w:val="auto"/>
      <w:szCs w:val="20"/>
    </w:rPr>
  </w:style>
  <w:style w:type="paragraph" w:customStyle="1" w:styleId="Antrat21">
    <w:name w:val="Antraštė 21"/>
    <w:basedOn w:val="prastasis"/>
    <w:rsid w:val="004D3CF0"/>
    <w:pPr>
      <w:numPr>
        <w:ilvl w:val="1"/>
        <w:numId w:val="24"/>
      </w:numPr>
    </w:pPr>
    <w:rPr>
      <w:rFonts w:eastAsia="Times New Roman"/>
      <w:color w:val="auto"/>
      <w:szCs w:val="20"/>
    </w:rPr>
  </w:style>
  <w:style w:type="paragraph" w:customStyle="1" w:styleId="Antrat31">
    <w:name w:val="Antraštė 31"/>
    <w:basedOn w:val="prastasis"/>
    <w:rsid w:val="004D3CF0"/>
    <w:pPr>
      <w:numPr>
        <w:ilvl w:val="2"/>
        <w:numId w:val="24"/>
      </w:numPr>
    </w:pPr>
    <w:rPr>
      <w:rFonts w:eastAsia="Times New Roman"/>
      <w:color w:val="auto"/>
      <w:szCs w:val="20"/>
    </w:rPr>
  </w:style>
  <w:style w:type="paragraph" w:customStyle="1" w:styleId="Antrat41">
    <w:name w:val="Antraštė 41"/>
    <w:basedOn w:val="prastasis"/>
    <w:rsid w:val="004D3CF0"/>
    <w:pPr>
      <w:numPr>
        <w:ilvl w:val="3"/>
        <w:numId w:val="24"/>
      </w:numPr>
    </w:pPr>
    <w:rPr>
      <w:rFonts w:eastAsia="Times New Roman"/>
      <w:color w:val="auto"/>
      <w:szCs w:val="20"/>
    </w:rPr>
  </w:style>
  <w:style w:type="character" w:styleId="Neapdorotaspaminjimas">
    <w:name w:val="Unresolved Mention"/>
    <w:basedOn w:val="Numatytasispastraiposriftas"/>
    <w:uiPriority w:val="99"/>
    <w:semiHidden/>
    <w:unhideWhenUsed/>
    <w:rsid w:val="005218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67893">
      <w:bodyDiv w:val="1"/>
      <w:marLeft w:val="0"/>
      <w:marRight w:val="0"/>
      <w:marTop w:val="0"/>
      <w:marBottom w:val="0"/>
      <w:divBdr>
        <w:top w:val="none" w:sz="0" w:space="0" w:color="auto"/>
        <w:left w:val="none" w:sz="0" w:space="0" w:color="auto"/>
        <w:bottom w:val="none" w:sz="0" w:space="0" w:color="auto"/>
        <w:right w:val="none" w:sz="0" w:space="0" w:color="auto"/>
      </w:divBdr>
      <w:divsChild>
        <w:div w:id="758135264">
          <w:marLeft w:val="0"/>
          <w:marRight w:val="0"/>
          <w:marTop w:val="0"/>
          <w:marBottom w:val="0"/>
          <w:divBdr>
            <w:top w:val="none" w:sz="0" w:space="0" w:color="auto"/>
            <w:left w:val="none" w:sz="0" w:space="0" w:color="auto"/>
            <w:bottom w:val="none" w:sz="0" w:space="0" w:color="auto"/>
            <w:right w:val="none" w:sz="0" w:space="0" w:color="auto"/>
          </w:divBdr>
        </w:div>
        <w:div w:id="1778133362">
          <w:marLeft w:val="0"/>
          <w:marRight w:val="0"/>
          <w:marTop w:val="0"/>
          <w:marBottom w:val="0"/>
          <w:divBdr>
            <w:top w:val="none" w:sz="0" w:space="0" w:color="auto"/>
            <w:left w:val="none" w:sz="0" w:space="0" w:color="auto"/>
            <w:bottom w:val="none" w:sz="0" w:space="0" w:color="auto"/>
            <w:right w:val="none" w:sz="0" w:space="0" w:color="auto"/>
          </w:divBdr>
          <w:divsChild>
            <w:div w:id="8222553">
              <w:marLeft w:val="0"/>
              <w:marRight w:val="0"/>
              <w:marTop w:val="0"/>
              <w:marBottom w:val="0"/>
              <w:divBdr>
                <w:top w:val="none" w:sz="0" w:space="0" w:color="auto"/>
                <w:left w:val="none" w:sz="0" w:space="0" w:color="auto"/>
                <w:bottom w:val="none" w:sz="0" w:space="0" w:color="auto"/>
                <w:right w:val="none" w:sz="0" w:space="0" w:color="auto"/>
              </w:divBdr>
            </w:div>
            <w:div w:id="14353751">
              <w:marLeft w:val="0"/>
              <w:marRight w:val="0"/>
              <w:marTop w:val="0"/>
              <w:marBottom w:val="0"/>
              <w:divBdr>
                <w:top w:val="none" w:sz="0" w:space="0" w:color="auto"/>
                <w:left w:val="none" w:sz="0" w:space="0" w:color="auto"/>
                <w:bottom w:val="none" w:sz="0" w:space="0" w:color="auto"/>
                <w:right w:val="none" w:sz="0" w:space="0" w:color="auto"/>
              </w:divBdr>
            </w:div>
            <w:div w:id="71198358">
              <w:marLeft w:val="0"/>
              <w:marRight w:val="0"/>
              <w:marTop w:val="0"/>
              <w:marBottom w:val="0"/>
              <w:divBdr>
                <w:top w:val="none" w:sz="0" w:space="0" w:color="auto"/>
                <w:left w:val="none" w:sz="0" w:space="0" w:color="auto"/>
                <w:bottom w:val="none" w:sz="0" w:space="0" w:color="auto"/>
                <w:right w:val="none" w:sz="0" w:space="0" w:color="auto"/>
              </w:divBdr>
            </w:div>
            <w:div w:id="167982309">
              <w:marLeft w:val="0"/>
              <w:marRight w:val="0"/>
              <w:marTop w:val="0"/>
              <w:marBottom w:val="0"/>
              <w:divBdr>
                <w:top w:val="none" w:sz="0" w:space="0" w:color="auto"/>
                <w:left w:val="none" w:sz="0" w:space="0" w:color="auto"/>
                <w:bottom w:val="none" w:sz="0" w:space="0" w:color="auto"/>
                <w:right w:val="none" w:sz="0" w:space="0" w:color="auto"/>
              </w:divBdr>
            </w:div>
            <w:div w:id="790784546">
              <w:marLeft w:val="0"/>
              <w:marRight w:val="0"/>
              <w:marTop w:val="0"/>
              <w:marBottom w:val="0"/>
              <w:divBdr>
                <w:top w:val="none" w:sz="0" w:space="0" w:color="auto"/>
                <w:left w:val="none" w:sz="0" w:space="0" w:color="auto"/>
                <w:bottom w:val="none" w:sz="0" w:space="0" w:color="auto"/>
                <w:right w:val="none" w:sz="0" w:space="0" w:color="auto"/>
              </w:divBdr>
            </w:div>
            <w:div w:id="1557087483">
              <w:marLeft w:val="0"/>
              <w:marRight w:val="0"/>
              <w:marTop w:val="0"/>
              <w:marBottom w:val="0"/>
              <w:divBdr>
                <w:top w:val="none" w:sz="0" w:space="0" w:color="auto"/>
                <w:left w:val="none" w:sz="0" w:space="0" w:color="auto"/>
                <w:bottom w:val="none" w:sz="0" w:space="0" w:color="auto"/>
                <w:right w:val="none" w:sz="0" w:space="0" w:color="auto"/>
              </w:divBdr>
            </w:div>
            <w:div w:id="1825469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127062">
      <w:bodyDiv w:val="1"/>
      <w:marLeft w:val="0"/>
      <w:marRight w:val="0"/>
      <w:marTop w:val="0"/>
      <w:marBottom w:val="0"/>
      <w:divBdr>
        <w:top w:val="none" w:sz="0" w:space="0" w:color="auto"/>
        <w:left w:val="none" w:sz="0" w:space="0" w:color="auto"/>
        <w:bottom w:val="none" w:sz="0" w:space="0" w:color="auto"/>
        <w:right w:val="none" w:sz="0" w:space="0" w:color="auto"/>
      </w:divBdr>
    </w:div>
    <w:div w:id="60518301">
      <w:bodyDiv w:val="1"/>
      <w:marLeft w:val="0"/>
      <w:marRight w:val="0"/>
      <w:marTop w:val="0"/>
      <w:marBottom w:val="0"/>
      <w:divBdr>
        <w:top w:val="none" w:sz="0" w:space="0" w:color="auto"/>
        <w:left w:val="none" w:sz="0" w:space="0" w:color="auto"/>
        <w:bottom w:val="none" w:sz="0" w:space="0" w:color="auto"/>
        <w:right w:val="none" w:sz="0" w:space="0" w:color="auto"/>
      </w:divBdr>
    </w:div>
    <w:div w:id="61369260">
      <w:bodyDiv w:val="1"/>
      <w:marLeft w:val="0"/>
      <w:marRight w:val="0"/>
      <w:marTop w:val="0"/>
      <w:marBottom w:val="0"/>
      <w:divBdr>
        <w:top w:val="none" w:sz="0" w:space="0" w:color="auto"/>
        <w:left w:val="none" w:sz="0" w:space="0" w:color="auto"/>
        <w:bottom w:val="none" w:sz="0" w:space="0" w:color="auto"/>
        <w:right w:val="none" w:sz="0" w:space="0" w:color="auto"/>
      </w:divBdr>
    </w:div>
    <w:div w:id="65540836">
      <w:bodyDiv w:val="1"/>
      <w:marLeft w:val="0"/>
      <w:marRight w:val="0"/>
      <w:marTop w:val="0"/>
      <w:marBottom w:val="0"/>
      <w:divBdr>
        <w:top w:val="none" w:sz="0" w:space="0" w:color="auto"/>
        <w:left w:val="none" w:sz="0" w:space="0" w:color="auto"/>
        <w:bottom w:val="none" w:sz="0" w:space="0" w:color="auto"/>
        <w:right w:val="none" w:sz="0" w:space="0" w:color="auto"/>
      </w:divBdr>
      <w:divsChild>
        <w:div w:id="108477466">
          <w:marLeft w:val="0"/>
          <w:marRight w:val="0"/>
          <w:marTop w:val="0"/>
          <w:marBottom w:val="0"/>
          <w:divBdr>
            <w:top w:val="none" w:sz="0" w:space="0" w:color="auto"/>
            <w:left w:val="none" w:sz="0" w:space="0" w:color="auto"/>
            <w:bottom w:val="none" w:sz="0" w:space="0" w:color="auto"/>
            <w:right w:val="none" w:sz="0" w:space="0" w:color="auto"/>
          </w:divBdr>
          <w:divsChild>
            <w:div w:id="116879675">
              <w:marLeft w:val="0"/>
              <w:marRight w:val="0"/>
              <w:marTop w:val="0"/>
              <w:marBottom w:val="0"/>
              <w:divBdr>
                <w:top w:val="none" w:sz="0" w:space="0" w:color="auto"/>
                <w:left w:val="none" w:sz="0" w:space="0" w:color="auto"/>
                <w:bottom w:val="none" w:sz="0" w:space="0" w:color="auto"/>
                <w:right w:val="none" w:sz="0" w:space="0" w:color="auto"/>
              </w:divBdr>
            </w:div>
            <w:div w:id="300842213">
              <w:marLeft w:val="0"/>
              <w:marRight w:val="0"/>
              <w:marTop w:val="0"/>
              <w:marBottom w:val="0"/>
              <w:divBdr>
                <w:top w:val="none" w:sz="0" w:space="0" w:color="auto"/>
                <w:left w:val="none" w:sz="0" w:space="0" w:color="auto"/>
                <w:bottom w:val="none" w:sz="0" w:space="0" w:color="auto"/>
                <w:right w:val="none" w:sz="0" w:space="0" w:color="auto"/>
              </w:divBdr>
            </w:div>
            <w:div w:id="429278903">
              <w:marLeft w:val="0"/>
              <w:marRight w:val="0"/>
              <w:marTop w:val="0"/>
              <w:marBottom w:val="0"/>
              <w:divBdr>
                <w:top w:val="none" w:sz="0" w:space="0" w:color="auto"/>
                <w:left w:val="none" w:sz="0" w:space="0" w:color="auto"/>
                <w:bottom w:val="none" w:sz="0" w:space="0" w:color="auto"/>
                <w:right w:val="none" w:sz="0" w:space="0" w:color="auto"/>
              </w:divBdr>
            </w:div>
            <w:div w:id="1888713887">
              <w:marLeft w:val="0"/>
              <w:marRight w:val="0"/>
              <w:marTop w:val="0"/>
              <w:marBottom w:val="0"/>
              <w:divBdr>
                <w:top w:val="none" w:sz="0" w:space="0" w:color="auto"/>
                <w:left w:val="none" w:sz="0" w:space="0" w:color="auto"/>
                <w:bottom w:val="none" w:sz="0" w:space="0" w:color="auto"/>
                <w:right w:val="none" w:sz="0" w:space="0" w:color="auto"/>
              </w:divBdr>
            </w:div>
          </w:divsChild>
        </w:div>
        <w:div w:id="556205313">
          <w:marLeft w:val="0"/>
          <w:marRight w:val="0"/>
          <w:marTop w:val="0"/>
          <w:marBottom w:val="0"/>
          <w:divBdr>
            <w:top w:val="none" w:sz="0" w:space="0" w:color="auto"/>
            <w:left w:val="none" w:sz="0" w:space="0" w:color="auto"/>
            <w:bottom w:val="none" w:sz="0" w:space="0" w:color="auto"/>
            <w:right w:val="none" w:sz="0" w:space="0" w:color="auto"/>
          </w:divBdr>
          <w:divsChild>
            <w:div w:id="652568267">
              <w:marLeft w:val="0"/>
              <w:marRight w:val="0"/>
              <w:marTop w:val="0"/>
              <w:marBottom w:val="0"/>
              <w:divBdr>
                <w:top w:val="none" w:sz="0" w:space="0" w:color="auto"/>
                <w:left w:val="none" w:sz="0" w:space="0" w:color="auto"/>
                <w:bottom w:val="none" w:sz="0" w:space="0" w:color="auto"/>
                <w:right w:val="none" w:sz="0" w:space="0" w:color="auto"/>
              </w:divBdr>
            </w:div>
            <w:div w:id="815803187">
              <w:marLeft w:val="0"/>
              <w:marRight w:val="0"/>
              <w:marTop w:val="0"/>
              <w:marBottom w:val="0"/>
              <w:divBdr>
                <w:top w:val="none" w:sz="0" w:space="0" w:color="auto"/>
                <w:left w:val="none" w:sz="0" w:space="0" w:color="auto"/>
                <w:bottom w:val="none" w:sz="0" w:space="0" w:color="auto"/>
                <w:right w:val="none" w:sz="0" w:space="0" w:color="auto"/>
              </w:divBdr>
              <w:divsChild>
                <w:div w:id="131951178">
                  <w:marLeft w:val="0"/>
                  <w:marRight w:val="0"/>
                  <w:marTop w:val="0"/>
                  <w:marBottom w:val="0"/>
                  <w:divBdr>
                    <w:top w:val="none" w:sz="0" w:space="0" w:color="auto"/>
                    <w:left w:val="none" w:sz="0" w:space="0" w:color="auto"/>
                    <w:bottom w:val="none" w:sz="0" w:space="0" w:color="auto"/>
                    <w:right w:val="none" w:sz="0" w:space="0" w:color="auto"/>
                  </w:divBdr>
                </w:div>
                <w:div w:id="314183021">
                  <w:marLeft w:val="0"/>
                  <w:marRight w:val="0"/>
                  <w:marTop w:val="0"/>
                  <w:marBottom w:val="0"/>
                  <w:divBdr>
                    <w:top w:val="none" w:sz="0" w:space="0" w:color="auto"/>
                    <w:left w:val="none" w:sz="0" w:space="0" w:color="auto"/>
                    <w:bottom w:val="none" w:sz="0" w:space="0" w:color="auto"/>
                    <w:right w:val="none" w:sz="0" w:space="0" w:color="auto"/>
                  </w:divBdr>
                </w:div>
              </w:divsChild>
            </w:div>
            <w:div w:id="1691450858">
              <w:marLeft w:val="0"/>
              <w:marRight w:val="0"/>
              <w:marTop w:val="0"/>
              <w:marBottom w:val="0"/>
              <w:divBdr>
                <w:top w:val="none" w:sz="0" w:space="0" w:color="auto"/>
                <w:left w:val="none" w:sz="0" w:space="0" w:color="auto"/>
                <w:bottom w:val="none" w:sz="0" w:space="0" w:color="auto"/>
                <w:right w:val="none" w:sz="0" w:space="0" w:color="auto"/>
              </w:divBdr>
              <w:divsChild>
                <w:div w:id="855925699">
                  <w:marLeft w:val="0"/>
                  <w:marRight w:val="0"/>
                  <w:marTop w:val="0"/>
                  <w:marBottom w:val="0"/>
                  <w:divBdr>
                    <w:top w:val="none" w:sz="0" w:space="0" w:color="auto"/>
                    <w:left w:val="none" w:sz="0" w:space="0" w:color="auto"/>
                    <w:bottom w:val="none" w:sz="0" w:space="0" w:color="auto"/>
                    <w:right w:val="none" w:sz="0" w:space="0" w:color="auto"/>
                  </w:divBdr>
                </w:div>
                <w:div w:id="1229657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142400">
          <w:marLeft w:val="0"/>
          <w:marRight w:val="0"/>
          <w:marTop w:val="0"/>
          <w:marBottom w:val="0"/>
          <w:divBdr>
            <w:top w:val="none" w:sz="0" w:space="0" w:color="auto"/>
            <w:left w:val="none" w:sz="0" w:space="0" w:color="auto"/>
            <w:bottom w:val="none" w:sz="0" w:space="0" w:color="auto"/>
            <w:right w:val="none" w:sz="0" w:space="0" w:color="auto"/>
          </w:divBdr>
        </w:div>
        <w:div w:id="2110150321">
          <w:marLeft w:val="0"/>
          <w:marRight w:val="0"/>
          <w:marTop w:val="0"/>
          <w:marBottom w:val="0"/>
          <w:divBdr>
            <w:top w:val="none" w:sz="0" w:space="0" w:color="auto"/>
            <w:left w:val="none" w:sz="0" w:space="0" w:color="auto"/>
            <w:bottom w:val="none" w:sz="0" w:space="0" w:color="auto"/>
            <w:right w:val="none" w:sz="0" w:space="0" w:color="auto"/>
          </w:divBdr>
        </w:div>
      </w:divsChild>
    </w:div>
    <w:div w:id="117336673">
      <w:bodyDiv w:val="1"/>
      <w:marLeft w:val="0"/>
      <w:marRight w:val="0"/>
      <w:marTop w:val="0"/>
      <w:marBottom w:val="0"/>
      <w:divBdr>
        <w:top w:val="none" w:sz="0" w:space="0" w:color="auto"/>
        <w:left w:val="none" w:sz="0" w:space="0" w:color="auto"/>
        <w:bottom w:val="none" w:sz="0" w:space="0" w:color="auto"/>
        <w:right w:val="none" w:sz="0" w:space="0" w:color="auto"/>
      </w:divBdr>
    </w:div>
    <w:div w:id="117991348">
      <w:bodyDiv w:val="1"/>
      <w:marLeft w:val="0"/>
      <w:marRight w:val="0"/>
      <w:marTop w:val="0"/>
      <w:marBottom w:val="0"/>
      <w:divBdr>
        <w:top w:val="none" w:sz="0" w:space="0" w:color="auto"/>
        <w:left w:val="none" w:sz="0" w:space="0" w:color="auto"/>
        <w:bottom w:val="none" w:sz="0" w:space="0" w:color="auto"/>
        <w:right w:val="none" w:sz="0" w:space="0" w:color="auto"/>
      </w:divBdr>
    </w:div>
    <w:div w:id="123353362">
      <w:bodyDiv w:val="1"/>
      <w:marLeft w:val="0"/>
      <w:marRight w:val="0"/>
      <w:marTop w:val="0"/>
      <w:marBottom w:val="0"/>
      <w:divBdr>
        <w:top w:val="none" w:sz="0" w:space="0" w:color="auto"/>
        <w:left w:val="none" w:sz="0" w:space="0" w:color="auto"/>
        <w:bottom w:val="none" w:sz="0" w:space="0" w:color="auto"/>
        <w:right w:val="none" w:sz="0" w:space="0" w:color="auto"/>
      </w:divBdr>
    </w:div>
    <w:div w:id="247661597">
      <w:bodyDiv w:val="1"/>
      <w:marLeft w:val="0"/>
      <w:marRight w:val="0"/>
      <w:marTop w:val="0"/>
      <w:marBottom w:val="0"/>
      <w:divBdr>
        <w:top w:val="none" w:sz="0" w:space="0" w:color="auto"/>
        <w:left w:val="none" w:sz="0" w:space="0" w:color="auto"/>
        <w:bottom w:val="none" w:sz="0" w:space="0" w:color="auto"/>
        <w:right w:val="none" w:sz="0" w:space="0" w:color="auto"/>
      </w:divBdr>
    </w:div>
    <w:div w:id="260341314">
      <w:bodyDiv w:val="1"/>
      <w:marLeft w:val="0"/>
      <w:marRight w:val="0"/>
      <w:marTop w:val="0"/>
      <w:marBottom w:val="0"/>
      <w:divBdr>
        <w:top w:val="none" w:sz="0" w:space="0" w:color="auto"/>
        <w:left w:val="none" w:sz="0" w:space="0" w:color="auto"/>
        <w:bottom w:val="none" w:sz="0" w:space="0" w:color="auto"/>
        <w:right w:val="none" w:sz="0" w:space="0" w:color="auto"/>
      </w:divBdr>
    </w:div>
    <w:div w:id="391315955">
      <w:bodyDiv w:val="1"/>
      <w:marLeft w:val="0"/>
      <w:marRight w:val="0"/>
      <w:marTop w:val="0"/>
      <w:marBottom w:val="0"/>
      <w:divBdr>
        <w:top w:val="none" w:sz="0" w:space="0" w:color="auto"/>
        <w:left w:val="none" w:sz="0" w:space="0" w:color="auto"/>
        <w:bottom w:val="none" w:sz="0" w:space="0" w:color="auto"/>
        <w:right w:val="none" w:sz="0" w:space="0" w:color="auto"/>
      </w:divBdr>
    </w:div>
    <w:div w:id="427771642">
      <w:bodyDiv w:val="1"/>
      <w:marLeft w:val="0"/>
      <w:marRight w:val="0"/>
      <w:marTop w:val="0"/>
      <w:marBottom w:val="0"/>
      <w:divBdr>
        <w:top w:val="none" w:sz="0" w:space="0" w:color="auto"/>
        <w:left w:val="none" w:sz="0" w:space="0" w:color="auto"/>
        <w:bottom w:val="none" w:sz="0" w:space="0" w:color="auto"/>
        <w:right w:val="none" w:sz="0" w:space="0" w:color="auto"/>
      </w:divBdr>
    </w:div>
    <w:div w:id="441654640">
      <w:bodyDiv w:val="1"/>
      <w:marLeft w:val="0"/>
      <w:marRight w:val="0"/>
      <w:marTop w:val="0"/>
      <w:marBottom w:val="0"/>
      <w:divBdr>
        <w:top w:val="none" w:sz="0" w:space="0" w:color="auto"/>
        <w:left w:val="none" w:sz="0" w:space="0" w:color="auto"/>
        <w:bottom w:val="none" w:sz="0" w:space="0" w:color="auto"/>
        <w:right w:val="none" w:sz="0" w:space="0" w:color="auto"/>
      </w:divBdr>
    </w:div>
    <w:div w:id="466440466">
      <w:bodyDiv w:val="1"/>
      <w:marLeft w:val="0"/>
      <w:marRight w:val="0"/>
      <w:marTop w:val="0"/>
      <w:marBottom w:val="0"/>
      <w:divBdr>
        <w:top w:val="none" w:sz="0" w:space="0" w:color="auto"/>
        <w:left w:val="none" w:sz="0" w:space="0" w:color="auto"/>
        <w:bottom w:val="none" w:sz="0" w:space="0" w:color="auto"/>
        <w:right w:val="none" w:sz="0" w:space="0" w:color="auto"/>
      </w:divBdr>
    </w:div>
    <w:div w:id="499396971">
      <w:bodyDiv w:val="1"/>
      <w:marLeft w:val="0"/>
      <w:marRight w:val="0"/>
      <w:marTop w:val="0"/>
      <w:marBottom w:val="0"/>
      <w:divBdr>
        <w:top w:val="none" w:sz="0" w:space="0" w:color="auto"/>
        <w:left w:val="none" w:sz="0" w:space="0" w:color="auto"/>
        <w:bottom w:val="none" w:sz="0" w:space="0" w:color="auto"/>
        <w:right w:val="none" w:sz="0" w:space="0" w:color="auto"/>
      </w:divBdr>
    </w:div>
    <w:div w:id="559948769">
      <w:bodyDiv w:val="1"/>
      <w:marLeft w:val="0"/>
      <w:marRight w:val="0"/>
      <w:marTop w:val="0"/>
      <w:marBottom w:val="0"/>
      <w:divBdr>
        <w:top w:val="none" w:sz="0" w:space="0" w:color="auto"/>
        <w:left w:val="none" w:sz="0" w:space="0" w:color="auto"/>
        <w:bottom w:val="none" w:sz="0" w:space="0" w:color="auto"/>
        <w:right w:val="none" w:sz="0" w:space="0" w:color="auto"/>
      </w:divBdr>
    </w:div>
    <w:div w:id="591935939">
      <w:bodyDiv w:val="1"/>
      <w:marLeft w:val="0"/>
      <w:marRight w:val="0"/>
      <w:marTop w:val="0"/>
      <w:marBottom w:val="0"/>
      <w:divBdr>
        <w:top w:val="none" w:sz="0" w:space="0" w:color="auto"/>
        <w:left w:val="none" w:sz="0" w:space="0" w:color="auto"/>
        <w:bottom w:val="none" w:sz="0" w:space="0" w:color="auto"/>
        <w:right w:val="none" w:sz="0" w:space="0" w:color="auto"/>
      </w:divBdr>
    </w:div>
    <w:div w:id="666637950">
      <w:bodyDiv w:val="1"/>
      <w:marLeft w:val="0"/>
      <w:marRight w:val="0"/>
      <w:marTop w:val="0"/>
      <w:marBottom w:val="0"/>
      <w:divBdr>
        <w:top w:val="none" w:sz="0" w:space="0" w:color="auto"/>
        <w:left w:val="none" w:sz="0" w:space="0" w:color="auto"/>
        <w:bottom w:val="none" w:sz="0" w:space="0" w:color="auto"/>
        <w:right w:val="none" w:sz="0" w:space="0" w:color="auto"/>
      </w:divBdr>
    </w:div>
    <w:div w:id="678503304">
      <w:bodyDiv w:val="1"/>
      <w:marLeft w:val="0"/>
      <w:marRight w:val="0"/>
      <w:marTop w:val="0"/>
      <w:marBottom w:val="0"/>
      <w:divBdr>
        <w:top w:val="none" w:sz="0" w:space="0" w:color="auto"/>
        <w:left w:val="none" w:sz="0" w:space="0" w:color="auto"/>
        <w:bottom w:val="none" w:sz="0" w:space="0" w:color="auto"/>
        <w:right w:val="none" w:sz="0" w:space="0" w:color="auto"/>
      </w:divBdr>
      <w:divsChild>
        <w:div w:id="706443283">
          <w:marLeft w:val="0"/>
          <w:marRight w:val="0"/>
          <w:marTop w:val="0"/>
          <w:marBottom w:val="0"/>
          <w:divBdr>
            <w:top w:val="none" w:sz="0" w:space="0" w:color="auto"/>
            <w:left w:val="none" w:sz="0" w:space="0" w:color="auto"/>
            <w:bottom w:val="none" w:sz="0" w:space="0" w:color="auto"/>
            <w:right w:val="none" w:sz="0" w:space="0" w:color="auto"/>
          </w:divBdr>
        </w:div>
        <w:div w:id="1540118485">
          <w:marLeft w:val="0"/>
          <w:marRight w:val="0"/>
          <w:marTop w:val="0"/>
          <w:marBottom w:val="0"/>
          <w:divBdr>
            <w:top w:val="none" w:sz="0" w:space="0" w:color="auto"/>
            <w:left w:val="none" w:sz="0" w:space="0" w:color="auto"/>
            <w:bottom w:val="none" w:sz="0" w:space="0" w:color="auto"/>
            <w:right w:val="none" w:sz="0" w:space="0" w:color="auto"/>
          </w:divBdr>
        </w:div>
      </w:divsChild>
    </w:div>
    <w:div w:id="752239924">
      <w:bodyDiv w:val="1"/>
      <w:marLeft w:val="0"/>
      <w:marRight w:val="0"/>
      <w:marTop w:val="0"/>
      <w:marBottom w:val="0"/>
      <w:divBdr>
        <w:top w:val="none" w:sz="0" w:space="0" w:color="auto"/>
        <w:left w:val="none" w:sz="0" w:space="0" w:color="auto"/>
        <w:bottom w:val="none" w:sz="0" w:space="0" w:color="auto"/>
        <w:right w:val="none" w:sz="0" w:space="0" w:color="auto"/>
      </w:divBdr>
    </w:div>
    <w:div w:id="812022306">
      <w:bodyDiv w:val="1"/>
      <w:marLeft w:val="0"/>
      <w:marRight w:val="0"/>
      <w:marTop w:val="0"/>
      <w:marBottom w:val="0"/>
      <w:divBdr>
        <w:top w:val="none" w:sz="0" w:space="0" w:color="auto"/>
        <w:left w:val="none" w:sz="0" w:space="0" w:color="auto"/>
        <w:bottom w:val="none" w:sz="0" w:space="0" w:color="auto"/>
        <w:right w:val="none" w:sz="0" w:space="0" w:color="auto"/>
      </w:divBdr>
    </w:div>
    <w:div w:id="847524487">
      <w:bodyDiv w:val="1"/>
      <w:marLeft w:val="0"/>
      <w:marRight w:val="0"/>
      <w:marTop w:val="0"/>
      <w:marBottom w:val="0"/>
      <w:divBdr>
        <w:top w:val="none" w:sz="0" w:space="0" w:color="auto"/>
        <w:left w:val="none" w:sz="0" w:space="0" w:color="auto"/>
        <w:bottom w:val="none" w:sz="0" w:space="0" w:color="auto"/>
        <w:right w:val="none" w:sz="0" w:space="0" w:color="auto"/>
      </w:divBdr>
    </w:div>
    <w:div w:id="870462490">
      <w:bodyDiv w:val="1"/>
      <w:marLeft w:val="0"/>
      <w:marRight w:val="0"/>
      <w:marTop w:val="0"/>
      <w:marBottom w:val="0"/>
      <w:divBdr>
        <w:top w:val="none" w:sz="0" w:space="0" w:color="auto"/>
        <w:left w:val="none" w:sz="0" w:space="0" w:color="auto"/>
        <w:bottom w:val="none" w:sz="0" w:space="0" w:color="auto"/>
        <w:right w:val="none" w:sz="0" w:space="0" w:color="auto"/>
      </w:divBdr>
    </w:div>
    <w:div w:id="915937132">
      <w:bodyDiv w:val="1"/>
      <w:marLeft w:val="0"/>
      <w:marRight w:val="0"/>
      <w:marTop w:val="0"/>
      <w:marBottom w:val="0"/>
      <w:divBdr>
        <w:top w:val="none" w:sz="0" w:space="0" w:color="auto"/>
        <w:left w:val="none" w:sz="0" w:space="0" w:color="auto"/>
        <w:bottom w:val="none" w:sz="0" w:space="0" w:color="auto"/>
        <w:right w:val="none" w:sz="0" w:space="0" w:color="auto"/>
      </w:divBdr>
    </w:div>
    <w:div w:id="991177731">
      <w:bodyDiv w:val="1"/>
      <w:marLeft w:val="0"/>
      <w:marRight w:val="0"/>
      <w:marTop w:val="0"/>
      <w:marBottom w:val="0"/>
      <w:divBdr>
        <w:top w:val="none" w:sz="0" w:space="0" w:color="auto"/>
        <w:left w:val="none" w:sz="0" w:space="0" w:color="auto"/>
        <w:bottom w:val="none" w:sz="0" w:space="0" w:color="auto"/>
        <w:right w:val="none" w:sz="0" w:space="0" w:color="auto"/>
      </w:divBdr>
    </w:div>
    <w:div w:id="1237934498">
      <w:bodyDiv w:val="1"/>
      <w:marLeft w:val="0"/>
      <w:marRight w:val="0"/>
      <w:marTop w:val="0"/>
      <w:marBottom w:val="0"/>
      <w:divBdr>
        <w:top w:val="none" w:sz="0" w:space="0" w:color="auto"/>
        <w:left w:val="none" w:sz="0" w:space="0" w:color="auto"/>
        <w:bottom w:val="none" w:sz="0" w:space="0" w:color="auto"/>
        <w:right w:val="none" w:sz="0" w:space="0" w:color="auto"/>
      </w:divBdr>
    </w:div>
    <w:div w:id="1257860572">
      <w:bodyDiv w:val="1"/>
      <w:marLeft w:val="0"/>
      <w:marRight w:val="0"/>
      <w:marTop w:val="0"/>
      <w:marBottom w:val="0"/>
      <w:divBdr>
        <w:top w:val="none" w:sz="0" w:space="0" w:color="auto"/>
        <w:left w:val="none" w:sz="0" w:space="0" w:color="auto"/>
        <w:bottom w:val="none" w:sz="0" w:space="0" w:color="auto"/>
        <w:right w:val="none" w:sz="0" w:space="0" w:color="auto"/>
      </w:divBdr>
    </w:div>
    <w:div w:id="1287274924">
      <w:bodyDiv w:val="1"/>
      <w:marLeft w:val="0"/>
      <w:marRight w:val="0"/>
      <w:marTop w:val="0"/>
      <w:marBottom w:val="0"/>
      <w:divBdr>
        <w:top w:val="none" w:sz="0" w:space="0" w:color="auto"/>
        <w:left w:val="none" w:sz="0" w:space="0" w:color="auto"/>
        <w:bottom w:val="none" w:sz="0" w:space="0" w:color="auto"/>
        <w:right w:val="none" w:sz="0" w:space="0" w:color="auto"/>
      </w:divBdr>
    </w:div>
    <w:div w:id="1324237235">
      <w:bodyDiv w:val="1"/>
      <w:marLeft w:val="0"/>
      <w:marRight w:val="0"/>
      <w:marTop w:val="0"/>
      <w:marBottom w:val="0"/>
      <w:divBdr>
        <w:top w:val="none" w:sz="0" w:space="0" w:color="auto"/>
        <w:left w:val="none" w:sz="0" w:space="0" w:color="auto"/>
        <w:bottom w:val="none" w:sz="0" w:space="0" w:color="auto"/>
        <w:right w:val="none" w:sz="0" w:space="0" w:color="auto"/>
      </w:divBdr>
      <w:divsChild>
        <w:div w:id="583150748">
          <w:marLeft w:val="39"/>
          <w:marRight w:val="62"/>
          <w:marTop w:val="0"/>
          <w:marBottom w:val="0"/>
          <w:divBdr>
            <w:top w:val="none" w:sz="0" w:space="0" w:color="auto"/>
            <w:left w:val="none" w:sz="0" w:space="0" w:color="auto"/>
            <w:bottom w:val="none" w:sz="0" w:space="0" w:color="auto"/>
            <w:right w:val="none" w:sz="0" w:space="0" w:color="auto"/>
          </w:divBdr>
        </w:div>
        <w:div w:id="587617378">
          <w:marLeft w:val="0"/>
          <w:marRight w:val="0"/>
          <w:marTop w:val="0"/>
          <w:marBottom w:val="0"/>
          <w:divBdr>
            <w:top w:val="none" w:sz="0" w:space="0" w:color="auto"/>
            <w:left w:val="none" w:sz="0" w:space="0" w:color="auto"/>
            <w:bottom w:val="none" w:sz="0" w:space="0" w:color="auto"/>
            <w:right w:val="none" w:sz="0" w:space="0" w:color="auto"/>
          </w:divBdr>
          <w:divsChild>
            <w:div w:id="350448580">
              <w:marLeft w:val="0"/>
              <w:marRight w:val="0"/>
              <w:marTop w:val="0"/>
              <w:marBottom w:val="0"/>
              <w:divBdr>
                <w:top w:val="none" w:sz="0" w:space="0" w:color="auto"/>
                <w:left w:val="none" w:sz="0" w:space="0" w:color="auto"/>
                <w:bottom w:val="none" w:sz="0" w:space="0" w:color="auto"/>
                <w:right w:val="none" w:sz="0" w:space="0" w:color="auto"/>
              </w:divBdr>
            </w:div>
            <w:div w:id="892814597">
              <w:marLeft w:val="0"/>
              <w:marRight w:val="0"/>
              <w:marTop w:val="0"/>
              <w:marBottom w:val="0"/>
              <w:divBdr>
                <w:top w:val="none" w:sz="0" w:space="0" w:color="auto"/>
                <w:left w:val="none" w:sz="0" w:space="0" w:color="auto"/>
                <w:bottom w:val="none" w:sz="0" w:space="0" w:color="auto"/>
                <w:right w:val="none" w:sz="0" w:space="0" w:color="auto"/>
              </w:divBdr>
            </w:div>
            <w:div w:id="1922062092">
              <w:marLeft w:val="0"/>
              <w:marRight w:val="0"/>
              <w:marTop w:val="0"/>
              <w:marBottom w:val="0"/>
              <w:divBdr>
                <w:top w:val="none" w:sz="0" w:space="0" w:color="auto"/>
                <w:left w:val="none" w:sz="0" w:space="0" w:color="auto"/>
                <w:bottom w:val="none" w:sz="0" w:space="0" w:color="auto"/>
                <w:right w:val="none" w:sz="0" w:space="0" w:color="auto"/>
              </w:divBdr>
            </w:div>
          </w:divsChild>
        </w:div>
        <w:div w:id="622078233">
          <w:marLeft w:val="0"/>
          <w:marRight w:val="0"/>
          <w:marTop w:val="0"/>
          <w:marBottom w:val="0"/>
          <w:divBdr>
            <w:top w:val="none" w:sz="0" w:space="0" w:color="auto"/>
            <w:left w:val="none" w:sz="0" w:space="0" w:color="auto"/>
            <w:bottom w:val="none" w:sz="0" w:space="0" w:color="auto"/>
            <w:right w:val="none" w:sz="0" w:space="0" w:color="auto"/>
          </w:divBdr>
          <w:divsChild>
            <w:div w:id="1780173635">
              <w:marLeft w:val="0"/>
              <w:marRight w:val="62"/>
              <w:marTop w:val="0"/>
              <w:marBottom w:val="0"/>
              <w:divBdr>
                <w:top w:val="none" w:sz="0" w:space="0" w:color="auto"/>
                <w:left w:val="none" w:sz="0" w:space="0" w:color="auto"/>
                <w:bottom w:val="none" w:sz="0" w:space="0" w:color="auto"/>
                <w:right w:val="none" w:sz="0" w:space="0" w:color="auto"/>
              </w:divBdr>
            </w:div>
          </w:divsChild>
        </w:div>
        <w:div w:id="983000093">
          <w:marLeft w:val="39"/>
          <w:marRight w:val="62"/>
          <w:marTop w:val="0"/>
          <w:marBottom w:val="0"/>
          <w:divBdr>
            <w:top w:val="none" w:sz="0" w:space="0" w:color="auto"/>
            <w:left w:val="none" w:sz="0" w:space="0" w:color="auto"/>
            <w:bottom w:val="none" w:sz="0" w:space="0" w:color="auto"/>
            <w:right w:val="none" w:sz="0" w:space="0" w:color="auto"/>
          </w:divBdr>
        </w:div>
        <w:div w:id="1100415180">
          <w:marLeft w:val="39"/>
          <w:marRight w:val="62"/>
          <w:marTop w:val="0"/>
          <w:marBottom w:val="0"/>
          <w:divBdr>
            <w:top w:val="none" w:sz="0" w:space="0" w:color="auto"/>
            <w:left w:val="none" w:sz="0" w:space="0" w:color="auto"/>
            <w:bottom w:val="none" w:sz="0" w:space="0" w:color="auto"/>
            <w:right w:val="none" w:sz="0" w:space="0" w:color="auto"/>
          </w:divBdr>
        </w:div>
        <w:div w:id="1407727423">
          <w:marLeft w:val="39"/>
          <w:marRight w:val="62"/>
          <w:marTop w:val="0"/>
          <w:marBottom w:val="0"/>
          <w:divBdr>
            <w:top w:val="none" w:sz="0" w:space="0" w:color="auto"/>
            <w:left w:val="none" w:sz="0" w:space="0" w:color="auto"/>
            <w:bottom w:val="none" w:sz="0" w:space="0" w:color="auto"/>
            <w:right w:val="none" w:sz="0" w:space="0" w:color="auto"/>
          </w:divBdr>
        </w:div>
        <w:div w:id="1583636519">
          <w:marLeft w:val="0"/>
          <w:marRight w:val="62"/>
          <w:marTop w:val="0"/>
          <w:marBottom w:val="0"/>
          <w:divBdr>
            <w:top w:val="none" w:sz="0" w:space="0" w:color="auto"/>
            <w:left w:val="none" w:sz="0" w:space="0" w:color="auto"/>
            <w:bottom w:val="none" w:sz="0" w:space="0" w:color="auto"/>
            <w:right w:val="none" w:sz="0" w:space="0" w:color="auto"/>
          </w:divBdr>
        </w:div>
        <w:div w:id="2101635549">
          <w:marLeft w:val="39"/>
          <w:marRight w:val="62"/>
          <w:marTop w:val="0"/>
          <w:marBottom w:val="0"/>
          <w:divBdr>
            <w:top w:val="none" w:sz="0" w:space="0" w:color="auto"/>
            <w:left w:val="none" w:sz="0" w:space="0" w:color="auto"/>
            <w:bottom w:val="none" w:sz="0" w:space="0" w:color="auto"/>
            <w:right w:val="none" w:sz="0" w:space="0" w:color="auto"/>
          </w:divBdr>
        </w:div>
      </w:divsChild>
    </w:div>
    <w:div w:id="1365520369">
      <w:bodyDiv w:val="1"/>
      <w:marLeft w:val="0"/>
      <w:marRight w:val="0"/>
      <w:marTop w:val="0"/>
      <w:marBottom w:val="0"/>
      <w:divBdr>
        <w:top w:val="none" w:sz="0" w:space="0" w:color="auto"/>
        <w:left w:val="none" w:sz="0" w:space="0" w:color="auto"/>
        <w:bottom w:val="none" w:sz="0" w:space="0" w:color="auto"/>
        <w:right w:val="none" w:sz="0" w:space="0" w:color="auto"/>
      </w:divBdr>
    </w:div>
    <w:div w:id="1462118302">
      <w:bodyDiv w:val="1"/>
      <w:marLeft w:val="0"/>
      <w:marRight w:val="0"/>
      <w:marTop w:val="0"/>
      <w:marBottom w:val="0"/>
      <w:divBdr>
        <w:top w:val="none" w:sz="0" w:space="0" w:color="auto"/>
        <w:left w:val="none" w:sz="0" w:space="0" w:color="auto"/>
        <w:bottom w:val="none" w:sz="0" w:space="0" w:color="auto"/>
        <w:right w:val="none" w:sz="0" w:space="0" w:color="auto"/>
      </w:divBdr>
    </w:div>
    <w:div w:id="1615943608">
      <w:bodyDiv w:val="1"/>
      <w:marLeft w:val="0"/>
      <w:marRight w:val="0"/>
      <w:marTop w:val="0"/>
      <w:marBottom w:val="0"/>
      <w:divBdr>
        <w:top w:val="none" w:sz="0" w:space="0" w:color="auto"/>
        <w:left w:val="none" w:sz="0" w:space="0" w:color="auto"/>
        <w:bottom w:val="none" w:sz="0" w:space="0" w:color="auto"/>
        <w:right w:val="none" w:sz="0" w:space="0" w:color="auto"/>
      </w:divBdr>
    </w:div>
    <w:div w:id="1631083180">
      <w:bodyDiv w:val="1"/>
      <w:marLeft w:val="0"/>
      <w:marRight w:val="0"/>
      <w:marTop w:val="0"/>
      <w:marBottom w:val="0"/>
      <w:divBdr>
        <w:top w:val="none" w:sz="0" w:space="0" w:color="auto"/>
        <w:left w:val="none" w:sz="0" w:space="0" w:color="auto"/>
        <w:bottom w:val="none" w:sz="0" w:space="0" w:color="auto"/>
        <w:right w:val="none" w:sz="0" w:space="0" w:color="auto"/>
      </w:divBdr>
      <w:divsChild>
        <w:div w:id="166143379">
          <w:marLeft w:val="39"/>
          <w:marRight w:val="62"/>
          <w:marTop w:val="0"/>
          <w:marBottom w:val="0"/>
          <w:divBdr>
            <w:top w:val="none" w:sz="0" w:space="0" w:color="auto"/>
            <w:left w:val="none" w:sz="0" w:space="0" w:color="auto"/>
            <w:bottom w:val="none" w:sz="0" w:space="0" w:color="auto"/>
            <w:right w:val="none" w:sz="0" w:space="0" w:color="auto"/>
          </w:divBdr>
        </w:div>
        <w:div w:id="1014308004">
          <w:marLeft w:val="39"/>
          <w:marRight w:val="62"/>
          <w:marTop w:val="0"/>
          <w:marBottom w:val="0"/>
          <w:divBdr>
            <w:top w:val="none" w:sz="0" w:space="0" w:color="auto"/>
            <w:left w:val="none" w:sz="0" w:space="0" w:color="auto"/>
            <w:bottom w:val="none" w:sz="0" w:space="0" w:color="auto"/>
            <w:right w:val="none" w:sz="0" w:space="0" w:color="auto"/>
          </w:divBdr>
        </w:div>
        <w:div w:id="1208567786">
          <w:marLeft w:val="39"/>
          <w:marRight w:val="62"/>
          <w:marTop w:val="0"/>
          <w:marBottom w:val="0"/>
          <w:divBdr>
            <w:top w:val="none" w:sz="0" w:space="0" w:color="auto"/>
            <w:left w:val="none" w:sz="0" w:space="0" w:color="auto"/>
            <w:bottom w:val="none" w:sz="0" w:space="0" w:color="auto"/>
            <w:right w:val="none" w:sz="0" w:space="0" w:color="auto"/>
          </w:divBdr>
        </w:div>
        <w:div w:id="1255819965">
          <w:marLeft w:val="0"/>
          <w:marRight w:val="0"/>
          <w:marTop w:val="0"/>
          <w:marBottom w:val="0"/>
          <w:divBdr>
            <w:top w:val="none" w:sz="0" w:space="0" w:color="auto"/>
            <w:left w:val="none" w:sz="0" w:space="0" w:color="auto"/>
            <w:bottom w:val="none" w:sz="0" w:space="0" w:color="auto"/>
            <w:right w:val="none" w:sz="0" w:space="0" w:color="auto"/>
          </w:divBdr>
          <w:divsChild>
            <w:div w:id="27417210">
              <w:marLeft w:val="0"/>
              <w:marRight w:val="0"/>
              <w:marTop w:val="0"/>
              <w:marBottom w:val="0"/>
              <w:divBdr>
                <w:top w:val="none" w:sz="0" w:space="0" w:color="auto"/>
                <w:left w:val="none" w:sz="0" w:space="0" w:color="auto"/>
                <w:bottom w:val="none" w:sz="0" w:space="0" w:color="auto"/>
                <w:right w:val="none" w:sz="0" w:space="0" w:color="auto"/>
              </w:divBdr>
            </w:div>
            <w:div w:id="777414319">
              <w:marLeft w:val="0"/>
              <w:marRight w:val="0"/>
              <w:marTop w:val="0"/>
              <w:marBottom w:val="0"/>
              <w:divBdr>
                <w:top w:val="none" w:sz="0" w:space="0" w:color="auto"/>
                <w:left w:val="none" w:sz="0" w:space="0" w:color="auto"/>
                <w:bottom w:val="none" w:sz="0" w:space="0" w:color="auto"/>
                <w:right w:val="none" w:sz="0" w:space="0" w:color="auto"/>
              </w:divBdr>
            </w:div>
            <w:div w:id="1850556750">
              <w:marLeft w:val="0"/>
              <w:marRight w:val="0"/>
              <w:marTop w:val="0"/>
              <w:marBottom w:val="0"/>
              <w:divBdr>
                <w:top w:val="none" w:sz="0" w:space="0" w:color="auto"/>
                <w:left w:val="none" w:sz="0" w:space="0" w:color="auto"/>
                <w:bottom w:val="none" w:sz="0" w:space="0" w:color="auto"/>
                <w:right w:val="none" w:sz="0" w:space="0" w:color="auto"/>
              </w:divBdr>
            </w:div>
          </w:divsChild>
        </w:div>
        <w:div w:id="1500151230">
          <w:marLeft w:val="39"/>
          <w:marRight w:val="62"/>
          <w:marTop w:val="0"/>
          <w:marBottom w:val="0"/>
          <w:divBdr>
            <w:top w:val="none" w:sz="0" w:space="0" w:color="auto"/>
            <w:left w:val="none" w:sz="0" w:space="0" w:color="auto"/>
            <w:bottom w:val="none" w:sz="0" w:space="0" w:color="auto"/>
            <w:right w:val="none" w:sz="0" w:space="0" w:color="auto"/>
          </w:divBdr>
        </w:div>
        <w:div w:id="1536885409">
          <w:marLeft w:val="0"/>
          <w:marRight w:val="62"/>
          <w:marTop w:val="0"/>
          <w:marBottom w:val="0"/>
          <w:divBdr>
            <w:top w:val="none" w:sz="0" w:space="0" w:color="auto"/>
            <w:left w:val="none" w:sz="0" w:space="0" w:color="auto"/>
            <w:bottom w:val="none" w:sz="0" w:space="0" w:color="auto"/>
            <w:right w:val="none" w:sz="0" w:space="0" w:color="auto"/>
          </w:divBdr>
        </w:div>
        <w:div w:id="1765296860">
          <w:marLeft w:val="39"/>
          <w:marRight w:val="62"/>
          <w:marTop w:val="0"/>
          <w:marBottom w:val="0"/>
          <w:divBdr>
            <w:top w:val="none" w:sz="0" w:space="0" w:color="auto"/>
            <w:left w:val="none" w:sz="0" w:space="0" w:color="auto"/>
            <w:bottom w:val="none" w:sz="0" w:space="0" w:color="auto"/>
            <w:right w:val="none" w:sz="0" w:space="0" w:color="auto"/>
          </w:divBdr>
        </w:div>
        <w:div w:id="1803037017">
          <w:marLeft w:val="0"/>
          <w:marRight w:val="0"/>
          <w:marTop w:val="0"/>
          <w:marBottom w:val="0"/>
          <w:divBdr>
            <w:top w:val="none" w:sz="0" w:space="0" w:color="auto"/>
            <w:left w:val="none" w:sz="0" w:space="0" w:color="auto"/>
            <w:bottom w:val="none" w:sz="0" w:space="0" w:color="auto"/>
            <w:right w:val="none" w:sz="0" w:space="0" w:color="auto"/>
          </w:divBdr>
          <w:divsChild>
            <w:div w:id="109251181">
              <w:marLeft w:val="0"/>
              <w:marRight w:val="62"/>
              <w:marTop w:val="0"/>
              <w:marBottom w:val="0"/>
              <w:divBdr>
                <w:top w:val="none" w:sz="0" w:space="0" w:color="auto"/>
                <w:left w:val="none" w:sz="0" w:space="0" w:color="auto"/>
                <w:bottom w:val="none" w:sz="0" w:space="0" w:color="auto"/>
                <w:right w:val="none" w:sz="0" w:space="0" w:color="auto"/>
              </w:divBdr>
            </w:div>
          </w:divsChild>
        </w:div>
      </w:divsChild>
    </w:div>
    <w:div w:id="1666593098">
      <w:bodyDiv w:val="1"/>
      <w:marLeft w:val="0"/>
      <w:marRight w:val="0"/>
      <w:marTop w:val="0"/>
      <w:marBottom w:val="0"/>
      <w:divBdr>
        <w:top w:val="none" w:sz="0" w:space="0" w:color="auto"/>
        <w:left w:val="none" w:sz="0" w:space="0" w:color="auto"/>
        <w:bottom w:val="none" w:sz="0" w:space="0" w:color="auto"/>
        <w:right w:val="none" w:sz="0" w:space="0" w:color="auto"/>
      </w:divBdr>
      <w:divsChild>
        <w:div w:id="678431640">
          <w:marLeft w:val="0"/>
          <w:marRight w:val="0"/>
          <w:marTop w:val="0"/>
          <w:marBottom w:val="0"/>
          <w:divBdr>
            <w:top w:val="none" w:sz="0" w:space="0" w:color="auto"/>
            <w:left w:val="none" w:sz="0" w:space="0" w:color="auto"/>
            <w:bottom w:val="none" w:sz="0" w:space="0" w:color="auto"/>
            <w:right w:val="none" w:sz="0" w:space="0" w:color="auto"/>
          </w:divBdr>
        </w:div>
        <w:div w:id="821628137">
          <w:marLeft w:val="0"/>
          <w:marRight w:val="0"/>
          <w:marTop w:val="0"/>
          <w:marBottom w:val="0"/>
          <w:divBdr>
            <w:top w:val="none" w:sz="0" w:space="0" w:color="auto"/>
            <w:left w:val="none" w:sz="0" w:space="0" w:color="auto"/>
            <w:bottom w:val="none" w:sz="0" w:space="0" w:color="auto"/>
            <w:right w:val="none" w:sz="0" w:space="0" w:color="auto"/>
          </w:divBdr>
        </w:div>
        <w:div w:id="982277515">
          <w:marLeft w:val="0"/>
          <w:marRight w:val="0"/>
          <w:marTop w:val="0"/>
          <w:marBottom w:val="0"/>
          <w:divBdr>
            <w:top w:val="none" w:sz="0" w:space="0" w:color="auto"/>
            <w:left w:val="none" w:sz="0" w:space="0" w:color="auto"/>
            <w:bottom w:val="none" w:sz="0" w:space="0" w:color="auto"/>
            <w:right w:val="none" w:sz="0" w:space="0" w:color="auto"/>
          </w:divBdr>
        </w:div>
        <w:div w:id="1247374439">
          <w:marLeft w:val="0"/>
          <w:marRight w:val="0"/>
          <w:marTop w:val="0"/>
          <w:marBottom w:val="0"/>
          <w:divBdr>
            <w:top w:val="none" w:sz="0" w:space="0" w:color="auto"/>
            <w:left w:val="none" w:sz="0" w:space="0" w:color="auto"/>
            <w:bottom w:val="none" w:sz="0" w:space="0" w:color="auto"/>
            <w:right w:val="none" w:sz="0" w:space="0" w:color="auto"/>
          </w:divBdr>
        </w:div>
        <w:div w:id="1619795030">
          <w:marLeft w:val="0"/>
          <w:marRight w:val="0"/>
          <w:marTop w:val="0"/>
          <w:marBottom w:val="0"/>
          <w:divBdr>
            <w:top w:val="none" w:sz="0" w:space="0" w:color="auto"/>
            <w:left w:val="none" w:sz="0" w:space="0" w:color="auto"/>
            <w:bottom w:val="none" w:sz="0" w:space="0" w:color="auto"/>
            <w:right w:val="none" w:sz="0" w:space="0" w:color="auto"/>
          </w:divBdr>
        </w:div>
      </w:divsChild>
    </w:div>
    <w:div w:id="1716348006">
      <w:bodyDiv w:val="1"/>
      <w:marLeft w:val="0"/>
      <w:marRight w:val="0"/>
      <w:marTop w:val="0"/>
      <w:marBottom w:val="0"/>
      <w:divBdr>
        <w:top w:val="none" w:sz="0" w:space="0" w:color="auto"/>
        <w:left w:val="none" w:sz="0" w:space="0" w:color="auto"/>
        <w:bottom w:val="none" w:sz="0" w:space="0" w:color="auto"/>
        <w:right w:val="none" w:sz="0" w:space="0" w:color="auto"/>
      </w:divBdr>
    </w:div>
    <w:div w:id="1777484346">
      <w:bodyDiv w:val="1"/>
      <w:marLeft w:val="0"/>
      <w:marRight w:val="0"/>
      <w:marTop w:val="0"/>
      <w:marBottom w:val="0"/>
      <w:divBdr>
        <w:top w:val="none" w:sz="0" w:space="0" w:color="auto"/>
        <w:left w:val="none" w:sz="0" w:space="0" w:color="auto"/>
        <w:bottom w:val="none" w:sz="0" w:space="0" w:color="auto"/>
        <w:right w:val="none" w:sz="0" w:space="0" w:color="auto"/>
      </w:divBdr>
    </w:div>
    <w:div w:id="1789004194">
      <w:bodyDiv w:val="1"/>
      <w:marLeft w:val="0"/>
      <w:marRight w:val="0"/>
      <w:marTop w:val="0"/>
      <w:marBottom w:val="0"/>
      <w:divBdr>
        <w:top w:val="none" w:sz="0" w:space="0" w:color="auto"/>
        <w:left w:val="none" w:sz="0" w:space="0" w:color="auto"/>
        <w:bottom w:val="none" w:sz="0" w:space="0" w:color="auto"/>
        <w:right w:val="none" w:sz="0" w:space="0" w:color="auto"/>
      </w:divBdr>
    </w:div>
    <w:div w:id="1800032071">
      <w:bodyDiv w:val="1"/>
      <w:marLeft w:val="0"/>
      <w:marRight w:val="0"/>
      <w:marTop w:val="0"/>
      <w:marBottom w:val="0"/>
      <w:divBdr>
        <w:top w:val="none" w:sz="0" w:space="0" w:color="auto"/>
        <w:left w:val="none" w:sz="0" w:space="0" w:color="auto"/>
        <w:bottom w:val="none" w:sz="0" w:space="0" w:color="auto"/>
        <w:right w:val="none" w:sz="0" w:space="0" w:color="auto"/>
      </w:divBdr>
    </w:div>
    <w:div w:id="1872381615">
      <w:bodyDiv w:val="1"/>
      <w:marLeft w:val="0"/>
      <w:marRight w:val="0"/>
      <w:marTop w:val="0"/>
      <w:marBottom w:val="0"/>
      <w:divBdr>
        <w:top w:val="none" w:sz="0" w:space="0" w:color="auto"/>
        <w:left w:val="none" w:sz="0" w:space="0" w:color="auto"/>
        <w:bottom w:val="none" w:sz="0" w:space="0" w:color="auto"/>
        <w:right w:val="none" w:sz="0" w:space="0" w:color="auto"/>
      </w:divBdr>
    </w:div>
    <w:div w:id="1943803847">
      <w:bodyDiv w:val="1"/>
      <w:marLeft w:val="0"/>
      <w:marRight w:val="0"/>
      <w:marTop w:val="0"/>
      <w:marBottom w:val="0"/>
      <w:divBdr>
        <w:top w:val="none" w:sz="0" w:space="0" w:color="auto"/>
        <w:left w:val="none" w:sz="0" w:space="0" w:color="auto"/>
        <w:bottom w:val="none" w:sz="0" w:space="0" w:color="auto"/>
        <w:right w:val="none" w:sz="0" w:space="0" w:color="auto"/>
      </w:divBdr>
    </w:div>
    <w:div w:id="1965191728">
      <w:bodyDiv w:val="1"/>
      <w:marLeft w:val="0"/>
      <w:marRight w:val="0"/>
      <w:marTop w:val="0"/>
      <w:marBottom w:val="0"/>
      <w:divBdr>
        <w:top w:val="none" w:sz="0" w:space="0" w:color="auto"/>
        <w:left w:val="none" w:sz="0" w:space="0" w:color="auto"/>
        <w:bottom w:val="none" w:sz="0" w:space="0" w:color="auto"/>
        <w:right w:val="none" w:sz="0" w:space="0" w:color="auto"/>
      </w:divBdr>
    </w:div>
    <w:div w:id="2015916309">
      <w:bodyDiv w:val="1"/>
      <w:marLeft w:val="0"/>
      <w:marRight w:val="0"/>
      <w:marTop w:val="0"/>
      <w:marBottom w:val="0"/>
      <w:divBdr>
        <w:top w:val="none" w:sz="0" w:space="0" w:color="auto"/>
        <w:left w:val="none" w:sz="0" w:space="0" w:color="auto"/>
        <w:bottom w:val="none" w:sz="0" w:space="0" w:color="auto"/>
        <w:right w:val="none" w:sz="0" w:space="0" w:color="auto"/>
      </w:divBdr>
    </w:div>
    <w:div w:id="2035494516">
      <w:bodyDiv w:val="1"/>
      <w:marLeft w:val="0"/>
      <w:marRight w:val="0"/>
      <w:marTop w:val="0"/>
      <w:marBottom w:val="0"/>
      <w:divBdr>
        <w:top w:val="none" w:sz="0" w:space="0" w:color="auto"/>
        <w:left w:val="none" w:sz="0" w:space="0" w:color="auto"/>
        <w:bottom w:val="none" w:sz="0" w:space="0" w:color="auto"/>
        <w:right w:val="none" w:sz="0" w:space="0" w:color="auto"/>
      </w:divBdr>
    </w:div>
    <w:div w:id="2085176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bvpd.eviesiejipirkimai.lt/espd-web/" TargetMode="External"/><Relationship Id="rId18" Type="http://schemas.openxmlformats.org/officeDocument/2006/relationships/hyperlink" Target="https://vpt.lrv.lt/lt/pasalinimo-pagrindai-1/nepatikimu-koncesininku-sarasas-1/nepatikimu-koncesininku-sarasas/" TargetMode="External"/><Relationship Id="rId26" Type="http://schemas.openxmlformats.org/officeDocument/2006/relationships/hyperlink" Target="https://vpt.lrv.lt/uploads/vpt/documents/files/LT_versija/CVP_IS/Mokymu_medziaga/Tiekejams/Uzsifravimo_instrukcija.pdf" TargetMode="External"/><Relationship Id="rId39" Type="http://schemas.openxmlformats.org/officeDocument/2006/relationships/image" Target="media/image5.wmf"/><Relationship Id="rId21" Type="http://schemas.openxmlformats.org/officeDocument/2006/relationships/hyperlink" Target="https://www.vmi.lt/evmi/mokesciu-moketoju-informacija" TargetMode="External"/><Relationship Id="rId34" Type="http://schemas.openxmlformats.org/officeDocument/2006/relationships/oleObject" Target="embeddings/oleObject1.bin"/><Relationship Id="rId42" Type="http://schemas.openxmlformats.org/officeDocument/2006/relationships/oleObject" Target="embeddings/oleObject5.bin"/><Relationship Id="rId47" Type="http://schemas.openxmlformats.org/officeDocument/2006/relationships/header" Target="header7.xml"/><Relationship Id="rId50" Type="http://schemas.openxmlformats.org/officeDocument/2006/relationships/header" Target="header9.xml"/><Relationship Id="rId55"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vpt.lrv.lt/lt/nuorodos/kiti-duomenys/powerbi/melaginga-informacija-pateikusiu-tiekeju-sarasas-3/" TargetMode="External"/><Relationship Id="rId29" Type="http://schemas.openxmlformats.org/officeDocument/2006/relationships/header" Target="header2.xml"/><Relationship Id="rId11" Type="http://schemas.openxmlformats.org/officeDocument/2006/relationships/hyperlink" Target="mailto:tomas.astrauskas@marijampole.lt" TargetMode="External"/><Relationship Id="rId24" Type="http://schemas.openxmlformats.org/officeDocument/2006/relationships/hyperlink" Target="https://viesiejipirkimai.lt" TargetMode="External"/><Relationship Id="rId32" Type="http://schemas.openxmlformats.org/officeDocument/2006/relationships/header" Target="header5.xml"/><Relationship Id="rId37" Type="http://schemas.openxmlformats.org/officeDocument/2006/relationships/image" Target="media/image4.wmf"/><Relationship Id="rId40" Type="http://schemas.openxmlformats.org/officeDocument/2006/relationships/oleObject" Target="embeddings/oleObject4.bin"/><Relationship Id="rId45" Type="http://schemas.openxmlformats.org/officeDocument/2006/relationships/hyperlink" Target="mailto:administracija@marijampole.lt" TargetMode="External"/><Relationship Id="rId53" Type="http://schemas.openxmlformats.org/officeDocument/2006/relationships/header" Target="header12.xml"/><Relationship Id="rId58" Type="http://schemas.openxmlformats.org/officeDocument/2006/relationships/theme" Target="theme/theme1.xml"/><Relationship Id="rId5" Type="http://schemas.openxmlformats.org/officeDocument/2006/relationships/webSettings" Target="webSettings.xml"/><Relationship Id="rId19" Type="http://schemas.openxmlformats.org/officeDocument/2006/relationships/hyperlink" Target="https://www.registrucentras.lt/jar/p/index.php" TargetMode="External"/><Relationship Id="rId4" Type="http://schemas.openxmlformats.org/officeDocument/2006/relationships/settings" Target="settings.xml"/><Relationship Id="rId9" Type="http://schemas.openxmlformats.org/officeDocument/2006/relationships/hyperlink" Target="https://viesiejipirkimai.lt" TargetMode="External"/><Relationship Id="rId14" Type="http://schemas.openxmlformats.org/officeDocument/2006/relationships/hyperlink" Target="https://vpt.lrv.lt/uploads/vpt/documents/files/EBVPD%20pildymas(Tiek%C4%97jas).pdf" TargetMode="External"/><Relationship Id="rId22" Type="http://schemas.openxmlformats.org/officeDocument/2006/relationships/hyperlink" Target="https://kt.gov.lt/lt/atviri-duomenys/diskvalifikavimas-is-viesuju-pirkimu" TargetMode="External"/><Relationship Id="rId27" Type="http://schemas.openxmlformats.org/officeDocument/2006/relationships/hyperlink" Target="https://e-seimas.lrs.lt/portal/legalAct/lt/TAD/a4c424b2888111edbdcebd68a7a0df7e?positionInSearchResults=0&amp;searchModelUUID=5d6e65a1-ac3c-4b11-863c-b89ea98310fc" TargetMode="External"/><Relationship Id="rId30" Type="http://schemas.openxmlformats.org/officeDocument/2006/relationships/header" Target="header3.xml"/><Relationship Id="rId35" Type="http://schemas.openxmlformats.org/officeDocument/2006/relationships/image" Target="media/image3.wmf"/><Relationship Id="rId43" Type="http://schemas.openxmlformats.org/officeDocument/2006/relationships/hyperlink" Target="http://osp.stat.gov.lt/" TargetMode="External"/><Relationship Id="rId48" Type="http://schemas.openxmlformats.org/officeDocument/2006/relationships/header" Target="header8.xml"/><Relationship Id="rId56" Type="http://schemas.openxmlformats.org/officeDocument/2006/relationships/footer" Target="footer2.xml"/><Relationship Id="rId8" Type="http://schemas.openxmlformats.org/officeDocument/2006/relationships/image" Target="media/image1.png"/><Relationship Id="rId51" Type="http://schemas.openxmlformats.org/officeDocument/2006/relationships/header" Target="header10.xml"/><Relationship Id="rId3" Type="http://schemas.openxmlformats.org/officeDocument/2006/relationships/styles" Target="styles.xml"/><Relationship Id="rId12" Type="http://schemas.openxmlformats.org/officeDocument/2006/relationships/hyperlink" Target="https://e-seimas.lrs.lt/portal/legalAct/lt/TAD/1fc316b09f2a11e591078486468c1c39/asr" TargetMode="External"/><Relationship Id="rId17" Type="http://schemas.openxmlformats.org/officeDocument/2006/relationships/hyperlink" Target="https://vpt.lrv.lt/lt/nuorodos/kiti-duomenys/powerbi/nepatikimi-tiekejai-1/" TargetMode="External"/><Relationship Id="rId25" Type="http://schemas.openxmlformats.org/officeDocument/2006/relationships/hyperlink" Target="http://vpt.lrv.lt/uploads/vpt/documents/files/mp/konfidenciali_informacija.pdf" TargetMode="External"/><Relationship Id="rId33" Type="http://schemas.openxmlformats.org/officeDocument/2006/relationships/image" Target="media/image2.wmf"/><Relationship Id="rId38" Type="http://schemas.openxmlformats.org/officeDocument/2006/relationships/oleObject" Target="embeddings/oleObject3.bin"/><Relationship Id="rId46" Type="http://schemas.openxmlformats.org/officeDocument/2006/relationships/header" Target="header6.xml"/><Relationship Id="rId20" Type="http://schemas.openxmlformats.org/officeDocument/2006/relationships/hyperlink" Target="https://vpt.lrv.lt/lt/naujienos-3/finansiniu-ataskaitu-nepateikimas-gali-tapti-kliutimi-dalyvauti-viesuosiuose-pirkimuose/" TargetMode="External"/><Relationship Id="rId41" Type="http://schemas.openxmlformats.org/officeDocument/2006/relationships/image" Target="media/image6.wmf"/><Relationship Id="rId54"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draudejai.sodra.lt/draudeju_viesi_duomenys/" TargetMode="External"/><Relationship Id="rId23" Type="http://schemas.openxmlformats.org/officeDocument/2006/relationships/hyperlink" Target="https://ec.europa.eu/tools/ecertis/" TargetMode="External"/><Relationship Id="rId28" Type="http://schemas.openxmlformats.org/officeDocument/2006/relationships/header" Target="header1.xml"/><Relationship Id="rId36" Type="http://schemas.openxmlformats.org/officeDocument/2006/relationships/oleObject" Target="embeddings/oleObject2.bin"/><Relationship Id="rId49" Type="http://schemas.openxmlformats.org/officeDocument/2006/relationships/hyperlink" Target="http://193.219.53.9/aaa/Anotacijos%20%28LT%29/atlieku%20apdorojimui.pdf" TargetMode="External"/><Relationship Id="rId57" Type="http://schemas.openxmlformats.org/officeDocument/2006/relationships/fontTable" Target="fontTable.xml"/><Relationship Id="rId10" Type="http://schemas.openxmlformats.org/officeDocument/2006/relationships/hyperlink" Target="mailto:povilas.miliauskas@marijampole.lt" TargetMode="External"/><Relationship Id="rId31" Type="http://schemas.openxmlformats.org/officeDocument/2006/relationships/header" Target="header4.xml"/><Relationship Id="rId44" Type="http://schemas.openxmlformats.org/officeDocument/2006/relationships/hyperlink" Target="mailto:%74%6f%6d%61%73%2e%61%73%74%72%61%75%73%6b%61%73%40%6d%61%72%69%6a%61%6d%70%6f%6c%65%2e%6c%74" TargetMode="External"/><Relationship Id="rId52" Type="http://schemas.openxmlformats.org/officeDocument/2006/relationships/header" Target="header1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A53925-F5DB-436D-8CB8-8368E14ACC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889</TotalTime>
  <Pages>76</Pages>
  <Words>118442</Words>
  <Characters>67512</Characters>
  <Application>Microsoft Office Word</Application>
  <DocSecurity>0</DocSecurity>
  <Lines>562</Lines>
  <Paragraphs>371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185583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Jolanta Dervinė</dc:creator>
  <cp:keywords/>
  <dc:description/>
  <cp:lastModifiedBy>Povilas Miliauskas</cp:lastModifiedBy>
  <cp:revision>31</cp:revision>
  <cp:lastPrinted>2023-02-10T11:24:00Z</cp:lastPrinted>
  <dcterms:created xsi:type="dcterms:W3CDTF">2026-07-23T10:48:00Z</dcterms:created>
  <dcterms:modified xsi:type="dcterms:W3CDTF">2026-10-14T08:05:00Z</dcterms:modified>
</cp:coreProperties>
</file>