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7EEF" w:rsidRDefault="00A07EEF" w:rsidP="00A07EEF">
      <w:pPr>
        <w:jc w:val="center"/>
        <w:rPr>
          <w:b/>
          <w:sz w:val="24"/>
        </w:rPr>
      </w:pPr>
      <w:r w:rsidRPr="00C50730">
        <w:rPr>
          <w:b/>
          <w:sz w:val="24"/>
        </w:rPr>
        <w:t xml:space="preserve">INFRASTRUKTŪROS </w:t>
      </w:r>
      <w:r>
        <w:rPr>
          <w:b/>
          <w:sz w:val="24"/>
        </w:rPr>
        <w:t>VALDYMO AGENTŪRA</w:t>
      </w:r>
    </w:p>
    <w:p w:rsidR="00684B15" w:rsidRPr="00684B15" w:rsidRDefault="00684B15" w:rsidP="00684B15">
      <w:pPr>
        <w:jc w:val="center"/>
        <w:rPr>
          <w:b/>
          <w:sz w:val="24"/>
        </w:rPr>
      </w:pPr>
    </w:p>
    <w:p w:rsidR="00C45DE2" w:rsidRPr="002A61F1" w:rsidRDefault="002A61F1" w:rsidP="002A61F1">
      <w:pPr>
        <w:pBdr>
          <w:top w:val="nil"/>
          <w:left w:val="nil"/>
          <w:bottom w:val="nil"/>
          <w:right w:val="nil"/>
          <w:between w:val="nil"/>
          <w:bar w:val="nil"/>
        </w:pBdr>
        <w:jc w:val="center"/>
        <w:rPr>
          <w:rFonts w:eastAsia="Arial Unicode MS"/>
          <w:b/>
          <w:color w:val="000000"/>
          <w:sz w:val="24"/>
          <w:szCs w:val="24"/>
          <w:bdr w:val="nil"/>
        </w:rPr>
      </w:pPr>
      <w:r w:rsidRPr="00F47746">
        <w:rPr>
          <w:b/>
          <w:color w:val="000000"/>
          <w:sz w:val="24"/>
          <w:szCs w:val="24"/>
        </w:rPr>
        <w:t>VIEŠOJO PIRKIMO „NATO SĄJUNGININKŲ PAJĖGOMS KARINĖS TECHNIKOS APRŪPINIMO BAZĖ RUKLOS MST. (PLSA) EAS PROJEKTAVIMAS IR ĮRENGIMAS“</w:t>
      </w:r>
      <w:r>
        <w:rPr>
          <w:rFonts w:eastAsia="Arial Unicode MS"/>
          <w:b/>
          <w:color w:val="000000"/>
          <w:sz w:val="24"/>
          <w:szCs w:val="24"/>
          <w:bdr w:val="nil"/>
        </w:rPr>
        <w:t xml:space="preserve"> </w:t>
      </w:r>
      <w:r w:rsidR="00C45DE2">
        <w:rPr>
          <w:rFonts w:eastAsia="Arial Unicode MS"/>
          <w:b/>
          <w:color w:val="000000"/>
          <w:sz w:val="24"/>
          <w:szCs w:val="24"/>
          <w:bdr w:val="nil"/>
        </w:rPr>
        <w:t>KOMISIJA</w:t>
      </w:r>
    </w:p>
    <w:p w:rsidR="00684B15" w:rsidRPr="00684B15" w:rsidRDefault="00684B15" w:rsidP="001254F1">
      <w:pPr>
        <w:jc w:val="right"/>
        <w:rPr>
          <w:b/>
          <w:sz w:val="24"/>
          <w:szCs w:val="24"/>
        </w:rPr>
      </w:pPr>
    </w:p>
    <w:p w:rsidR="00684B15" w:rsidRPr="00684B15" w:rsidRDefault="00BA447F" w:rsidP="00684B15">
      <w:pPr>
        <w:jc w:val="both"/>
        <w:rPr>
          <w:sz w:val="24"/>
        </w:rPr>
      </w:pPr>
      <w:r>
        <w:rPr>
          <w:sz w:val="24"/>
        </w:rPr>
        <w:t>Konkurso dalyviams</w:t>
      </w:r>
      <w:r w:rsidR="00A07EEF">
        <w:rPr>
          <w:sz w:val="24"/>
        </w:rPr>
        <w:tab/>
      </w:r>
      <w:r w:rsidR="00A07EEF">
        <w:rPr>
          <w:sz w:val="24"/>
        </w:rPr>
        <w:tab/>
      </w:r>
      <w:r w:rsidR="008F016B">
        <w:rPr>
          <w:sz w:val="24"/>
        </w:rPr>
        <w:t xml:space="preserve">       </w:t>
      </w:r>
      <w:r w:rsidR="00DA6A54">
        <w:rPr>
          <w:sz w:val="24"/>
        </w:rPr>
        <w:tab/>
      </w:r>
      <w:r w:rsidR="00DA6A54">
        <w:rPr>
          <w:sz w:val="24"/>
        </w:rPr>
        <w:tab/>
      </w:r>
      <w:r w:rsidR="00DA6A54">
        <w:rPr>
          <w:sz w:val="24"/>
        </w:rPr>
        <w:tab/>
      </w:r>
      <w:r w:rsidR="00DA6A54">
        <w:rPr>
          <w:sz w:val="24"/>
        </w:rPr>
        <w:tab/>
      </w:r>
      <w:r w:rsidR="007A6D59">
        <w:rPr>
          <w:sz w:val="24"/>
        </w:rPr>
        <w:t xml:space="preserve">   </w:t>
      </w:r>
      <w:r w:rsidR="008F016B">
        <w:rPr>
          <w:sz w:val="24"/>
        </w:rPr>
        <w:t xml:space="preserve">         </w:t>
      </w:r>
      <w:r w:rsidR="00BC5FA0">
        <w:rPr>
          <w:sz w:val="24"/>
        </w:rPr>
        <w:tab/>
      </w:r>
      <w:r w:rsidR="00BC5FA0">
        <w:rPr>
          <w:sz w:val="24"/>
        </w:rPr>
        <w:tab/>
      </w:r>
      <w:r w:rsidR="008F016B">
        <w:rPr>
          <w:sz w:val="24"/>
        </w:rPr>
        <w:t xml:space="preserve">    </w:t>
      </w:r>
      <w:r w:rsidR="00BC5FA0">
        <w:rPr>
          <w:sz w:val="24"/>
        </w:rPr>
        <w:t xml:space="preserve">  2026-10-16</w:t>
      </w:r>
    </w:p>
    <w:p w:rsidR="00684B15" w:rsidRPr="00684B15" w:rsidRDefault="00684B15" w:rsidP="00684B15">
      <w:pPr>
        <w:jc w:val="both"/>
        <w:rPr>
          <w:b/>
          <w:sz w:val="24"/>
          <w:lang w:eastAsia="lt-LT"/>
        </w:rPr>
      </w:pPr>
    </w:p>
    <w:p w:rsidR="007D3A5C" w:rsidRDefault="007D3A5C" w:rsidP="007A5214">
      <w:pPr>
        <w:pStyle w:val="Lygis1"/>
      </w:pPr>
    </w:p>
    <w:p w:rsidR="007A5214" w:rsidRPr="00C263C8" w:rsidRDefault="00791BE6" w:rsidP="007A5214">
      <w:pPr>
        <w:pStyle w:val="Header"/>
        <w:tabs>
          <w:tab w:val="clear" w:pos="4153"/>
          <w:tab w:val="clear" w:pos="8306"/>
        </w:tabs>
        <w:jc w:val="both"/>
        <w:rPr>
          <w:rFonts w:ascii="Times New Roman" w:hAnsi="Times New Roman"/>
          <w:b/>
          <w:szCs w:val="24"/>
          <w:lang w:val="lt-LT"/>
        </w:rPr>
      </w:pPr>
      <w:r w:rsidRPr="002B1F42">
        <w:rPr>
          <w:rFonts w:ascii="Times New Roman" w:hAnsi="Times New Roman"/>
          <w:b/>
          <w:szCs w:val="24"/>
          <w:lang w:val="lt-LT"/>
        </w:rPr>
        <w:t xml:space="preserve">DĖL </w:t>
      </w:r>
      <w:r w:rsidR="00BA447F" w:rsidRPr="00BA447F">
        <w:rPr>
          <w:rFonts w:ascii="Times New Roman" w:hAnsi="Times New Roman"/>
          <w:b/>
          <w:szCs w:val="24"/>
          <w:lang w:val="lt-LT"/>
        </w:rPr>
        <w:t xml:space="preserve">PIRKIMO DOKUMENTŲ </w:t>
      </w:r>
      <w:r w:rsidR="00B1768A">
        <w:rPr>
          <w:rFonts w:ascii="Times New Roman" w:hAnsi="Times New Roman"/>
          <w:b/>
          <w:szCs w:val="24"/>
          <w:lang w:val="lt-LT"/>
        </w:rPr>
        <w:t>PA</w:t>
      </w:r>
      <w:r w:rsidR="00BC5FA0">
        <w:rPr>
          <w:rFonts w:ascii="Times New Roman" w:hAnsi="Times New Roman"/>
          <w:b/>
          <w:szCs w:val="24"/>
          <w:lang w:val="lt-LT"/>
        </w:rPr>
        <w:t>AIŠKINIMO</w:t>
      </w:r>
    </w:p>
    <w:p w:rsidR="007A5214" w:rsidRPr="0091624C" w:rsidRDefault="007A5214" w:rsidP="007A5214">
      <w:pPr>
        <w:pStyle w:val="Header"/>
        <w:tabs>
          <w:tab w:val="clear" w:pos="4153"/>
          <w:tab w:val="clear" w:pos="8306"/>
        </w:tabs>
        <w:jc w:val="both"/>
        <w:rPr>
          <w:rFonts w:ascii="Times New Roman" w:hAnsi="Times New Roman"/>
          <w:szCs w:val="24"/>
          <w:lang w:val="lt-LT"/>
        </w:rPr>
      </w:pPr>
    </w:p>
    <w:p w:rsidR="00763A58" w:rsidRPr="00763A58" w:rsidRDefault="00555557" w:rsidP="00763A58">
      <w:pPr>
        <w:ind w:firstLine="720"/>
        <w:jc w:val="both"/>
        <w:rPr>
          <w:spacing w:val="4"/>
          <w:sz w:val="24"/>
          <w:szCs w:val="24"/>
        </w:rPr>
      </w:pPr>
      <w:r>
        <w:rPr>
          <w:spacing w:val="4"/>
          <w:sz w:val="24"/>
          <w:szCs w:val="24"/>
        </w:rPr>
        <w:t>2026</w:t>
      </w:r>
      <w:r w:rsidR="00763A58" w:rsidRPr="00763A58">
        <w:rPr>
          <w:spacing w:val="4"/>
          <w:sz w:val="24"/>
          <w:szCs w:val="24"/>
        </w:rPr>
        <w:t xml:space="preserve"> m. </w:t>
      </w:r>
      <w:r>
        <w:rPr>
          <w:spacing w:val="4"/>
          <w:sz w:val="24"/>
          <w:szCs w:val="24"/>
        </w:rPr>
        <w:t>spalio 14</w:t>
      </w:r>
      <w:r w:rsidR="00763A58" w:rsidRPr="00763A58">
        <w:rPr>
          <w:spacing w:val="4"/>
          <w:sz w:val="24"/>
          <w:szCs w:val="24"/>
        </w:rPr>
        <w:t xml:space="preserve"> d. Infrastruktūros valdymo agentūra Centrinėje viešųjų pirkimų informacinėje sistemoje (toliau – CVP IS) paskelbė </w:t>
      </w:r>
      <w:r w:rsidRPr="00555557">
        <w:rPr>
          <w:rFonts w:eastAsia="Arial Unicode MS"/>
          <w:sz w:val="24"/>
          <w:szCs w:val="24"/>
          <w:bdr w:val="nil"/>
        </w:rPr>
        <w:t>Rūdninkų karinio poligono teritorijoje pastatų (1 dalis) EAS</w:t>
      </w:r>
      <w:r>
        <w:rPr>
          <w:rFonts w:eastAsia="Arial Unicode MS"/>
          <w:sz w:val="24"/>
          <w:szCs w:val="24"/>
          <w:bdr w:val="nil"/>
        </w:rPr>
        <w:t xml:space="preserve"> projektavimo ir įrengimo </w:t>
      </w:r>
      <w:r w:rsidR="002A61F1" w:rsidRPr="002A61F1">
        <w:rPr>
          <w:rFonts w:eastAsia="Arial Unicode MS"/>
          <w:sz w:val="24"/>
          <w:szCs w:val="24"/>
          <w:bdr w:val="nil"/>
        </w:rPr>
        <w:t>darbų</w:t>
      </w:r>
      <w:r w:rsidR="00763A58" w:rsidRPr="00763A58">
        <w:rPr>
          <w:spacing w:val="4"/>
          <w:sz w:val="24"/>
          <w:szCs w:val="24"/>
        </w:rPr>
        <w:t xml:space="preserve"> (Nr. </w:t>
      </w:r>
      <w:r>
        <w:rPr>
          <w:spacing w:val="4"/>
          <w:sz w:val="24"/>
          <w:szCs w:val="24"/>
        </w:rPr>
        <w:t>10035997</w:t>
      </w:r>
      <w:r w:rsidR="00763A58" w:rsidRPr="00763A58">
        <w:rPr>
          <w:spacing w:val="4"/>
          <w:sz w:val="24"/>
          <w:szCs w:val="24"/>
        </w:rPr>
        <w:t xml:space="preserve">) </w:t>
      </w:r>
      <w:r>
        <w:rPr>
          <w:spacing w:val="4"/>
          <w:sz w:val="24"/>
          <w:szCs w:val="24"/>
        </w:rPr>
        <w:t>skelbiamų</w:t>
      </w:r>
      <w:r w:rsidR="00763A58" w:rsidRPr="00763A58">
        <w:rPr>
          <w:spacing w:val="4"/>
          <w:sz w:val="24"/>
          <w:szCs w:val="24"/>
        </w:rPr>
        <w:t xml:space="preserve"> </w:t>
      </w:r>
      <w:r>
        <w:rPr>
          <w:spacing w:val="4"/>
          <w:sz w:val="24"/>
          <w:szCs w:val="24"/>
        </w:rPr>
        <w:t>(supaprastintų</w:t>
      </w:r>
      <w:r w:rsidR="00CC317B">
        <w:rPr>
          <w:spacing w:val="4"/>
          <w:sz w:val="24"/>
          <w:szCs w:val="24"/>
        </w:rPr>
        <w:t>)</w:t>
      </w:r>
      <w:r>
        <w:rPr>
          <w:spacing w:val="4"/>
          <w:sz w:val="24"/>
          <w:szCs w:val="24"/>
        </w:rPr>
        <w:t xml:space="preserve"> derybų</w:t>
      </w:r>
      <w:r w:rsidR="00CC317B">
        <w:rPr>
          <w:spacing w:val="4"/>
          <w:sz w:val="24"/>
          <w:szCs w:val="24"/>
        </w:rPr>
        <w:t xml:space="preserve"> </w:t>
      </w:r>
      <w:r w:rsidR="00763A58" w:rsidRPr="00763A58">
        <w:rPr>
          <w:spacing w:val="4"/>
          <w:sz w:val="24"/>
          <w:szCs w:val="24"/>
        </w:rPr>
        <w:t xml:space="preserve">konkursą, kuris vykdomas CVP IS priemonėmis, pasiekiamomis adresu </w:t>
      </w:r>
      <w:hyperlink r:id="rId9" w:history="1">
        <w:r w:rsidRPr="00437FA2">
          <w:rPr>
            <w:rStyle w:val="Hyperlink"/>
            <w:spacing w:val="4"/>
            <w:sz w:val="24"/>
            <w:szCs w:val="24"/>
          </w:rPr>
          <w:t>https://viesiejipirkimai.lt</w:t>
        </w:r>
      </w:hyperlink>
      <w:r w:rsidR="00763A58" w:rsidRPr="00763A58">
        <w:rPr>
          <w:spacing w:val="4"/>
          <w:sz w:val="24"/>
          <w:szCs w:val="24"/>
        </w:rPr>
        <w:t>.</w:t>
      </w:r>
    </w:p>
    <w:p w:rsidR="00555557" w:rsidRPr="00555557" w:rsidRDefault="00555557" w:rsidP="00555557">
      <w:pPr>
        <w:spacing w:after="160"/>
        <w:ind w:firstLine="567"/>
        <w:contextualSpacing/>
        <w:jc w:val="both"/>
        <w:rPr>
          <w:spacing w:val="4"/>
          <w:sz w:val="24"/>
          <w:szCs w:val="24"/>
        </w:rPr>
      </w:pPr>
      <w:r w:rsidRPr="00555557">
        <w:rPr>
          <w:spacing w:val="4"/>
          <w:sz w:val="24"/>
          <w:szCs w:val="24"/>
        </w:rPr>
        <w:t xml:space="preserve">Atsižvelgiant į tai, kad iš tiekėjo buvo gautas klausimas dėl Pirkimo dokumentų paaiškinimo, Viešojo pirkimo komisija, vadovaudamasi Viešųjų pirkimų, atliekamų gynybos ir saugumo srityje, įstatymo </w:t>
      </w:r>
      <w:r w:rsidRPr="00555557">
        <w:rPr>
          <w:bCs/>
          <w:spacing w:val="4"/>
          <w:sz w:val="24"/>
          <w:szCs w:val="24"/>
        </w:rPr>
        <w:t>25 str. 5 d.</w:t>
      </w:r>
      <w:r w:rsidRPr="00555557">
        <w:rPr>
          <w:spacing w:val="4"/>
          <w:sz w:val="24"/>
          <w:szCs w:val="24"/>
        </w:rPr>
        <w:t xml:space="preserve"> ir Pirkimo dokumentų 11.4 p. pateikia atsakymą į tiekėjo klausimą:</w:t>
      </w:r>
    </w:p>
    <w:p w:rsidR="00555557" w:rsidRDefault="00555557" w:rsidP="00555557">
      <w:pPr>
        <w:ind w:right="-1" w:firstLine="567"/>
        <w:jc w:val="both"/>
        <w:rPr>
          <w:sz w:val="24"/>
          <w:szCs w:val="24"/>
        </w:rPr>
      </w:pPr>
      <w:r w:rsidRPr="00555557">
        <w:rPr>
          <w:i/>
          <w:sz w:val="24"/>
          <w:szCs w:val="24"/>
          <w:u w:val="single"/>
        </w:rPr>
        <w:t>Klausimas (kalba netaisyta)</w:t>
      </w:r>
      <w:r w:rsidRPr="00555557">
        <w:rPr>
          <w:sz w:val="24"/>
          <w:szCs w:val="24"/>
          <w:u w:val="single"/>
        </w:rPr>
        <w:t>:</w:t>
      </w:r>
      <w:r w:rsidRPr="00555557">
        <w:rPr>
          <w:sz w:val="24"/>
          <w:szCs w:val="24"/>
        </w:rPr>
        <w:t xml:space="preserve"> </w:t>
      </w:r>
    </w:p>
    <w:p w:rsidR="001B48E2" w:rsidRDefault="00555557" w:rsidP="00555557">
      <w:pPr>
        <w:ind w:right="-1" w:firstLine="567"/>
        <w:jc w:val="both"/>
        <w:rPr>
          <w:i/>
          <w:sz w:val="24"/>
          <w:szCs w:val="24"/>
        </w:rPr>
      </w:pPr>
      <w:r w:rsidRPr="00555557">
        <w:rPr>
          <w:sz w:val="24"/>
          <w:szCs w:val="24"/>
        </w:rPr>
        <w:t>„</w:t>
      </w:r>
      <w:r w:rsidRPr="00555557">
        <w:rPr>
          <w:i/>
          <w:sz w:val="24"/>
          <w:szCs w:val="24"/>
        </w:rPr>
        <w:t xml:space="preserve">Pirkimo dokumentų 1 priedo II lentelės 3 punkte nustatyta, kad tiekėjas turi turėti suteiktą teisę savo patalpose automatizuotai, t. y. ryšių ir informacinėse sistemose (ĮIRIS) ir tinkluose, apdoroti ir saugoti įslaptintą informaciją, žymimą slaptumo žyma „RIBOTO NAUDOJIMO“, ar jais tokią informaciją perduoti. Skiltyje „Subjektai, kuriems taikomi reikalavimai“ nurodyta, kad šis reikalavimas taikomas tiekėjui, kiekvienam ūkio subjektų grupės nariui ir subtiekėjams, kurių </w:t>
      </w:r>
      <w:proofErr w:type="spellStart"/>
      <w:r w:rsidRPr="00555557">
        <w:rPr>
          <w:i/>
          <w:sz w:val="24"/>
          <w:szCs w:val="24"/>
        </w:rPr>
        <w:t>pajėgumais</w:t>
      </w:r>
      <w:proofErr w:type="spellEnd"/>
      <w:r w:rsidRPr="00555557">
        <w:rPr>
          <w:i/>
          <w:sz w:val="24"/>
          <w:szCs w:val="24"/>
        </w:rPr>
        <w:t xml:space="preserve"> remiasi tiekėjas, atitinkamai pagal prisiimamus įsipareigojimus.</w:t>
      </w:r>
    </w:p>
    <w:p w:rsidR="00555557" w:rsidRPr="00555557" w:rsidRDefault="00555557" w:rsidP="00555557">
      <w:pPr>
        <w:ind w:right="-1" w:firstLine="567"/>
        <w:jc w:val="both"/>
        <w:rPr>
          <w:i/>
          <w:sz w:val="24"/>
          <w:szCs w:val="24"/>
        </w:rPr>
      </w:pPr>
      <w:bookmarkStart w:id="0" w:name="_GoBack"/>
      <w:bookmarkEnd w:id="0"/>
      <w:r w:rsidRPr="00555557">
        <w:rPr>
          <w:i/>
          <w:sz w:val="24"/>
          <w:szCs w:val="24"/>
        </w:rPr>
        <w:t xml:space="preserve">Prašome patikslinti, ar pakanka, kad 3 punkto reikalavimą atitiktų subtiekėjas, kurio </w:t>
      </w:r>
      <w:proofErr w:type="spellStart"/>
      <w:r w:rsidRPr="00555557">
        <w:rPr>
          <w:i/>
          <w:sz w:val="24"/>
          <w:szCs w:val="24"/>
        </w:rPr>
        <w:t>pajėgumais</w:t>
      </w:r>
      <w:proofErr w:type="spellEnd"/>
      <w:r w:rsidRPr="00555557">
        <w:rPr>
          <w:i/>
          <w:sz w:val="24"/>
          <w:szCs w:val="24"/>
        </w:rPr>
        <w:t xml:space="preserve"> remiasi tiekėjas.“</w:t>
      </w:r>
    </w:p>
    <w:p w:rsidR="00555557" w:rsidRPr="00555557" w:rsidRDefault="00555557" w:rsidP="00555557">
      <w:pPr>
        <w:ind w:right="-1" w:firstLine="567"/>
        <w:jc w:val="both"/>
        <w:rPr>
          <w:sz w:val="24"/>
          <w:szCs w:val="24"/>
        </w:rPr>
      </w:pPr>
    </w:p>
    <w:p w:rsidR="00555557" w:rsidRPr="00555557" w:rsidRDefault="00555557" w:rsidP="00555557">
      <w:pPr>
        <w:ind w:right="-1" w:firstLine="567"/>
        <w:jc w:val="both"/>
        <w:rPr>
          <w:sz w:val="24"/>
          <w:szCs w:val="24"/>
        </w:rPr>
      </w:pPr>
      <w:r w:rsidRPr="00555557">
        <w:rPr>
          <w:i/>
          <w:sz w:val="24"/>
          <w:szCs w:val="24"/>
          <w:u w:val="single"/>
        </w:rPr>
        <w:t>Atsakymas:</w:t>
      </w:r>
      <w:r w:rsidRPr="00555557">
        <w:rPr>
          <w:sz w:val="24"/>
          <w:szCs w:val="24"/>
        </w:rPr>
        <w:t xml:space="preserve"> </w:t>
      </w:r>
    </w:p>
    <w:p w:rsidR="00555557" w:rsidRPr="00555557" w:rsidRDefault="00555557" w:rsidP="00555557">
      <w:pPr>
        <w:ind w:right="-1" w:firstLine="567"/>
        <w:jc w:val="both"/>
        <w:rPr>
          <w:sz w:val="24"/>
          <w:szCs w:val="24"/>
        </w:rPr>
      </w:pPr>
      <w:r w:rsidRPr="00555557">
        <w:rPr>
          <w:sz w:val="24"/>
          <w:szCs w:val="24"/>
        </w:rPr>
        <w:t>Patvirtiname, kad</w:t>
      </w:r>
      <w:r w:rsidRPr="00555557">
        <w:rPr>
          <w:b/>
          <w:bCs/>
          <w:sz w:val="24"/>
          <w:szCs w:val="24"/>
        </w:rPr>
        <w:t xml:space="preserve"> pakanka</w:t>
      </w:r>
      <w:r w:rsidRPr="00555557">
        <w:rPr>
          <w:sz w:val="24"/>
          <w:szCs w:val="24"/>
        </w:rPr>
        <w:t xml:space="preserve">, kad šį reikalavimą atitiktų subtiekėjas, kurio </w:t>
      </w:r>
      <w:proofErr w:type="spellStart"/>
      <w:r w:rsidRPr="00555557">
        <w:rPr>
          <w:sz w:val="24"/>
          <w:szCs w:val="24"/>
        </w:rPr>
        <w:t>pajėgumais</w:t>
      </w:r>
      <w:proofErr w:type="spellEnd"/>
      <w:r w:rsidRPr="00555557">
        <w:rPr>
          <w:sz w:val="24"/>
          <w:szCs w:val="24"/>
        </w:rPr>
        <w:t xml:space="preserve"> remiasi tiekėjas, tačiau </w:t>
      </w:r>
      <w:r w:rsidRPr="00555557">
        <w:rPr>
          <w:b/>
          <w:bCs/>
          <w:sz w:val="24"/>
          <w:szCs w:val="24"/>
        </w:rPr>
        <w:t>tik ta apimtimi, kuria šis subtiekėjas prisiima sutartinius įsipareigojimus</w:t>
      </w:r>
      <w:r w:rsidRPr="00555557">
        <w:rPr>
          <w:sz w:val="24"/>
          <w:szCs w:val="24"/>
        </w:rPr>
        <w:t>.</w:t>
      </w:r>
    </w:p>
    <w:p w:rsidR="00555557" w:rsidRPr="00555557" w:rsidRDefault="00555557" w:rsidP="00555557">
      <w:pPr>
        <w:ind w:right="-1" w:firstLine="567"/>
        <w:jc w:val="both"/>
        <w:rPr>
          <w:sz w:val="24"/>
          <w:szCs w:val="24"/>
        </w:rPr>
      </w:pPr>
      <w:r w:rsidRPr="00555557">
        <w:rPr>
          <w:sz w:val="24"/>
          <w:szCs w:val="24"/>
        </w:rPr>
        <w:t xml:space="preserve">Pirkimo dokumentų skiltyje „Subjektai, kuriems taikomi reikalavimai“ nurodyta, kad reikalavimas tiekėjui, kiekvienam ūkio subjektų grupės nariui ir subtiekėjams taikomas </w:t>
      </w:r>
      <w:r w:rsidRPr="00555557">
        <w:rPr>
          <w:i/>
          <w:iCs/>
          <w:sz w:val="24"/>
          <w:szCs w:val="24"/>
        </w:rPr>
        <w:t>„atitinkamai pagal prisiimamus įsipareigojimus“</w:t>
      </w:r>
      <w:r w:rsidRPr="00555557">
        <w:rPr>
          <w:sz w:val="24"/>
          <w:szCs w:val="24"/>
        </w:rPr>
        <w:t>.</w:t>
      </w:r>
    </w:p>
    <w:p w:rsidR="00555557" w:rsidRPr="00555557" w:rsidRDefault="00555557" w:rsidP="00555557">
      <w:pPr>
        <w:ind w:right="-1" w:firstLine="567"/>
        <w:jc w:val="both"/>
        <w:rPr>
          <w:sz w:val="24"/>
          <w:szCs w:val="24"/>
        </w:rPr>
      </w:pPr>
      <w:r w:rsidRPr="00555557">
        <w:rPr>
          <w:sz w:val="24"/>
          <w:szCs w:val="24"/>
        </w:rPr>
        <w:t>Tai reiškia, kad:</w:t>
      </w:r>
    </w:p>
    <w:p w:rsidR="00555557" w:rsidRPr="00555557" w:rsidRDefault="00555557" w:rsidP="00555557">
      <w:pPr>
        <w:numPr>
          <w:ilvl w:val="0"/>
          <w:numId w:val="7"/>
        </w:numPr>
        <w:tabs>
          <w:tab w:val="clear" w:pos="720"/>
          <w:tab w:val="num" w:pos="851"/>
        </w:tabs>
        <w:ind w:left="0" w:right="-1" w:firstLine="567"/>
        <w:jc w:val="both"/>
        <w:rPr>
          <w:sz w:val="24"/>
          <w:szCs w:val="24"/>
        </w:rPr>
      </w:pPr>
      <w:r w:rsidRPr="00555557">
        <w:rPr>
          <w:sz w:val="24"/>
          <w:szCs w:val="24"/>
        </w:rPr>
        <w:t xml:space="preserve">Jei pats tiekėjas savo patalpose ir savo ryšių bei informacinėse sistemose (ĮIRIS) neatliks jokių su įslaptintos informacijos „RIBOTO NAUDOJIMO“ apdorojimu, saugojimu ar perdavimu susijusių veiksmų, jam pačiam šio reikalavimo atitikti </w:t>
      </w:r>
      <w:r w:rsidRPr="00555557">
        <w:rPr>
          <w:b/>
          <w:bCs/>
          <w:sz w:val="24"/>
          <w:szCs w:val="24"/>
        </w:rPr>
        <w:t>nebūtina</w:t>
      </w:r>
      <w:r w:rsidRPr="00555557">
        <w:rPr>
          <w:sz w:val="24"/>
          <w:szCs w:val="24"/>
        </w:rPr>
        <w:t>.</w:t>
      </w:r>
    </w:p>
    <w:p w:rsidR="00555557" w:rsidRPr="00555557" w:rsidRDefault="00555557" w:rsidP="00555557">
      <w:pPr>
        <w:numPr>
          <w:ilvl w:val="0"/>
          <w:numId w:val="7"/>
        </w:numPr>
        <w:tabs>
          <w:tab w:val="clear" w:pos="720"/>
          <w:tab w:val="num" w:pos="851"/>
        </w:tabs>
        <w:ind w:left="0" w:right="-1" w:firstLine="567"/>
        <w:jc w:val="both"/>
        <w:rPr>
          <w:sz w:val="24"/>
          <w:szCs w:val="24"/>
        </w:rPr>
      </w:pPr>
      <w:r w:rsidRPr="00555557">
        <w:rPr>
          <w:sz w:val="24"/>
          <w:szCs w:val="24"/>
        </w:rPr>
        <w:t xml:space="preserve">Tokiu atveju pasiūlyme turi būti aiškiai nurodyta, kad šią sutarties vykdymo dalį (veiksmus su įslaptinta informacija) perima ir </w:t>
      </w:r>
      <w:r w:rsidRPr="00555557">
        <w:rPr>
          <w:b/>
          <w:bCs/>
          <w:sz w:val="24"/>
          <w:szCs w:val="24"/>
        </w:rPr>
        <w:t>savo patalpose bei sistemose atliks būtent pasitelkiamas subtiekėjas</w:t>
      </w:r>
      <w:r w:rsidRPr="00555557">
        <w:rPr>
          <w:sz w:val="24"/>
          <w:szCs w:val="24"/>
        </w:rPr>
        <w:t>, kuris privalo atitikti minėtą reikalavimą ir pateikti tai įrodančius dokumentus.</w:t>
      </w:r>
    </w:p>
    <w:p w:rsidR="00AE16FC" w:rsidRDefault="00AE16FC" w:rsidP="007B7D94">
      <w:pPr>
        <w:ind w:right="-1" w:firstLine="567"/>
        <w:jc w:val="both"/>
        <w:rPr>
          <w:sz w:val="24"/>
          <w:szCs w:val="24"/>
        </w:rPr>
      </w:pPr>
    </w:p>
    <w:p w:rsidR="007A5214" w:rsidRPr="0091624C" w:rsidRDefault="007A5214" w:rsidP="007A5214">
      <w:pPr>
        <w:jc w:val="both"/>
        <w:rPr>
          <w:sz w:val="24"/>
          <w:szCs w:val="24"/>
        </w:rPr>
      </w:pPr>
    </w:p>
    <w:p w:rsidR="007A5214" w:rsidRPr="0091624C" w:rsidRDefault="00712160" w:rsidP="00E25729">
      <w:pPr>
        <w:jc w:val="right"/>
      </w:pPr>
      <w:r w:rsidRPr="00896B61">
        <w:rPr>
          <w:sz w:val="24"/>
          <w:szCs w:val="24"/>
        </w:rPr>
        <w:t>VIEŠOJO PIRKIMO KOMISIJA</w:t>
      </w:r>
    </w:p>
    <w:p w:rsidR="007A5214" w:rsidRDefault="007A5214" w:rsidP="007A5214">
      <w:pPr>
        <w:jc w:val="both"/>
      </w:pPr>
    </w:p>
    <w:sectPr w:rsidR="007A5214" w:rsidSect="00997E0C">
      <w:pgSz w:w="11906" w:h="16838"/>
      <w:pgMar w:top="1134" w:right="850" w:bottom="719"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LT">
    <w:altName w:val="Times New Roman"/>
    <w:charset w:val="BA"/>
    <w:family w:val="roman"/>
    <w:pitch w:val="default"/>
    <w:sig w:usb0="00000000" w:usb1="00000000"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00000000" w:usb1="E9DFFFFF" w:usb2="0000003F" w:usb3="00000000" w:csb0="003F01FF" w:csb1="00000000"/>
  </w:font>
  <w:font w:name="Helvetica Neue">
    <w:altName w:val="Corbel"/>
    <w:charset w:val="00"/>
    <w:family w:val="auto"/>
    <w:pitch w:val="variable"/>
    <w:sig w:usb0="00000003" w:usb1="500079DB" w:usb2="00000010" w:usb3="00000000" w:csb0="00000001" w:csb1="00000000"/>
  </w:font>
  <w:font w:name="Calibri Light">
    <w:panose1 w:val="020F0302020204030204"/>
    <w:charset w:val="BA"/>
    <w:family w:val="swiss"/>
    <w:pitch w:val="variable"/>
    <w:sig w:usb0="E0002AFF" w:usb1="C000247B" w:usb2="00000009" w:usb3="00000000" w:csb0="000001FF" w:csb1="00000000"/>
  </w:font>
  <w:font w:name="Calibri">
    <w:panose1 w:val="020F0502020204030204"/>
    <w:charset w:val="BA"/>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F21BA9"/>
    <w:multiLevelType w:val="multilevel"/>
    <w:tmpl w:val="C41E4B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0CA0E3C"/>
    <w:multiLevelType w:val="multilevel"/>
    <w:tmpl w:val="5D66AA9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49504833"/>
    <w:multiLevelType w:val="multilevel"/>
    <w:tmpl w:val="5D66AA9A"/>
    <w:lvl w:ilvl="0">
      <w:start w:val="1"/>
      <w:numFmt w:val="decimal"/>
      <w:pStyle w:val="ListNumber"/>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575E7E4C"/>
    <w:multiLevelType w:val="hybridMultilevel"/>
    <w:tmpl w:val="EBC460F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646962E5"/>
    <w:multiLevelType w:val="multilevel"/>
    <w:tmpl w:val="A66AC588"/>
    <w:lvl w:ilvl="0">
      <w:start w:val="3"/>
      <w:numFmt w:val="decimal"/>
      <w:lvlText w:val="%1."/>
      <w:lvlJc w:val="left"/>
      <w:pPr>
        <w:tabs>
          <w:tab w:val="num" w:pos="814"/>
        </w:tabs>
        <w:ind w:left="567" w:hanging="113"/>
      </w:pPr>
      <w:rPr>
        <w:rFonts w:hint="default"/>
      </w:rPr>
    </w:lvl>
    <w:lvl w:ilvl="1">
      <w:start w:val="1"/>
      <w:numFmt w:val="decimal"/>
      <w:pStyle w:val="ListNumber3"/>
      <w:isLgl/>
      <w:lvlText w:val="%1.%2."/>
      <w:lvlJc w:val="center"/>
      <w:pPr>
        <w:tabs>
          <w:tab w:val="num" w:pos="644"/>
        </w:tabs>
        <w:ind w:left="567" w:hanging="283"/>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108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2160"/>
        </w:tabs>
        <w:ind w:left="2160" w:hanging="1440"/>
      </w:pPr>
      <w:rPr>
        <w:rFonts w:hint="default"/>
      </w:rPr>
    </w:lvl>
    <w:lvl w:ilvl="6">
      <w:start w:val="1"/>
      <w:numFmt w:val="decimal"/>
      <w:isLgl/>
      <w:lvlText w:val="%1.%2.%3.%4.%5.%6.%7."/>
      <w:lvlJc w:val="left"/>
      <w:pPr>
        <w:tabs>
          <w:tab w:val="num" w:pos="2520"/>
        </w:tabs>
        <w:ind w:left="2520" w:hanging="1800"/>
      </w:pPr>
      <w:rPr>
        <w:rFonts w:hint="default"/>
      </w:rPr>
    </w:lvl>
    <w:lvl w:ilvl="7">
      <w:start w:val="1"/>
      <w:numFmt w:val="decimal"/>
      <w:isLgl/>
      <w:lvlText w:val="%1.%2.%3.%4.%5.%6.%7.%8."/>
      <w:lvlJc w:val="left"/>
      <w:pPr>
        <w:tabs>
          <w:tab w:val="num" w:pos="2520"/>
        </w:tabs>
        <w:ind w:left="2520" w:hanging="1800"/>
      </w:pPr>
      <w:rPr>
        <w:rFonts w:hint="default"/>
      </w:rPr>
    </w:lvl>
    <w:lvl w:ilvl="8">
      <w:start w:val="1"/>
      <w:numFmt w:val="decimal"/>
      <w:isLgl/>
      <w:lvlText w:val="%1.%2.%3.%4.%5.%6.%7.%8.%9."/>
      <w:lvlJc w:val="left"/>
      <w:pPr>
        <w:tabs>
          <w:tab w:val="num" w:pos="2880"/>
        </w:tabs>
        <w:ind w:left="2880" w:hanging="2160"/>
      </w:pPr>
      <w:rPr>
        <w:rFonts w:hint="default"/>
      </w:rPr>
    </w:lvl>
  </w:abstractNum>
  <w:abstractNum w:abstractNumId="5" w15:restartNumberingAfterBreak="0">
    <w:nsid w:val="6FE43C0B"/>
    <w:multiLevelType w:val="hybridMultilevel"/>
    <w:tmpl w:val="094E3E8E"/>
    <w:lvl w:ilvl="0" w:tplc="4128EE2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719D710E"/>
    <w:multiLevelType w:val="hybridMultilevel"/>
    <w:tmpl w:val="56962C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
  </w:num>
  <w:num w:numId="3">
    <w:abstractNumId w:val="4"/>
  </w:num>
  <w:num w:numId="4">
    <w:abstractNumId w:val="2"/>
  </w:num>
  <w:num w:numId="5">
    <w:abstractNumId w:val="5"/>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7E13"/>
    <w:rsid w:val="00000D31"/>
    <w:rsid w:val="000159BA"/>
    <w:rsid w:val="000171E8"/>
    <w:rsid w:val="00017FF6"/>
    <w:rsid w:val="000207F5"/>
    <w:rsid w:val="000305A1"/>
    <w:rsid w:val="0003257F"/>
    <w:rsid w:val="00033A01"/>
    <w:rsid w:val="00036C56"/>
    <w:rsid w:val="000427FA"/>
    <w:rsid w:val="00045A67"/>
    <w:rsid w:val="00053554"/>
    <w:rsid w:val="00056310"/>
    <w:rsid w:val="000649BF"/>
    <w:rsid w:val="00070402"/>
    <w:rsid w:val="0007544F"/>
    <w:rsid w:val="00076740"/>
    <w:rsid w:val="000767F0"/>
    <w:rsid w:val="00077704"/>
    <w:rsid w:val="00092761"/>
    <w:rsid w:val="00092C6A"/>
    <w:rsid w:val="000A0BE1"/>
    <w:rsid w:val="000A39A6"/>
    <w:rsid w:val="000B1396"/>
    <w:rsid w:val="000C45B1"/>
    <w:rsid w:val="000D14CF"/>
    <w:rsid w:val="000F07C5"/>
    <w:rsid w:val="000F2305"/>
    <w:rsid w:val="000F79B5"/>
    <w:rsid w:val="00102F2A"/>
    <w:rsid w:val="00103161"/>
    <w:rsid w:val="00103C7C"/>
    <w:rsid w:val="00103E5F"/>
    <w:rsid w:val="00104460"/>
    <w:rsid w:val="00104995"/>
    <w:rsid w:val="00105A20"/>
    <w:rsid w:val="00106D19"/>
    <w:rsid w:val="00113825"/>
    <w:rsid w:val="00116AA5"/>
    <w:rsid w:val="001254F1"/>
    <w:rsid w:val="001266C5"/>
    <w:rsid w:val="00136866"/>
    <w:rsid w:val="001452DD"/>
    <w:rsid w:val="00153B79"/>
    <w:rsid w:val="00155E8C"/>
    <w:rsid w:val="00157C49"/>
    <w:rsid w:val="001613CE"/>
    <w:rsid w:val="00162946"/>
    <w:rsid w:val="00165561"/>
    <w:rsid w:val="00166281"/>
    <w:rsid w:val="00176326"/>
    <w:rsid w:val="00177B00"/>
    <w:rsid w:val="001912C7"/>
    <w:rsid w:val="00193462"/>
    <w:rsid w:val="0019581E"/>
    <w:rsid w:val="001A5D68"/>
    <w:rsid w:val="001B3D21"/>
    <w:rsid w:val="001B48E2"/>
    <w:rsid w:val="001C612D"/>
    <w:rsid w:val="001D2FB3"/>
    <w:rsid w:val="001E0FC2"/>
    <w:rsid w:val="001E3F6B"/>
    <w:rsid w:val="001F07BF"/>
    <w:rsid w:val="001F5050"/>
    <w:rsid w:val="0020001A"/>
    <w:rsid w:val="00210FB9"/>
    <w:rsid w:val="002237B4"/>
    <w:rsid w:val="0022394E"/>
    <w:rsid w:val="00240F80"/>
    <w:rsid w:val="002423B5"/>
    <w:rsid w:val="002428DE"/>
    <w:rsid w:val="00254654"/>
    <w:rsid w:val="002575F3"/>
    <w:rsid w:val="00262AAE"/>
    <w:rsid w:val="002716E1"/>
    <w:rsid w:val="002776A2"/>
    <w:rsid w:val="00283FC9"/>
    <w:rsid w:val="002904E2"/>
    <w:rsid w:val="002942A0"/>
    <w:rsid w:val="002942BE"/>
    <w:rsid w:val="002A24CE"/>
    <w:rsid w:val="002A61F1"/>
    <w:rsid w:val="002A77B8"/>
    <w:rsid w:val="002C4C63"/>
    <w:rsid w:val="002E0E46"/>
    <w:rsid w:val="002E2AA0"/>
    <w:rsid w:val="002E39C4"/>
    <w:rsid w:val="002F6B63"/>
    <w:rsid w:val="002F7661"/>
    <w:rsid w:val="0030022B"/>
    <w:rsid w:val="00303509"/>
    <w:rsid w:val="00312D20"/>
    <w:rsid w:val="00323896"/>
    <w:rsid w:val="00326034"/>
    <w:rsid w:val="00327E13"/>
    <w:rsid w:val="003553D2"/>
    <w:rsid w:val="00364BC4"/>
    <w:rsid w:val="00365AE6"/>
    <w:rsid w:val="00371F40"/>
    <w:rsid w:val="00374166"/>
    <w:rsid w:val="003759A9"/>
    <w:rsid w:val="003862FB"/>
    <w:rsid w:val="003919BD"/>
    <w:rsid w:val="003A6FB3"/>
    <w:rsid w:val="003B55A6"/>
    <w:rsid w:val="003C48C9"/>
    <w:rsid w:val="003E21BA"/>
    <w:rsid w:val="00402B02"/>
    <w:rsid w:val="004076F8"/>
    <w:rsid w:val="00413B51"/>
    <w:rsid w:val="00426435"/>
    <w:rsid w:val="00446000"/>
    <w:rsid w:val="00452800"/>
    <w:rsid w:val="00454F0A"/>
    <w:rsid w:val="00456CD9"/>
    <w:rsid w:val="00457D3F"/>
    <w:rsid w:val="0046051A"/>
    <w:rsid w:val="00461309"/>
    <w:rsid w:val="004668CD"/>
    <w:rsid w:val="004721D5"/>
    <w:rsid w:val="004765DB"/>
    <w:rsid w:val="00481040"/>
    <w:rsid w:val="00481459"/>
    <w:rsid w:val="004902F4"/>
    <w:rsid w:val="00496C45"/>
    <w:rsid w:val="004A3960"/>
    <w:rsid w:val="004B47C5"/>
    <w:rsid w:val="004C22B4"/>
    <w:rsid w:val="004C230E"/>
    <w:rsid w:val="004F0FA5"/>
    <w:rsid w:val="004F2D99"/>
    <w:rsid w:val="004F4BA8"/>
    <w:rsid w:val="004F7398"/>
    <w:rsid w:val="00504D5D"/>
    <w:rsid w:val="00514208"/>
    <w:rsid w:val="005231F8"/>
    <w:rsid w:val="00523830"/>
    <w:rsid w:val="00524590"/>
    <w:rsid w:val="005325FE"/>
    <w:rsid w:val="00543E1E"/>
    <w:rsid w:val="005505E2"/>
    <w:rsid w:val="0055157F"/>
    <w:rsid w:val="00555557"/>
    <w:rsid w:val="005622D4"/>
    <w:rsid w:val="00572485"/>
    <w:rsid w:val="0059176D"/>
    <w:rsid w:val="00594D5B"/>
    <w:rsid w:val="005A4363"/>
    <w:rsid w:val="005A7A40"/>
    <w:rsid w:val="005B1873"/>
    <w:rsid w:val="005B1EAB"/>
    <w:rsid w:val="005B25E1"/>
    <w:rsid w:val="005C7767"/>
    <w:rsid w:val="005D4506"/>
    <w:rsid w:val="005E3775"/>
    <w:rsid w:val="005E41C4"/>
    <w:rsid w:val="005E5278"/>
    <w:rsid w:val="005E7CB8"/>
    <w:rsid w:val="005F09A5"/>
    <w:rsid w:val="005F4DD1"/>
    <w:rsid w:val="00600FA7"/>
    <w:rsid w:val="00601E55"/>
    <w:rsid w:val="00604086"/>
    <w:rsid w:val="006064ED"/>
    <w:rsid w:val="00610D08"/>
    <w:rsid w:val="006128C9"/>
    <w:rsid w:val="00613DAC"/>
    <w:rsid w:val="006222A3"/>
    <w:rsid w:val="006376E2"/>
    <w:rsid w:val="0064606B"/>
    <w:rsid w:val="006479CE"/>
    <w:rsid w:val="0065176F"/>
    <w:rsid w:val="00653474"/>
    <w:rsid w:val="00657DDA"/>
    <w:rsid w:val="006637CC"/>
    <w:rsid w:val="00680AC3"/>
    <w:rsid w:val="00684B15"/>
    <w:rsid w:val="00695BA3"/>
    <w:rsid w:val="006A160B"/>
    <w:rsid w:val="006A7A5E"/>
    <w:rsid w:val="006B0611"/>
    <w:rsid w:val="006D305E"/>
    <w:rsid w:val="006E3466"/>
    <w:rsid w:val="006E622C"/>
    <w:rsid w:val="006F1D87"/>
    <w:rsid w:val="00703B8C"/>
    <w:rsid w:val="0070699C"/>
    <w:rsid w:val="00711CA7"/>
    <w:rsid w:val="00712160"/>
    <w:rsid w:val="00716907"/>
    <w:rsid w:val="00717129"/>
    <w:rsid w:val="007249E3"/>
    <w:rsid w:val="007270F2"/>
    <w:rsid w:val="00735E9A"/>
    <w:rsid w:val="0074311A"/>
    <w:rsid w:val="00753D1E"/>
    <w:rsid w:val="00754C0C"/>
    <w:rsid w:val="00757F2E"/>
    <w:rsid w:val="00763A58"/>
    <w:rsid w:val="00774145"/>
    <w:rsid w:val="007833F4"/>
    <w:rsid w:val="00785425"/>
    <w:rsid w:val="00787480"/>
    <w:rsid w:val="00791BE6"/>
    <w:rsid w:val="00795F6B"/>
    <w:rsid w:val="00796287"/>
    <w:rsid w:val="007A5214"/>
    <w:rsid w:val="007A6D59"/>
    <w:rsid w:val="007A7998"/>
    <w:rsid w:val="007B09B8"/>
    <w:rsid w:val="007B7D94"/>
    <w:rsid w:val="007C71A3"/>
    <w:rsid w:val="007D3A5C"/>
    <w:rsid w:val="007E7256"/>
    <w:rsid w:val="007F3EFF"/>
    <w:rsid w:val="007F727F"/>
    <w:rsid w:val="008126B9"/>
    <w:rsid w:val="0081713A"/>
    <w:rsid w:val="0082081B"/>
    <w:rsid w:val="00820EA2"/>
    <w:rsid w:val="008227D1"/>
    <w:rsid w:val="0082695E"/>
    <w:rsid w:val="008275F7"/>
    <w:rsid w:val="00827E9B"/>
    <w:rsid w:val="00830D9F"/>
    <w:rsid w:val="0083755F"/>
    <w:rsid w:val="0084344A"/>
    <w:rsid w:val="00846842"/>
    <w:rsid w:val="00853513"/>
    <w:rsid w:val="008652B6"/>
    <w:rsid w:val="00865923"/>
    <w:rsid w:val="00880610"/>
    <w:rsid w:val="00885954"/>
    <w:rsid w:val="0088641E"/>
    <w:rsid w:val="008967E8"/>
    <w:rsid w:val="008B1E2B"/>
    <w:rsid w:val="008C699B"/>
    <w:rsid w:val="008D2135"/>
    <w:rsid w:val="008D22BB"/>
    <w:rsid w:val="008D2D3B"/>
    <w:rsid w:val="008D7D0D"/>
    <w:rsid w:val="008E4894"/>
    <w:rsid w:val="008F016B"/>
    <w:rsid w:val="008F1A47"/>
    <w:rsid w:val="008F2198"/>
    <w:rsid w:val="008F4485"/>
    <w:rsid w:val="00900E0E"/>
    <w:rsid w:val="009030D1"/>
    <w:rsid w:val="00903E50"/>
    <w:rsid w:val="00922F5D"/>
    <w:rsid w:val="00943638"/>
    <w:rsid w:val="0094485F"/>
    <w:rsid w:val="00947AD3"/>
    <w:rsid w:val="009551F0"/>
    <w:rsid w:val="009603DB"/>
    <w:rsid w:val="00963E1D"/>
    <w:rsid w:val="00966994"/>
    <w:rsid w:val="00972F8C"/>
    <w:rsid w:val="00980BBD"/>
    <w:rsid w:val="00982980"/>
    <w:rsid w:val="00983F87"/>
    <w:rsid w:val="0099205B"/>
    <w:rsid w:val="00997E0C"/>
    <w:rsid w:val="009A3F25"/>
    <w:rsid w:val="009A444C"/>
    <w:rsid w:val="009A5487"/>
    <w:rsid w:val="009B3696"/>
    <w:rsid w:val="009B5617"/>
    <w:rsid w:val="009C1984"/>
    <w:rsid w:val="009C1B81"/>
    <w:rsid w:val="009D3A7E"/>
    <w:rsid w:val="009D3DB0"/>
    <w:rsid w:val="009F677B"/>
    <w:rsid w:val="00A02E70"/>
    <w:rsid w:val="00A07182"/>
    <w:rsid w:val="00A07EEF"/>
    <w:rsid w:val="00A10498"/>
    <w:rsid w:val="00A12151"/>
    <w:rsid w:val="00A15D87"/>
    <w:rsid w:val="00A2081E"/>
    <w:rsid w:val="00A25714"/>
    <w:rsid w:val="00A35331"/>
    <w:rsid w:val="00A406E8"/>
    <w:rsid w:val="00A502C3"/>
    <w:rsid w:val="00A50D93"/>
    <w:rsid w:val="00A5660A"/>
    <w:rsid w:val="00A61889"/>
    <w:rsid w:val="00A62D0B"/>
    <w:rsid w:val="00A7393E"/>
    <w:rsid w:val="00A75986"/>
    <w:rsid w:val="00A94401"/>
    <w:rsid w:val="00A959FE"/>
    <w:rsid w:val="00A97ABD"/>
    <w:rsid w:val="00AA261A"/>
    <w:rsid w:val="00AA7ED1"/>
    <w:rsid w:val="00AB7553"/>
    <w:rsid w:val="00AB76AE"/>
    <w:rsid w:val="00AC2932"/>
    <w:rsid w:val="00AE1574"/>
    <w:rsid w:val="00AE16FC"/>
    <w:rsid w:val="00AE5F7C"/>
    <w:rsid w:val="00AF67F4"/>
    <w:rsid w:val="00AF7701"/>
    <w:rsid w:val="00B006E5"/>
    <w:rsid w:val="00B012CD"/>
    <w:rsid w:val="00B030B3"/>
    <w:rsid w:val="00B0772D"/>
    <w:rsid w:val="00B16885"/>
    <w:rsid w:val="00B1768A"/>
    <w:rsid w:val="00B2472D"/>
    <w:rsid w:val="00B3282A"/>
    <w:rsid w:val="00B36A54"/>
    <w:rsid w:val="00B41A6B"/>
    <w:rsid w:val="00B47876"/>
    <w:rsid w:val="00B47FD8"/>
    <w:rsid w:val="00B51CC3"/>
    <w:rsid w:val="00B53F39"/>
    <w:rsid w:val="00B561A7"/>
    <w:rsid w:val="00B65CEB"/>
    <w:rsid w:val="00B6793E"/>
    <w:rsid w:val="00B7112E"/>
    <w:rsid w:val="00B7590F"/>
    <w:rsid w:val="00B95215"/>
    <w:rsid w:val="00BA08B4"/>
    <w:rsid w:val="00BA2397"/>
    <w:rsid w:val="00BA3455"/>
    <w:rsid w:val="00BA447F"/>
    <w:rsid w:val="00BA714F"/>
    <w:rsid w:val="00BB7631"/>
    <w:rsid w:val="00BC5FA0"/>
    <w:rsid w:val="00BE02EC"/>
    <w:rsid w:val="00BF1204"/>
    <w:rsid w:val="00BF2A30"/>
    <w:rsid w:val="00BF3EF1"/>
    <w:rsid w:val="00C1770E"/>
    <w:rsid w:val="00C17C9B"/>
    <w:rsid w:val="00C263C8"/>
    <w:rsid w:val="00C26D7C"/>
    <w:rsid w:val="00C3128A"/>
    <w:rsid w:val="00C33EEB"/>
    <w:rsid w:val="00C45ACB"/>
    <w:rsid w:val="00C45DE2"/>
    <w:rsid w:val="00C52E97"/>
    <w:rsid w:val="00C61EF2"/>
    <w:rsid w:val="00C62B05"/>
    <w:rsid w:val="00CA3A84"/>
    <w:rsid w:val="00CA7C03"/>
    <w:rsid w:val="00CB3CF8"/>
    <w:rsid w:val="00CB52BB"/>
    <w:rsid w:val="00CB629E"/>
    <w:rsid w:val="00CB639E"/>
    <w:rsid w:val="00CC317B"/>
    <w:rsid w:val="00CD3307"/>
    <w:rsid w:val="00CD3B55"/>
    <w:rsid w:val="00CD5998"/>
    <w:rsid w:val="00CF0D34"/>
    <w:rsid w:val="00CF1B5E"/>
    <w:rsid w:val="00CF695D"/>
    <w:rsid w:val="00D03B4C"/>
    <w:rsid w:val="00D0671D"/>
    <w:rsid w:val="00D079B8"/>
    <w:rsid w:val="00D129EC"/>
    <w:rsid w:val="00D14CBB"/>
    <w:rsid w:val="00D26D36"/>
    <w:rsid w:val="00D37057"/>
    <w:rsid w:val="00D42DB8"/>
    <w:rsid w:val="00D43B00"/>
    <w:rsid w:val="00D527CC"/>
    <w:rsid w:val="00D85DE7"/>
    <w:rsid w:val="00D91FF5"/>
    <w:rsid w:val="00D93621"/>
    <w:rsid w:val="00DA160E"/>
    <w:rsid w:val="00DA6A54"/>
    <w:rsid w:val="00DA7163"/>
    <w:rsid w:val="00DB26D0"/>
    <w:rsid w:val="00DC5A69"/>
    <w:rsid w:val="00DC777E"/>
    <w:rsid w:val="00DF4648"/>
    <w:rsid w:val="00DF5E45"/>
    <w:rsid w:val="00DF7E20"/>
    <w:rsid w:val="00E049F9"/>
    <w:rsid w:val="00E0610A"/>
    <w:rsid w:val="00E067A0"/>
    <w:rsid w:val="00E140D5"/>
    <w:rsid w:val="00E25729"/>
    <w:rsid w:val="00E4146D"/>
    <w:rsid w:val="00E46D3D"/>
    <w:rsid w:val="00E54DA1"/>
    <w:rsid w:val="00E61278"/>
    <w:rsid w:val="00E75200"/>
    <w:rsid w:val="00E7527C"/>
    <w:rsid w:val="00E7744B"/>
    <w:rsid w:val="00E82379"/>
    <w:rsid w:val="00E8273C"/>
    <w:rsid w:val="00E85CC0"/>
    <w:rsid w:val="00E86EF7"/>
    <w:rsid w:val="00E96D63"/>
    <w:rsid w:val="00EA0F4C"/>
    <w:rsid w:val="00EA485E"/>
    <w:rsid w:val="00EB1661"/>
    <w:rsid w:val="00EC1487"/>
    <w:rsid w:val="00EE1A15"/>
    <w:rsid w:val="00EE1B90"/>
    <w:rsid w:val="00EE202C"/>
    <w:rsid w:val="00EE232B"/>
    <w:rsid w:val="00EE396F"/>
    <w:rsid w:val="00EE39CF"/>
    <w:rsid w:val="00EE57AD"/>
    <w:rsid w:val="00F02535"/>
    <w:rsid w:val="00F02885"/>
    <w:rsid w:val="00F0334E"/>
    <w:rsid w:val="00F10139"/>
    <w:rsid w:val="00F14357"/>
    <w:rsid w:val="00F159BA"/>
    <w:rsid w:val="00F213E3"/>
    <w:rsid w:val="00F30008"/>
    <w:rsid w:val="00F313F2"/>
    <w:rsid w:val="00F544F0"/>
    <w:rsid w:val="00F54A74"/>
    <w:rsid w:val="00F56ED4"/>
    <w:rsid w:val="00F57B6D"/>
    <w:rsid w:val="00F64D0B"/>
    <w:rsid w:val="00F675A6"/>
    <w:rsid w:val="00F67815"/>
    <w:rsid w:val="00F70502"/>
    <w:rsid w:val="00F72271"/>
    <w:rsid w:val="00F861D6"/>
    <w:rsid w:val="00F90253"/>
    <w:rsid w:val="00F91BDC"/>
    <w:rsid w:val="00F94890"/>
    <w:rsid w:val="00F9668F"/>
    <w:rsid w:val="00FA5FA9"/>
    <w:rsid w:val="00FB6F61"/>
    <w:rsid w:val="00FD788B"/>
    <w:rsid w:val="00FE2E95"/>
    <w:rsid w:val="00FF0D6F"/>
    <w:rsid w:val="00FF7E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621DE2"/>
  <w15:chartTrackingRefBased/>
  <w15:docId w15:val="{62A8398A-C519-42DD-A5AB-76362F07A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7E13"/>
    <w:rPr>
      <w:lang w:val="lt-LT"/>
    </w:rPr>
  </w:style>
  <w:style w:type="paragraph" w:styleId="Heading1">
    <w:name w:val="heading 1"/>
    <w:basedOn w:val="Normal"/>
    <w:next w:val="Normal"/>
    <w:qFormat/>
    <w:rsid w:val="00FE2E95"/>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327E13"/>
    <w:pPr>
      <w:keepNext/>
      <w:jc w:val="both"/>
      <w:outlineLvl w:val="1"/>
    </w:pPr>
    <w:rPr>
      <w:b/>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327E13"/>
    <w:pPr>
      <w:tabs>
        <w:tab w:val="center" w:pos="4153"/>
        <w:tab w:val="right" w:pos="8306"/>
      </w:tabs>
    </w:pPr>
    <w:rPr>
      <w:rFonts w:ascii="TimesLT" w:hAnsi="TimesLT"/>
      <w:sz w:val="24"/>
      <w:lang w:val="en-US"/>
    </w:rPr>
  </w:style>
  <w:style w:type="paragraph" w:styleId="BodyText">
    <w:name w:val="Body Text"/>
    <w:basedOn w:val="Normal"/>
    <w:link w:val="BodyTextChar"/>
    <w:rsid w:val="00327E13"/>
    <w:pPr>
      <w:jc w:val="both"/>
    </w:pPr>
    <w:rPr>
      <w:rFonts w:ascii="TimesLT" w:hAnsi="TimesLT"/>
      <w:sz w:val="24"/>
    </w:rPr>
  </w:style>
  <w:style w:type="paragraph" w:styleId="BodyTextIndent3">
    <w:name w:val="Body Text Indent 3"/>
    <w:basedOn w:val="Normal"/>
    <w:link w:val="BodyTextIndent3Char"/>
    <w:rsid w:val="00327E13"/>
    <w:pPr>
      <w:ind w:firstLine="426"/>
      <w:jc w:val="both"/>
    </w:pPr>
    <w:rPr>
      <w:sz w:val="24"/>
    </w:rPr>
  </w:style>
  <w:style w:type="paragraph" w:styleId="BodyTextIndent2">
    <w:name w:val="Body Text Indent 2"/>
    <w:basedOn w:val="Normal"/>
    <w:link w:val="BodyTextIndent2Char"/>
    <w:rsid w:val="00327E13"/>
    <w:pPr>
      <w:ind w:firstLine="360"/>
      <w:jc w:val="both"/>
    </w:pPr>
    <w:rPr>
      <w:sz w:val="24"/>
    </w:rPr>
  </w:style>
  <w:style w:type="paragraph" w:styleId="Caption">
    <w:name w:val="caption"/>
    <w:basedOn w:val="Normal"/>
    <w:next w:val="Normal"/>
    <w:qFormat/>
    <w:rsid w:val="00FE2E95"/>
    <w:pPr>
      <w:spacing w:before="240" w:after="120"/>
      <w:jc w:val="center"/>
    </w:pPr>
    <w:rPr>
      <w:b/>
      <w:caps/>
      <w:sz w:val="24"/>
    </w:rPr>
  </w:style>
  <w:style w:type="character" w:styleId="Hyperlink">
    <w:name w:val="Hyperlink"/>
    <w:rsid w:val="006D305E"/>
    <w:rPr>
      <w:color w:val="0000FF"/>
      <w:u w:val="single"/>
    </w:rPr>
  </w:style>
  <w:style w:type="paragraph" w:styleId="DocumentMap">
    <w:name w:val="Document Map"/>
    <w:basedOn w:val="Normal"/>
    <w:semiHidden/>
    <w:rsid w:val="002942A0"/>
    <w:pPr>
      <w:shd w:val="clear" w:color="auto" w:fill="000080"/>
    </w:pPr>
    <w:rPr>
      <w:rFonts w:ascii="Tahoma" w:hAnsi="Tahoma" w:cs="Tahoma"/>
    </w:rPr>
  </w:style>
  <w:style w:type="paragraph" w:styleId="BalloonText">
    <w:name w:val="Balloon Text"/>
    <w:basedOn w:val="Normal"/>
    <w:semiHidden/>
    <w:rsid w:val="00102F2A"/>
    <w:rPr>
      <w:rFonts w:ascii="Tahoma" w:hAnsi="Tahoma" w:cs="Tahoma"/>
      <w:sz w:val="16"/>
      <w:szCs w:val="16"/>
    </w:rPr>
  </w:style>
  <w:style w:type="paragraph" w:styleId="BodyTextIndent">
    <w:name w:val="Body Text Indent"/>
    <w:basedOn w:val="Normal"/>
    <w:rsid w:val="00323896"/>
    <w:pPr>
      <w:spacing w:after="120"/>
      <w:ind w:left="283"/>
    </w:pPr>
  </w:style>
  <w:style w:type="table" w:styleId="TableGrid">
    <w:name w:val="Table Grid"/>
    <w:basedOn w:val="TableNormal"/>
    <w:uiPriority w:val="39"/>
    <w:rsid w:val="00BA08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rsid w:val="006479CE"/>
    <w:pPr>
      <w:jc w:val="center"/>
    </w:pPr>
    <w:rPr>
      <w:sz w:val="24"/>
    </w:rPr>
  </w:style>
  <w:style w:type="character" w:customStyle="1" w:styleId="TitleChar">
    <w:name w:val="Title Char"/>
    <w:link w:val="Title"/>
    <w:rsid w:val="006479CE"/>
    <w:rPr>
      <w:sz w:val="24"/>
      <w:lang w:eastAsia="en-US"/>
    </w:rPr>
  </w:style>
  <w:style w:type="character" w:customStyle="1" w:styleId="BodyTextIndent2Char">
    <w:name w:val="Body Text Indent 2 Char"/>
    <w:link w:val="BodyTextIndent2"/>
    <w:rsid w:val="006479CE"/>
    <w:rPr>
      <w:sz w:val="24"/>
      <w:lang w:eastAsia="en-US"/>
    </w:rPr>
  </w:style>
  <w:style w:type="character" w:styleId="CommentReference">
    <w:name w:val="annotation reference"/>
    <w:rsid w:val="00113825"/>
    <w:rPr>
      <w:sz w:val="16"/>
      <w:szCs w:val="16"/>
    </w:rPr>
  </w:style>
  <w:style w:type="paragraph" w:styleId="CommentText">
    <w:name w:val="annotation text"/>
    <w:basedOn w:val="Normal"/>
    <w:link w:val="CommentTextChar"/>
    <w:rsid w:val="00113825"/>
  </w:style>
  <w:style w:type="character" w:customStyle="1" w:styleId="CommentTextChar">
    <w:name w:val="Comment Text Char"/>
    <w:link w:val="CommentText"/>
    <w:rsid w:val="00113825"/>
    <w:rPr>
      <w:lang w:eastAsia="en-US"/>
    </w:rPr>
  </w:style>
  <w:style w:type="paragraph" w:styleId="CommentSubject">
    <w:name w:val="annotation subject"/>
    <w:basedOn w:val="CommentText"/>
    <w:next w:val="CommentText"/>
    <w:link w:val="CommentSubjectChar"/>
    <w:rsid w:val="00113825"/>
    <w:rPr>
      <w:b/>
      <w:bCs/>
    </w:rPr>
  </w:style>
  <w:style w:type="character" w:customStyle="1" w:styleId="CommentSubjectChar">
    <w:name w:val="Comment Subject Char"/>
    <w:link w:val="CommentSubject"/>
    <w:rsid w:val="00113825"/>
    <w:rPr>
      <w:b/>
      <w:bCs/>
      <w:lang w:eastAsia="en-US"/>
    </w:rPr>
  </w:style>
  <w:style w:type="character" w:customStyle="1" w:styleId="HeaderChar">
    <w:name w:val="Header Char"/>
    <w:link w:val="Header"/>
    <w:rsid w:val="007A5214"/>
    <w:rPr>
      <w:rFonts w:ascii="TimesLT" w:hAnsi="TimesLT"/>
      <w:sz w:val="24"/>
      <w:lang w:val="en-US" w:eastAsia="en-US"/>
    </w:rPr>
  </w:style>
  <w:style w:type="character" w:customStyle="1" w:styleId="BodyTextIndent3Char">
    <w:name w:val="Body Text Indent 3 Char"/>
    <w:link w:val="BodyTextIndent3"/>
    <w:rsid w:val="007A5214"/>
    <w:rPr>
      <w:sz w:val="24"/>
      <w:lang w:eastAsia="en-US"/>
    </w:rPr>
  </w:style>
  <w:style w:type="paragraph" w:customStyle="1" w:styleId="Lygis1">
    <w:name w:val="Lygis 1"/>
    <w:basedOn w:val="Normal"/>
    <w:autoRedefine/>
    <w:rsid w:val="007A5214"/>
    <w:pPr>
      <w:jc w:val="both"/>
    </w:pPr>
    <w:rPr>
      <w:b/>
      <w:sz w:val="24"/>
      <w:lang w:eastAsia="lt-LT"/>
    </w:rPr>
  </w:style>
  <w:style w:type="character" w:customStyle="1" w:styleId="BodyTextChar">
    <w:name w:val="Body Text Char"/>
    <w:link w:val="BodyText"/>
    <w:rsid w:val="007B7D94"/>
    <w:rPr>
      <w:rFonts w:ascii="TimesLT" w:hAnsi="TimesLT"/>
      <w:sz w:val="24"/>
      <w:lang w:val="lt-LT"/>
    </w:rPr>
  </w:style>
  <w:style w:type="paragraph" w:styleId="ListNumber3">
    <w:name w:val="List Number 3"/>
    <w:basedOn w:val="ListNumber"/>
    <w:rsid w:val="00D079B8"/>
    <w:pPr>
      <w:numPr>
        <w:ilvl w:val="1"/>
        <w:numId w:val="3"/>
      </w:numPr>
      <w:tabs>
        <w:tab w:val="clear" w:pos="644"/>
      </w:tabs>
      <w:ind w:left="720" w:hanging="360"/>
      <w:contextualSpacing w:val="0"/>
      <w:jc w:val="both"/>
    </w:pPr>
    <w:rPr>
      <w:sz w:val="24"/>
    </w:rPr>
  </w:style>
  <w:style w:type="paragraph" w:styleId="ListNumber">
    <w:name w:val="List Number"/>
    <w:basedOn w:val="Normal"/>
    <w:rsid w:val="00D079B8"/>
    <w:pPr>
      <w:numPr>
        <w:numId w:val="4"/>
      </w:numPr>
      <w:contextualSpacing/>
    </w:pPr>
  </w:style>
  <w:style w:type="table" w:customStyle="1" w:styleId="TableGrid1">
    <w:name w:val="Table Grid1"/>
    <w:basedOn w:val="TableNormal"/>
    <w:next w:val="TableGrid"/>
    <w:uiPriority w:val="39"/>
    <w:rsid w:val="00BA447F"/>
    <w:pPr>
      <w:pBdr>
        <w:top w:val="nil"/>
        <w:left w:val="nil"/>
        <w:bottom w:val="nil"/>
        <w:right w:val="nil"/>
        <w:between w:val="nil"/>
        <w:bar w:val="nil"/>
      </w:pBdr>
    </w:pPr>
    <w:rPr>
      <w:rFonts w:eastAsia="Arial Unicode MS"/>
      <w:bdr w:val="n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p1,Bullet 1,Use Case List Paragraph,List Paragraph 1,List Paragraph Red,Buletai,Bullet EY,List Paragraph21,List Paragraph1,List Paragraph2,Numbering,ERP-List Paragraph,List Paragraph11,List Paragraph111,Paragraph,List not in Table"/>
    <w:basedOn w:val="Normal"/>
    <w:uiPriority w:val="34"/>
    <w:qFormat/>
    <w:rsid w:val="00BB7631"/>
    <w:pPr>
      <w:pBdr>
        <w:top w:val="nil"/>
        <w:left w:val="nil"/>
        <w:bottom w:val="nil"/>
        <w:right w:val="nil"/>
        <w:between w:val="nil"/>
        <w:bar w:val="nil"/>
      </w:pBdr>
      <w:ind w:left="720"/>
      <w:contextualSpacing/>
    </w:pPr>
    <w:rPr>
      <w:rFonts w:eastAsia="Arial Unicode MS"/>
      <w:sz w:val="24"/>
      <w:szCs w:val="24"/>
      <w:bdr w:val="nil"/>
      <w:lang w:val="en-US"/>
    </w:rPr>
  </w:style>
  <w:style w:type="paragraph" w:customStyle="1" w:styleId="FreeForm">
    <w:name w:val="Free Form"/>
    <w:rsid w:val="00AE16FC"/>
    <w:pPr>
      <w:pBdr>
        <w:top w:val="nil"/>
        <w:left w:val="nil"/>
        <w:bottom w:val="nil"/>
        <w:right w:val="nil"/>
        <w:between w:val="nil"/>
        <w:bar w:val="nil"/>
      </w:pBdr>
    </w:pPr>
    <w:rPr>
      <w:rFonts w:ascii="Helvetica Neue" w:eastAsia="Arial Unicode MS" w:hAnsi="Helvetica Neue" w:cs="Arial Unicode MS"/>
      <w:color w:val="413F3C"/>
      <w:sz w:val="16"/>
      <w:szCs w:val="16"/>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1593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s://viesiejipirkimai.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9D5EB5B66D1BA64D9ABA45DDAFBB5D15" ma:contentTypeVersion="1" ma:contentTypeDescription="Kurkite naują dokumentą." ma:contentTypeScope="" ma:versionID="764571429b1772772ce1189a9bdb47c8">
  <xsd:schema xmlns:xsd="http://www.w3.org/2001/XMLSchema" xmlns:xs="http://www.w3.org/2001/XMLSchema" xmlns:p="http://schemas.microsoft.com/office/2006/metadata/properties" targetNamespace="http://schemas.microsoft.com/office/2006/metadata/properties" ma:root="true" ma:fieldsID="4af543eab5065ea734241d4348c710b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C4FC0C-EE96-4AC3-9D75-D5442C7B66D1}">
  <ds:schemaRefs>
    <ds:schemaRef ds:uri="http://schemas.microsoft.com/sharepoint/v3/contenttype/forms"/>
  </ds:schemaRefs>
</ds:datastoreItem>
</file>

<file path=customXml/itemProps2.xml><?xml version="1.0" encoding="utf-8"?>
<ds:datastoreItem xmlns:ds="http://schemas.openxmlformats.org/officeDocument/2006/customXml" ds:itemID="{1A8EDFE5-C531-47BA-BB9E-8393063078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E3965657-FC06-4DF0-B559-34850376189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EF5D38D-B5D9-47B4-AAFB-9B5B8E9008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Pages>
  <Words>395</Words>
  <Characters>2253</Characters>
  <Application>Microsoft Office Word</Application>
  <DocSecurity>0</DocSecurity>
  <Lines>18</Lines>
  <Paragraphs>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KRAŠTO APSAUGOS MINISTERIJOS</vt:lpstr>
      <vt:lpstr>KRAŠTO APSAUGOS MINISTERIJOS</vt:lpstr>
    </vt:vector>
  </TitlesOfParts>
  <Company>LIAT</Company>
  <LinksUpToDate>false</LinksUpToDate>
  <CharactersWithSpaces>2643</CharactersWithSpaces>
  <SharedDoc>false</SharedDoc>
  <HLinks>
    <vt:vector size="6" baseType="variant">
      <vt:variant>
        <vt:i4>2162724</vt:i4>
      </vt:variant>
      <vt:variant>
        <vt:i4>0</vt:i4>
      </vt:variant>
      <vt:variant>
        <vt:i4>0</vt:i4>
      </vt:variant>
      <vt:variant>
        <vt:i4>5</vt:i4>
      </vt:variant>
      <vt:variant>
        <vt:lpwstr>https://pirkimai.eviesiejipirkimai.lt/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KRAŠTO APSAUGOS MINISTERIJOS</dc:title>
  <dc:subject/>
  <dc:creator>albepov</dc:creator>
  <cp:keywords/>
  <cp:lastModifiedBy>Windows User</cp:lastModifiedBy>
  <cp:revision>33</cp:revision>
  <cp:lastPrinted>2014-06-10T07:15:00Z</cp:lastPrinted>
  <dcterms:created xsi:type="dcterms:W3CDTF">2024-04-24T05:31:00Z</dcterms:created>
  <dcterms:modified xsi:type="dcterms:W3CDTF">2026-10-16T06:23:00Z</dcterms:modified>
</cp:coreProperties>
</file>