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2AD37A2" w14:textId="61A4A74C" w:rsidR="003410F9" w:rsidRDefault="003410F9" w:rsidP="00073D1E">
      <w:pPr>
        <w:spacing w:after="0"/>
        <w:jc w:val="center"/>
        <w:rPr>
          <w:rFonts w:ascii="Times New Roman" w:hAnsi="Times New Roman" w:cs="Times New Roman"/>
          <w:b/>
          <w:bCs/>
          <w:sz w:val="28"/>
          <w:szCs w:val="28"/>
        </w:rPr>
      </w:pPr>
      <w:r w:rsidRPr="00D91DEC">
        <w:rPr>
          <w:rFonts w:ascii="Times New Roman" w:hAnsi="Times New Roman" w:cs="Times New Roman"/>
          <w:b/>
          <w:bCs/>
          <w:sz w:val="28"/>
          <w:szCs w:val="28"/>
        </w:rPr>
        <w:t>TECHNINĖ SPECIFIKACIJA</w:t>
      </w:r>
    </w:p>
    <w:p w14:paraId="6E2F1264" w14:textId="77777777" w:rsidR="00162C1D" w:rsidRPr="00D91DEC" w:rsidRDefault="00162C1D" w:rsidP="00073D1E">
      <w:pPr>
        <w:spacing w:after="0"/>
        <w:jc w:val="center"/>
        <w:rPr>
          <w:rFonts w:ascii="Times New Roman" w:hAnsi="Times New Roman" w:cs="Times New Roman"/>
          <w:b/>
          <w:bCs/>
          <w:sz w:val="28"/>
          <w:szCs w:val="28"/>
        </w:rPr>
      </w:pPr>
      <w:bookmarkStart w:id="0" w:name="_GoBack"/>
      <w:bookmarkEnd w:id="0"/>
    </w:p>
    <w:p w14:paraId="2A3C21E9" w14:textId="77777777" w:rsidR="003410F9" w:rsidRPr="00D91DEC" w:rsidRDefault="003410F9" w:rsidP="00073D1E">
      <w:pPr>
        <w:spacing w:after="0"/>
        <w:jc w:val="center"/>
        <w:rPr>
          <w:rFonts w:ascii="Times New Roman" w:hAnsi="Times New Roman" w:cs="Times New Roman"/>
          <w:b/>
          <w:bCs/>
          <w:sz w:val="28"/>
          <w:szCs w:val="28"/>
        </w:rPr>
      </w:pPr>
      <w:r w:rsidRPr="00D91DEC">
        <w:rPr>
          <w:rFonts w:ascii="Times New Roman" w:hAnsi="Times New Roman" w:cs="Times New Roman"/>
          <w:b/>
          <w:bCs/>
          <w:sz w:val="28"/>
          <w:szCs w:val="28"/>
        </w:rPr>
        <w:t>KIBERNETINIO SAUGUMO AUDITO IR SUSIJUSIŲ PASLAUGŲ PIRKIMUI</w:t>
      </w:r>
    </w:p>
    <w:p w14:paraId="455FB728" w14:textId="77777777" w:rsidR="001C48BA" w:rsidRPr="00AB571D" w:rsidRDefault="001C48BA" w:rsidP="00073D1E">
      <w:pPr>
        <w:spacing w:after="0"/>
        <w:jc w:val="center"/>
        <w:rPr>
          <w:rFonts w:ascii="Times New Roman" w:hAnsi="Times New Roman" w:cs="Times New Roman"/>
          <w:b/>
          <w:bCs/>
        </w:rPr>
      </w:pPr>
    </w:p>
    <w:p w14:paraId="5FEDBC3D" w14:textId="6167697B" w:rsidR="003410F9" w:rsidRPr="00271F32" w:rsidRDefault="003410F9" w:rsidP="00073D1E">
      <w:pPr>
        <w:numPr>
          <w:ilvl w:val="0"/>
          <w:numId w:val="2"/>
        </w:numPr>
        <w:spacing w:after="0"/>
        <w:ind w:left="0" w:firstLine="680"/>
        <w:rPr>
          <w:rFonts w:ascii="Times New Roman" w:hAnsi="Times New Roman" w:cs="Times New Roman"/>
          <w:b/>
          <w:bCs/>
        </w:rPr>
      </w:pPr>
      <w:r w:rsidRPr="00271F32">
        <w:rPr>
          <w:rFonts w:ascii="Times New Roman" w:hAnsi="Times New Roman" w:cs="Times New Roman"/>
          <w:b/>
          <w:bCs/>
        </w:rPr>
        <w:t>BENDROSIOS NUOSTATOS</w:t>
      </w:r>
    </w:p>
    <w:p w14:paraId="3E5B4CC6" w14:textId="43FBBDB6" w:rsidR="003410F9" w:rsidRPr="00271F32" w:rsidRDefault="00705234" w:rsidP="00073D1E">
      <w:pPr>
        <w:numPr>
          <w:ilvl w:val="1"/>
          <w:numId w:val="2"/>
        </w:numPr>
        <w:spacing w:after="0"/>
        <w:ind w:left="0" w:firstLine="680"/>
        <w:jc w:val="both"/>
        <w:rPr>
          <w:rFonts w:ascii="Times New Roman" w:hAnsi="Times New Roman" w:cs="Times New Roman"/>
        </w:rPr>
      </w:pPr>
      <w:r w:rsidRPr="00271F32">
        <w:rPr>
          <w:rFonts w:ascii="Times New Roman" w:hAnsi="Times New Roman" w:cs="Times New Roman"/>
        </w:rPr>
        <w:t>Lietuvos gyventojų genocido ir rezistencijos tyrimo centras</w:t>
      </w:r>
      <w:r w:rsidR="003410F9" w:rsidRPr="00271F32">
        <w:rPr>
          <w:rFonts w:ascii="Times New Roman" w:hAnsi="Times New Roman" w:cs="Times New Roman"/>
        </w:rPr>
        <w:t xml:space="preserve"> (toliau – Centras), vykdydamas Lietuvos Respublikos kibernetinio saugumo teisės aktuose nustatytas pareigas, perka kibernetinio saugumo audito ir susijusias kibernetinio saugumo vertinimo paslaugas.</w:t>
      </w:r>
    </w:p>
    <w:p w14:paraId="4F9D0EE3" w14:textId="25DB1069" w:rsidR="003410F9" w:rsidRPr="00271F32" w:rsidRDefault="003410F9" w:rsidP="00073D1E">
      <w:pPr>
        <w:numPr>
          <w:ilvl w:val="1"/>
          <w:numId w:val="2"/>
        </w:numPr>
        <w:spacing w:after="0"/>
        <w:ind w:left="0" w:firstLine="680"/>
        <w:jc w:val="both"/>
        <w:rPr>
          <w:rFonts w:ascii="Times New Roman" w:hAnsi="Times New Roman" w:cs="Times New Roman"/>
        </w:rPr>
      </w:pPr>
      <w:r w:rsidRPr="00271F32">
        <w:rPr>
          <w:rFonts w:ascii="Times New Roman" w:hAnsi="Times New Roman" w:cs="Times New Roman"/>
        </w:rPr>
        <w:t>Šioje techninėje specifikacijoje vartojamos sąvokos suprantamos taip, kaip jos apibrėžtos Lietuvos Respublikos kibernetinio saugumo įstatyme (toliau – KSĮ), Kibernetinio saugumo reikalavimų apraše (toliau – Aprašas) ir kituose šioje techninėje specifikacijoje nurodytuose teisės aktuose.</w:t>
      </w:r>
    </w:p>
    <w:p w14:paraId="5750F4D4" w14:textId="75D93882" w:rsidR="003410F9" w:rsidRPr="00271F32" w:rsidRDefault="003410F9" w:rsidP="00073D1E">
      <w:pPr>
        <w:numPr>
          <w:ilvl w:val="1"/>
          <w:numId w:val="2"/>
        </w:numPr>
        <w:spacing w:after="0"/>
        <w:ind w:left="0" w:firstLine="680"/>
        <w:jc w:val="both"/>
        <w:rPr>
          <w:rFonts w:ascii="Times New Roman" w:hAnsi="Times New Roman" w:cs="Times New Roman"/>
        </w:rPr>
      </w:pPr>
      <w:r w:rsidRPr="00271F32">
        <w:rPr>
          <w:rFonts w:ascii="Times New Roman" w:hAnsi="Times New Roman" w:cs="Times New Roman"/>
          <w:b/>
          <w:bCs/>
        </w:rPr>
        <w:t>Kibernetinio saugumo auditas</w:t>
      </w:r>
      <w:r w:rsidRPr="00271F32">
        <w:rPr>
          <w:rFonts w:ascii="Times New Roman" w:hAnsi="Times New Roman" w:cs="Times New Roman"/>
        </w:rPr>
        <w:t xml:space="preserve"> – paslauga, kurios metu vertinama Centro, kaip kibernetinio saugumo subjekto (toliau – KSS), atitiktis jam taikomiems kibernetinio saugumo reikalavimams, nustatomi neatitikimai, įvertinamas reikalavimų įgyvendinimo lygis ir pateikiamos rekomendacijos.</w:t>
      </w:r>
    </w:p>
    <w:p w14:paraId="57CD451A" w14:textId="62CDD608" w:rsidR="003410F9" w:rsidRPr="00271F32" w:rsidRDefault="003410F9" w:rsidP="00073D1E">
      <w:pPr>
        <w:numPr>
          <w:ilvl w:val="1"/>
          <w:numId w:val="2"/>
        </w:numPr>
        <w:spacing w:after="0"/>
        <w:ind w:left="0" w:firstLine="680"/>
        <w:jc w:val="both"/>
        <w:rPr>
          <w:rFonts w:ascii="Times New Roman" w:hAnsi="Times New Roman" w:cs="Times New Roman"/>
        </w:rPr>
      </w:pPr>
      <w:r w:rsidRPr="00271F32">
        <w:rPr>
          <w:rFonts w:ascii="Times New Roman" w:hAnsi="Times New Roman" w:cs="Times New Roman"/>
          <w:b/>
          <w:bCs/>
        </w:rPr>
        <w:t>Techninis saugumo testavimas</w:t>
      </w:r>
      <w:r w:rsidRPr="00271F32">
        <w:rPr>
          <w:rFonts w:ascii="Times New Roman" w:hAnsi="Times New Roman" w:cs="Times New Roman"/>
        </w:rPr>
        <w:t xml:space="preserve"> – atskira techninio pobūdžio veikla, kurios metu, pagal iš anksto su Centru suderintą apimtį ir taisykles, tikrinamas nustatytų tinklų ir informacinių sistemų (toliau – TIS) techninis atsparumas ir identifikuojami galimi techniniai pažeidžiamumai.</w:t>
      </w:r>
    </w:p>
    <w:p w14:paraId="78E0D959" w14:textId="7C8E96A7" w:rsidR="003410F9" w:rsidRPr="00271F32" w:rsidRDefault="003410F9" w:rsidP="00073D1E">
      <w:pPr>
        <w:numPr>
          <w:ilvl w:val="1"/>
          <w:numId w:val="2"/>
        </w:numPr>
        <w:spacing w:after="0"/>
        <w:ind w:left="0" w:firstLine="680"/>
        <w:jc w:val="both"/>
        <w:rPr>
          <w:rFonts w:ascii="Times New Roman" w:hAnsi="Times New Roman" w:cs="Times New Roman"/>
        </w:rPr>
      </w:pPr>
      <w:r w:rsidRPr="00271F32">
        <w:rPr>
          <w:rFonts w:ascii="Times New Roman" w:hAnsi="Times New Roman" w:cs="Times New Roman"/>
          <w:b/>
          <w:bCs/>
        </w:rPr>
        <w:t>Kibernetinio saugumo rizikos vertinimas</w:t>
      </w:r>
      <w:r w:rsidRPr="00271F32">
        <w:rPr>
          <w:rFonts w:ascii="Times New Roman" w:hAnsi="Times New Roman" w:cs="Times New Roman"/>
        </w:rPr>
        <w:t xml:space="preserve"> – atskira paslaugos dalis, kurios metu identifikuojamos ir analizuojamos KSS kylančios kibernetinio saugumo rizikos, vertinamas jų lygis, taikomos kontrolės priemonės ir nustatomos rizikos valdymo priemonės.</w:t>
      </w:r>
    </w:p>
    <w:p w14:paraId="27FAAF1B" w14:textId="77777777" w:rsidR="00DF0B4F" w:rsidRDefault="00DF0B4F" w:rsidP="00073D1E">
      <w:pPr>
        <w:spacing w:after="0"/>
        <w:ind w:firstLine="680"/>
        <w:rPr>
          <w:rFonts w:ascii="Times New Roman" w:hAnsi="Times New Roman" w:cs="Times New Roman"/>
          <w:b/>
          <w:bCs/>
        </w:rPr>
      </w:pPr>
    </w:p>
    <w:p w14:paraId="2ADD0809" w14:textId="4D117834" w:rsidR="003410F9" w:rsidRPr="00271F32" w:rsidRDefault="003410F9" w:rsidP="00073D1E">
      <w:pPr>
        <w:numPr>
          <w:ilvl w:val="0"/>
          <w:numId w:val="2"/>
        </w:numPr>
        <w:spacing w:after="0"/>
        <w:ind w:left="0" w:firstLine="680"/>
        <w:rPr>
          <w:rFonts w:ascii="Times New Roman" w:hAnsi="Times New Roman" w:cs="Times New Roman"/>
          <w:b/>
          <w:bCs/>
        </w:rPr>
      </w:pPr>
      <w:r w:rsidRPr="00271F32">
        <w:rPr>
          <w:rFonts w:ascii="Times New Roman" w:hAnsi="Times New Roman" w:cs="Times New Roman"/>
          <w:b/>
          <w:bCs/>
        </w:rPr>
        <w:t>TEISINIS IR METODINIS PASLAUGŲ ATLIKIMO PAGRINDAS</w:t>
      </w:r>
    </w:p>
    <w:p w14:paraId="7C8A1D6E" w14:textId="7617E7B3" w:rsidR="003410F9" w:rsidRPr="00270A9F" w:rsidRDefault="003410F9" w:rsidP="00073D1E">
      <w:pPr>
        <w:numPr>
          <w:ilvl w:val="1"/>
          <w:numId w:val="2"/>
        </w:numPr>
        <w:spacing w:after="0"/>
        <w:ind w:left="0" w:firstLine="680"/>
        <w:jc w:val="both"/>
        <w:rPr>
          <w:rFonts w:ascii="Times New Roman" w:hAnsi="Times New Roman" w:cs="Times New Roman"/>
        </w:rPr>
      </w:pPr>
      <w:r w:rsidRPr="00270A9F">
        <w:rPr>
          <w:rFonts w:ascii="Times New Roman" w:hAnsi="Times New Roman" w:cs="Times New Roman"/>
        </w:rPr>
        <w:t>Paslaugos turi būti teikiamos vadovaujantis:</w:t>
      </w:r>
    </w:p>
    <w:p w14:paraId="5997EED5" w14:textId="3180377A" w:rsidR="003410F9" w:rsidRPr="00270A9F" w:rsidRDefault="003410F9" w:rsidP="00073D1E">
      <w:pPr>
        <w:numPr>
          <w:ilvl w:val="2"/>
          <w:numId w:val="2"/>
        </w:numPr>
        <w:spacing w:after="0"/>
        <w:ind w:left="0" w:firstLine="680"/>
        <w:jc w:val="both"/>
        <w:rPr>
          <w:rFonts w:ascii="Times New Roman" w:hAnsi="Times New Roman" w:cs="Times New Roman"/>
        </w:rPr>
      </w:pPr>
      <w:r w:rsidRPr="00270A9F">
        <w:rPr>
          <w:rFonts w:ascii="Times New Roman" w:hAnsi="Times New Roman" w:cs="Times New Roman"/>
        </w:rPr>
        <w:t>Lietuvos Respublikos kibernetinio saugumo įstatymu;</w:t>
      </w:r>
    </w:p>
    <w:p w14:paraId="34B2548B" w14:textId="55C6D5EC" w:rsidR="003410F9" w:rsidRPr="00270A9F" w:rsidRDefault="003410F9" w:rsidP="00073D1E">
      <w:pPr>
        <w:numPr>
          <w:ilvl w:val="2"/>
          <w:numId w:val="2"/>
        </w:numPr>
        <w:spacing w:after="0"/>
        <w:ind w:left="0" w:firstLine="680"/>
        <w:jc w:val="both"/>
        <w:rPr>
          <w:rFonts w:ascii="Times New Roman" w:hAnsi="Times New Roman" w:cs="Times New Roman"/>
        </w:rPr>
      </w:pPr>
      <w:r w:rsidRPr="00270A9F">
        <w:rPr>
          <w:rFonts w:ascii="Times New Roman" w:hAnsi="Times New Roman" w:cs="Times New Roman"/>
        </w:rPr>
        <w:t>Lietuvos Respublikos Vyriausybės 2018 m. rugpjūčio 13 d. nutarimu Nr. 818 patvirtintu Kibernetinio saugumo reikalavimų aprašu;</w:t>
      </w:r>
    </w:p>
    <w:p w14:paraId="3862394E" w14:textId="0EE85ACE" w:rsidR="003410F9" w:rsidRPr="00270A9F" w:rsidRDefault="003410F9" w:rsidP="00073D1E">
      <w:pPr>
        <w:numPr>
          <w:ilvl w:val="2"/>
          <w:numId w:val="2"/>
        </w:numPr>
        <w:spacing w:after="0"/>
        <w:ind w:left="0" w:firstLine="680"/>
        <w:jc w:val="both"/>
        <w:rPr>
          <w:rFonts w:ascii="Times New Roman" w:hAnsi="Times New Roman" w:cs="Times New Roman"/>
        </w:rPr>
      </w:pPr>
      <w:r w:rsidRPr="00270A9F">
        <w:rPr>
          <w:rFonts w:ascii="Times New Roman" w:hAnsi="Times New Roman" w:cs="Times New Roman"/>
        </w:rPr>
        <w:t>Nacionalinio kibernetinio saugumo centro prie Krašto apsaugos ministerijos direktoriaus 2026 m. vasario 24 d. įsakymu Nr. 1-25 patvirtinta Kibernetinio saugumo auditų atlikimo metodika (toliau – Metodika);</w:t>
      </w:r>
    </w:p>
    <w:p w14:paraId="65D6083A" w14:textId="421E9225" w:rsidR="003410F9" w:rsidRPr="00270A9F" w:rsidRDefault="003410F9" w:rsidP="00073D1E">
      <w:pPr>
        <w:numPr>
          <w:ilvl w:val="2"/>
          <w:numId w:val="2"/>
        </w:numPr>
        <w:spacing w:after="0"/>
        <w:ind w:left="0" w:firstLine="680"/>
        <w:jc w:val="both"/>
        <w:rPr>
          <w:rFonts w:ascii="Times New Roman" w:hAnsi="Times New Roman" w:cs="Times New Roman"/>
        </w:rPr>
      </w:pPr>
      <w:r w:rsidRPr="00270A9F">
        <w:rPr>
          <w:rFonts w:ascii="Times New Roman" w:hAnsi="Times New Roman" w:cs="Times New Roman"/>
        </w:rPr>
        <w:t>kitais Centrui taikomais Lietuvos Respublikos ir Europos Sąjungos teisės aktais;</w:t>
      </w:r>
    </w:p>
    <w:p w14:paraId="5F068A23" w14:textId="1F46BCDE" w:rsidR="003410F9" w:rsidRPr="00270A9F" w:rsidRDefault="003410F9" w:rsidP="00073D1E">
      <w:pPr>
        <w:numPr>
          <w:ilvl w:val="2"/>
          <w:numId w:val="2"/>
        </w:numPr>
        <w:spacing w:after="0"/>
        <w:ind w:left="0" w:firstLine="680"/>
        <w:jc w:val="both"/>
        <w:rPr>
          <w:rFonts w:ascii="Times New Roman" w:hAnsi="Times New Roman" w:cs="Times New Roman"/>
        </w:rPr>
      </w:pPr>
      <w:r w:rsidRPr="00270A9F">
        <w:rPr>
          <w:rFonts w:ascii="Times New Roman" w:hAnsi="Times New Roman" w:cs="Times New Roman"/>
        </w:rPr>
        <w:t>Centro patvirtintais kibernetinio saugumo ir informacijos saugos dokumentais;</w:t>
      </w:r>
    </w:p>
    <w:p w14:paraId="06D604ED" w14:textId="1E8C5CF0" w:rsidR="003410F9" w:rsidRPr="00270A9F" w:rsidRDefault="003410F9" w:rsidP="00073D1E">
      <w:pPr>
        <w:numPr>
          <w:ilvl w:val="2"/>
          <w:numId w:val="2"/>
        </w:numPr>
        <w:spacing w:after="0"/>
        <w:ind w:left="0" w:firstLine="680"/>
        <w:jc w:val="both"/>
        <w:rPr>
          <w:rFonts w:ascii="Times New Roman" w:hAnsi="Times New Roman" w:cs="Times New Roman"/>
        </w:rPr>
      </w:pPr>
      <w:r w:rsidRPr="00270A9F">
        <w:rPr>
          <w:rFonts w:ascii="Times New Roman" w:hAnsi="Times New Roman" w:cs="Times New Roman"/>
        </w:rPr>
        <w:t xml:space="preserve">kitais su paslaugų teikimu susijusiais dokumentais, kuriuos Centras teisėtai pateikia </w:t>
      </w:r>
      <w:r w:rsidR="00A12434" w:rsidRPr="00270A9F">
        <w:rPr>
          <w:rFonts w:ascii="Times New Roman" w:hAnsi="Times New Roman" w:cs="Times New Roman"/>
        </w:rPr>
        <w:t>Paslaugos teikėj</w:t>
      </w:r>
      <w:r w:rsidRPr="00270A9F">
        <w:rPr>
          <w:rFonts w:ascii="Times New Roman" w:hAnsi="Times New Roman" w:cs="Times New Roman"/>
        </w:rPr>
        <w:t>ui.</w:t>
      </w:r>
    </w:p>
    <w:p w14:paraId="5B87A102" w14:textId="18B825F6" w:rsidR="003410F9" w:rsidRPr="00270A9F" w:rsidRDefault="003410F9" w:rsidP="00073D1E">
      <w:pPr>
        <w:numPr>
          <w:ilvl w:val="1"/>
          <w:numId w:val="2"/>
        </w:numPr>
        <w:spacing w:after="0"/>
        <w:ind w:left="0" w:firstLine="680"/>
        <w:jc w:val="both"/>
        <w:rPr>
          <w:rFonts w:ascii="Times New Roman" w:hAnsi="Times New Roman" w:cs="Times New Roman"/>
        </w:rPr>
      </w:pPr>
      <w:r w:rsidRPr="00270A9F">
        <w:rPr>
          <w:rFonts w:ascii="Times New Roman" w:hAnsi="Times New Roman" w:cs="Times New Roman"/>
        </w:rPr>
        <w:t xml:space="preserve">Jeigu paslaugų teikimo metu pasikeičia paslaugoms taikytinas teisės aktas ar Metodika, </w:t>
      </w:r>
      <w:r w:rsidR="00A12434" w:rsidRPr="00270A9F">
        <w:rPr>
          <w:rFonts w:ascii="Times New Roman" w:hAnsi="Times New Roman" w:cs="Times New Roman"/>
        </w:rPr>
        <w:t>Paslaugos teikėj</w:t>
      </w:r>
      <w:r w:rsidRPr="00270A9F">
        <w:rPr>
          <w:rFonts w:ascii="Times New Roman" w:hAnsi="Times New Roman" w:cs="Times New Roman"/>
        </w:rPr>
        <w:t>as paslaugas atlieka pagal jų atlikimo metu galiojančius reikalavimus, jeigu teisės aktuose nenustatyta kitaip.</w:t>
      </w:r>
    </w:p>
    <w:p w14:paraId="7D38AA4E" w14:textId="7F01A588" w:rsidR="003410F9" w:rsidRPr="00270A9F" w:rsidRDefault="00A12434" w:rsidP="00073D1E">
      <w:pPr>
        <w:numPr>
          <w:ilvl w:val="1"/>
          <w:numId w:val="2"/>
        </w:numPr>
        <w:spacing w:after="0"/>
        <w:ind w:left="0" w:firstLine="680"/>
        <w:jc w:val="both"/>
        <w:rPr>
          <w:rFonts w:ascii="Times New Roman" w:hAnsi="Times New Roman" w:cs="Times New Roman"/>
        </w:rPr>
      </w:pPr>
      <w:r w:rsidRPr="00270A9F">
        <w:rPr>
          <w:rFonts w:ascii="Times New Roman" w:hAnsi="Times New Roman" w:cs="Times New Roman"/>
        </w:rPr>
        <w:t>Paslaugos teikėj</w:t>
      </w:r>
      <w:r w:rsidR="003410F9" w:rsidRPr="00270A9F">
        <w:rPr>
          <w:rFonts w:ascii="Times New Roman" w:hAnsi="Times New Roman" w:cs="Times New Roman"/>
        </w:rPr>
        <w:t>as negali siaurinti audito apimties remdamasis tuo, kad konkretus Metodikos reikalavimas šioje techninėje specifikacijoje nėra atskirai pakartotas. Visos Metodikoje nustatytos privalomos audito procedūros ir rezultatai yra šios paslaugos apimties dalis.</w:t>
      </w:r>
    </w:p>
    <w:p w14:paraId="690F7398" w14:textId="77777777" w:rsidR="003A3B14" w:rsidRDefault="003A3B14" w:rsidP="00073D1E">
      <w:pPr>
        <w:spacing w:after="0"/>
        <w:ind w:firstLine="680"/>
        <w:rPr>
          <w:rFonts w:ascii="Times New Roman" w:hAnsi="Times New Roman" w:cs="Times New Roman"/>
          <w:b/>
          <w:bCs/>
        </w:rPr>
      </w:pPr>
    </w:p>
    <w:p w14:paraId="1AFF40E2" w14:textId="78642022" w:rsidR="003410F9" w:rsidRPr="00270A9F" w:rsidRDefault="003410F9" w:rsidP="0051466E">
      <w:pPr>
        <w:keepNext/>
        <w:numPr>
          <w:ilvl w:val="0"/>
          <w:numId w:val="2"/>
        </w:numPr>
        <w:spacing w:after="0"/>
        <w:ind w:left="0" w:firstLine="680"/>
        <w:rPr>
          <w:rFonts w:ascii="Times New Roman" w:hAnsi="Times New Roman" w:cs="Times New Roman"/>
          <w:b/>
          <w:bCs/>
        </w:rPr>
      </w:pPr>
      <w:r w:rsidRPr="00270A9F">
        <w:rPr>
          <w:rFonts w:ascii="Times New Roman" w:hAnsi="Times New Roman" w:cs="Times New Roman"/>
          <w:b/>
          <w:bCs/>
        </w:rPr>
        <w:lastRenderedPageBreak/>
        <w:t>PIRKIMO OBJEKTAS IR PASLAUGŲ APIMTIS</w:t>
      </w:r>
    </w:p>
    <w:p w14:paraId="4D68E7AF" w14:textId="75EB5DF3" w:rsidR="003410F9" w:rsidRPr="00270A9F" w:rsidRDefault="003410F9" w:rsidP="00073D1E">
      <w:pPr>
        <w:numPr>
          <w:ilvl w:val="1"/>
          <w:numId w:val="2"/>
        </w:numPr>
        <w:spacing w:after="0"/>
        <w:ind w:left="0" w:firstLine="680"/>
        <w:jc w:val="both"/>
        <w:rPr>
          <w:rFonts w:ascii="Times New Roman" w:hAnsi="Times New Roman" w:cs="Times New Roman"/>
        </w:rPr>
      </w:pPr>
      <w:r w:rsidRPr="00270A9F">
        <w:rPr>
          <w:rFonts w:ascii="Times New Roman" w:hAnsi="Times New Roman" w:cs="Times New Roman"/>
        </w:rPr>
        <w:t>Pirkimo objektą sudaro šios tarpusavyje susijusios, tačiau pagal paskirtį atskirtos paslaugos:</w:t>
      </w:r>
    </w:p>
    <w:p w14:paraId="4C8CFD4A" w14:textId="64922C12" w:rsidR="003410F9" w:rsidRPr="004E6AD1" w:rsidRDefault="003410F9" w:rsidP="00073D1E">
      <w:pPr>
        <w:numPr>
          <w:ilvl w:val="2"/>
          <w:numId w:val="2"/>
        </w:numPr>
        <w:spacing w:after="0"/>
        <w:ind w:left="0" w:firstLine="680"/>
        <w:jc w:val="both"/>
        <w:rPr>
          <w:rFonts w:ascii="Times New Roman" w:hAnsi="Times New Roman" w:cs="Times New Roman"/>
        </w:rPr>
      </w:pPr>
      <w:r w:rsidRPr="004E6AD1">
        <w:rPr>
          <w:rFonts w:ascii="Times New Roman" w:hAnsi="Times New Roman" w:cs="Times New Roman"/>
        </w:rPr>
        <w:t>kibernetinio saugumo audito planavimas ir atlikimas;</w:t>
      </w:r>
    </w:p>
    <w:p w14:paraId="57DDDC1E" w14:textId="76B36FA1" w:rsidR="003410F9" w:rsidRPr="004E6AD1" w:rsidRDefault="003410F9" w:rsidP="00073D1E">
      <w:pPr>
        <w:numPr>
          <w:ilvl w:val="2"/>
          <w:numId w:val="2"/>
        </w:numPr>
        <w:spacing w:after="0"/>
        <w:ind w:left="0" w:firstLine="680"/>
        <w:jc w:val="both"/>
        <w:rPr>
          <w:rFonts w:ascii="Times New Roman" w:hAnsi="Times New Roman" w:cs="Times New Roman"/>
        </w:rPr>
      </w:pPr>
      <w:r w:rsidRPr="004E6AD1">
        <w:rPr>
          <w:rFonts w:ascii="Times New Roman" w:hAnsi="Times New Roman" w:cs="Times New Roman"/>
        </w:rPr>
        <w:t>KSS taikomų kibernetinio saugumo reikalavimų atitikties vertinimas;</w:t>
      </w:r>
    </w:p>
    <w:p w14:paraId="75525BBD" w14:textId="57D67B75" w:rsidR="003410F9" w:rsidRPr="004E6AD1" w:rsidRDefault="003410F9" w:rsidP="00073D1E">
      <w:pPr>
        <w:numPr>
          <w:ilvl w:val="2"/>
          <w:numId w:val="2"/>
        </w:numPr>
        <w:spacing w:after="0"/>
        <w:ind w:left="0" w:firstLine="680"/>
        <w:jc w:val="both"/>
        <w:rPr>
          <w:rFonts w:ascii="Times New Roman" w:hAnsi="Times New Roman" w:cs="Times New Roman"/>
        </w:rPr>
      </w:pPr>
      <w:r w:rsidRPr="004E6AD1">
        <w:rPr>
          <w:rFonts w:ascii="Times New Roman" w:hAnsi="Times New Roman" w:cs="Times New Roman"/>
        </w:rPr>
        <w:t>kibernetinio saugumo reikalavimų įgyvendinimo lygio nustatymas;</w:t>
      </w:r>
    </w:p>
    <w:p w14:paraId="739650A0" w14:textId="690763CC" w:rsidR="003410F9" w:rsidRPr="004E6AD1" w:rsidRDefault="003410F9" w:rsidP="00073D1E">
      <w:pPr>
        <w:numPr>
          <w:ilvl w:val="2"/>
          <w:numId w:val="2"/>
        </w:numPr>
        <w:spacing w:after="0"/>
        <w:ind w:left="0" w:firstLine="680"/>
        <w:jc w:val="both"/>
        <w:rPr>
          <w:rFonts w:ascii="Times New Roman" w:hAnsi="Times New Roman" w:cs="Times New Roman"/>
        </w:rPr>
      </w:pPr>
      <w:r w:rsidRPr="004E6AD1">
        <w:rPr>
          <w:rFonts w:ascii="Times New Roman" w:hAnsi="Times New Roman" w:cs="Times New Roman"/>
        </w:rPr>
        <w:t>neatitikčių identifikavimas ir jų įrodymų dokumentavimas;</w:t>
      </w:r>
    </w:p>
    <w:p w14:paraId="68A00AC6" w14:textId="3A9295FB" w:rsidR="003410F9" w:rsidRPr="004E6AD1" w:rsidRDefault="003410F9" w:rsidP="00073D1E">
      <w:pPr>
        <w:numPr>
          <w:ilvl w:val="2"/>
          <w:numId w:val="2"/>
        </w:numPr>
        <w:spacing w:after="0"/>
        <w:ind w:left="0" w:firstLine="680"/>
        <w:jc w:val="both"/>
        <w:rPr>
          <w:rFonts w:ascii="Times New Roman" w:hAnsi="Times New Roman" w:cs="Times New Roman"/>
        </w:rPr>
      </w:pPr>
      <w:r w:rsidRPr="004E6AD1">
        <w:rPr>
          <w:rFonts w:ascii="Times New Roman" w:hAnsi="Times New Roman" w:cs="Times New Roman"/>
        </w:rPr>
        <w:t>kibernetinio saugumo rizikos vertinimas</w:t>
      </w:r>
      <w:r w:rsidR="00CA51FD" w:rsidRPr="004E6AD1">
        <w:rPr>
          <w:rFonts w:ascii="Times New Roman" w:hAnsi="Times New Roman" w:cs="Times New Roman"/>
        </w:rPr>
        <w:t>;</w:t>
      </w:r>
    </w:p>
    <w:p w14:paraId="5ECA497C" w14:textId="43656BF2" w:rsidR="003410F9" w:rsidRPr="004E6AD1" w:rsidRDefault="003410F9" w:rsidP="00073D1E">
      <w:pPr>
        <w:numPr>
          <w:ilvl w:val="2"/>
          <w:numId w:val="2"/>
        </w:numPr>
        <w:spacing w:after="0"/>
        <w:ind w:left="0" w:firstLine="680"/>
        <w:jc w:val="both"/>
        <w:rPr>
          <w:rFonts w:ascii="Times New Roman" w:hAnsi="Times New Roman" w:cs="Times New Roman"/>
        </w:rPr>
      </w:pPr>
      <w:r w:rsidRPr="004E6AD1">
        <w:rPr>
          <w:rFonts w:ascii="Times New Roman" w:hAnsi="Times New Roman" w:cs="Times New Roman"/>
        </w:rPr>
        <w:t>techninis saugumo testavimas</w:t>
      </w:r>
      <w:r w:rsidR="00CA51FD" w:rsidRPr="004E6AD1">
        <w:rPr>
          <w:rFonts w:ascii="Times New Roman" w:hAnsi="Times New Roman" w:cs="Times New Roman"/>
        </w:rPr>
        <w:t>;</w:t>
      </w:r>
    </w:p>
    <w:p w14:paraId="1172080B" w14:textId="25CFC85C" w:rsidR="003410F9" w:rsidRPr="004E6AD1" w:rsidRDefault="003410F9" w:rsidP="00073D1E">
      <w:pPr>
        <w:numPr>
          <w:ilvl w:val="2"/>
          <w:numId w:val="2"/>
        </w:numPr>
        <w:spacing w:after="0"/>
        <w:ind w:left="0" w:firstLine="680"/>
        <w:jc w:val="both"/>
        <w:rPr>
          <w:rFonts w:ascii="Times New Roman" w:hAnsi="Times New Roman" w:cs="Times New Roman"/>
        </w:rPr>
      </w:pPr>
      <w:r w:rsidRPr="004E6AD1">
        <w:rPr>
          <w:rFonts w:ascii="Times New Roman" w:hAnsi="Times New Roman" w:cs="Times New Roman"/>
        </w:rPr>
        <w:t>rekomendacijų dėl nustatytų neatitikčių ir rizikų šalinimo parengimas;</w:t>
      </w:r>
    </w:p>
    <w:p w14:paraId="5EAB5A59" w14:textId="1CB548F7" w:rsidR="003410F9" w:rsidRPr="004E6AD1" w:rsidRDefault="003410F9" w:rsidP="00073D1E">
      <w:pPr>
        <w:numPr>
          <w:ilvl w:val="2"/>
          <w:numId w:val="2"/>
        </w:numPr>
        <w:spacing w:after="0"/>
        <w:ind w:left="0" w:firstLine="680"/>
        <w:jc w:val="both"/>
        <w:rPr>
          <w:rFonts w:ascii="Times New Roman" w:hAnsi="Times New Roman" w:cs="Times New Roman"/>
        </w:rPr>
      </w:pPr>
      <w:r w:rsidRPr="004E6AD1">
        <w:rPr>
          <w:rFonts w:ascii="Times New Roman" w:hAnsi="Times New Roman" w:cs="Times New Roman"/>
        </w:rPr>
        <w:t>identifikuotų neatitikčių šalinimo plano parengimas;</w:t>
      </w:r>
    </w:p>
    <w:p w14:paraId="6EB5E5B1" w14:textId="18E17A4C" w:rsidR="003410F9" w:rsidRPr="004E6AD1" w:rsidRDefault="003410F9" w:rsidP="00073D1E">
      <w:pPr>
        <w:numPr>
          <w:ilvl w:val="2"/>
          <w:numId w:val="2"/>
        </w:numPr>
        <w:spacing w:after="0"/>
        <w:ind w:left="0" w:firstLine="680"/>
        <w:jc w:val="both"/>
        <w:rPr>
          <w:rFonts w:ascii="Times New Roman" w:hAnsi="Times New Roman" w:cs="Times New Roman"/>
        </w:rPr>
      </w:pPr>
      <w:r w:rsidRPr="004E6AD1">
        <w:rPr>
          <w:rFonts w:ascii="Times New Roman" w:hAnsi="Times New Roman" w:cs="Times New Roman"/>
        </w:rPr>
        <w:t>galutinių rezultatų pristatymas Centro vadovybei ir atsakingiems specialistams.</w:t>
      </w:r>
    </w:p>
    <w:p w14:paraId="53399D94" w14:textId="05238564" w:rsidR="003410F9" w:rsidRPr="004E6AD1" w:rsidRDefault="003410F9" w:rsidP="00073D1E">
      <w:pPr>
        <w:numPr>
          <w:ilvl w:val="1"/>
          <w:numId w:val="2"/>
        </w:numPr>
        <w:spacing w:after="0"/>
        <w:ind w:left="0" w:firstLine="680"/>
        <w:jc w:val="both"/>
        <w:rPr>
          <w:rFonts w:ascii="Times New Roman" w:hAnsi="Times New Roman" w:cs="Times New Roman"/>
        </w:rPr>
      </w:pPr>
      <w:r w:rsidRPr="004E6AD1">
        <w:rPr>
          <w:rFonts w:ascii="Times New Roman" w:hAnsi="Times New Roman" w:cs="Times New Roman"/>
        </w:rPr>
        <w:t xml:space="preserve">Audito metu </w:t>
      </w:r>
      <w:r w:rsidR="00A12434" w:rsidRPr="004E6AD1">
        <w:rPr>
          <w:rFonts w:ascii="Times New Roman" w:hAnsi="Times New Roman" w:cs="Times New Roman"/>
        </w:rPr>
        <w:t>Paslaugos teikėj</w:t>
      </w:r>
      <w:r w:rsidRPr="004E6AD1">
        <w:rPr>
          <w:rFonts w:ascii="Times New Roman" w:hAnsi="Times New Roman" w:cs="Times New Roman"/>
        </w:rPr>
        <w:t>as turi įvertinti visus Centrui taikomus kibernetinio saugumo reikalavimus, kaip nustatyta Metodikoje.</w:t>
      </w:r>
    </w:p>
    <w:p w14:paraId="645F0E5B" w14:textId="1359B9F7" w:rsidR="003410F9" w:rsidRPr="004E6AD1" w:rsidRDefault="003410F9" w:rsidP="00073D1E">
      <w:pPr>
        <w:numPr>
          <w:ilvl w:val="1"/>
          <w:numId w:val="2"/>
        </w:numPr>
        <w:spacing w:after="0"/>
        <w:ind w:left="0" w:firstLine="680"/>
        <w:jc w:val="both"/>
        <w:rPr>
          <w:rFonts w:ascii="Times New Roman" w:hAnsi="Times New Roman" w:cs="Times New Roman"/>
        </w:rPr>
      </w:pPr>
      <w:r w:rsidRPr="004E6AD1">
        <w:rPr>
          <w:rFonts w:ascii="Times New Roman" w:hAnsi="Times New Roman" w:cs="Times New Roman"/>
        </w:rPr>
        <w:t>Jeigu konkretus teisės akto ar Metodikos reikalavimas Centrui netaikomas, audito ataskaitoje turi būti aiškiai nurodyta:</w:t>
      </w:r>
    </w:p>
    <w:p w14:paraId="2DB69FDD" w14:textId="31B256D6" w:rsidR="003410F9" w:rsidRPr="004E6AD1" w:rsidRDefault="003410F9" w:rsidP="00073D1E">
      <w:pPr>
        <w:numPr>
          <w:ilvl w:val="2"/>
          <w:numId w:val="2"/>
        </w:numPr>
        <w:spacing w:after="0"/>
        <w:ind w:left="0" w:firstLine="680"/>
        <w:jc w:val="both"/>
        <w:rPr>
          <w:rFonts w:ascii="Times New Roman" w:hAnsi="Times New Roman" w:cs="Times New Roman"/>
        </w:rPr>
      </w:pPr>
      <w:r w:rsidRPr="004E6AD1">
        <w:rPr>
          <w:rFonts w:ascii="Times New Roman" w:hAnsi="Times New Roman" w:cs="Times New Roman"/>
        </w:rPr>
        <w:t>konkretus reikalavimas;</w:t>
      </w:r>
    </w:p>
    <w:p w14:paraId="521F9CDA" w14:textId="3B228B16" w:rsidR="003410F9" w:rsidRPr="004E6AD1" w:rsidRDefault="003410F9" w:rsidP="00073D1E">
      <w:pPr>
        <w:numPr>
          <w:ilvl w:val="2"/>
          <w:numId w:val="2"/>
        </w:numPr>
        <w:spacing w:after="0"/>
        <w:ind w:left="0" w:firstLine="680"/>
        <w:jc w:val="both"/>
        <w:rPr>
          <w:rFonts w:ascii="Times New Roman" w:hAnsi="Times New Roman" w:cs="Times New Roman"/>
        </w:rPr>
      </w:pPr>
      <w:r w:rsidRPr="004E6AD1">
        <w:rPr>
          <w:rFonts w:ascii="Times New Roman" w:hAnsi="Times New Roman" w:cs="Times New Roman"/>
        </w:rPr>
        <w:t>aplinkybė, dėl kurios jis netaikomas;</w:t>
      </w:r>
    </w:p>
    <w:p w14:paraId="21D1408C" w14:textId="658839AD" w:rsidR="003410F9" w:rsidRPr="004E6AD1" w:rsidRDefault="003410F9" w:rsidP="00073D1E">
      <w:pPr>
        <w:numPr>
          <w:ilvl w:val="2"/>
          <w:numId w:val="2"/>
        </w:numPr>
        <w:spacing w:after="0"/>
        <w:ind w:left="0" w:firstLine="680"/>
        <w:jc w:val="both"/>
        <w:rPr>
          <w:rFonts w:ascii="Times New Roman" w:hAnsi="Times New Roman" w:cs="Times New Roman"/>
        </w:rPr>
      </w:pPr>
      <w:r w:rsidRPr="004E6AD1">
        <w:rPr>
          <w:rFonts w:ascii="Times New Roman" w:hAnsi="Times New Roman" w:cs="Times New Roman"/>
        </w:rPr>
        <w:t>teisinis arba faktinis pagrindas, kuriuo remiantis nustatyta, kad reikalavimas netaikomas.</w:t>
      </w:r>
    </w:p>
    <w:p w14:paraId="54F077BD" w14:textId="5A2EA198" w:rsidR="00763534" w:rsidRPr="00BC2178" w:rsidRDefault="00A901E0" w:rsidP="007C310C">
      <w:pPr>
        <w:numPr>
          <w:ilvl w:val="1"/>
          <w:numId w:val="2"/>
        </w:numPr>
        <w:spacing w:after="0"/>
        <w:ind w:left="0" w:firstLine="680"/>
        <w:jc w:val="both"/>
        <w:rPr>
          <w:rFonts w:ascii="Times New Roman" w:hAnsi="Times New Roman" w:cs="Times New Roman"/>
        </w:rPr>
      </w:pPr>
      <w:r w:rsidRPr="00F12776">
        <w:rPr>
          <w:rFonts w:ascii="Times New Roman" w:hAnsi="Times New Roman" w:cs="Times New Roman"/>
        </w:rPr>
        <w:t>C</w:t>
      </w:r>
      <w:r w:rsidR="00527B61" w:rsidRPr="00F12776">
        <w:rPr>
          <w:rFonts w:ascii="Times New Roman" w:hAnsi="Times New Roman" w:cs="Times New Roman"/>
        </w:rPr>
        <w:t>entr</w:t>
      </w:r>
      <w:r w:rsidR="006373C8" w:rsidRPr="00F12776">
        <w:rPr>
          <w:rFonts w:ascii="Times New Roman" w:hAnsi="Times New Roman" w:cs="Times New Roman"/>
        </w:rPr>
        <w:t>e</w:t>
      </w:r>
      <w:r w:rsidR="00052B7B" w:rsidRPr="00F12776">
        <w:rPr>
          <w:rFonts w:ascii="Times New Roman" w:hAnsi="Times New Roman" w:cs="Times New Roman"/>
        </w:rPr>
        <w:t xml:space="preserve"> dirba 132 darbuotoj</w:t>
      </w:r>
      <w:r w:rsidR="00C859EC" w:rsidRPr="00F12776">
        <w:rPr>
          <w:rFonts w:ascii="Times New Roman" w:hAnsi="Times New Roman" w:cs="Times New Roman"/>
        </w:rPr>
        <w:t>a</w:t>
      </w:r>
      <w:r w:rsidR="00A46E38" w:rsidRPr="00F12776">
        <w:rPr>
          <w:rFonts w:ascii="Times New Roman" w:hAnsi="Times New Roman" w:cs="Times New Roman"/>
        </w:rPr>
        <w:t>i</w:t>
      </w:r>
      <w:r w:rsidR="00052B7B" w:rsidRPr="00F12776">
        <w:rPr>
          <w:rFonts w:ascii="Times New Roman" w:hAnsi="Times New Roman" w:cs="Times New Roman"/>
        </w:rPr>
        <w:t xml:space="preserve">. Kompiuterizuotų darbo vietų yra apie 150, </w:t>
      </w:r>
      <w:r w:rsidR="00C311D8" w:rsidRPr="00F12776">
        <w:rPr>
          <w:rFonts w:ascii="Times New Roman" w:hAnsi="Times New Roman" w:cs="Times New Roman"/>
        </w:rPr>
        <w:t xml:space="preserve">fizinių </w:t>
      </w:r>
      <w:r w:rsidR="00052B7B" w:rsidRPr="00F12776">
        <w:rPr>
          <w:rFonts w:ascii="Times New Roman" w:hAnsi="Times New Roman" w:cs="Times New Roman"/>
        </w:rPr>
        <w:t>tarnybinių stočių</w:t>
      </w:r>
      <w:r w:rsidR="00635622">
        <w:rPr>
          <w:rFonts w:ascii="Times New Roman" w:hAnsi="Times New Roman" w:cs="Times New Roman"/>
        </w:rPr>
        <w:t xml:space="preserve"> (serveri</w:t>
      </w:r>
      <w:r w:rsidR="00495DF2">
        <w:rPr>
          <w:rFonts w:ascii="Times New Roman" w:hAnsi="Times New Roman" w:cs="Times New Roman"/>
        </w:rPr>
        <w:t>ų</w:t>
      </w:r>
      <w:r w:rsidR="00635622">
        <w:rPr>
          <w:rFonts w:ascii="Times New Roman" w:hAnsi="Times New Roman" w:cs="Times New Roman"/>
        </w:rPr>
        <w:t>)</w:t>
      </w:r>
      <w:r w:rsidR="00052B7B" w:rsidRPr="00F12776">
        <w:rPr>
          <w:rFonts w:ascii="Times New Roman" w:hAnsi="Times New Roman" w:cs="Times New Roman"/>
        </w:rPr>
        <w:t xml:space="preserve"> – </w:t>
      </w:r>
      <w:r w:rsidR="00C311D8" w:rsidRPr="00F12776">
        <w:rPr>
          <w:rFonts w:ascii="Times New Roman" w:hAnsi="Times New Roman" w:cs="Times New Roman"/>
        </w:rPr>
        <w:t xml:space="preserve">5, </w:t>
      </w:r>
      <w:r w:rsidR="005A4041">
        <w:rPr>
          <w:rFonts w:ascii="Times New Roman" w:hAnsi="Times New Roman" w:cs="Times New Roman"/>
        </w:rPr>
        <w:t>v</w:t>
      </w:r>
      <w:r w:rsidR="00C311D8" w:rsidRPr="00F12776">
        <w:rPr>
          <w:rFonts w:ascii="Times New Roman" w:hAnsi="Times New Roman" w:cs="Times New Roman"/>
        </w:rPr>
        <w:t>irtualių mašinų</w:t>
      </w:r>
      <w:r w:rsidR="004554DB" w:rsidRPr="00F12776">
        <w:rPr>
          <w:rFonts w:ascii="Times New Roman" w:hAnsi="Times New Roman" w:cs="Times New Roman"/>
        </w:rPr>
        <w:t xml:space="preserve"> – </w:t>
      </w:r>
      <w:r w:rsidR="009C0CB7" w:rsidRPr="00F12776">
        <w:rPr>
          <w:rFonts w:ascii="Times New Roman" w:hAnsi="Times New Roman" w:cs="Times New Roman"/>
        </w:rPr>
        <w:t>30</w:t>
      </w:r>
      <w:r w:rsidR="00DA537A" w:rsidRPr="00F12776">
        <w:rPr>
          <w:rFonts w:ascii="Times New Roman" w:hAnsi="Times New Roman" w:cs="Times New Roman"/>
        </w:rPr>
        <w:t>, NAS įrenginių – 5</w:t>
      </w:r>
      <w:r w:rsidR="00052B7B" w:rsidRPr="00F12776">
        <w:rPr>
          <w:rFonts w:ascii="Times New Roman" w:hAnsi="Times New Roman" w:cs="Times New Roman"/>
        </w:rPr>
        <w:t>. Tinklą sudaro: vidinis į</w:t>
      </w:r>
      <w:r w:rsidR="0042453D">
        <w:rPr>
          <w:rFonts w:ascii="Times New Roman" w:hAnsi="Times New Roman" w:cs="Times New Roman"/>
        </w:rPr>
        <w:t>sta</w:t>
      </w:r>
      <w:r w:rsidR="00A21970">
        <w:rPr>
          <w:rFonts w:ascii="Times New Roman" w:hAnsi="Times New Roman" w:cs="Times New Roman"/>
        </w:rPr>
        <w:t>igos</w:t>
      </w:r>
      <w:r w:rsidR="00052B7B" w:rsidRPr="00F12776">
        <w:rPr>
          <w:rFonts w:ascii="Times New Roman" w:hAnsi="Times New Roman" w:cs="Times New Roman"/>
        </w:rPr>
        <w:t xml:space="preserve"> tinklas</w:t>
      </w:r>
      <w:r w:rsidR="00495DF2">
        <w:rPr>
          <w:rFonts w:ascii="Times New Roman" w:hAnsi="Times New Roman" w:cs="Times New Roman"/>
        </w:rPr>
        <w:t>,</w:t>
      </w:r>
      <w:r w:rsidR="00052B7B" w:rsidRPr="00F12776">
        <w:rPr>
          <w:rFonts w:ascii="Times New Roman" w:hAnsi="Times New Roman" w:cs="Times New Roman"/>
        </w:rPr>
        <w:t xml:space="preserve"> </w:t>
      </w:r>
      <w:r w:rsidR="005C4F4E" w:rsidRPr="00F12776">
        <w:rPr>
          <w:rFonts w:ascii="Times New Roman" w:hAnsi="Times New Roman" w:cs="Times New Roman"/>
        </w:rPr>
        <w:t>a</w:t>
      </w:r>
      <w:r w:rsidR="00A24889" w:rsidRPr="00F12776">
        <w:rPr>
          <w:rFonts w:ascii="Times New Roman" w:hAnsi="Times New Roman" w:cs="Times New Roman"/>
        </w:rPr>
        <w:t>pjungiant</w:t>
      </w:r>
      <w:r w:rsidR="0034534C" w:rsidRPr="00F12776">
        <w:rPr>
          <w:rFonts w:ascii="Times New Roman" w:hAnsi="Times New Roman" w:cs="Times New Roman"/>
        </w:rPr>
        <w:t xml:space="preserve">is </w:t>
      </w:r>
      <w:r w:rsidR="00ED19E5" w:rsidRPr="00F12776">
        <w:rPr>
          <w:rFonts w:ascii="Times New Roman" w:hAnsi="Times New Roman" w:cs="Times New Roman"/>
        </w:rPr>
        <w:t>6</w:t>
      </w:r>
      <w:r w:rsidR="00052B7B" w:rsidRPr="00F12776">
        <w:rPr>
          <w:rFonts w:ascii="Times New Roman" w:hAnsi="Times New Roman" w:cs="Times New Roman"/>
        </w:rPr>
        <w:t xml:space="preserve"> </w:t>
      </w:r>
      <w:r w:rsidR="006B634C" w:rsidRPr="00F12776">
        <w:rPr>
          <w:rFonts w:ascii="Times New Roman" w:hAnsi="Times New Roman" w:cs="Times New Roman"/>
        </w:rPr>
        <w:t>fi</w:t>
      </w:r>
      <w:r w:rsidR="00564611" w:rsidRPr="00F12776">
        <w:rPr>
          <w:rFonts w:ascii="Times New Roman" w:hAnsi="Times New Roman" w:cs="Times New Roman"/>
        </w:rPr>
        <w:t>ziškai</w:t>
      </w:r>
      <w:r w:rsidR="00E95FE8" w:rsidRPr="00F12776">
        <w:rPr>
          <w:rFonts w:ascii="Times New Roman" w:hAnsi="Times New Roman" w:cs="Times New Roman"/>
        </w:rPr>
        <w:t xml:space="preserve"> nutol</w:t>
      </w:r>
      <w:r w:rsidR="00604F4B" w:rsidRPr="00F12776">
        <w:rPr>
          <w:rFonts w:ascii="Times New Roman" w:hAnsi="Times New Roman" w:cs="Times New Roman"/>
        </w:rPr>
        <w:t xml:space="preserve">usius </w:t>
      </w:r>
      <w:r w:rsidR="00871079" w:rsidRPr="00F12776">
        <w:rPr>
          <w:rFonts w:ascii="Times New Roman" w:hAnsi="Times New Roman" w:cs="Times New Roman"/>
        </w:rPr>
        <w:t>įs</w:t>
      </w:r>
      <w:r w:rsidR="0043549C" w:rsidRPr="00F12776">
        <w:rPr>
          <w:rFonts w:ascii="Times New Roman" w:hAnsi="Times New Roman" w:cs="Times New Roman"/>
        </w:rPr>
        <w:t xml:space="preserve">taigos </w:t>
      </w:r>
      <w:r w:rsidR="00A7582F" w:rsidRPr="00F12776">
        <w:rPr>
          <w:rFonts w:ascii="Times New Roman" w:hAnsi="Times New Roman" w:cs="Times New Roman"/>
        </w:rPr>
        <w:t>filial</w:t>
      </w:r>
      <w:r w:rsidR="00A82219" w:rsidRPr="00F12776">
        <w:rPr>
          <w:rFonts w:ascii="Times New Roman" w:hAnsi="Times New Roman" w:cs="Times New Roman"/>
        </w:rPr>
        <w:t>us</w:t>
      </w:r>
      <w:r w:rsidR="001025CC" w:rsidRPr="00F12776">
        <w:rPr>
          <w:rFonts w:ascii="Times New Roman" w:hAnsi="Times New Roman" w:cs="Times New Roman"/>
        </w:rPr>
        <w:t>.</w:t>
      </w:r>
      <w:r w:rsidR="00052B7B" w:rsidRPr="00F12776">
        <w:rPr>
          <w:rFonts w:ascii="Times New Roman" w:hAnsi="Times New Roman" w:cs="Times New Roman"/>
        </w:rPr>
        <w:t xml:space="preserve"> Įstaig</w:t>
      </w:r>
      <w:r w:rsidR="003E1F9C">
        <w:rPr>
          <w:rFonts w:ascii="Times New Roman" w:hAnsi="Times New Roman" w:cs="Times New Roman"/>
        </w:rPr>
        <w:t>a</w:t>
      </w:r>
      <w:r w:rsidR="00052B7B" w:rsidRPr="00F12776">
        <w:rPr>
          <w:rFonts w:ascii="Times New Roman" w:hAnsi="Times New Roman" w:cs="Times New Roman"/>
        </w:rPr>
        <w:t xml:space="preserve"> </w:t>
      </w:r>
      <w:r w:rsidR="003E1F9C">
        <w:rPr>
          <w:rFonts w:ascii="Times New Roman" w:hAnsi="Times New Roman" w:cs="Times New Roman"/>
        </w:rPr>
        <w:t>valdo ir tvarko</w:t>
      </w:r>
      <w:r w:rsidR="00052B7B" w:rsidRPr="00F12776">
        <w:rPr>
          <w:rFonts w:ascii="Times New Roman" w:hAnsi="Times New Roman" w:cs="Times New Roman"/>
        </w:rPr>
        <w:t xml:space="preserve"> 2 valstybės informacin</w:t>
      </w:r>
      <w:r w:rsidR="003E1F9C">
        <w:rPr>
          <w:rFonts w:ascii="Times New Roman" w:hAnsi="Times New Roman" w:cs="Times New Roman"/>
        </w:rPr>
        <w:t>e</w:t>
      </w:r>
      <w:r w:rsidR="00052B7B" w:rsidRPr="00F12776">
        <w:rPr>
          <w:rFonts w:ascii="Times New Roman" w:hAnsi="Times New Roman" w:cs="Times New Roman"/>
        </w:rPr>
        <w:t>s sistem</w:t>
      </w:r>
      <w:r w:rsidR="003E1F9C">
        <w:rPr>
          <w:rFonts w:ascii="Times New Roman" w:hAnsi="Times New Roman" w:cs="Times New Roman"/>
        </w:rPr>
        <w:t>a</w:t>
      </w:r>
      <w:r w:rsidR="00052B7B" w:rsidRPr="00F12776">
        <w:rPr>
          <w:rFonts w:ascii="Times New Roman" w:hAnsi="Times New Roman" w:cs="Times New Roman"/>
        </w:rPr>
        <w:t xml:space="preserve">s, 3 </w:t>
      </w:r>
      <w:r w:rsidR="00F27BE9">
        <w:rPr>
          <w:rFonts w:ascii="Times New Roman" w:hAnsi="Times New Roman" w:cs="Times New Roman"/>
        </w:rPr>
        <w:t>v</w:t>
      </w:r>
      <w:r w:rsidR="008E7B03">
        <w:rPr>
          <w:rFonts w:ascii="Times New Roman" w:hAnsi="Times New Roman" w:cs="Times New Roman"/>
        </w:rPr>
        <w:t>idaus</w:t>
      </w:r>
      <w:r w:rsidR="00F84992">
        <w:rPr>
          <w:rFonts w:ascii="Times New Roman" w:hAnsi="Times New Roman" w:cs="Times New Roman"/>
        </w:rPr>
        <w:t xml:space="preserve"> ad</w:t>
      </w:r>
      <w:r w:rsidR="00B902A3">
        <w:rPr>
          <w:rFonts w:ascii="Times New Roman" w:hAnsi="Times New Roman" w:cs="Times New Roman"/>
        </w:rPr>
        <w:t>minis</w:t>
      </w:r>
      <w:r w:rsidR="00004AF2">
        <w:rPr>
          <w:rFonts w:ascii="Times New Roman" w:hAnsi="Times New Roman" w:cs="Times New Roman"/>
        </w:rPr>
        <w:t>travimo</w:t>
      </w:r>
      <w:r w:rsidR="00F27BE9" w:rsidRPr="00F12776">
        <w:rPr>
          <w:rFonts w:ascii="Times New Roman" w:hAnsi="Times New Roman" w:cs="Times New Roman"/>
        </w:rPr>
        <w:t xml:space="preserve"> </w:t>
      </w:r>
      <w:r w:rsidR="00052B7B" w:rsidRPr="00F12776">
        <w:rPr>
          <w:rFonts w:ascii="Times New Roman" w:hAnsi="Times New Roman" w:cs="Times New Roman"/>
        </w:rPr>
        <w:t>sistem</w:t>
      </w:r>
      <w:r w:rsidR="00FF3A2E">
        <w:rPr>
          <w:rFonts w:ascii="Times New Roman" w:hAnsi="Times New Roman" w:cs="Times New Roman"/>
        </w:rPr>
        <w:t>a</w:t>
      </w:r>
      <w:r w:rsidR="00052B7B" w:rsidRPr="00F12776">
        <w:rPr>
          <w:rFonts w:ascii="Times New Roman" w:hAnsi="Times New Roman" w:cs="Times New Roman"/>
        </w:rPr>
        <w:t>s</w:t>
      </w:r>
      <w:r w:rsidR="00096E20">
        <w:rPr>
          <w:rFonts w:ascii="Times New Roman" w:hAnsi="Times New Roman" w:cs="Times New Roman"/>
        </w:rPr>
        <w:t xml:space="preserve">, </w:t>
      </w:r>
      <w:r w:rsidR="008A7247">
        <w:rPr>
          <w:rFonts w:ascii="Times New Roman" w:hAnsi="Times New Roman" w:cs="Times New Roman"/>
        </w:rPr>
        <w:t>debesi</w:t>
      </w:r>
      <w:r w:rsidR="00CF7781">
        <w:rPr>
          <w:rFonts w:ascii="Times New Roman" w:hAnsi="Times New Roman" w:cs="Times New Roman"/>
        </w:rPr>
        <w:t>jos</w:t>
      </w:r>
      <w:r w:rsidR="001F76CC">
        <w:rPr>
          <w:rFonts w:ascii="Times New Roman" w:hAnsi="Times New Roman" w:cs="Times New Roman"/>
        </w:rPr>
        <w:t xml:space="preserve"> </w:t>
      </w:r>
      <w:r w:rsidR="00DC5C26">
        <w:rPr>
          <w:rFonts w:ascii="Times New Roman" w:hAnsi="Times New Roman" w:cs="Times New Roman"/>
        </w:rPr>
        <w:t>pasl</w:t>
      </w:r>
      <w:r w:rsidR="00A430F2">
        <w:rPr>
          <w:rFonts w:ascii="Times New Roman" w:hAnsi="Times New Roman" w:cs="Times New Roman"/>
        </w:rPr>
        <w:t>augas</w:t>
      </w:r>
      <w:r w:rsidR="00D75521">
        <w:rPr>
          <w:rFonts w:ascii="Times New Roman" w:hAnsi="Times New Roman" w:cs="Times New Roman"/>
        </w:rPr>
        <w:t xml:space="preserve"> </w:t>
      </w:r>
      <w:r w:rsidR="00906A92">
        <w:rPr>
          <w:rFonts w:ascii="Times New Roman" w:hAnsi="Times New Roman" w:cs="Times New Roman"/>
        </w:rPr>
        <w:t>(</w:t>
      </w:r>
      <w:r w:rsidR="00711A64">
        <w:rPr>
          <w:rFonts w:ascii="Times New Roman" w:hAnsi="Times New Roman" w:cs="Times New Roman"/>
        </w:rPr>
        <w:t>M</w:t>
      </w:r>
      <w:r w:rsidR="0002495C">
        <w:rPr>
          <w:rFonts w:ascii="Times New Roman" w:hAnsi="Times New Roman" w:cs="Times New Roman"/>
        </w:rPr>
        <w:t>ic</w:t>
      </w:r>
      <w:r w:rsidR="002E76E0">
        <w:rPr>
          <w:rFonts w:ascii="Times New Roman" w:hAnsi="Times New Roman" w:cs="Times New Roman"/>
        </w:rPr>
        <w:t>ro</w:t>
      </w:r>
      <w:r w:rsidR="00966526">
        <w:rPr>
          <w:rFonts w:ascii="Times New Roman" w:hAnsi="Times New Roman" w:cs="Times New Roman"/>
        </w:rPr>
        <w:t xml:space="preserve">soft </w:t>
      </w:r>
      <w:r w:rsidR="00511496">
        <w:rPr>
          <w:rFonts w:ascii="Times New Roman" w:hAnsi="Times New Roman" w:cs="Times New Roman"/>
          <w:noProof/>
        </w:rPr>
        <w:t>En</w:t>
      </w:r>
      <w:r w:rsidR="00853E88">
        <w:rPr>
          <w:rFonts w:ascii="Times New Roman" w:hAnsi="Times New Roman" w:cs="Times New Roman"/>
          <w:noProof/>
        </w:rPr>
        <w:t>tra</w:t>
      </w:r>
      <w:r w:rsidR="00BE71B8">
        <w:rPr>
          <w:rFonts w:ascii="Times New Roman" w:hAnsi="Times New Roman" w:cs="Times New Roman"/>
          <w:noProof/>
        </w:rPr>
        <w:t>, A</w:t>
      </w:r>
      <w:r w:rsidR="003921E5">
        <w:rPr>
          <w:rFonts w:ascii="Times New Roman" w:hAnsi="Times New Roman" w:cs="Times New Roman"/>
          <w:noProof/>
        </w:rPr>
        <w:t>zure</w:t>
      </w:r>
      <w:r w:rsidR="00B87083">
        <w:rPr>
          <w:rFonts w:ascii="Times New Roman" w:hAnsi="Times New Roman" w:cs="Times New Roman"/>
          <w:noProof/>
        </w:rPr>
        <w:t>, E</w:t>
      </w:r>
      <w:r w:rsidR="004273EF">
        <w:rPr>
          <w:rFonts w:ascii="Times New Roman" w:hAnsi="Times New Roman" w:cs="Times New Roman"/>
          <w:noProof/>
        </w:rPr>
        <w:t>x</w:t>
      </w:r>
      <w:r w:rsidR="00A677D3">
        <w:rPr>
          <w:rFonts w:ascii="Times New Roman" w:hAnsi="Times New Roman" w:cs="Times New Roman"/>
          <w:noProof/>
        </w:rPr>
        <w:t>c</w:t>
      </w:r>
      <w:r w:rsidR="004273EF">
        <w:rPr>
          <w:rFonts w:ascii="Times New Roman" w:hAnsi="Times New Roman" w:cs="Times New Roman"/>
          <w:noProof/>
        </w:rPr>
        <w:t>hang</w:t>
      </w:r>
      <w:r w:rsidR="00A1019F">
        <w:rPr>
          <w:rFonts w:ascii="Times New Roman" w:hAnsi="Times New Roman" w:cs="Times New Roman"/>
          <w:noProof/>
        </w:rPr>
        <w:t>e on</w:t>
      </w:r>
      <w:r w:rsidR="00A148B1">
        <w:rPr>
          <w:rFonts w:ascii="Times New Roman" w:hAnsi="Times New Roman" w:cs="Times New Roman"/>
          <w:noProof/>
        </w:rPr>
        <w:t>line</w:t>
      </w:r>
      <w:r w:rsidR="004B0C4B">
        <w:rPr>
          <w:rFonts w:ascii="Times New Roman" w:hAnsi="Times New Roman" w:cs="Times New Roman"/>
        </w:rPr>
        <w:t>)</w:t>
      </w:r>
      <w:r w:rsidR="00E23A59">
        <w:rPr>
          <w:rFonts w:ascii="Times New Roman" w:hAnsi="Times New Roman" w:cs="Times New Roman"/>
        </w:rPr>
        <w:t>.</w:t>
      </w:r>
      <w:r w:rsidR="00457FFA">
        <w:rPr>
          <w:rFonts w:ascii="Times New Roman" w:hAnsi="Times New Roman" w:cs="Times New Roman"/>
        </w:rPr>
        <w:t xml:space="preserve"> </w:t>
      </w:r>
    </w:p>
    <w:p w14:paraId="5981B982" w14:textId="5A6D3A8C" w:rsidR="008410CF" w:rsidRDefault="008410CF" w:rsidP="00073D1E">
      <w:pPr>
        <w:spacing w:after="0"/>
        <w:ind w:firstLine="680"/>
        <w:rPr>
          <w:rFonts w:ascii="Times New Roman" w:hAnsi="Times New Roman" w:cs="Times New Roman"/>
          <w:b/>
          <w:bCs/>
        </w:rPr>
      </w:pPr>
    </w:p>
    <w:p w14:paraId="6EB212BF" w14:textId="701AC1D6" w:rsidR="003410F9" w:rsidRPr="004E6AD1" w:rsidRDefault="003410F9" w:rsidP="00073D1E">
      <w:pPr>
        <w:numPr>
          <w:ilvl w:val="0"/>
          <w:numId w:val="2"/>
        </w:numPr>
        <w:spacing w:after="0"/>
        <w:ind w:left="0" w:firstLine="680"/>
        <w:rPr>
          <w:rFonts w:ascii="Times New Roman" w:hAnsi="Times New Roman" w:cs="Times New Roman"/>
          <w:b/>
          <w:bCs/>
        </w:rPr>
      </w:pPr>
      <w:r w:rsidRPr="004E6AD1">
        <w:rPr>
          <w:rFonts w:ascii="Times New Roman" w:hAnsi="Times New Roman" w:cs="Times New Roman"/>
          <w:b/>
          <w:bCs/>
        </w:rPr>
        <w:t>AUDITO OBJEKTAS</w:t>
      </w:r>
    </w:p>
    <w:p w14:paraId="40861B6E" w14:textId="5A633254" w:rsidR="003410F9" w:rsidRPr="004E6AD1" w:rsidRDefault="003410F9" w:rsidP="00073D1E">
      <w:pPr>
        <w:numPr>
          <w:ilvl w:val="1"/>
          <w:numId w:val="2"/>
        </w:numPr>
        <w:spacing w:after="0"/>
        <w:ind w:left="0" w:firstLine="680"/>
        <w:jc w:val="both"/>
        <w:rPr>
          <w:rFonts w:ascii="Times New Roman" w:hAnsi="Times New Roman" w:cs="Times New Roman"/>
        </w:rPr>
      </w:pPr>
      <w:r w:rsidRPr="004E6AD1">
        <w:rPr>
          <w:rFonts w:ascii="Times New Roman" w:hAnsi="Times New Roman" w:cs="Times New Roman"/>
        </w:rPr>
        <w:t>Audito objektas apima Centrui priklausančias arba Centro valdomas ir (ar) tvarkomas TIS bei jų kibernetinio saugumo valdymą tiek, kiek tai būtina KSS taikomų reikalavimų atitikčiai įvertinti.</w:t>
      </w:r>
    </w:p>
    <w:p w14:paraId="73D7101E" w14:textId="53915B96" w:rsidR="003410F9" w:rsidRPr="007804B8" w:rsidRDefault="003410F9" w:rsidP="00073D1E">
      <w:pPr>
        <w:numPr>
          <w:ilvl w:val="1"/>
          <w:numId w:val="2"/>
        </w:numPr>
        <w:spacing w:after="0"/>
        <w:ind w:left="0" w:firstLine="680"/>
        <w:jc w:val="both"/>
        <w:rPr>
          <w:rFonts w:ascii="Times New Roman" w:hAnsi="Times New Roman" w:cs="Times New Roman"/>
        </w:rPr>
      </w:pPr>
      <w:r w:rsidRPr="007804B8">
        <w:rPr>
          <w:rFonts w:ascii="Times New Roman" w:hAnsi="Times New Roman" w:cs="Times New Roman"/>
        </w:rPr>
        <w:t>Audito metu vertinami:</w:t>
      </w:r>
    </w:p>
    <w:p w14:paraId="1C9241D7" w14:textId="0A9EAA17" w:rsidR="003410F9" w:rsidRPr="007804B8" w:rsidRDefault="003410F9" w:rsidP="00073D1E">
      <w:pPr>
        <w:numPr>
          <w:ilvl w:val="2"/>
          <w:numId w:val="2"/>
        </w:numPr>
        <w:spacing w:after="0"/>
        <w:ind w:left="0" w:firstLine="680"/>
        <w:jc w:val="both"/>
        <w:rPr>
          <w:rFonts w:ascii="Times New Roman" w:hAnsi="Times New Roman" w:cs="Times New Roman"/>
        </w:rPr>
      </w:pPr>
      <w:r w:rsidRPr="007804B8">
        <w:rPr>
          <w:rFonts w:ascii="Times New Roman" w:hAnsi="Times New Roman" w:cs="Times New Roman"/>
        </w:rPr>
        <w:t>TIS ir jų komponentai;</w:t>
      </w:r>
    </w:p>
    <w:p w14:paraId="31F4A129" w14:textId="48F7B6F8" w:rsidR="003410F9" w:rsidRPr="007804B8" w:rsidRDefault="003410F9" w:rsidP="00073D1E">
      <w:pPr>
        <w:numPr>
          <w:ilvl w:val="2"/>
          <w:numId w:val="2"/>
        </w:numPr>
        <w:spacing w:after="0"/>
        <w:ind w:left="0" w:firstLine="680"/>
        <w:jc w:val="both"/>
        <w:rPr>
          <w:rFonts w:ascii="Times New Roman" w:hAnsi="Times New Roman" w:cs="Times New Roman"/>
        </w:rPr>
      </w:pPr>
      <w:r w:rsidRPr="007804B8">
        <w:rPr>
          <w:rFonts w:ascii="Times New Roman" w:hAnsi="Times New Roman" w:cs="Times New Roman"/>
        </w:rPr>
        <w:t>programinė įranga;</w:t>
      </w:r>
    </w:p>
    <w:p w14:paraId="10D76363" w14:textId="1EDFD348" w:rsidR="003410F9" w:rsidRPr="007804B8" w:rsidRDefault="003410F9" w:rsidP="00073D1E">
      <w:pPr>
        <w:numPr>
          <w:ilvl w:val="2"/>
          <w:numId w:val="2"/>
        </w:numPr>
        <w:spacing w:after="0"/>
        <w:ind w:left="0" w:firstLine="680"/>
        <w:jc w:val="both"/>
        <w:rPr>
          <w:rFonts w:ascii="Times New Roman" w:hAnsi="Times New Roman" w:cs="Times New Roman"/>
        </w:rPr>
      </w:pPr>
      <w:r w:rsidRPr="007804B8">
        <w:rPr>
          <w:rFonts w:ascii="Times New Roman" w:hAnsi="Times New Roman" w:cs="Times New Roman"/>
        </w:rPr>
        <w:t>informacinių ir ryšių technologijų infrastruktūra;</w:t>
      </w:r>
    </w:p>
    <w:p w14:paraId="320C7700" w14:textId="3143EEC5" w:rsidR="003410F9" w:rsidRPr="007804B8" w:rsidRDefault="003410F9" w:rsidP="00073D1E">
      <w:pPr>
        <w:numPr>
          <w:ilvl w:val="2"/>
          <w:numId w:val="2"/>
        </w:numPr>
        <w:spacing w:after="0"/>
        <w:ind w:left="0" w:firstLine="680"/>
        <w:jc w:val="both"/>
        <w:rPr>
          <w:rFonts w:ascii="Times New Roman" w:hAnsi="Times New Roman" w:cs="Times New Roman"/>
        </w:rPr>
      </w:pPr>
      <w:r w:rsidRPr="007804B8">
        <w:rPr>
          <w:rFonts w:ascii="Times New Roman" w:hAnsi="Times New Roman" w:cs="Times New Roman"/>
        </w:rPr>
        <w:t>tinklo infrastruktūra;</w:t>
      </w:r>
    </w:p>
    <w:p w14:paraId="233E1105" w14:textId="348EFBB9" w:rsidR="003410F9" w:rsidRPr="007804B8" w:rsidRDefault="003410F9" w:rsidP="00073D1E">
      <w:pPr>
        <w:numPr>
          <w:ilvl w:val="2"/>
          <w:numId w:val="2"/>
        </w:numPr>
        <w:spacing w:after="0"/>
        <w:ind w:left="0" w:firstLine="680"/>
        <w:jc w:val="both"/>
        <w:rPr>
          <w:rFonts w:ascii="Times New Roman" w:hAnsi="Times New Roman" w:cs="Times New Roman"/>
        </w:rPr>
      </w:pPr>
      <w:r w:rsidRPr="007804B8">
        <w:rPr>
          <w:rFonts w:ascii="Times New Roman" w:hAnsi="Times New Roman" w:cs="Times New Roman"/>
        </w:rPr>
        <w:t>prieigos kontrolės ir tapatybės valdymo priemonės;</w:t>
      </w:r>
    </w:p>
    <w:p w14:paraId="1F1FB460" w14:textId="72620E7A" w:rsidR="003410F9" w:rsidRPr="007804B8" w:rsidRDefault="003410F9" w:rsidP="00073D1E">
      <w:pPr>
        <w:numPr>
          <w:ilvl w:val="2"/>
          <w:numId w:val="2"/>
        </w:numPr>
        <w:spacing w:after="0"/>
        <w:ind w:left="0" w:firstLine="680"/>
        <w:jc w:val="both"/>
        <w:rPr>
          <w:rFonts w:ascii="Times New Roman" w:hAnsi="Times New Roman" w:cs="Times New Roman"/>
        </w:rPr>
      </w:pPr>
      <w:r w:rsidRPr="007804B8">
        <w:rPr>
          <w:rFonts w:ascii="Times New Roman" w:hAnsi="Times New Roman" w:cs="Times New Roman"/>
        </w:rPr>
        <w:t>kibernetinio saugumo valdymo procesai;</w:t>
      </w:r>
    </w:p>
    <w:p w14:paraId="1E578C43" w14:textId="68163213" w:rsidR="003410F9" w:rsidRPr="007804B8" w:rsidRDefault="003410F9" w:rsidP="00073D1E">
      <w:pPr>
        <w:numPr>
          <w:ilvl w:val="2"/>
          <w:numId w:val="2"/>
        </w:numPr>
        <w:spacing w:after="0"/>
        <w:ind w:left="0" w:firstLine="680"/>
        <w:jc w:val="both"/>
        <w:rPr>
          <w:rFonts w:ascii="Times New Roman" w:hAnsi="Times New Roman" w:cs="Times New Roman"/>
        </w:rPr>
      </w:pPr>
      <w:r w:rsidRPr="007804B8">
        <w:rPr>
          <w:rFonts w:ascii="Times New Roman" w:hAnsi="Times New Roman" w:cs="Times New Roman"/>
        </w:rPr>
        <w:t>organizacinės ir techninės saugumo priemonės;</w:t>
      </w:r>
    </w:p>
    <w:p w14:paraId="1FACA176" w14:textId="3356A59C" w:rsidR="003410F9" w:rsidRPr="007804B8" w:rsidRDefault="003410F9" w:rsidP="00073D1E">
      <w:pPr>
        <w:numPr>
          <w:ilvl w:val="2"/>
          <w:numId w:val="2"/>
        </w:numPr>
        <w:spacing w:after="0"/>
        <w:ind w:left="0" w:firstLine="680"/>
        <w:jc w:val="both"/>
        <w:rPr>
          <w:rFonts w:ascii="Times New Roman" w:hAnsi="Times New Roman" w:cs="Times New Roman"/>
        </w:rPr>
      </w:pPr>
      <w:r w:rsidRPr="007804B8">
        <w:rPr>
          <w:rFonts w:ascii="Times New Roman" w:hAnsi="Times New Roman" w:cs="Times New Roman"/>
        </w:rPr>
        <w:t>kibernetinio saugumo politikos dokumentai ir jų įgyvendinamieji dokumentai;</w:t>
      </w:r>
    </w:p>
    <w:p w14:paraId="3CBAEB68" w14:textId="73013884" w:rsidR="003410F9" w:rsidRPr="007804B8" w:rsidRDefault="003410F9" w:rsidP="00073D1E">
      <w:pPr>
        <w:numPr>
          <w:ilvl w:val="2"/>
          <w:numId w:val="2"/>
        </w:numPr>
        <w:spacing w:after="0"/>
        <w:ind w:left="0" w:firstLine="680"/>
        <w:jc w:val="both"/>
        <w:rPr>
          <w:rFonts w:ascii="Times New Roman" w:hAnsi="Times New Roman" w:cs="Times New Roman"/>
        </w:rPr>
      </w:pPr>
      <w:r w:rsidRPr="007804B8">
        <w:rPr>
          <w:rFonts w:ascii="Times New Roman" w:hAnsi="Times New Roman" w:cs="Times New Roman"/>
        </w:rPr>
        <w:t>rizikos valdymo procesai;</w:t>
      </w:r>
    </w:p>
    <w:p w14:paraId="69E5CFD1" w14:textId="65F4C407" w:rsidR="003410F9" w:rsidRPr="007804B8" w:rsidRDefault="003410F9" w:rsidP="00073D1E">
      <w:pPr>
        <w:numPr>
          <w:ilvl w:val="2"/>
          <w:numId w:val="2"/>
        </w:numPr>
        <w:spacing w:after="0"/>
        <w:ind w:left="0" w:firstLine="680"/>
        <w:jc w:val="both"/>
        <w:rPr>
          <w:rFonts w:ascii="Times New Roman" w:hAnsi="Times New Roman" w:cs="Times New Roman"/>
        </w:rPr>
      </w:pPr>
      <w:r w:rsidRPr="007804B8">
        <w:rPr>
          <w:rFonts w:ascii="Times New Roman" w:hAnsi="Times New Roman" w:cs="Times New Roman"/>
        </w:rPr>
        <w:t>incidentų valdymo procesai;</w:t>
      </w:r>
    </w:p>
    <w:p w14:paraId="3062795E" w14:textId="29CBA9B7" w:rsidR="003410F9" w:rsidRPr="007804B8" w:rsidRDefault="003410F9" w:rsidP="00073D1E">
      <w:pPr>
        <w:numPr>
          <w:ilvl w:val="2"/>
          <w:numId w:val="2"/>
        </w:numPr>
        <w:spacing w:after="0"/>
        <w:ind w:left="0" w:firstLine="680"/>
        <w:jc w:val="both"/>
        <w:rPr>
          <w:rFonts w:ascii="Times New Roman" w:hAnsi="Times New Roman" w:cs="Times New Roman"/>
        </w:rPr>
      </w:pPr>
      <w:r w:rsidRPr="007804B8">
        <w:rPr>
          <w:rFonts w:ascii="Times New Roman" w:hAnsi="Times New Roman" w:cs="Times New Roman"/>
        </w:rPr>
        <w:t>veiklos tęstinumo ir atsparumo priemonės;</w:t>
      </w:r>
    </w:p>
    <w:p w14:paraId="4CD6C8F7" w14:textId="58E004EC" w:rsidR="003410F9" w:rsidRPr="007804B8" w:rsidRDefault="003410F9" w:rsidP="00073D1E">
      <w:pPr>
        <w:numPr>
          <w:ilvl w:val="2"/>
          <w:numId w:val="2"/>
        </w:numPr>
        <w:spacing w:after="0"/>
        <w:ind w:left="0" w:firstLine="680"/>
        <w:jc w:val="both"/>
        <w:rPr>
          <w:rFonts w:ascii="Times New Roman" w:hAnsi="Times New Roman" w:cs="Times New Roman"/>
        </w:rPr>
      </w:pPr>
      <w:r w:rsidRPr="007804B8">
        <w:rPr>
          <w:rFonts w:ascii="Times New Roman" w:hAnsi="Times New Roman" w:cs="Times New Roman"/>
        </w:rPr>
        <w:t>tiekimo grandinės ir trečiųjų šalių kibernetinio saugumo valdymas;</w:t>
      </w:r>
    </w:p>
    <w:p w14:paraId="66E87FF3" w14:textId="0D4C2E09" w:rsidR="003410F9" w:rsidRPr="007804B8" w:rsidRDefault="003410F9" w:rsidP="00073D1E">
      <w:pPr>
        <w:numPr>
          <w:ilvl w:val="2"/>
          <w:numId w:val="2"/>
        </w:numPr>
        <w:spacing w:after="0"/>
        <w:ind w:left="0" w:firstLine="680"/>
        <w:jc w:val="both"/>
        <w:rPr>
          <w:rFonts w:ascii="Times New Roman" w:hAnsi="Times New Roman" w:cs="Times New Roman"/>
        </w:rPr>
      </w:pPr>
      <w:r w:rsidRPr="007804B8">
        <w:rPr>
          <w:rFonts w:ascii="Times New Roman" w:hAnsi="Times New Roman" w:cs="Times New Roman"/>
        </w:rPr>
        <w:t>kiti objektai, kurių vertinimas būtinas pagal Centrui taikomus kibernetinio saugumo reikalavimus.</w:t>
      </w:r>
    </w:p>
    <w:p w14:paraId="1249BA2A" w14:textId="77777777" w:rsidR="00814109" w:rsidRDefault="00814109" w:rsidP="00073D1E">
      <w:pPr>
        <w:spacing w:after="0"/>
        <w:ind w:firstLine="680"/>
        <w:rPr>
          <w:rFonts w:ascii="Times New Roman" w:hAnsi="Times New Roman" w:cs="Times New Roman"/>
          <w:b/>
          <w:bCs/>
        </w:rPr>
      </w:pPr>
    </w:p>
    <w:p w14:paraId="004F30B6" w14:textId="4B2C3071" w:rsidR="003410F9" w:rsidRPr="007804B8" w:rsidRDefault="003410F9" w:rsidP="00073D1E">
      <w:pPr>
        <w:numPr>
          <w:ilvl w:val="0"/>
          <w:numId w:val="2"/>
        </w:numPr>
        <w:spacing w:after="0"/>
        <w:ind w:left="0" w:firstLine="680"/>
        <w:rPr>
          <w:rFonts w:ascii="Times New Roman" w:hAnsi="Times New Roman" w:cs="Times New Roman"/>
          <w:b/>
          <w:bCs/>
        </w:rPr>
      </w:pPr>
      <w:r w:rsidRPr="007804B8">
        <w:rPr>
          <w:rFonts w:ascii="Times New Roman" w:hAnsi="Times New Roman" w:cs="Times New Roman"/>
          <w:b/>
          <w:bCs/>
        </w:rPr>
        <w:t>AUDITO PLANAVIMAS</w:t>
      </w:r>
    </w:p>
    <w:p w14:paraId="790C683E" w14:textId="6EA40088" w:rsidR="003410F9" w:rsidRPr="007804B8" w:rsidRDefault="00A12434" w:rsidP="00073D1E">
      <w:pPr>
        <w:numPr>
          <w:ilvl w:val="1"/>
          <w:numId w:val="2"/>
        </w:numPr>
        <w:spacing w:after="0"/>
        <w:ind w:left="0" w:firstLine="680"/>
        <w:jc w:val="both"/>
        <w:rPr>
          <w:rFonts w:ascii="Times New Roman" w:hAnsi="Times New Roman" w:cs="Times New Roman"/>
        </w:rPr>
      </w:pPr>
      <w:r w:rsidRPr="007804B8">
        <w:rPr>
          <w:rFonts w:ascii="Times New Roman" w:hAnsi="Times New Roman" w:cs="Times New Roman"/>
        </w:rPr>
        <w:t>Paslaugos teikėj</w:t>
      </w:r>
      <w:r w:rsidR="003410F9" w:rsidRPr="007804B8">
        <w:rPr>
          <w:rFonts w:ascii="Times New Roman" w:hAnsi="Times New Roman" w:cs="Times New Roman"/>
        </w:rPr>
        <w:t>as, prieš pradėdamas audito procedūras, turi parengti audito atlikimo planą ir suderinti jį su Centru.</w:t>
      </w:r>
    </w:p>
    <w:p w14:paraId="6C080BB7" w14:textId="14BF51DE" w:rsidR="003410F9" w:rsidRPr="007804B8" w:rsidRDefault="003410F9" w:rsidP="00073D1E">
      <w:pPr>
        <w:numPr>
          <w:ilvl w:val="1"/>
          <w:numId w:val="2"/>
        </w:numPr>
        <w:spacing w:after="0"/>
        <w:ind w:left="0" w:firstLine="680"/>
        <w:jc w:val="both"/>
        <w:rPr>
          <w:rFonts w:ascii="Times New Roman" w:hAnsi="Times New Roman" w:cs="Times New Roman"/>
        </w:rPr>
      </w:pPr>
      <w:r w:rsidRPr="007804B8">
        <w:rPr>
          <w:rFonts w:ascii="Times New Roman" w:hAnsi="Times New Roman" w:cs="Times New Roman"/>
        </w:rPr>
        <w:t>Audito plane turi būti nurodyta ne mažiau kaip:</w:t>
      </w:r>
    </w:p>
    <w:p w14:paraId="0BB6634B" w14:textId="13EB7E11" w:rsidR="003410F9" w:rsidRPr="007804B8" w:rsidRDefault="003410F9" w:rsidP="00073D1E">
      <w:pPr>
        <w:numPr>
          <w:ilvl w:val="2"/>
          <w:numId w:val="2"/>
        </w:numPr>
        <w:spacing w:after="0"/>
        <w:ind w:left="0" w:firstLine="680"/>
        <w:jc w:val="both"/>
        <w:rPr>
          <w:rFonts w:ascii="Times New Roman" w:hAnsi="Times New Roman" w:cs="Times New Roman"/>
        </w:rPr>
      </w:pPr>
      <w:r w:rsidRPr="007804B8">
        <w:rPr>
          <w:rFonts w:ascii="Times New Roman" w:hAnsi="Times New Roman" w:cs="Times New Roman"/>
        </w:rPr>
        <w:t>audituojamas subjektas ir audituojamos sritys;</w:t>
      </w:r>
    </w:p>
    <w:p w14:paraId="6F0BF8CE" w14:textId="43DFBA0C" w:rsidR="003410F9" w:rsidRPr="007804B8" w:rsidRDefault="003410F9" w:rsidP="00073D1E">
      <w:pPr>
        <w:numPr>
          <w:ilvl w:val="2"/>
          <w:numId w:val="2"/>
        </w:numPr>
        <w:spacing w:after="0"/>
        <w:ind w:left="0" w:firstLine="680"/>
        <w:jc w:val="both"/>
        <w:rPr>
          <w:rFonts w:ascii="Times New Roman" w:hAnsi="Times New Roman" w:cs="Times New Roman"/>
        </w:rPr>
      </w:pPr>
      <w:r w:rsidRPr="007804B8">
        <w:rPr>
          <w:rFonts w:ascii="Times New Roman" w:hAnsi="Times New Roman" w:cs="Times New Roman"/>
        </w:rPr>
        <w:t>audito tikslai;</w:t>
      </w:r>
    </w:p>
    <w:p w14:paraId="3954D865" w14:textId="7C676B86" w:rsidR="003410F9" w:rsidRPr="007804B8" w:rsidRDefault="003410F9" w:rsidP="00073D1E">
      <w:pPr>
        <w:numPr>
          <w:ilvl w:val="2"/>
          <w:numId w:val="2"/>
        </w:numPr>
        <w:spacing w:after="0"/>
        <w:ind w:left="0" w:firstLine="680"/>
        <w:jc w:val="both"/>
        <w:rPr>
          <w:rFonts w:ascii="Times New Roman" w:hAnsi="Times New Roman" w:cs="Times New Roman"/>
        </w:rPr>
      </w:pPr>
      <w:r w:rsidRPr="007804B8">
        <w:rPr>
          <w:rFonts w:ascii="Times New Roman" w:hAnsi="Times New Roman" w:cs="Times New Roman"/>
        </w:rPr>
        <w:t>audito apimtis;</w:t>
      </w:r>
    </w:p>
    <w:p w14:paraId="06FE615A" w14:textId="125D283F" w:rsidR="003410F9" w:rsidRPr="007804B8" w:rsidRDefault="003410F9" w:rsidP="00073D1E">
      <w:pPr>
        <w:numPr>
          <w:ilvl w:val="2"/>
          <w:numId w:val="2"/>
        </w:numPr>
        <w:spacing w:after="0"/>
        <w:ind w:left="0" w:firstLine="680"/>
        <w:jc w:val="both"/>
        <w:rPr>
          <w:rFonts w:ascii="Times New Roman" w:hAnsi="Times New Roman" w:cs="Times New Roman"/>
        </w:rPr>
      </w:pPr>
      <w:r w:rsidRPr="007804B8">
        <w:rPr>
          <w:rFonts w:ascii="Times New Roman" w:hAnsi="Times New Roman" w:cs="Times New Roman"/>
        </w:rPr>
        <w:t>galimos audito atlikimo rizikos;</w:t>
      </w:r>
    </w:p>
    <w:p w14:paraId="67E9782F" w14:textId="2BD5061F" w:rsidR="003410F9" w:rsidRPr="007804B8" w:rsidRDefault="003410F9" w:rsidP="00073D1E">
      <w:pPr>
        <w:numPr>
          <w:ilvl w:val="2"/>
          <w:numId w:val="2"/>
        </w:numPr>
        <w:spacing w:after="0"/>
        <w:ind w:left="0" w:firstLine="680"/>
        <w:jc w:val="both"/>
        <w:rPr>
          <w:rFonts w:ascii="Times New Roman" w:hAnsi="Times New Roman" w:cs="Times New Roman"/>
        </w:rPr>
      </w:pPr>
      <w:r w:rsidRPr="007804B8">
        <w:rPr>
          <w:rFonts w:ascii="Times New Roman" w:hAnsi="Times New Roman" w:cs="Times New Roman"/>
        </w:rPr>
        <w:t>naudojami audito metodai;</w:t>
      </w:r>
    </w:p>
    <w:p w14:paraId="02B48FA6" w14:textId="0C30B0CB" w:rsidR="003410F9" w:rsidRPr="007804B8" w:rsidRDefault="003410F9" w:rsidP="00073D1E">
      <w:pPr>
        <w:numPr>
          <w:ilvl w:val="2"/>
          <w:numId w:val="2"/>
        </w:numPr>
        <w:spacing w:after="0"/>
        <w:ind w:left="0" w:firstLine="680"/>
        <w:jc w:val="both"/>
        <w:rPr>
          <w:rFonts w:ascii="Times New Roman" w:hAnsi="Times New Roman" w:cs="Times New Roman"/>
        </w:rPr>
      </w:pPr>
      <w:r w:rsidRPr="007804B8">
        <w:rPr>
          <w:rFonts w:ascii="Times New Roman" w:hAnsi="Times New Roman" w:cs="Times New Roman"/>
        </w:rPr>
        <w:t>auditą atliekantys auditoriai ir jų funkcijos;</w:t>
      </w:r>
    </w:p>
    <w:p w14:paraId="63F78E59" w14:textId="7581E794" w:rsidR="003410F9" w:rsidRPr="007804B8" w:rsidRDefault="003410F9" w:rsidP="00073D1E">
      <w:pPr>
        <w:numPr>
          <w:ilvl w:val="2"/>
          <w:numId w:val="2"/>
        </w:numPr>
        <w:spacing w:after="0"/>
        <w:ind w:left="0" w:firstLine="680"/>
        <w:jc w:val="both"/>
        <w:rPr>
          <w:rFonts w:ascii="Times New Roman" w:hAnsi="Times New Roman" w:cs="Times New Roman"/>
        </w:rPr>
      </w:pPr>
      <w:r w:rsidRPr="007804B8">
        <w:rPr>
          <w:rFonts w:ascii="Times New Roman" w:hAnsi="Times New Roman" w:cs="Times New Roman"/>
        </w:rPr>
        <w:t>numatomos audito procedūros;</w:t>
      </w:r>
    </w:p>
    <w:p w14:paraId="2B1CCB45" w14:textId="227F9F0B" w:rsidR="003410F9" w:rsidRPr="007804B8" w:rsidRDefault="003410F9" w:rsidP="00073D1E">
      <w:pPr>
        <w:numPr>
          <w:ilvl w:val="2"/>
          <w:numId w:val="2"/>
        </w:numPr>
        <w:spacing w:after="0"/>
        <w:ind w:left="0" w:firstLine="680"/>
        <w:jc w:val="both"/>
        <w:rPr>
          <w:rFonts w:ascii="Times New Roman" w:hAnsi="Times New Roman" w:cs="Times New Roman"/>
        </w:rPr>
      </w:pPr>
      <w:r w:rsidRPr="007804B8">
        <w:rPr>
          <w:rFonts w:ascii="Times New Roman" w:hAnsi="Times New Roman" w:cs="Times New Roman"/>
        </w:rPr>
        <w:t>audito procedūrų atlikimo terminai;</w:t>
      </w:r>
    </w:p>
    <w:p w14:paraId="0AAEE5DE" w14:textId="5413F55B" w:rsidR="003410F9" w:rsidRPr="007804B8" w:rsidRDefault="003410F9" w:rsidP="00073D1E">
      <w:pPr>
        <w:numPr>
          <w:ilvl w:val="2"/>
          <w:numId w:val="2"/>
        </w:numPr>
        <w:spacing w:after="0"/>
        <w:ind w:left="0" w:firstLine="680"/>
        <w:jc w:val="both"/>
        <w:rPr>
          <w:rFonts w:ascii="Times New Roman" w:hAnsi="Times New Roman" w:cs="Times New Roman"/>
        </w:rPr>
      </w:pPr>
      <w:r w:rsidRPr="007804B8">
        <w:rPr>
          <w:rFonts w:ascii="Times New Roman" w:hAnsi="Times New Roman" w:cs="Times New Roman"/>
        </w:rPr>
        <w:t>audito ataskaitos projekto parengimo terminas;</w:t>
      </w:r>
    </w:p>
    <w:p w14:paraId="72B53A48" w14:textId="025E055C" w:rsidR="003410F9" w:rsidRPr="007804B8" w:rsidRDefault="003410F9" w:rsidP="00073D1E">
      <w:pPr>
        <w:numPr>
          <w:ilvl w:val="2"/>
          <w:numId w:val="2"/>
        </w:numPr>
        <w:spacing w:after="0"/>
        <w:ind w:left="0" w:firstLine="680"/>
        <w:jc w:val="both"/>
        <w:rPr>
          <w:rFonts w:ascii="Times New Roman" w:hAnsi="Times New Roman" w:cs="Times New Roman"/>
        </w:rPr>
      </w:pPr>
      <w:r w:rsidRPr="007804B8">
        <w:rPr>
          <w:rFonts w:ascii="Times New Roman" w:hAnsi="Times New Roman" w:cs="Times New Roman"/>
        </w:rPr>
        <w:t>galutinės audito ataskaitos pateikimo terminas ir forma.</w:t>
      </w:r>
    </w:p>
    <w:p w14:paraId="362FC938" w14:textId="6A2C8A79" w:rsidR="003410F9" w:rsidRPr="00EC35AC" w:rsidRDefault="003410F9" w:rsidP="00073D1E">
      <w:pPr>
        <w:numPr>
          <w:ilvl w:val="1"/>
          <w:numId w:val="2"/>
        </w:numPr>
        <w:spacing w:after="0"/>
        <w:ind w:left="0" w:firstLine="680"/>
        <w:jc w:val="both"/>
        <w:rPr>
          <w:rFonts w:ascii="Times New Roman" w:hAnsi="Times New Roman" w:cs="Times New Roman"/>
        </w:rPr>
      </w:pPr>
      <w:r w:rsidRPr="00EC35AC">
        <w:rPr>
          <w:rFonts w:ascii="Times New Roman" w:hAnsi="Times New Roman" w:cs="Times New Roman"/>
        </w:rPr>
        <w:t>Audito planas audito metu gali būti tikslinamas, jeigu dėl objektyvių aplinkybių pasikeičia audito apimtis, nustatomos naujos reikšmingos rizikos arba paaiškėja, kad būtinos papildomos procedūros. Esminiai pakeitimai turi būti suderinti su Centru.</w:t>
      </w:r>
    </w:p>
    <w:p w14:paraId="5BB9D585" w14:textId="77777777" w:rsidR="0034738D" w:rsidRDefault="0034738D" w:rsidP="00073D1E">
      <w:pPr>
        <w:spacing w:after="0"/>
        <w:ind w:firstLine="680"/>
        <w:rPr>
          <w:rFonts w:ascii="Times New Roman" w:hAnsi="Times New Roman" w:cs="Times New Roman"/>
          <w:b/>
          <w:bCs/>
        </w:rPr>
      </w:pPr>
    </w:p>
    <w:p w14:paraId="62ACD676" w14:textId="494B2907" w:rsidR="003410F9" w:rsidRPr="00EC35AC" w:rsidRDefault="003410F9" w:rsidP="00073D1E">
      <w:pPr>
        <w:numPr>
          <w:ilvl w:val="0"/>
          <w:numId w:val="2"/>
        </w:numPr>
        <w:spacing w:after="0"/>
        <w:ind w:left="0" w:firstLine="680"/>
        <w:rPr>
          <w:rFonts w:ascii="Times New Roman" w:hAnsi="Times New Roman" w:cs="Times New Roman"/>
          <w:b/>
          <w:bCs/>
        </w:rPr>
      </w:pPr>
      <w:r w:rsidRPr="00EC35AC">
        <w:rPr>
          <w:rFonts w:ascii="Times New Roman" w:hAnsi="Times New Roman" w:cs="Times New Roman"/>
          <w:b/>
          <w:bCs/>
        </w:rPr>
        <w:t>AUDITO ATLIKIMAS</w:t>
      </w:r>
    </w:p>
    <w:p w14:paraId="1BAC5013" w14:textId="5F6B4760" w:rsidR="003410F9" w:rsidRPr="00EC35AC" w:rsidRDefault="003410F9" w:rsidP="00073D1E">
      <w:pPr>
        <w:numPr>
          <w:ilvl w:val="1"/>
          <w:numId w:val="2"/>
        </w:numPr>
        <w:spacing w:after="0"/>
        <w:ind w:left="0" w:firstLine="680"/>
        <w:jc w:val="both"/>
        <w:rPr>
          <w:rFonts w:ascii="Times New Roman" w:hAnsi="Times New Roman" w:cs="Times New Roman"/>
        </w:rPr>
      </w:pPr>
      <w:r w:rsidRPr="00EC35AC">
        <w:rPr>
          <w:rFonts w:ascii="Times New Roman" w:hAnsi="Times New Roman" w:cs="Times New Roman"/>
        </w:rPr>
        <w:t>Auditas atliekamas vadovaujantis Metodika ir įrodymais pagrįstu audito principu.</w:t>
      </w:r>
    </w:p>
    <w:p w14:paraId="3C88AF43" w14:textId="0A09E6FF" w:rsidR="003410F9" w:rsidRPr="00EC35AC" w:rsidRDefault="003410F9" w:rsidP="00073D1E">
      <w:pPr>
        <w:numPr>
          <w:ilvl w:val="1"/>
          <w:numId w:val="2"/>
        </w:numPr>
        <w:spacing w:after="0"/>
        <w:ind w:left="0" w:firstLine="680"/>
        <w:jc w:val="both"/>
        <w:rPr>
          <w:rFonts w:ascii="Times New Roman" w:hAnsi="Times New Roman" w:cs="Times New Roman"/>
        </w:rPr>
      </w:pPr>
      <w:r w:rsidRPr="00EC35AC">
        <w:rPr>
          <w:rFonts w:ascii="Times New Roman" w:hAnsi="Times New Roman" w:cs="Times New Roman"/>
        </w:rPr>
        <w:t>Informacija, įrodymai ir duomenys audito metu gali būti renkami:</w:t>
      </w:r>
    </w:p>
    <w:p w14:paraId="62B86651" w14:textId="16661F60" w:rsidR="003410F9" w:rsidRPr="00EC35AC" w:rsidRDefault="003410F9" w:rsidP="00073D1E">
      <w:pPr>
        <w:numPr>
          <w:ilvl w:val="2"/>
          <w:numId w:val="2"/>
        </w:numPr>
        <w:spacing w:after="0"/>
        <w:ind w:left="0" w:firstLine="680"/>
        <w:jc w:val="both"/>
        <w:rPr>
          <w:rFonts w:ascii="Times New Roman" w:hAnsi="Times New Roman" w:cs="Times New Roman"/>
        </w:rPr>
      </w:pPr>
      <w:r w:rsidRPr="00EC35AC">
        <w:rPr>
          <w:rFonts w:ascii="Times New Roman" w:hAnsi="Times New Roman" w:cs="Times New Roman"/>
        </w:rPr>
        <w:t>apklausų ir pokalbių metu;</w:t>
      </w:r>
    </w:p>
    <w:p w14:paraId="573A2E7B" w14:textId="126489DE" w:rsidR="003410F9" w:rsidRPr="00EC35AC" w:rsidRDefault="003410F9" w:rsidP="00073D1E">
      <w:pPr>
        <w:numPr>
          <w:ilvl w:val="2"/>
          <w:numId w:val="2"/>
        </w:numPr>
        <w:spacing w:after="0"/>
        <w:ind w:left="0" w:firstLine="680"/>
        <w:jc w:val="both"/>
        <w:rPr>
          <w:rFonts w:ascii="Times New Roman" w:hAnsi="Times New Roman" w:cs="Times New Roman"/>
        </w:rPr>
      </w:pPr>
      <w:r w:rsidRPr="00EC35AC">
        <w:rPr>
          <w:rFonts w:ascii="Times New Roman" w:hAnsi="Times New Roman" w:cs="Times New Roman"/>
        </w:rPr>
        <w:t>stebint Centro procesus ir procedūras;</w:t>
      </w:r>
    </w:p>
    <w:p w14:paraId="6E160497" w14:textId="3609BBA0" w:rsidR="003410F9" w:rsidRPr="00EC35AC" w:rsidRDefault="003410F9" w:rsidP="00073D1E">
      <w:pPr>
        <w:numPr>
          <w:ilvl w:val="2"/>
          <w:numId w:val="2"/>
        </w:numPr>
        <w:spacing w:after="0"/>
        <w:ind w:left="0" w:firstLine="680"/>
        <w:jc w:val="both"/>
        <w:rPr>
          <w:rFonts w:ascii="Times New Roman" w:hAnsi="Times New Roman" w:cs="Times New Roman"/>
        </w:rPr>
      </w:pPr>
      <w:r w:rsidRPr="00EC35AC">
        <w:rPr>
          <w:rFonts w:ascii="Times New Roman" w:hAnsi="Times New Roman" w:cs="Times New Roman"/>
        </w:rPr>
        <w:t>atliekant dokumentų peržiūrą;</w:t>
      </w:r>
    </w:p>
    <w:p w14:paraId="5DBB01E0" w14:textId="2E6FC8E2" w:rsidR="003410F9" w:rsidRPr="00EC35AC" w:rsidRDefault="003410F9" w:rsidP="00073D1E">
      <w:pPr>
        <w:numPr>
          <w:ilvl w:val="2"/>
          <w:numId w:val="2"/>
        </w:numPr>
        <w:spacing w:after="0"/>
        <w:ind w:left="0" w:firstLine="680"/>
        <w:jc w:val="both"/>
        <w:rPr>
          <w:rFonts w:ascii="Times New Roman" w:hAnsi="Times New Roman" w:cs="Times New Roman"/>
        </w:rPr>
      </w:pPr>
      <w:r w:rsidRPr="00EC35AC">
        <w:rPr>
          <w:rFonts w:ascii="Times New Roman" w:hAnsi="Times New Roman" w:cs="Times New Roman"/>
        </w:rPr>
        <w:t>atliekant TIS peržiūrą;</w:t>
      </w:r>
    </w:p>
    <w:p w14:paraId="6A43D34D" w14:textId="117A6530" w:rsidR="003410F9" w:rsidRPr="00EC35AC" w:rsidRDefault="003410F9" w:rsidP="00073D1E">
      <w:pPr>
        <w:numPr>
          <w:ilvl w:val="2"/>
          <w:numId w:val="2"/>
        </w:numPr>
        <w:spacing w:after="0"/>
        <w:ind w:left="0" w:firstLine="680"/>
        <w:jc w:val="both"/>
        <w:rPr>
          <w:rFonts w:ascii="Times New Roman" w:hAnsi="Times New Roman" w:cs="Times New Roman"/>
        </w:rPr>
      </w:pPr>
      <w:r w:rsidRPr="00EC35AC">
        <w:rPr>
          <w:rFonts w:ascii="Times New Roman" w:hAnsi="Times New Roman" w:cs="Times New Roman"/>
        </w:rPr>
        <w:t>analizuojant technines konfigūracijas ir saugumo priemones;</w:t>
      </w:r>
    </w:p>
    <w:p w14:paraId="470E2483" w14:textId="1F88A92C" w:rsidR="003410F9" w:rsidRPr="00EC35AC" w:rsidRDefault="003410F9" w:rsidP="00073D1E">
      <w:pPr>
        <w:numPr>
          <w:ilvl w:val="2"/>
          <w:numId w:val="2"/>
        </w:numPr>
        <w:spacing w:after="0"/>
        <w:ind w:left="0" w:firstLine="680"/>
        <w:jc w:val="both"/>
        <w:rPr>
          <w:rFonts w:ascii="Times New Roman" w:hAnsi="Times New Roman" w:cs="Times New Roman"/>
        </w:rPr>
      </w:pPr>
      <w:r w:rsidRPr="00EC35AC">
        <w:rPr>
          <w:rFonts w:ascii="Times New Roman" w:hAnsi="Times New Roman" w:cs="Times New Roman"/>
        </w:rPr>
        <w:t>kitais Metodikoje nustatytais arba su Centru suderintais būdais.</w:t>
      </w:r>
    </w:p>
    <w:p w14:paraId="049B92E1" w14:textId="77777777" w:rsidR="003410F9" w:rsidRPr="00AB571D" w:rsidRDefault="003410F9" w:rsidP="00C24A51">
      <w:pPr>
        <w:spacing w:after="0"/>
        <w:ind w:firstLine="680"/>
        <w:jc w:val="both"/>
        <w:rPr>
          <w:rFonts w:ascii="Times New Roman" w:hAnsi="Times New Roman" w:cs="Times New Roman"/>
        </w:rPr>
      </w:pPr>
      <w:r w:rsidRPr="00AB571D">
        <w:rPr>
          <w:rFonts w:ascii="Times New Roman" w:hAnsi="Times New Roman" w:cs="Times New Roman"/>
        </w:rPr>
        <w:t>6.3. Kiekviena nustatyta neatitiktis turi būti pagrįsta patikrinamais faktais ir audito įrodymais.</w:t>
      </w:r>
    </w:p>
    <w:p w14:paraId="5F5E7AAF" w14:textId="433273E5" w:rsidR="003410F9" w:rsidRPr="00AB571D" w:rsidRDefault="003410F9" w:rsidP="00C24A51">
      <w:pPr>
        <w:spacing w:after="0"/>
        <w:ind w:firstLine="680"/>
        <w:jc w:val="both"/>
        <w:rPr>
          <w:rFonts w:ascii="Times New Roman" w:hAnsi="Times New Roman" w:cs="Times New Roman"/>
        </w:rPr>
      </w:pPr>
      <w:r w:rsidRPr="00AB571D">
        <w:rPr>
          <w:rFonts w:ascii="Times New Roman" w:hAnsi="Times New Roman" w:cs="Times New Roman"/>
        </w:rPr>
        <w:t xml:space="preserve">6.4. Audito metu </w:t>
      </w:r>
      <w:r w:rsidR="00A12434">
        <w:rPr>
          <w:rFonts w:ascii="Times New Roman" w:hAnsi="Times New Roman" w:cs="Times New Roman"/>
        </w:rPr>
        <w:t>Paslaugos teikėj</w:t>
      </w:r>
      <w:r w:rsidRPr="00AB571D">
        <w:rPr>
          <w:rFonts w:ascii="Times New Roman" w:hAnsi="Times New Roman" w:cs="Times New Roman"/>
        </w:rPr>
        <w:t>as turi vengti procedūrų, kurios galėtų nepagrįstai sutrikdyti Centro TIS veikimą.</w:t>
      </w:r>
    </w:p>
    <w:p w14:paraId="46956736" w14:textId="79383B00" w:rsidR="003410F9" w:rsidRPr="00AB571D" w:rsidRDefault="003410F9" w:rsidP="00C24A51">
      <w:pPr>
        <w:spacing w:after="0"/>
        <w:ind w:firstLine="680"/>
        <w:jc w:val="both"/>
        <w:rPr>
          <w:rFonts w:ascii="Times New Roman" w:hAnsi="Times New Roman" w:cs="Times New Roman"/>
        </w:rPr>
      </w:pPr>
      <w:r w:rsidRPr="00AB571D">
        <w:rPr>
          <w:rFonts w:ascii="Times New Roman" w:hAnsi="Times New Roman" w:cs="Times New Roman"/>
        </w:rPr>
        <w:t>6.5.</w:t>
      </w:r>
      <w:r w:rsidR="0005688E">
        <w:rPr>
          <w:rFonts w:ascii="Times New Roman" w:hAnsi="Times New Roman" w:cs="Times New Roman"/>
        </w:rPr>
        <w:t xml:space="preserve"> </w:t>
      </w:r>
      <w:r w:rsidRPr="00AB571D">
        <w:rPr>
          <w:rFonts w:ascii="Times New Roman" w:hAnsi="Times New Roman" w:cs="Times New Roman"/>
        </w:rPr>
        <w:t xml:space="preserve">Audito metu nustačius aplinkybę, kuri gali sukelti tiesioginę ir reikšmingą riziką Centro TIS, </w:t>
      </w:r>
      <w:r w:rsidR="00A12434">
        <w:rPr>
          <w:rFonts w:ascii="Times New Roman" w:hAnsi="Times New Roman" w:cs="Times New Roman"/>
        </w:rPr>
        <w:t>Paslaugos teikėj</w:t>
      </w:r>
      <w:r w:rsidRPr="00AB571D">
        <w:rPr>
          <w:rFonts w:ascii="Times New Roman" w:hAnsi="Times New Roman" w:cs="Times New Roman"/>
        </w:rPr>
        <w:t>as nedelsdamas informuoja Centro atsakingą asmenį.</w:t>
      </w:r>
    </w:p>
    <w:p w14:paraId="3A29E0D9" w14:textId="77777777" w:rsidR="00EC6BF4" w:rsidRDefault="00EC6BF4" w:rsidP="00073D1E">
      <w:pPr>
        <w:spacing w:after="0"/>
        <w:ind w:firstLine="680"/>
        <w:rPr>
          <w:rFonts w:ascii="Times New Roman" w:hAnsi="Times New Roman" w:cs="Times New Roman"/>
          <w:b/>
          <w:bCs/>
        </w:rPr>
      </w:pPr>
    </w:p>
    <w:p w14:paraId="1FB05C7B" w14:textId="68A062F0" w:rsidR="003410F9" w:rsidRPr="00EC35AC" w:rsidRDefault="003410F9" w:rsidP="00073D1E">
      <w:pPr>
        <w:numPr>
          <w:ilvl w:val="0"/>
          <w:numId w:val="2"/>
        </w:numPr>
        <w:spacing w:after="0"/>
        <w:ind w:left="0" w:firstLine="680"/>
        <w:rPr>
          <w:rFonts w:ascii="Times New Roman" w:hAnsi="Times New Roman" w:cs="Times New Roman"/>
          <w:b/>
          <w:bCs/>
        </w:rPr>
      </w:pPr>
      <w:r w:rsidRPr="00EC35AC">
        <w:rPr>
          <w:rFonts w:ascii="Times New Roman" w:hAnsi="Times New Roman" w:cs="Times New Roman"/>
          <w:b/>
          <w:bCs/>
        </w:rPr>
        <w:t>ATITIKTIES IR ĮGYVENDINIMO LYGIO VERTINIMAS</w:t>
      </w:r>
    </w:p>
    <w:p w14:paraId="4BD88B9D" w14:textId="3B036155" w:rsidR="003410F9" w:rsidRPr="00EC35AC" w:rsidRDefault="003410F9" w:rsidP="00073D1E">
      <w:pPr>
        <w:numPr>
          <w:ilvl w:val="1"/>
          <w:numId w:val="2"/>
        </w:numPr>
        <w:spacing w:after="0"/>
        <w:ind w:left="0" w:firstLine="680"/>
        <w:jc w:val="both"/>
        <w:rPr>
          <w:rFonts w:ascii="Times New Roman" w:hAnsi="Times New Roman" w:cs="Times New Roman"/>
        </w:rPr>
      </w:pPr>
      <w:r w:rsidRPr="00EC35AC">
        <w:rPr>
          <w:rFonts w:ascii="Times New Roman" w:hAnsi="Times New Roman" w:cs="Times New Roman"/>
        </w:rPr>
        <w:t>Kiekvienas Centrui taikomas kibernetinio saugumo reikalavimas vertinamas pagal Metodikoje nustatytą vertinimo tvarką.</w:t>
      </w:r>
    </w:p>
    <w:p w14:paraId="4D70D0F7" w14:textId="55F4528C" w:rsidR="003410F9" w:rsidRPr="00EC35AC" w:rsidRDefault="003410F9" w:rsidP="00073D1E">
      <w:pPr>
        <w:numPr>
          <w:ilvl w:val="1"/>
          <w:numId w:val="2"/>
        </w:numPr>
        <w:spacing w:after="0"/>
        <w:ind w:left="0" w:firstLine="680"/>
        <w:jc w:val="both"/>
        <w:rPr>
          <w:rFonts w:ascii="Times New Roman" w:hAnsi="Times New Roman" w:cs="Times New Roman"/>
        </w:rPr>
      </w:pPr>
      <w:r w:rsidRPr="00EC35AC">
        <w:rPr>
          <w:rFonts w:ascii="Times New Roman" w:hAnsi="Times New Roman" w:cs="Times New Roman"/>
        </w:rPr>
        <w:t>Reikalavimų įgyvendinimo lygis nustatomas pagal Metodikoje nustatytą skalę:</w:t>
      </w:r>
    </w:p>
    <w:p w14:paraId="7C0D5FC8" w14:textId="203DB5BD" w:rsidR="003410F9" w:rsidRPr="00EC35AC" w:rsidRDefault="003410F9" w:rsidP="00073D1E">
      <w:pPr>
        <w:numPr>
          <w:ilvl w:val="2"/>
          <w:numId w:val="2"/>
        </w:numPr>
        <w:spacing w:after="0"/>
        <w:ind w:left="0" w:firstLine="680"/>
        <w:jc w:val="both"/>
        <w:rPr>
          <w:rFonts w:ascii="Times New Roman" w:hAnsi="Times New Roman" w:cs="Times New Roman"/>
        </w:rPr>
      </w:pPr>
      <w:r w:rsidRPr="00EC35AC">
        <w:rPr>
          <w:rFonts w:ascii="Times New Roman" w:hAnsi="Times New Roman" w:cs="Times New Roman"/>
        </w:rPr>
        <w:t>0 – reikalavimas netaikomas;</w:t>
      </w:r>
    </w:p>
    <w:p w14:paraId="28206382" w14:textId="25C05C08" w:rsidR="003410F9" w:rsidRPr="00EC35AC" w:rsidRDefault="003410F9" w:rsidP="00073D1E">
      <w:pPr>
        <w:numPr>
          <w:ilvl w:val="2"/>
          <w:numId w:val="2"/>
        </w:numPr>
        <w:spacing w:after="0"/>
        <w:ind w:left="0" w:firstLine="680"/>
        <w:jc w:val="both"/>
        <w:rPr>
          <w:rFonts w:ascii="Times New Roman" w:hAnsi="Times New Roman" w:cs="Times New Roman"/>
        </w:rPr>
      </w:pPr>
      <w:r w:rsidRPr="00EC35AC">
        <w:rPr>
          <w:rFonts w:ascii="Times New Roman" w:hAnsi="Times New Roman" w:cs="Times New Roman"/>
        </w:rPr>
        <w:t>1 – reikalavimas neįgyvendintas;</w:t>
      </w:r>
    </w:p>
    <w:p w14:paraId="7D9642C5" w14:textId="538AC33E" w:rsidR="003410F9" w:rsidRPr="00EC35AC" w:rsidRDefault="003410F9" w:rsidP="00073D1E">
      <w:pPr>
        <w:numPr>
          <w:ilvl w:val="2"/>
          <w:numId w:val="2"/>
        </w:numPr>
        <w:spacing w:after="0"/>
        <w:ind w:left="0" w:firstLine="680"/>
        <w:jc w:val="both"/>
        <w:rPr>
          <w:rFonts w:ascii="Times New Roman" w:hAnsi="Times New Roman" w:cs="Times New Roman"/>
        </w:rPr>
      </w:pPr>
      <w:r w:rsidRPr="00EC35AC">
        <w:rPr>
          <w:rFonts w:ascii="Times New Roman" w:hAnsi="Times New Roman" w:cs="Times New Roman"/>
        </w:rPr>
        <w:t>2 – reikalavimas įgyvendintas iš dalies arba nustatyti esminiai trūkumai;</w:t>
      </w:r>
    </w:p>
    <w:p w14:paraId="088C89E3" w14:textId="3D23C2D1" w:rsidR="003410F9" w:rsidRPr="00EC35AC" w:rsidRDefault="003410F9" w:rsidP="00073D1E">
      <w:pPr>
        <w:numPr>
          <w:ilvl w:val="2"/>
          <w:numId w:val="2"/>
        </w:numPr>
        <w:spacing w:after="0"/>
        <w:ind w:left="0" w:firstLine="680"/>
        <w:jc w:val="both"/>
        <w:rPr>
          <w:rFonts w:ascii="Times New Roman" w:hAnsi="Times New Roman" w:cs="Times New Roman"/>
        </w:rPr>
      </w:pPr>
      <w:r w:rsidRPr="00EC35AC">
        <w:rPr>
          <w:rFonts w:ascii="Times New Roman" w:hAnsi="Times New Roman" w:cs="Times New Roman"/>
        </w:rPr>
        <w:t>3 – reikalavimas įgyvendintas, atsižvelgiant į rizikos vertinimo rezultatus, taikomas papildomas kontrolės priemones ir jų efektyvumo stebėseną.</w:t>
      </w:r>
    </w:p>
    <w:p w14:paraId="129288EF" w14:textId="019BBD84" w:rsidR="003410F9" w:rsidRPr="00EC35AC" w:rsidRDefault="003410F9" w:rsidP="00073D1E">
      <w:pPr>
        <w:numPr>
          <w:ilvl w:val="1"/>
          <w:numId w:val="2"/>
        </w:numPr>
        <w:spacing w:after="0"/>
        <w:ind w:left="0" w:firstLine="680"/>
        <w:jc w:val="both"/>
        <w:rPr>
          <w:rFonts w:ascii="Times New Roman" w:hAnsi="Times New Roman" w:cs="Times New Roman"/>
        </w:rPr>
      </w:pPr>
      <w:r w:rsidRPr="00EC35AC">
        <w:rPr>
          <w:rFonts w:ascii="Times New Roman" w:hAnsi="Times New Roman" w:cs="Times New Roman"/>
        </w:rPr>
        <w:lastRenderedPageBreak/>
        <w:t>Bendras KSS kibernetinio saugumo reikalavimų įgyvendinimo lygis nustatomas pagal Metodikoje nustatytą tvarką.</w:t>
      </w:r>
    </w:p>
    <w:p w14:paraId="1A9BE688" w14:textId="60D3D8B2" w:rsidR="003410F9" w:rsidRPr="00EC35AC" w:rsidRDefault="003410F9" w:rsidP="00073D1E">
      <w:pPr>
        <w:numPr>
          <w:ilvl w:val="1"/>
          <w:numId w:val="2"/>
        </w:numPr>
        <w:spacing w:after="0"/>
        <w:ind w:left="0" w:firstLine="680"/>
        <w:jc w:val="both"/>
        <w:rPr>
          <w:rFonts w:ascii="Times New Roman" w:hAnsi="Times New Roman" w:cs="Times New Roman"/>
        </w:rPr>
      </w:pPr>
      <w:r w:rsidRPr="00EC35AC">
        <w:rPr>
          <w:rFonts w:ascii="Times New Roman" w:hAnsi="Times New Roman" w:cs="Times New Roman"/>
        </w:rPr>
        <w:t>Ataskaitoje turi būti pateikiamas ne tik bendras įgyvendinimo lygis, bet ir kiekvieno vertinto reikalavimo vertinimas bei jį pagrindžiantys įrodymai.</w:t>
      </w:r>
    </w:p>
    <w:p w14:paraId="69E7C19A" w14:textId="675AF3FA" w:rsidR="003410F9" w:rsidRPr="00EC35AC" w:rsidRDefault="003410F9" w:rsidP="00073D1E">
      <w:pPr>
        <w:numPr>
          <w:ilvl w:val="1"/>
          <w:numId w:val="2"/>
        </w:numPr>
        <w:spacing w:after="0"/>
        <w:ind w:left="0" w:firstLine="680"/>
        <w:jc w:val="both"/>
        <w:rPr>
          <w:rFonts w:ascii="Times New Roman" w:hAnsi="Times New Roman" w:cs="Times New Roman"/>
        </w:rPr>
      </w:pPr>
      <w:r w:rsidRPr="00EC35AC">
        <w:rPr>
          <w:rFonts w:ascii="Times New Roman" w:hAnsi="Times New Roman" w:cs="Times New Roman"/>
        </w:rPr>
        <w:t>Nustačius neatitiktį, turi būti nurodyta:</w:t>
      </w:r>
    </w:p>
    <w:p w14:paraId="7AFB14BF" w14:textId="7CEEDB11" w:rsidR="003410F9" w:rsidRPr="00EC35AC" w:rsidRDefault="003410F9" w:rsidP="00073D1E">
      <w:pPr>
        <w:numPr>
          <w:ilvl w:val="2"/>
          <w:numId w:val="2"/>
        </w:numPr>
        <w:spacing w:after="0"/>
        <w:ind w:left="0" w:firstLine="680"/>
        <w:jc w:val="both"/>
        <w:rPr>
          <w:rFonts w:ascii="Times New Roman" w:hAnsi="Times New Roman" w:cs="Times New Roman"/>
        </w:rPr>
      </w:pPr>
      <w:r w:rsidRPr="00EC35AC">
        <w:rPr>
          <w:rFonts w:ascii="Times New Roman" w:hAnsi="Times New Roman" w:cs="Times New Roman"/>
        </w:rPr>
        <w:t>reikalavimas, su kuriuo neatitiktis susijusi;</w:t>
      </w:r>
    </w:p>
    <w:p w14:paraId="0D57E17F" w14:textId="57CEA743" w:rsidR="003410F9" w:rsidRPr="00EC35AC" w:rsidRDefault="003410F9" w:rsidP="00073D1E">
      <w:pPr>
        <w:numPr>
          <w:ilvl w:val="2"/>
          <w:numId w:val="2"/>
        </w:numPr>
        <w:spacing w:after="0"/>
        <w:ind w:left="0" w:firstLine="680"/>
        <w:jc w:val="both"/>
        <w:rPr>
          <w:rFonts w:ascii="Times New Roman" w:hAnsi="Times New Roman" w:cs="Times New Roman"/>
        </w:rPr>
      </w:pPr>
      <w:r w:rsidRPr="00EC35AC">
        <w:rPr>
          <w:rFonts w:ascii="Times New Roman" w:hAnsi="Times New Roman" w:cs="Times New Roman"/>
        </w:rPr>
        <w:t>faktinė situacija;</w:t>
      </w:r>
    </w:p>
    <w:p w14:paraId="7F726D38" w14:textId="7C22E6F8" w:rsidR="003410F9" w:rsidRPr="00EC35AC" w:rsidRDefault="003410F9" w:rsidP="00073D1E">
      <w:pPr>
        <w:numPr>
          <w:ilvl w:val="2"/>
          <w:numId w:val="2"/>
        </w:numPr>
        <w:spacing w:after="0"/>
        <w:ind w:left="0" w:firstLine="680"/>
        <w:jc w:val="both"/>
        <w:rPr>
          <w:rFonts w:ascii="Times New Roman" w:hAnsi="Times New Roman" w:cs="Times New Roman"/>
        </w:rPr>
      </w:pPr>
      <w:r w:rsidRPr="00EC35AC">
        <w:rPr>
          <w:rFonts w:ascii="Times New Roman" w:hAnsi="Times New Roman" w:cs="Times New Roman"/>
        </w:rPr>
        <w:t>neatitiktį pagrindžiantys įrodymai;</w:t>
      </w:r>
    </w:p>
    <w:p w14:paraId="63D5045D" w14:textId="3818CB9E" w:rsidR="003410F9" w:rsidRPr="00EC35AC" w:rsidRDefault="003410F9" w:rsidP="00073D1E">
      <w:pPr>
        <w:numPr>
          <w:ilvl w:val="2"/>
          <w:numId w:val="2"/>
        </w:numPr>
        <w:spacing w:after="0"/>
        <w:ind w:left="0" w:firstLine="680"/>
        <w:jc w:val="both"/>
        <w:rPr>
          <w:rFonts w:ascii="Times New Roman" w:hAnsi="Times New Roman" w:cs="Times New Roman"/>
        </w:rPr>
      </w:pPr>
      <w:r w:rsidRPr="00EC35AC">
        <w:rPr>
          <w:rFonts w:ascii="Times New Roman" w:hAnsi="Times New Roman" w:cs="Times New Roman"/>
        </w:rPr>
        <w:t>neatitikties reikšmingumas;</w:t>
      </w:r>
    </w:p>
    <w:p w14:paraId="7E1549E9" w14:textId="644CA345" w:rsidR="003410F9" w:rsidRPr="00EC35AC" w:rsidRDefault="003410F9" w:rsidP="00073D1E">
      <w:pPr>
        <w:numPr>
          <w:ilvl w:val="2"/>
          <w:numId w:val="2"/>
        </w:numPr>
        <w:spacing w:after="0"/>
        <w:ind w:left="0" w:firstLine="680"/>
        <w:jc w:val="both"/>
        <w:rPr>
          <w:rFonts w:ascii="Times New Roman" w:hAnsi="Times New Roman" w:cs="Times New Roman"/>
        </w:rPr>
      </w:pPr>
      <w:r w:rsidRPr="00EC35AC">
        <w:rPr>
          <w:rFonts w:ascii="Times New Roman" w:hAnsi="Times New Roman" w:cs="Times New Roman"/>
        </w:rPr>
        <w:t>galima arba nustatyta rizika;</w:t>
      </w:r>
    </w:p>
    <w:p w14:paraId="11C15F97" w14:textId="4CE42FDB" w:rsidR="003410F9" w:rsidRPr="00EC35AC" w:rsidRDefault="003410F9" w:rsidP="00073D1E">
      <w:pPr>
        <w:numPr>
          <w:ilvl w:val="2"/>
          <w:numId w:val="2"/>
        </w:numPr>
        <w:spacing w:after="0"/>
        <w:ind w:left="0" w:firstLine="680"/>
        <w:jc w:val="both"/>
        <w:rPr>
          <w:rFonts w:ascii="Times New Roman" w:hAnsi="Times New Roman" w:cs="Times New Roman"/>
        </w:rPr>
      </w:pPr>
      <w:r w:rsidRPr="00EC35AC">
        <w:rPr>
          <w:rFonts w:ascii="Times New Roman" w:hAnsi="Times New Roman" w:cs="Times New Roman"/>
        </w:rPr>
        <w:t>rekomenduojama neatitikties pašalinimo priemonė.</w:t>
      </w:r>
    </w:p>
    <w:p w14:paraId="08C66E0B" w14:textId="77777777" w:rsidR="00063B47" w:rsidRDefault="00063B47" w:rsidP="00073D1E">
      <w:pPr>
        <w:spacing w:after="0"/>
        <w:ind w:firstLine="680"/>
        <w:rPr>
          <w:rFonts w:ascii="Times New Roman" w:hAnsi="Times New Roman" w:cs="Times New Roman"/>
          <w:b/>
          <w:bCs/>
        </w:rPr>
      </w:pPr>
    </w:p>
    <w:p w14:paraId="4C8590B8" w14:textId="36E4BBFF" w:rsidR="003410F9" w:rsidRPr="00EC35AC" w:rsidRDefault="003410F9" w:rsidP="00073D1E">
      <w:pPr>
        <w:numPr>
          <w:ilvl w:val="0"/>
          <w:numId w:val="2"/>
        </w:numPr>
        <w:spacing w:after="0"/>
        <w:ind w:left="0" w:firstLine="680"/>
        <w:rPr>
          <w:rFonts w:ascii="Times New Roman" w:hAnsi="Times New Roman" w:cs="Times New Roman"/>
          <w:b/>
          <w:bCs/>
        </w:rPr>
      </w:pPr>
      <w:r w:rsidRPr="00EC35AC">
        <w:rPr>
          <w:rFonts w:ascii="Times New Roman" w:hAnsi="Times New Roman" w:cs="Times New Roman"/>
          <w:b/>
          <w:bCs/>
        </w:rPr>
        <w:t>KIBERNETINIO SAUGUMO RIZIKOS VERTINIMAS</w:t>
      </w:r>
    </w:p>
    <w:p w14:paraId="3B0DCA9F" w14:textId="74C29E3D" w:rsidR="003410F9" w:rsidRPr="00EC35AC" w:rsidRDefault="003410F9" w:rsidP="00073D1E">
      <w:pPr>
        <w:numPr>
          <w:ilvl w:val="1"/>
          <w:numId w:val="2"/>
        </w:numPr>
        <w:spacing w:after="0"/>
        <w:ind w:left="0" w:firstLine="680"/>
        <w:jc w:val="both"/>
        <w:rPr>
          <w:rFonts w:ascii="Times New Roman" w:hAnsi="Times New Roman" w:cs="Times New Roman"/>
        </w:rPr>
      </w:pPr>
      <w:r w:rsidRPr="00EC35AC">
        <w:rPr>
          <w:rFonts w:ascii="Times New Roman" w:hAnsi="Times New Roman" w:cs="Times New Roman"/>
        </w:rPr>
        <w:t>Jeigu rizikos vertinimas įtrauktas į pirkimo objektą, jis atliekamas atskirai nuo Kibernetinio saugumo audito, tačiau naudojantis audito metu surinktais duomenimis ir nustatytais faktais.</w:t>
      </w:r>
    </w:p>
    <w:p w14:paraId="1B22FF32" w14:textId="4AE05117" w:rsidR="003410F9" w:rsidRPr="00EC35AC" w:rsidRDefault="003410F9" w:rsidP="00073D1E">
      <w:pPr>
        <w:numPr>
          <w:ilvl w:val="1"/>
          <w:numId w:val="2"/>
        </w:numPr>
        <w:spacing w:after="0"/>
        <w:ind w:left="0" w:firstLine="680"/>
        <w:jc w:val="both"/>
        <w:rPr>
          <w:rFonts w:ascii="Times New Roman" w:hAnsi="Times New Roman" w:cs="Times New Roman"/>
        </w:rPr>
      </w:pPr>
      <w:r w:rsidRPr="00EC35AC">
        <w:rPr>
          <w:rFonts w:ascii="Times New Roman" w:hAnsi="Times New Roman" w:cs="Times New Roman"/>
        </w:rPr>
        <w:t>Rizikos vertinimo metu turi būti:</w:t>
      </w:r>
    </w:p>
    <w:p w14:paraId="28A4D4F1" w14:textId="7CC2BBCB" w:rsidR="003410F9" w:rsidRPr="00EC35AC" w:rsidRDefault="003410F9" w:rsidP="00073D1E">
      <w:pPr>
        <w:numPr>
          <w:ilvl w:val="2"/>
          <w:numId w:val="2"/>
        </w:numPr>
        <w:spacing w:after="0"/>
        <w:ind w:left="0" w:firstLine="680"/>
        <w:jc w:val="both"/>
        <w:rPr>
          <w:rFonts w:ascii="Times New Roman" w:hAnsi="Times New Roman" w:cs="Times New Roman"/>
        </w:rPr>
      </w:pPr>
      <w:r w:rsidRPr="00EC35AC">
        <w:rPr>
          <w:rFonts w:ascii="Times New Roman" w:hAnsi="Times New Roman" w:cs="Times New Roman"/>
        </w:rPr>
        <w:t>identifikuoti vertinami objektai ir jų kritiškumas;</w:t>
      </w:r>
    </w:p>
    <w:p w14:paraId="5689E8BB" w14:textId="79DE3852" w:rsidR="003410F9" w:rsidRPr="00EC35AC" w:rsidRDefault="003410F9" w:rsidP="00073D1E">
      <w:pPr>
        <w:numPr>
          <w:ilvl w:val="2"/>
          <w:numId w:val="2"/>
        </w:numPr>
        <w:spacing w:after="0"/>
        <w:ind w:left="0" w:firstLine="680"/>
        <w:jc w:val="both"/>
        <w:rPr>
          <w:rFonts w:ascii="Times New Roman" w:hAnsi="Times New Roman" w:cs="Times New Roman"/>
        </w:rPr>
      </w:pPr>
      <w:r w:rsidRPr="00EC35AC">
        <w:rPr>
          <w:rFonts w:ascii="Times New Roman" w:hAnsi="Times New Roman" w:cs="Times New Roman"/>
        </w:rPr>
        <w:t>identifikuotos grėsmės;</w:t>
      </w:r>
    </w:p>
    <w:p w14:paraId="03B23D35" w14:textId="7FC26293" w:rsidR="003410F9" w:rsidRPr="00EC35AC" w:rsidRDefault="003410F9" w:rsidP="00073D1E">
      <w:pPr>
        <w:numPr>
          <w:ilvl w:val="2"/>
          <w:numId w:val="2"/>
        </w:numPr>
        <w:spacing w:after="0"/>
        <w:ind w:left="0" w:firstLine="680"/>
        <w:jc w:val="both"/>
        <w:rPr>
          <w:rFonts w:ascii="Times New Roman" w:hAnsi="Times New Roman" w:cs="Times New Roman"/>
        </w:rPr>
      </w:pPr>
      <w:r w:rsidRPr="00EC35AC">
        <w:rPr>
          <w:rFonts w:ascii="Times New Roman" w:hAnsi="Times New Roman" w:cs="Times New Roman"/>
        </w:rPr>
        <w:t>įvertinta grėsmių tikimybė;</w:t>
      </w:r>
    </w:p>
    <w:p w14:paraId="67E2C39D" w14:textId="2F9374F3" w:rsidR="003410F9" w:rsidRPr="00EC35AC" w:rsidRDefault="003410F9" w:rsidP="00073D1E">
      <w:pPr>
        <w:numPr>
          <w:ilvl w:val="2"/>
          <w:numId w:val="2"/>
        </w:numPr>
        <w:spacing w:after="0"/>
        <w:ind w:left="0" w:firstLine="680"/>
        <w:jc w:val="both"/>
        <w:rPr>
          <w:rFonts w:ascii="Times New Roman" w:hAnsi="Times New Roman" w:cs="Times New Roman"/>
        </w:rPr>
      </w:pPr>
      <w:r w:rsidRPr="00EC35AC">
        <w:rPr>
          <w:rFonts w:ascii="Times New Roman" w:hAnsi="Times New Roman" w:cs="Times New Roman"/>
        </w:rPr>
        <w:t>identifikuoti pažeidžiamumai;</w:t>
      </w:r>
    </w:p>
    <w:p w14:paraId="01774212" w14:textId="0ABF40E5" w:rsidR="003410F9" w:rsidRPr="00EC35AC" w:rsidRDefault="003410F9" w:rsidP="00073D1E">
      <w:pPr>
        <w:numPr>
          <w:ilvl w:val="2"/>
          <w:numId w:val="2"/>
        </w:numPr>
        <w:spacing w:after="0"/>
        <w:ind w:left="0" w:firstLine="680"/>
        <w:jc w:val="both"/>
        <w:rPr>
          <w:rFonts w:ascii="Times New Roman" w:hAnsi="Times New Roman" w:cs="Times New Roman"/>
        </w:rPr>
      </w:pPr>
      <w:r w:rsidRPr="00EC35AC">
        <w:rPr>
          <w:rFonts w:ascii="Times New Roman" w:hAnsi="Times New Roman" w:cs="Times New Roman"/>
        </w:rPr>
        <w:t>identifikuotos esamos riziką mažinančios kontrolės priemonės;</w:t>
      </w:r>
    </w:p>
    <w:p w14:paraId="572E4C75" w14:textId="752995FA" w:rsidR="003410F9" w:rsidRPr="00EC35AC" w:rsidRDefault="003410F9" w:rsidP="00073D1E">
      <w:pPr>
        <w:numPr>
          <w:ilvl w:val="2"/>
          <w:numId w:val="2"/>
        </w:numPr>
        <w:spacing w:after="0"/>
        <w:ind w:left="0" w:firstLine="680"/>
        <w:jc w:val="both"/>
        <w:rPr>
          <w:rFonts w:ascii="Times New Roman" w:hAnsi="Times New Roman" w:cs="Times New Roman"/>
        </w:rPr>
      </w:pPr>
      <w:r w:rsidRPr="00EC35AC">
        <w:rPr>
          <w:rFonts w:ascii="Times New Roman" w:hAnsi="Times New Roman" w:cs="Times New Roman"/>
        </w:rPr>
        <w:t>įvertintas rizikos lygis;</w:t>
      </w:r>
    </w:p>
    <w:p w14:paraId="26380CE2" w14:textId="3393E852" w:rsidR="003410F9" w:rsidRPr="00EC35AC" w:rsidRDefault="003410F9" w:rsidP="00073D1E">
      <w:pPr>
        <w:numPr>
          <w:ilvl w:val="2"/>
          <w:numId w:val="2"/>
        </w:numPr>
        <w:spacing w:after="0"/>
        <w:ind w:left="0" w:firstLine="680"/>
        <w:jc w:val="both"/>
        <w:rPr>
          <w:rFonts w:ascii="Times New Roman" w:hAnsi="Times New Roman" w:cs="Times New Roman"/>
        </w:rPr>
      </w:pPr>
      <w:r w:rsidRPr="00EC35AC">
        <w:rPr>
          <w:rFonts w:ascii="Times New Roman" w:hAnsi="Times New Roman" w:cs="Times New Roman"/>
        </w:rPr>
        <w:t>nustatytas priimtinos rizikos lygis, jeigu jis nėra nustatytas Centro vidaus dokumentuose;</w:t>
      </w:r>
    </w:p>
    <w:p w14:paraId="4F52FA04" w14:textId="37FB9756" w:rsidR="003410F9" w:rsidRPr="00EC35AC" w:rsidRDefault="003410F9" w:rsidP="00073D1E">
      <w:pPr>
        <w:numPr>
          <w:ilvl w:val="2"/>
          <w:numId w:val="2"/>
        </w:numPr>
        <w:spacing w:after="0"/>
        <w:ind w:left="0" w:firstLine="680"/>
        <w:jc w:val="both"/>
        <w:rPr>
          <w:rFonts w:ascii="Times New Roman" w:hAnsi="Times New Roman" w:cs="Times New Roman"/>
        </w:rPr>
      </w:pPr>
      <w:r w:rsidRPr="00EC35AC">
        <w:rPr>
          <w:rFonts w:ascii="Times New Roman" w:hAnsi="Times New Roman" w:cs="Times New Roman"/>
        </w:rPr>
        <w:t>nustatytos nepriimtinos arba toleruojamą lygį viršijančios rizikos;</w:t>
      </w:r>
    </w:p>
    <w:p w14:paraId="3D4E42F8" w14:textId="192FEB09" w:rsidR="003410F9" w:rsidRPr="00EC35AC" w:rsidRDefault="003410F9" w:rsidP="00073D1E">
      <w:pPr>
        <w:numPr>
          <w:ilvl w:val="2"/>
          <w:numId w:val="2"/>
        </w:numPr>
        <w:spacing w:after="0"/>
        <w:ind w:left="0" w:firstLine="680"/>
        <w:jc w:val="both"/>
        <w:rPr>
          <w:rFonts w:ascii="Times New Roman" w:hAnsi="Times New Roman" w:cs="Times New Roman"/>
        </w:rPr>
      </w:pPr>
      <w:r w:rsidRPr="00EC35AC">
        <w:rPr>
          <w:rFonts w:ascii="Times New Roman" w:hAnsi="Times New Roman" w:cs="Times New Roman"/>
        </w:rPr>
        <w:t>parinktos rizikos valdymo priemonės;</w:t>
      </w:r>
    </w:p>
    <w:p w14:paraId="7E6C03EC" w14:textId="3A370D42" w:rsidR="003410F9" w:rsidRPr="00EC35AC" w:rsidRDefault="003410F9" w:rsidP="00073D1E">
      <w:pPr>
        <w:numPr>
          <w:ilvl w:val="2"/>
          <w:numId w:val="2"/>
        </w:numPr>
        <w:spacing w:after="0"/>
        <w:ind w:left="0" w:firstLine="680"/>
        <w:jc w:val="both"/>
        <w:rPr>
          <w:rFonts w:ascii="Times New Roman" w:hAnsi="Times New Roman" w:cs="Times New Roman"/>
        </w:rPr>
      </w:pPr>
      <w:r w:rsidRPr="00EC35AC">
        <w:rPr>
          <w:rFonts w:ascii="Times New Roman" w:hAnsi="Times New Roman" w:cs="Times New Roman"/>
        </w:rPr>
        <w:t>įvertinta likutinė rizika.</w:t>
      </w:r>
    </w:p>
    <w:p w14:paraId="10DF8127" w14:textId="4965E750" w:rsidR="003410F9" w:rsidRPr="00DA1271" w:rsidRDefault="00A12434" w:rsidP="00073D1E">
      <w:pPr>
        <w:numPr>
          <w:ilvl w:val="1"/>
          <w:numId w:val="2"/>
        </w:numPr>
        <w:spacing w:after="0"/>
        <w:ind w:left="0" w:firstLine="680"/>
        <w:jc w:val="both"/>
        <w:rPr>
          <w:rFonts w:ascii="Times New Roman" w:hAnsi="Times New Roman" w:cs="Times New Roman"/>
        </w:rPr>
      </w:pPr>
      <w:r w:rsidRPr="00DA1271">
        <w:rPr>
          <w:rFonts w:ascii="Times New Roman" w:hAnsi="Times New Roman" w:cs="Times New Roman"/>
        </w:rPr>
        <w:t>Paslaugos teikėj</w:t>
      </w:r>
      <w:r w:rsidR="003410F9" w:rsidRPr="00DA1271">
        <w:rPr>
          <w:rFonts w:ascii="Times New Roman" w:hAnsi="Times New Roman" w:cs="Times New Roman"/>
        </w:rPr>
        <w:t>as prieš pradėdamas vertinimą turi pasiūlyti vertinimo metodą ir jį suderinti su Centru.</w:t>
      </w:r>
    </w:p>
    <w:p w14:paraId="696A77ED" w14:textId="2B95F372" w:rsidR="003410F9" w:rsidRPr="00DA1271" w:rsidRDefault="003410F9" w:rsidP="00073D1E">
      <w:pPr>
        <w:numPr>
          <w:ilvl w:val="1"/>
          <w:numId w:val="2"/>
        </w:numPr>
        <w:spacing w:after="0"/>
        <w:ind w:left="0" w:firstLine="680"/>
        <w:jc w:val="both"/>
        <w:rPr>
          <w:rFonts w:ascii="Times New Roman" w:hAnsi="Times New Roman" w:cs="Times New Roman"/>
        </w:rPr>
      </w:pPr>
      <w:r w:rsidRPr="00DA1271">
        <w:rPr>
          <w:rFonts w:ascii="Times New Roman" w:hAnsi="Times New Roman" w:cs="Times New Roman"/>
        </w:rPr>
        <w:t>Rizikos vertinimo rezultatai pateikiami atskiroje rizikos vertinimo ataskaitoje.</w:t>
      </w:r>
    </w:p>
    <w:p w14:paraId="3487B93B" w14:textId="58370A6D" w:rsidR="003410F9" w:rsidRPr="00DA1271" w:rsidRDefault="003410F9" w:rsidP="00073D1E">
      <w:pPr>
        <w:numPr>
          <w:ilvl w:val="1"/>
          <w:numId w:val="2"/>
        </w:numPr>
        <w:spacing w:after="0"/>
        <w:ind w:left="0" w:firstLine="680"/>
        <w:jc w:val="both"/>
        <w:rPr>
          <w:rFonts w:ascii="Times New Roman" w:hAnsi="Times New Roman" w:cs="Times New Roman"/>
        </w:rPr>
      </w:pPr>
      <w:r w:rsidRPr="00DA1271">
        <w:rPr>
          <w:rFonts w:ascii="Times New Roman" w:hAnsi="Times New Roman" w:cs="Times New Roman"/>
        </w:rPr>
        <w:t>Jeigu nustatomos rizikos, kurioms valdyti būtinos papildomos priemonės, parengiamas rizikos valdymo planas.</w:t>
      </w:r>
    </w:p>
    <w:p w14:paraId="55D9E91E" w14:textId="5D916197" w:rsidR="003410F9" w:rsidRPr="00DA1271" w:rsidRDefault="003410F9" w:rsidP="00073D1E">
      <w:pPr>
        <w:numPr>
          <w:ilvl w:val="1"/>
          <w:numId w:val="2"/>
        </w:numPr>
        <w:spacing w:after="0"/>
        <w:ind w:left="0" w:firstLine="680"/>
        <w:jc w:val="both"/>
        <w:rPr>
          <w:rFonts w:ascii="Times New Roman" w:hAnsi="Times New Roman" w:cs="Times New Roman"/>
        </w:rPr>
      </w:pPr>
      <w:r w:rsidRPr="00DA1271">
        <w:rPr>
          <w:rFonts w:ascii="Times New Roman" w:hAnsi="Times New Roman" w:cs="Times New Roman"/>
        </w:rPr>
        <w:t>Rizikos valdymo plane turi būti nurodyta:</w:t>
      </w:r>
    </w:p>
    <w:p w14:paraId="23D11830" w14:textId="52B6CDD1" w:rsidR="003410F9" w:rsidRPr="00DA1271" w:rsidRDefault="003410F9" w:rsidP="00073D1E">
      <w:pPr>
        <w:numPr>
          <w:ilvl w:val="2"/>
          <w:numId w:val="2"/>
        </w:numPr>
        <w:spacing w:after="0"/>
        <w:ind w:left="0" w:firstLine="680"/>
        <w:jc w:val="both"/>
        <w:rPr>
          <w:rFonts w:ascii="Times New Roman" w:hAnsi="Times New Roman" w:cs="Times New Roman"/>
        </w:rPr>
      </w:pPr>
      <w:r w:rsidRPr="00DA1271">
        <w:rPr>
          <w:rFonts w:ascii="Times New Roman" w:hAnsi="Times New Roman" w:cs="Times New Roman"/>
        </w:rPr>
        <w:t>rizikos aprašymas;</w:t>
      </w:r>
    </w:p>
    <w:p w14:paraId="2799BFAF" w14:textId="4A5DDDA9" w:rsidR="003410F9" w:rsidRPr="00DA1271" w:rsidRDefault="003410F9" w:rsidP="00073D1E">
      <w:pPr>
        <w:numPr>
          <w:ilvl w:val="2"/>
          <w:numId w:val="2"/>
        </w:numPr>
        <w:spacing w:after="0"/>
        <w:ind w:left="0" w:firstLine="680"/>
        <w:jc w:val="both"/>
        <w:rPr>
          <w:rFonts w:ascii="Times New Roman" w:hAnsi="Times New Roman" w:cs="Times New Roman"/>
        </w:rPr>
      </w:pPr>
      <w:r w:rsidRPr="00DA1271">
        <w:rPr>
          <w:rFonts w:ascii="Times New Roman" w:hAnsi="Times New Roman" w:cs="Times New Roman"/>
        </w:rPr>
        <w:t>rizikos šaltinis;</w:t>
      </w:r>
    </w:p>
    <w:p w14:paraId="505B52AC" w14:textId="3EAA265A" w:rsidR="003410F9" w:rsidRPr="00DA1271" w:rsidRDefault="003410F9" w:rsidP="00073D1E">
      <w:pPr>
        <w:numPr>
          <w:ilvl w:val="2"/>
          <w:numId w:val="2"/>
        </w:numPr>
        <w:spacing w:after="0"/>
        <w:ind w:left="0" w:firstLine="680"/>
        <w:jc w:val="both"/>
        <w:rPr>
          <w:rFonts w:ascii="Times New Roman" w:hAnsi="Times New Roman" w:cs="Times New Roman"/>
        </w:rPr>
      </w:pPr>
      <w:r w:rsidRPr="00DA1271">
        <w:rPr>
          <w:rFonts w:ascii="Times New Roman" w:hAnsi="Times New Roman" w:cs="Times New Roman"/>
        </w:rPr>
        <w:t>rizikos lygis;</w:t>
      </w:r>
    </w:p>
    <w:p w14:paraId="5A7F6FDE" w14:textId="282F6421" w:rsidR="003410F9" w:rsidRPr="00DA1271" w:rsidRDefault="003410F9" w:rsidP="00073D1E">
      <w:pPr>
        <w:numPr>
          <w:ilvl w:val="2"/>
          <w:numId w:val="2"/>
        </w:numPr>
        <w:spacing w:after="0"/>
        <w:ind w:left="0" w:firstLine="680"/>
        <w:jc w:val="both"/>
        <w:rPr>
          <w:rFonts w:ascii="Times New Roman" w:hAnsi="Times New Roman" w:cs="Times New Roman"/>
        </w:rPr>
      </w:pPr>
      <w:r w:rsidRPr="00DA1271">
        <w:rPr>
          <w:rFonts w:ascii="Times New Roman" w:hAnsi="Times New Roman" w:cs="Times New Roman"/>
        </w:rPr>
        <w:t>rekomenduojama valdymo priemonė;</w:t>
      </w:r>
    </w:p>
    <w:p w14:paraId="65F37A41" w14:textId="381002C8" w:rsidR="003410F9" w:rsidRPr="00DA1271" w:rsidRDefault="003410F9" w:rsidP="00073D1E">
      <w:pPr>
        <w:numPr>
          <w:ilvl w:val="2"/>
          <w:numId w:val="2"/>
        </w:numPr>
        <w:spacing w:after="0"/>
        <w:ind w:left="0" w:firstLine="680"/>
        <w:jc w:val="both"/>
        <w:rPr>
          <w:rFonts w:ascii="Times New Roman" w:hAnsi="Times New Roman" w:cs="Times New Roman"/>
        </w:rPr>
      </w:pPr>
      <w:r w:rsidRPr="00DA1271">
        <w:rPr>
          <w:rFonts w:ascii="Times New Roman" w:hAnsi="Times New Roman" w:cs="Times New Roman"/>
        </w:rPr>
        <w:t>prioritetas;</w:t>
      </w:r>
    </w:p>
    <w:p w14:paraId="48A5EAF3" w14:textId="4851CEF5" w:rsidR="003410F9" w:rsidRPr="00DA1271" w:rsidRDefault="003410F9" w:rsidP="00073D1E">
      <w:pPr>
        <w:numPr>
          <w:ilvl w:val="2"/>
          <w:numId w:val="2"/>
        </w:numPr>
        <w:spacing w:after="0"/>
        <w:ind w:left="0" w:firstLine="680"/>
        <w:jc w:val="both"/>
        <w:rPr>
          <w:rFonts w:ascii="Times New Roman" w:hAnsi="Times New Roman" w:cs="Times New Roman"/>
        </w:rPr>
      </w:pPr>
      <w:r w:rsidRPr="00DA1271">
        <w:rPr>
          <w:rFonts w:ascii="Times New Roman" w:hAnsi="Times New Roman" w:cs="Times New Roman"/>
        </w:rPr>
        <w:t>atsakingas asmuo;</w:t>
      </w:r>
    </w:p>
    <w:p w14:paraId="2033563A" w14:textId="0DC2D020" w:rsidR="003410F9" w:rsidRPr="00DA1271" w:rsidRDefault="003410F9" w:rsidP="00073D1E">
      <w:pPr>
        <w:numPr>
          <w:ilvl w:val="2"/>
          <w:numId w:val="2"/>
        </w:numPr>
        <w:spacing w:after="0"/>
        <w:ind w:left="0" w:firstLine="680"/>
        <w:jc w:val="both"/>
        <w:rPr>
          <w:rFonts w:ascii="Times New Roman" w:hAnsi="Times New Roman" w:cs="Times New Roman"/>
        </w:rPr>
      </w:pPr>
      <w:r w:rsidRPr="00DA1271">
        <w:rPr>
          <w:rFonts w:ascii="Times New Roman" w:hAnsi="Times New Roman" w:cs="Times New Roman"/>
        </w:rPr>
        <w:t>įgyvendinimo terminas;</w:t>
      </w:r>
    </w:p>
    <w:p w14:paraId="6C7FC2C3" w14:textId="3B5BCBEF" w:rsidR="003410F9" w:rsidRPr="00DA1271" w:rsidRDefault="003410F9" w:rsidP="00073D1E">
      <w:pPr>
        <w:numPr>
          <w:ilvl w:val="2"/>
          <w:numId w:val="2"/>
        </w:numPr>
        <w:spacing w:after="0"/>
        <w:ind w:left="0" w:firstLine="680"/>
        <w:jc w:val="both"/>
        <w:rPr>
          <w:rFonts w:ascii="Times New Roman" w:hAnsi="Times New Roman" w:cs="Times New Roman"/>
        </w:rPr>
      </w:pPr>
      <w:r w:rsidRPr="00DA1271">
        <w:rPr>
          <w:rFonts w:ascii="Times New Roman" w:hAnsi="Times New Roman" w:cs="Times New Roman"/>
        </w:rPr>
        <w:t>siekiamas likutinės rizikos lygis.</w:t>
      </w:r>
    </w:p>
    <w:p w14:paraId="478B579D" w14:textId="77777777" w:rsidR="00843E6F" w:rsidRDefault="00843E6F" w:rsidP="00073D1E">
      <w:pPr>
        <w:spacing w:after="0"/>
        <w:ind w:firstLine="680"/>
        <w:rPr>
          <w:rFonts w:ascii="Times New Roman" w:hAnsi="Times New Roman" w:cs="Times New Roman"/>
          <w:b/>
          <w:bCs/>
        </w:rPr>
      </w:pPr>
    </w:p>
    <w:p w14:paraId="7DC665C7" w14:textId="2C108A44" w:rsidR="003410F9" w:rsidRPr="00DA1271" w:rsidRDefault="003410F9" w:rsidP="00610521">
      <w:pPr>
        <w:keepNext/>
        <w:numPr>
          <w:ilvl w:val="0"/>
          <w:numId w:val="2"/>
        </w:numPr>
        <w:spacing w:after="0"/>
        <w:ind w:left="0" w:firstLine="680"/>
        <w:rPr>
          <w:rFonts w:ascii="Times New Roman" w:hAnsi="Times New Roman" w:cs="Times New Roman"/>
          <w:b/>
          <w:bCs/>
        </w:rPr>
      </w:pPr>
      <w:r w:rsidRPr="00DA1271">
        <w:rPr>
          <w:rFonts w:ascii="Times New Roman" w:hAnsi="Times New Roman" w:cs="Times New Roman"/>
          <w:b/>
          <w:bCs/>
        </w:rPr>
        <w:lastRenderedPageBreak/>
        <w:t>TECHNINIS SAUGUMO TESTAVIMAS</w:t>
      </w:r>
    </w:p>
    <w:p w14:paraId="3F3B7F99" w14:textId="1A5802B2" w:rsidR="003410F9" w:rsidRPr="00B01F5E" w:rsidRDefault="003410F9" w:rsidP="00073D1E">
      <w:pPr>
        <w:numPr>
          <w:ilvl w:val="1"/>
          <w:numId w:val="2"/>
        </w:numPr>
        <w:spacing w:after="0"/>
        <w:ind w:left="0" w:firstLine="680"/>
        <w:jc w:val="both"/>
        <w:rPr>
          <w:rFonts w:ascii="Times New Roman" w:hAnsi="Times New Roman" w:cs="Times New Roman"/>
        </w:rPr>
      </w:pPr>
      <w:r w:rsidRPr="00B01F5E">
        <w:rPr>
          <w:rFonts w:ascii="Times New Roman" w:hAnsi="Times New Roman" w:cs="Times New Roman"/>
        </w:rPr>
        <w:t>Techninis saugumo testavimas atliekamas tik tuo atveju, jeigu jis įtrauktas į pirkimo objektą arba papildomai užsakomas pagal sutartį.</w:t>
      </w:r>
    </w:p>
    <w:p w14:paraId="689AF79B" w14:textId="7F362D47" w:rsidR="003410F9" w:rsidRPr="00B01F5E" w:rsidRDefault="003410F9" w:rsidP="00073D1E">
      <w:pPr>
        <w:numPr>
          <w:ilvl w:val="1"/>
          <w:numId w:val="2"/>
        </w:numPr>
        <w:spacing w:after="0"/>
        <w:ind w:left="0" w:firstLine="680"/>
        <w:jc w:val="both"/>
        <w:rPr>
          <w:rFonts w:ascii="Times New Roman" w:hAnsi="Times New Roman" w:cs="Times New Roman"/>
        </w:rPr>
      </w:pPr>
      <w:r w:rsidRPr="00B01F5E">
        <w:rPr>
          <w:rFonts w:ascii="Times New Roman" w:hAnsi="Times New Roman" w:cs="Times New Roman"/>
        </w:rPr>
        <w:t>Techninis saugumo testavimas nėra laikomas kibernetinio saugumo audito atitikties vertinimo procedūros pakaitalu.</w:t>
      </w:r>
    </w:p>
    <w:p w14:paraId="1C19EC26" w14:textId="43F1CD80" w:rsidR="003410F9" w:rsidRPr="00B01F5E" w:rsidRDefault="003410F9" w:rsidP="00073D1E">
      <w:pPr>
        <w:numPr>
          <w:ilvl w:val="1"/>
          <w:numId w:val="2"/>
        </w:numPr>
        <w:spacing w:after="0"/>
        <w:ind w:left="0" w:firstLine="680"/>
        <w:jc w:val="both"/>
        <w:rPr>
          <w:rFonts w:ascii="Times New Roman" w:hAnsi="Times New Roman" w:cs="Times New Roman"/>
        </w:rPr>
      </w:pPr>
      <w:r w:rsidRPr="00B01F5E">
        <w:rPr>
          <w:rFonts w:ascii="Times New Roman" w:hAnsi="Times New Roman" w:cs="Times New Roman"/>
        </w:rPr>
        <w:t xml:space="preserve">Prieš pradedant techninį testavimą </w:t>
      </w:r>
      <w:r w:rsidR="00A12434" w:rsidRPr="00B01F5E">
        <w:rPr>
          <w:rFonts w:ascii="Times New Roman" w:hAnsi="Times New Roman" w:cs="Times New Roman"/>
        </w:rPr>
        <w:t>Paslaugos teikėj</w:t>
      </w:r>
      <w:r w:rsidRPr="00B01F5E">
        <w:rPr>
          <w:rFonts w:ascii="Times New Roman" w:hAnsi="Times New Roman" w:cs="Times New Roman"/>
        </w:rPr>
        <w:t>as ir Centras turi suderinti ir patvirtinti testavimo planą.</w:t>
      </w:r>
    </w:p>
    <w:p w14:paraId="2985246E" w14:textId="19512E26" w:rsidR="003410F9" w:rsidRPr="00B01F5E" w:rsidRDefault="003410F9" w:rsidP="00073D1E">
      <w:pPr>
        <w:numPr>
          <w:ilvl w:val="1"/>
          <w:numId w:val="2"/>
        </w:numPr>
        <w:spacing w:after="0"/>
        <w:ind w:left="0" w:firstLine="680"/>
        <w:jc w:val="both"/>
        <w:rPr>
          <w:rFonts w:ascii="Times New Roman" w:hAnsi="Times New Roman" w:cs="Times New Roman"/>
        </w:rPr>
      </w:pPr>
      <w:r w:rsidRPr="00B01F5E">
        <w:rPr>
          <w:rFonts w:ascii="Times New Roman" w:hAnsi="Times New Roman" w:cs="Times New Roman"/>
        </w:rPr>
        <w:t>Testavimo plane turi būti nurodyta:</w:t>
      </w:r>
    </w:p>
    <w:p w14:paraId="73D35365" w14:textId="57F7377C" w:rsidR="003410F9" w:rsidRPr="00B01F5E" w:rsidRDefault="003410F9" w:rsidP="00073D1E">
      <w:pPr>
        <w:numPr>
          <w:ilvl w:val="2"/>
          <w:numId w:val="2"/>
        </w:numPr>
        <w:spacing w:after="0"/>
        <w:ind w:left="0" w:firstLine="680"/>
        <w:jc w:val="both"/>
        <w:rPr>
          <w:rFonts w:ascii="Times New Roman" w:hAnsi="Times New Roman" w:cs="Times New Roman"/>
        </w:rPr>
      </w:pPr>
      <w:r w:rsidRPr="00B01F5E">
        <w:rPr>
          <w:rFonts w:ascii="Times New Roman" w:hAnsi="Times New Roman" w:cs="Times New Roman"/>
        </w:rPr>
        <w:t>testavimo tikslas;</w:t>
      </w:r>
    </w:p>
    <w:p w14:paraId="0D3335D1" w14:textId="127B6124" w:rsidR="003410F9" w:rsidRPr="00B01F5E" w:rsidRDefault="003410F9" w:rsidP="00073D1E">
      <w:pPr>
        <w:numPr>
          <w:ilvl w:val="2"/>
          <w:numId w:val="2"/>
        </w:numPr>
        <w:spacing w:after="0"/>
        <w:ind w:left="0" w:firstLine="680"/>
        <w:jc w:val="both"/>
        <w:rPr>
          <w:rFonts w:ascii="Times New Roman" w:hAnsi="Times New Roman" w:cs="Times New Roman"/>
        </w:rPr>
      </w:pPr>
      <w:r w:rsidRPr="00B01F5E">
        <w:rPr>
          <w:rFonts w:ascii="Times New Roman" w:hAnsi="Times New Roman" w:cs="Times New Roman"/>
        </w:rPr>
        <w:t>testavimo apimtis;</w:t>
      </w:r>
    </w:p>
    <w:p w14:paraId="00A44A9A" w14:textId="055778F4" w:rsidR="003410F9" w:rsidRPr="00B01F5E" w:rsidRDefault="003410F9" w:rsidP="00073D1E">
      <w:pPr>
        <w:numPr>
          <w:ilvl w:val="2"/>
          <w:numId w:val="2"/>
        </w:numPr>
        <w:spacing w:after="0"/>
        <w:ind w:left="0" w:firstLine="680"/>
        <w:jc w:val="both"/>
        <w:rPr>
          <w:rFonts w:ascii="Times New Roman" w:hAnsi="Times New Roman" w:cs="Times New Roman"/>
        </w:rPr>
      </w:pPr>
      <w:r w:rsidRPr="00B01F5E">
        <w:rPr>
          <w:rFonts w:ascii="Times New Roman" w:hAnsi="Times New Roman" w:cs="Times New Roman"/>
        </w:rPr>
        <w:t>testuojami objektai;</w:t>
      </w:r>
    </w:p>
    <w:p w14:paraId="39CEA7D9" w14:textId="73B9DEAE" w:rsidR="003410F9" w:rsidRPr="00B01F5E" w:rsidRDefault="003410F9" w:rsidP="00073D1E">
      <w:pPr>
        <w:numPr>
          <w:ilvl w:val="2"/>
          <w:numId w:val="2"/>
        </w:numPr>
        <w:spacing w:after="0"/>
        <w:ind w:left="0" w:firstLine="680"/>
        <w:jc w:val="both"/>
        <w:rPr>
          <w:rFonts w:ascii="Times New Roman" w:hAnsi="Times New Roman" w:cs="Times New Roman"/>
        </w:rPr>
      </w:pPr>
      <w:r w:rsidRPr="00B01F5E">
        <w:rPr>
          <w:rFonts w:ascii="Times New Roman" w:hAnsi="Times New Roman" w:cs="Times New Roman"/>
        </w:rPr>
        <w:t>leidžiami testavimo būdai;</w:t>
      </w:r>
    </w:p>
    <w:p w14:paraId="480A08A0" w14:textId="6D9FCFDE" w:rsidR="003410F9" w:rsidRPr="00B01F5E" w:rsidRDefault="003410F9" w:rsidP="00073D1E">
      <w:pPr>
        <w:numPr>
          <w:ilvl w:val="2"/>
          <w:numId w:val="2"/>
        </w:numPr>
        <w:spacing w:after="0"/>
        <w:ind w:left="0" w:firstLine="680"/>
        <w:jc w:val="both"/>
        <w:rPr>
          <w:rFonts w:ascii="Times New Roman" w:hAnsi="Times New Roman" w:cs="Times New Roman"/>
        </w:rPr>
      </w:pPr>
      <w:r w:rsidRPr="00B01F5E">
        <w:rPr>
          <w:rFonts w:ascii="Times New Roman" w:hAnsi="Times New Roman" w:cs="Times New Roman"/>
        </w:rPr>
        <w:t>draudžiami arba ribojami veiksmai;</w:t>
      </w:r>
    </w:p>
    <w:p w14:paraId="43F9AA6E" w14:textId="2B6EB70C" w:rsidR="003410F9" w:rsidRPr="00B01F5E" w:rsidRDefault="003410F9" w:rsidP="00073D1E">
      <w:pPr>
        <w:numPr>
          <w:ilvl w:val="2"/>
          <w:numId w:val="2"/>
        </w:numPr>
        <w:spacing w:after="0"/>
        <w:ind w:left="0" w:firstLine="680"/>
        <w:jc w:val="both"/>
        <w:rPr>
          <w:rFonts w:ascii="Times New Roman" w:hAnsi="Times New Roman" w:cs="Times New Roman"/>
        </w:rPr>
      </w:pPr>
      <w:r w:rsidRPr="00B01F5E">
        <w:rPr>
          <w:rFonts w:ascii="Times New Roman" w:hAnsi="Times New Roman" w:cs="Times New Roman"/>
        </w:rPr>
        <w:t>testavimo laikotarpis;</w:t>
      </w:r>
    </w:p>
    <w:p w14:paraId="5C0C22AA" w14:textId="4E89E1E1" w:rsidR="003410F9" w:rsidRPr="00B01F5E" w:rsidRDefault="003410F9" w:rsidP="00073D1E">
      <w:pPr>
        <w:numPr>
          <w:ilvl w:val="2"/>
          <w:numId w:val="2"/>
        </w:numPr>
        <w:spacing w:after="0"/>
        <w:ind w:left="0" w:firstLine="680"/>
        <w:jc w:val="both"/>
        <w:rPr>
          <w:rFonts w:ascii="Times New Roman" w:hAnsi="Times New Roman" w:cs="Times New Roman"/>
        </w:rPr>
      </w:pPr>
      <w:r w:rsidRPr="00B01F5E">
        <w:rPr>
          <w:rFonts w:ascii="Times New Roman" w:hAnsi="Times New Roman" w:cs="Times New Roman"/>
        </w:rPr>
        <w:t>testavimo šaltiniai ir IP adresai</w:t>
      </w:r>
      <w:r w:rsidR="001D28F6" w:rsidRPr="00B01F5E">
        <w:rPr>
          <w:rFonts w:ascii="Times New Roman" w:hAnsi="Times New Roman" w:cs="Times New Roman"/>
        </w:rPr>
        <w:t>;</w:t>
      </w:r>
    </w:p>
    <w:p w14:paraId="589AB264" w14:textId="78A0FFD7" w:rsidR="003410F9" w:rsidRPr="00B01F5E" w:rsidRDefault="003410F9" w:rsidP="00073D1E">
      <w:pPr>
        <w:numPr>
          <w:ilvl w:val="2"/>
          <w:numId w:val="2"/>
        </w:numPr>
        <w:spacing w:after="0"/>
        <w:ind w:left="0" w:firstLine="680"/>
        <w:jc w:val="both"/>
        <w:rPr>
          <w:rFonts w:ascii="Times New Roman" w:hAnsi="Times New Roman" w:cs="Times New Roman"/>
        </w:rPr>
      </w:pPr>
      <w:r w:rsidRPr="00B01F5E">
        <w:rPr>
          <w:rFonts w:ascii="Times New Roman" w:hAnsi="Times New Roman" w:cs="Times New Roman"/>
        </w:rPr>
        <w:t>kontaktiniai asmenys;</w:t>
      </w:r>
    </w:p>
    <w:p w14:paraId="41BA8FFA" w14:textId="222C2948" w:rsidR="003410F9" w:rsidRPr="00B01F5E" w:rsidRDefault="003410F9" w:rsidP="00073D1E">
      <w:pPr>
        <w:numPr>
          <w:ilvl w:val="2"/>
          <w:numId w:val="2"/>
        </w:numPr>
        <w:spacing w:after="0"/>
        <w:ind w:left="0" w:firstLine="680"/>
        <w:jc w:val="both"/>
        <w:rPr>
          <w:rFonts w:ascii="Times New Roman" w:hAnsi="Times New Roman" w:cs="Times New Roman"/>
        </w:rPr>
      </w:pPr>
      <w:r w:rsidRPr="00B01F5E">
        <w:rPr>
          <w:rFonts w:ascii="Times New Roman" w:hAnsi="Times New Roman" w:cs="Times New Roman"/>
        </w:rPr>
        <w:t>reagavimo į incidentą ir neplanuotą poveikį tvarka;</w:t>
      </w:r>
    </w:p>
    <w:p w14:paraId="2D324802" w14:textId="2135BBF3" w:rsidR="003410F9" w:rsidRPr="00B01F5E" w:rsidRDefault="003410F9" w:rsidP="00073D1E">
      <w:pPr>
        <w:numPr>
          <w:ilvl w:val="2"/>
          <w:numId w:val="2"/>
        </w:numPr>
        <w:spacing w:after="0"/>
        <w:ind w:left="0" w:firstLine="680"/>
        <w:jc w:val="both"/>
        <w:rPr>
          <w:rFonts w:ascii="Times New Roman" w:hAnsi="Times New Roman" w:cs="Times New Roman"/>
        </w:rPr>
      </w:pPr>
      <w:r w:rsidRPr="00B01F5E">
        <w:rPr>
          <w:rFonts w:ascii="Times New Roman" w:hAnsi="Times New Roman" w:cs="Times New Roman"/>
        </w:rPr>
        <w:t>testavimo rezultatų dokumentavimo tvarka.</w:t>
      </w:r>
    </w:p>
    <w:p w14:paraId="7D013490" w14:textId="55D8FEEB" w:rsidR="003410F9" w:rsidRPr="00B01F5E" w:rsidRDefault="003410F9" w:rsidP="00073D1E">
      <w:pPr>
        <w:numPr>
          <w:ilvl w:val="1"/>
          <w:numId w:val="2"/>
        </w:numPr>
        <w:spacing w:after="0"/>
        <w:ind w:left="0" w:firstLine="680"/>
        <w:jc w:val="both"/>
        <w:rPr>
          <w:rFonts w:ascii="Times New Roman" w:hAnsi="Times New Roman" w:cs="Times New Roman"/>
        </w:rPr>
      </w:pPr>
      <w:r w:rsidRPr="00B01F5E">
        <w:rPr>
          <w:rFonts w:ascii="Times New Roman" w:hAnsi="Times New Roman" w:cs="Times New Roman"/>
        </w:rPr>
        <w:t>Techninio testavimo metu gali būti atliekami pažeidžiamumų skenavimai, konfigūracijų patikrinimai, tinklo ir sistemų saugumo testai bei kitos iš anksto suderintos procedūros.</w:t>
      </w:r>
    </w:p>
    <w:p w14:paraId="324A6F3A" w14:textId="1C6AA4E0" w:rsidR="003410F9" w:rsidRPr="00B01F5E" w:rsidRDefault="003410F9" w:rsidP="00073D1E">
      <w:pPr>
        <w:numPr>
          <w:ilvl w:val="1"/>
          <w:numId w:val="2"/>
        </w:numPr>
        <w:spacing w:after="0"/>
        <w:ind w:left="0" w:firstLine="680"/>
        <w:jc w:val="both"/>
        <w:rPr>
          <w:rFonts w:ascii="Times New Roman" w:hAnsi="Times New Roman" w:cs="Times New Roman"/>
        </w:rPr>
      </w:pPr>
      <w:r w:rsidRPr="00B01F5E">
        <w:rPr>
          <w:rFonts w:ascii="Times New Roman" w:hAnsi="Times New Roman" w:cs="Times New Roman"/>
        </w:rPr>
        <w:t>Įsilaužimo testai, kurių metu naudojami aktyvūs išnaudojimo metodai, gali būti atliekami tik gavus išankstinį rašytinį Centro leidimą ir laikantis suderinto testavimo plano.</w:t>
      </w:r>
    </w:p>
    <w:p w14:paraId="6C99C1BC" w14:textId="35F75B41" w:rsidR="003410F9" w:rsidRPr="00B01F5E" w:rsidRDefault="003410F9" w:rsidP="00073D1E">
      <w:pPr>
        <w:numPr>
          <w:ilvl w:val="1"/>
          <w:numId w:val="2"/>
        </w:numPr>
        <w:spacing w:after="0"/>
        <w:ind w:left="0" w:firstLine="680"/>
        <w:jc w:val="both"/>
        <w:rPr>
          <w:rFonts w:ascii="Times New Roman" w:hAnsi="Times New Roman" w:cs="Times New Roman"/>
        </w:rPr>
      </w:pPr>
      <w:r w:rsidRPr="00B01F5E">
        <w:rPr>
          <w:rFonts w:ascii="Times New Roman" w:hAnsi="Times New Roman" w:cs="Times New Roman"/>
        </w:rPr>
        <w:t>Techninio testavimo ataskaitoje turi būti nurodyta:</w:t>
      </w:r>
    </w:p>
    <w:p w14:paraId="61AA35F1" w14:textId="0D33E0C3" w:rsidR="003410F9" w:rsidRPr="00B01F5E" w:rsidRDefault="003410F9" w:rsidP="00073D1E">
      <w:pPr>
        <w:numPr>
          <w:ilvl w:val="2"/>
          <w:numId w:val="2"/>
        </w:numPr>
        <w:spacing w:after="0"/>
        <w:ind w:left="0" w:firstLine="680"/>
        <w:jc w:val="both"/>
        <w:rPr>
          <w:rFonts w:ascii="Times New Roman" w:hAnsi="Times New Roman" w:cs="Times New Roman"/>
        </w:rPr>
      </w:pPr>
      <w:r w:rsidRPr="00B01F5E">
        <w:rPr>
          <w:rFonts w:ascii="Times New Roman" w:hAnsi="Times New Roman" w:cs="Times New Roman"/>
        </w:rPr>
        <w:t>testavimo tikslai ir apimtis;</w:t>
      </w:r>
    </w:p>
    <w:p w14:paraId="59E44713" w14:textId="143F70A5" w:rsidR="003410F9" w:rsidRPr="00B01F5E" w:rsidRDefault="003410F9" w:rsidP="00073D1E">
      <w:pPr>
        <w:numPr>
          <w:ilvl w:val="2"/>
          <w:numId w:val="2"/>
        </w:numPr>
        <w:spacing w:after="0"/>
        <w:ind w:left="0" w:firstLine="680"/>
        <w:jc w:val="both"/>
        <w:rPr>
          <w:rFonts w:ascii="Times New Roman" w:hAnsi="Times New Roman" w:cs="Times New Roman"/>
        </w:rPr>
      </w:pPr>
      <w:r w:rsidRPr="00B01F5E">
        <w:rPr>
          <w:rFonts w:ascii="Times New Roman" w:hAnsi="Times New Roman" w:cs="Times New Roman"/>
        </w:rPr>
        <w:t>testavimo laikotarpis;</w:t>
      </w:r>
    </w:p>
    <w:p w14:paraId="25878CA7" w14:textId="51D69F35" w:rsidR="003410F9" w:rsidRPr="00B01F5E" w:rsidRDefault="003410F9" w:rsidP="00073D1E">
      <w:pPr>
        <w:numPr>
          <w:ilvl w:val="2"/>
          <w:numId w:val="2"/>
        </w:numPr>
        <w:spacing w:after="0"/>
        <w:ind w:left="0" w:firstLine="680"/>
        <w:jc w:val="both"/>
        <w:rPr>
          <w:rFonts w:ascii="Times New Roman" w:hAnsi="Times New Roman" w:cs="Times New Roman"/>
        </w:rPr>
      </w:pPr>
      <w:r w:rsidRPr="00B01F5E">
        <w:rPr>
          <w:rFonts w:ascii="Times New Roman" w:hAnsi="Times New Roman" w:cs="Times New Roman"/>
        </w:rPr>
        <w:t>testuoti objektai;</w:t>
      </w:r>
    </w:p>
    <w:p w14:paraId="5C2BB9F5" w14:textId="3D59BE5D" w:rsidR="003410F9" w:rsidRPr="00B01F5E" w:rsidRDefault="003410F9" w:rsidP="00073D1E">
      <w:pPr>
        <w:numPr>
          <w:ilvl w:val="2"/>
          <w:numId w:val="2"/>
        </w:numPr>
        <w:spacing w:after="0"/>
        <w:ind w:left="0" w:firstLine="680"/>
        <w:jc w:val="both"/>
        <w:rPr>
          <w:rFonts w:ascii="Times New Roman" w:hAnsi="Times New Roman" w:cs="Times New Roman"/>
        </w:rPr>
      </w:pPr>
      <w:r w:rsidRPr="00B01F5E">
        <w:rPr>
          <w:rFonts w:ascii="Times New Roman" w:hAnsi="Times New Roman" w:cs="Times New Roman"/>
        </w:rPr>
        <w:t>atlikti testai ir skenavimai;</w:t>
      </w:r>
    </w:p>
    <w:p w14:paraId="1489DD4C" w14:textId="1A65BC34" w:rsidR="003410F9" w:rsidRPr="00B01F5E" w:rsidRDefault="003410F9" w:rsidP="00073D1E">
      <w:pPr>
        <w:numPr>
          <w:ilvl w:val="2"/>
          <w:numId w:val="2"/>
        </w:numPr>
        <w:spacing w:after="0"/>
        <w:ind w:left="0" w:firstLine="680"/>
        <w:jc w:val="both"/>
        <w:rPr>
          <w:rFonts w:ascii="Times New Roman" w:hAnsi="Times New Roman" w:cs="Times New Roman"/>
        </w:rPr>
      </w:pPr>
      <w:r w:rsidRPr="00B01F5E">
        <w:rPr>
          <w:rFonts w:ascii="Times New Roman" w:hAnsi="Times New Roman" w:cs="Times New Roman"/>
        </w:rPr>
        <w:t>nustatyti pažeidžiamumai;</w:t>
      </w:r>
    </w:p>
    <w:p w14:paraId="07FB78AA" w14:textId="0A20A613" w:rsidR="003410F9" w:rsidRPr="00B01F5E" w:rsidRDefault="003410F9" w:rsidP="00073D1E">
      <w:pPr>
        <w:numPr>
          <w:ilvl w:val="2"/>
          <w:numId w:val="2"/>
        </w:numPr>
        <w:spacing w:after="0"/>
        <w:ind w:left="0" w:firstLine="680"/>
        <w:jc w:val="both"/>
        <w:rPr>
          <w:rFonts w:ascii="Times New Roman" w:hAnsi="Times New Roman" w:cs="Times New Roman"/>
        </w:rPr>
      </w:pPr>
      <w:r w:rsidRPr="00B01F5E">
        <w:rPr>
          <w:rFonts w:ascii="Times New Roman" w:hAnsi="Times New Roman" w:cs="Times New Roman"/>
        </w:rPr>
        <w:t>pažeidžiamumų reikšmingumas ir prioritetas;</w:t>
      </w:r>
    </w:p>
    <w:p w14:paraId="5550D33F" w14:textId="42593A8F" w:rsidR="003410F9" w:rsidRPr="00B01F5E" w:rsidRDefault="003410F9" w:rsidP="00073D1E">
      <w:pPr>
        <w:numPr>
          <w:ilvl w:val="2"/>
          <w:numId w:val="2"/>
        </w:numPr>
        <w:spacing w:after="0"/>
        <w:ind w:left="0" w:firstLine="680"/>
        <w:jc w:val="both"/>
        <w:rPr>
          <w:rFonts w:ascii="Times New Roman" w:hAnsi="Times New Roman" w:cs="Times New Roman"/>
        </w:rPr>
      </w:pPr>
      <w:r w:rsidRPr="00B01F5E">
        <w:rPr>
          <w:rFonts w:ascii="Times New Roman" w:hAnsi="Times New Roman" w:cs="Times New Roman"/>
        </w:rPr>
        <w:t>testavimo metu naudoti įrankiai;</w:t>
      </w:r>
    </w:p>
    <w:p w14:paraId="18C4E84A" w14:textId="326F774F" w:rsidR="003410F9" w:rsidRPr="00B01F5E" w:rsidRDefault="003410F9" w:rsidP="00073D1E">
      <w:pPr>
        <w:numPr>
          <w:ilvl w:val="2"/>
          <w:numId w:val="2"/>
        </w:numPr>
        <w:spacing w:after="0"/>
        <w:ind w:left="0" w:firstLine="680"/>
        <w:jc w:val="both"/>
        <w:rPr>
          <w:rFonts w:ascii="Times New Roman" w:hAnsi="Times New Roman" w:cs="Times New Roman"/>
        </w:rPr>
      </w:pPr>
      <w:r w:rsidRPr="00B01F5E">
        <w:rPr>
          <w:rFonts w:ascii="Times New Roman" w:hAnsi="Times New Roman" w:cs="Times New Roman"/>
        </w:rPr>
        <w:t>testuotų objektų identifikaciniai duomenys tiek, kiek jų atskleidimas būtinas rezultatams pagrįsti;</w:t>
      </w:r>
    </w:p>
    <w:p w14:paraId="55100E89" w14:textId="2A219F1D" w:rsidR="003410F9" w:rsidRPr="00B01F5E" w:rsidRDefault="003410F9" w:rsidP="00073D1E">
      <w:pPr>
        <w:numPr>
          <w:ilvl w:val="2"/>
          <w:numId w:val="2"/>
        </w:numPr>
        <w:spacing w:after="0"/>
        <w:ind w:left="0" w:firstLine="680"/>
        <w:jc w:val="both"/>
        <w:rPr>
          <w:rFonts w:ascii="Times New Roman" w:hAnsi="Times New Roman" w:cs="Times New Roman"/>
        </w:rPr>
      </w:pPr>
      <w:r w:rsidRPr="00B01F5E">
        <w:rPr>
          <w:rFonts w:ascii="Times New Roman" w:hAnsi="Times New Roman" w:cs="Times New Roman"/>
        </w:rPr>
        <w:t>rekomenduojamos pažeidžiamumų šalinimo priemonės;</w:t>
      </w:r>
    </w:p>
    <w:p w14:paraId="640A8BB0" w14:textId="090643DA" w:rsidR="003410F9" w:rsidRPr="00B01F5E" w:rsidRDefault="003410F9" w:rsidP="00073D1E">
      <w:pPr>
        <w:numPr>
          <w:ilvl w:val="2"/>
          <w:numId w:val="2"/>
        </w:numPr>
        <w:spacing w:after="0"/>
        <w:ind w:left="0" w:firstLine="680"/>
        <w:jc w:val="both"/>
        <w:rPr>
          <w:rFonts w:ascii="Times New Roman" w:hAnsi="Times New Roman" w:cs="Times New Roman"/>
        </w:rPr>
      </w:pPr>
      <w:r w:rsidRPr="00B01F5E">
        <w:rPr>
          <w:rFonts w:ascii="Times New Roman" w:hAnsi="Times New Roman" w:cs="Times New Roman"/>
        </w:rPr>
        <w:t>apribojimai ir aplinkybės, galėjusios turėti įtakos testavimo rezultatams.</w:t>
      </w:r>
    </w:p>
    <w:p w14:paraId="1C07D35D" w14:textId="77777777" w:rsidR="00C052A7" w:rsidRDefault="00C052A7" w:rsidP="00073D1E">
      <w:pPr>
        <w:spacing w:after="0"/>
        <w:ind w:firstLine="680"/>
        <w:rPr>
          <w:rFonts w:ascii="Times New Roman" w:hAnsi="Times New Roman" w:cs="Times New Roman"/>
        </w:rPr>
      </w:pPr>
    </w:p>
    <w:p w14:paraId="57757D0E" w14:textId="554B471F" w:rsidR="003410F9" w:rsidRPr="00B01F5E" w:rsidRDefault="003410F9" w:rsidP="00073D1E">
      <w:pPr>
        <w:numPr>
          <w:ilvl w:val="0"/>
          <w:numId w:val="2"/>
        </w:numPr>
        <w:spacing w:after="0"/>
        <w:ind w:left="0" w:firstLine="680"/>
        <w:rPr>
          <w:rFonts w:ascii="Times New Roman" w:hAnsi="Times New Roman" w:cs="Times New Roman"/>
          <w:b/>
          <w:bCs/>
        </w:rPr>
      </w:pPr>
      <w:r w:rsidRPr="00B01F5E">
        <w:rPr>
          <w:rFonts w:ascii="Times New Roman" w:hAnsi="Times New Roman" w:cs="Times New Roman"/>
          <w:b/>
          <w:bCs/>
        </w:rPr>
        <w:t>AUDITO ATASKAITA</w:t>
      </w:r>
    </w:p>
    <w:p w14:paraId="514B67FD" w14:textId="0D3E3FC8" w:rsidR="003410F9" w:rsidRPr="001E715F" w:rsidRDefault="003410F9" w:rsidP="00073D1E">
      <w:pPr>
        <w:numPr>
          <w:ilvl w:val="1"/>
          <w:numId w:val="2"/>
        </w:numPr>
        <w:spacing w:after="0"/>
        <w:ind w:left="0" w:firstLine="680"/>
        <w:jc w:val="both"/>
        <w:rPr>
          <w:rFonts w:ascii="Times New Roman" w:hAnsi="Times New Roman" w:cs="Times New Roman"/>
        </w:rPr>
      </w:pPr>
      <w:r w:rsidRPr="001E715F">
        <w:rPr>
          <w:rFonts w:ascii="Times New Roman" w:hAnsi="Times New Roman" w:cs="Times New Roman"/>
        </w:rPr>
        <w:t xml:space="preserve">Atlikęs auditą </w:t>
      </w:r>
      <w:r w:rsidR="00A12434" w:rsidRPr="001E715F">
        <w:rPr>
          <w:rFonts w:ascii="Times New Roman" w:hAnsi="Times New Roman" w:cs="Times New Roman"/>
        </w:rPr>
        <w:t>Paslaugos teikėj</w:t>
      </w:r>
      <w:r w:rsidRPr="001E715F">
        <w:rPr>
          <w:rFonts w:ascii="Times New Roman" w:hAnsi="Times New Roman" w:cs="Times New Roman"/>
        </w:rPr>
        <w:t>as turi parengti Kibernetinio saugumo audito ataskaitą pagal Metodikos reikalavimus.</w:t>
      </w:r>
    </w:p>
    <w:p w14:paraId="54E12FF2" w14:textId="10AEDB41" w:rsidR="003410F9" w:rsidRPr="001E715F" w:rsidRDefault="003410F9" w:rsidP="00073D1E">
      <w:pPr>
        <w:numPr>
          <w:ilvl w:val="1"/>
          <w:numId w:val="2"/>
        </w:numPr>
        <w:spacing w:after="0"/>
        <w:ind w:left="0" w:firstLine="680"/>
        <w:jc w:val="both"/>
        <w:rPr>
          <w:rFonts w:ascii="Times New Roman" w:hAnsi="Times New Roman" w:cs="Times New Roman"/>
        </w:rPr>
      </w:pPr>
      <w:r w:rsidRPr="001E715F">
        <w:rPr>
          <w:rFonts w:ascii="Times New Roman" w:hAnsi="Times New Roman" w:cs="Times New Roman"/>
        </w:rPr>
        <w:t>Audito ataskaitoje turi būti ne mažiau kaip:</w:t>
      </w:r>
    </w:p>
    <w:p w14:paraId="5DF94B5A" w14:textId="54866C47" w:rsidR="003410F9" w:rsidRPr="001E715F" w:rsidRDefault="003410F9" w:rsidP="00073D1E">
      <w:pPr>
        <w:numPr>
          <w:ilvl w:val="2"/>
          <w:numId w:val="2"/>
        </w:numPr>
        <w:spacing w:after="0"/>
        <w:ind w:left="0" w:firstLine="680"/>
        <w:jc w:val="both"/>
        <w:rPr>
          <w:rFonts w:ascii="Times New Roman" w:hAnsi="Times New Roman" w:cs="Times New Roman"/>
        </w:rPr>
      </w:pPr>
      <w:r w:rsidRPr="001E715F">
        <w:rPr>
          <w:rFonts w:ascii="Times New Roman" w:hAnsi="Times New Roman" w:cs="Times New Roman"/>
        </w:rPr>
        <w:t>audito tikslai;</w:t>
      </w:r>
    </w:p>
    <w:p w14:paraId="3FCC9FE0" w14:textId="0D882D59" w:rsidR="003410F9" w:rsidRPr="001E715F" w:rsidRDefault="003410F9" w:rsidP="00073D1E">
      <w:pPr>
        <w:numPr>
          <w:ilvl w:val="2"/>
          <w:numId w:val="2"/>
        </w:numPr>
        <w:spacing w:after="0"/>
        <w:ind w:left="0" w:firstLine="680"/>
        <w:jc w:val="both"/>
        <w:rPr>
          <w:rFonts w:ascii="Times New Roman" w:hAnsi="Times New Roman" w:cs="Times New Roman"/>
        </w:rPr>
      </w:pPr>
      <w:r w:rsidRPr="001E715F">
        <w:rPr>
          <w:rFonts w:ascii="Times New Roman" w:hAnsi="Times New Roman" w:cs="Times New Roman"/>
        </w:rPr>
        <w:t>audito apimtis;</w:t>
      </w:r>
    </w:p>
    <w:p w14:paraId="281E2899" w14:textId="04A1513A" w:rsidR="003410F9" w:rsidRPr="001E715F" w:rsidRDefault="003410F9" w:rsidP="00073D1E">
      <w:pPr>
        <w:numPr>
          <w:ilvl w:val="2"/>
          <w:numId w:val="2"/>
        </w:numPr>
        <w:spacing w:after="0"/>
        <w:ind w:left="0" w:firstLine="680"/>
        <w:jc w:val="both"/>
        <w:rPr>
          <w:rFonts w:ascii="Times New Roman" w:hAnsi="Times New Roman" w:cs="Times New Roman"/>
        </w:rPr>
      </w:pPr>
      <w:r w:rsidRPr="001E715F">
        <w:rPr>
          <w:rFonts w:ascii="Times New Roman" w:hAnsi="Times New Roman" w:cs="Times New Roman"/>
        </w:rPr>
        <w:t>audito laikotarpis;</w:t>
      </w:r>
    </w:p>
    <w:p w14:paraId="28082F5B" w14:textId="3B0F766B" w:rsidR="003410F9" w:rsidRPr="001E715F" w:rsidRDefault="003410F9" w:rsidP="00073D1E">
      <w:pPr>
        <w:numPr>
          <w:ilvl w:val="2"/>
          <w:numId w:val="2"/>
        </w:numPr>
        <w:spacing w:after="0"/>
        <w:ind w:left="0" w:firstLine="680"/>
        <w:jc w:val="both"/>
        <w:rPr>
          <w:rFonts w:ascii="Times New Roman" w:hAnsi="Times New Roman" w:cs="Times New Roman"/>
        </w:rPr>
      </w:pPr>
      <w:r w:rsidRPr="001E715F">
        <w:rPr>
          <w:rFonts w:ascii="Times New Roman" w:hAnsi="Times New Roman" w:cs="Times New Roman"/>
        </w:rPr>
        <w:t>KSS bendras kibernetinio saugumo reikalavimų įgyvendinimo lygis;</w:t>
      </w:r>
    </w:p>
    <w:p w14:paraId="5D0D6B42" w14:textId="7018B734" w:rsidR="003410F9" w:rsidRPr="001E715F" w:rsidRDefault="003410F9" w:rsidP="00073D1E">
      <w:pPr>
        <w:numPr>
          <w:ilvl w:val="2"/>
          <w:numId w:val="2"/>
        </w:numPr>
        <w:spacing w:after="0"/>
        <w:ind w:left="0" w:firstLine="680"/>
        <w:jc w:val="both"/>
        <w:rPr>
          <w:rFonts w:ascii="Times New Roman" w:hAnsi="Times New Roman" w:cs="Times New Roman"/>
        </w:rPr>
      </w:pPr>
      <w:r w:rsidRPr="001E715F">
        <w:rPr>
          <w:rFonts w:ascii="Times New Roman" w:hAnsi="Times New Roman" w:cs="Times New Roman"/>
        </w:rPr>
        <w:t>audito išvada;</w:t>
      </w:r>
    </w:p>
    <w:p w14:paraId="66D89B77" w14:textId="2F30423A" w:rsidR="003410F9" w:rsidRPr="001E715F" w:rsidRDefault="003410F9" w:rsidP="00073D1E">
      <w:pPr>
        <w:numPr>
          <w:ilvl w:val="2"/>
          <w:numId w:val="2"/>
        </w:numPr>
        <w:spacing w:after="0"/>
        <w:ind w:left="0" w:firstLine="680"/>
        <w:jc w:val="both"/>
        <w:rPr>
          <w:rFonts w:ascii="Times New Roman" w:hAnsi="Times New Roman" w:cs="Times New Roman"/>
        </w:rPr>
      </w:pPr>
      <w:r w:rsidRPr="001E715F">
        <w:rPr>
          <w:rFonts w:ascii="Times New Roman" w:hAnsi="Times New Roman" w:cs="Times New Roman"/>
        </w:rPr>
        <w:lastRenderedPageBreak/>
        <w:t>nustatytos neatitiktys;</w:t>
      </w:r>
    </w:p>
    <w:p w14:paraId="1ED111EE" w14:textId="5CD98329" w:rsidR="003410F9" w:rsidRPr="001E715F" w:rsidRDefault="003410F9" w:rsidP="00073D1E">
      <w:pPr>
        <w:numPr>
          <w:ilvl w:val="2"/>
          <w:numId w:val="2"/>
        </w:numPr>
        <w:spacing w:after="0"/>
        <w:ind w:left="0" w:firstLine="680"/>
        <w:jc w:val="both"/>
        <w:rPr>
          <w:rFonts w:ascii="Times New Roman" w:hAnsi="Times New Roman" w:cs="Times New Roman"/>
        </w:rPr>
      </w:pPr>
      <w:r w:rsidRPr="001E715F">
        <w:rPr>
          <w:rFonts w:ascii="Times New Roman" w:hAnsi="Times New Roman" w:cs="Times New Roman"/>
        </w:rPr>
        <w:t>neatitikčių įrodymai;</w:t>
      </w:r>
    </w:p>
    <w:p w14:paraId="55A987F0" w14:textId="03F41BF4" w:rsidR="003410F9" w:rsidRPr="001E715F" w:rsidRDefault="003410F9" w:rsidP="00073D1E">
      <w:pPr>
        <w:numPr>
          <w:ilvl w:val="2"/>
          <w:numId w:val="2"/>
        </w:numPr>
        <w:spacing w:after="0"/>
        <w:ind w:left="0" w:firstLine="680"/>
        <w:jc w:val="both"/>
        <w:rPr>
          <w:rFonts w:ascii="Times New Roman" w:hAnsi="Times New Roman" w:cs="Times New Roman"/>
        </w:rPr>
      </w:pPr>
      <w:r w:rsidRPr="001E715F">
        <w:rPr>
          <w:rFonts w:ascii="Times New Roman" w:hAnsi="Times New Roman" w:cs="Times New Roman"/>
        </w:rPr>
        <w:t>neatitikčių valdymo ir trūkumų šalinimo rekomendacijos;</w:t>
      </w:r>
    </w:p>
    <w:p w14:paraId="63D0F008" w14:textId="2EFD3EC2" w:rsidR="003410F9" w:rsidRPr="001E715F" w:rsidRDefault="003410F9" w:rsidP="00073D1E">
      <w:pPr>
        <w:numPr>
          <w:ilvl w:val="2"/>
          <w:numId w:val="2"/>
        </w:numPr>
        <w:spacing w:after="0"/>
        <w:ind w:left="0" w:firstLine="680"/>
        <w:jc w:val="both"/>
        <w:rPr>
          <w:rFonts w:ascii="Times New Roman" w:hAnsi="Times New Roman" w:cs="Times New Roman"/>
        </w:rPr>
      </w:pPr>
      <w:r w:rsidRPr="001E715F">
        <w:rPr>
          <w:rFonts w:ascii="Times New Roman" w:hAnsi="Times New Roman" w:cs="Times New Roman"/>
        </w:rPr>
        <w:t>nustatytos rizikos, išlygos, apribojimai ir problemos;</w:t>
      </w:r>
    </w:p>
    <w:p w14:paraId="619547AF" w14:textId="4CB55A8D" w:rsidR="003410F9" w:rsidRPr="001E715F" w:rsidRDefault="003410F9" w:rsidP="00073D1E">
      <w:pPr>
        <w:numPr>
          <w:ilvl w:val="2"/>
          <w:numId w:val="2"/>
        </w:numPr>
        <w:spacing w:after="0"/>
        <w:ind w:left="0" w:firstLine="680"/>
        <w:jc w:val="both"/>
        <w:rPr>
          <w:rFonts w:ascii="Times New Roman" w:hAnsi="Times New Roman" w:cs="Times New Roman"/>
        </w:rPr>
      </w:pPr>
      <w:r w:rsidRPr="001E715F">
        <w:rPr>
          <w:rFonts w:ascii="Times New Roman" w:hAnsi="Times New Roman" w:cs="Times New Roman"/>
        </w:rPr>
        <w:t>vertintų kibernetinio saugumo politikos ir kitų ją įgyvendinančių dokumentų sąrašas;</w:t>
      </w:r>
    </w:p>
    <w:p w14:paraId="36EBEA2E" w14:textId="2F106477" w:rsidR="003410F9" w:rsidRPr="001E715F" w:rsidRDefault="003410F9" w:rsidP="00073D1E">
      <w:pPr>
        <w:numPr>
          <w:ilvl w:val="2"/>
          <w:numId w:val="2"/>
        </w:numPr>
        <w:spacing w:after="0"/>
        <w:ind w:left="0" w:firstLine="680"/>
        <w:jc w:val="both"/>
        <w:rPr>
          <w:rFonts w:ascii="Times New Roman" w:hAnsi="Times New Roman" w:cs="Times New Roman"/>
        </w:rPr>
      </w:pPr>
      <w:r w:rsidRPr="001E715F">
        <w:rPr>
          <w:rFonts w:ascii="Times New Roman" w:hAnsi="Times New Roman" w:cs="Times New Roman"/>
        </w:rPr>
        <w:t>informacija apie netaikomus reikalavimus ir jų netaikymo priežastis;</w:t>
      </w:r>
    </w:p>
    <w:p w14:paraId="1383A5E1" w14:textId="28A68352" w:rsidR="003410F9" w:rsidRPr="001E715F" w:rsidRDefault="003410F9" w:rsidP="00073D1E">
      <w:pPr>
        <w:numPr>
          <w:ilvl w:val="2"/>
          <w:numId w:val="2"/>
        </w:numPr>
        <w:spacing w:after="0"/>
        <w:ind w:left="0" w:firstLine="680"/>
        <w:jc w:val="both"/>
        <w:rPr>
          <w:rFonts w:ascii="Times New Roman" w:hAnsi="Times New Roman" w:cs="Times New Roman"/>
        </w:rPr>
      </w:pPr>
      <w:r w:rsidRPr="001E715F">
        <w:rPr>
          <w:rFonts w:ascii="Times New Roman" w:hAnsi="Times New Roman" w:cs="Times New Roman"/>
        </w:rPr>
        <w:t>kita informacija, kurią pagal Metodiką būtina pateikti audito ataskaitoje.</w:t>
      </w:r>
    </w:p>
    <w:p w14:paraId="3C7F60EF" w14:textId="4ADE9276" w:rsidR="003410F9" w:rsidRPr="001E715F" w:rsidRDefault="003410F9" w:rsidP="00073D1E">
      <w:pPr>
        <w:numPr>
          <w:ilvl w:val="1"/>
          <w:numId w:val="2"/>
        </w:numPr>
        <w:spacing w:after="0"/>
        <w:ind w:left="0" w:firstLine="680"/>
        <w:jc w:val="both"/>
        <w:rPr>
          <w:rFonts w:ascii="Times New Roman" w:hAnsi="Times New Roman" w:cs="Times New Roman"/>
        </w:rPr>
      </w:pPr>
      <w:r w:rsidRPr="001E715F">
        <w:rPr>
          <w:rFonts w:ascii="Times New Roman" w:hAnsi="Times New Roman" w:cs="Times New Roman"/>
        </w:rPr>
        <w:t>Audito ataskaita turi būti objektyvi, aiški, glausta, konstruktyvi ir parengta laiku.</w:t>
      </w:r>
    </w:p>
    <w:p w14:paraId="7DB69380" w14:textId="60EA566A" w:rsidR="003410F9" w:rsidRPr="001E715F" w:rsidRDefault="003410F9" w:rsidP="00073D1E">
      <w:pPr>
        <w:numPr>
          <w:ilvl w:val="1"/>
          <w:numId w:val="2"/>
        </w:numPr>
        <w:spacing w:after="0"/>
        <w:ind w:left="0" w:firstLine="680"/>
        <w:jc w:val="both"/>
        <w:rPr>
          <w:rFonts w:ascii="Times New Roman" w:hAnsi="Times New Roman" w:cs="Times New Roman"/>
        </w:rPr>
      </w:pPr>
      <w:r w:rsidRPr="001E715F">
        <w:rPr>
          <w:rFonts w:ascii="Times New Roman" w:hAnsi="Times New Roman" w:cs="Times New Roman"/>
        </w:rPr>
        <w:t>Kiekviena reikšminga audito išvada turi būti pagrįsta audito įrodymais.</w:t>
      </w:r>
    </w:p>
    <w:p w14:paraId="60459E2B" w14:textId="558D5A81" w:rsidR="003410F9" w:rsidRPr="001E715F" w:rsidRDefault="003410F9" w:rsidP="00073D1E">
      <w:pPr>
        <w:numPr>
          <w:ilvl w:val="1"/>
          <w:numId w:val="2"/>
        </w:numPr>
        <w:spacing w:after="0"/>
        <w:ind w:left="0" w:firstLine="680"/>
        <w:jc w:val="both"/>
        <w:rPr>
          <w:rFonts w:ascii="Times New Roman" w:hAnsi="Times New Roman" w:cs="Times New Roman"/>
        </w:rPr>
      </w:pPr>
      <w:r w:rsidRPr="001E715F">
        <w:rPr>
          <w:rFonts w:ascii="Times New Roman" w:hAnsi="Times New Roman" w:cs="Times New Roman"/>
        </w:rPr>
        <w:t xml:space="preserve">Jeigu Centras ir </w:t>
      </w:r>
      <w:r w:rsidR="00A12434" w:rsidRPr="001E715F">
        <w:rPr>
          <w:rFonts w:ascii="Times New Roman" w:hAnsi="Times New Roman" w:cs="Times New Roman"/>
        </w:rPr>
        <w:t>Paslaugos teikėj</w:t>
      </w:r>
      <w:r w:rsidRPr="001E715F">
        <w:rPr>
          <w:rFonts w:ascii="Times New Roman" w:hAnsi="Times New Roman" w:cs="Times New Roman"/>
        </w:rPr>
        <w:t xml:space="preserve">as nesutaria dėl nustatytos neatitikties arba rekomendacijos, </w:t>
      </w:r>
      <w:r w:rsidR="00A12434" w:rsidRPr="001E715F">
        <w:rPr>
          <w:rFonts w:ascii="Times New Roman" w:hAnsi="Times New Roman" w:cs="Times New Roman"/>
        </w:rPr>
        <w:t>Paslaugos teikėj</w:t>
      </w:r>
      <w:r w:rsidRPr="001E715F">
        <w:rPr>
          <w:rFonts w:ascii="Times New Roman" w:hAnsi="Times New Roman" w:cs="Times New Roman"/>
        </w:rPr>
        <w:t>as turi sudaryti galimybę Centro nuomonę ir nesutarimo priežastį pateikti audito ataskaitos priede.</w:t>
      </w:r>
    </w:p>
    <w:p w14:paraId="40DFAA9E" w14:textId="77777777" w:rsidR="00981EC1" w:rsidRDefault="00981EC1" w:rsidP="00073D1E">
      <w:pPr>
        <w:spacing w:after="0"/>
        <w:ind w:firstLine="680"/>
        <w:rPr>
          <w:rFonts w:ascii="Times New Roman" w:hAnsi="Times New Roman" w:cs="Times New Roman"/>
        </w:rPr>
      </w:pPr>
    </w:p>
    <w:p w14:paraId="2E5DB8D9" w14:textId="1C8905CB" w:rsidR="003410F9" w:rsidRPr="001E715F" w:rsidRDefault="003410F9" w:rsidP="00073D1E">
      <w:pPr>
        <w:numPr>
          <w:ilvl w:val="0"/>
          <w:numId w:val="2"/>
        </w:numPr>
        <w:spacing w:after="0"/>
        <w:ind w:left="0" w:firstLine="680"/>
        <w:rPr>
          <w:rFonts w:ascii="Times New Roman" w:hAnsi="Times New Roman" w:cs="Times New Roman"/>
          <w:b/>
          <w:bCs/>
        </w:rPr>
      </w:pPr>
      <w:r w:rsidRPr="001E715F">
        <w:rPr>
          <w:rFonts w:ascii="Times New Roman" w:hAnsi="Times New Roman" w:cs="Times New Roman"/>
          <w:b/>
          <w:bCs/>
        </w:rPr>
        <w:t>NEATITIKČIŲ ŠALINIMO PLANAS</w:t>
      </w:r>
    </w:p>
    <w:p w14:paraId="5C892F07" w14:textId="4CB812C2" w:rsidR="003410F9" w:rsidRPr="001E715F" w:rsidRDefault="003410F9" w:rsidP="00073D1E">
      <w:pPr>
        <w:numPr>
          <w:ilvl w:val="1"/>
          <w:numId w:val="2"/>
        </w:numPr>
        <w:spacing w:after="0"/>
        <w:ind w:left="0" w:firstLine="680"/>
        <w:jc w:val="both"/>
        <w:rPr>
          <w:rFonts w:ascii="Times New Roman" w:hAnsi="Times New Roman" w:cs="Times New Roman"/>
        </w:rPr>
      </w:pPr>
      <w:r w:rsidRPr="001E715F">
        <w:rPr>
          <w:rFonts w:ascii="Times New Roman" w:hAnsi="Times New Roman" w:cs="Times New Roman"/>
        </w:rPr>
        <w:t xml:space="preserve">Jeigu audito metu nustatoma neatitikčių, </w:t>
      </w:r>
      <w:r w:rsidR="00A12434" w:rsidRPr="001E715F">
        <w:rPr>
          <w:rFonts w:ascii="Times New Roman" w:hAnsi="Times New Roman" w:cs="Times New Roman"/>
        </w:rPr>
        <w:t>Paslaugos teikėj</w:t>
      </w:r>
      <w:r w:rsidRPr="001E715F">
        <w:rPr>
          <w:rFonts w:ascii="Times New Roman" w:hAnsi="Times New Roman" w:cs="Times New Roman"/>
        </w:rPr>
        <w:t>as parengia identifikuotų neatitikčių šalinimo planą.</w:t>
      </w:r>
    </w:p>
    <w:p w14:paraId="15DE035A" w14:textId="1A823D39" w:rsidR="003410F9" w:rsidRPr="001E715F" w:rsidRDefault="003410F9" w:rsidP="00073D1E">
      <w:pPr>
        <w:numPr>
          <w:ilvl w:val="1"/>
          <w:numId w:val="2"/>
        </w:numPr>
        <w:spacing w:after="0"/>
        <w:ind w:left="0" w:firstLine="680"/>
        <w:jc w:val="both"/>
        <w:rPr>
          <w:rFonts w:ascii="Times New Roman" w:hAnsi="Times New Roman" w:cs="Times New Roman"/>
        </w:rPr>
      </w:pPr>
      <w:r w:rsidRPr="001E715F">
        <w:rPr>
          <w:rFonts w:ascii="Times New Roman" w:hAnsi="Times New Roman" w:cs="Times New Roman"/>
        </w:rPr>
        <w:t>Neatitikčių šalinimo plane turi būti nurodyta:</w:t>
      </w:r>
    </w:p>
    <w:p w14:paraId="01334514" w14:textId="18F410D7" w:rsidR="003410F9" w:rsidRPr="001E715F" w:rsidRDefault="003410F9" w:rsidP="00073D1E">
      <w:pPr>
        <w:numPr>
          <w:ilvl w:val="2"/>
          <w:numId w:val="2"/>
        </w:numPr>
        <w:spacing w:after="0"/>
        <w:ind w:left="0" w:firstLine="680"/>
        <w:jc w:val="both"/>
        <w:rPr>
          <w:rFonts w:ascii="Times New Roman" w:hAnsi="Times New Roman" w:cs="Times New Roman"/>
        </w:rPr>
      </w:pPr>
      <w:r w:rsidRPr="001E715F">
        <w:rPr>
          <w:rFonts w:ascii="Times New Roman" w:hAnsi="Times New Roman" w:cs="Times New Roman"/>
        </w:rPr>
        <w:t>neatitikties numeris;</w:t>
      </w:r>
    </w:p>
    <w:p w14:paraId="26EDB847" w14:textId="5DE86044" w:rsidR="003410F9" w:rsidRPr="001E715F" w:rsidRDefault="003410F9" w:rsidP="00073D1E">
      <w:pPr>
        <w:numPr>
          <w:ilvl w:val="2"/>
          <w:numId w:val="2"/>
        </w:numPr>
        <w:spacing w:after="0"/>
        <w:ind w:left="0" w:firstLine="680"/>
        <w:jc w:val="both"/>
        <w:rPr>
          <w:rFonts w:ascii="Times New Roman" w:hAnsi="Times New Roman" w:cs="Times New Roman"/>
        </w:rPr>
      </w:pPr>
      <w:r w:rsidRPr="001E715F">
        <w:rPr>
          <w:rFonts w:ascii="Times New Roman" w:hAnsi="Times New Roman" w:cs="Times New Roman"/>
        </w:rPr>
        <w:t>neatitikties aprašymas;</w:t>
      </w:r>
    </w:p>
    <w:p w14:paraId="08C3557D" w14:textId="53477467" w:rsidR="003410F9" w:rsidRPr="001E715F" w:rsidRDefault="003410F9" w:rsidP="00073D1E">
      <w:pPr>
        <w:numPr>
          <w:ilvl w:val="2"/>
          <w:numId w:val="2"/>
        </w:numPr>
        <w:spacing w:after="0"/>
        <w:ind w:left="0" w:firstLine="680"/>
        <w:jc w:val="both"/>
        <w:rPr>
          <w:rFonts w:ascii="Times New Roman" w:hAnsi="Times New Roman" w:cs="Times New Roman"/>
        </w:rPr>
      </w:pPr>
      <w:r w:rsidRPr="001E715F">
        <w:rPr>
          <w:rFonts w:ascii="Times New Roman" w:hAnsi="Times New Roman" w:cs="Times New Roman"/>
        </w:rPr>
        <w:t>nuoroda į konkretų teisės akto arba kito taikomo reikalavimo punktą;</w:t>
      </w:r>
    </w:p>
    <w:p w14:paraId="48B34549" w14:textId="599D0C48" w:rsidR="003410F9" w:rsidRPr="001E715F" w:rsidRDefault="003410F9" w:rsidP="00073D1E">
      <w:pPr>
        <w:numPr>
          <w:ilvl w:val="2"/>
          <w:numId w:val="2"/>
        </w:numPr>
        <w:spacing w:after="0"/>
        <w:ind w:left="0" w:firstLine="680"/>
        <w:jc w:val="both"/>
        <w:rPr>
          <w:rFonts w:ascii="Times New Roman" w:hAnsi="Times New Roman" w:cs="Times New Roman"/>
        </w:rPr>
      </w:pPr>
      <w:r w:rsidRPr="001E715F">
        <w:rPr>
          <w:rFonts w:ascii="Times New Roman" w:hAnsi="Times New Roman" w:cs="Times New Roman"/>
        </w:rPr>
        <w:t>neatitiktį pagrindžiantys faktai;</w:t>
      </w:r>
    </w:p>
    <w:p w14:paraId="2075CB70" w14:textId="7A38FB8E" w:rsidR="003410F9" w:rsidRPr="001E715F" w:rsidRDefault="003410F9" w:rsidP="00073D1E">
      <w:pPr>
        <w:numPr>
          <w:ilvl w:val="2"/>
          <w:numId w:val="2"/>
        </w:numPr>
        <w:spacing w:after="0"/>
        <w:ind w:left="0" w:firstLine="680"/>
        <w:jc w:val="both"/>
        <w:rPr>
          <w:rFonts w:ascii="Times New Roman" w:hAnsi="Times New Roman" w:cs="Times New Roman"/>
        </w:rPr>
      </w:pPr>
      <w:r w:rsidRPr="001E715F">
        <w:rPr>
          <w:rFonts w:ascii="Times New Roman" w:hAnsi="Times New Roman" w:cs="Times New Roman"/>
        </w:rPr>
        <w:t>rekomenduojama valdymo priemonė;</w:t>
      </w:r>
    </w:p>
    <w:p w14:paraId="620A559C" w14:textId="2FD8FF51" w:rsidR="003410F9" w:rsidRPr="001E715F" w:rsidRDefault="003410F9" w:rsidP="00073D1E">
      <w:pPr>
        <w:numPr>
          <w:ilvl w:val="2"/>
          <w:numId w:val="2"/>
        </w:numPr>
        <w:spacing w:after="0"/>
        <w:ind w:left="0" w:firstLine="680"/>
        <w:jc w:val="both"/>
        <w:rPr>
          <w:rFonts w:ascii="Times New Roman" w:hAnsi="Times New Roman" w:cs="Times New Roman"/>
        </w:rPr>
      </w:pPr>
      <w:r w:rsidRPr="001E715F">
        <w:rPr>
          <w:rFonts w:ascii="Times New Roman" w:hAnsi="Times New Roman" w:cs="Times New Roman"/>
        </w:rPr>
        <w:t>neatitikties prioritetas;</w:t>
      </w:r>
    </w:p>
    <w:p w14:paraId="41833E47" w14:textId="6B996983" w:rsidR="003410F9" w:rsidRPr="001E715F" w:rsidRDefault="003410F9" w:rsidP="00073D1E">
      <w:pPr>
        <w:numPr>
          <w:ilvl w:val="2"/>
          <w:numId w:val="2"/>
        </w:numPr>
        <w:spacing w:after="0"/>
        <w:ind w:left="0" w:firstLine="680"/>
        <w:jc w:val="both"/>
        <w:rPr>
          <w:rFonts w:ascii="Times New Roman" w:hAnsi="Times New Roman" w:cs="Times New Roman"/>
        </w:rPr>
      </w:pPr>
      <w:r w:rsidRPr="001E715F">
        <w:rPr>
          <w:rFonts w:ascii="Times New Roman" w:hAnsi="Times New Roman" w:cs="Times New Roman"/>
        </w:rPr>
        <w:t>atsakingas asmuo arba padalinys;</w:t>
      </w:r>
    </w:p>
    <w:p w14:paraId="62F90641" w14:textId="2C92F3A9" w:rsidR="003410F9" w:rsidRPr="001E715F" w:rsidRDefault="003410F9" w:rsidP="00073D1E">
      <w:pPr>
        <w:numPr>
          <w:ilvl w:val="2"/>
          <w:numId w:val="2"/>
        </w:numPr>
        <w:spacing w:after="0"/>
        <w:ind w:left="0" w:firstLine="680"/>
        <w:jc w:val="both"/>
        <w:rPr>
          <w:rFonts w:ascii="Times New Roman" w:hAnsi="Times New Roman" w:cs="Times New Roman"/>
        </w:rPr>
      </w:pPr>
      <w:r w:rsidRPr="001E715F">
        <w:rPr>
          <w:rFonts w:ascii="Times New Roman" w:hAnsi="Times New Roman" w:cs="Times New Roman"/>
        </w:rPr>
        <w:t>planuojamas įgyvendinimo terminas;</w:t>
      </w:r>
    </w:p>
    <w:p w14:paraId="0671CB00" w14:textId="370F6A78" w:rsidR="003410F9" w:rsidRPr="001E715F" w:rsidRDefault="003410F9" w:rsidP="00073D1E">
      <w:pPr>
        <w:numPr>
          <w:ilvl w:val="2"/>
          <w:numId w:val="2"/>
        </w:numPr>
        <w:spacing w:after="0"/>
        <w:ind w:left="0" w:firstLine="680"/>
        <w:jc w:val="both"/>
        <w:rPr>
          <w:rFonts w:ascii="Times New Roman" w:hAnsi="Times New Roman" w:cs="Times New Roman"/>
        </w:rPr>
      </w:pPr>
      <w:r w:rsidRPr="001E715F">
        <w:rPr>
          <w:rFonts w:ascii="Times New Roman" w:hAnsi="Times New Roman" w:cs="Times New Roman"/>
        </w:rPr>
        <w:t>neatitikties statusas.</w:t>
      </w:r>
    </w:p>
    <w:p w14:paraId="56857B3E" w14:textId="556365CA" w:rsidR="003410F9" w:rsidRPr="001E715F" w:rsidRDefault="003410F9" w:rsidP="00073D1E">
      <w:pPr>
        <w:numPr>
          <w:ilvl w:val="1"/>
          <w:numId w:val="2"/>
        </w:numPr>
        <w:spacing w:after="0"/>
        <w:ind w:left="0" w:firstLine="680"/>
        <w:jc w:val="both"/>
        <w:rPr>
          <w:rFonts w:ascii="Times New Roman" w:hAnsi="Times New Roman" w:cs="Times New Roman"/>
        </w:rPr>
      </w:pPr>
      <w:r w:rsidRPr="001E715F">
        <w:rPr>
          <w:rFonts w:ascii="Times New Roman" w:hAnsi="Times New Roman" w:cs="Times New Roman"/>
        </w:rPr>
        <w:t>Neatitikčių šalinimo plano struktūra turi būti suderinama su Metodikos 41 punkte nustatytais reikalavimais.</w:t>
      </w:r>
    </w:p>
    <w:p w14:paraId="59D5D4DC" w14:textId="694268FF" w:rsidR="003410F9" w:rsidRPr="001E715F" w:rsidRDefault="003410F9" w:rsidP="00073D1E">
      <w:pPr>
        <w:numPr>
          <w:ilvl w:val="1"/>
          <w:numId w:val="2"/>
        </w:numPr>
        <w:spacing w:after="0"/>
        <w:ind w:left="0" w:firstLine="680"/>
        <w:jc w:val="both"/>
        <w:rPr>
          <w:rFonts w:ascii="Times New Roman" w:hAnsi="Times New Roman" w:cs="Times New Roman"/>
        </w:rPr>
      </w:pPr>
      <w:r w:rsidRPr="001E715F">
        <w:rPr>
          <w:rFonts w:ascii="Times New Roman" w:hAnsi="Times New Roman" w:cs="Times New Roman"/>
        </w:rPr>
        <w:t>Neatitikčių šalinimo plano įgyvendinimo stebėseną vykdo Centras.</w:t>
      </w:r>
    </w:p>
    <w:p w14:paraId="5967B04C" w14:textId="77777777" w:rsidR="00F74A5C" w:rsidRDefault="00F74A5C" w:rsidP="00073D1E">
      <w:pPr>
        <w:spacing w:after="0"/>
        <w:ind w:firstLine="680"/>
        <w:rPr>
          <w:rFonts w:ascii="Times New Roman" w:hAnsi="Times New Roman" w:cs="Times New Roman"/>
          <w:b/>
          <w:bCs/>
        </w:rPr>
      </w:pPr>
    </w:p>
    <w:p w14:paraId="5CA66FB5" w14:textId="2F89BBBA" w:rsidR="003410F9" w:rsidRPr="001E715F" w:rsidRDefault="003410F9" w:rsidP="00073D1E">
      <w:pPr>
        <w:numPr>
          <w:ilvl w:val="0"/>
          <w:numId w:val="2"/>
        </w:numPr>
        <w:spacing w:after="0"/>
        <w:ind w:left="0" w:firstLine="680"/>
        <w:rPr>
          <w:rFonts w:ascii="Times New Roman" w:hAnsi="Times New Roman" w:cs="Times New Roman"/>
          <w:b/>
          <w:bCs/>
        </w:rPr>
      </w:pPr>
      <w:r w:rsidRPr="001E715F">
        <w:rPr>
          <w:rFonts w:ascii="Times New Roman" w:hAnsi="Times New Roman" w:cs="Times New Roman"/>
          <w:b/>
          <w:bCs/>
        </w:rPr>
        <w:t>PROJEKTO VALDYMAS IR TERMINAI</w:t>
      </w:r>
    </w:p>
    <w:p w14:paraId="7818488B" w14:textId="1B830699" w:rsidR="003410F9" w:rsidRPr="0051466E" w:rsidRDefault="00A12434" w:rsidP="00073D1E">
      <w:pPr>
        <w:numPr>
          <w:ilvl w:val="1"/>
          <w:numId w:val="2"/>
        </w:numPr>
        <w:spacing w:after="0"/>
        <w:ind w:left="0" w:firstLine="680"/>
        <w:jc w:val="both"/>
        <w:rPr>
          <w:rFonts w:ascii="Times New Roman" w:hAnsi="Times New Roman" w:cs="Times New Roman"/>
        </w:rPr>
      </w:pPr>
      <w:r w:rsidRPr="0051466E">
        <w:rPr>
          <w:rFonts w:ascii="Times New Roman" w:hAnsi="Times New Roman" w:cs="Times New Roman"/>
        </w:rPr>
        <w:t>Paslaugos teikėj</w:t>
      </w:r>
      <w:r w:rsidR="003410F9" w:rsidRPr="0051466E">
        <w:rPr>
          <w:rFonts w:ascii="Times New Roman" w:hAnsi="Times New Roman" w:cs="Times New Roman"/>
        </w:rPr>
        <w:t xml:space="preserve">as per </w:t>
      </w:r>
      <w:r w:rsidR="00452E06">
        <w:rPr>
          <w:rFonts w:ascii="Times New Roman" w:hAnsi="Times New Roman" w:cs="Times New Roman"/>
        </w:rPr>
        <w:t>7</w:t>
      </w:r>
      <w:r w:rsidR="00452E06" w:rsidRPr="0051466E">
        <w:rPr>
          <w:rFonts w:ascii="Times New Roman" w:hAnsi="Times New Roman" w:cs="Times New Roman"/>
        </w:rPr>
        <w:t xml:space="preserve"> </w:t>
      </w:r>
      <w:r w:rsidR="00452E06">
        <w:rPr>
          <w:rFonts w:ascii="Times New Roman" w:hAnsi="Times New Roman" w:cs="Times New Roman"/>
        </w:rPr>
        <w:t>darbo</w:t>
      </w:r>
      <w:r w:rsidR="009166DA">
        <w:rPr>
          <w:rFonts w:ascii="Times New Roman" w:hAnsi="Times New Roman" w:cs="Times New Roman"/>
        </w:rPr>
        <w:t xml:space="preserve"> </w:t>
      </w:r>
      <w:r w:rsidR="003410F9" w:rsidRPr="0051466E">
        <w:rPr>
          <w:rFonts w:ascii="Times New Roman" w:hAnsi="Times New Roman" w:cs="Times New Roman"/>
        </w:rPr>
        <w:t>dien</w:t>
      </w:r>
      <w:r w:rsidR="00452E06">
        <w:rPr>
          <w:rFonts w:ascii="Times New Roman" w:hAnsi="Times New Roman" w:cs="Times New Roman"/>
        </w:rPr>
        <w:t>as</w:t>
      </w:r>
      <w:r w:rsidR="003D2432">
        <w:rPr>
          <w:rFonts w:ascii="Times New Roman" w:hAnsi="Times New Roman" w:cs="Times New Roman"/>
        </w:rPr>
        <w:t xml:space="preserve"> </w:t>
      </w:r>
      <w:r w:rsidR="003410F9" w:rsidRPr="0051466E">
        <w:rPr>
          <w:rFonts w:ascii="Times New Roman" w:hAnsi="Times New Roman" w:cs="Times New Roman"/>
        </w:rPr>
        <w:t xml:space="preserve"> nuo sutarties įsigaliojimo dienos turi pateikti Centro derinimui projekto vykdymo planą.</w:t>
      </w:r>
    </w:p>
    <w:p w14:paraId="56A3FBE0" w14:textId="430CFB10" w:rsidR="003410F9" w:rsidRPr="001E715F" w:rsidRDefault="003410F9" w:rsidP="00073D1E">
      <w:pPr>
        <w:numPr>
          <w:ilvl w:val="1"/>
          <w:numId w:val="2"/>
        </w:numPr>
        <w:spacing w:after="0"/>
        <w:ind w:left="0" w:firstLine="680"/>
        <w:jc w:val="both"/>
        <w:rPr>
          <w:rFonts w:ascii="Times New Roman" w:hAnsi="Times New Roman" w:cs="Times New Roman"/>
        </w:rPr>
      </w:pPr>
      <w:r w:rsidRPr="001E715F">
        <w:rPr>
          <w:rFonts w:ascii="Times New Roman" w:hAnsi="Times New Roman" w:cs="Times New Roman"/>
        </w:rPr>
        <w:t>Projekte turi būti numatyti ne mažiau kaip šie etapai:</w:t>
      </w:r>
    </w:p>
    <w:p w14:paraId="6C02921F" w14:textId="7E5CAB01" w:rsidR="003410F9" w:rsidRPr="001E715F" w:rsidRDefault="003410F9" w:rsidP="00073D1E">
      <w:pPr>
        <w:numPr>
          <w:ilvl w:val="2"/>
          <w:numId w:val="2"/>
        </w:numPr>
        <w:spacing w:after="0"/>
        <w:ind w:left="0" w:firstLine="680"/>
        <w:jc w:val="both"/>
        <w:rPr>
          <w:rFonts w:ascii="Times New Roman" w:hAnsi="Times New Roman" w:cs="Times New Roman"/>
        </w:rPr>
      </w:pPr>
      <w:r w:rsidRPr="001E715F">
        <w:rPr>
          <w:rFonts w:ascii="Times New Roman" w:hAnsi="Times New Roman" w:cs="Times New Roman"/>
        </w:rPr>
        <w:t>pasirengimas auditui;</w:t>
      </w:r>
    </w:p>
    <w:p w14:paraId="39AC8F9F" w14:textId="057A859E" w:rsidR="003410F9" w:rsidRPr="001E715F" w:rsidRDefault="003410F9" w:rsidP="00073D1E">
      <w:pPr>
        <w:numPr>
          <w:ilvl w:val="2"/>
          <w:numId w:val="2"/>
        </w:numPr>
        <w:spacing w:after="0"/>
        <w:ind w:left="0" w:firstLine="680"/>
        <w:jc w:val="both"/>
        <w:rPr>
          <w:rFonts w:ascii="Times New Roman" w:hAnsi="Times New Roman" w:cs="Times New Roman"/>
        </w:rPr>
      </w:pPr>
      <w:r w:rsidRPr="001E715F">
        <w:rPr>
          <w:rFonts w:ascii="Times New Roman" w:hAnsi="Times New Roman" w:cs="Times New Roman"/>
        </w:rPr>
        <w:t>audito plano parengimas ir suderinimas;</w:t>
      </w:r>
    </w:p>
    <w:p w14:paraId="2C0E9104" w14:textId="2E729014" w:rsidR="003410F9" w:rsidRPr="001E715F" w:rsidRDefault="003410F9" w:rsidP="00073D1E">
      <w:pPr>
        <w:numPr>
          <w:ilvl w:val="2"/>
          <w:numId w:val="2"/>
        </w:numPr>
        <w:spacing w:after="0"/>
        <w:ind w:left="0" w:firstLine="680"/>
        <w:jc w:val="both"/>
        <w:rPr>
          <w:rFonts w:ascii="Times New Roman" w:hAnsi="Times New Roman" w:cs="Times New Roman"/>
        </w:rPr>
      </w:pPr>
      <w:r w:rsidRPr="001E715F">
        <w:rPr>
          <w:rFonts w:ascii="Times New Roman" w:hAnsi="Times New Roman" w:cs="Times New Roman"/>
        </w:rPr>
        <w:t>audito procedūrų atlikimas;</w:t>
      </w:r>
    </w:p>
    <w:p w14:paraId="45DE2084" w14:textId="13F63DDF" w:rsidR="003410F9" w:rsidRPr="001E715F" w:rsidRDefault="003410F9" w:rsidP="00073D1E">
      <w:pPr>
        <w:numPr>
          <w:ilvl w:val="2"/>
          <w:numId w:val="2"/>
        </w:numPr>
        <w:spacing w:after="0"/>
        <w:ind w:left="0" w:firstLine="680"/>
        <w:jc w:val="both"/>
        <w:rPr>
          <w:rFonts w:ascii="Times New Roman" w:hAnsi="Times New Roman" w:cs="Times New Roman"/>
        </w:rPr>
      </w:pPr>
      <w:r w:rsidRPr="001E715F">
        <w:rPr>
          <w:rFonts w:ascii="Times New Roman" w:hAnsi="Times New Roman" w:cs="Times New Roman"/>
        </w:rPr>
        <w:t>atitikties vertinimas;</w:t>
      </w:r>
    </w:p>
    <w:p w14:paraId="75924E87" w14:textId="427EC55A" w:rsidR="003410F9" w:rsidRPr="001E715F" w:rsidRDefault="003410F9" w:rsidP="00073D1E">
      <w:pPr>
        <w:numPr>
          <w:ilvl w:val="2"/>
          <w:numId w:val="2"/>
        </w:numPr>
        <w:spacing w:after="0"/>
        <w:ind w:left="0" w:firstLine="680"/>
        <w:jc w:val="both"/>
        <w:rPr>
          <w:rFonts w:ascii="Times New Roman" w:hAnsi="Times New Roman" w:cs="Times New Roman"/>
        </w:rPr>
      </w:pPr>
      <w:r w:rsidRPr="001E715F">
        <w:rPr>
          <w:rFonts w:ascii="Times New Roman" w:hAnsi="Times New Roman" w:cs="Times New Roman"/>
        </w:rPr>
        <w:t>rizikos vertinimas</w:t>
      </w:r>
      <w:r w:rsidR="00843E6F" w:rsidRPr="001E715F">
        <w:rPr>
          <w:rFonts w:ascii="Times New Roman" w:hAnsi="Times New Roman" w:cs="Times New Roman"/>
        </w:rPr>
        <w:t>;</w:t>
      </w:r>
    </w:p>
    <w:p w14:paraId="08DB8470" w14:textId="07930F1C" w:rsidR="003410F9" w:rsidRPr="001E715F" w:rsidRDefault="003410F9" w:rsidP="00073D1E">
      <w:pPr>
        <w:numPr>
          <w:ilvl w:val="2"/>
          <w:numId w:val="2"/>
        </w:numPr>
        <w:spacing w:after="0"/>
        <w:ind w:left="0" w:firstLine="680"/>
        <w:jc w:val="both"/>
        <w:rPr>
          <w:rFonts w:ascii="Times New Roman" w:hAnsi="Times New Roman" w:cs="Times New Roman"/>
        </w:rPr>
      </w:pPr>
      <w:r w:rsidRPr="001E715F">
        <w:rPr>
          <w:rFonts w:ascii="Times New Roman" w:hAnsi="Times New Roman" w:cs="Times New Roman"/>
        </w:rPr>
        <w:t>techninis saugumo testavimas</w:t>
      </w:r>
      <w:r w:rsidR="00843E6F" w:rsidRPr="001E715F">
        <w:rPr>
          <w:rFonts w:ascii="Times New Roman" w:hAnsi="Times New Roman" w:cs="Times New Roman"/>
        </w:rPr>
        <w:t>;</w:t>
      </w:r>
    </w:p>
    <w:p w14:paraId="687465AC" w14:textId="2FB24931" w:rsidR="003410F9" w:rsidRPr="001E715F" w:rsidRDefault="003410F9" w:rsidP="00073D1E">
      <w:pPr>
        <w:numPr>
          <w:ilvl w:val="2"/>
          <w:numId w:val="2"/>
        </w:numPr>
        <w:spacing w:after="0"/>
        <w:ind w:left="0" w:firstLine="680"/>
        <w:jc w:val="both"/>
        <w:rPr>
          <w:rFonts w:ascii="Times New Roman" w:hAnsi="Times New Roman" w:cs="Times New Roman"/>
        </w:rPr>
      </w:pPr>
      <w:r w:rsidRPr="001E715F">
        <w:rPr>
          <w:rFonts w:ascii="Times New Roman" w:hAnsi="Times New Roman" w:cs="Times New Roman"/>
        </w:rPr>
        <w:t>ataskaitų projektų parengimas;</w:t>
      </w:r>
    </w:p>
    <w:p w14:paraId="546D5F09" w14:textId="64C9D59E" w:rsidR="003410F9" w:rsidRPr="001E715F" w:rsidRDefault="003410F9" w:rsidP="00073D1E">
      <w:pPr>
        <w:numPr>
          <w:ilvl w:val="2"/>
          <w:numId w:val="2"/>
        </w:numPr>
        <w:spacing w:after="0"/>
        <w:ind w:left="0" w:firstLine="680"/>
        <w:jc w:val="both"/>
        <w:rPr>
          <w:rFonts w:ascii="Times New Roman" w:hAnsi="Times New Roman" w:cs="Times New Roman"/>
        </w:rPr>
      </w:pPr>
      <w:r w:rsidRPr="001E715F">
        <w:rPr>
          <w:rFonts w:ascii="Times New Roman" w:hAnsi="Times New Roman" w:cs="Times New Roman"/>
        </w:rPr>
        <w:t>Centro pastabų įvertinimas;</w:t>
      </w:r>
    </w:p>
    <w:p w14:paraId="02E3B729" w14:textId="69BA2BEE" w:rsidR="003410F9" w:rsidRPr="001E715F" w:rsidRDefault="003410F9" w:rsidP="00073D1E">
      <w:pPr>
        <w:numPr>
          <w:ilvl w:val="2"/>
          <w:numId w:val="2"/>
        </w:numPr>
        <w:spacing w:after="0"/>
        <w:ind w:left="0" w:firstLine="680"/>
        <w:jc w:val="both"/>
        <w:rPr>
          <w:rFonts w:ascii="Times New Roman" w:hAnsi="Times New Roman" w:cs="Times New Roman"/>
        </w:rPr>
      </w:pPr>
      <w:r w:rsidRPr="001E715F">
        <w:rPr>
          <w:rFonts w:ascii="Times New Roman" w:hAnsi="Times New Roman" w:cs="Times New Roman"/>
        </w:rPr>
        <w:t>galutinių ataskaitų pateikimas;</w:t>
      </w:r>
    </w:p>
    <w:p w14:paraId="74F66008" w14:textId="54EA4AA0" w:rsidR="003410F9" w:rsidRPr="001E715F" w:rsidRDefault="003410F9" w:rsidP="00073D1E">
      <w:pPr>
        <w:numPr>
          <w:ilvl w:val="2"/>
          <w:numId w:val="2"/>
        </w:numPr>
        <w:spacing w:after="0"/>
        <w:ind w:left="0" w:firstLine="680"/>
        <w:jc w:val="both"/>
        <w:rPr>
          <w:rFonts w:ascii="Times New Roman" w:hAnsi="Times New Roman" w:cs="Times New Roman"/>
        </w:rPr>
      </w:pPr>
      <w:r w:rsidRPr="001E715F">
        <w:rPr>
          <w:rFonts w:ascii="Times New Roman" w:hAnsi="Times New Roman" w:cs="Times New Roman"/>
        </w:rPr>
        <w:t>rezultatų pristatymas.</w:t>
      </w:r>
    </w:p>
    <w:p w14:paraId="2ACEFF55" w14:textId="01ADD23F" w:rsidR="003410F9" w:rsidRPr="001E715F" w:rsidRDefault="003410F9" w:rsidP="00073D1E">
      <w:pPr>
        <w:numPr>
          <w:ilvl w:val="1"/>
          <w:numId w:val="2"/>
        </w:numPr>
        <w:spacing w:after="0"/>
        <w:ind w:left="0" w:firstLine="680"/>
        <w:jc w:val="both"/>
        <w:rPr>
          <w:rFonts w:ascii="Times New Roman" w:hAnsi="Times New Roman" w:cs="Times New Roman"/>
        </w:rPr>
      </w:pPr>
      <w:r w:rsidRPr="001E715F">
        <w:rPr>
          <w:rFonts w:ascii="Times New Roman" w:hAnsi="Times New Roman" w:cs="Times New Roman"/>
        </w:rPr>
        <w:lastRenderedPageBreak/>
        <w:t xml:space="preserve">Visos paslaugos turi būti suteiktos ne vėliau kaip per </w:t>
      </w:r>
      <w:r w:rsidR="00B612D6">
        <w:rPr>
          <w:rFonts w:ascii="Times New Roman" w:hAnsi="Times New Roman" w:cs="Times New Roman"/>
        </w:rPr>
        <w:t>40darbo</w:t>
      </w:r>
      <w:r w:rsidR="007717EC">
        <w:rPr>
          <w:rFonts w:ascii="Times New Roman" w:hAnsi="Times New Roman" w:cs="Times New Roman"/>
        </w:rPr>
        <w:t xml:space="preserve"> </w:t>
      </w:r>
      <w:r w:rsidR="009166DA" w:rsidRPr="009166DA">
        <w:rPr>
          <w:rFonts w:ascii="Times New Roman" w:hAnsi="Times New Roman" w:cs="Times New Roman"/>
        </w:rPr>
        <w:t xml:space="preserve">dienų  </w:t>
      </w:r>
      <w:r w:rsidRPr="001E715F">
        <w:rPr>
          <w:rFonts w:ascii="Times New Roman" w:hAnsi="Times New Roman" w:cs="Times New Roman"/>
        </w:rPr>
        <w:t>nuo sutarties įsigaliojimo dienos, jeigu sutartyje nenustatytas kitas terminas.</w:t>
      </w:r>
    </w:p>
    <w:p w14:paraId="622623FD" w14:textId="6B36632F" w:rsidR="003410F9" w:rsidRPr="001E715F" w:rsidRDefault="003410F9" w:rsidP="00073D1E">
      <w:pPr>
        <w:numPr>
          <w:ilvl w:val="1"/>
          <w:numId w:val="2"/>
        </w:numPr>
        <w:spacing w:after="0"/>
        <w:ind w:left="0" w:firstLine="680"/>
        <w:jc w:val="both"/>
        <w:rPr>
          <w:rFonts w:ascii="Times New Roman" w:hAnsi="Times New Roman" w:cs="Times New Roman"/>
        </w:rPr>
      </w:pPr>
      <w:r w:rsidRPr="001E715F">
        <w:rPr>
          <w:rFonts w:ascii="Times New Roman" w:hAnsi="Times New Roman" w:cs="Times New Roman"/>
        </w:rPr>
        <w:t xml:space="preserve">Į 12.3 punkte nustatytą terminą neįskaičiuojamas laikotarpis, kai dėl nuo </w:t>
      </w:r>
      <w:r w:rsidR="00A12434" w:rsidRPr="001E715F">
        <w:rPr>
          <w:rFonts w:ascii="Times New Roman" w:hAnsi="Times New Roman" w:cs="Times New Roman"/>
        </w:rPr>
        <w:t>Paslaugos teikėj</w:t>
      </w:r>
      <w:r w:rsidRPr="001E715F">
        <w:rPr>
          <w:rFonts w:ascii="Times New Roman" w:hAnsi="Times New Roman" w:cs="Times New Roman"/>
        </w:rPr>
        <w:t>o nepriklausančių priežasčių Centras nepateikia audito atlikimui būtinos informacijos arba neužtikrina būtinos prieigos, jeigu tokios aplinkybės tinkamai užfiksuojamos.</w:t>
      </w:r>
    </w:p>
    <w:p w14:paraId="6C3F7F05" w14:textId="3D125127" w:rsidR="003410F9" w:rsidRPr="001E715F" w:rsidRDefault="003410F9" w:rsidP="00073D1E">
      <w:pPr>
        <w:numPr>
          <w:ilvl w:val="1"/>
          <w:numId w:val="2"/>
        </w:numPr>
        <w:spacing w:after="0"/>
        <w:ind w:left="0" w:firstLine="680"/>
        <w:jc w:val="both"/>
        <w:rPr>
          <w:rFonts w:ascii="Times New Roman" w:hAnsi="Times New Roman" w:cs="Times New Roman"/>
        </w:rPr>
      </w:pPr>
      <w:r w:rsidRPr="001E715F">
        <w:rPr>
          <w:rFonts w:ascii="Times New Roman" w:hAnsi="Times New Roman" w:cs="Times New Roman"/>
        </w:rPr>
        <w:t xml:space="preserve">Dokumentų projektus Centras įvertina per </w:t>
      </w:r>
      <w:r w:rsidR="00B612D6">
        <w:rPr>
          <w:rFonts w:ascii="Times New Roman" w:hAnsi="Times New Roman" w:cs="Times New Roman"/>
        </w:rPr>
        <w:t>5</w:t>
      </w:r>
      <w:r w:rsidRPr="001E715F">
        <w:rPr>
          <w:rFonts w:ascii="Times New Roman" w:hAnsi="Times New Roman" w:cs="Times New Roman"/>
        </w:rPr>
        <w:t xml:space="preserve"> </w:t>
      </w:r>
      <w:r w:rsidR="00B612D6">
        <w:rPr>
          <w:rFonts w:ascii="Times New Roman" w:hAnsi="Times New Roman" w:cs="Times New Roman"/>
        </w:rPr>
        <w:t>darbo</w:t>
      </w:r>
      <w:r w:rsidR="006B1250">
        <w:rPr>
          <w:rFonts w:ascii="Times New Roman" w:hAnsi="Times New Roman" w:cs="Times New Roman"/>
        </w:rPr>
        <w:t xml:space="preserve"> </w:t>
      </w:r>
      <w:r w:rsidRPr="001E715F">
        <w:rPr>
          <w:rFonts w:ascii="Times New Roman" w:hAnsi="Times New Roman" w:cs="Times New Roman"/>
        </w:rPr>
        <w:t>dienas nuo jų gavimo, jeigu šalys nesusitaria dėl kito termino.</w:t>
      </w:r>
    </w:p>
    <w:p w14:paraId="03F242F3" w14:textId="77777777" w:rsidR="00640983" w:rsidRDefault="00640983" w:rsidP="00073D1E">
      <w:pPr>
        <w:spacing w:after="0"/>
        <w:ind w:firstLine="680"/>
        <w:rPr>
          <w:rFonts w:ascii="Times New Roman" w:hAnsi="Times New Roman" w:cs="Times New Roman"/>
          <w:b/>
          <w:bCs/>
        </w:rPr>
      </w:pPr>
    </w:p>
    <w:p w14:paraId="14394178" w14:textId="4FF1ADE6" w:rsidR="003410F9" w:rsidRPr="004767DD" w:rsidRDefault="003410F9" w:rsidP="00073D1E">
      <w:pPr>
        <w:numPr>
          <w:ilvl w:val="0"/>
          <w:numId w:val="2"/>
        </w:numPr>
        <w:spacing w:after="0"/>
        <w:ind w:left="0" w:firstLine="680"/>
        <w:rPr>
          <w:rFonts w:ascii="Times New Roman" w:hAnsi="Times New Roman" w:cs="Times New Roman"/>
          <w:b/>
          <w:bCs/>
        </w:rPr>
      </w:pPr>
      <w:r w:rsidRPr="004767DD">
        <w:rPr>
          <w:rFonts w:ascii="Times New Roman" w:hAnsi="Times New Roman" w:cs="Times New Roman"/>
          <w:b/>
          <w:bCs/>
        </w:rPr>
        <w:t xml:space="preserve">REIKALAVIMAI </w:t>
      </w:r>
      <w:r w:rsidR="00A12434" w:rsidRPr="004767DD">
        <w:rPr>
          <w:rFonts w:ascii="Times New Roman" w:hAnsi="Times New Roman" w:cs="Times New Roman"/>
          <w:b/>
          <w:bCs/>
        </w:rPr>
        <w:t>PASLAUGOS TEIKĖJ</w:t>
      </w:r>
      <w:r w:rsidRPr="004767DD">
        <w:rPr>
          <w:rFonts w:ascii="Times New Roman" w:hAnsi="Times New Roman" w:cs="Times New Roman"/>
          <w:b/>
          <w:bCs/>
        </w:rPr>
        <w:t>UI IR AUDITORIAMS</w:t>
      </w:r>
    </w:p>
    <w:p w14:paraId="73915CC7" w14:textId="5AAE061F" w:rsidR="003410F9" w:rsidRPr="004767DD" w:rsidRDefault="00A12434" w:rsidP="00073D1E">
      <w:pPr>
        <w:numPr>
          <w:ilvl w:val="1"/>
          <w:numId w:val="2"/>
        </w:numPr>
        <w:spacing w:after="0"/>
        <w:ind w:left="0" w:firstLine="680"/>
        <w:jc w:val="both"/>
        <w:rPr>
          <w:rFonts w:ascii="Times New Roman" w:hAnsi="Times New Roman" w:cs="Times New Roman"/>
        </w:rPr>
      </w:pPr>
      <w:r w:rsidRPr="004767DD">
        <w:rPr>
          <w:rFonts w:ascii="Times New Roman" w:hAnsi="Times New Roman" w:cs="Times New Roman"/>
        </w:rPr>
        <w:t>Paslaugos teikėj</w:t>
      </w:r>
      <w:r w:rsidR="003410F9" w:rsidRPr="004767DD">
        <w:rPr>
          <w:rFonts w:ascii="Times New Roman" w:hAnsi="Times New Roman" w:cs="Times New Roman"/>
        </w:rPr>
        <w:t>as turi užtikrinti, kad kibernetinio saugumo auditą atliktų auditorius arba auditoriai, atitinkantys Metodikoje nustatytus reikalavimus.</w:t>
      </w:r>
    </w:p>
    <w:p w14:paraId="2AA1235F" w14:textId="3796A664" w:rsidR="003410F9" w:rsidRPr="004767DD" w:rsidRDefault="003410F9" w:rsidP="00073D1E">
      <w:pPr>
        <w:numPr>
          <w:ilvl w:val="1"/>
          <w:numId w:val="2"/>
        </w:numPr>
        <w:spacing w:after="0"/>
        <w:ind w:left="0" w:firstLine="680"/>
        <w:jc w:val="both"/>
        <w:rPr>
          <w:rFonts w:ascii="Times New Roman" w:hAnsi="Times New Roman" w:cs="Times New Roman"/>
        </w:rPr>
      </w:pPr>
      <w:r w:rsidRPr="004767DD">
        <w:rPr>
          <w:rFonts w:ascii="Times New Roman" w:hAnsi="Times New Roman" w:cs="Times New Roman"/>
        </w:rPr>
        <w:t>Auditorius turi atitikti Metodikoje nustatytus nepriklausomumo, nešališkumo, nepriekaištingos reputacijos ir kvalifikacijos reikalavimus.</w:t>
      </w:r>
    </w:p>
    <w:p w14:paraId="02D6CEB4" w14:textId="5673F545" w:rsidR="003410F9" w:rsidRPr="004767DD" w:rsidRDefault="003410F9" w:rsidP="00073D1E">
      <w:pPr>
        <w:numPr>
          <w:ilvl w:val="1"/>
          <w:numId w:val="2"/>
        </w:numPr>
        <w:spacing w:after="0"/>
        <w:ind w:left="0" w:firstLine="680"/>
        <w:jc w:val="both"/>
        <w:rPr>
          <w:rFonts w:ascii="Times New Roman" w:hAnsi="Times New Roman" w:cs="Times New Roman"/>
        </w:rPr>
      </w:pPr>
      <w:r w:rsidRPr="004767DD">
        <w:rPr>
          <w:rFonts w:ascii="Times New Roman" w:hAnsi="Times New Roman" w:cs="Times New Roman"/>
        </w:rPr>
        <w:t>Prieš pradėdamas auditą auditorius turi pateikti nepriklausomumo ir nešališkumo deklaraciją.</w:t>
      </w:r>
    </w:p>
    <w:p w14:paraId="05C4850B" w14:textId="62FD365E" w:rsidR="003410F9" w:rsidRPr="004767DD" w:rsidRDefault="00A12434" w:rsidP="00073D1E">
      <w:pPr>
        <w:numPr>
          <w:ilvl w:val="1"/>
          <w:numId w:val="2"/>
        </w:numPr>
        <w:spacing w:after="0"/>
        <w:ind w:left="0" w:firstLine="680"/>
        <w:jc w:val="both"/>
        <w:rPr>
          <w:rFonts w:ascii="Times New Roman" w:hAnsi="Times New Roman" w:cs="Times New Roman"/>
        </w:rPr>
      </w:pPr>
      <w:r w:rsidRPr="004767DD">
        <w:rPr>
          <w:rFonts w:ascii="Times New Roman" w:hAnsi="Times New Roman" w:cs="Times New Roman"/>
        </w:rPr>
        <w:t>Paslaugos teikėj</w:t>
      </w:r>
      <w:r w:rsidR="003410F9" w:rsidRPr="004767DD">
        <w:rPr>
          <w:rFonts w:ascii="Times New Roman" w:hAnsi="Times New Roman" w:cs="Times New Roman"/>
        </w:rPr>
        <w:t>as turi pateikti auditorių, kurie faktiškai vykdys paslaugas, sąrašą.</w:t>
      </w:r>
    </w:p>
    <w:p w14:paraId="5F30AC92" w14:textId="6B4C43F0" w:rsidR="003410F9" w:rsidRPr="004767DD" w:rsidRDefault="003410F9" w:rsidP="00073D1E">
      <w:pPr>
        <w:numPr>
          <w:ilvl w:val="1"/>
          <w:numId w:val="2"/>
        </w:numPr>
        <w:spacing w:after="0"/>
        <w:ind w:left="0" w:firstLine="680"/>
        <w:jc w:val="both"/>
        <w:rPr>
          <w:rFonts w:ascii="Times New Roman" w:hAnsi="Times New Roman" w:cs="Times New Roman"/>
        </w:rPr>
      </w:pPr>
      <w:r w:rsidRPr="004767DD">
        <w:rPr>
          <w:rFonts w:ascii="Times New Roman" w:hAnsi="Times New Roman" w:cs="Times New Roman"/>
        </w:rPr>
        <w:t>Kiekvieno auditoriaus kompetencija ir patirtis turi būti pagrįsta dokumentais, kuriuos Centras turi teisę prašyti pateikti tiek, kiek jų pateikimas būtinas kvalifikacijos reikalavimų atitikčiai patikrinti.</w:t>
      </w:r>
    </w:p>
    <w:p w14:paraId="69594900" w14:textId="2528700F" w:rsidR="003410F9" w:rsidRPr="004767DD" w:rsidRDefault="003410F9" w:rsidP="00073D1E">
      <w:pPr>
        <w:numPr>
          <w:ilvl w:val="1"/>
          <w:numId w:val="2"/>
        </w:numPr>
        <w:spacing w:after="0"/>
        <w:ind w:left="0" w:firstLine="680"/>
        <w:jc w:val="both"/>
        <w:rPr>
          <w:rFonts w:ascii="Times New Roman" w:hAnsi="Times New Roman" w:cs="Times New Roman"/>
        </w:rPr>
      </w:pPr>
      <w:r w:rsidRPr="004767DD">
        <w:rPr>
          <w:rFonts w:ascii="Times New Roman" w:hAnsi="Times New Roman" w:cs="Times New Roman"/>
        </w:rPr>
        <w:t xml:space="preserve">Jeigu </w:t>
      </w:r>
      <w:r w:rsidR="00A12434" w:rsidRPr="004767DD">
        <w:rPr>
          <w:rFonts w:ascii="Times New Roman" w:hAnsi="Times New Roman" w:cs="Times New Roman"/>
        </w:rPr>
        <w:t>Paslaugos teikėj</w:t>
      </w:r>
      <w:r w:rsidRPr="004767DD">
        <w:rPr>
          <w:rFonts w:ascii="Times New Roman" w:hAnsi="Times New Roman" w:cs="Times New Roman"/>
        </w:rPr>
        <w:t>as pasitelkia kitus specialistus techniniam saugumo testavimui, jų kompetencija turi atitikti konkrečiai atliekamų testų pobūdį.</w:t>
      </w:r>
    </w:p>
    <w:p w14:paraId="5CE067F2" w14:textId="28436CCC" w:rsidR="00764A8C" w:rsidRDefault="00E82787" w:rsidP="00073D1E">
      <w:pPr>
        <w:numPr>
          <w:ilvl w:val="1"/>
          <w:numId w:val="2"/>
        </w:numPr>
        <w:spacing w:after="0"/>
        <w:ind w:left="0" w:firstLine="680"/>
        <w:jc w:val="both"/>
        <w:rPr>
          <w:rFonts w:ascii="Times New Roman" w:hAnsi="Times New Roman" w:cs="Times New Roman"/>
        </w:rPr>
      </w:pPr>
      <w:r w:rsidRPr="00E82787">
        <w:rPr>
          <w:rFonts w:ascii="Times New Roman" w:hAnsi="Times New Roman" w:cs="Times New Roman"/>
        </w:rPr>
        <w:t>Kibernetinio saugumo auditą atlieka nepriklausomi visuotinai pripažintų tarptautinių organizacijų sertifikuoti informacinių sistemų saugumo atitikties auditoriai, Nacionalinio kibernetinio saugumo centro vadovo nustatyta tvarka mokymus išklausę ir kvalifikacinius žinių ir praktinių įgūdžių patikrinimo egzaminą išlaikę asmenys, kurie atitinka Nacionalinio kibernetinio saugumo centro kibernetinio saugumo auditų atlikimo metodikoje nustatytus nepriklausomumo, nešališkumo ir nepriekaištingos reputacijos reikalavimus</w:t>
      </w:r>
      <w:r w:rsidR="00F639F8">
        <w:rPr>
          <w:rFonts w:ascii="Times New Roman" w:hAnsi="Times New Roman" w:cs="Times New Roman"/>
        </w:rPr>
        <w:t>.</w:t>
      </w:r>
    </w:p>
    <w:p w14:paraId="29202E92" w14:textId="77777777" w:rsidR="00331C12" w:rsidRPr="00F75E86" w:rsidRDefault="00331C12" w:rsidP="00C24A51">
      <w:pPr>
        <w:spacing w:after="0" w:line="240" w:lineRule="auto"/>
        <w:ind w:firstLine="680"/>
        <w:rPr>
          <w:rFonts w:ascii="Times New Roman" w:hAnsi="Times New Roman" w:cs="Times New Roman"/>
        </w:rPr>
      </w:pPr>
    </w:p>
    <w:p w14:paraId="3BEAA38F" w14:textId="5DD7CC9A" w:rsidR="003410F9" w:rsidRPr="001B776D" w:rsidRDefault="003410F9" w:rsidP="00073D1E">
      <w:pPr>
        <w:numPr>
          <w:ilvl w:val="0"/>
          <w:numId w:val="2"/>
        </w:numPr>
        <w:spacing w:after="0"/>
        <w:ind w:left="0" w:firstLine="680"/>
        <w:rPr>
          <w:rFonts w:ascii="Times New Roman" w:hAnsi="Times New Roman" w:cs="Times New Roman"/>
          <w:b/>
          <w:bCs/>
        </w:rPr>
      </w:pPr>
      <w:r w:rsidRPr="001B776D">
        <w:rPr>
          <w:rFonts w:ascii="Times New Roman" w:hAnsi="Times New Roman" w:cs="Times New Roman"/>
          <w:b/>
          <w:bCs/>
        </w:rPr>
        <w:t>ATSISKAITYMAS UŽ PASLAUGAS IR REZULTATŲ PRIĖMIMAS</w:t>
      </w:r>
    </w:p>
    <w:p w14:paraId="33917C51" w14:textId="3F86B0B6" w:rsidR="003410F9" w:rsidRPr="001B776D" w:rsidRDefault="003410F9" w:rsidP="00073D1E">
      <w:pPr>
        <w:numPr>
          <w:ilvl w:val="1"/>
          <w:numId w:val="2"/>
        </w:numPr>
        <w:spacing w:after="0"/>
        <w:ind w:left="0" w:firstLine="680"/>
        <w:jc w:val="both"/>
        <w:rPr>
          <w:rFonts w:ascii="Times New Roman" w:hAnsi="Times New Roman" w:cs="Times New Roman"/>
        </w:rPr>
      </w:pPr>
      <w:r w:rsidRPr="001B776D">
        <w:rPr>
          <w:rFonts w:ascii="Times New Roman" w:hAnsi="Times New Roman" w:cs="Times New Roman"/>
        </w:rPr>
        <w:t xml:space="preserve">Paslaugos laikomos suteiktomis, kai </w:t>
      </w:r>
      <w:r w:rsidR="00A12434" w:rsidRPr="001B776D">
        <w:rPr>
          <w:rFonts w:ascii="Times New Roman" w:hAnsi="Times New Roman" w:cs="Times New Roman"/>
        </w:rPr>
        <w:t>Paslaugos teikėj</w:t>
      </w:r>
      <w:r w:rsidRPr="001B776D">
        <w:rPr>
          <w:rFonts w:ascii="Times New Roman" w:hAnsi="Times New Roman" w:cs="Times New Roman"/>
        </w:rPr>
        <w:t>as pateikia visus sutartyje ir šioje techninėje specifikacijoje nustatytus rezultatus.</w:t>
      </w:r>
    </w:p>
    <w:p w14:paraId="6F5B0152" w14:textId="462BAE2D" w:rsidR="003410F9" w:rsidRPr="001B776D" w:rsidRDefault="003410F9" w:rsidP="00073D1E">
      <w:pPr>
        <w:numPr>
          <w:ilvl w:val="1"/>
          <w:numId w:val="2"/>
        </w:numPr>
        <w:spacing w:after="0"/>
        <w:ind w:left="0" w:firstLine="680"/>
        <w:jc w:val="both"/>
        <w:rPr>
          <w:rFonts w:ascii="Times New Roman" w:hAnsi="Times New Roman" w:cs="Times New Roman"/>
        </w:rPr>
      </w:pPr>
      <w:r w:rsidRPr="001B776D">
        <w:rPr>
          <w:rFonts w:ascii="Times New Roman" w:hAnsi="Times New Roman" w:cs="Times New Roman"/>
        </w:rPr>
        <w:t>Pagrindiniai paslaugų rezultatai:</w:t>
      </w:r>
    </w:p>
    <w:p w14:paraId="114E9516" w14:textId="7B8FE0EC" w:rsidR="003410F9" w:rsidRPr="001B776D" w:rsidRDefault="003410F9" w:rsidP="00073D1E">
      <w:pPr>
        <w:numPr>
          <w:ilvl w:val="2"/>
          <w:numId w:val="2"/>
        </w:numPr>
        <w:spacing w:after="0"/>
        <w:ind w:left="0" w:firstLine="680"/>
        <w:jc w:val="both"/>
        <w:rPr>
          <w:rFonts w:ascii="Times New Roman" w:hAnsi="Times New Roman" w:cs="Times New Roman"/>
        </w:rPr>
      </w:pPr>
      <w:r w:rsidRPr="001B776D">
        <w:rPr>
          <w:rFonts w:ascii="Times New Roman" w:hAnsi="Times New Roman" w:cs="Times New Roman"/>
        </w:rPr>
        <w:t>suderintas audito planas;</w:t>
      </w:r>
    </w:p>
    <w:p w14:paraId="0EBA2EDC" w14:textId="7C5DAF71" w:rsidR="003410F9" w:rsidRPr="001B776D" w:rsidRDefault="003410F9" w:rsidP="00073D1E">
      <w:pPr>
        <w:numPr>
          <w:ilvl w:val="2"/>
          <w:numId w:val="2"/>
        </w:numPr>
        <w:spacing w:after="0"/>
        <w:ind w:left="0" w:firstLine="680"/>
        <w:jc w:val="both"/>
        <w:rPr>
          <w:rFonts w:ascii="Times New Roman" w:hAnsi="Times New Roman" w:cs="Times New Roman"/>
        </w:rPr>
      </w:pPr>
      <w:r w:rsidRPr="001B776D">
        <w:rPr>
          <w:rFonts w:ascii="Times New Roman" w:hAnsi="Times New Roman" w:cs="Times New Roman"/>
        </w:rPr>
        <w:t>kibernetinio saugumo audito ataskaita;</w:t>
      </w:r>
    </w:p>
    <w:p w14:paraId="17A45470" w14:textId="4B5023EE" w:rsidR="003410F9" w:rsidRPr="001B776D" w:rsidRDefault="003410F9" w:rsidP="00073D1E">
      <w:pPr>
        <w:numPr>
          <w:ilvl w:val="2"/>
          <w:numId w:val="2"/>
        </w:numPr>
        <w:spacing w:after="0"/>
        <w:ind w:left="0" w:firstLine="680"/>
        <w:jc w:val="both"/>
        <w:rPr>
          <w:rFonts w:ascii="Times New Roman" w:hAnsi="Times New Roman" w:cs="Times New Roman"/>
        </w:rPr>
      </w:pPr>
      <w:r w:rsidRPr="001B776D">
        <w:rPr>
          <w:rFonts w:ascii="Times New Roman" w:hAnsi="Times New Roman" w:cs="Times New Roman"/>
        </w:rPr>
        <w:t>neatitikčių šalinimo planas, jeigu nustatyta neatitikčių;</w:t>
      </w:r>
    </w:p>
    <w:p w14:paraId="16480E1A" w14:textId="5B4BAD55" w:rsidR="003410F9" w:rsidRPr="001B776D" w:rsidRDefault="003410F9" w:rsidP="00073D1E">
      <w:pPr>
        <w:numPr>
          <w:ilvl w:val="2"/>
          <w:numId w:val="2"/>
        </w:numPr>
        <w:spacing w:after="0"/>
        <w:ind w:left="0" w:firstLine="680"/>
        <w:jc w:val="both"/>
        <w:rPr>
          <w:rFonts w:ascii="Times New Roman" w:hAnsi="Times New Roman" w:cs="Times New Roman"/>
        </w:rPr>
      </w:pPr>
      <w:r w:rsidRPr="001B776D">
        <w:rPr>
          <w:rFonts w:ascii="Times New Roman" w:hAnsi="Times New Roman" w:cs="Times New Roman"/>
        </w:rPr>
        <w:t>rizikos vertinimo ataskaita</w:t>
      </w:r>
      <w:r w:rsidR="00375BD2" w:rsidRPr="001B776D">
        <w:rPr>
          <w:rFonts w:ascii="Times New Roman" w:hAnsi="Times New Roman" w:cs="Times New Roman"/>
        </w:rPr>
        <w:t>;</w:t>
      </w:r>
    </w:p>
    <w:p w14:paraId="6551C4E0" w14:textId="1A280AF7" w:rsidR="003410F9" w:rsidRPr="001B776D" w:rsidRDefault="003410F9" w:rsidP="00073D1E">
      <w:pPr>
        <w:numPr>
          <w:ilvl w:val="2"/>
          <w:numId w:val="2"/>
        </w:numPr>
        <w:spacing w:after="0"/>
        <w:ind w:left="0" w:firstLine="680"/>
        <w:jc w:val="both"/>
        <w:rPr>
          <w:rFonts w:ascii="Times New Roman" w:hAnsi="Times New Roman" w:cs="Times New Roman"/>
        </w:rPr>
      </w:pPr>
      <w:r w:rsidRPr="001B776D">
        <w:rPr>
          <w:rFonts w:ascii="Times New Roman" w:hAnsi="Times New Roman" w:cs="Times New Roman"/>
        </w:rPr>
        <w:t>rizikos valdymo planas</w:t>
      </w:r>
      <w:r w:rsidR="00375BD2" w:rsidRPr="001B776D">
        <w:rPr>
          <w:rFonts w:ascii="Times New Roman" w:hAnsi="Times New Roman" w:cs="Times New Roman"/>
        </w:rPr>
        <w:t>;</w:t>
      </w:r>
    </w:p>
    <w:p w14:paraId="0CFA9F84" w14:textId="1950166A" w:rsidR="003410F9" w:rsidRPr="001B776D" w:rsidRDefault="003410F9" w:rsidP="00073D1E">
      <w:pPr>
        <w:numPr>
          <w:ilvl w:val="2"/>
          <w:numId w:val="2"/>
        </w:numPr>
        <w:spacing w:after="0"/>
        <w:ind w:left="0" w:firstLine="680"/>
        <w:jc w:val="both"/>
        <w:rPr>
          <w:rFonts w:ascii="Times New Roman" w:hAnsi="Times New Roman" w:cs="Times New Roman"/>
        </w:rPr>
      </w:pPr>
      <w:r w:rsidRPr="001B776D">
        <w:rPr>
          <w:rFonts w:ascii="Times New Roman" w:hAnsi="Times New Roman" w:cs="Times New Roman"/>
        </w:rPr>
        <w:t>techninio saugumo testavimo ataskaita;</w:t>
      </w:r>
    </w:p>
    <w:p w14:paraId="05C65224" w14:textId="44655FC3" w:rsidR="003410F9" w:rsidRPr="001B776D" w:rsidRDefault="003410F9" w:rsidP="00073D1E">
      <w:pPr>
        <w:numPr>
          <w:ilvl w:val="2"/>
          <w:numId w:val="2"/>
        </w:numPr>
        <w:spacing w:after="0"/>
        <w:ind w:left="0" w:firstLine="680"/>
        <w:jc w:val="both"/>
        <w:rPr>
          <w:rFonts w:ascii="Times New Roman" w:hAnsi="Times New Roman" w:cs="Times New Roman"/>
        </w:rPr>
      </w:pPr>
      <w:r w:rsidRPr="001B776D">
        <w:rPr>
          <w:rFonts w:ascii="Times New Roman" w:hAnsi="Times New Roman" w:cs="Times New Roman"/>
        </w:rPr>
        <w:t>vadovybei skirta rezultatų santrauka;</w:t>
      </w:r>
    </w:p>
    <w:p w14:paraId="2449D19F" w14:textId="02389107" w:rsidR="003410F9" w:rsidRPr="001B776D" w:rsidRDefault="003410F9" w:rsidP="00073D1E">
      <w:pPr>
        <w:numPr>
          <w:ilvl w:val="2"/>
          <w:numId w:val="2"/>
        </w:numPr>
        <w:spacing w:after="0"/>
        <w:ind w:left="0" w:firstLine="680"/>
        <w:jc w:val="both"/>
        <w:rPr>
          <w:rFonts w:ascii="Times New Roman" w:hAnsi="Times New Roman" w:cs="Times New Roman"/>
        </w:rPr>
      </w:pPr>
      <w:r w:rsidRPr="001B776D">
        <w:rPr>
          <w:rFonts w:ascii="Times New Roman" w:hAnsi="Times New Roman" w:cs="Times New Roman"/>
        </w:rPr>
        <w:t>rezultatų pristatymas.</w:t>
      </w:r>
    </w:p>
    <w:p w14:paraId="3EFB907C" w14:textId="1DA93CE9" w:rsidR="003410F9" w:rsidRPr="001B776D" w:rsidRDefault="003410F9" w:rsidP="00073D1E">
      <w:pPr>
        <w:numPr>
          <w:ilvl w:val="1"/>
          <w:numId w:val="2"/>
        </w:numPr>
        <w:spacing w:after="0"/>
        <w:ind w:left="0" w:firstLine="680"/>
        <w:jc w:val="both"/>
        <w:rPr>
          <w:rFonts w:ascii="Times New Roman" w:hAnsi="Times New Roman" w:cs="Times New Roman"/>
        </w:rPr>
      </w:pPr>
      <w:r w:rsidRPr="001B776D">
        <w:rPr>
          <w:rFonts w:ascii="Times New Roman" w:hAnsi="Times New Roman" w:cs="Times New Roman"/>
        </w:rPr>
        <w:t>Dokumentai turi būti pateikti lietuvių kalba elektroniniu formatu.</w:t>
      </w:r>
    </w:p>
    <w:p w14:paraId="53E2C913" w14:textId="24C35961" w:rsidR="003410F9" w:rsidRPr="001B776D" w:rsidRDefault="00A12434" w:rsidP="00073D1E">
      <w:pPr>
        <w:numPr>
          <w:ilvl w:val="1"/>
          <w:numId w:val="2"/>
        </w:numPr>
        <w:spacing w:after="0"/>
        <w:ind w:left="0" w:firstLine="680"/>
        <w:jc w:val="both"/>
        <w:rPr>
          <w:rFonts w:ascii="Times New Roman" w:hAnsi="Times New Roman" w:cs="Times New Roman"/>
        </w:rPr>
      </w:pPr>
      <w:r w:rsidRPr="001B776D">
        <w:rPr>
          <w:rFonts w:ascii="Times New Roman" w:hAnsi="Times New Roman" w:cs="Times New Roman"/>
        </w:rPr>
        <w:t>Paslaugos teikėj</w:t>
      </w:r>
      <w:r w:rsidR="003410F9" w:rsidRPr="001B776D">
        <w:rPr>
          <w:rFonts w:ascii="Times New Roman" w:hAnsi="Times New Roman" w:cs="Times New Roman"/>
        </w:rPr>
        <w:t xml:space="preserve">as privalo savo lėšomis ištaisyti ataskaitose nustatytus neatitikimus, susijusius su </w:t>
      </w:r>
      <w:r w:rsidRPr="001B776D">
        <w:rPr>
          <w:rFonts w:ascii="Times New Roman" w:hAnsi="Times New Roman" w:cs="Times New Roman"/>
        </w:rPr>
        <w:t>Paslaugos teikėj</w:t>
      </w:r>
      <w:r w:rsidR="003410F9" w:rsidRPr="001B776D">
        <w:rPr>
          <w:rFonts w:ascii="Times New Roman" w:hAnsi="Times New Roman" w:cs="Times New Roman"/>
        </w:rPr>
        <w:t>o atlikto darbo kokybe, ir pateikti pataisytą dokumento versiją.</w:t>
      </w:r>
    </w:p>
    <w:p w14:paraId="3E48CA8C" w14:textId="414F2756" w:rsidR="003410F9" w:rsidRPr="001B776D" w:rsidRDefault="003410F9" w:rsidP="00073D1E">
      <w:pPr>
        <w:numPr>
          <w:ilvl w:val="1"/>
          <w:numId w:val="2"/>
        </w:numPr>
        <w:spacing w:after="0"/>
        <w:ind w:left="0" w:firstLine="680"/>
        <w:jc w:val="both"/>
        <w:rPr>
          <w:rFonts w:ascii="Times New Roman" w:hAnsi="Times New Roman" w:cs="Times New Roman"/>
        </w:rPr>
      </w:pPr>
      <w:r w:rsidRPr="001B776D">
        <w:rPr>
          <w:rFonts w:ascii="Times New Roman" w:hAnsi="Times New Roman" w:cs="Times New Roman"/>
        </w:rPr>
        <w:lastRenderedPageBreak/>
        <w:t xml:space="preserve">Dokumento pataisymas nelaikomas papildoma paslauga, jeigu pakeitimas būtinas dėl to, kad dokumentas neatitinka šios techninės specifikacijos, Metodikos arba </w:t>
      </w:r>
      <w:r w:rsidR="00A12434" w:rsidRPr="001B776D">
        <w:rPr>
          <w:rFonts w:ascii="Times New Roman" w:hAnsi="Times New Roman" w:cs="Times New Roman"/>
        </w:rPr>
        <w:t>Paslaugos teikėj</w:t>
      </w:r>
      <w:r w:rsidRPr="001B776D">
        <w:rPr>
          <w:rFonts w:ascii="Times New Roman" w:hAnsi="Times New Roman" w:cs="Times New Roman"/>
        </w:rPr>
        <w:t>o pateikto ir su Centru suderinto audito plano.</w:t>
      </w:r>
    </w:p>
    <w:p w14:paraId="50AAC854" w14:textId="77777777" w:rsidR="00D91DEC" w:rsidRDefault="00D91DEC" w:rsidP="00073D1E">
      <w:pPr>
        <w:spacing w:after="0"/>
        <w:ind w:firstLine="680"/>
        <w:rPr>
          <w:rFonts w:ascii="Times New Roman" w:hAnsi="Times New Roman" w:cs="Times New Roman"/>
          <w:b/>
          <w:bCs/>
        </w:rPr>
      </w:pPr>
    </w:p>
    <w:p w14:paraId="585FE99C" w14:textId="6891183D" w:rsidR="003410F9" w:rsidRPr="001B776D" w:rsidRDefault="003410F9" w:rsidP="00073D1E">
      <w:pPr>
        <w:numPr>
          <w:ilvl w:val="0"/>
          <w:numId w:val="2"/>
        </w:numPr>
        <w:spacing w:after="0"/>
        <w:ind w:left="0" w:firstLine="680"/>
        <w:rPr>
          <w:rFonts w:ascii="Times New Roman" w:hAnsi="Times New Roman" w:cs="Times New Roman"/>
          <w:b/>
          <w:bCs/>
        </w:rPr>
      </w:pPr>
      <w:r w:rsidRPr="001B776D">
        <w:rPr>
          <w:rFonts w:ascii="Times New Roman" w:hAnsi="Times New Roman" w:cs="Times New Roman"/>
          <w:b/>
          <w:bCs/>
        </w:rPr>
        <w:t>KONFIDENCIALUMAS IR INFORMACIJOS APSAUGA</w:t>
      </w:r>
    </w:p>
    <w:p w14:paraId="7291E534" w14:textId="0C521864" w:rsidR="003410F9" w:rsidRPr="001B776D" w:rsidRDefault="00A12434" w:rsidP="00073D1E">
      <w:pPr>
        <w:numPr>
          <w:ilvl w:val="1"/>
          <w:numId w:val="2"/>
        </w:numPr>
        <w:spacing w:after="0"/>
        <w:ind w:left="0" w:firstLine="680"/>
        <w:jc w:val="both"/>
        <w:rPr>
          <w:rFonts w:ascii="Times New Roman" w:hAnsi="Times New Roman" w:cs="Times New Roman"/>
        </w:rPr>
      </w:pPr>
      <w:r w:rsidRPr="001B776D">
        <w:rPr>
          <w:rFonts w:ascii="Times New Roman" w:hAnsi="Times New Roman" w:cs="Times New Roman"/>
        </w:rPr>
        <w:t>Paslaugos teikėj</w:t>
      </w:r>
      <w:r w:rsidR="003410F9" w:rsidRPr="001B776D">
        <w:rPr>
          <w:rFonts w:ascii="Times New Roman" w:hAnsi="Times New Roman" w:cs="Times New Roman"/>
        </w:rPr>
        <w:t>as visą audito ir kitų paslaugų metu gautą informaciją laiko konfidencialia.</w:t>
      </w:r>
    </w:p>
    <w:p w14:paraId="6212EC6E" w14:textId="4432B1D3" w:rsidR="003410F9" w:rsidRPr="001B776D" w:rsidRDefault="00A12434" w:rsidP="00073D1E">
      <w:pPr>
        <w:numPr>
          <w:ilvl w:val="1"/>
          <w:numId w:val="2"/>
        </w:numPr>
        <w:spacing w:after="0"/>
        <w:ind w:left="0" w:firstLine="680"/>
        <w:jc w:val="both"/>
        <w:rPr>
          <w:rFonts w:ascii="Times New Roman" w:hAnsi="Times New Roman" w:cs="Times New Roman"/>
        </w:rPr>
      </w:pPr>
      <w:r w:rsidRPr="001B776D">
        <w:rPr>
          <w:rFonts w:ascii="Times New Roman" w:hAnsi="Times New Roman" w:cs="Times New Roman"/>
        </w:rPr>
        <w:t>Paslaugos teikėj</w:t>
      </w:r>
      <w:r w:rsidR="003410F9" w:rsidRPr="001B776D">
        <w:rPr>
          <w:rFonts w:ascii="Times New Roman" w:hAnsi="Times New Roman" w:cs="Times New Roman"/>
        </w:rPr>
        <w:t>as informaciją naudoja tik šios sutarties vykdymo tikslais.</w:t>
      </w:r>
    </w:p>
    <w:p w14:paraId="0B053193" w14:textId="472790D4" w:rsidR="003410F9" w:rsidRPr="001B776D" w:rsidRDefault="00A12434" w:rsidP="00073D1E">
      <w:pPr>
        <w:numPr>
          <w:ilvl w:val="1"/>
          <w:numId w:val="2"/>
        </w:numPr>
        <w:spacing w:after="0"/>
        <w:ind w:left="0" w:firstLine="680"/>
        <w:jc w:val="both"/>
        <w:rPr>
          <w:rFonts w:ascii="Times New Roman" w:hAnsi="Times New Roman" w:cs="Times New Roman"/>
        </w:rPr>
      </w:pPr>
      <w:r w:rsidRPr="001B776D">
        <w:rPr>
          <w:rFonts w:ascii="Times New Roman" w:hAnsi="Times New Roman" w:cs="Times New Roman"/>
        </w:rPr>
        <w:t>Paslaugos teikėj</w:t>
      </w:r>
      <w:r w:rsidR="003410F9" w:rsidRPr="001B776D">
        <w:rPr>
          <w:rFonts w:ascii="Times New Roman" w:hAnsi="Times New Roman" w:cs="Times New Roman"/>
        </w:rPr>
        <w:t>as negali perduoti audito metu gautos informacijos tretiesiems asmenims, išskyrus teisės aktuose nustatytus atvejus arba gavęs išankstinį rašytinį Centro sutikimą.</w:t>
      </w:r>
    </w:p>
    <w:p w14:paraId="614B804F" w14:textId="53B92C94" w:rsidR="003410F9" w:rsidRPr="001B776D" w:rsidRDefault="00A12434" w:rsidP="00073D1E">
      <w:pPr>
        <w:numPr>
          <w:ilvl w:val="1"/>
          <w:numId w:val="2"/>
        </w:numPr>
        <w:spacing w:after="0"/>
        <w:ind w:left="0" w:firstLine="680"/>
        <w:jc w:val="both"/>
        <w:rPr>
          <w:rFonts w:ascii="Times New Roman" w:hAnsi="Times New Roman" w:cs="Times New Roman"/>
        </w:rPr>
      </w:pPr>
      <w:r w:rsidRPr="001B776D">
        <w:rPr>
          <w:rFonts w:ascii="Times New Roman" w:hAnsi="Times New Roman" w:cs="Times New Roman"/>
        </w:rPr>
        <w:t>Paslaugos teikėj</w:t>
      </w:r>
      <w:r w:rsidR="003410F9" w:rsidRPr="001B776D">
        <w:rPr>
          <w:rFonts w:ascii="Times New Roman" w:hAnsi="Times New Roman" w:cs="Times New Roman"/>
        </w:rPr>
        <w:t>as turi užtikrinti, kad prieigą prie Centro informacijos turėtų tik tie darbuotojai ar pasitelkti specialistai, kuriems ši informacija būtina paslaugoms teikti.</w:t>
      </w:r>
    </w:p>
    <w:p w14:paraId="28864179" w14:textId="6297F983" w:rsidR="003410F9" w:rsidRPr="001B776D" w:rsidRDefault="00A12434" w:rsidP="00073D1E">
      <w:pPr>
        <w:numPr>
          <w:ilvl w:val="1"/>
          <w:numId w:val="2"/>
        </w:numPr>
        <w:spacing w:after="0"/>
        <w:ind w:left="0" w:firstLine="680"/>
        <w:jc w:val="both"/>
        <w:rPr>
          <w:rFonts w:ascii="Times New Roman" w:hAnsi="Times New Roman" w:cs="Times New Roman"/>
        </w:rPr>
      </w:pPr>
      <w:r w:rsidRPr="001B776D">
        <w:rPr>
          <w:rFonts w:ascii="Times New Roman" w:hAnsi="Times New Roman" w:cs="Times New Roman"/>
        </w:rPr>
        <w:t>Paslaugos teikėj</w:t>
      </w:r>
      <w:r w:rsidR="003410F9" w:rsidRPr="001B776D">
        <w:rPr>
          <w:rFonts w:ascii="Times New Roman" w:hAnsi="Times New Roman" w:cs="Times New Roman"/>
        </w:rPr>
        <w:t>as turi laikytis Centro nustatytų informacijos saugos reikalavimų ir kitų teisėtų prieigos prie Centro informacinių išteklių sąlygų.</w:t>
      </w:r>
    </w:p>
    <w:p w14:paraId="418A9294" w14:textId="3BB9FDC0" w:rsidR="003410F9" w:rsidRPr="001B776D" w:rsidRDefault="003410F9" w:rsidP="00073D1E">
      <w:pPr>
        <w:numPr>
          <w:ilvl w:val="1"/>
          <w:numId w:val="2"/>
        </w:numPr>
        <w:spacing w:after="0"/>
        <w:ind w:left="0" w:firstLine="680"/>
        <w:jc w:val="both"/>
        <w:rPr>
          <w:rFonts w:ascii="Times New Roman" w:hAnsi="Times New Roman" w:cs="Times New Roman"/>
        </w:rPr>
      </w:pPr>
      <w:r w:rsidRPr="001B776D">
        <w:rPr>
          <w:rFonts w:ascii="Times New Roman" w:hAnsi="Times New Roman" w:cs="Times New Roman"/>
        </w:rPr>
        <w:t>Audito metu gauti duomenys turi būti saugomi ir tvarkomi taip, kad būtų užtikrintas jų konfidencialumas, vientisumas ir prieinamumas.</w:t>
      </w:r>
    </w:p>
    <w:p w14:paraId="12674490" w14:textId="77777777" w:rsidR="00067FCC" w:rsidRDefault="00067FCC" w:rsidP="00073D1E">
      <w:pPr>
        <w:spacing w:after="0"/>
        <w:ind w:firstLine="680"/>
        <w:rPr>
          <w:rFonts w:ascii="Times New Roman" w:hAnsi="Times New Roman" w:cs="Times New Roman"/>
        </w:rPr>
      </w:pPr>
    </w:p>
    <w:p w14:paraId="59D4CC1F" w14:textId="3A73B2F5" w:rsidR="003410F9" w:rsidRPr="00FC24FD" w:rsidRDefault="003410F9" w:rsidP="00073D1E">
      <w:pPr>
        <w:numPr>
          <w:ilvl w:val="0"/>
          <w:numId w:val="2"/>
        </w:numPr>
        <w:spacing w:after="0"/>
        <w:ind w:left="0" w:firstLine="680"/>
        <w:rPr>
          <w:rFonts w:ascii="Times New Roman" w:hAnsi="Times New Roman" w:cs="Times New Roman"/>
          <w:b/>
          <w:bCs/>
        </w:rPr>
      </w:pPr>
      <w:r w:rsidRPr="00FC24FD">
        <w:rPr>
          <w:rFonts w:ascii="Times New Roman" w:hAnsi="Times New Roman" w:cs="Times New Roman"/>
          <w:b/>
          <w:bCs/>
        </w:rPr>
        <w:t>GALUTINIS REZULTATŲ PRISTATYMAS</w:t>
      </w:r>
    </w:p>
    <w:p w14:paraId="53A796E7" w14:textId="17D9FB7C" w:rsidR="003410F9" w:rsidRPr="00FC24FD" w:rsidRDefault="003410F9" w:rsidP="00073D1E">
      <w:pPr>
        <w:numPr>
          <w:ilvl w:val="1"/>
          <w:numId w:val="2"/>
        </w:numPr>
        <w:spacing w:after="0"/>
        <w:ind w:left="0" w:firstLine="680"/>
        <w:jc w:val="both"/>
        <w:rPr>
          <w:rFonts w:ascii="Times New Roman" w:hAnsi="Times New Roman" w:cs="Times New Roman"/>
        </w:rPr>
      </w:pPr>
      <w:r w:rsidRPr="00FC24FD">
        <w:rPr>
          <w:rFonts w:ascii="Times New Roman" w:hAnsi="Times New Roman" w:cs="Times New Roman"/>
        </w:rPr>
        <w:t xml:space="preserve">Baigus paslaugas </w:t>
      </w:r>
      <w:r w:rsidR="00A12434" w:rsidRPr="00FC24FD">
        <w:rPr>
          <w:rFonts w:ascii="Times New Roman" w:hAnsi="Times New Roman" w:cs="Times New Roman"/>
        </w:rPr>
        <w:t>Paslaugos teikėj</w:t>
      </w:r>
      <w:r w:rsidRPr="00FC24FD">
        <w:rPr>
          <w:rFonts w:ascii="Times New Roman" w:hAnsi="Times New Roman" w:cs="Times New Roman"/>
        </w:rPr>
        <w:t>as turi pristatyti rezultatus Centro vadovybei ir Centro paskirtiems specialistams.</w:t>
      </w:r>
    </w:p>
    <w:p w14:paraId="5F550D5C" w14:textId="6AA1BB62" w:rsidR="003410F9" w:rsidRPr="00FC24FD" w:rsidRDefault="003410F9" w:rsidP="00073D1E">
      <w:pPr>
        <w:numPr>
          <w:ilvl w:val="1"/>
          <w:numId w:val="2"/>
        </w:numPr>
        <w:spacing w:after="0"/>
        <w:ind w:left="0" w:firstLine="680"/>
        <w:jc w:val="both"/>
        <w:rPr>
          <w:rFonts w:ascii="Times New Roman" w:hAnsi="Times New Roman" w:cs="Times New Roman"/>
        </w:rPr>
      </w:pPr>
      <w:r w:rsidRPr="00FC24FD">
        <w:rPr>
          <w:rFonts w:ascii="Times New Roman" w:hAnsi="Times New Roman" w:cs="Times New Roman"/>
        </w:rPr>
        <w:t>Pristatymo metu turi būti pateikta:</w:t>
      </w:r>
    </w:p>
    <w:p w14:paraId="5CEE5C69" w14:textId="75BBB907" w:rsidR="003410F9" w:rsidRPr="00FC24FD" w:rsidRDefault="003410F9" w:rsidP="00073D1E">
      <w:pPr>
        <w:numPr>
          <w:ilvl w:val="2"/>
          <w:numId w:val="2"/>
        </w:numPr>
        <w:spacing w:after="0"/>
        <w:ind w:left="0" w:firstLine="680"/>
        <w:jc w:val="both"/>
        <w:rPr>
          <w:rFonts w:ascii="Times New Roman" w:hAnsi="Times New Roman" w:cs="Times New Roman"/>
        </w:rPr>
      </w:pPr>
      <w:r w:rsidRPr="00FC24FD">
        <w:rPr>
          <w:rFonts w:ascii="Times New Roman" w:hAnsi="Times New Roman" w:cs="Times New Roman"/>
        </w:rPr>
        <w:t>audito apimties ir atliktų procedūrų santrauka;</w:t>
      </w:r>
    </w:p>
    <w:p w14:paraId="3F5C07C1" w14:textId="21A7153B" w:rsidR="003410F9" w:rsidRPr="00FC24FD" w:rsidRDefault="003410F9" w:rsidP="00073D1E">
      <w:pPr>
        <w:numPr>
          <w:ilvl w:val="2"/>
          <w:numId w:val="2"/>
        </w:numPr>
        <w:spacing w:after="0"/>
        <w:ind w:left="0" w:firstLine="680"/>
        <w:jc w:val="both"/>
        <w:rPr>
          <w:rFonts w:ascii="Times New Roman" w:hAnsi="Times New Roman" w:cs="Times New Roman"/>
        </w:rPr>
      </w:pPr>
      <w:r w:rsidRPr="00FC24FD">
        <w:rPr>
          <w:rFonts w:ascii="Times New Roman" w:hAnsi="Times New Roman" w:cs="Times New Roman"/>
        </w:rPr>
        <w:t>bendras KSS kibernetinio saugumo reikalavimų įgyvendinimo lygis;</w:t>
      </w:r>
    </w:p>
    <w:p w14:paraId="48A24843" w14:textId="41F1A3FF" w:rsidR="003410F9" w:rsidRPr="00FC24FD" w:rsidRDefault="003410F9" w:rsidP="00073D1E">
      <w:pPr>
        <w:numPr>
          <w:ilvl w:val="2"/>
          <w:numId w:val="2"/>
        </w:numPr>
        <w:spacing w:after="0"/>
        <w:ind w:left="0" w:firstLine="680"/>
        <w:jc w:val="both"/>
        <w:rPr>
          <w:rFonts w:ascii="Times New Roman" w:hAnsi="Times New Roman" w:cs="Times New Roman"/>
        </w:rPr>
      </w:pPr>
      <w:r w:rsidRPr="00FC24FD">
        <w:rPr>
          <w:rFonts w:ascii="Times New Roman" w:hAnsi="Times New Roman" w:cs="Times New Roman"/>
        </w:rPr>
        <w:t>pagrindinės nustatytos neatitiktys;</w:t>
      </w:r>
    </w:p>
    <w:p w14:paraId="14BB0151" w14:textId="36F50962" w:rsidR="003410F9" w:rsidRPr="00FC24FD" w:rsidRDefault="003410F9" w:rsidP="00073D1E">
      <w:pPr>
        <w:numPr>
          <w:ilvl w:val="2"/>
          <w:numId w:val="2"/>
        </w:numPr>
        <w:spacing w:after="0"/>
        <w:ind w:left="0" w:firstLine="680"/>
        <w:jc w:val="both"/>
        <w:rPr>
          <w:rFonts w:ascii="Times New Roman" w:hAnsi="Times New Roman" w:cs="Times New Roman"/>
        </w:rPr>
      </w:pPr>
      <w:r w:rsidRPr="00FC24FD">
        <w:rPr>
          <w:rFonts w:ascii="Times New Roman" w:hAnsi="Times New Roman" w:cs="Times New Roman"/>
        </w:rPr>
        <w:t>reikšmingiausios rizikos;</w:t>
      </w:r>
    </w:p>
    <w:p w14:paraId="652E4522" w14:textId="2D78FD0F" w:rsidR="003410F9" w:rsidRPr="00FC24FD" w:rsidRDefault="003410F9" w:rsidP="00073D1E">
      <w:pPr>
        <w:numPr>
          <w:ilvl w:val="2"/>
          <w:numId w:val="2"/>
        </w:numPr>
        <w:spacing w:after="0"/>
        <w:ind w:left="0" w:firstLine="680"/>
        <w:jc w:val="both"/>
        <w:rPr>
          <w:rFonts w:ascii="Times New Roman" w:hAnsi="Times New Roman" w:cs="Times New Roman"/>
        </w:rPr>
      </w:pPr>
      <w:r w:rsidRPr="00FC24FD">
        <w:rPr>
          <w:rFonts w:ascii="Times New Roman" w:hAnsi="Times New Roman" w:cs="Times New Roman"/>
        </w:rPr>
        <w:t>prioritetinės trūkumų šalinimo priemonės;</w:t>
      </w:r>
    </w:p>
    <w:p w14:paraId="3B1F18D8" w14:textId="46DEFD37" w:rsidR="003410F9" w:rsidRPr="00FC24FD" w:rsidRDefault="003410F9" w:rsidP="00073D1E">
      <w:pPr>
        <w:numPr>
          <w:ilvl w:val="2"/>
          <w:numId w:val="2"/>
        </w:numPr>
        <w:spacing w:after="0"/>
        <w:ind w:left="0" w:firstLine="680"/>
        <w:jc w:val="both"/>
        <w:rPr>
          <w:rFonts w:ascii="Times New Roman" w:hAnsi="Times New Roman" w:cs="Times New Roman"/>
        </w:rPr>
      </w:pPr>
      <w:r w:rsidRPr="00FC24FD">
        <w:rPr>
          <w:rFonts w:ascii="Times New Roman" w:hAnsi="Times New Roman" w:cs="Times New Roman"/>
        </w:rPr>
        <w:t>rekomenduojami tolesni veiksmai.</w:t>
      </w:r>
    </w:p>
    <w:p w14:paraId="3308FB19" w14:textId="788977C0" w:rsidR="003410F9" w:rsidRPr="00FC24FD" w:rsidRDefault="003410F9" w:rsidP="00073D1E">
      <w:pPr>
        <w:numPr>
          <w:ilvl w:val="1"/>
          <w:numId w:val="2"/>
        </w:numPr>
        <w:spacing w:after="0"/>
        <w:ind w:left="0" w:firstLine="680"/>
        <w:jc w:val="both"/>
        <w:rPr>
          <w:rFonts w:ascii="Times New Roman" w:hAnsi="Times New Roman" w:cs="Times New Roman"/>
        </w:rPr>
      </w:pPr>
      <w:r w:rsidRPr="00FC24FD">
        <w:rPr>
          <w:rFonts w:ascii="Times New Roman" w:hAnsi="Times New Roman" w:cs="Times New Roman"/>
        </w:rPr>
        <w:t>Pristatymas turi būti praktinis ir orientuotas į Centro vadovybės sprendimų priėmimą bei nustatytų neatitikčių ir rizikų valdymą.</w:t>
      </w:r>
    </w:p>
    <w:p w14:paraId="3D7D9F4A" w14:textId="77777777" w:rsidR="00534136" w:rsidRDefault="00534136" w:rsidP="00073D1E">
      <w:pPr>
        <w:spacing w:after="0"/>
        <w:ind w:firstLine="680"/>
        <w:rPr>
          <w:rFonts w:ascii="Times New Roman" w:hAnsi="Times New Roman" w:cs="Times New Roman"/>
          <w:b/>
          <w:bCs/>
        </w:rPr>
      </w:pPr>
    </w:p>
    <w:p w14:paraId="5ED01E28" w14:textId="1629E715" w:rsidR="003410F9" w:rsidRPr="00FC24FD" w:rsidRDefault="003410F9" w:rsidP="00073D1E">
      <w:pPr>
        <w:numPr>
          <w:ilvl w:val="0"/>
          <w:numId w:val="2"/>
        </w:numPr>
        <w:spacing w:after="0"/>
        <w:ind w:left="0" w:firstLine="680"/>
        <w:rPr>
          <w:rFonts w:ascii="Times New Roman" w:hAnsi="Times New Roman" w:cs="Times New Roman"/>
          <w:b/>
          <w:bCs/>
        </w:rPr>
      </w:pPr>
      <w:r w:rsidRPr="00FC24FD">
        <w:rPr>
          <w:rFonts w:ascii="Times New Roman" w:hAnsi="Times New Roman" w:cs="Times New Roman"/>
          <w:b/>
          <w:bCs/>
        </w:rPr>
        <w:t>REIKALAVIMŲ PRIORITETAS IR DOKUMENTŲ SANTYKIS</w:t>
      </w:r>
    </w:p>
    <w:p w14:paraId="7121C26A" w14:textId="21D138CF" w:rsidR="003410F9" w:rsidRPr="00FC24FD" w:rsidRDefault="003410F9" w:rsidP="00073D1E">
      <w:pPr>
        <w:numPr>
          <w:ilvl w:val="1"/>
          <w:numId w:val="2"/>
        </w:numPr>
        <w:spacing w:after="0"/>
        <w:ind w:left="0" w:firstLine="680"/>
        <w:jc w:val="both"/>
        <w:rPr>
          <w:rFonts w:ascii="Times New Roman" w:hAnsi="Times New Roman" w:cs="Times New Roman"/>
        </w:rPr>
      </w:pPr>
      <w:r w:rsidRPr="00FC24FD">
        <w:rPr>
          <w:rFonts w:ascii="Times New Roman" w:hAnsi="Times New Roman" w:cs="Times New Roman"/>
        </w:rPr>
        <w:t>Jeigu šios techninės specifikacijos ir Metodikos nuostatos skiriasi, kibernetinio saugumo auditas atliekamas pagal galiojančios Metodikos reikalavimus.</w:t>
      </w:r>
    </w:p>
    <w:p w14:paraId="372C4D33" w14:textId="6064D555" w:rsidR="003410F9" w:rsidRPr="00FC24FD" w:rsidRDefault="003410F9" w:rsidP="00073D1E">
      <w:pPr>
        <w:numPr>
          <w:ilvl w:val="1"/>
          <w:numId w:val="2"/>
        </w:numPr>
        <w:spacing w:after="0"/>
        <w:ind w:left="0" w:firstLine="680"/>
        <w:jc w:val="both"/>
        <w:rPr>
          <w:rFonts w:ascii="Times New Roman" w:hAnsi="Times New Roman" w:cs="Times New Roman"/>
        </w:rPr>
      </w:pPr>
      <w:r w:rsidRPr="00FC24FD">
        <w:rPr>
          <w:rFonts w:ascii="Times New Roman" w:hAnsi="Times New Roman" w:cs="Times New Roman"/>
        </w:rPr>
        <w:t>Šioje techninėje specifikacijoje nustatyti papildomi reikalavimai taikomi tiek, kiek jie neprieštarauja teisės aktams ir Metodikai.</w:t>
      </w:r>
    </w:p>
    <w:p w14:paraId="399A7E8F" w14:textId="1EA68272" w:rsidR="003410F9" w:rsidRPr="00FC24FD" w:rsidRDefault="003410F9" w:rsidP="00073D1E">
      <w:pPr>
        <w:numPr>
          <w:ilvl w:val="1"/>
          <w:numId w:val="2"/>
        </w:numPr>
        <w:spacing w:after="0"/>
        <w:ind w:left="0" w:firstLine="680"/>
        <w:jc w:val="both"/>
        <w:rPr>
          <w:rFonts w:ascii="Times New Roman" w:hAnsi="Times New Roman" w:cs="Times New Roman"/>
        </w:rPr>
      </w:pPr>
      <w:r w:rsidRPr="00FC24FD">
        <w:rPr>
          <w:rFonts w:ascii="Times New Roman" w:hAnsi="Times New Roman" w:cs="Times New Roman"/>
        </w:rPr>
        <w:t>Šioje techninėje specifikacijoje pateiktas paslaugų aprašymas nelaikomas pagrindu netaikyti Centrui privalomo teisės akto reikalavimo.</w:t>
      </w:r>
    </w:p>
    <w:p w14:paraId="76F61667" w14:textId="66DB682D" w:rsidR="003410F9" w:rsidRPr="00FC24FD" w:rsidRDefault="003410F9" w:rsidP="00073D1E">
      <w:pPr>
        <w:numPr>
          <w:ilvl w:val="1"/>
          <w:numId w:val="2"/>
        </w:numPr>
        <w:spacing w:after="0"/>
        <w:ind w:left="0" w:firstLine="680"/>
        <w:jc w:val="both"/>
        <w:rPr>
          <w:rFonts w:ascii="Times New Roman" w:hAnsi="Times New Roman" w:cs="Times New Roman"/>
        </w:rPr>
      </w:pPr>
      <w:r w:rsidRPr="00FC24FD">
        <w:rPr>
          <w:rFonts w:ascii="Times New Roman" w:hAnsi="Times New Roman" w:cs="Times New Roman"/>
        </w:rPr>
        <w:t>Visi šioje techninėje specifikacijoje nurodyti terminai, dokumentai, rezultatai ir procedūros turi būti suprantami sistemiškai ir negali būti aiškinami taip, kad ta pati paslauga ar jos rezultatas būtų reikalaujamas pateikti daugiau kaip vieną kartą, jeigu toks dubliavimas nėra aiškiai pagrįstas skirtinga paskirtimi.</w:t>
      </w:r>
    </w:p>
    <w:p w14:paraId="418376B0" w14:textId="77777777" w:rsidR="00D91DEC" w:rsidRDefault="00D91DEC" w:rsidP="00073D1E">
      <w:pPr>
        <w:spacing w:after="0"/>
        <w:ind w:firstLine="680"/>
        <w:rPr>
          <w:rFonts w:ascii="Times New Roman" w:hAnsi="Times New Roman" w:cs="Times New Roman"/>
          <w:b/>
          <w:bCs/>
        </w:rPr>
      </w:pPr>
    </w:p>
    <w:p w14:paraId="2A8B13FA" w14:textId="0C994716" w:rsidR="003410F9" w:rsidRPr="00FC24FD" w:rsidRDefault="003410F9" w:rsidP="00073D1E">
      <w:pPr>
        <w:numPr>
          <w:ilvl w:val="0"/>
          <w:numId w:val="2"/>
        </w:numPr>
        <w:spacing w:after="0"/>
        <w:ind w:left="0" w:firstLine="680"/>
        <w:rPr>
          <w:rFonts w:ascii="Times New Roman" w:hAnsi="Times New Roman" w:cs="Times New Roman"/>
          <w:b/>
          <w:bCs/>
        </w:rPr>
      </w:pPr>
      <w:r w:rsidRPr="00FC24FD">
        <w:rPr>
          <w:rFonts w:ascii="Times New Roman" w:hAnsi="Times New Roman" w:cs="Times New Roman"/>
          <w:b/>
          <w:bCs/>
        </w:rPr>
        <w:t>PASLAUGŲ REZULTATŲ MATRICA</w:t>
      </w:r>
    </w:p>
    <w:tbl>
      <w:tblPr>
        <w:tblStyle w:val="TableNormal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8"/>
        <w:gridCol w:w="5729"/>
        <w:gridCol w:w="2403"/>
      </w:tblGrid>
      <w:tr w:rsidR="003410F9" w:rsidRPr="00AB571D" w14:paraId="27F3AA1B" w14:textId="77777777" w:rsidTr="00117F91">
        <w:tc>
          <w:tcPr>
            <w:tcW w:w="0" w:type="auto"/>
            <w:hideMark/>
          </w:tcPr>
          <w:p w14:paraId="348A37BC" w14:textId="77777777" w:rsidR="003410F9" w:rsidRPr="00AB571D" w:rsidRDefault="003410F9" w:rsidP="00073D1E">
            <w:pPr>
              <w:spacing w:after="0"/>
              <w:rPr>
                <w:rFonts w:ascii="Times New Roman" w:hAnsi="Times New Roman" w:cs="Times New Roman"/>
                <w:b/>
                <w:bCs/>
              </w:rPr>
            </w:pPr>
            <w:r w:rsidRPr="00AB571D">
              <w:rPr>
                <w:rFonts w:ascii="Times New Roman" w:hAnsi="Times New Roman" w:cs="Times New Roman"/>
                <w:b/>
                <w:bCs/>
              </w:rPr>
              <w:t>Eil. Nr.</w:t>
            </w:r>
          </w:p>
        </w:tc>
        <w:tc>
          <w:tcPr>
            <w:tcW w:w="0" w:type="auto"/>
            <w:hideMark/>
          </w:tcPr>
          <w:p w14:paraId="3588FFF0" w14:textId="77777777" w:rsidR="003410F9" w:rsidRPr="00AB571D" w:rsidRDefault="003410F9" w:rsidP="00073D1E">
            <w:pPr>
              <w:spacing w:after="0"/>
              <w:rPr>
                <w:rFonts w:ascii="Times New Roman" w:hAnsi="Times New Roman" w:cs="Times New Roman"/>
                <w:b/>
                <w:bCs/>
              </w:rPr>
            </w:pPr>
            <w:r w:rsidRPr="00AB571D">
              <w:rPr>
                <w:rFonts w:ascii="Times New Roman" w:hAnsi="Times New Roman" w:cs="Times New Roman"/>
                <w:b/>
                <w:bCs/>
              </w:rPr>
              <w:t>Rezultatas</w:t>
            </w:r>
          </w:p>
        </w:tc>
        <w:tc>
          <w:tcPr>
            <w:tcW w:w="0" w:type="auto"/>
            <w:hideMark/>
          </w:tcPr>
          <w:p w14:paraId="63CF6F74" w14:textId="77777777" w:rsidR="003410F9" w:rsidRPr="00AB571D" w:rsidRDefault="003410F9" w:rsidP="00073D1E">
            <w:pPr>
              <w:spacing w:after="0"/>
              <w:rPr>
                <w:rFonts w:ascii="Times New Roman" w:hAnsi="Times New Roman" w:cs="Times New Roman"/>
                <w:b/>
                <w:bCs/>
              </w:rPr>
            </w:pPr>
            <w:r w:rsidRPr="00AB571D">
              <w:rPr>
                <w:rFonts w:ascii="Times New Roman" w:hAnsi="Times New Roman" w:cs="Times New Roman"/>
                <w:b/>
                <w:bCs/>
              </w:rPr>
              <w:t>Privalomas</w:t>
            </w:r>
          </w:p>
        </w:tc>
      </w:tr>
      <w:tr w:rsidR="003410F9" w:rsidRPr="00AB571D" w14:paraId="01039232" w14:textId="77777777" w:rsidTr="00117F91">
        <w:tc>
          <w:tcPr>
            <w:tcW w:w="0" w:type="auto"/>
            <w:hideMark/>
          </w:tcPr>
          <w:p w14:paraId="49D1960A" w14:textId="77777777" w:rsidR="003410F9" w:rsidRPr="00AB571D" w:rsidRDefault="003410F9" w:rsidP="00073D1E">
            <w:pPr>
              <w:spacing w:after="0"/>
              <w:rPr>
                <w:rFonts w:ascii="Times New Roman" w:hAnsi="Times New Roman" w:cs="Times New Roman"/>
              </w:rPr>
            </w:pPr>
            <w:r w:rsidRPr="00AB571D">
              <w:rPr>
                <w:rFonts w:ascii="Times New Roman" w:hAnsi="Times New Roman" w:cs="Times New Roman"/>
              </w:rPr>
              <w:lastRenderedPageBreak/>
              <w:t>1</w:t>
            </w:r>
          </w:p>
        </w:tc>
        <w:tc>
          <w:tcPr>
            <w:tcW w:w="0" w:type="auto"/>
            <w:hideMark/>
          </w:tcPr>
          <w:p w14:paraId="0875DB5F" w14:textId="77777777" w:rsidR="003410F9" w:rsidRPr="00AB571D" w:rsidRDefault="003410F9" w:rsidP="00073D1E">
            <w:pPr>
              <w:spacing w:after="0"/>
              <w:rPr>
                <w:rFonts w:ascii="Times New Roman" w:hAnsi="Times New Roman" w:cs="Times New Roman"/>
              </w:rPr>
            </w:pPr>
            <w:r w:rsidRPr="00AB571D">
              <w:rPr>
                <w:rFonts w:ascii="Times New Roman" w:hAnsi="Times New Roman" w:cs="Times New Roman"/>
              </w:rPr>
              <w:t>Audito atlikimo planas</w:t>
            </w:r>
          </w:p>
        </w:tc>
        <w:tc>
          <w:tcPr>
            <w:tcW w:w="0" w:type="auto"/>
            <w:hideMark/>
          </w:tcPr>
          <w:p w14:paraId="2C6D87E8" w14:textId="77777777" w:rsidR="003410F9" w:rsidRPr="00AB571D" w:rsidRDefault="003410F9" w:rsidP="00073D1E">
            <w:pPr>
              <w:spacing w:after="0"/>
              <w:rPr>
                <w:rFonts w:ascii="Times New Roman" w:hAnsi="Times New Roman" w:cs="Times New Roman"/>
              </w:rPr>
            </w:pPr>
            <w:r w:rsidRPr="00AB571D">
              <w:rPr>
                <w:rFonts w:ascii="Times New Roman" w:hAnsi="Times New Roman" w:cs="Times New Roman"/>
              </w:rPr>
              <w:t>Taip</w:t>
            </w:r>
          </w:p>
        </w:tc>
      </w:tr>
      <w:tr w:rsidR="003410F9" w:rsidRPr="00AB571D" w14:paraId="1E349047" w14:textId="77777777" w:rsidTr="00117F91">
        <w:tc>
          <w:tcPr>
            <w:tcW w:w="0" w:type="auto"/>
            <w:hideMark/>
          </w:tcPr>
          <w:p w14:paraId="010C4383" w14:textId="77777777" w:rsidR="003410F9" w:rsidRPr="00AB571D" w:rsidRDefault="003410F9" w:rsidP="00073D1E">
            <w:pPr>
              <w:spacing w:after="0"/>
              <w:rPr>
                <w:rFonts w:ascii="Times New Roman" w:hAnsi="Times New Roman" w:cs="Times New Roman"/>
              </w:rPr>
            </w:pPr>
            <w:r w:rsidRPr="00AB571D">
              <w:rPr>
                <w:rFonts w:ascii="Times New Roman" w:hAnsi="Times New Roman" w:cs="Times New Roman"/>
              </w:rPr>
              <w:t>2</w:t>
            </w:r>
          </w:p>
        </w:tc>
        <w:tc>
          <w:tcPr>
            <w:tcW w:w="0" w:type="auto"/>
            <w:hideMark/>
          </w:tcPr>
          <w:p w14:paraId="4E86A6AC" w14:textId="77777777" w:rsidR="003410F9" w:rsidRPr="00AB571D" w:rsidRDefault="003410F9" w:rsidP="00073D1E">
            <w:pPr>
              <w:spacing w:after="0"/>
              <w:rPr>
                <w:rFonts w:ascii="Times New Roman" w:hAnsi="Times New Roman" w:cs="Times New Roman"/>
              </w:rPr>
            </w:pPr>
            <w:r w:rsidRPr="00AB571D">
              <w:rPr>
                <w:rFonts w:ascii="Times New Roman" w:hAnsi="Times New Roman" w:cs="Times New Roman"/>
              </w:rPr>
              <w:t>Kibernetinio saugumo audito ataskaita</w:t>
            </w:r>
          </w:p>
        </w:tc>
        <w:tc>
          <w:tcPr>
            <w:tcW w:w="0" w:type="auto"/>
            <w:hideMark/>
          </w:tcPr>
          <w:p w14:paraId="1EB4EEA9" w14:textId="77777777" w:rsidR="003410F9" w:rsidRPr="00AB571D" w:rsidRDefault="003410F9" w:rsidP="00073D1E">
            <w:pPr>
              <w:spacing w:after="0"/>
              <w:rPr>
                <w:rFonts w:ascii="Times New Roman" w:hAnsi="Times New Roman" w:cs="Times New Roman"/>
              </w:rPr>
            </w:pPr>
            <w:r w:rsidRPr="00AB571D">
              <w:rPr>
                <w:rFonts w:ascii="Times New Roman" w:hAnsi="Times New Roman" w:cs="Times New Roman"/>
              </w:rPr>
              <w:t>Taip</w:t>
            </w:r>
          </w:p>
        </w:tc>
      </w:tr>
      <w:tr w:rsidR="003410F9" w:rsidRPr="00AB571D" w14:paraId="0F85DE54" w14:textId="77777777" w:rsidTr="00117F91">
        <w:tc>
          <w:tcPr>
            <w:tcW w:w="0" w:type="auto"/>
            <w:hideMark/>
          </w:tcPr>
          <w:p w14:paraId="618FC730" w14:textId="77777777" w:rsidR="003410F9" w:rsidRPr="00AB571D" w:rsidRDefault="003410F9" w:rsidP="00073D1E">
            <w:pPr>
              <w:spacing w:after="0"/>
              <w:rPr>
                <w:rFonts w:ascii="Times New Roman" w:hAnsi="Times New Roman" w:cs="Times New Roman"/>
              </w:rPr>
            </w:pPr>
            <w:r w:rsidRPr="00AB571D">
              <w:rPr>
                <w:rFonts w:ascii="Times New Roman" w:hAnsi="Times New Roman" w:cs="Times New Roman"/>
              </w:rPr>
              <w:t>3</w:t>
            </w:r>
          </w:p>
        </w:tc>
        <w:tc>
          <w:tcPr>
            <w:tcW w:w="0" w:type="auto"/>
            <w:hideMark/>
          </w:tcPr>
          <w:p w14:paraId="63D95CA5" w14:textId="77777777" w:rsidR="003410F9" w:rsidRPr="00AB571D" w:rsidRDefault="003410F9" w:rsidP="00073D1E">
            <w:pPr>
              <w:spacing w:after="0"/>
              <w:rPr>
                <w:rFonts w:ascii="Times New Roman" w:hAnsi="Times New Roman" w:cs="Times New Roman"/>
              </w:rPr>
            </w:pPr>
            <w:r w:rsidRPr="00AB571D">
              <w:rPr>
                <w:rFonts w:ascii="Times New Roman" w:hAnsi="Times New Roman" w:cs="Times New Roman"/>
              </w:rPr>
              <w:t>KSS taikomų reikalavimų įgyvendinimo lygio vertinimas</w:t>
            </w:r>
          </w:p>
        </w:tc>
        <w:tc>
          <w:tcPr>
            <w:tcW w:w="0" w:type="auto"/>
            <w:hideMark/>
          </w:tcPr>
          <w:p w14:paraId="24C40879" w14:textId="77777777" w:rsidR="003410F9" w:rsidRPr="00AB571D" w:rsidRDefault="003410F9" w:rsidP="00073D1E">
            <w:pPr>
              <w:spacing w:after="0"/>
              <w:rPr>
                <w:rFonts w:ascii="Times New Roman" w:hAnsi="Times New Roman" w:cs="Times New Roman"/>
              </w:rPr>
            </w:pPr>
            <w:r w:rsidRPr="00AB571D">
              <w:rPr>
                <w:rFonts w:ascii="Times New Roman" w:hAnsi="Times New Roman" w:cs="Times New Roman"/>
              </w:rPr>
              <w:t>Audito ataskaitos dalis</w:t>
            </w:r>
          </w:p>
        </w:tc>
      </w:tr>
      <w:tr w:rsidR="003410F9" w:rsidRPr="00AB571D" w14:paraId="46ECF24F" w14:textId="77777777" w:rsidTr="00117F91">
        <w:tc>
          <w:tcPr>
            <w:tcW w:w="0" w:type="auto"/>
            <w:hideMark/>
          </w:tcPr>
          <w:p w14:paraId="1DAF0439" w14:textId="77777777" w:rsidR="003410F9" w:rsidRPr="00AB571D" w:rsidRDefault="003410F9" w:rsidP="00073D1E">
            <w:pPr>
              <w:spacing w:after="0"/>
              <w:rPr>
                <w:rFonts w:ascii="Times New Roman" w:hAnsi="Times New Roman" w:cs="Times New Roman"/>
              </w:rPr>
            </w:pPr>
            <w:r w:rsidRPr="00AB571D">
              <w:rPr>
                <w:rFonts w:ascii="Times New Roman" w:hAnsi="Times New Roman" w:cs="Times New Roman"/>
              </w:rPr>
              <w:t>4</w:t>
            </w:r>
          </w:p>
        </w:tc>
        <w:tc>
          <w:tcPr>
            <w:tcW w:w="0" w:type="auto"/>
            <w:hideMark/>
          </w:tcPr>
          <w:p w14:paraId="5E41D207" w14:textId="77777777" w:rsidR="003410F9" w:rsidRPr="00AB571D" w:rsidRDefault="003410F9" w:rsidP="00073D1E">
            <w:pPr>
              <w:spacing w:after="0"/>
              <w:rPr>
                <w:rFonts w:ascii="Times New Roman" w:hAnsi="Times New Roman" w:cs="Times New Roman"/>
              </w:rPr>
            </w:pPr>
            <w:r w:rsidRPr="00AB571D">
              <w:rPr>
                <w:rFonts w:ascii="Times New Roman" w:hAnsi="Times New Roman" w:cs="Times New Roman"/>
              </w:rPr>
              <w:t>Neatitikčių sąrašas ir jų įrodymai</w:t>
            </w:r>
          </w:p>
        </w:tc>
        <w:tc>
          <w:tcPr>
            <w:tcW w:w="0" w:type="auto"/>
            <w:hideMark/>
          </w:tcPr>
          <w:p w14:paraId="1E232FC9" w14:textId="77777777" w:rsidR="003410F9" w:rsidRPr="00AB571D" w:rsidRDefault="003410F9" w:rsidP="00073D1E">
            <w:pPr>
              <w:spacing w:after="0"/>
              <w:rPr>
                <w:rFonts w:ascii="Times New Roman" w:hAnsi="Times New Roman" w:cs="Times New Roman"/>
              </w:rPr>
            </w:pPr>
            <w:r w:rsidRPr="00AB571D">
              <w:rPr>
                <w:rFonts w:ascii="Times New Roman" w:hAnsi="Times New Roman" w:cs="Times New Roman"/>
              </w:rPr>
              <w:t>Jei nustatyta</w:t>
            </w:r>
          </w:p>
        </w:tc>
      </w:tr>
      <w:tr w:rsidR="003410F9" w:rsidRPr="00AB571D" w14:paraId="1CE1A07B" w14:textId="77777777" w:rsidTr="00117F91">
        <w:tc>
          <w:tcPr>
            <w:tcW w:w="0" w:type="auto"/>
            <w:hideMark/>
          </w:tcPr>
          <w:p w14:paraId="0B1894B3" w14:textId="77777777" w:rsidR="003410F9" w:rsidRPr="00AB571D" w:rsidRDefault="003410F9" w:rsidP="00073D1E">
            <w:pPr>
              <w:spacing w:after="0"/>
              <w:rPr>
                <w:rFonts w:ascii="Times New Roman" w:hAnsi="Times New Roman" w:cs="Times New Roman"/>
              </w:rPr>
            </w:pPr>
            <w:r w:rsidRPr="00AB571D">
              <w:rPr>
                <w:rFonts w:ascii="Times New Roman" w:hAnsi="Times New Roman" w:cs="Times New Roman"/>
              </w:rPr>
              <w:t>5</w:t>
            </w:r>
          </w:p>
        </w:tc>
        <w:tc>
          <w:tcPr>
            <w:tcW w:w="0" w:type="auto"/>
            <w:hideMark/>
          </w:tcPr>
          <w:p w14:paraId="490D3BE4" w14:textId="77777777" w:rsidR="003410F9" w:rsidRPr="00AB571D" w:rsidRDefault="003410F9" w:rsidP="00073D1E">
            <w:pPr>
              <w:spacing w:after="0"/>
              <w:rPr>
                <w:rFonts w:ascii="Times New Roman" w:hAnsi="Times New Roman" w:cs="Times New Roman"/>
              </w:rPr>
            </w:pPr>
            <w:r w:rsidRPr="00AB571D">
              <w:rPr>
                <w:rFonts w:ascii="Times New Roman" w:hAnsi="Times New Roman" w:cs="Times New Roman"/>
              </w:rPr>
              <w:t>Neatitikčių šalinimo planas</w:t>
            </w:r>
          </w:p>
        </w:tc>
        <w:tc>
          <w:tcPr>
            <w:tcW w:w="0" w:type="auto"/>
            <w:hideMark/>
          </w:tcPr>
          <w:p w14:paraId="1BBF81C2" w14:textId="77777777" w:rsidR="003410F9" w:rsidRPr="00AB571D" w:rsidRDefault="003410F9" w:rsidP="00073D1E">
            <w:pPr>
              <w:spacing w:after="0"/>
              <w:rPr>
                <w:rFonts w:ascii="Times New Roman" w:hAnsi="Times New Roman" w:cs="Times New Roman"/>
              </w:rPr>
            </w:pPr>
            <w:r w:rsidRPr="00AB571D">
              <w:rPr>
                <w:rFonts w:ascii="Times New Roman" w:hAnsi="Times New Roman" w:cs="Times New Roman"/>
              </w:rPr>
              <w:t>Jei nustatyta</w:t>
            </w:r>
          </w:p>
        </w:tc>
      </w:tr>
      <w:tr w:rsidR="003410F9" w:rsidRPr="00AB571D" w14:paraId="5ADEC0B9" w14:textId="77777777" w:rsidTr="00117F91">
        <w:tc>
          <w:tcPr>
            <w:tcW w:w="0" w:type="auto"/>
            <w:hideMark/>
          </w:tcPr>
          <w:p w14:paraId="16D66095" w14:textId="77777777" w:rsidR="003410F9" w:rsidRPr="00AB571D" w:rsidRDefault="003410F9" w:rsidP="00073D1E">
            <w:pPr>
              <w:spacing w:after="0"/>
              <w:rPr>
                <w:rFonts w:ascii="Times New Roman" w:hAnsi="Times New Roman" w:cs="Times New Roman"/>
              </w:rPr>
            </w:pPr>
            <w:r w:rsidRPr="00AB571D">
              <w:rPr>
                <w:rFonts w:ascii="Times New Roman" w:hAnsi="Times New Roman" w:cs="Times New Roman"/>
              </w:rPr>
              <w:t>6</w:t>
            </w:r>
          </w:p>
        </w:tc>
        <w:tc>
          <w:tcPr>
            <w:tcW w:w="0" w:type="auto"/>
            <w:hideMark/>
          </w:tcPr>
          <w:p w14:paraId="3943FC10" w14:textId="77777777" w:rsidR="003410F9" w:rsidRPr="00AB571D" w:rsidRDefault="003410F9" w:rsidP="00073D1E">
            <w:pPr>
              <w:spacing w:after="0"/>
              <w:rPr>
                <w:rFonts w:ascii="Times New Roman" w:hAnsi="Times New Roman" w:cs="Times New Roman"/>
              </w:rPr>
            </w:pPr>
            <w:r w:rsidRPr="00AB571D">
              <w:rPr>
                <w:rFonts w:ascii="Times New Roman" w:hAnsi="Times New Roman" w:cs="Times New Roman"/>
              </w:rPr>
              <w:t>Kibernetinio saugumo rizikos vertinimo ataskaita</w:t>
            </w:r>
          </w:p>
        </w:tc>
        <w:tc>
          <w:tcPr>
            <w:tcW w:w="0" w:type="auto"/>
            <w:hideMark/>
          </w:tcPr>
          <w:p w14:paraId="0029B3AE" w14:textId="3C5CEE2B" w:rsidR="003410F9" w:rsidRPr="00AB571D" w:rsidRDefault="00331C12" w:rsidP="00073D1E">
            <w:pPr>
              <w:spacing w:after="0"/>
              <w:rPr>
                <w:rFonts w:ascii="Times New Roman" w:hAnsi="Times New Roman" w:cs="Times New Roman"/>
              </w:rPr>
            </w:pPr>
            <w:r w:rsidRPr="00AB571D">
              <w:rPr>
                <w:rFonts w:ascii="Times New Roman" w:hAnsi="Times New Roman" w:cs="Times New Roman"/>
              </w:rPr>
              <w:t>Taip</w:t>
            </w:r>
          </w:p>
        </w:tc>
      </w:tr>
      <w:tr w:rsidR="003410F9" w:rsidRPr="00AB571D" w14:paraId="3D19EB8F" w14:textId="77777777" w:rsidTr="00117F91">
        <w:tc>
          <w:tcPr>
            <w:tcW w:w="0" w:type="auto"/>
            <w:hideMark/>
          </w:tcPr>
          <w:p w14:paraId="2E9460FC" w14:textId="77777777" w:rsidR="003410F9" w:rsidRPr="00AB571D" w:rsidRDefault="003410F9" w:rsidP="00073D1E">
            <w:pPr>
              <w:spacing w:after="0"/>
              <w:rPr>
                <w:rFonts w:ascii="Times New Roman" w:hAnsi="Times New Roman" w:cs="Times New Roman"/>
              </w:rPr>
            </w:pPr>
            <w:r w:rsidRPr="00AB571D">
              <w:rPr>
                <w:rFonts w:ascii="Times New Roman" w:hAnsi="Times New Roman" w:cs="Times New Roman"/>
              </w:rPr>
              <w:t>7</w:t>
            </w:r>
          </w:p>
        </w:tc>
        <w:tc>
          <w:tcPr>
            <w:tcW w:w="0" w:type="auto"/>
            <w:hideMark/>
          </w:tcPr>
          <w:p w14:paraId="0D597B5E" w14:textId="77777777" w:rsidR="003410F9" w:rsidRPr="00AB571D" w:rsidRDefault="003410F9" w:rsidP="00073D1E">
            <w:pPr>
              <w:spacing w:after="0"/>
              <w:rPr>
                <w:rFonts w:ascii="Times New Roman" w:hAnsi="Times New Roman" w:cs="Times New Roman"/>
              </w:rPr>
            </w:pPr>
            <w:r w:rsidRPr="00AB571D">
              <w:rPr>
                <w:rFonts w:ascii="Times New Roman" w:hAnsi="Times New Roman" w:cs="Times New Roman"/>
              </w:rPr>
              <w:t>Rizikos valdymo planas</w:t>
            </w:r>
          </w:p>
        </w:tc>
        <w:tc>
          <w:tcPr>
            <w:tcW w:w="0" w:type="auto"/>
            <w:hideMark/>
          </w:tcPr>
          <w:p w14:paraId="3CDE7421" w14:textId="58B6E3C2" w:rsidR="003410F9" w:rsidRPr="00AB571D" w:rsidRDefault="00331C12" w:rsidP="00073D1E">
            <w:pPr>
              <w:spacing w:after="0"/>
              <w:rPr>
                <w:rFonts w:ascii="Times New Roman" w:hAnsi="Times New Roman" w:cs="Times New Roman"/>
              </w:rPr>
            </w:pPr>
            <w:r w:rsidRPr="00AB571D">
              <w:rPr>
                <w:rFonts w:ascii="Times New Roman" w:hAnsi="Times New Roman" w:cs="Times New Roman"/>
              </w:rPr>
              <w:t>Taip</w:t>
            </w:r>
          </w:p>
        </w:tc>
      </w:tr>
      <w:tr w:rsidR="003410F9" w:rsidRPr="00AB571D" w14:paraId="3CAF72D2" w14:textId="77777777" w:rsidTr="00117F91">
        <w:tc>
          <w:tcPr>
            <w:tcW w:w="0" w:type="auto"/>
            <w:hideMark/>
          </w:tcPr>
          <w:p w14:paraId="266E9110" w14:textId="77777777" w:rsidR="003410F9" w:rsidRPr="00AB571D" w:rsidRDefault="003410F9" w:rsidP="00073D1E">
            <w:pPr>
              <w:spacing w:after="0"/>
              <w:rPr>
                <w:rFonts w:ascii="Times New Roman" w:hAnsi="Times New Roman" w:cs="Times New Roman"/>
              </w:rPr>
            </w:pPr>
            <w:r w:rsidRPr="00AB571D">
              <w:rPr>
                <w:rFonts w:ascii="Times New Roman" w:hAnsi="Times New Roman" w:cs="Times New Roman"/>
              </w:rPr>
              <w:t>8</w:t>
            </w:r>
          </w:p>
        </w:tc>
        <w:tc>
          <w:tcPr>
            <w:tcW w:w="0" w:type="auto"/>
            <w:hideMark/>
          </w:tcPr>
          <w:p w14:paraId="7ABFCA8E" w14:textId="77777777" w:rsidR="003410F9" w:rsidRPr="00AB571D" w:rsidRDefault="003410F9" w:rsidP="00073D1E">
            <w:pPr>
              <w:spacing w:after="0"/>
              <w:rPr>
                <w:rFonts w:ascii="Times New Roman" w:hAnsi="Times New Roman" w:cs="Times New Roman"/>
              </w:rPr>
            </w:pPr>
            <w:r w:rsidRPr="00AB571D">
              <w:rPr>
                <w:rFonts w:ascii="Times New Roman" w:hAnsi="Times New Roman" w:cs="Times New Roman"/>
              </w:rPr>
              <w:t>Techninio saugumo testavimo ataskaita</w:t>
            </w:r>
          </w:p>
        </w:tc>
        <w:tc>
          <w:tcPr>
            <w:tcW w:w="0" w:type="auto"/>
            <w:hideMark/>
          </w:tcPr>
          <w:p w14:paraId="2ACAAF2F" w14:textId="44153805" w:rsidR="003410F9" w:rsidRPr="00AB571D" w:rsidRDefault="00331C12" w:rsidP="00073D1E">
            <w:pPr>
              <w:spacing w:after="0"/>
              <w:rPr>
                <w:rFonts w:ascii="Times New Roman" w:hAnsi="Times New Roman" w:cs="Times New Roman"/>
              </w:rPr>
            </w:pPr>
            <w:r w:rsidRPr="00AB571D">
              <w:rPr>
                <w:rFonts w:ascii="Times New Roman" w:hAnsi="Times New Roman" w:cs="Times New Roman"/>
              </w:rPr>
              <w:t>Taip</w:t>
            </w:r>
          </w:p>
        </w:tc>
      </w:tr>
      <w:tr w:rsidR="003410F9" w:rsidRPr="00AB571D" w14:paraId="645B25A5" w14:textId="77777777" w:rsidTr="00117F91">
        <w:tc>
          <w:tcPr>
            <w:tcW w:w="0" w:type="auto"/>
            <w:hideMark/>
          </w:tcPr>
          <w:p w14:paraId="31D4A67A" w14:textId="77777777" w:rsidR="003410F9" w:rsidRPr="00AB571D" w:rsidRDefault="003410F9" w:rsidP="00073D1E">
            <w:pPr>
              <w:spacing w:after="0"/>
              <w:rPr>
                <w:rFonts w:ascii="Times New Roman" w:hAnsi="Times New Roman" w:cs="Times New Roman"/>
              </w:rPr>
            </w:pPr>
            <w:r w:rsidRPr="00AB571D">
              <w:rPr>
                <w:rFonts w:ascii="Times New Roman" w:hAnsi="Times New Roman" w:cs="Times New Roman"/>
              </w:rPr>
              <w:t>9</w:t>
            </w:r>
          </w:p>
        </w:tc>
        <w:tc>
          <w:tcPr>
            <w:tcW w:w="0" w:type="auto"/>
            <w:hideMark/>
          </w:tcPr>
          <w:p w14:paraId="46035509" w14:textId="77777777" w:rsidR="003410F9" w:rsidRPr="00AB571D" w:rsidRDefault="003410F9" w:rsidP="00073D1E">
            <w:pPr>
              <w:spacing w:after="0"/>
              <w:rPr>
                <w:rFonts w:ascii="Times New Roman" w:hAnsi="Times New Roman" w:cs="Times New Roman"/>
              </w:rPr>
            </w:pPr>
            <w:r w:rsidRPr="00AB571D">
              <w:rPr>
                <w:rFonts w:ascii="Times New Roman" w:hAnsi="Times New Roman" w:cs="Times New Roman"/>
              </w:rPr>
              <w:t>Vadovybei skirta santrauka</w:t>
            </w:r>
          </w:p>
        </w:tc>
        <w:tc>
          <w:tcPr>
            <w:tcW w:w="0" w:type="auto"/>
            <w:hideMark/>
          </w:tcPr>
          <w:p w14:paraId="08E21563" w14:textId="77777777" w:rsidR="003410F9" w:rsidRPr="00AB571D" w:rsidRDefault="003410F9" w:rsidP="00073D1E">
            <w:pPr>
              <w:spacing w:after="0"/>
              <w:rPr>
                <w:rFonts w:ascii="Times New Roman" w:hAnsi="Times New Roman" w:cs="Times New Roman"/>
              </w:rPr>
            </w:pPr>
            <w:r w:rsidRPr="00AB571D">
              <w:rPr>
                <w:rFonts w:ascii="Times New Roman" w:hAnsi="Times New Roman" w:cs="Times New Roman"/>
              </w:rPr>
              <w:t>Taip</w:t>
            </w:r>
          </w:p>
        </w:tc>
      </w:tr>
      <w:tr w:rsidR="003410F9" w:rsidRPr="00AB571D" w14:paraId="333F9456" w14:textId="77777777" w:rsidTr="00117F91">
        <w:tc>
          <w:tcPr>
            <w:tcW w:w="0" w:type="auto"/>
            <w:hideMark/>
          </w:tcPr>
          <w:p w14:paraId="17C00B01" w14:textId="77777777" w:rsidR="003410F9" w:rsidRPr="00AB571D" w:rsidRDefault="003410F9" w:rsidP="00073D1E">
            <w:pPr>
              <w:spacing w:after="0"/>
              <w:rPr>
                <w:rFonts w:ascii="Times New Roman" w:hAnsi="Times New Roman" w:cs="Times New Roman"/>
              </w:rPr>
            </w:pPr>
            <w:r w:rsidRPr="00AB571D">
              <w:rPr>
                <w:rFonts w:ascii="Times New Roman" w:hAnsi="Times New Roman" w:cs="Times New Roman"/>
              </w:rPr>
              <w:t>10</w:t>
            </w:r>
          </w:p>
        </w:tc>
        <w:tc>
          <w:tcPr>
            <w:tcW w:w="0" w:type="auto"/>
            <w:hideMark/>
          </w:tcPr>
          <w:p w14:paraId="3D72D398" w14:textId="77777777" w:rsidR="003410F9" w:rsidRPr="00AB571D" w:rsidRDefault="003410F9" w:rsidP="00073D1E">
            <w:pPr>
              <w:spacing w:after="0"/>
              <w:rPr>
                <w:rFonts w:ascii="Times New Roman" w:hAnsi="Times New Roman" w:cs="Times New Roman"/>
              </w:rPr>
            </w:pPr>
            <w:r w:rsidRPr="00AB571D">
              <w:rPr>
                <w:rFonts w:ascii="Times New Roman" w:hAnsi="Times New Roman" w:cs="Times New Roman"/>
              </w:rPr>
              <w:t>Galutinis rezultatų pristatymas</w:t>
            </w:r>
          </w:p>
        </w:tc>
        <w:tc>
          <w:tcPr>
            <w:tcW w:w="0" w:type="auto"/>
            <w:hideMark/>
          </w:tcPr>
          <w:p w14:paraId="792C4AD4" w14:textId="77777777" w:rsidR="003410F9" w:rsidRPr="00AB571D" w:rsidRDefault="003410F9" w:rsidP="00073D1E">
            <w:pPr>
              <w:spacing w:after="0"/>
              <w:rPr>
                <w:rFonts w:ascii="Times New Roman" w:hAnsi="Times New Roman" w:cs="Times New Roman"/>
              </w:rPr>
            </w:pPr>
            <w:r w:rsidRPr="00AB571D">
              <w:rPr>
                <w:rFonts w:ascii="Times New Roman" w:hAnsi="Times New Roman" w:cs="Times New Roman"/>
              </w:rPr>
              <w:t>Taip</w:t>
            </w:r>
          </w:p>
        </w:tc>
      </w:tr>
    </w:tbl>
    <w:p w14:paraId="5CAB2EA8" w14:textId="77777777" w:rsidR="00F072E3" w:rsidRPr="005601E0" w:rsidRDefault="00F072E3" w:rsidP="00073D1E">
      <w:pPr>
        <w:spacing w:after="0"/>
        <w:rPr>
          <w:rFonts w:ascii="Times New Roman" w:hAnsi="Times New Roman" w:cs="Times New Roman"/>
          <w:color w:val="FF0000"/>
        </w:rPr>
      </w:pPr>
    </w:p>
    <w:sectPr w:rsidR="00F072E3" w:rsidRPr="005601E0" w:rsidSect="00073D1E">
      <w:headerReference w:type="default" r:id="rId10"/>
      <w:pgSz w:w="11906" w:h="16838"/>
      <w:pgMar w:top="1134" w:right="851"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B1F4691" w14:textId="77777777" w:rsidR="00914A4A" w:rsidRDefault="00914A4A" w:rsidP="00914A4A">
      <w:pPr>
        <w:spacing w:after="0" w:line="240" w:lineRule="auto"/>
      </w:pPr>
      <w:r>
        <w:separator/>
      </w:r>
    </w:p>
  </w:endnote>
  <w:endnote w:type="continuationSeparator" w:id="0">
    <w:p w14:paraId="34CBD5A8" w14:textId="77777777" w:rsidR="00914A4A" w:rsidRDefault="00914A4A" w:rsidP="00914A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84455C3" w14:textId="77777777" w:rsidR="00914A4A" w:rsidRDefault="00914A4A" w:rsidP="00914A4A">
      <w:pPr>
        <w:spacing w:after="0" w:line="240" w:lineRule="auto"/>
      </w:pPr>
      <w:r>
        <w:separator/>
      </w:r>
    </w:p>
  </w:footnote>
  <w:footnote w:type="continuationSeparator" w:id="0">
    <w:p w14:paraId="77FDEDFF" w14:textId="77777777" w:rsidR="00914A4A" w:rsidRDefault="00914A4A" w:rsidP="00914A4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4FCF44" w14:textId="775EA6BC" w:rsidR="00914A4A" w:rsidRPr="000615B0" w:rsidRDefault="00A45D61" w:rsidP="00914A4A">
    <w:pPr>
      <w:spacing w:after="0"/>
      <w:jc w:val="right"/>
      <w:rPr>
        <w:rFonts w:ascii="Times New Roman" w:hAnsi="Times New Roman" w:cs="Times New Roman"/>
        <w:bCs/>
        <w:sz w:val="22"/>
        <w:szCs w:val="28"/>
      </w:rPr>
    </w:pPr>
    <w:r>
      <w:rPr>
        <w:rFonts w:ascii="Times New Roman" w:hAnsi="Times New Roman" w:cs="Times New Roman"/>
      </w:rPr>
      <w:t xml:space="preserve">Specialiųjų pirkimo sąlygų </w:t>
    </w:r>
    <w:r>
      <w:rPr>
        <w:rFonts w:ascii="Times New Roman" w:hAnsi="Times New Roman" w:cs="Times New Roman"/>
      </w:rPr>
      <w:t xml:space="preserve"> </w:t>
    </w:r>
    <w:r w:rsidR="00914A4A" w:rsidRPr="000615B0">
      <w:rPr>
        <w:rFonts w:ascii="Times New Roman" w:hAnsi="Times New Roman" w:cs="Times New Roman"/>
        <w:bCs/>
        <w:sz w:val="22"/>
        <w:szCs w:val="28"/>
      </w:rPr>
      <w:t>2 priedas</w:t>
    </w:r>
  </w:p>
  <w:p w14:paraId="689083EF" w14:textId="77777777" w:rsidR="00914A4A" w:rsidRDefault="00914A4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E45C63"/>
    <w:multiLevelType w:val="multilevel"/>
    <w:tmpl w:val="A7EEFF08"/>
    <w:lvl w:ilvl="0">
      <w:start w:val="1"/>
      <w:numFmt w:val="decimal"/>
      <w:lvlText w:val="%1."/>
      <w:lvlJc w:val="left"/>
      <w:pPr>
        <w:ind w:left="360" w:hanging="360"/>
      </w:pPr>
      <w:rPr>
        <w:rFonts w:hint="default"/>
      </w:rPr>
    </w:lvl>
    <w:lvl w:ilvl="1">
      <w:start w:val="1"/>
      <w:numFmt w:val="decimal"/>
      <w:suff w:val="space"/>
      <w:lvlText w:val="%1.%2."/>
      <w:lvlJc w:val="left"/>
      <w:pPr>
        <w:ind w:left="858" w:hanging="432"/>
      </w:pPr>
      <w:rPr>
        <w:rFonts w:hint="default"/>
      </w:rPr>
    </w:lvl>
    <w:lvl w:ilvl="2">
      <w:start w:val="1"/>
      <w:numFmt w:val="decimal"/>
      <w:suff w:val="space"/>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18801460"/>
    <w:multiLevelType w:val="hybridMultilevel"/>
    <w:tmpl w:val="D732419C"/>
    <w:lvl w:ilvl="0" w:tplc="7E308760">
      <w:start w:val="11"/>
      <w:numFmt w:val="bullet"/>
      <w:lvlText w:val="-"/>
      <w:lvlJc w:val="left"/>
      <w:pPr>
        <w:ind w:left="420" w:hanging="360"/>
      </w:pPr>
      <w:rPr>
        <w:rFonts w:ascii="Times New Roman" w:eastAsia="Times New Roman" w:hAnsi="Times New Roman" w:cs="Times New Roman" w:hint="default"/>
      </w:rPr>
    </w:lvl>
    <w:lvl w:ilvl="1" w:tplc="04090003">
      <w:start w:val="1"/>
      <w:numFmt w:val="bullet"/>
      <w:lvlText w:val="o"/>
      <w:lvlJc w:val="left"/>
      <w:pPr>
        <w:ind w:left="1140" w:hanging="360"/>
      </w:pPr>
      <w:rPr>
        <w:rFonts w:ascii="Courier New" w:hAnsi="Courier New" w:cs="Courier New" w:hint="default"/>
      </w:rPr>
    </w:lvl>
    <w:lvl w:ilvl="2" w:tplc="04090005">
      <w:start w:val="1"/>
      <w:numFmt w:val="bullet"/>
      <w:lvlText w:val=""/>
      <w:lvlJc w:val="left"/>
      <w:pPr>
        <w:ind w:left="1860" w:hanging="360"/>
      </w:pPr>
      <w:rPr>
        <w:rFonts w:ascii="Wingdings" w:hAnsi="Wingdings" w:hint="default"/>
      </w:rPr>
    </w:lvl>
    <w:lvl w:ilvl="3" w:tplc="04090001">
      <w:start w:val="1"/>
      <w:numFmt w:val="bullet"/>
      <w:lvlText w:val=""/>
      <w:lvlJc w:val="left"/>
      <w:pPr>
        <w:ind w:left="2580" w:hanging="360"/>
      </w:pPr>
      <w:rPr>
        <w:rFonts w:ascii="Symbol" w:hAnsi="Symbol" w:hint="default"/>
      </w:rPr>
    </w:lvl>
    <w:lvl w:ilvl="4" w:tplc="04090003">
      <w:start w:val="1"/>
      <w:numFmt w:val="bullet"/>
      <w:lvlText w:val="o"/>
      <w:lvlJc w:val="left"/>
      <w:pPr>
        <w:ind w:left="3300" w:hanging="360"/>
      </w:pPr>
      <w:rPr>
        <w:rFonts w:ascii="Courier New" w:hAnsi="Courier New" w:cs="Courier New" w:hint="default"/>
      </w:rPr>
    </w:lvl>
    <w:lvl w:ilvl="5" w:tplc="04090005">
      <w:start w:val="1"/>
      <w:numFmt w:val="bullet"/>
      <w:lvlText w:val=""/>
      <w:lvlJc w:val="left"/>
      <w:pPr>
        <w:ind w:left="4020" w:hanging="360"/>
      </w:pPr>
      <w:rPr>
        <w:rFonts w:ascii="Wingdings" w:hAnsi="Wingdings" w:hint="default"/>
      </w:rPr>
    </w:lvl>
    <w:lvl w:ilvl="6" w:tplc="04090001">
      <w:start w:val="1"/>
      <w:numFmt w:val="bullet"/>
      <w:lvlText w:val=""/>
      <w:lvlJc w:val="left"/>
      <w:pPr>
        <w:ind w:left="4740" w:hanging="360"/>
      </w:pPr>
      <w:rPr>
        <w:rFonts w:ascii="Symbol" w:hAnsi="Symbol" w:hint="default"/>
      </w:rPr>
    </w:lvl>
    <w:lvl w:ilvl="7" w:tplc="04090003">
      <w:start w:val="1"/>
      <w:numFmt w:val="bullet"/>
      <w:lvlText w:val="o"/>
      <w:lvlJc w:val="left"/>
      <w:pPr>
        <w:ind w:left="5460" w:hanging="360"/>
      </w:pPr>
      <w:rPr>
        <w:rFonts w:ascii="Courier New" w:hAnsi="Courier New" w:cs="Courier New" w:hint="default"/>
      </w:rPr>
    </w:lvl>
    <w:lvl w:ilvl="8" w:tplc="04090005">
      <w:start w:val="1"/>
      <w:numFmt w:val="bullet"/>
      <w:lvlText w:val=""/>
      <w:lvlJc w:val="left"/>
      <w:pPr>
        <w:ind w:left="6180" w:hanging="360"/>
      </w:pPr>
      <w:rPr>
        <w:rFonts w:ascii="Wingdings" w:hAnsi="Wingdings" w:hint="default"/>
      </w:rPr>
    </w:lvl>
  </w:abstractNum>
  <w:abstractNum w:abstractNumId="2" w15:restartNumberingAfterBreak="0">
    <w:nsid w:val="6BA443D6"/>
    <w:multiLevelType w:val="hybridMultilevel"/>
    <w:tmpl w:val="700ABC2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2"/>
  </w:num>
  <w:num w:numId="2">
    <w:abstractNumId w:val="0"/>
  </w:num>
  <w:num w:numId="3">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10F9"/>
    <w:rsid w:val="00004AF2"/>
    <w:rsid w:val="0002115E"/>
    <w:rsid w:val="0002495C"/>
    <w:rsid w:val="0002591D"/>
    <w:rsid w:val="0002771A"/>
    <w:rsid w:val="000368CF"/>
    <w:rsid w:val="0004048B"/>
    <w:rsid w:val="00052B7B"/>
    <w:rsid w:val="0005688E"/>
    <w:rsid w:val="00060126"/>
    <w:rsid w:val="000615B0"/>
    <w:rsid w:val="00063B47"/>
    <w:rsid w:val="00067FCC"/>
    <w:rsid w:val="00073D1E"/>
    <w:rsid w:val="0007635F"/>
    <w:rsid w:val="0007662B"/>
    <w:rsid w:val="00086F40"/>
    <w:rsid w:val="00090D8C"/>
    <w:rsid w:val="00091672"/>
    <w:rsid w:val="00091678"/>
    <w:rsid w:val="00095CB7"/>
    <w:rsid w:val="00095F6C"/>
    <w:rsid w:val="00096E20"/>
    <w:rsid w:val="00097FC1"/>
    <w:rsid w:val="000A6AA1"/>
    <w:rsid w:val="000A7307"/>
    <w:rsid w:val="000D2E5D"/>
    <w:rsid w:val="000D44CF"/>
    <w:rsid w:val="000E48CB"/>
    <w:rsid w:val="000F27E9"/>
    <w:rsid w:val="000F372E"/>
    <w:rsid w:val="000F7288"/>
    <w:rsid w:val="001010C1"/>
    <w:rsid w:val="001020AF"/>
    <w:rsid w:val="001025CC"/>
    <w:rsid w:val="00110BFA"/>
    <w:rsid w:val="00117F91"/>
    <w:rsid w:val="00127FE3"/>
    <w:rsid w:val="0013136D"/>
    <w:rsid w:val="00135D2A"/>
    <w:rsid w:val="0014026E"/>
    <w:rsid w:val="00142687"/>
    <w:rsid w:val="0015118A"/>
    <w:rsid w:val="001523D3"/>
    <w:rsid w:val="0015424B"/>
    <w:rsid w:val="001560D6"/>
    <w:rsid w:val="00156A64"/>
    <w:rsid w:val="001606F9"/>
    <w:rsid w:val="00162C1D"/>
    <w:rsid w:val="00164074"/>
    <w:rsid w:val="0017006A"/>
    <w:rsid w:val="00183D44"/>
    <w:rsid w:val="001A05A8"/>
    <w:rsid w:val="001A38C6"/>
    <w:rsid w:val="001A5CF6"/>
    <w:rsid w:val="001B0D6B"/>
    <w:rsid w:val="001B4A04"/>
    <w:rsid w:val="001B776D"/>
    <w:rsid w:val="001C1F98"/>
    <w:rsid w:val="001C261E"/>
    <w:rsid w:val="001C48BA"/>
    <w:rsid w:val="001C5BDE"/>
    <w:rsid w:val="001D28F6"/>
    <w:rsid w:val="001E042A"/>
    <w:rsid w:val="001E715F"/>
    <w:rsid w:val="001F261F"/>
    <w:rsid w:val="001F2C47"/>
    <w:rsid w:val="001F5242"/>
    <w:rsid w:val="001F76CC"/>
    <w:rsid w:val="00204E85"/>
    <w:rsid w:val="00210EF3"/>
    <w:rsid w:val="002144C8"/>
    <w:rsid w:val="00220D60"/>
    <w:rsid w:val="0022173A"/>
    <w:rsid w:val="00222B35"/>
    <w:rsid w:val="002255E1"/>
    <w:rsid w:val="00226DF7"/>
    <w:rsid w:val="00227632"/>
    <w:rsid w:val="002351D6"/>
    <w:rsid w:val="002357AA"/>
    <w:rsid w:val="00257545"/>
    <w:rsid w:val="00257FB9"/>
    <w:rsid w:val="00261E6B"/>
    <w:rsid w:val="00270A9F"/>
    <w:rsid w:val="00271F32"/>
    <w:rsid w:val="00272582"/>
    <w:rsid w:val="00277317"/>
    <w:rsid w:val="00284D3E"/>
    <w:rsid w:val="00293282"/>
    <w:rsid w:val="002A0EE0"/>
    <w:rsid w:val="002B674C"/>
    <w:rsid w:val="002C38D5"/>
    <w:rsid w:val="002E1881"/>
    <w:rsid w:val="002E5573"/>
    <w:rsid w:val="002E76E0"/>
    <w:rsid w:val="002E7894"/>
    <w:rsid w:val="002F1EC9"/>
    <w:rsid w:val="002F5870"/>
    <w:rsid w:val="00302467"/>
    <w:rsid w:val="003036E4"/>
    <w:rsid w:val="00305832"/>
    <w:rsid w:val="003061C5"/>
    <w:rsid w:val="00323018"/>
    <w:rsid w:val="00326350"/>
    <w:rsid w:val="00331C12"/>
    <w:rsid w:val="00331FF6"/>
    <w:rsid w:val="00340C9A"/>
    <w:rsid w:val="003410F9"/>
    <w:rsid w:val="0034534C"/>
    <w:rsid w:val="0034738D"/>
    <w:rsid w:val="00372537"/>
    <w:rsid w:val="00375BD2"/>
    <w:rsid w:val="003851A8"/>
    <w:rsid w:val="003921E5"/>
    <w:rsid w:val="0039421B"/>
    <w:rsid w:val="003A3B14"/>
    <w:rsid w:val="003A6590"/>
    <w:rsid w:val="003B1367"/>
    <w:rsid w:val="003B6C38"/>
    <w:rsid w:val="003C3065"/>
    <w:rsid w:val="003D2432"/>
    <w:rsid w:val="003D3917"/>
    <w:rsid w:val="003E1F9C"/>
    <w:rsid w:val="003E3001"/>
    <w:rsid w:val="003E6563"/>
    <w:rsid w:val="003F0988"/>
    <w:rsid w:val="003F19A9"/>
    <w:rsid w:val="003F3A91"/>
    <w:rsid w:val="003F4156"/>
    <w:rsid w:val="004041E4"/>
    <w:rsid w:val="004134D0"/>
    <w:rsid w:val="00413660"/>
    <w:rsid w:val="004151C9"/>
    <w:rsid w:val="00415D12"/>
    <w:rsid w:val="0042072B"/>
    <w:rsid w:val="004235D1"/>
    <w:rsid w:val="0042453D"/>
    <w:rsid w:val="004253BD"/>
    <w:rsid w:val="004269F5"/>
    <w:rsid w:val="004273EF"/>
    <w:rsid w:val="00435207"/>
    <w:rsid w:val="0043549C"/>
    <w:rsid w:val="00436AA5"/>
    <w:rsid w:val="004375D5"/>
    <w:rsid w:val="004476CE"/>
    <w:rsid w:val="00452324"/>
    <w:rsid w:val="00452E06"/>
    <w:rsid w:val="00454843"/>
    <w:rsid w:val="004554DB"/>
    <w:rsid w:val="004575E1"/>
    <w:rsid w:val="00457FFA"/>
    <w:rsid w:val="0046259B"/>
    <w:rsid w:val="00467080"/>
    <w:rsid w:val="0047190F"/>
    <w:rsid w:val="00471B2E"/>
    <w:rsid w:val="004767DD"/>
    <w:rsid w:val="00495DF2"/>
    <w:rsid w:val="004A2DF5"/>
    <w:rsid w:val="004A650F"/>
    <w:rsid w:val="004A65A5"/>
    <w:rsid w:val="004B04B0"/>
    <w:rsid w:val="004B0C4B"/>
    <w:rsid w:val="004D5496"/>
    <w:rsid w:val="004D5BEF"/>
    <w:rsid w:val="004D608E"/>
    <w:rsid w:val="004E3C30"/>
    <w:rsid w:val="004E6AD1"/>
    <w:rsid w:val="004F5253"/>
    <w:rsid w:val="004F64E1"/>
    <w:rsid w:val="00506091"/>
    <w:rsid w:val="00511496"/>
    <w:rsid w:val="0051466E"/>
    <w:rsid w:val="00523852"/>
    <w:rsid w:val="00527B61"/>
    <w:rsid w:val="00534136"/>
    <w:rsid w:val="00541186"/>
    <w:rsid w:val="005543CE"/>
    <w:rsid w:val="005601E0"/>
    <w:rsid w:val="00564611"/>
    <w:rsid w:val="005734C0"/>
    <w:rsid w:val="0058020A"/>
    <w:rsid w:val="00582DF8"/>
    <w:rsid w:val="00585880"/>
    <w:rsid w:val="00585937"/>
    <w:rsid w:val="005A03A2"/>
    <w:rsid w:val="005A4041"/>
    <w:rsid w:val="005A520E"/>
    <w:rsid w:val="005A6AD4"/>
    <w:rsid w:val="005C4F4E"/>
    <w:rsid w:val="005C6123"/>
    <w:rsid w:val="005C7074"/>
    <w:rsid w:val="005D5FDE"/>
    <w:rsid w:val="005E15BF"/>
    <w:rsid w:val="005F035E"/>
    <w:rsid w:val="005F16DD"/>
    <w:rsid w:val="00600DBD"/>
    <w:rsid w:val="006015B9"/>
    <w:rsid w:val="006018E7"/>
    <w:rsid w:val="006025F0"/>
    <w:rsid w:val="00604F4B"/>
    <w:rsid w:val="00610521"/>
    <w:rsid w:val="006148D8"/>
    <w:rsid w:val="006177A1"/>
    <w:rsid w:val="0062529A"/>
    <w:rsid w:val="00627FAD"/>
    <w:rsid w:val="00627FE6"/>
    <w:rsid w:val="00635622"/>
    <w:rsid w:val="00635B48"/>
    <w:rsid w:val="006373C8"/>
    <w:rsid w:val="00640983"/>
    <w:rsid w:val="00643A9D"/>
    <w:rsid w:val="00651D13"/>
    <w:rsid w:val="006665CD"/>
    <w:rsid w:val="00673355"/>
    <w:rsid w:val="006878BD"/>
    <w:rsid w:val="00687D1E"/>
    <w:rsid w:val="006953F5"/>
    <w:rsid w:val="006957F8"/>
    <w:rsid w:val="006A1E45"/>
    <w:rsid w:val="006A1F20"/>
    <w:rsid w:val="006A3515"/>
    <w:rsid w:val="006B1250"/>
    <w:rsid w:val="006B282F"/>
    <w:rsid w:val="006B634C"/>
    <w:rsid w:val="006C0D5A"/>
    <w:rsid w:val="006C2201"/>
    <w:rsid w:val="006C250F"/>
    <w:rsid w:val="006C2629"/>
    <w:rsid w:val="006C3AA6"/>
    <w:rsid w:val="006C6E6D"/>
    <w:rsid w:val="006D08A8"/>
    <w:rsid w:val="006D7161"/>
    <w:rsid w:val="006E60DB"/>
    <w:rsid w:val="006F5A8E"/>
    <w:rsid w:val="006F69F6"/>
    <w:rsid w:val="00705012"/>
    <w:rsid w:val="00705234"/>
    <w:rsid w:val="00705F86"/>
    <w:rsid w:val="00711A64"/>
    <w:rsid w:val="0071362F"/>
    <w:rsid w:val="0071618A"/>
    <w:rsid w:val="00720463"/>
    <w:rsid w:val="00721ABC"/>
    <w:rsid w:val="007242A6"/>
    <w:rsid w:val="00727548"/>
    <w:rsid w:val="0073018B"/>
    <w:rsid w:val="007327DF"/>
    <w:rsid w:val="00735A7E"/>
    <w:rsid w:val="0075172D"/>
    <w:rsid w:val="00760C18"/>
    <w:rsid w:val="00763534"/>
    <w:rsid w:val="00764A8C"/>
    <w:rsid w:val="007717EC"/>
    <w:rsid w:val="00772456"/>
    <w:rsid w:val="007804B8"/>
    <w:rsid w:val="00780814"/>
    <w:rsid w:val="007A7B80"/>
    <w:rsid w:val="007C099A"/>
    <w:rsid w:val="007C1DEF"/>
    <w:rsid w:val="007C21A6"/>
    <w:rsid w:val="007C2D24"/>
    <w:rsid w:val="007C310C"/>
    <w:rsid w:val="007C7DDC"/>
    <w:rsid w:val="007D1335"/>
    <w:rsid w:val="007D220F"/>
    <w:rsid w:val="007D64D2"/>
    <w:rsid w:val="007D6B25"/>
    <w:rsid w:val="007E0101"/>
    <w:rsid w:val="007E733B"/>
    <w:rsid w:val="007F47DC"/>
    <w:rsid w:val="00803947"/>
    <w:rsid w:val="00814109"/>
    <w:rsid w:val="0081578F"/>
    <w:rsid w:val="00821022"/>
    <w:rsid w:val="00834D5F"/>
    <w:rsid w:val="0083570A"/>
    <w:rsid w:val="008410CF"/>
    <w:rsid w:val="00843E6F"/>
    <w:rsid w:val="00844680"/>
    <w:rsid w:val="0085021C"/>
    <w:rsid w:val="0085126C"/>
    <w:rsid w:val="008525F0"/>
    <w:rsid w:val="00853E88"/>
    <w:rsid w:val="008657E7"/>
    <w:rsid w:val="008670AE"/>
    <w:rsid w:val="00871079"/>
    <w:rsid w:val="00873DF6"/>
    <w:rsid w:val="008740CD"/>
    <w:rsid w:val="00874821"/>
    <w:rsid w:val="00875F6E"/>
    <w:rsid w:val="00880678"/>
    <w:rsid w:val="00887E94"/>
    <w:rsid w:val="0089033A"/>
    <w:rsid w:val="008910E5"/>
    <w:rsid w:val="008937A8"/>
    <w:rsid w:val="00896023"/>
    <w:rsid w:val="00896D55"/>
    <w:rsid w:val="00897ABD"/>
    <w:rsid w:val="008A538F"/>
    <w:rsid w:val="008A616F"/>
    <w:rsid w:val="008A7247"/>
    <w:rsid w:val="008B0650"/>
    <w:rsid w:val="008B18D9"/>
    <w:rsid w:val="008B7D77"/>
    <w:rsid w:val="008C2648"/>
    <w:rsid w:val="008C2AAE"/>
    <w:rsid w:val="008C62E9"/>
    <w:rsid w:val="008D7279"/>
    <w:rsid w:val="008E49AC"/>
    <w:rsid w:val="008E7496"/>
    <w:rsid w:val="008E7B03"/>
    <w:rsid w:val="008E7DEE"/>
    <w:rsid w:val="008F7C9C"/>
    <w:rsid w:val="00906A92"/>
    <w:rsid w:val="00907A72"/>
    <w:rsid w:val="009118CB"/>
    <w:rsid w:val="00914A4A"/>
    <w:rsid w:val="009166DA"/>
    <w:rsid w:val="00922583"/>
    <w:rsid w:val="0092371D"/>
    <w:rsid w:val="009518B3"/>
    <w:rsid w:val="009538A3"/>
    <w:rsid w:val="0096348C"/>
    <w:rsid w:val="00966526"/>
    <w:rsid w:val="00970CB1"/>
    <w:rsid w:val="0097266C"/>
    <w:rsid w:val="00976333"/>
    <w:rsid w:val="00981EC1"/>
    <w:rsid w:val="00983A6D"/>
    <w:rsid w:val="00986811"/>
    <w:rsid w:val="009869CF"/>
    <w:rsid w:val="009A2EC4"/>
    <w:rsid w:val="009A38BF"/>
    <w:rsid w:val="009A3962"/>
    <w:rsid w:val="009A4D14"/>
    <w:rsid w:val="009A6BE3"/>
    <w:rsid w:val="009B1E00"/>
    <w:rsid w:val="009B532A"/>
    <w:rsid w:val="009B5D84"/>
    <w:rsid w:val="009C0CB7"/>
    <w:rsid w:val="009C42B4"/>
    <w:rsid w:val="009C60E6"/>
    <w:rsid w:val="009D4F32"/>
    <w:rsid w:val="009F455F"/>
    <w:rsid w:val="00A06E08"/>
    <w:rsid w:val="00A0726F"/>
    <w:rsid w:val="00A1019F"/>
    <w:rsid w:val="00A12434"/>
    <w:rsid w:val="00A148B1"/>
    <w:rsid w:val="00A21970"/>
    <w:rsid w:val="00A239D1"/>
    <w:rsid w:val="00A24889"/>
    <w:rsid w:val="00A250AD"/>
    <w:rsid w:val="00A27779"/>
    <w:rsid w:val="00A430F2"/>
    <w:rsid w:val="00A45D61"/>
    <w:rsid w:val="00A46E38"/>
    <w:rsid w:val="00A52B3E"/>
    <w:rsid w:val="00A532BD"/>
    <w:rsid w:val="00A65016"/>
    <w:rsid w:val="00A677D3"/>
    <w:rsid w:val="00A7582F"/>
    <w:rsid w:val="00A76B3F"/>
    <w:rsid w:val="00A82219"/>
    <w:rsid w:val="00A901E0"/>
    <w:rsid w:val="00A91E70"/>
    <w:rsid w:val="00A92143"/>
    <w:rsid w:val="00A95064"/>
    <w:rsid w:val="00A97F0E"/>
    <w:rsid w:val="00AA29A9"/>
    <w:rsid w:val="00AA5E59"/>
    <w:rsid w:val="00AB0318"/>
    <w:rsid w:val="00AB4B56"/>
    <w:rsid w:val="00AB571D"/>
    <w:rsid w:val="00AB7697"/>
    <w:rsid w:val="00AD1278"/>
    <w:rsid w:val="00AE4878"/>
    <w:rsid w:val="00AE56D1"/>
    <w:rsid w:val="00AE5CDF"/>
    <w:rsid w:val="00AF5D17"/>
    <w:rsid w:val="00B0075C"/>
    <w:rsid w:val="00B01703"/>
    <w:rsid w:val="00B01F5E"/>
    <w:rsid w:val="00B03624"/>
    <w:rsid w:val="00B047AC"/>
    <w:rsid w:val="00B077C9"/>
    <w:rsid w:val="00B140F9"/>
    <w:rsid w:val="00B35DF8"/>
    <w:rsid w:val="00B4004A"/>
    <w:rsid w:val="00B565B0"/>
    <w:rsid w:val="00B57A38"/>
    <w:rsid w:val="00B612D6"/>
    <w:rsid w:val="00B640CD"/>
    <w:rsid w:val="00B70A13"/>
    <w:rsid w:val="00B87083"/>
    <w:rsid w:val="00B902A3"/>
    <w:rsid w:val="00BA233B"/>
    <w:rsid w:val="00BA2DD5"/>
    <w:rsid w:val="00BA59B8"/>
    <w:rsid w:val="00BB6C83"/>
    <w:rsid w:val="00BB7478"/>
    <w:rsid w:val="00BC127A"/>
    <w:rsid w:val="00BC1EFE"/>
    <w:rsid w:val="00BC2178"/>
    <w:rsid w:val="00BD025C"/>
    <w:rsid w:val="00BD111B"/>
    <w:rsid w:val="00BD506D"/>
    <w:rsid w:val="00BE004F"/>
    <w:rsid w:val="00BE1DEF"/>
    <w:rsid w:val="00BE282C"/>
    <w:rsid w:val="00BE3FEB"/>
    <w:rsid w:val="00BE71B8"/>
    <w:rsid w:val="00C026AE"/>
    <w:rsid w:val="00C052A7"/>
    <w:rsid w:val="00C10B46"/>
    <w:rsid w:val="00C112A5"/>
    <w:rsid w:val="00C22BCB"/>
    <w:rsid w:val="00C24A51"/>
    <w:rsid w:val="00C2654E"/>
    <w:rsid w:val="00C270B3"/>
    <w:rsid w:val="00C301F3"/>
    <w:rsid w:val="00C311D8"/>
    <w:rsid w:val="00C35BB7"/>
    <w:rsid w:val="00C37852"/>
    <w:rsid w:val="00C42370"/>
    <w:rsid w:val="00C4293F"/>
    <w:rsid w:val="00C50F3D"/>
    <w:rsid w:val="00C52E66"/>
    <w:rsid w:val="00C65C1C"/>
    <w:rsid w:val="00C72326"/>
    <w:rsid w:val="00C763F7"/>
    <w:rsid w:val="00C775F0"/>
    <w:rsid w:val="00C77CA0"/>
    <w:rsid w:val="00C77EBB"/>
    <w:rsid w:val="00C829CB"/>
    <w:rsid w:val="00C82B93"/>
    <w:rsid w:val="00C84215"/>
    <w:rsid w:val="00C859EC"/>
    <w:rsid w:val="00C86187"/>
    <w:rsid w:val="00C87122"/>
    <w:rsid w:val="00C938EC"/>
    <w:rsid w:val="00CA51FD"/>
    <w:rsid w:val="00CB4A8C"/>
    <w:rsid w:val="00CB6C70"/>
    <w:rsid w:val="00CC5F5A"/>
    <w:rsid w:val="00CD78A9"/>
    <w:rsid w:val="00CF7781"/>
    <w:rsid w:val="00CF7F97"/>
    <w:rsid w:val="00D03A0F"/>
    <w:rsid w:val="00D23737"/>
    <w:rsid w:val="00D40CA4"/>
    <w:rsid w:val="00D43EF6"/>
    <w:rsid w:val="00D5609E"/>
    <w:rsid w:val="00D56F17"/>
    <w:rsid w:val="00D61F3A"/>
    <w:rsid w:val="00D67B6E"/>
    <w:rsid w:val="00D744DC"/>
    <w:rsid w:val="00D75521"/>
    <w:rsid w:val="00D76CE4"/>
    <w:rsid w:val="00D82162"/>
    <w:rsid w:val="00D821C7"/>
    <w:rsid w:val="00D84035"/>
    <w:rsid w:val="00D872CA"/>
    <w:rsid w:val="00D91DEC"/>
    <w:rsid w:val="00DA1271"/>
    <w:rsid w:val="00DA3840"/>
    <w:rsid w:val="00DA4D54"/>
    <w:rsid w:val="00DA537A"/>
    <w:rsid w:val="00DA708C"/>
    <w:rsid w:val="00DB28AE"/>
    <w:rsid w:val="00DB3D6A"/>
    <w:rsid w:val="00DC5C26"/>
    <w:rsid w:val="00DE634D"/>
    <w:rsid w:val="00DE66AE"/>
    <w:rsid w:val="00DF0B4F"/>
    <w:rsid w:val="00DF3352"/>
    <w:rsid w:val="00DF6B9F"/>
    <w:rsid w:val="00DF79CD"/>
    <w:rsid w:val="00E14B91"/>
    <w:rsid w:val="00E15600"/>
    <w:rsid w:val="00E17DB9"/>
    <w:rsid w:val="00E22869"/>
    <w:rsid w:val="00E23A59"/>
    <w:rsid w:val="00E30EDD"/>
    <w:rsid w:val="00E34604"/>
    <w:rsid w:val="00E35769"/>
    <w:rsid w:val="00E365B9"/>
    <w:rsid w:val="00E36CB9"/>
    <w:rsid w:val="00E37963"/>
    <w:rsid w:val="00E400A0"/>
    <w:rsid w:val="00E43A30"/>
    <w:rsid w:val="00E43F08"/>
    <w:rsid w:val="00E457DB"/>
    <w:rsid w:val="00E53BB1"/>
    <w:rsid w:val="00E53BB8"/>
    <w:rsid w:val="00E554C0"/>
    <w:rsid w:val="00E56537"/>
    <w:rsid w:val="00E567FC"/>
    <w:rsid w:val="00E67208"/>
    <w:rsid w:val="00E71602"/>
    <w:rsid w:val="00E732B9"/>
    <w:rsid w:val="00E81592"/>
    <w:rsid w:val="00E82787"/>
    <w:rsid w:val="00E82BFB"/>
    <w:rsid w:val="00E83564"/>
    <w:rsid w:val="00E95FE8"/>
    <w:rsid w:val="00EB23F7"/>
    <w:rsid w:val="00EB247C"/>
    <w:rsid w:val="00EC35AC"/>
    <w:rsid w:val="00EC4E8F"/>
    <w:rsid w:val="00EC6BF4"/>
    <w:rsid w:val="00ED0C82"/>
    <w:rsid w:val="00ED19E5"/>
    <w:rsid w:val="00ED511C"/>
    <w:rsid w:val="00EE19C1"/>
    <w:rsid w:val="00EE3FC9"/>
    <w:rsid w:val="00EF5717"/>
    <w:rsid w:val="00EF776E"/>
    <w:rsid w:val="00F072E3"/>
    <w:rsid w:val="00F12776"/>
    <w:rsid w:val="00F27BE9"/>
    <w:rsid w:val="00F53EC6"/>
    <w:rsid w:val="00F571CE"/>
    <w:rsid w:val="00F62543"/>
    <w:rsid w:val="00F639F8"/>
    <w:rsid w:val="00F71D28"/>
    <w:rsid w:val="00F74A5C"/>
    <w:rsid w:val="00F75E86"/>
    <w:rsid w:val="00F7609E"/>
    <w:rsid w:val="00F7780A"/>
    <w:rsid w:val="00F84992"/>
    <w:rsid w:val="00FB3120"/>
    <w:rsid w:val="00FB63DB"/>
    <w:rsid w:val="00FC06AF"/>
    <w:rsid w:val="00FC24FD"/>
    <w:rsid w:val="00FC70A9"/>
    <w:rsid w:val="00FC7CE1"/>
    <w:rsid w:val="00FE2071"/>
    <w:rsid w:val="00FE2C0C"/>
    <w:rsid w:val="00FE586B"/>
    <w:rsid w:val="00FF3A2E"/>
    <w:rsid w:val="00FF6F72"/>
    <w:rsid w:val="0EF25222"/>
    <w:rsid w:val="26422644"/>
    <w:rsid w:val="2C94F603"/>
    <w:rsid w:val="36E81750"/>
    <w:rsid w:val="4B4C4FFB"/>
    <w:rsid w:val="5878ECEC"/>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6EF032"/>
  <w15:chartTrackingRefBased/>
  <w15:docId w15:val="{E11214C1-D6E8-48B6-83EE-876C5A004B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nhideWhenUsed/>
    <w:rsid w:val="000E48CB"/>
  </w:style>
  <w:style w:type="paragraph" w:styleId="Heading1">
    <w:name w:val="heading 1"/>
    <w:basedOn w:val="Normal"/>
    <w:next w:val="Normal"/>
    <w:uiPriority w:val="9"/>
    <w:qFormat/>
    <w:rsid w:val="003410F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uiPriority w:val="9"/>
    <w:semiHidden/>
    <w:unhideWhenUsed/>
    <w:qFormat/>
    <w:rsid w:val="003410F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uiPriority w:val="9"/>
    <w:semiHidden/>
    <w:unhideWhenUsed/>
    <w:qFormat/>
    <w:rsid w:val="003410F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uiPriority w:val="9"/>
    <w:semiHidden/>
    <w:unhideWhenUsed/>
    <w:qFormat/>
    <w:rsid w:val="003410F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uiPriority w:val="9"/>
    <w:semiHidden/>
    <w:unhideWhenUsed/>
    <w:qFormat/>
    <w:rsid w:val="003410F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uiPriority w:val="9"/>
    <w:semiHidden/>
    <w:unhideWhenUsed/>
    <w:qFormat/>
    <w:rsid w:val="003410F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uiPriority w:val="9"/>
    <w:semiHidden/>
    <w:unhideWhenUsed/>
    <w:qFormat/>
    <w:rsid w:val="003410F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uiPriority w:val="9"/>
    <w:semiHidden/>
    <w:unhideWhenUsed/>
    <w:qFormat/>
    <w:rsid w:val="003410F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uiPriority w:val="9"/>
    <w:semiHidden/>
    <w:unhideWhenUsed/>
    <w:qFormat/>
    <w:rsid w:val="003410F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uiPriority w:val="99"/>
    <w:semiHidden/>
    <w:unhideWhenUsed/>
    <w:tblPr>
      <w:tblInd w:w="0" w:type="dxa"/>
      <w:tblCellMar>
        <w:top w:w="0" w:type="dxa"/>
        <w:left w:w="108" w:type="dxa"/>
        <w:bottom w:w="0" w:type="dxa"/>
        <w:right w:w="108" w:type="dxa"/>
      </w:tblCellMar>
    </w:tblPr>
  </w:style>
  <w:style w:type="character" w:customStyle="1" w:styleId="TitleChar1">
    <w:name w:val="Title Char1"/>
    <w:basedOn w:val="DefaultParagraphFont"/>
    <w:uiPriority w:val="10"/>
    <w:rsid w:val="00523852"/>
    <w:rPr>
      <w:rFonts w:asciiTheme="majorHAnsi" w:eastAsiaTheme="majorEastAsia" w:hAnsiTheme="majorHAnsi" w:cstheme="majorBidi"/>
      <w:spacing w:val="-10"/>
      <w:kern w:val="28"/>
      <w:sz w:val="56"/>
      <w:szCs w:val="56"/>
    </w:rPr>
  </w:style>
  <w:style w:type="character" w:customStyle="1" w:styleId="SubtitleChar1">
    <w:name w:val="Subtitle Char1"/>
    <w:basedOn w:val="DefaultParagraphFont"/>
    <w:uiPriority w:val="11"/>
    <w:rsid w:val="00523852"/>
    <w:rPr>
      <w:rFonts w:eastAsiaTheme="majorEastAsia" w:cstheme="majorBidi"/>
      <w:color w:val="595959" w:themeColor="text1" w:themeTint="A6"/>
      <w:spacing w:val="15"/>
      <w:sz w:val="28"/>
      <w:szCs w:val="28"/>
    </w:rPr>
  </w:style>
  <w:style w:type="character" w:customStyle="1" w:styleId="QuoteChar1">
    <w:name w:val="Quote Char1"/>
    <w:basedOn w:val="DefaultParagraphFont"/>
    <w:uiPriority w:val="29"/>
    <w:rsid w:val="00523852"/>
    <w:rPr>
      <w:i/>
      <w:iCs/>
      <w:color w:val="404040" w:themeColor="text1" w:themeTint="BF"/>
    </w:rPr>
  </w:style>
  <w:style w:type="character" w:customStyle="1" w:styleId="IntenseQuoteChar1">
    <w:name w:val="Intense Quote Char1"/>
    <w:basedOn w:val="DefaultParagraphFont"/>
    <w:uiPriority w:val="30"/>
    <w:rsid w:val="00523852"/>
    <w:rPr>
      <w:i/>
      <w:iCs/>
      <w:color w:val="0F4761" w:themeColor="accent1" w:themeShade="BF"/>
    </w:rPr>
  </w:style>
  <w:style w:type="paragraph" w:styleId="ListParagraph">
    <w:name w:val="List Paragraph"/>
    <w:basedOn w:val="Normal"/>
    <w:uiPriority w:val="34"/>
    <w:qFormat/>
    <w:rsid w:val="003410F9"/>
    <w:pPr>
      <w:ind w:left="720"/>
      <w:contextualSpacing/>
    </w:pPr>
  </w:style>
  <w:style w:type="character" w:styleId="IntenseEmphasis">
    <w:name w:val="Intense Emphasis"/>
    <w:basedOn w:val="DefaultParagraphFont"/>
    <w:uiPriority w:val="21"/>
    <w:qFormat/>
    <w:rsid w:val="003410F9"/>
    <w:rPr>
      <w:i/>
      <w:iCs/>
      <w:color w:val="0F4761" w:themeColor="accent1" w:themeShade="BF"/>
    </w:rPr>
  </w:style>
  <w:style w:type="character" w:styleId="IntenseReference">
    <w:name w:val="Intense Reference"/>
    <w:basedOn w:val="DefaultParagraphFont"/>
    <w:uiPriority w:val="32"/>
    <w:qFormat/>
    <w:rsid w:val="003410F9"/>
    <w:rPr>
      <w:b/>
      <w:bCs/>
      <w:smallCaps/>
      <w:color w:val="0F4761" w:themeColor="accent1" w:themeShade="BF"/>
      <w:spacing w:val="5"/>
    </w:rPr>
  </w:style>
  <w:style w:type="table" w:styleId="TableGrid">
    <w:name w:val="Table Grid"/>
    <w:basedOn w:val="TableNormal1"/>
    <w:uiPriority w:val="39"/>
    <w:rsid w:val="00117F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uiPriority w:val="9"/>
    <w:rsid w:val="0075172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uiPriority w:val="9"/>
    <w:semiHidden/>
    <w:rsid w:val="0075172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uiPriority w:val="9"/>
    <w:semiHidden/>
    <w:rsid w:val="0075172D"/>
    <w:rPr>
      <w:rFonts w:eastAsiaTheme="majorEastAsia" w:cstheme="majorBidi"/>
      <w:color w:val="0F4761" w:themeColor="accent1" w:themeShade="BF"/>
      <w:sz w:val="28"/>
      <w:szCs w:val="28"/>
    </w:rPr>
  </w:style>
  <w:style w:type="character" w:customStyle="1" w:styleId="Heading4Char">
    <w:name w:val="Heading 4 Char"/>
    <w:basedOn w:val="DefaultParagraphFont"/>
    <w:uiPriority w:val="9"/>
    <w:semiHidden/>
    <w:rsid w:val="0075172D"/>
    <w:rPr>
      <w:rFonts w:eastAsiaTheme="majorEastAsia" w:cstheme="majorBidi"/>
      <w:i/>
      <w:iCs/>
      <w:color w:val="0F4761" w:themeColor="accent1" w:themeShade="BF"/>
    </w:rPr>
  </w:style>
  <w:style w:type="character" w:customStyle="1" w:styleId="Heading5Char">
    <w:name w:val="Heading 5 Char"/>
    <w:basedOn w:val="DefaultParagraphFont"/>
    <w:uiPriority w:val="9"/>
    <w:semiHidden/>
    <w:rsid w:val="0075172D"/>
    <w:rPr>
      <w:rFonts w:eastAsiaTheme="majorEastAsia" w:cstheme="majorBidi"/>
      <w:color w:val="0F4761" w:themeColor="accent1" w:themeShade="BF"/>
    </w:rPr>
  </w:style>
  <w:style w:type="character" w:customStyle="1" w:styleId="Heading6Char">
    <w:name w:val="Heading 6 Char"/>
    <w:basedOn w:val="DefaultParagraphFont"/>
    <w:uiPriority w:val="9"/>
    <w:semiHidden/>
    <w:rsid w:val="0075172D"/>
    <w:rPr>
      <w:rFonts w:eastAsiaTheme="majorEastAsia" w:cstheme="majorBidi"/>
      <w:i/>
      <w:iCs/>
      <w:color w:val="595959" w:themeColor="text1" w:themeTint="A6"/>
    </w:rPr>
  </w:style>
  <w:style w:type="character" w:customStyle="1" w:styleId="Heading7Char">
    <w:name w:val="Heading 7 Char"/>
    <w:basedOn w:val="DefaultParagraphFont"/>
    <w:uiPriority w:val="9"/>
    <w:semiHidden/>
    <w:rsid w:val="0075172D"/>
    <w:rPr>
      <w:rFonts w:eastAsiaTheme="majorEastAsia" w:cstheme="majorBidi"/>
      <w:color w:val="595959" w:themeColor="text1" w:themeTint="A6"/>
    </w:rPr>
  </w:style>
  <w:style w:type="character" w:customStyle="1" w:styleId="Heading8Char">
    <w:name w:val="Heading 8 Char"/>
    <w:basedOn w:val="DefaultParagraphFont"/>
    <w:uiPriority w:val="9"/>
    <w:semiHidden/>
    <w:rsid w:val="0075172D"/>
    <w:rPr>
      <w:rFonts w:eastAsiaTheme="majorEastAsia" w:cstheme="majorBidi"/>
      <w:i/>
      <w:iCs/>
      <w:color w:val="272727" w:themeColor="text1" w:themeTint="D8"/>
    </w:rPr>
  </w:style>
  <w:style w:type="character" w:customStyle="1" w:styleId="Heading9Char">
    <w:name w:val="Heading 9 Char"/>
    <w:basedOn w:val="DefaultParagraphFont"/>
    <w:uiPriority w:val="9"/>
    <w:semiHidden/>
    <w:rsid w:val="0075172D"/>
    <w:rPr>
      <w:rFonts w:eastAsiaTheme="majorEastAsia" w:cstheme="majorBidi"/>
      <w:color w:val="272727" w:themeColor="text1" w:themeTint="D8"/>
    </w:rPr>
  </w:style>
  <w:style w:type="character" w:customStyle="1" w:styleId="CommentReference1">
    <w:name w:val="Comment Reference1"/>
    <w:basedOn w:val="DefaultParagraphFont"/>
    <w:uiPriority w:val="99"/>
    <w:semiHidden/>
    <w:unhideWhenUsed/>
    <w:rsid w:val="003B6C38"/>
    <w:rPr>
      <w:sz w:val="16"/>
      <w:szCs w:val="16"/>
    </w:rPr>
  </w:style>
  <w:style w:type="paragraph" w:styleId="Revision">
    <w:name w:val="Revision"/>
    <w:hidden/>
    <w:uiPriority w:val="99"/>
    <w:semiHidden/>
    <w:rsid w:val="0013136D"/>
    <w:pPr>
      <w:spacing w:after="0" w:line="240" w:lineRule="auto"/>
    </w:pPr>
  </w:style>
  <w:style w:type="paragraph" w:customStyle="1" w:styleId="Point1">
    <w:name w:val="Point 1"/>
    <w:basedOn w:val="Normal"/>
    <w:link w:val="Point1Char1"/>
    <w:rsid w:val="00293282"/>
    <w:pPr>
      <w:spacing w:before="120" w:after="120" w:line="240" w:lineRule="auto"/>
      <w:ind w:left="1418" w:hanging="567"/>
      <w:jc w:val="both"/>
    </w:pPr>
    <w:rPr>
      <w:rFonts w:ascii="Times New Roman" w:eastAsia="Times New Roman" w:hAnsi="Times New Roman" w:cs="Times New Roman"/>
      <w:kern w:val="0"/>
      <w:szCs w:val="20"/>
      <w:lang w:val="en-GB"/>
      <w14:ligatures w14:val="none"/>
    </w:rPr>
  </w:style>
  <w:style w:type="character" w:customStyle="1" w:styleId="Point1Char1">
    <w:name w:val="Point 1 Char1"/>
    <w:link w:val="Point1"/>
    <w:locked/>
    <w:rsid w:val="00293282"/>
    <w:rPr>
      <w:rFonts w:ascii="Times New Roman" w:eastAsia="Times New Roman" w:hAnsi="Times New Roman" w:cs="Times New Roman"/>
      <w:kern w:val="0"/>
      <w:szCs w:val="20"/>
      <w:lang w:val="en-GB"/>
      <w14:ligatures w14:val="none"/>
    </w:rPr>
  </w:style>
  <w:style w:type="character" w:customStyle="1" w:styleId="PagrindinistekstasDiagrama1">
    <w:name w:val="Pagrindinis tekstas Diagrama1"/>
    <w:basedOn w:val="DefaultParagraphFont"/>
    <w:uiPriority w:val="99"/>
    <w:semiHidden/>
    <w:rsid w:val="00293282"/>
  </w:style>
  <w:style w:type="character" w:customStyle="1" w:styleId="KomentarotekstasDiagrama">
    <w:name w:val="Komentaro tekstas Diagrama"/>
    <w:basedOn w:val="DefaultParagraphFont"/>
    <w:uiPriority w:val="99"/>
    <w:rsid w:val="000368CF"/>
    <w:rPr>
      <w:sz w:val="20"/>
      <w:szCs w:val="20"/>
    </w:rPr>
  </w:style>
  <w:style w:type="character" w:customStyle="1" w:styleId="KomentarotemaDiagrama">
    <w:name w:val="Komentaro tema Diagrama"/>
    <w:basedOn w:val="KomentarotekstasDiagrama"/>
    <w:uiPriority w:val="99"/>
    <w:semiHidden/>
    <w:rsid w:val="000368CF"/>
    <w:rPr>
      <w:b/>
      <w:bCs/>
      <w:sz w:val="20"/>
      <w:szCs w:val="20"/>
    </w:rPr>
  </w:style>
  <w:style w:type="character" w:customStyle="1" w:styleId="Antrat1Diagrama">
    <w:name w:val="Antraštė 1 Diagrama"/>
    <w:basedOn w:val="DefaultParagraphFont"/>
    <w:uiPriority w:val="9"/>
    <w:rsid w:val="00F71D28"/>
    <w:rPr>
      <w:rFonts w:asciiTheme="majorHAnsi" w:eastAsiaTheme="majorEastAsia" w:hAnsiTheme="majorHAnsi" w:cstheme="majorBidi"/>
      <w:color w:val="0F4761" w:themeColor="accent1" w:themeShade="BF"/>
      <w:sz w:val="40"/>
      <w:szCs w:val="40"/>
    </w:rPr>
  </w:style>
  <w:style w:type="character" w:customStyle="1" w:styleId="KomentarotekstasDiagrama1">
    <w:name w:val="Komentaro tekstas Diagrama1"/>
    <w:basedOn w:val="DefaultParagraphFont"/>
    <w:uiPriority w:val="99"/>
    <w:rsid w:val="00F71D28"/>
    <w:rPr>
      <w:sz w:val="20"/>
      <w:szCs w:val="20"/>
    </w:rPr>
  </w:style>
  <w:style w:type="character" w:customStyle="1" w:styleId="PagrindinistekstasDiagrama">
    <w:name w:val="Pagrindinis tekstas Diagrama"/>
    <w:aliases w:val="Char Char Diagrama,Char Diagrama,Char Char Char Diagrama Diagrama Diagrama Diagrama Diagrama Diagrama,Char Char Char Diagrama Diagrama Diagrama Diagrama Diagrama Diagrama Diagrama Diagrama Diagrama Diagrama Diagrama"/>
    <w:basedOn w:val="DefaultParagraphFont"/>
    <w:locked/>
    <w:rsid w:val="00F71D28"/>
    <w:rPr>
      <w:rFonts w:ascii="Times New Roman" w:eastAsia="Times New Roman" w:hAnsi="Times New Roman" w:cs="Times New Roman"/>
      <w:szCs w:val="20"/>
    </w:rPr>
  </w:style>
  <w:style w:type="character" w:customStyle="1" w:styleId="KomentarotemaDiagrama1">
    <w:name w:val="Komentaro tema Diagrama1"/>
    <w:basedOn w:val="KomentarotekstasDiagrama1"/>
    <w:uiPriority w:val="99"/>
    <w:semiHidden/>
    <w:rsid w:val="00F71D28"/>
    <w:rPr>
      <w:b/>
      <w:bCs/>
      <w:sz w:val="20"/>
      <w:szCs w:val="20"/>
    </w:rPr>
  </w:style>
  <w:style w:type="paragraph" w:styleId="Header">
    <w:name w:val="header"/>
    <w:basedOn w:val="Normal"/>
    <w:link w:val="HeaderChar"/>
    <w:uiPriority w:val="99"/>
    <w:unhideWhenUsed/>
    <w:rsid w:val="00914A4A"/>
    <w:pPr>
      <w:tabs>
        <w:tab w:val="center" w:pos="4819"/>
        <w:tab w:val="right" w:pos="9638"/>
      </w:tabs>
      <w:spacing w:after="0" w:line="240" w:lineRule="auto"/>
    </w:pPr>
  </w:style>
  <w:style w:type="character" w:customStyle="1" w:styleId="HeaderChar">
    <w:name w:val="Header Char"/>
    <w:basedOn w:val="DefaultParagraphFont"/>
    <w:link w:val="Header"/>
    <w:uiPriority w:val="99"/>
    <w:rsid w:val="00914A4A"/>
  </w:style>
  <w:style w:type="paragraph" w:styleId="Footer">
    <w:name w:val="footer"/>
    <w:basedOn w:val="Normal"/>
    <w:link w:val="FooterChar"/>
    <w:uiPriority w:val="99"/>
    <w:unhideWhenUsed/>
    <w:rsid w:val="00914A4A"/>
    <w:pPr>
      <w:tabs>
        <w:tab w:val="center" w:pos="4819"/>
        <w:tab w:val="right" w:pos="9638"/>
      </w:tabs>
      <w:spacing w:after="0" w:line="240" w:lineRule="auto"/>
    </w:pPr>
  </w:style>
  <w:style w:type="character" w:customStyle="1" w:styleId="FooterChar">
    <w:name w:val="Footer Char"/>
    <w:basedOn w:val="DefaultParagraphFont"/>
    <w:link w:val="Footer"/>
    <w:uiPriority w:val="99"/>
    <w:rsid w:val="00914A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22127B08FACDC949A0E1D6B99583679C" ma:contentTypeVersion="18" ma:contentTypeDescription="Kurkite naują dokumentą." ma:contentTypeScope="" ma:versionID="b3d1e9f7e36868bd3ea00185ae694db8">
  <xsd:schema xmlns:xsd="http://www.w3.org/2001/XMLSchema" xmlns:xs="http://www.w3.org/2001/XMLSchema" xmlns:p="http://schemas.microsoft.com/office/2006/metadata/properties" xmlns:ns2="19d421b1-729c-4097-9fee-9e51dcdfdf2e" xmlns:ns3="51715176-fbed-46a7-8267-7b4500dfa50a" targetNamespace="http://schemas.microsoft.com/office/2006/metadata/properties" ma:root="true" ma:fieldsID="3fbeee0253f17ba8e31065da459b8490" ns2:_="" ns3:_="">
    <xsd:import namespace="19d421b1-729c-4097-9fee-9e51dcdfdf2e"/>
    <xsd:import namespace="51715176-fbed-46a7-8267-7b4500dfa50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9d421b1-729c-4097-9fee-9e51dcdfdf2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Vaizdų žymės" ma:readOnly="false" ma:fieldId="{5cf76f15-5ced-4ddc-b409-7134ff3c332f}" ma:taxonomyMulti="true" ma:sspId="d564b1d9-aba9-40ec-83c5-0118baaf980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1715176-fbed-46a7-8267-7b4500dfa50a" elementFormDefault="qualified">
    <xsd:import namespace="http://schemas.microsoft.com/office/2006/documentManagement/types"/>
    <xsd:import namespace="http://schemas.microsoft.com/office/infopath/2007/PartnerControls"/>
    <xsd:element name="SharedWithUsers" ma:index="16"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Bendrinta su išsamia informacija" ma:internalName="SharedWithDetails" ma:readOnly="true">
      <xsd:simpleType>
        <xsd:restriction base="dms:Note">
          <xsd:maxLength value="255"/>
        </xsd:restriction>
      </xsd:simpleType>
    </xsd:element>
    <xsd:element name="TaxCatchAll" ma:index="22" nillable="true" ma:displayName="Taxonomy Catch All Column" ma:hidden="true" ma:list="{7ea6581c-3895-4a20-bb34-e856844b5a04}" ma:internalName="TaxCatchAll" ma:showField="CatchAllData" ma:web="51715176-fbed-46a7-8267-7b4500dfa50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9d421b1-729c-4097-9fee-9e51dcdfdf2e">
      <Terms xmlns="http://schemas.microsoft.com/office/infopath/2007/PartnerControls"/>
    </lcf76f155ced4ddcb4097134ff3c332f>
    <TaxCatchAll xmlns="51715176-fbed-46a7-8267-7b4500dfa50a"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3FFDE18-3409-4030-AC7F-7A89397B521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9d421b1-729c-4097-9fee-9e51dcdfdf2e"/>
    <ds:schemaRef ds:uri="51715176-fbed-46a7-8267-7b4500dfa5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C9C1DD4-7FA6-434E-9030-1579C3127A84}">
  <ds:schemaRefs>
    <ds:schemaRef ds:uri="http://www.w3.org/XML/1998/namespace"/>
    <ds:schemaRef ds:uri="http://schemas.microsoft.com/office/infopath/2007/PartnerControls"/>
    <ds:schemaRef ds:uri="http://purl.org/dc/terms/"/>
    <ds:schemaRef ds:uri="19d421b1-729c-4097-9fee-9e51dcdfdf2e"/>
    <ds:schemaRef ds:uri="http://purl.org/dc/elements/1.1/"/>
    <ds:schemaRef ds:uri="http://purl.org/dc/dcmitype/"/>
    <ds:schemaRef ds:uri="http://schemas.microsoft.com/office/2006/documentManagement/types"/>
    <ds:schemaRef ds:uri="http://schemas.openxmlformats.org/package/2006/metadata/core-properties"/>
    <ds:schemaRef ds:uri="51715176-fbed-46a7-8267-7b4500dfa50a"/>
    <ds:schemaRef ds:uri="http://schemas.microsoft.com/office/2006/metadata/properties"/>
  </ds:schemaRefs>
</ds:datastoreItem>
</file>

<file path=customXml/itemProps3.xml><?xml version="1.0" encoding="utf-8"?>
<ds:datastoreItem xmlns:ds="http://schemas.openxmlformats.org/officeDocument/2006/customXml" ds:itemID="{9213E7CE-2DC7-47A3-980B-B14C952D7A0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9</Pages>
  <Words>2714</Words>
  <Characters>15470</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Daiva Judeikytė</dc:creator>
  <cp:keywords/>
  <dc:description/>
  <cp:lastModifiedBy>Jūratė Sadauskienė</cp:lastModifiedBy>
  <cp:revision>6</cp:revision>
  <dcterms:created xsi:type="dcterms:W3CDTF">2026-10-18T11:52:00Z</dcterms:created>
  <dcterms:modified xsi:type="dcterms:W3CDTF">2026-10-19T08:36:00Z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0x01010022127B08FACDC949A0E1D6B99583679C</vt:lpwstr>
  </property>
  <property fmtid="{D5CDD505-2E9C-101B-9397-08002B2CF9AE}" pid="3" name="MediaServiceImageTags">
    <vt:lpwstr/>
  </property>
</Properties>
</file>