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286E2" w14:textId="1931FE78" w:rsidR="009B5272" w:rsidRPr="009B5272" w:rsidRDefault="009B5272" w:rsidP="009B5272">
      <w:pPr>
        <w:spacing w:before="480"/>
        <w:jc w:val="center"/>
        <w:rPr>
          <w:rFonts w:ascii="Arial" w:eastAsia="Calibri" w:hAnsi="Arial" w:cs="Arial"/>
          <w:b/>
          <w:caps/>
          <w:sz w:val="22"/>
          <w:szCs w:val="22"/>
          <w:lang w:val="lt-LT" w:eastAsia="en-US"/>
        </w:rPr>
      </w:pPr>
    </w:p>
    <w:p w14:paraId="51FD6770" w14:textId="77777777" w:rsidR="009B5272" w:rsidRPr="009B5272" w:rsidRDefault="009B5272" w:rsidP="009B5272">
      <w:pPr>
        <w:jc w:val="center"/>
        <w:rPr>
          <w:rFonts w:ascii="Arial" w:eastAsia="Calibri" w:hAnsi="Arial" w:cs="Arial"/>
          <w:b/>
          <w:caps/>
          <w:sz w:val="22"/>
          <w:szCs w:val="22"/>
          <w:lang w:val="lt-LT" w:eastAsia="en-US"/>
        </w:rPr>
      </w:pPr>
      <w:r w:rsidRPr="009B5272">
        <w:rPr>
          <w:rFonts w:ascii="Arial" w:eastAsia="Calibri" w:hAnsi="Arial" w:cs="Arial"/>
          <w:b/>
          <w:caps/>
          <w:sz w:val="22"/>
          <w:szCs w:val="22"/>
          <w:lang w:val="lt-LT" w:eastAsia="en-US"/>
        </w:rPr>
        <w:t>Valstybės įmonė</w:t>
      </w:r>
    </w:p>
    <w:p w14:paraId="01761DA4" w14:textId="77777777" w:rsidR="009B5272" w:rsidRPr="009B5272" w:rsidRDefault="009B5272" w:rsidP="009B5272">
      <w:pPr>
        <w:spacing w:after="480"/>
        <w:jc w:val="center"/>
        <w:rPr>
          <w:rFonts w:ascii="Arial" w:eastAsia="Calibri" w:hAnsi="Arial" w:cs="Arial"/>
          <w:b/>
          <w:sz w:val="22"/>
          <w:szCs w:val="22"/>
          <w:lang w:val="lt-LT" w:eastAsia="en-US"/>
        </w:rPr>
      </w:pPr>
      <w:r w:rsidRPr="009B5272">
        <w:rPr>
          <w:rFonts w:ascii="Arial" w:eastAsia="Calibri" w:hAnsi="Arial" w:cs="Arial"/>
          <w:b/>
          <w:sz w:val="22"/>
          <w:szCs w:val="22"/>
          <w:lang w:val="lt-LT" w:eastAsia="en-US"/>
        </w:rPr>
        <w:t>IGNALINOS ATOMINĖ ELEKTRINĖ</w:t>
      </w:r>
    </w:p>
    <w:p w14:paraId="2B5BC9E9" w14:textId="77777777" w:rsidR="009B5272" w:rsidRPr="009B5272" w:rsidRDefault="009B5272" w:rsidP="009B5272">
      <w:pPr>
        <w:tabs>
          <w:tab w:val="center" w:pos="4677"/>
          <w:tab w:val="right" w:pos="9355"/>
        </w:tabs>
        <w:jc w:val="center"/>
        <w:rPr>
          <w:rFonts w:ascii="Arial" w:hAnsi="Arial" w:cs="Arial"/>
          <w:sz w:val="18"/>
          <w:szCs w:val="18"/>
          <w:lang w:val="lt-LT"/>
        </w:rPr>
      </w:pPr>
      <w:r w:rsidRPr="009B5272">
        <w:rPr>
          <w:rFonts w:ascii="Arial" w:hAnsi="Arial" w:cs="Arial"/>
          <w:sz w:val="18"/>
          <w:szCs w:val="18"/>
          <w:lang w:val="lt-LT"/>
        </w:rPr>
        <w:t>(Elektrinės g. 4, K 47, Drūkšinių k., 31152 Visagino sav., Tel. (+370~386) 28985, Faks. (+370~386) 24396, Duomenys kaupiami ir saugomi Juridinių asmenų registre, kodas 255450080, PVM mokėtojo kodas LT 554500811)</w:t>
      </w:r>
    </w:p>
    <w:p w14:paraId="7B5DC55C" w14:textId="77777777" w:rsidR="009B5272" w:rsidRPr="009B5272" w:rsidRDefault="009B5272" w:rsidP="009B5272">
      <w:pPr>
        <w:tabs>
          <w:tab w:val="left" w:pos="5760"/>
          <w:tab w:val="right" w:leader="underscore" w:pos="8640"/>
        </w:tabs>
        <w:ind w:left="5954"/>
        <w:rPr>
          <w:lang w:val="lt-LT"/>
        </w:rPr>
      </w:pPr>
    </w:p>
    <w:p w14:paraId="57695E55" w14:textId="77777777" w:rsidR="009B5272" w:rsidRPr="009B5272" w:rsidRDefault="009B5272" w:rsidP="009B5272">
      <w:pPr>
        <w:tabs>
          <w:tab w:val="left" w:pos="5760"/>
          <w:tab w:val="right" w:leader="underscore" w:pos="8640"/>
        </w:tabs>
        <w:ind w:left="5954"/>
        <w:rPr>
          <w:lang w:val="lt-LT"/>
        </w:rPr>
      </w:pPr>
    </w:p>
    <w:p w14:paraId="0054C783" w14:textId="77777777" w:rsidR="009B5272" w:rsidRPr="009B5272" w:rsidRDefault="009B5272" w:rsidP="009B5272">
      <w:pPr>
        <w:tabs>
          <w:tab w:val="left" w:pos="5760"/>
          <w:tab w:val="right" w:leader="underscore" w:pos="8640"/>
        </w:tabs>
        <w:ind w:left="5954"/>
        <w:rPr>
          <w:lang w:val="lt-LT"/>
        </w:rPr>
      </w:pPr>
    </w:p>
    <w:p w14:paraId="4F769DE4" w14:textId="77777777" w:rsidR="009B5272" w:rsidRPr="009B5272" w:rsidRDefault="009B5272" w:rsidP="009B5272">
      <w:pPr>
        <w:tabs>
          <w:tab w:val="left" w:pos="5760"/>
          <w:tab w:val="right" w:leader="underscore" w:pos="8640"/>
        </w:tabs>
        <w:ind w:left="5954"/>
        <w:rPr>
          <w:lang w:val="lt-LT"/>
        </w:rPr>
      </w:pPr>
    </w:p>
    <w:p w14:paraId="1494219A" w14:textId="77777777" w:rsidR="009B5272" w:rsidRPr="009B5272" w:rsidRDefault="009B5272" w:rsidP="009B5272">
      <w:pPr>
        <w:tabs>
          <w:tab w:val="left" w:pos="5760"/>
          <w:tab w:val="right" w:leader="underscore" w:pos="8640"/>
        </w:tabs>
        <w:ind w:left="5954"/>
        <w:rPr>
          <w:color w:val="000000"/>
          <w:lang w:val="lt-LT"/>
        </w:rPr>
      </w:pPr>
    </w:p>
    <w:p w14:paraId="11D9D6C8" w14:textId="4D916F2B" w:rsidR="009B5272" w:rsidRPr="009B5272" w:rsidRDefault="009B5272" w:rsidP="009B5272">
      <w:pPr>
        <w:jc w:val="center"/>
        <w:rPr>
          <w:rFonts w:ascii="Arial" w:hAnsi="Arial" w:cs="Arial"/>
          <w:caps/>
          <w:sz w:val="22"/>
          <w:szCs w:val="22"/>
          <w:lang w:val="lt-LT" w:eastAsia="en-US"/>
        </w:rPr>
      </w:pPr>
      <w:r w:rsidRPr="009B5272">
        <w:rPr>
          <w:rFonts w:ascii="Arial" w:hAnsi="Arial" w:cs="Arial"/>
          <w:sz w:val="22"/>
          <w:szCs w:val="22"/>
          <w:lang w:val="lt-LT" w:eastAsia="en-US"/>
        </w:rPr>
        <w:t xml:space="preserve">MAŽOS VERTĖS </w:t>
      </w:r>
    </w:p>
    <w:p w14:paraId="6D117538" w14:textId="4C925BBC" w:rsidR="009B5272" w:rsidRPr="009B5272" w:rsidRDefault="004275E2" w:rsidP="00507EDD">
      <w:pPr>
        <w:jc w:val="center"/>
        <w:rPr>
          <w:rFonts w:ascii="Arial" w:hAnsi="Arial" w:cs="Arial"/>
          <w:bCs/>
          <w:sz w:val="22"/>
          <w:szCs w:val="22"/>
          <w:lang w:val="lt-LT" w:eastAsia="en-US"/>
        </w:rPr>
      </w:pPr>
      <w:r w:rsidRPr="004275E2">
        <w:rPr>
          <w:rFonts w:ascii="Arial" w:hAnsi="Arial" w:cs="Arial"/>
          <w:b/>
          <w:bCs/>
          <w:sz w:val="22"/>
          <w:szCs w:val="22"/>
          <w:lang w:val="lt-LT" w:eastAsia="en-US"/>
        </w:rPr>
        <w:t xml:space="preserve">BRAIŽYMO PROGRAMINĖS ĮRANGOS TECHNINIO PALAIKYMO PRATĘSIMO </w:t>
      </w:r>
      <w:r w:rsidR="009B5272" w:rsidRPr="009B5272">
        <w:rPr>
          <w:rFonts w:ascii="Arial" w:hAnsi="Arial" w:cs="Arial"/>
          <w:sz w:val="22"/>
          <w:szCs w:val="22"/>
          <w:lang w:val="lt-LT" w:eastAsia="en-US"/>
        </w:rPr>
        <w:t xml:space="preserve">(PIRKIMO ID CVP IS </w:t>
      </w:r>
      <w:r w:rsidR="009A63C5" w:rsidRPr="009A63C5">
        <w:rPr>
          <w:rFonts w:ascii="Arial" w:hAnsi="Arial" w:cs="Arial"/>
          <w:sz w:val="22"/>
          <w:szCs w:val="22"/>
          <w:lang w:val="lt-LT" w:eastAsia="en-US"/>
        </w:rPr>
        <w:t>9797946</w:t>
      </w:r>
      <w:r w:rsidR="009B5272" w:rsidRPr="002550DB">
        <w:rPr>
          <w:rFonts w:ascii="Arial" w:hAnsi="Arial" w:cs="Arial"/>
          <w:sz w:val="22"/>
          <w:szCs w:val="22"/>
          <w:lang w:val="lt-LT" w:eastAsia="en-US"/>
        </w:rPr>
        <w:t>)</w:t>
      </w:r>
      <w:r w:rsidR="009B5272" w:rsidRPr="009B5272">
        <w:rPr>
          <w:rFonts w:ascii="Arial" w:hAnsi="Arial" w:cs="Arial"/>
          <w:sz w:val="22"/>
          <w:szCs w:val="22"/>
          <w:lang w:val="lt-LT" w:eastAsia="en-US"/>
        </w:rPr>
        <w:t xml:space="preserve"> </w:t>
      </w:r>
      <w:r w:rsidR="003F76DF" w:rsidRPr="003F76DF">
        <w:rPr>
          <w:rFonts w:ascii="Arial" w:hAnsi="Arial" w:cs="Arial"/>
          <w:sz w:val="22"/>
          <w:szCs w:val="22"/>
          <w:lang w:val="lt-LT" w:eastAsia="en-US"/>
        </w:rPr>
        <w:t xml:space="preserve">PIRKIMAS </w:t>
      </w:r>
      <w:r w:rsidR="009B5272" w:rsidRPr="009B5272">
        <w:rPr>
          <w:rFonts w:ascii="Arial" w:hAnsi="Arial" w:cs="Arial"/>
          <w:bCs/>
          <w:sz w:val="22"/>
          <w:szCs w:val="22"/>
          <w:lang w:val="lt-LT" w:eastAsia="en-US"/>
        </w:rPr>
        <w:t xml:space="preserve">ATLIEKAMAS SKELBIAMOS APKLAUSOS BŪDU </w:t>
      </w:r>
    </w:p>
    <w:p w14:paraId="51CAD8E2" w14:textId="77777777" w:rsidR="009B5272" w:rsidRPr="009B5272" w:rsidRDefault="009B5272" w:rsidP="009B5272">
      <w:pPr>
        <w:jc w:val="center"/>
        <w:rPr>
          <w:rFonts w:ascii="Arial" w:hAnsi="Arial" w:cs="Arial"/>
          <w:bCs/>
          <w:caps/>
          <w:sz w:val="22"/>
          <w:szCs w:val="22"/>
          <w:lang w:val="lt-LT" w:eastAsia="en-US"/>
        </w:rPr>
      </w:pPr>
    </w:p>
    <w:p w14:paraId="6DEF3389" w14:textId="77777777" w:rsidR="009B5272" w:rsidRPr="009B5272" w:rsidRDefault="009B5272" w:rsidP="009B5272">
      <w:pPr>
        <w:jc w:val="center"/>
        <w:rPr>
          <w:rFonts w:ascii="Arial" w:hAnsi="Arial" w:cs="Arial"/>
          <w:b/>
          <w:sz w:val="22"/>
          <w:szCs w:val="22"/>
          <w:lang w:val="lt-LT" w:eastAsia="en-US"/>
        </w:rPr>
      </w:pPr>
      <w:r w:rsidRPr="009B5272">
        <w:rPr>
          <w:rFonts w:ascii="Arial" w:hAnsi="Arial" w:cs="Arial"/>
          <w:b/>
          <w:sz w:val="22"/>
          <w:szCs w:val="22"/>
          <w:lang w:val="lt-LT" w:eastAsia="en-US"/>
        </w:rPr>
        <w:t>TURINYS:</w:t>
      </w:r>
    </w:p>
    <w:p w14:paraId="0C98FC05" w14:textId="77777777" w:rsidR="009B5272" w:rsidRPr="009B5272" w:rsidRDefault="009B5272" w:rsidP="009B5272">
      <w:pPr>
        <w:jc w:val="center"/>
        <w:rPr>
          <w:rFonts w:ascii="Arial" w:hAnsi="Arial" w:cs="Arial"/>
          <w:sz w:val="22"/>
          <w:szCs w:val="22"/>
          <w:lang w:val="lt-LT" w:eastAsia="en-US"/>
        </w:rPr>
      </w:pPr>
    </w:p>
    <w:p w14:paraId="6408F8FF" w14:textId="77777777" w:rsidR="009B5272" w:rsidRPr="009B5272" w:rsidRDefault="009B5272" w:rsidP="009B5272">
      <w:pPr>
        <w:jc w:val="center"/>
        <w:rPr>
          <w:rFonts w:ascii="Arial" w:hAnsi="Arial" w:cs="Arial"/>
          <w:sz w:val="22"/>
          <w:szCs w:val="22"/>
          <w:lang w:val="lt-LT" w:eastAsia="en-US"/>
        </w:rPr>
      </w:pPr>
    </w:p>
    <w:p w14:paraId="47453CC8" w14:textId="77777777" w:rsidR="009B5272" w:rsidRPr="009B5272" w:rsidRDefault="009B5272" w:rsidP="009B5272">
      <w:pPr>
        <w:numPr>
          <w:ilvl w:val="0"/>
          <w:numId w:val="1"/>
        </w:numPr>
        <w:tabs>
          <w:tab w:val="left" w:pos="567"/>
          <w:tab w:val="left" w:pos="1276"/>
        </w:tabs>
        <w:spacing w:after="160" w:line="259" w:lineRule="auto"/>
        <w:ind w:right="141" w:hanging="840"/>
        <w:jc w:val="both"/>
        <w:rPr>
          <w:rFonts w:ascii="Arial" w:hAnsi="Arial" w:cs="Arial"/>
          <w:sz w:val="22"/>
          <w:szCs w:val="22"/>
          <w:lang w:val="lt-LT" w:eastAsia="en-US"/>
        </w:rPr>
      </w:pPr>
      <w:r w:rsidRPr="009B5272">
        <w:rPr>
          <w:rFonts w:ascii="Arial" w:hAnsi="Arial" w:cs="Arial"/>
          <w:sz w:val="22"/>
          <w:szCs w:val="22"/>
          <w:lang w:val="lt-LT" w:eastAsia="en-US"/>
        </w:rPr>
        <w:t>BENDROSIOS NUOSTATOS</w:t>
      </w:r>
    </w:p>
    <w:p w14:paraId="46399EF2" w14:textId="77777777" w:rsidR="009B5272" w:rsidRPr="009B5272" w:rsidRDefault="009B5272" w:rsidP="009B5272">
      <w:pPr>
        <w:numPr>
          <w:ilvl w:val="0"/>
          <w:numId w:val="1"/>
        </w:numPr>
        <w:tabs>
          <w:tab w:val="left" w:pos="567"/>
          <w:tab w:val="left" w:pos="1276"/>
        </w:tabs>
        <w:spacing w:after="160" w:line="259" w:lineRule="auto"/>
        <w:ind w:right="141" w:hanging="840"/>
        <w:jc w:val="both"/>
        <w:rPr>
          <w:rFonts w:ascii="Arial" w:hAnsi="Arial" w:cs="Arial"/>
          <w:sz w:val="22"/>
          <w:szCs w:val="22"/>
          <w:lang w:val="lt-LT" w:eastAsia="en-US"/>
        </w:rPr>
      </w:pPr>
      <w:r w:rsidRPr="009B5272">
        <w:rPr>
          <w:rFonts w:ascii="Arial" w:hAnsi="Arial" w:cs="Arial"/>
          <w:sz w:val="22"/>
          <w:szCs w:val="22"/>
          <w:lang w:val="lt-LT" w:eastAsia="en-US"/>
        </w:rPr>
        <w:t>INFORMACIJA APIE PERKANČIĄJĄ ORGANIZACIJĄ IR PIRKIMO OBJEKTĄ</w:t>
      </w:r>
    </w:p>
    <w:p w14:paraId="2B937F09" w14:textId="77777777" w:rsidR="009B5272" w:rsidRPr="009B5272" w:rsidRDefault="009B5272" w:rsidP="009B5272">
      <w:pPr>
        <w:numPr>
          <w:ilvl w:val="0"/>
          <w:numId w:val="1"/>
        </w:numPr>
        <w:tabs>
          <w:tab w:val="num" w:pos="567"/>
          <w:tab w:val="left" w:pos="1276"/>
        </w:tabs>
        <w:spacing w:after="160" w:line="259" w:lineRule="auto"/>
        <w:ind w:left="567" w:right="141" w:hanging="567"/>
        <w:jc w:val="both"/>
        <w:rPr>
          <w:rFonts w:ascii="Arial" w:hAnsi="Arial" w:cs="Arial"/>
          <w:sz w:val="22"/>
          <w:szCs w:val="22"/>
          <w:lang w:val="lt-LT" w:eastAsia="en-US"/>
        </w:rPr>
      </w:pPr>
      <w:r w:rsidRPr="009B5272">
        <w:rPr>
          <w:rFonts w:ascii="Arial" w:hAnsi="Arial" w:cs="Arial"/>
          <w:sz w:val="22"/>
          <w:szCs w:val="22"/>
          <w:lang w:val="lt-LT" w:eastAsia="en-US"/>
        </w:rPr>
        <w:t xml:space="preserve">TIEKĖJO PAŠALINIMO PAGRINDAI IR REIKALAVIMAI KVALIFIKACIJAI </w:t>
      </w:r>
    </w:p>
    <w:p w14:paraId="547D3CEF" w14:textId="77777777" w:rsidR="009B5272" w:rsidRPr="009B5272" w:rsidRDefault="009B5272" w:rsidP="009B5272">
      <w:pPr>
        <w:numPr>
          <w:ilvl w:val="0"/>
          <w:numId w:val="1"/>
        </w:numPr>
        <w:tabs>
          <w:tab w:val="left" w:pos="567"/>
          <w:tab w:val="left" w:pos="1276"/>
        </w:tabs>
        <w:spacing w:after="160" w:line="259" w:lineRule="auto"/>
        <w:ind w:right="141" w:hanging="840"/>
        <w:jc w:val="both"/>
        <w:rPr>
          <w:rFonts w:ascii="Arial" w:hAnsi="Arial" w:cs="Arial"/>
          <w:color w:val="000000"/>
          <w:sz w:val="22"/>
          <w:szCs w:val="22"/>
          <w:lang w:val="lt-LT" w:eastAsia="en-US"/>
        </w:rPr>
      </w:pPr>
      <w:r w:rsidRPr="009B5272">
        <w:rPr>
          <w:rFonts w:ascii="Arial" w:hAnsi="Arial" w:cs="Arial"/>
          <w:sz w:val="22"/>
          <w:szCs w:val="22"/>
          <w:lang w:val="lt-LT" w:eastAsia="en-US"/>
        </w:rPr>
        <w:t>PIRKIMO DOKUMENTŲ PAAIŠKINIMAI IR PATIKSLINIMAI</w:t>
      </w:r>
    </w:p>
    <w:p w14:paraId="63976D4C" w14:textId="77777777" w:rsidR="009B5272" w:rsidRPr="009B5272" w:rsidRDefault="009B5272" w:rsidP="009B5272">
      <w:pPr>
        <w:keepNext/>
        <w:numPr>
          <w:ilvl w:val="0"/>
          <w:numId w:val="1"/>
        </w:numPr>
        <w:tabs>
          <w:tab w:val="left" w:pos="567"/>
          <w:tab w:val="left" w:pos="1276"/>
        </w:tabs>
        <w:spacing w:after="160" w:line="259" w:lineRule="auto"/>
        <w:ind w:right="141" w:hanging="840"/>
        <w:jc w:val="both"/>
        <w:outlineLvl w:val="0"/>
        <w:rPr>
          <w:rFonts w:ascii="Arial" w:hAnsi="Arial" w:cs="Arial"/>
          <w:color w:val="000000"/>
          <w:sz w:val="22"/>
          <w:szCs w:val="22"/>
          <w:lang w:val="lt-LT" w:eastAsia="en-US"/>
        </w:rPr>
      </w:pPr>
      <w:r w:rsidRPr="009B5272">
        <w:rPr>
          <w:rFonts w:ascii="Arial" w:hAnsi="Arial" w:cs="Arial"/>
          <w:color w:val="000000"/>
          <w:sz w:val="22"/>
          <w:szCs w:val="22"/>
          <w:lang w:val="lt-LT" w:eastAsia="en-US"/>
        </w:rPr>
        <w:t>PASIŪLYMŲ RENGIMAS IR TEIKIMAS</w:t>
      </w:r>
    </w:p>
    <w:p w14:paraId="4348D998" w14:textId="77777777" w:rsidR="009B5272" w:rsidRPr="009B5272" w:rsidRDefault="009B5272" w:rsidP="009B5272">
      <w:pPr>
        <w:numPr>
          <w:ilvl w:val="0"/>
          <w:numId w:val="1"/>
        </w:numPr>
        <w:tabs>
          <w:tab w:val="left" w:pos="567"/>
          <w:tab w:val="left" w:pos="1276"/>
        </w:tabs>
        <w:spacing w:after="160" w:line="259" w:lineRule="auto"/>
        <w:ind w:right="141" w:hanging="840"/>
        <w:jc w:val="both"/>
        <w:rPr>
          <w:rFonts w:ascii="Arial" w:hAnsi="Arial" w:cs="Arial"/>
          <w:color w:val="000000"/>
          <w:sz w:val="22"/>
          <w:szCs w:val="22"/>
          <w:lang w:val="lt-LT" w:eastAsia="en-US"/>
        </w:rPr>
      </w:pPr>
      <w:r w:rsidRPr="009B5272">
        <w:rPr>
          <w:rFonts w:ascii="Arial" w:hAnsi="Arial" w:cs="Arial"/>
          <w:color w:val="000000"/>
          <w:sz w:val="22"/>
          <w:szCs w:val="22"/>
          <w:lang w:val="lt-LT" w:eastAsia="en-US"/>
        </w:rPr>
        <w:t>PASIŪLYMŲ ŠIFRAVIMAS</w:t>
      </w:r>
    </w:p>
    <w:p w14:paraId="5CD08604" w14:textId="77777777" w:rsidR="009B5272" w:rsidRPr="009B5272" w:rsidRDefault="009B5272" w:rsidP="009B5272">
      <w:pPr>
        <w:numPr>
          <w:ilvl w:val="0"/>
          <w:numId w:val="1"/>
        </w:numPr>
        <w:tabs>
          <w:tab w:val="left" w:pos="567"/>
          <w:tab w:val="left" w:pos="1276"/>
        </w:tabs>
        <w:spacing w:after="160" w:line="259" w:lineRule="auto"/>
        <w:ind w:right="141" w:hanging="840"/>
        <w:jc w:val="both"/>
        <w:rPr>
          <w:rFonts w:ascii="Arial" w:hAnsi="Arial" w:cs="Arial"/>
          <w:color w:val="000000"/>
          <w:sz w:val="22"/>
          <w:szCs w:val="22"/>
          <w:lang w:val="lt-LT" w:eastAsia="en-US"/>
        </w:rPr>
      </w:pPr>
      <w:r w:rsidRPr="009B5272">
        <w:rPr>
          <w:rFonts w:ascii="Arial" w:hAnsi="Arial" w:cs="Arial"/>
          <w:color w:val="000000"/>
          <w:sz w:val="22"/>
          <w:szCs w:val="22"/>
          <w:lang w:val="lt-LT" w:eastAsia="en-US"/>
        </w:rPr>
        <w:t>SUSIPAŽINIMAS SU PASIŪLYMAIS IR JŲ VERTINIMAS</w:t>
      </w:r>
    </w:p>
    <w:p w14:paraId="46B23393" w14:textId="77777777" w:rsidR="009B5272" w:rsidRPr="009B5272" w:rsidRDefault="009B5272" w:rsidP="009B5272">
      <w:pPr>
        <w:keepNext/>
        <w:numPr>
          <w:ilvl w:val="0"/>
          <w:numId w:val="1"/>
        </w:numPr>
        <w:tabs>
          <w:tab w:val="left" w:pos="567"/>
          <w:tab w:val="left" w:pos="1276"/>
        </w:tabs>
        <w:spacing w:after="160" w:line="259" w:lineRule="auto"/>
        <w:ind w:hanging="840"/>
        <w:jc w:val="both"/>
        <w:outlineLvl w:val="0"/>
        <w:rPr>
          <w:rFonts w:ascii="Arial" w:hAnsi="Arial" w:cs="Arial"/>
          <w:color w:val="000000"/>
          <w:sz w:val="22"/>
          <w:szCs w:val="22"/>
          <w:lang w:val="lt-LT" w:eastAsia="en-US"/>
        </w:rPr>
      </w:pPr>
      <w:r w:rsidRPr="009B5272">
        <w:rPr>
          <w:rFonts w:ascii="Arial" w:hAnsi="Arial" w:cs="Arial"/>
          <w:color w:val="000000"/>
          <w:sz w:val="22"/>
          <w:szCs w:val="22"/>
          <w:lang w:val="lt-LT" w:eastAsia="en-US"/>
        </w:rPr>
        <w:t>KITOS SĄLYGOS IR INFORMACIJA</w:t>
      </w:r>
    </w:p>
    <w:p w14:paraId="3D716C5D" w14:textId="77777777" w:rsidR="009B5272" w:rsidRPr="009B5272" w:rsidRDefault="009B5272" w:rsidP="009B5272">
      <w:pPr>
        <w:keepNext/>
        <w:numPr>
          <w:ilvl w:val="0"/>
          <w:numId w:val="1"/>
        </w:numPr>
        <w:tabs>
          <w:tab w:val="num" w:pos="567"/>
          <w:tab w:val="left" w:pos="1276"/>
        </w:tabs>
        <w:spacing w:after="160" w:line="259" w:lineRule="auto"/>
        <w:ind w:left="567" w:right="141" w:hanging="567"/>
        <w:jc w:val="both"/>
        <w:outlineLvl w:val="0"/>
        <w:rPr>
          <w:rFonts w:ascii="Arial" w:hAnsi="Arial" w:cs="Arial"/>
          <w:color w:val="000000"/>
          <w:sz w:val="22"/>
          <w:szCs w:val="22"/>
          <w:lang w:val="lt-LT" w:eastAsia="en-US"/>
        </w:rPr>
      </w:pPr>
      <w:r w:rsidRPr="009B5272">
        <w:rPr>
          <w:rFonts w:ascii="Arial" w:hAnsi="Arial" w:cs="Arial"/>
          <w:bCs/>
          <w:color w:val="000000"/>
          <w:sz w:val="22"/>
          <w:szCs w:val="22"/>
          <w:lang w:val="lt-LT" w:eastAsia="en-US"/>
        </w:rPr>
        <w:t>PIRKIMO SUTARTIES SĄLYGOS</w:t>
      </w:r>
    </w:p>
    <w:p w14:paraId="4356FD15" w14:textId="77777777" w:rsidR="009B5272" w:rsidRPr="009B5272" w:rsidRDefault="009B5272" w:rsidP="009B5272">
      <w:pPr>
        <w:tabs>
          <w:tab w:val="left" w:pos="567"/>
          <w:tab w:val="left" w:pos="1276"/>
        </w:tabs>
        <w:ind w:right="141"/>
        <w:jc w:val="both"/>
        <w:rPr>
          <w:rFonts w:ascii="Arial" w:hAnsi="Arial" w:cs="Arial"/>
          <w:sz w:val="22"/>
          <w:szCs w:val="22"/>
          <w:lang w:val="lt-LT" w:eastAsia="en-US"/>
        </w:rPr>
      </w:pPr>
    </w:p>
    <w:p w14:paraId="7B37EB89" w14:textId="77777777" w:rsidR="009B5272" w:rsidRPr="009B5272" w:rsidRDefault="009B5272" w:rsidP="009B5272">
      <w:pPr>
        <w:tabs>
          <w:tab w:val="left" w:pos="567"/>
          <w:tab w:val="left" w:pos="1276"/>
        </w:tabs>
        <w:ind w:right="141"/>
        <w:jc w:val="both"/>
        <w:rPr>
          <w:rFonts w:ascii="Arial" w:hAnsi="Arial" w:cs="Arial"/>
          <w:sz w:val="22"/>
          <w:szCs w:val="22"/>
          <w:lang w:val="lt-LT" w:eastAsia="en-US"/>
        </w:rPr>
      </w:pPr>
      <w:r w:rsidRPr="009B5272">
        <w:rPr>
          <w:rFonts w:ascii="Arial" w:hAnsi="Arial" w:cs="Arial"/>
          <w:sz w:val="22"/>
          <w:szCs w:val="22"/>
          <w:lang w:val="lt-LT" w:eastAsia="en-US"/>
        </w:rPr>
        <w:t>PRIEDAI:</w:t>
      </w:r>
    </w:p>
    <w:p w14:paraId="2B53EFF7" w14:textId="77777777" w:rsidR="009B5272" w:rsidRPr="009B5272" w:rsidRDefault="009B5272" w:rsidP="009B5272">
      <w:pPr>
        <w:numPr>
          <w:ilvl w:val="3"/>
          <w:numId w:val="1"/>
        </w:numPr>
        <w:tabs>
          <w:tab w:val="left" w:pos="567"/>
          <w:tab w:val="num" w:pos="993"/>
        </w:tabs>
        <w:spacing w:after="160" w:line="259" w:lineRule="auto"/>
        <w:ind w:hanging="2313"/>
        <w:contextualSpacing/>
        <w:jc w:val="both"/>
        <w:rPr>
          <w:rFonts w:ascii="Arial" w:eastAsia="Calibri" w:hAnsi="Arial" w:cs="Arial"/>
          <w:sz w:val="22"/>
          <w:szCs w:val="22"/>
          <w:lang w:val="lt-LT" w:eastAsia="en-US"/>
        </w:rPr>
      </w:pPr>
      <w:r w:rsidRPr="009B5272">
        <w:rPr>
          <w:rFonts w:ascii="Arial" w:eastAsia="Calibri" w:hAnsi="Arial" w:cs="Arial"/>
          <w:sz w:val="22"/>
          <w:szCs w:val="22"/>
          <w:lang w:val="lt-LT" w:eastAsia="en-US"/>
        </w:rPr>
        <w:t>Techninė specifikacija;</w:t>
      </w:r>
    </w:p>
    <w:p w14:paraId="4E29A0AF" w14:textId="77777777" w:rsidR="009B5272" w:rsidRPr="009B5272" w:rsidRDefault="009B5272" w:rsidP="009B5272">
      <w:pPr>
        <w:numPr>
          <w:ilvl w:val="3"/>
          <w:numId w:val="1"/>
        </w:numPr>
        <w:tabs>
          <w:tab w:val="left" w:pos="567"/>
          <w:tab w:val="num" w:pos="993"/>
        </w:tabs>
        <w:spacing w:after="160" w:line="259" w:lineRule="auto"/>
        <w:ind w:hanging="2313"/>
        <w:contextualSpacing/>
        <w:jc w:val="both"/>
        <w:rPr>
          <w:rFonts w:ascii="Arial" w:eastAsia="Calibri" w:hAnsi="Arial" w:cs="Arial"/>
          <w:sz w:val="22"/>
          <w:szCs w:val="22"/>
          <w:lang w:val="lt-LT" w:eastAsia="en-US"/>
        </w:rPr>
      </w:pPr>
      <w:r w:rsidRPr="009B5272">
        <w:rPr>
          <w:rFonts w:ascii="Arial" w:eastAsia="Calibri" w:hAnsi="Arial" w:cs="Arial"/>
          <w:sz w:val="22"/>
          <w:szCs w:val="22"/>
          <w:lang w:val="lt-LT" w:eastAsia="en-US"/>
        </w:rPr>
        <w:t>Pasiūlymo forma;</w:t>
      </w:r>
    </w:p>
    <w:p w14:paraId="2E063E21" w14:textId="0F265CC4" w:rsidR="009B5272" w:rsidRPr="009B5272" w:rsidRDefault="0018206F" w:rsidP="009B5272">
      <w:pPr>
        <w:numPr>
          <w:ilvl w:val="3"/>
          <w:numId w:val="1"/>
        </w:numPr>
        <w:tabs>
          <w:tab w:val="left" w:pos="567"/>
          <w:tab w:val="num" w:pos="993"/>
        </w:tabs>
        <w:spacing w:after="160" w:line="259" w:lineRule="auto"/>
        <w:ind w:hanging="2313"/>
        <w:contextualSpacing/>
        <w:jc w:val="both"/>
        <w:rPr>
          <w:rFonts w:ascii="Arial" w:eastAsia="Calibri" w:hAnsi="Arial" w:cs="Arial"/>
          <w:sz w:val="22"/>
          <w:szCs w:val="22"/>
          <w:lang w:val="lt-LT" w:eastAsia="en-US"/>
        </w:rPr>
      </w:pPr>
      <w:r>
        <w:rPr>
          <w:rFonts w:ascii="Arial" w:hAnsi="Arial" w:cs="Arial"/>
          <w:sz w:val="22"/>
          <w:szCs w:val="22"/>
          <w:lang w:val="lt-LT" w:eastAsia="en-US"/>
        </w:rPr>
        <w:t>Ti</w:t>
      </w:r>
      <w:r w:rsidR="003F76DF">
        <w:rPr>
          <w:rFonts w:ascii="Arial" w:hAnsi="Arial" w:cs="Arial"/>
          <w:sz w:val="22"/>
          <w:szCs w:val="22"/>
          <w:lang w:val="lt-LT" w:eastAsia="en-US"/>
        </w:rPr>
        <w:t>e</w:t>
      </w:r>
      <w:r>
        <w:rPr>
          <w:rFonts w:ascii="Arial" w:hAnsi="Arial" w:cs="Arial"/>
          <w:sz w:val="22"/>
          <w:szCs w:val="22"/>
          <w:lang w:val="lt-LT" w:eastAsia="en-US"/>
        </w:rPr>
        <w:t>kėjo deklaracijos;</w:t>
      </w:r>
    </w:p>
    <w:p w14:paraId="14135378" w14:textId="77777777" w:rsidR="009B5272" w:rsidRPr="009B5272" w:rsidRDefault="009B5272" w:rsidP="009B5272">
      <w:pPr>
        <w:numPr>
          <w:ilvl w:val="3"/>
          <w:numId w:val="1"/>
        </w:numPr>
        <w:tabs>
          <w:tab w:val="left" w:pos="567"/>
          <w:tab w:val="num" w:pos="993"/>
        </w:tabs>
        <w:spacing w:after="160" w:line="259" w:lineRule="auto"/>
        <w:ind w:hanging="2313"/>
        <w:contextualSpacing/>
        <w:jc w:val="both"/>
        <w:rPr>
          <w:rFonts w:ascii="Arial" w:eastAsia="Calibri" w:hAnsi="Arial" w:cs="Arial"/>
          <w:lang w:val="lt-LT" w:eastAsia="en-US"/>
        </w:rPr>
      </w:pPr>
      <w:r w:rsidRPr="009B5272">
        <w:rPr>
          <w:rFonts w:ascii="Arial" w:hAnsi="Arial" w:cs="Arial"/>
          <w:sz w:val="22"/>
          <w:szCs w:val="22"/>
          <w:lang w:val="lt-LT" w:eastAsia="en-US"/>
        </w:rPr>
        <w:t>Sutarties projektas.</w:t>
      </w:r>
    </w:p>
    <w:p w14:paraId="4475D9AB" w14:textId="77777777" w:rsidR="009B5272" w:rsidRPr="009B5272" w:rsidRDefault="009B5272" w:rsidP="009B5272">
      <w:pPr>
        <w:tabs>
          <w:tab w:val="left" w:pos="567"/>
        </w:tabs>
        <w:ind w:left="2880"/>
        <w:contextualSpacing/>
        <w:jc w:val="both"/>
        <w:rPr>
          <w:rFonts w:eastAsia="Calibri"/>
          <w:lang w:val="lt-LT" w:eastAsia="en-US"/>
        </w:rPr>
      </w:pPr>
    </w:p>
    <w:p w14:paraId="782C3C00" w14:textId="77777777" w:rsidR="009B5272" w:rsidRPr="009B5272" w:rsidRDefault="009B5272" w:rsidP="009B5272">
      <w:pPr>
        <w:tabs>
          <w:tab w:val="left" w:pos="567"/>
        </w:tabs>
        <w:ind w:left="2880"/>
        <w:contextualSpacing/>
        <w:jc w:val="both"/>
        <w:rPr>
          <w:rFonts w:eastAsia="Calibri"/>
          <w:lang w:val="lt-LT" w:eastAsia="en-US"/>
        </w:rPr>
      </w:pPr>
    </w:p>
    <w:p w14:paraId="5406C5C2" w14:textId="77777777" w:rsidR="009B5272" w:rsidRPr="009B5272" w:rsidRDefault="009B5272" w:rsidP="009B5272">
      <w:pPr>
        <w:tabs>
          <w:tab w:val="left" w:pos="567"/>
          <w:tab w:val="left" w:pos="993"/>
          <w:tab w:val="left" w:pos="1134"/>
          <w:tab w:val="left" w:pos="1276"/>
          <w:tab w:val="left" w:pos="3030"/>
        </w:tabs>
        <w:ind w:right="141" w:firstLine="851"/>
        <w:jc w:val="both"/>
        <w:rPr>
          <w:b/>
          <w:lang w:val="lt-LT" w:eastAsia="en-US"/>
        </w:rPr>
      </w:pPr>
      <w:r w:rsidRPr="009B5272">
        <w:rPr>
          <w:b/>
          <w:lang w:val="lt-LT" w:eastAsia="en-US"/>
        </w:rPr>
        <w:br w:type="page"/>
      </w:r>
    </w:p>
    <w:p w14:paraId="22DD83C3" w14:textId="77777777" w:rsidR="009B5272" w:rsidRPr="009B5272" w:rsidRDefault="009B5272" w:rsidP="009B5272">
      <w:pPr>
        <w:spacing w:before="100" w:beforeAutospacing="1" w:after="100" w:afterAutospacing="1"/>
        <w:jc w:val="center"/>
        <w:rPr>
          <w:rFonts w:ascii="Arial" w:hAnsi="Arial" w:cs="Arial"/>
          <w:b/>
          <w:bCs/>
          <w:sz w:val="22"/>
          <w:szCs w:val="22"/>
          <w:lang w:val="lt-LT" w:eastAsia="lt-LT"/>
        </w:rPr>
      </w:pPr>
      <w:r w:rsidRPr="009B5272">
        <w:rPr>
          <w:rFonts w:ascii="Arial" w:hAnsi="Arial" w:cs="Arial"/>
          <w:b/>
          <w:bCs/>
          <w:sz w:val="22"/>
          <w:szCs w:val="22"/>
          <w:lang w:val="lt-LT" w:eastAsia="lt-LT"/>
        </w:rPr>
        <w:t>SKELBIAMOS APKLAUSOS SĄLYGOS</w:t>
      </w:r>
    </w:p>
    <w:p w14:paraId="271492FA" w14:textId="0F845F32" w:rsidR="009B5272" w:rsidRPr="009B5272" w:rsidRDefault="009B5272" w:rsidP="00F57D67">
      <w:pPr>
        <w:spacing w:before="100" w:beforeAutospacing="1" w:after="100" w:afterAutospacing="1"/>
        <w:jc w:val="center"/>
        <w:rPr>
          <w:rFonts w:ascii="Arial" w:hAnsi="Arial" w:cs="Arial"/>
          <w:b/>
          <w:iCs/>
          <w:sz w:val="22"/>
          <w:szCs w:val="22"/>
          <w:lang w:val="lt-LT" w:eastAsia="lt-LT"/>
        </w:rPr>
      </w:pPr>
      <w:r w:rsidRPr="009B5272">
        <w:rPr>
          <w:rFonts w:ascii="Arial" w:hAnsi="Arial" w:cs="Arial"/>
          <w:b/>
          <w:bCs/>
          <w:sz w:val="22"/>
          <w:szCs w:val="22"/>
          <w:lang w:val="lt-LT" w:eastAsia="lt-LT"/>
        </w:rPr>
        <w:t>„</w:t>
      </w:r>
      <w:r w:rsidR="004275E2" w:rsidRPr="004275E2">
        <w:rPr>
          <w:rFonts w:ascii="Arial" w:hAnsi="Arial" w:cs="Arial"/>
          <w:b/>
          <w:bCs/>
          <w:sz w:val="22"/>
          <w:szCs w:val="22"/>
          <w:lang w:val="lt-LT" w:eastAsia="lt-LT"/>
        </w:rPr>
        <w:t xml:space="preserve">BRAIŽYMO PROGRAMINĖS ĮRANGOS TECHNINIO PALAIKYMO PRATĘSIMO </w:t>
      </w:r>
      <w:r w:rsidRPr="009B5272">
        <w:rPr>
          <w:rFonts w:ascii="Arial" w:hAnsi="Arial" w:cs="Arial"/>
          <w:b/>
          <w:bCs/>
          <w:sz w:val="22"/>
          <w:szCs w:val="22"/>
          <w:lang w:val="lt-LT" w:eastAsia="lt-LT"/>
        </w:rPr>
        <w:t>PIRKIMAS“</w:t>
      </w:r>
    </w:p>
    <w:p w14:paraId="5B575111" w14:textId="77777777" w:rsidR="009B5272" w:rsidRPr="009B5272" w:rsidRDefault="009B5272" w:rsidP="009B5272">
      <w:pPr>
        <w:spacing w:before="100" w:beforeAutospacing="1" w:after="100" w:afterAutospacing="1"/>
        <w:jc w:val="center"/>
        <w:rPr>
          <w:rFonts w:ascii="Arial" w:hAnsi="Arial" w:cs="Arial"/>
          <w:b/>
          <w:bCs/>
          <w:sz w:val="22"/>
          <w:szCs w:val="22"/>
          <w:lang w:val="lt-LT" w:eastAsia="lt-LT"/>
        </w:rPr>
      </w:pPr>
      <w:r w:rsidRPr="009B5272">
        <w:rPr>
          <w:rFonts w:ascii="Arial" w:hAnsi="Arial" w:cs="Arial"/>
          <w:b/>
          <w:bCs/>
          <w:sz w:val="22"/>
          <w:szCs w:val="22"/>
          <w:lang w:val="lt-LT" w:eastAsia="lt-LT"/>
        </w:rPr>
        <w:t>1. BENDROSIOS NUOSTATOS</w:t>
      </w:r>
    </w:p>
    <w:p w14:paraId="3FCDE79F" w14:textId="432CB3B1" w:rsidR="009B5272" w:rsidRPr="009B5272" w:rsidRDefault="009B5272" w:rsidP="009B5272">
      <w:pPr>
        <w:spacing w:before="100" w:beforeAutospacing="1" w:after="100" w:afterAutospacing="1"/>
        <w:ind w:firstLine="480"/>
        <w:jc w:val="both"/>
        <w:rPr>
          <w:rFonts w:ascii="Arial" w:hAnsi="Arial" w:cs="Arial"/>
          <w:sz w:val="22"/>
          <w:szCs w:val="22"/>
          <w:lang w:val="lt-LT" w:eastAsia="lt-LT"/>
        </w:rPr>
      </w:pPr>
      <w:r w:rsidRPr="009B5272">
        <w:rPr>
          <w:rFonts w:ascii="Arial" w:hAnsi="Arial" w:cs="Arial"/>
          <w:sz w:val="22"/>
          <w:szCs w:val="22"/>
          <w:lang w:val="lt-LT" w:eastAsia="lt-LT"/>
        </w:rPr>
        <w:t>1.1. Šis mažos vertės viešasis pirkimas (toliau - pirkimas) vykdomas skelbiamos apklausos būdu, naudojantis Centrinės viešųjų pirkimų informacinės sistemos (toliau - CVP IS) priemonėmis. Pirkimas atliekamas, vadovaujantis Lietuvos Respublikos viešųjų pirkimų įstatymu (toliau – VPĮ), Mažos vertės pirkimų tvarkos aprašu, patvirtintu Viešųjų pirkimų tarnybos (toliau – VPT) direktoriaus 2017 m. birželio 28 d. įsakymu Nr. 1S-97 „Dėl mažos vertės pirkimų tvarkos aprašo patvirtinimo“ (toliau – Aprašas), Lietuvos Respublikos civiliniu kodeksu, kitais viešuosius pirkimus reglamentuojančiais teisės aktais bei pirkimo dokumentais, kuriuos sudaro skelbimas apie pirkimą (toliau – Skelbimas), apklausos sąlygos (toliau – Sąlygos) ir Sąlygų priedai: Nr.1. Techninė specifikacija, Nr.2. Pasiūlymo forma, Nr.3.</w:t>
      </w:r>
      <w:r w:rsidRPr="009B5272">
        <w:rPr>
          <w:rFonts w:ascii="Arial" w:eastAsia="Calibri" w:hAnsi="Arial" w:cs="Arial"/>
          <w:sz w:val="22"/>
          <w:szCs w:val="22"/>
          <w:lang w:val="lt-LT" w:eastAsia="en-US"/>
        </w:rPr>
        <w:t xml:space="preserve"> </w:t>
      </w:r>
      <w:r w:rsidR="004C35A8">
        <w:rPr>
          <w:rFonts w:ascii="Arial" w:eastAsia="Calibri" w:hAnsi="Arial" w:cs="Arial"/>
          <w:sz w:val="22"/>
          <w:szCs w:val="22"/>
          <w:lang w:val="lt-LT" w:eastAsia="en-US"/>
        </w:rPr>
        <w:t>Tiekėjo deklaracijos</w:t>
      </w:r>
      <w:r w:rsidRPr="009B5272">
        <w:rPr>
          <w:rFonts w:ascii="Arial" w:eastAsia="Calibri" w:hAnsi="Arial" w:cs="Arial"/>
          <w:sz w:val="22"/>
          <w:szCs w:val="22"/>
          <w:lang w:val="lt-LT" w:eastAsia="en-US"/>
        </w:rPr>
        <w:t>, Nr.</w:t>
      </w:r>
      <w:r w:rsidR="004C35A8">
        <w:rPr>
          <w:rFonts w:ascii="Arial" w:eastAsia="Calibri" w:hAnsi="Arial" w:cs="Arial"/>
          <w:sz w:val="22"/>
          <w:szCs w:val="22"/>
          <w:lang w:val="lt-LT" w:eastAsia="en-US"/>
        </w:rPr>
        <w:t>4</w:t>
      </w:r>
      <w:r w:rsidRPr="009B5272">
        <w:rPr>
          <w:rFonts w:ascii="Arial" w:eastAsia="Calibri" w:hAnsi="Arial" w:cs="Arial"/>
          <w:sz w:val="22"/>
          <w:szCs w:val="22"/>
          <w:lang w:val="lt-LT" w:eastAsia="en-US"/>
        </w:rPr>
        <w:t xml:space="preserve">. </w:t>
      </w:r>
      <w:r w:rsidRPr="009B5272">
        <w:rPr>
          <w:rFonts w:ascii="Arial" w:hAnsi="Arial" w:cs="Arial"/>
          <w:sz w:val="22"/>
          <w:szCs w:val="22"/>
          <w:lang w:val="lt-LT" w:eastAsia="en-US"/>
        </w:rPr>
        <w:t>Sutarties projektas</w:t>
      </w:r>
      <w:r w:rsidRPr="009B5272">
        <w:rPr>
          <w:rFonts w:ascii="Arial" w:eastAsia="Calibri" w:hAnsi="Arial" w:cs="Arial"/>
          <w:sz w:val="22"/>
          <w:szCs w:val="22"/>
          <w:lang w:val="lt-LT" w:eastAsia="en-US"/>
        </w:rPr>
        <w:t xml:space="preserve">.  </w:t>
      </w:r>
      <w:r w:rsidRPr="009B5272">
        <w:rPr>
          <w:rFonts w:ascii="Arial" w:hAnsi="Arial" w:cs="Arial"/>
          <w:sz w:val="22"/>
          <w:szCs w:val="22"/>
          <w:lang w:val="lt-LT" w:eastAsia="lt-LT"/>
        </w:rPr>
        <w:t>Vartojamos sąvokos apibrėžtos VPĮ, Apraše, Numatomo viešojo pirkimo ir pirkimo vertės skaičiavimo metodikoje, patvirtintoje VPT direktoriaus 2017 m. birželio 27 d. įsakymu Nr. 1S-94 „Dėl numatomos viešojo pirkimo ir pirkimo vertės skaičiavimo metodikos patvirtinimo“ bei Kainodaros taisyklių nustatymo metodikoje, patvirtintoje VPT direktoriaus 2017 m. birželio 28 d. įsakymu Nr. 1S-95 „Dėl kainodaros taisyklių nustatymo metodikos patvirtinimo“.</w:t>
      </w:r>
    </w:p>
    <w:p w14:paraId="593B8E8F" w14:textId="77777777" w:rsidR="009B5272" w:rsidRPr="009B5272" w:rsidRDefault="009B5272" w:rsidP="009B5272">
      <w:pPr>
        <w:spacing w:before="100" w:beforeAutospacing="1" w:after="100" w:afterAutospacing="1"/>
        <w:ind w:firstLine="480"/>
        <w:jc w:val="both"/>
        <w:rPr>
          <w:rFonts w:ascii="Arial" w:hAnsi="Arial" w:cs="Arial"/>
          <w:sz w:val="22"/>
          <w:szCs w:val="22"/>
          <w:lang w:val="lt-LT" w:eastAsia="lt-LT"/>
        </w:rPr>
      </w:pPr>
      <w:r w:rsidRPr="009B5272">
        <w:rPr>
          <w:rFonts w:ascii="Arial" w:hAnsi="Arial" w:cs="Arial"/>
          <w:sz w:val="22"/>
          <w:szCs w:val="22"/>
          <w:lang w:val="lt-LT" w:eastAsia="lt-LT"/>
        </w:rPr>
        <w:t xml:space="preserve">1.2. Pirkimo dokumentai skelbiami CVP IS. Perkančiosios organizacijos ir tiekėjo bendravimas ir keitimasis informacija vyksta naudojantis CVP IS priemonėmis. Elektroninėmis priemonėmis pasiūlymus gali teikti tik tie tiekėjai, kurie yra registruoti CVP IS, adresu </w:t>
      </w:r>
      <w:hyperlink r:id="rId11" w:history="1">
        <w:r w:rsidRPr="009B5272">
          <w:rPr>
            <w:rFonts w:ascii="Arial" w:hAnsi="Arial" w:cs="Arial"/>
            <w:color w:val="0000FF"/>
            <w:sz w:val="22"/>
            <w:szCs w:val="22"/>
            <w:u w:val="single"/>
            <w:lang w:val="lt-LT" w:eastAsia="lt-LT"/>
          </w:rPr>
          <w:t>European Dynamics - Centrinė viešųjų pirkimų informacinė sistema</w:t>
        </w:r>
      </w:hyperlink>
      <w:r w:rsidRPr="009B5272">
        <w:rPr>
          <w:rFonts w:ascii="Arial" w:hAnsi="Arial" w:cs="Arial"/>
          <w:sz w:val="22"/>
          <w:szCs w:val="22"/>
          <w:lang w:val="lt-LT" w:eastAsia="lt-LT"/>
        </w:rPr>
        <w:t xml:space="preserve">. </w:t>
      </w:r>
    </w:p>
    <w:p w14:paraId="5CD8EEF2" w14:textId="77777777" w:rsidR="009B5272" w:rsidRPr="009B5272" w:rsidRDefault="009B5272" w:rsidP="009B5272">
      <w:pPr>
        <w:spacing w:before="100" w:beforeAutospacing="1" w:after="100" w:afterAutospacing="1"/>
        <w:ind w:firstLine="480"/>
        <w:jc w:val="both"/>
        <w:rPr>
          <w:rFonts w:ascii="Arial" w:hAnsi="Arial" w:cs="Arial"/>
          <w:sz w:val="22"/>
          <w:szCs w:val="22"/>
          <w:lang w:val="lt-LT" w:eastAsia="lt-LT"/>
        </w:rPr>
      </w:pPr>
      <w:r w:rsidRPr="009B5272">
        <w:rPr>
          <w:rFonts w:ascii="Arial" w:hAnsi="Arial" w:cs="Arial"/>
          <w:sz w:val="22"/>
          <w:szCs w:val="22"/>
          <w:lang w:val="lt-LT" w:eastAsia="lt-LT"/>
        </w:rPr>
        <w:t>1.3. Pirkimas atliekamas laikantis lygiateisiškumo, nediskriminavimo, abipusio pripažinimo, proporcingumo ir skaidrumo principų bei konfidencialumo ir nešališkumo reikalavimų.</w:t>
      </w:r>
    </w:p>
    <w:p w14:paraId="0953A271" w14:textId="77777777" w:rsidR="009B5272" w:rsidRPr="009B5272" w:rsidRDefault="009B5272" w:rsidP="009B5272">
      <w:pPr>
        <w:spacing w:before="100" w:beforeAutospacing="1" w:after="100" w:afterAutospacing="1"/>
        <w:ind w:firstLine="480"/>
        <w:jc w:val="both"/>
        <w:rPr>
          <w:rFonts w:ascii="Arial" w:hAnsi="Arial" w:cs="Arial"/>
          <w:sz w:val="22"/>
          <w:szCs w:val="22"/>
          <w:lang w:val="lt-LT" w:eastAsia="lt-LT"/>
        </w:rPr>
      </w:pPr>
      <w:r w:rsidRPr="009B5272">
        <w:rPr>
          <w:rFonts w:ascii="Arial" w:hAnsi="Arial" w:cs="Arial"/>
          <w:sz w:val="22"/>
          <w:szCs w:val="22"/>
          <w:lang w:val="lt-LT" w:eastAsia="lt-LT"/>
        </w:rPr>
        <w:t>1.4. Informacija apie pirkimo organizatorių arba pirkimo komisijos narius, kurie įgalioti palaikyti tiesioginį ryšį su tiekėjais ir gauti iš jų (ne tarpininkų) pranešimus, susijusius su pirkimo procedūromis, pateikta Skelbimo I dalies 1 punkte.</w:t>
      </w:r>
    </w:p>
    <w:p w14:paraId="688B8B6F" w14:textId="77777777" w:rsidR="009B5272" w:rsidRPr="009B5272" w:rsidRDefault="009B5272" w:rsidP="009B5272">
      <w:pPr>
        <w:spacing w:before="100" w:beforeAutospacing="1" w:after="100" w:afterAutospacing="1"/>
        <w:ind w:firstLine="480"/>
        <w:jc w:val="both"/>
        <w:rPr>
          <w:rFonts w:ascii="Arial" w:hAnsi="Arial" w:cs="Arial"/>
          <w:sz w:val="22"/>
          <w:szCs w:val="22"/>
          <w:lang w:val="lt-LT" w:eastAsia="lt-LT"/>
        </w:rPr>
      </w:pPr>
      <w:r w:rsidRPr="009B5272">
        <w:rPr>
          <w:rFonts w:ascii="Arial" w:hAnsi="Arial" w:cs="Arial"/>
          <w:sz w:val="22"/>
          <w:szCs w:val="22"/>
          <w:lang w:val="lt-LT" w:eastAsia="lt-LT"/>
        </w:rPr>
        <w:t>1.5. Tiekėjai ir (ar) jų įgalioti atstovai nedalyvauja susipažinimo su pasiūlymais, pasiūlymų nagrinėjimo ir vertinimo procedūrose. Informacija apie pirkimo dalyvius, jų pasiūlymuose nurodytas kainas suinteresuotiems dalyviams, išskyrus atvejus, kai pirkimo sutartis sudaroma žodžiu, bus pateikta po sprendimo dėl pirkimą laimėjusio pasiūlymo priėmimo.</w:t>
      </w:r>
    </w:p>
    <w:p w14:paraId="4C711EFB" w14:textId="77777777" w:rsidR="009B5272" w:rsidRPr="009B5272" w:rsidRDefault="009B5272" w:rsidP="009B5272">
      <w:pPr>
        <w:spacing w:before="100" w:beforeAutospacing="1" w:after="100" w:afterAutospacing="1"/>
        <w:jc w:val="center"/>
        <w:rPr>
          <w:rFonts w:ascii="Arial" w:hAnsi="Arial" w:cs="Arial"/>
          <w:b/>
          <w:bCs/>
          <w:sz w:val="22"/>
          <w:szCs w:val="22"/>
          <w:lang w:val="lt-LT" w:eastAsia="lt-LT"/>
        </w:rPr>
      </w:pPr>
      <w:r w:rsidRPr="009B5272">
        <w:rPr>
          <w:rFonts w:ascii="Arial" w:hAnsi="Arial" w:cs="Arial"/>
          <w:b/>
          <w:bCs/>
          <w:sz w:val="22"/>
          <w:szCs w:val="22"/>
          <w:lang w:val="lt-LT" w:eastAsia="lt-LT"/>
        </w:rPr>
        <w:t>2. INFORMACIJA APIE PERKANČIĄJĄ ORGANIZACIJĄ IR PIRKIMO OBJEKTĄ</w:t>
      </w:r>
    </w:p>
    <w:p w14:paraId="2ABE4E1D" w14:textId="39BF8D0A" w:rsidR="009B5272" w:rsidRPr="009B5272" w:rsidRDefault="009B5272" w:rsidP="002550DB">
      <w:pPr>
        <w:spacing w:before="100" w:beforeAutospacing="1" w:after="100" w:afterAutospacing="1"/>
        <w:ind w:firstLine="480"/>
        <w:jc w:val="both"/>
        <w:rPr>
          <w:rFonts w:ascii="Arial" w:hAnsi="Arial" w:cs="Arial"/>
          <w:b/>
          <w:bCs/>
          <w:sz w:val="22"/>
          <w:szCs w:val="22"/>
          <w:lang w:val="lt-LT" w:eastAsia="lt-LT"/>
        </w:rPr>
      </w:pPr>
      <w:r w:rsidRPr="009B5272">
        <w:rPr>
          <w:rFonts w:ascii="Arial" w:hAnsi="Arial" w:cs="Arial"/>
          <w:sz w:val="22"/>
          <w:szCs w:val="22"/>
          <w:lang w:val="lt-LT" w:eastAsia="lt-LT"/>
        </w:rPr>
        <w:t xml:space="preserve">2.1. Valstybės įmonė Ignalinos atominė elektrinė (toliau – perkančioji organizacija) atlieka pirkimą ir numato įsigyti </w:t>
      </w:r>
      <w:r w:rsidR="003C4419">
        <w:rPr>
          <w:rFonts w:ascii="Arial" w:hAnsi="Arial" w:cs="Arial"/>
          <w:b/>
          <w:bCs/>
          <w:sz w:val="22"/>
          <w:szCs w:val="22"/>
          <w:lang w:val="lt-LT" w:eastAsia="lt-LT"/>
        </w:rPr>
        <w:t xml:space="preserve">braižymo programinės </w:t>
      </w:r>
      <w:r w:rsidR="00D25117">
        <w:rPr>
          <w:rFonts w:ascii="Arial" w:hAnsi="Arial" w:cs="Arial"/>
          <w:b/>
          <w:bCs/>
          <w:sz w:val="22"/>
          <w:szCs w:val="22"/>
          <w:lang w:val="lt-LT" w:eastAsia="lt-LT"/>
        </w:rPr>
        <w:t>įrangos techninio palaikymo pratęsimą</w:t>
      </w:r>
      <w:r w:rsidR="00BD198C">
        <w:rPr>
          <w:rFonts w:ascii="Arial" w:hAnsi="Arial" w:cs="Arial"/>
          <w:b/>
          <w:bCs/>
          <w:sz w:val="22"/>
          <w:szCs w:val="22"/>
          <w:lang w:val="lt-LT" w:eastAsia="lt-LT"/>
        </w:rPr>
        <w:t>,</w:t>
      </w:r>
      <w:r w:rsidRPr="009B5272">
        <w:rPr>
          <w:rFonts w:ascii="Arial" w:hAnsi="Arial" w:cs="Arial"/>
          <w:b/>
          <w:bCs/>
          <w:sz w:val="22"/>
          <w:szCs w:val="22"/>
          <w:lang w:val="lt-LT" w:eastAsia="lt-LT"/>
        </w:rPr>
        <w:t xml:space="preserve"> kuri</w:t>
      </w:r>
      <w:r w:rsidR="00D25117">
        <w:rPr>
          <w:rFonts w:ascii="Arial" w:hAnsi="Arial" w:cs="Arial"/>
          <w:b/>
          <w:bCs/>
          <w:sz w:val="22"/>
          <w:szCs w:val="22"/>
          <w:lang w:val="lt-LT" w:eastAsia="lt-LT"/>
        </w:rPr>
        <w:t>o</w:t>
      </w:r>
      <w:r w:rsidRPr="009B5272">
        <w:rPr>
          <w:rFonts w:ascii="Arial" w:hAnsi="Arial" w:cs="Arial"/>
          <w:b/>
          <w:bCs/>
          <w:sz w:val="22"/>
          <w:szCs w:val="22"/>
          <w:lang w:val="lt-LT" w:eastAsia="lt-LT"/>
        </w:rPr>
        <w:t xml:space="preserve"> reikalavimai nurodyti priede Nr. 1 Techninė specifikacija.</w:t>
      </w:r>
    </w:p>
    <w:p w14:paraId="61C77A96" w14:textId="77777777" w:rsidR="009B5272" w:rsidRPr="009B5272" w:rsidRDefault="009B5272" w:rsidP="002550DB">
      <w:pPr>
        <w:spacing w:before="100" w:beforeAutospacing="1" w:after="100" w:afterAutospacing="1"/>
        <w:ind w:firstLine="480"/>
        <w:jc w:val="both"/>
        <w:rPr>
          <w:rFonts w:ascii="Arial" w:hAnsi="Arial" w:cs="Arial"/>
          <w:sz w:val="22"/>
          <w:szCs w:val="22"/>
          <w:lang w:val="lt-LT" w:eastAsia="lt-LT"/>
        </w:rPr>
      </w:pPr>
      <w:r w:rsidRPr="009B5272">
        <w:rPr>
          <w:rFonts w:ascii="Arial" w:hAnsi="Arial" w:cs="Arial"/>
          <w:sz w:val="22"/>
          <w:szCs w:val="22"/>
          <w:lang w:val="lt-LT" w:eastAsia="lt-LT"/>
        </w:rPr>
        <w:t>2.2. Pirkimo objektas į dalis neskaidomas.</w:t>
      </w:r>
    </w:p>
    <w:p w14:paraId="3CB6B458" w14:textId="77777777" w:rsidR="009B5272" w:rsidRPr="009B5272" w:rsidRDefault="009B5272" w:rsidP="002550DB">
      <w:pPr>
        <w:spacing w:before="100" w:beforeAutospacing="1" w:after="100" w:afterAutospacing="1"/>
        <w:ind w:firstLine="480"/>
        <w:jc w:val="both"/>
        <w:rPr>
          <w:rFonts w:ascii="Arial" w:hAnsi="Arial" w:cs="Arial"/>
          <w:sz w:val="22"/>
          <w:szCs w:val="22"/>
          <w:lang w:val="lt-LT" w:eastAsia="lt-LT"/>
        </w:rPr>
      </w:pPr>
      <w:r w:rsidRPr="009B5272">
        <w:rPr>
          <w:rFonts w:ascii="Arial" w:hAnsi="Arial" w:cs="Arial"/>
          <w:sz w:val="22"/>
          <w:szCs w:val="22"/>
          <w:lang w:val="lt-LT" w:eastAsia="lt-LT"/>
        </w:rPr>
        <w:t>2.3. Pirkimo objektai apibūdinti ir reikalavimai jiems nustatyti Techninėje specifikacijoje, sąlygų priedas Nr. 1.</w:t>
      </w:r>
    </w:p>
    <w:p w14:paraId="4831645E" w14:textId="77777777" w:rsidR="009B5272" w:rsidRPr="009B5272" w:rsidRDefault="009B5272" w:rsidP="009B5272">
      <w:pPr>
        <w:tabs>
          <w:tab w:val="left" w:pos="567"/>
        </w:tabs>
        <w:spacing w:before="100" w:beforeAutospacing="1" w:after="100" w:afterAutospacing="1"/>
        <w:ind w:firstLine="284"/>
        <w:jc w:val="center"/>
        <w:rPr>
          <w:rFonts w:ascii="Arial" w:hAnsi="Arial" w:cs="Arial"/>
          <w:b/>
          <w:bCs/>
          <w:sz w:val="22"/>
          <w:szCs w:val="22"/>
          <w:lang w:val="lt-LT" w:eastAsia="lt-LT"/>
        </w:rPr>
      </w:pPr>
      <w:r w:rsidRPr="009B5272">
        <w:rPr>
          <w:rFonts w:ascii="Arial" w:hAnsi="Arial" w:cs="Arial"/>
          <w:b/>
          <w:bCs/>
          <w:sz w:val="22"/>
          <w:szCs w:val="22"/>
          <w:lang w:val="lt-LT" w:eastAsia="lt-LT"/>
        </w:rPr>
        <w:t xml:space="preserve">3. </w:t>
      </w:r>
      <w:bookmarkStart w:id="0" w:name="_Hlk265059"/>
      <w:r w:rsidRPr="009B5272">
        <w:rPr>
          <w:rFonts w:ascii="Arial" w:hAnsi="Arial" w:cs="Arial"/>
          <w:b/>
          <w:bCs/>
          <w:sz w:val="22"/>
          <w:szCs w:val="22"/>
          <w:lang w:val="lt-LT" w:eastAsia="lt-LT"/>
        </w:rPr>
        <w:t>TIEKĖJO PAŠALINIMO PAGRINDAI, REIKALAVIMAI KVALIFIKACIJAI</w:t>
      </w:r>
      <w:bookmarkEnd w:id="0"/>
    </w:p>
    <w:p w14:paraId="54CAB627" w14:textId="2B993303" w:rsidR="00DD6069" w:rsidRPr="004E410B" w:rsidRDefault="009B5272" w:rsidP="008721B5">
      <w:pPr>
        <w:spacing w:before="100" w:beforeAutospacing="1" w:after="100" w:afterAutospacing="1"/>
        <w:ind w:firstLine="567"/>
        <w:jc w:val="both"/>
        <w:rPr>
          <w:rFonts w:ascii="Arial" w:hAnsi="Arial" w:cs="Arial"/>
          <w:sz w:val="22"/>
          <w:szCs w:val="22"/>
          <w:lang w:val="lt-LT" w:eastAsia="lt-LT"/>
        </w:rPr>
      </w:pPr>
      <w:r w:rsidRPr="009B5272">
        <w:rPr>
          <w:rFonts w:ascii="Arial" w:hAnsi="Arial" w:cs="Arial"/>
          <w:sz w:val="22"/>
          <w:szCs w:val="22"/>
          <w:lang w:val="lt-LT" w:eastAsia="lt-LT"/>
        </w:rPr>
        <w:t>3.1. Perkančioji organizacija reikalavimų dėl pašalinimo pagrindų nekelia ir neprašo tiekėjų pateikti dokumentų, patvirtinančių jo pašalinimo pagrindų nebuvimą.</w:t>
      </w:r>
    </w:p>
    <w:p w14:paraId="347E792E" w14:textId="77777777" w:rsidR="009B5272" w:rsidRDefault="009B5272" w:rsidP="008721B5">
      <w:pPr>
        <w:spacing w:before="100" w:beforeAutospacing="1" w:after="100" w:afterAutospacing="1"/>
        <w:ind w:firstLine="480"/>
        <w:jc w:val="both"/>
        <w:rPr>
          <w:rFonts w:ascii="Arial" w:hAnsi="Arial" w:cs="Arial"/>
          <w:sz w:val="22"/>
          <w:szCs w:val="22"/>
          <w:lang w:val="lt-LT" w:eastAsia="lt-LT"/>
        </w:rPr>
      </w:pPr>
      <w:r w:rsidRPr="009B5272">
        <w:rPr>
          <w:rFonts w:ascii="Arial" w:hAnsi="Arial" w:cs="Arial"/>
          <w:sz w:val="22"/>
          <w:szCs w:val="22"/>
          <w:lang w:val="lt-LT" w:eastAsia="lt-LT"/>
        </w:rPr>
        <w:lastRenderedPageBreak/>
        <w:t xml:space="preserve">3.2. Europos bendrasis viešųjų pirkimų dokumentas šiame pirkime nenaudojamas. </w:t>
      </w:r>
    </w:p>
    <w:p w14:paraId="1F14117E" w14:textId="5F60B951" w:rsidR="008721B5" w:rsidRPr="00E55F55" w:rsidRDefault="008721B5" w:rsidP="008721B5">
      <w:pPr>
        <w:pStyle w:val="Normal1"/>
        <w:numPr>
          <w:ilvl w:val="1"/>
          <w:numId w:val="5"/>
        </w:numPr>
        <w:tabs>
          <w:tab w:val="left" w:pos="426"/>
          <w:tab w:val="left" w:pos="851"/>
        </w:tabs>
        <w:spacing w:line="360" w:lineRule="auto"/>
        <w:ind w:left="0" w:firstLine="426"/>
        <w:rPr>
          <w:rFonts w:ascii="Arial" w:hAnsi="Arial" w:cs="Arial"/>
          <w:bCs w:val="0"/>
          <w:sz w:val="22"/>
          <w:szCs w:val="22"/>
          <w:lang w:val="lt-LT"/>
        </w:rPr>
      </w:pPr>
      <w:r w:rsidRPr="00E55F55">
        <w:rPr>
          <w:rFonts w:ascii="Arial" w:hAnsi="Arial" w:cs="Arial"/>
          <w:bCs w:val="0"/>
          <w:sz w:val="22"/>
          <w:szCs w:val="22"/>
          <w:lang w:val="lt-LT"/>
        </w:rPr>
        <w:t>Visos Tiekėjo siūlomos prekės neturi kelti grėsmės nacionaliniam saugumui Lietuvos Respublikos viešųjų pirkimų įstatymo (Žin., 1996, Nr. 84-2000; TAR, 2017-05-04, Nr. 7550) 37 str. 9 d. prasme.</w:t>
      </w:r>
    </w:p>
    <w:p w14:paraId="4E8A8EE6" w14:textId="77777777" w:rsidR="009B5272" w:rsidRPr="009B5272" w:rsidRDefault="009B5272" w:rsidP="009B5272">
      <w:pPr>
        <w:spacing w:before="100" w:beforeAutospacing="1" w:after="100" w:afterAutospacing="1"/>
        <w:ind w:left="480"/>
        <w:jc w:val="center"/>
        <w:rPr>
          <w:rFonts w:ascii="Arial" w:hAnsi="Arial" w:cs="Arial"/>
          <w:b/>
          <w:bCs/>
          <w:sz w:val="22"/>
          <w:szCs w:val="22"/>
          <w:lang w:val="lt-LT" w:eastAsia="lt-LT"/>
        </w:rPr>
      </w:pPr>
      <w:r w:rsidRPr="009B5272">
        <w:rPr>
          <w:rFonts w:ascii="Arial" w:hAnsi="Arial" w:cs="Arial"/>
          <w:b/>
          <w:bCs/>
          <w:sz w:val="22"/>
          <w:szCs w:val="22"/>
          <w:lang w:val="lt-LT" w:eastAsia="lt-LT"/>
        </w:rPr>
        <w:t>4. PIRKIMO DOKUMENTŲ PAAIŠKINIMAI IR PATIKSLINIMAI</w:t>
      </w:r>
    </w:p>
    <w:p w14:paraId="3498F961" w14:textId="77777777" w:rsidR="009B5272" w:rsidRPr="009B5272" w:rsidRDefault="009B5272" w:rsidP="009B5272">
      <w:pPr>
        <w:spacing w:before="100" w:beforeAutospacing="1" w:after="100" w:afterAutospacing="1"/>
        <w:ind w:firstLine="480"/>
        <w:jc w:val="both"/>
        <w:rPr>
          <w:rFonts w:ascii="Arial" w:hAnsi="Arial" w:cs="Arial"/>
          <w:sz w:val="22"/>
          <w:szCs w:val="22"/>
          <w:lang w:val="lt-LT" w:eastAsia="lt-LT"/>
        </w:rPr>
      </w:pPr>
      <w:r w:rsidRPr="009B5272">
        <w:rPr>
          <w:rFonts w:ascii="Arial" w:hAnsi="Arial" w:cs="Arial"/>
          <w:sz w:val="22"/>
          <w:szCs w:val="22"/>
          <w:lang w:val="lt-LT" w:eastAsia="lt-LT"/>
        </w:rPr>
        <w:t xml:space="preserve">4.1. Tiekėjas gali prašyti, kad perkančioji organizacija paaiškintų pirkimo dokumentus, taip pat teikti pasiūlymus dėl pirkimo dokumentų patikslinimų. Teikti pasiūlymus dėl pirkimo dokumentų patikslinimų ir kreiptis dėl pirkimo dokumentų paaiškinimo į perkančiąją organizaciją galima ne vėliau kaip likus </w:t>
      </w:r>
      <w:r w:rsidRPr="009B5272">
        <w:rPr>
          <w:rFonts w:ascii="Arial" w:hAnsi="Arial" w:cs="Arial"/>
          <w:b/>
          <w:bCs/>
          <w:sz w:val="22"/>
          <w:szCs w:val="22"/>
          <w:lang w:val="lt-LT" w:eastAsia="lt-LT"/>
        </w:rPr>
        <w:t>2 darbo dienoms</w:t>
      </w:r>
      <w:r w:rsidRPr="009B5272">
        <w:rPr>
          <w:rFonts w:ascii="Arial" w:hAnsi="Arial" w:cs="Arial"/>
          <w:sz w:val="22"/>
          <w:szCs w:val="22"/>
          <w:lang w:val="lt-LT" w:eastAsia="lt-LT"/>
        </w:rPr>
        <w:t xml:space="preserve"> iki pasiūlymų pateikimo termino pabaigos. Pirkimo dokumentų paaiškinimai ir patikslinimai gali būti teikiami ir perkančiosios organizacijos iniciatyva.</w:t>
      </w:r>
    </w:p>
    <w:p w14:paraId="6BA3C053" w14:textId="77777777" w:rsidR="009B5272" w:rsidRPr="009B5272" w:rsidRDefault="009B5272" w:rsidP="009B5272">
      <w:pPr>
        <w:spacing w:before="100" w:beforeAutospacing="1" w:after="100" w:afterAutospacing="1"/>
        <w:ind w:firstLine="480"/>
        <w:jc w:val="both"/>
        <w:rPr>
          <w:rFonts w:ascii="Arial" w:hAnsi="Arial" w:cs="Arial"/>
          <w:sz w:val="22"/>
          <w:szCs w:val="22"/>
          <w:lang w:val="lt-LT" w:eastAsia="lt-LT"/>
        </w:rPr>
      </w:pPr>
      <w:r w:rsidRPr="009B5272">
        <w:rPr>
          <w:rFonts w:ascii="Arial" w:hAnsi="Arial" w:cs="Arial"/>
          <w:sz w:val="22"/>
          <w:szCs w:val="22"/>
          <w:lang w:val="lt-LT" w:eastAsia="lt-LT"/>
        </w:rPr>
        <w:t xml:space="preserve">4.2. Paaiškinimai ir patikslinimai skelbiami CVP IS priemonėmis ir siunčiami užklausą pateikusiam bei visiems prie pirkimo prisijungusiems tiekėjams. Jei paaiškinimai ar patikslinimai teikiami perkančiosios organizacijos iniciatyva, jie skelbiami CVP IS priemonėmis. Paaiškinimai ir patikslinimai pateikiami likus ne mažiau kaip </w:t>
      </w:r>
      <w:r w:rsidRPr="009B5272">
        <w:rPr>
          <w:rFonts w:ascii="Arial" w:hAnsi="Arial" w:cs="Arial"/>
          <w:b/>
          <w:bCs/>
          <w:sz w:val="22"/>
          <w:szCs w:val="22"/>
          <w:lang w:val="lt-LT" w:eastAsia="lt-LT"/>
        </w:rPr>
        <w:t>1 darbo dienai</w:t>
      </w:r>
      <w:r w:rsidRPr="009B5272">
        <w:rPr>
          <w:rFonts w:ascii="Arial" w:hAnsi="Arial" w:cs="Arial"/>
          <w:sz w:val="22"/>
          <w:szCs w:val="22"/>
          <w:lang w:val="lt-LT" w:eastAsia="lt-LT"/>
        </w:rPr>
        <w:t xml:space="preserve"> iki pasiūlymų pateikimo termino pabaigos. Jei perkančioji organizacija paaiškinimų ar patikslinimų nepateikia iki nurodyto termino, pasiūlymų pateikimo terminas nukeliamas ne trumpesniam laikui nei tas, kiek vėluojama juos pateikti.</w:t>
      </w:r>
    </w:p>
    <w:p w14:paraId="041611F0" w14:textId="77777777" w:rsidR="009B5272" w:rsidRPr="009B5272" w:rsidRDefault="009B5272" w:rsidP="009B5272">
      <w:pPr>
        <w:spacing w:before="100" w:beforeAutospacing="1" w:after="100" w:afterAutospacing="1"/>
        <w:ind w:firstLine="480"/>
        <w:jc w:val="both"/>
        <w:rPr>
          <w:rFonts w:ascii="Arial" w:hAnsi="Arial" w:cs="Arial"/>
          <w:sz w:val="22"/>
          <w:szCs w:val="22"/>
          <w:lang w:val="lt-LT" w:eastAsia="lt-LT"/>
        </w:rPr>
      </w:pPr>
      <w:r w:rsidRPr="009B5272">
        <w:rPr>
          <w:rFonts w:ascii="Arial" w:hAnsi="Arial" w:cs="Arial"/>
          <w:sz w:val="22"/>
          <w:szCs w:val="22"/>
          <w:lang w:val="lt-LT" w:eastAsia="lt-LT"/>
        </w:rPr>
        <w:t>4.3. Perkančioji organizacija, paaiškindama ar patikslindama pirkimo dokumentus, užtikrina tiekėjų anonimiškumą, t. y. užtikrina, kad tiekėjai nesužinotų kitų tiekėjų, ketinančių dalyvauti pirkimo procedūrose, pavadinimų ir kitų rekvizitų.</w:t>
      </w:r>
    </w:p>
    <w:p w14:paraId="5DBAD94F" w14:textId="77777777" w:rsidR="009B5272" w:rsidRPr="009B5272" w:rsidRDefault="009B5272" w:rsidP="009B5272">
      <w:pPr>
        <w:spacing w:before="100" w:beforeAutospacing="1" w:after="100" w:afterAutospacing="1"/>
        <w:ind w:firstLine="480"/>
        <w:jc w:val="both"/>
        <w:rPr>
          <w:rFonts w:ascii="Arial" w:hAnsi="Arial" w:cs="Arial"/>
          <w:sz w:val="22"/>
          <w:szCs w:val="22"/>
          <w:lang w:val="lt-LT" w:eastAsia="lt-LT"/>
        </w:rPr>
      </w:pPr>
      <w:r w:rsidRPr="009B5272">
        <w:rPr>
          <w:rFonts w:ascii="Arial" w:hAnsi="Arial" w:cs="Arial"/>
          <w:sz w:val="22"/>
          <w:szCs w:val="22"/>
          <w:lang w:val="lt-LT" w:eastAsia="lt-LT"/>
        </w:rPr>
        <w:t>4.4. Jei pateikti paaiškinimai ar patikslinimai iš esmės keičia pirkimo dokumentuose nustatytus reikalavimus pirkimo objektui, reikalavimus tiekėjui ar pasiūlymų rengimui, pasiūlymų pateikimo terminas skaičiuojamas iš naujo nuo paaiškinimų ar patikslinimų paskelbimo CVP IS priemonėmis dienos, o informacija apie atliktus pakeitimus siunčiama visiems prie pirkimo prisijungusiems tiekėjams ir paskelbiama prie pirkimo dokumentų.</w:t>
      </w:r>
    </w:p>
    <w:p w14:paraId="642FA395" w14:textId="77777777" w:rsidR="009B5272" w:rsidRPr="009B5272" w:rsidRDefault="009B5272" w:rsidP="009B5272">
      <w:pPr>
        <w:spacing w:before="100" w:beforeAutospacing="1" w:after="100" w:afterAutospacing="1"/>
        <w:ind w:firstLine="480"/>
        <w:jc w:val="both"/>
        <w:rPr>
          <w:rFonts w:ascii="Arial" w:hAnsi="Arial" w:cs="Arial"/>
          <w:sz w:val="22"/>
          <w:szCs w:val="22"/>
          <w:lang w:val="lt-LT" w:eastAsia="lt-LT"/>
        </w:rPr>
      </w:pPr>
      <w:r w:rsidRPr="009B5272">
        <w:rPr>
          <w:rFonts w:ascii="Arial" w:hAnsi="Arial" w:cs="Arial"/>
          <w:sz w:val="22"/>
          <w:szCs w:val="22"/>
          <w:lang w:val="lt-LT" w:eastAsia="lt-LT"/>
        </w:rPr>
        <w:t>4.5. Perkančioji organizacija nerengs susitikimo su tiekėjais dėl pirkimo dokumentų.</w:t>
      </w:r>
    </w:p>
    <w:p w14:paraId="12A37CF3" w14:textId="77777777" w:rsidR="009B5272" w:rsidRPr="009B5272" w:rsidRDefault="009B5272" w:rsidP="009B5272">
      <w:pPr>
        <w:tabs>
          <w:tab w:val="left" w:pos="1845"/>
          <w:tab w:val="center" w:pos="4757"/>
        </w:tabs>
        <w:spacing w:before="100" w:beforeAutospacing="1" w:after="100" w:afterAutospacing="1"/>
        <w:jc w:val="center"/>
        <w:rPr>
          <w:rFonts w:ascii="Arial" w:hAnsi="Arial" w:cs="Arial"/>
          <w:b/>
          <w:bCs/>
          <w:sz w:val="22"/>
          <w:szCs w:val="22"/>
          <w:lang w:val="lt-LT" w:eastAsia="lt-LT"/>
        </w:rPr>
      </w:pPr>
      <w:r w:rsidRPr="009B5272">
        <w:rPr>
          <w:rFonts w:ascii="Arial" w:hAnsi="Arial" w:cs="Arial"/>
          <w:b/>
          <w:bCs/>
          <w:sz w:val="22"/>
          <w:szCs w:val="22"/>
          <w:lang w:val="lt-LT" w:eastAsia="lt-LT"/>
        </w:rPr>
        <w:t>5. PASIŪLYMŲ RENGIMAS IR TEIKIMAS</w:t>
      </w:r>
    </w:p>
    <w:p w14:paraId="24FD2662" w14:textId="77777777" w:rsidR="009B5272" w:rsidRPr="009B5272" w:rsidRDefault="009B5272" w:rsidP="009B5272">
      <w:pPr>
        <w:spacing w:before="100" w:beforeAutospacing="1" w:after="100" w:afterAutospacing="1"/>
        <w:ind w:firstLine="480"/>
        <w:jc w:val="both"/>
        <w:rPr>
          <w:rFonts w:ascii="Arial" w:hAnsi="Arial" w:cs="Arial"/>
          <w:sz w:val="22"/>
          <w:szCs w:val="22"/>
          <w:lang w:val="lt-LT" w:eastAsia="lt-LT"/>
        </w:rPr>
      </w:pPr>
      <w:r w:rsidRPr="009B5272">
        <w:rPr>
          <w:rFonts w:ascii="Arial" w:hAnsi="Arial" w:cs="Arial"/>
          <w:sz w:val="22"/>
          <w:szCs w:val="22"/>
          <w:lang w:val="lt-LT" w:eastAsia="lt-LT"/>
        </w:rPr>
        <w:t>5.1. Tiekėjas gali pateikti tik vieną pasiūlymą, o jeigu pirkimo objektas suskaidytas į dalis, tiekėjas gali pateikti po vieną pasiūlymą vienai, kelioms ar visoms pirkimo objekto dalims, kaip nustatyta Sąlygų 2.2 punkte.</w:t>
      </w:r>
    </w:p>
    <w:p w14:paraId="1EB6489B" w14:textId="77777777" w:rsidR="009B5272" w:rsidRPr="009B5272" w:rsidRDefault="009B5272" w:rsidP="009B5272">
      <w:pPr>
        <w:spacing w:before="100" w:beforeAutospacing="1" w:after="100" w:afterAutospacing="1"/>
        <w:ind w:firstLine="480"/>
        <w:jc w:val="both"/>
        <w:rPr>
          <w:rFonts w:ascii="Arial" w:hAnsi="Arial" w:cs="Arial"/>
          <w:sz w:val="22"/>
          <w:szCs w:val="22"/>
          <w:lang w:val="lt-LT" w:eastAsia="lt-LT"/>
        </w:rPr>
      </w:pPr>
      <w:r w:rsidRPr="009B5272">
        <w:rPr>
          <w:rFonts w:ascii="Arial" w:hAnsi="Arial" w:cs="Arial"/>
          <w:sz w:val="22"/>
          <w:szCs w:val="22"/>
          <w:lang w:val="lt-LT" w:eastAsia="lt-LT"/>
        </w:rPr>
        <w:t>5.2. Jei pasiūlymą teikia ūkio subjektų grupė, ji taip pat pateikia ir jungtinės veiklos sutarties kopiją. Jungtinės veiklos sutartyje turi būti nurodyti kiekvienos šios sutarties šalies įsipareigojimai vykdant pirkimo sutartį bei šių įsipareigojimų vertės dalis, sudaranti bendrą pirkimo sutarties vertę. Taip pat turi būti pateikta informacija apie asmenį, atstovaujantį ūkio subjektų grupei bendraujant su perkančiąja organizacija.</w:t>
      </w:r>
    </w:p>
    <w:p w14:paraId="520C3554" w14:textId="77777777" w:rsidR="009B5272" w:rsidRPr="009B5272" w:rsidRDefault="009B5272" w:rsidP="009B5272">
      <w:pPr>
        <w:spacing w:before="100" w:beforeAutospacing="1" w:after="100" w:afterAutospacing="1"/>
        <w:ind w:firstLine="480"/>
        <w:jc w:val="both"/>
        <w:rPr>
          <w:rFonts w:ascii="Arial" w:hAnsi="Arial" w:cs="Arial"/>
          <w:sz w:val="22"/>
          <w:szCs w:val="22"/>
          <w:lang w:val="lt-LT" w:eastAsia="lt-LT"/>
        </w:rPr>
      </w:pPr>
      <w:r w:rsidRPr="009B5272">
        <w:rPr>
          <w:rFonts w:ascii="Arial" w:hAnsi="Arial" w:cs="Arial"/>
          <w:sz w:val="22"/>
          <w:szCs w:val="22"/>
          <w:lang w:val="lt-LT" w:eastAsia="lt-LT"/>
        </w:rPr>
        <w:t>5.3. Visi pasiūlyme pateikiami dokumentai turi būti pateikti elektronine forma (tiesiogiai suformuoti elektroninėmis priemonėmis arba skaitmeninės dokumentų kopijos). Pasiūlymo dokumentai turi būti suformuoti naudojant nediskriminuojančius, visuotinai prieinamus duomenų failų formatus (pvz., pdf, docx ). Perkančiajai organizacijai kilus abejonių dėl dokumentų tikrumo, ji turi teisę reikalauti pateikti dokumentų originalus.</w:t>
      </w:r>
    </w:p>
    <w:p w14:paraId="3966BB3F" w14:textId="179FB841" w:rsidR="009B5272" w:rsidRPr="009B5272" w:rsidRDefault="009B5272" w:rsidP="009B5272">
      <w:pPr>
        <w:spacing w:before="100" w:beforeAutospacing="1" w:after="100" w:afterAutospacing="1"/>
        <w:ind w:firstLine="480"/>
        <w:jc w:val="both"/>
        <w:rPr>
          <w:rFonts w:ascii="Arial" w:hAnsi="Arial" w:cs="Arial"/>
          <w:sz w:val="22"/>
          <w:szCs w:val="22"/>
          <w:lang w:val="lt-LT" w:eastAsia="lt-LT"/>
        </w:rPr>
      </w:pPr>
      <w:r w:rsidRPr="009B5272">
        <w:rPr>
          <w:rFonts w:ascii="Arial" w:hAnsi="Arial" w:cs="Arial"/>
          <w:sz w:val="22"/>
          <w:szCs w:val="22"/>
          <w:lang w:val="lt-LT" w:eastAsia="lt-LT"/>
        </w:rPr>
        <w:t xml:space="preserve">5.4. Pasiūlymas turi būti parengtas lietuvių, išskyrus jei pažymos, diplomai, sertifikatai, pagrindžiantys tiekėjų atitiktį kvalifikacijos reikalavimams, ar techniniai aprašai ir analogiški </w:t>
      </w:r>
      <w:r w:rsidRPr="009B5272">
        <w:rPr>
          <w:rFonts w:ascii="Arial" w:hAnsi="Arial" w:cs="Arial"/>
          <w:sz w:val="22"/>
          <w:szCs w:val="22"/>
          <w:lang w:val="lt-LT" w:eastAsia="lt-LT"/>
        </w:rPr>
        <w:lastRenderedPageBreak/>
        <w:t xml:space="preserve">dokumentai, įrodantys siūlomų </w:t>
      </w:r>
      <w:r w:rsidR="002563CB">
        <w:rPr>
          <w:rFonts w:ascii="Arial" w:hAnsi="Arial" w:cs="Arial"/>
          <w:sz w:val="22"/>
          <w:szCs w:val="22"/>
          <w:lang w:val="lt-LT" w:eastAsia="lt-LT"/>
        </w:rPr>
        <w:t>prekių</w:t>
      </w:r>
      <w:r w:rsidRPr="009B5272">
        <w:rPr>
          <w:rFonts w:ascii="Arial" w:hAnsi="Arial" w:cs="Arial"/>
          <w:sz w:val="22"/>
          <w:szCs w:val="22"/>
          <w:lang w:val="lt-LT" w:eastAsia="lt-LT"/>
        </w:rPr>
        <w:t xml:space="preserve"> techninių parametrų atitikimą techninių specifikacijų reikalavimams, yra išduoti kita kalba nei lietuvių ar anglų, tokiu atveju prie šių dokumentų turi būti pridedamas viso pateikiamo dokumento teisingas vertimas į lietuvių ar anglų patvirtintas vertėjo parašu. </w:t>
      </w:r>
    </w:p>
    <w:p w14:paraId="352A30A9" w14:textId="77777777" w:rsidR="009B5272" w:rsidRPr="009B5272" w:rsidRDefault="009B5272" w:rsidP="009B5272">
      <w:pPr>
        <w:spacing w:before="100" w:beforeAutospacing="1" w:after="100" w:afterAutospacing="1"/>
        <w:ind w:firstLine="480"/>
        <w:jc w:val="both"/>
        <w:rPr>
          <w:rFonts w:ascii="Arial" w:hAnsi="Arial" w:cs="Arial"/>
          <w:sz w:val="22"/>
          <w:szCs w:val="22"/>
          <w:lang w:val="lt-LT" w:eastAsia="lt-LT"/>
        </w:rPr>
      </w:pPr>
      <w:r w:rsidRPr="009B5272">
        <w:rPr>
          <w:rFonts w:ascii="Arial" w:hAnsi="Arial" w:cs="Arial"/>
          <w:sz w:val="22"/>
          <w:szCs w:val="22"/>
          <w:lang w:val="lt-LT" w:eastAsia="lt-LT"/>
        </w:rPr>
        <w:t xml:space="preserve">5.5. </w:t>
      </w:r>
      <w:r w:rsidRPr="009B5272">
        <w:rPr>
          <w:rFonts w:ascii="Arial" w:hAnsi="Arial" w:cs="Arial"/>
          <w:b/>
          <w:sz w:val="22"/>
          <w:szCs w:val="22"/>
          <w:lang w:val="lt-LT" w:eastAsia="lt-LT"/>
        </w:rPr>
        <w:t>Pasiūlymas turi būti pateiktas užpildant Pasiūlymo formą ir pridedant visus pirkimo dokumentuose reikalaujamus dokumentus (žr. Sąlygų 5.8 punktą).</w:t>
      </w:r>
    </w:p>
    <w:p w14:paraId="2E9995E4" w14:textId="77777777" w:rsidR="009B5272" w:rsidRPr="009B5272" w:rsidRDefault="009B5272" w:rsidP="009B5272">
      <w:pPr>
        <w:spacing w:before="100" w:beforeAutospacing="1" w:after="100" w:afterAutospacing="1"/>
        <w:ind w:firstLine="480"/>
        <w:jc w:val="both"/>
        <w:rPr>
          <w:rFonts w:ascii="Arial" w:hAnsi="Arial" w:cs="Arial"/>
          <w:sz w:val="22"/>
          <w:szCs w:val="22"/>
          <w:lang w:val="lt-LT" w:eastAsia="lt-LT"/>
        </w:rPr>
      </w:pPr>
      <w:r w:rsidRPr="009B5272">
        <w:rPr>
          <w:rFonts w:ascii="Arial" w:hAnsi="Arial" w:cs="Arial"/>
          <w:sz w:val="22"/>
          <w:szCs w:val="22"/>
          <w:lang w:val="lt-LT" w:eastAsia="lt-LT"/>
        </w:rPr>
        <w:t>5.6. Pasiūlymo kaina pateikiama eurais, išreiškiant ir apskaičiuojant taip, kaip nurodyta Pasiūlymo formoje.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 Į pasiūlymo kainą turi būti įskaityti visi mokesčiai ir visos tiekėjo išlaidos, būtinos pirkimo sutarties įvykdymui.</w:t>
      </w:r>
    </w:p>
    <w:p w14:paraId="55182524" w14:textId="77777777" w:rsidR="009B5272" w:rsidRPr="009B5272" w:rsidRDefault="009B5272" w:rsidP="009B5272">
      <w:pPr>
        <w:spacing w:before="100" w:beforeAutospacing="1" w:after="100" w:afterAutospacing="1"/>
        <w:ind w:firstLine="480"/>
        <w:jc w:val="both"/>
        <w:rPr>
          <w:rFonts w:ascii="Arial" w:hAnsi="Arial" w:cs="Arial"/>
          <w:sz w:val="22"/>
          <w:szCs w:val="22"/>
          <w:lang w:val="lt-LT" w:eastAsia="lt-LT"/>
        </w:rPr>
      </w:pPr>
      <w:r w:rsidRPr="009B5272">
        <w:rPr>
          <w:rFonts w:ascii="Arial" w:hAnsi="Arial" w:cs="Arial"/>
          <w:sz w:val="22"/>
          <w:szCs w:val="22"/>
          <w:lang w:val="lt-LT" w:eastAsia="lt-LT"/>
        </w:rPr>
        <w:t>5.7. Pasiūlyme tiekėjas turi aiškiai nurodyti, kuri pasiūlymo informacija yra konfidenciali</w:t>
      </w:r>
      <w:hyperlink r:id="rId12" w:tgtFrame="_blank" w:history="1"/>
      <w:r w:rsidRPr="009B5272">
        <w:rPr>
          <w:rFonts w:ascii="Arial" w:hAnsi="Arial" w:cs="Arial"/>
          <w:sz w:val="22"/>
          <w:szCs w:val="22"/>
          <w:lang w:val="lt-LT" w:eastAsia="lt-LT"/>
        </w:rPr>
        <w:t xml:space="preserve">, vadovaujantis </w:t>
      </w:r>
      <w:hyperlink r:id="rId13" w:tgtFrame="_blank" w:history="1">
        <w:r w:rsidRPr="009B5272">
          <w:rPr>
            <w:rFonts w:ascii="Arial" w:hAnsi="Arial" w:cs="Arial"/>
            <w:sz w:val="22"/>
            <w:szCs w:val="22"/>
            <w:lang w:val="lt-LT" w:eastAsia="lt-LT"/>
          </w:rPr>
          <w:t>VPĮ 20 straipsniu</w:t>
        </w:r>
      </w:hyperlink>
      <w:r w:rsidRPr="009B5272">
        <w:rPr>
          <w:rFonts w:ascii="Arial" w:hAnsi="Arial" w:cs="Arial"/>
          <w:sz w:val="22"/>
          <w:szCs w:val="22"/>
          <w:lang w:val="lt-LT" w:eastAsia="lt-LT"/>
        </w:rPr>
        <w:t>. Jeigu perkančiajai organizacijai kyla abejonių dėl tiekėjo pasiūlyme nurodytos informacijos konfidencialumo, ji privalo prašyti tiekėjo įrodyti, kodėl nurodyta informacija yra konfidenciali. Jeigu tiekėjas nepateikia tokių įrodymų arba pateikia netinkamus įrodymus, laikoma, kad tokia informacija yra nekonfidenciali.</w:t>
      </w:r>
    </w:p>
    <w:p w14:paraId="1A55C3B3" w14:textId="77777777" w:rsidR="009B5272" w:rsidRPr="009B5272" w:rsidRDefault="009B5272" w:rsidP="009B5272">
      <w:pPr>
        <w:spacing w:before="100" w:beforeAutospacing="1" w:after="100" w:afterAutospacing="1"/>
        <w:ind w:firstLine="480"/>
        <w:jc w:val="both"/>
        <w:rPr>
          <w:rFonts w:ascii="Arial" w:hAnsi="Arial" w:cs="Arial"/>
          <w:sz w:val="22"/>
          <w:szCs w:val="22"/>
          <w:lang w:val="lt-LT" w:eastAsia="lt-LT"/>
        </w:rPr>
      </w:pPr>
      <w:r w:rsidRPr="009B5272">
        <w:rPr>
          <w:rFonts w:ascii="Arial" w:hAnsi="Arial" w:cs="Arial"/>
          <w:sz w:val="22"/>
          <w:szCs w:val="22"/>
          <w:lang w:val="lt-LT" w:eastAsia="lt-LT"/>
        </w:rPr>
        <w:t>5.8. Pasiūlymą sudaro tiekėjo pateiktų duomenų bei dokumentų visuma:</w:t>
      </w:r>
    </w:p>
    <w:p w14:paraId="674179E6" w14:textId="77777777" w:rsidR="009B5272" w:rsidRPr="009B5272" w:rsidRDefault="009B5272" w:rsidP="009B5272">
      <w:pPr>
        <w:spacing w:before="100" w:beforeAutospacing="1" w:after="100" w:afterAutospacing="1"/>
        <w:ind w:firstLine="480"/>
        <w:jc w:val="both"/>
        <w:rPr>
          <w:rFonts w:ascii="Arial" w:hAnsi="Arial" w:cs="Arial"/>
          <w:b/>
          <w:bCs/>
          <w:sz w:val="22"/>
          <w:szCs w:val="22"/>
          <w:lang w:val="lt-LT" w:eastAsia="lt-LT"/>
        </w:rPr>
      </w:pPr>
      <w:r w:rsidRPr="009B5272">
        <w:rPr>
          <w:rFonts w:ascii="Arial" w:hAnsi="Arial" w:cs="Arial"/>
          <w:sz w:val="22"/>
          <w:szCs w:val="22"/>
          <w:lang w:val="lt-LT" w:eastAsia="lt-LT"/>
        </w:rPr>
        <w:t>5.8.1. Užpildyta Pasiūlymo forma (priedas Nr.2</w:t>
      </w:r>
      <w:r w:rsidRPr="009B5272">
        <w:rPr>
          <w:rFonts w:ascii="Arial" w:hAnsi="Arial" w:cs="Arial"/>
          <w:b/>
          <w:bCs/>
          <w:sz w:val="22"/>
          <w:szCs w:val="22"/>
          <w:lang w:val="lt-LT" w:eastAsia="lt-LT"/>
        </w:rPr>
        <w:t>);</w:t>
      </w:r>
    </w:p>
    <w:p w14:paraId="55EE5E85" w14:textId="2E2882B6" w:rsidR="009B5272" w:rsidRPr="009B5272" w:rsidRDefault="009B5272" w:rsidP="009B5272">
      <w:pPr>
        <w:spacing w:before="100" w:beforeAutospacing="1" w:after="100" w:afterAutospacing="1"/>
        <w:ind w:firstLine="480"/>
        <w:jc w:val="both"/>
        <w:rPr>
          <w:rFonts w:ascii="Arial" w:hAnsi="Arial" w:cs="Arial"/>
          <w:sz w:val="22"/>
          <w:szCs w:val="22"/>
          <w:lang w:val="lt-LT" w:eastAsia="lt-LT"/>
        </w:rPr>
      </w:pPr>
      <w:r w:rsidRPr="009B5272">
        <w:rPr>
          <w:rFonts w:ascii="Arial" w:hAnsi="Arial" w:cs="Arial"/>
          <w:sz w:val="22"/>
          <w:szCs w:val="22"/>
          <w:lang w:val="lt-LT" w:eastAsia="lt-LT"/>
        </w:rPr>
        <w:t>5.8.2. įgaliojimo ar kito dokumento, suteikiančio teisę pateikti ir (ar) pasirašyti pasiūlymą bei kitus dokumentus, kopija (jeigu pasiūlymą pateikia ne t</w:t>
      </w:r>
      <w:r w:rsidR="009251E5">
        <w:rPr>
          <w:rFonts w:ascii="Arial" w:hAnsi="Arial" w:cs="Arial"/>
          <w:sz w:val="22"/>
          <w:szCs w:val="22"/>
          <w:lang w:val="lt-LT" w:eastAsia="lt-LT"/>
        </w:rPr>
        <w:t>ie</w:t>
      </w:r>
      <w:r w:rsidRPr="009B5272">
        <w:rPr>
          <w:rFonts w:ascii="Arial" w:hAnsi="Arial" w:cs="Arial"/>
          <w:sz w:val="22"/>
          <w:szCs w:val="22"/>
          <w:lang w:val="lt-LT" w:eastAsia="lt-LT"/>
        </w:rPr>
        <w:t>kėjo vadovas);</w:t>
      </w:r>
    </w:p>
    <w:p w14:paraId="34ACF8B9" w14:textId="77777777" w:rsidR="009B5272" w:rsidRPr="009B5272" w:rsidRDefault="009B5272" w:rsidP="009B5272">
      <w:pPr>
        <w:spacing w:before="100" w:beforeAutospacing="1" w:after="100" w:afterAutospacing="1"/>
        <w:ind w:firstLine="480"/>
        <w:jc w:val="both"/>
        <w:rPr>
          <w:rFonts w:ascii="Arial" w:hAnsi="Arial" w:cs="Arial"/>
          <w:sz w:val="22"/>
          <w:szCs w:val="22"/>
          <w:lang w:val="lt-LT" w:eastAsia="lt-LT"/>
        </w:rPr>
      </w:pPr>
      <w:r w:rsidRPr="009B5272">
        <w:rPr>
          <w:rFonts w:ascii="Arial" w:hAnsi="Arial" w:cs="Arial"/>
          <w:sz w:val="22"/>
          <w:szCs w:val="22"/>
          <w:lang w:val="lt-LT" w:eastAsia="lt-LT"/>
        </w:rPr>
        <w:t>5.8.3. informacija ir dokumentai pagal Sąlygų 5.2 punktą (jei pasiūlymą teikia ūkio subjektų grupė);</w:t>
      </w:r>
    </w:p>
    <w:p w14:paraId="6ACE93F7" w14:textId="77777777" w:rsidR="009B5272" w:rsidRPr="009B5272" w:rsidRDefault="009B5272" w:rsidP="009B5272">
      <w:pPr>
        <w:spacing w:before="100" w:beforeAutospacing="1" w:after="100" w:afterAutospacing="1"/>
        <w:ind w:firstLine="480"/>
        <w:jc w:val="both"/>
        <w:textAlignment w:val="baseline"/>
        <w:rPr>
          <w:rFonts w:ascii="Arial" w:hAnsi="Arial" w:cs="Arial"/>
          <w:sz w:val="22"/>
          <w:szCs w:val="22"/>
          <w:lang w:val="lt-LT"/>
        </w:rPr>
      </w:pPr>
      <w:r w:rsidRPr="009B5272">
        <w:rPr>
          <w:rFonts w:ascii="Arial" w:hAnsi="Arial" w:cs="Arial"/>
          <w:sz w:val="22"/>
          <w:szCs w:val="22"/>
          <w:lang w:val="lt-LT"/>
        </w:rPr>
        <w:t>5.8.4. dalyvio patikrinimui būtinų duomenų užpildyta anketa ir pateikti anketoje nurodytus dokumentus (priedas Nr.3);</w:t>
      </w:r>
    </w:p>
    <w:p w14:paraId="120F64DE" w14:textId="0E721CD9" w:rsidR="009B5272" w:rsidRPr="009B5272" w:rsidRDefault="009B5272" w:rsidP="009B5272">
      <w:pPr>
        <w:spacing w:before="100" w:beforeAutospacing="1" w:after="100" w:afterAutospacing="1"/>
        <w:ind w:firstLine="480"/>
        <w:jc w:val="both"/>
        <w:textAlignment w:val="baseline"/>
        <w:rPr>
          <w:rFonts w:ascii="Arial" w:hAnsi="Arial" w:cs="Arial"/>
          <w:sz w:val="22"/>
          <w:szCs w:val="22"/>
          <w:lang w:val="lt-LT"/>
        </w:rPr>
      </w:pPr>
      <w:r w:rsidRPr="009B5272">
        <w:rPr>
          <w:rFonts w:ascii="Arial" w:hAnsi="Arial" w:cs="Arial"/>
          <w:sz w:val="22"/>
          <w:szCs w:val="22"/>
          <w:lang w:val="lt-LT"/>
        </w:rPr>
        <w:t>5.8.5. Ti</w:t>
      </w:r>
      <w:r w:rsidR="009251E5">
        <w:rPr>
          <w:rFonts w:ascii="Arial" w:hAnsi="Arial" w:cs="Arial"/>
          <w:sz w:val="22"/>
          <w:szCs w:val="22"/>
          <w:lang w:val="lt-LT"/>
        </w:rPr>
        <w:t>e</w:t>
      </w:r>
      <w:r w:rsidRPr="009B5272">
        <w:rPr>
          <w:rFonts w:ascii="Arial" w:hAnsi="Arial" w:cs="Arial"/>
          <w:sz w:val="22"/>
          <w:szCs w:val="22"/>
          <w:lang w:val="lt-LT"/>
        </w:rPr>
        <w:t>kėjo deklaracijos (priedas Nr.</w:t>
      </w:r>
      <w:r w:rsidR="002913B6">
        <w:rPr>
          <w:rFonts w:ascii="Arial" w:hAnsi="Arial" w:cs="Arial"/>
          <w:sz w:val="22"/>
          <w:szCs w:val="22"/>
          <w:lang w:val="lt-LT"/>
        </w:rPr>
        <w:t>3</w:t>
      </w:r>
      <w:r w:rsidRPr="009B5272">
        <w:rPr>
          <w:rFonts w:ascii="Arial" w:hAnsi="Arial" w:cs="Arial"/>
          <w:sz w:val="22"/>
          <w:szCs w:val="22"/>
          <w:lang w:val="lt-LT"/>
        </w:rPr>
        <w:t>);</w:t>
      </w:r>
    </w:p>
    <w:p w14:paraId="739D4F1E" w14:textId="77777777" w:rsidR="009B5272" w:rsidRPr="009B5272" w:rsidRDefault="009B5272" w:rsidP="009B5272">
      <w:pPr>
        <w:spacing w:before="100" w:beforeAutospacing="1" w:after="100" w:afterAutospacing="1"/>
        <w:ind w:firstLine="480"/>
        <w:jc w:val="both"/>
        <w:rPr>
          <w:rFonts w:ascii="Arial" w:hAnsi="Arial" w:cs="Arial"/>
          <w:sz w:val="22"/>
          <w:szCs w:val="22"/>
          <w:lang w:val="lt-LT" w:eastAsia="lt-LT"/>
        </w:rPr>
      </w:pPr>
      <w:r w:rsidRPr="009B5272">
        <w:rPr>
          <w:rFonts w:ascii="Arial" w:hAnsi="Arial" w:cs="Arial"/>
          <w:sz w:val="22"/>
          <w:szCs w:val="22"/>
          <w:lang w:val="lt-LT" w:eastAsia="lt-LT"/>
        </w:rPr>
        <w:t>5.8.6. kita reikalaujama informacija ir dokumentai;</w:t>
      </w:r>
    </w:p>
    <w:p w14:paraId="74F1341F" w14:textId="77777777" w:rsidR="009B5272" w:rsidRPr="009B5272" w:rsidRDefault="009B5272" w:rsidP="009B5272">
      <w:pPr>
        <w:spacing w:before="100" w:beforeAutospacing="1" w:after="100" w:afterAutospacing="1"/>
        <w:ind w:firstLine="480"/>
        <w:jc w:val="both"/>
        <w:rPr>
          <w:rFonts w:ascii="Arial" w:hAnsi="Arial" w:cs="Arial"/>
          <w:sz w:val="22"/>
          <w:szCs w:val="22"/>
          <w:lang w:val="lt-LT" w:eastAsia="lt-LT"/>
        </w:rPr>
      </w:pPr>
      <w:r w:rsidRPr="009B5272">
        <w:rPr>
          <w:rFonts w:ascii="Arial" w:hAnsi="Arial" w:cs="Arial"/>
          <w:sz w:val="22"/>
          <w:szCs w:val="22"/>
          <w:lang w:val="lt-LT" w:eastAsia="lt-LT"/>
        </w:rPr>
        <w:t>5.8.7. pasiūlymo paaiškinimai bei atsakymai dėl pasiūlymo (jei tokių yra).</w:t>
      </w:r>
    </w:p>
    <w:p w14:paraId="64697DC6" w14:textId="5786692C" w:rsidR="009B5272" w:rsidRPr="009B5272" w:rsidRDefault="009B5272" w:rsidP="009B5272">
      <w:pPr>
        <w:spacing w:before="100" w:beforeAutospacing="1" w:after="100" w:afterAutospacing="1"/>
        <w:ind w:firstLine="480"/>
        <w:jc w:val="both"/>
        <w:rPr>
          <w:rFonts w:ascii="Arial" w:hAnsi="Arial" w:cs="Arial"/>
          <w:sz w:val="22"/>
          <w:szCs w:val="22"/>
          <w:lang w:val="lt-LT" w:eastAsia="lt-LT"/>
        </w:rPr>
      </w:pPr>
      <w:r w:rsidRPr="009B5272">
        <w:rPr>
          <w:rFonts w:ascii="Arial" w:hAnsi="Arial" w:cs="Arial"/>
          <w:sz w:val="22"/>
          <w:szCs w:val="22"/>
          <w:lang w:val="lt-LT" w:eastAsia="lt-LT"/>
        </w:rPr>
        <w:t xml:space="preserve">5.9. Pasiūlymas turi galioti </w:t>
      </w:r>
      <w:r w:rsidR="009251E5">
        <w:rPr>
          <w:rFonts w:ascii="Arial" w:hAnsi="Arial" w:cs="Arial"/>
          <w:sz w:val="22"/>
          <w:szCs w:val="22"/>
          <w:lang w:val="lt-LT" w:eastAsia="lt-LT"/>
        </w:rPr>
        <w:t>9</w:t>
      </w:r>
      <w:r w:rsidRPr="009B5272">
        <w:rPr>
          <w:rFonts w:ascii="Arial" w:hAnsi="Arial" w:cs="Arial"/>
          <w:sz w:val="22"/>
          <w:szCs w:val="22"/>
          <w:lang w:val="lt-LT" w:eastAsia="lt-LT"/>
        </w:rPr>
        <w:t>0 dienų nuo pasiūlymų pateikimo termino pabaigos. Perkančioji organizacija turi teisę prašyti, kad tiekėjas pratęstų pasiūlymo galiojimą, o tiekėjas gali atmesti tokį prašymą, neprarasdamas teisės į savo pasiūlymo galiojimo užtikrinimą, jeigu jo reikalaujama.</w:t>
      </w:r>
    </w:p>
    <w:p w14:paraId="3E0B0027" w14:textId="2BCE7EA2" w:rsidR="009B5272" w:rsidRPr="009B5272" w:rsidRDefault="009B5272" w:rsidP="009B5272">
      <w:pPr>
        <w:spacing w:before="100" w:beforeAutospacing="1" w:after="100" w:afterAutospacing="1"/>
        <w:ind w:firstLine="480"/>
        <w:jc w:val="both"/>
        <w:rPr>
          <w:rFonts w:ascii="Arial" w:hAnsi="Arial" w:cs="Arial"/>
          <w:sz w:val="22"/>
          <w:szCs w:val="22"/>
          <w:lang w:val="lt-LT" w:eastAsia="lt-LT"/>
        </w:rPr>
      </w:pPr>
      <w:r w:rsidRPr="00D017C5">
        <w:rPr>
          <w:rFonts w:ascii="Arial" w:hAnsi="Arial" w:cs="Arial"/>
          <w:sz w:val="22"/>
          <w:szCs w:val="22"/>
          <w:lang w:val="lt-LT" w:eastAsia="lt-LT"/>
        </w:rPr>
        <w:t xml:space="preserve">5.10. Pasiūlymas turi būti pateiktas iki Skelbimo II dalies 5 punkte nurodytos pasiūlymų pateikimo termino </w:t>
      </w:r>
      <w:r w:rsidRPr="008B5859">
        <w:rPr>
          <w:rFonts w:ascii="Arial" w:hAnsi="Arial" w:cs="Arial"/>
          <w:sz w:val="22"/>
          <w:szCs w:val="22"/>
          <w:lang w:val="lt-LT" w:eastAsia="lt-LT"/>
        </w:rPr>
        <w:t xml:space="preserve">pabaigos </w:t>
      </w:r>
      <w:r w:rsidRPr="008B5859">
        <w:rPr>
          <w:rFonts w:ascii="Arial" w:hAnsi="Arial" w:cs="Arial"/>
          <w:b/>
          <w:sz w:val="22"/>
          <w:szCs w:val="22"/>
          <w:lang w:val="lt-LT" w:eastAsia="lt-LT"/>
        </w:rPr>
        <w:t>(202</w:t>
      </w:r>
      <w:r w:rsidR="006C0D95" w:rsidRPr="008B5859">
        <w:rPr>
          <w:rFonts w:ascii="Arial" w:hAnsi="Arial" w:cs="Arial"/>
          <w:b/>
          <w:sz w:val="22"/>
          <w:szCs w:val="22"/>
          <w:lang w:val="lt-LT" w:eastAsia="lt-LT"/>
        </w:rPr>
        <w:t>6</w:t>
      </w:r>
      <w:r w:rsidRPr="008B5859">
        <w:rPr>
          <w:rFonts w:ascii="Arial" w:hAnsi="Arial" w:cs="Arial"/>
          <w:b/>
          <w:sz w:val="22"/>
          <w:szCs w:val="22"/>
          <w:lang w:val="lt-LT" w:eastAsia="lt-LT"/>
        </w:rPr>
        <w:t>-</w:t>
      </w:r>
      <w:r w:rsidR="00F608FB">
        <w:rPr>
          <w:rFonts w:ascii="Arial" w:hAnsi="Arial" w:cs="Arial"/>
          <w:b/>
          <w:sz w:val="22"/>
          <w:szCs w:val="22"/>
          <w:lang w:val="lt-LT" w:eastAsia="lt-LT"/>
        </w:rPr>
        <w:t>10</w:t>
      </w:r>
      <w:r w:rsidRPr="008B5859">
        <w:rPr>
          <w:rFonts w:ascii="Arial" w:hAnsi="Arial" w:cs="Arial"/>
          <w:b/>
          <w:sz w:val="22"/>
          <w:szCs w:val="22"/>
          <w:lang w:val="lt-LT" w:eastAsia="lt-LT"/>
        </w:rPr>
        <w:t>-</w:t>
      </w:r>
      <w:r w:rsidR="003C1C68">
        <w:rPr>
          <w:rFonts w:ascii="Arial" w:hAnsi="Arial" w:cs="Arial"/>
          <w:b/>
          <w:sz w:val="22"/>
          <w:szCs w:val="22"/>
          <w:lang w:val="lt-LT" w:eastAsia="lt-LT"/>
        </w:rPr>
        <w:t>2</w:t>
      </w:r>
      <w:r w:rsidR="00F23B70">
        <w:rPr>
          <w:rFonts w:ascii="Arial" w:hAnsi="Arial" w:cs="Arial"/>
          <w:b/>
          <w:sz w:val="22"/>
          <w:szCs w:val="22"/>
          <w:lang w:val="lt-LT" w:eastAsia="lt-LT"/>
        </w:rPr>
        <w:t>8</w:t>
      </w:r>
      <w:r w:rsidRPr="008B5859">
        <w:rPr>
          <w:rFonts w:ascii="Arial" w:hAnsi="Arial" w:cs="Arial"/>
          <w:b/>
          <w:sz w:val="22"/>
          <w:szCs w:val="22"/>
          <w:lang w:val="lt-LT" w:eastAsia="lt-LT"/>
        </w:rPr>
        <w:t xml:space="preserve"> </w:t>
      </w:r>
      <w:r w:rsidR="003C1C68">
        <w:rPr>
          <w:rFonts w:ascii="Arial" w:hAnsi="Arial" w:cs="Arial"/>
          <w:b/>
          <w:sz w:val="22"/>
          <w:szCs w:val="22"/>
          <w:lang w:val="lt-LT" w:eastAsia="lt-LT"/>
        </w:rPr>
        <w:t>14</w:t>
      </w:r>
      <w:r w:rsidRPr="008B5859">
        <w:rPr>
          <w:rFonts w:ascii="Arial" w:hAnsi="Arial" w:cs="Arial"/>
          <w:b/>
          <w:sz w:val="22"/>
          <w:szCs w:val="22"/>
          <w:lang w:val="lt-LT" w:eastAsia="lt-LT"/>
        </w:rPr>
        <w:t>.00 val.)</w:t>
      </w:r>
      <w:r w:rsidRPr="008B5859">
        <w:rPr>
          <w:rFonts w:ascii="Arial" w:hAnsi="Arial" w:cs="Arial"/>
          <w:sz w:val="22"/>
          <w:szCs w:val="22"/>
          <w:lang w:val="lt-LT" w:eastAsia="lt-LT"/>
        </w:rPr>
        <w:t xml:space="preserve"> Perkančioji organizacija</w:t>
      </w:r>
      <w:r w:rsidRPr="00D017C5">
        <w:rPr>
          <w:rFonts w:ascii="Arial" w:hAnsi="Arial" w:cs="Arial"/>
          <w:sz w:val="22"/>
          <w:szCs w:val="22"/>
          <w:lang w:val="lt-LT" w:eastAsia="lt-LT"/>
        </w:rPr>
        <w:t xml:space="preserve"> turi teisę pratęsti pasiūlymo pateikimo terminą.</w:t>
      </w:r>
    </w:p>
    <w:p w14:paraId="4711AF3C" w14:textId="2A64E485" w:rsidR="009B5272" w:rsidRPr="009B5272" w:rsidRDefault="009B5272" w:rsidP="009B5272">
      <w:pPr>
        <w:ind w:firstLine="426"/>
        <w:contextualSpacing/>
        <w:jc w:val="both"/>
        <w:rPr>
          <w:rFonts w:ascii="Arial" w:hAnsi="Arial" w:cs="Arial"/>
          <w:sz w:val="22"/>
          <w:szCs w:val="22"/>
          <w:u w:val="single"/>
          <w:lang w:val="lt-LT" w:eastAsia="lt-LT"/>
        </w:rPr>
      </w:pPr>
      <w:r w:rsidRPr="009B5272">
        <w:rPr>
          <w:rFonts w:ascii="Arial" w:eastAsia="Calibri" w:hAnsi="Arial" w:cs="Arial"/>
          <w:sz w:val="22"/>
          <w:szCs w:val="22"/>
          <w:lang w:val="lt-LT" w:eastAsia="lt-LT"/>
        </w:rPr>
        <w:t>5.11. Pasiūlymas gali būti pasirašytas fiziniu arba kvalifikuotu elektroniniu parašu. Jeigu ti</w:t>
      </w:r>
      <w:r w:rsidR="009251E5">
        <w:rPr>
          <w:rFonts w:ascii="Arial" w:eastAsia="Calibri" w:hAnsi="Arial" w:cs="Arial"/>
          <w:sz w:val="22"/>
          <w:szCs w:val="22"/>
          <w:lang w:val="lt-LT" w:eastAsia="lt-LT"/>
        </w:rPr>
        <w:t>e</w:t>
      </w:r>
      <w:r w:rsidRPr="009B5272">
        <w:rPr>
          <w:rFonts w:ascii="Arial" w:eastAsia="Calibri" w:hAnsi="Arial" w:cs="Arial"/>
          <w:sz w:val="22"/>
          <w:szCs w:val="22"/>
          <w:lang w:val="lt-LT" w:eastAsia="lt-LT"/>
        </w:rPr>
        <w:t xml:space="preserve">kėjas dokumentus tvirtina naudodamas elektroninį, o ne fizinį parašą, elektroninis parašas turi atitikti VPĮ 22 straipsnio 11 dalies 2 ir 3 punktuose nustatytus reikalavimus. </w:t>
      </w:r>
      <w:r w:rsidRPr="009B5272">
        <w:rPr>
          <w:rFonts w:ascii="Arial" w:hAnsi="Arial" w:cs="Arial"/>
          <w:sz w:val="22"/>
          <w:szCs w:val="22"/>
          <w:lang w:val="lt-LT" w:eastAsia="lt-LT"/>
        </w:rPr>
        <w:t>Perkančiajai organizacijai kilus abejonių dėl dokumentų tikrumo, ji turi teisę reikalauti pateikti dokumentų originalus.</w:t>
      </w:r>
      <w:r w:rsidRPr="009B5272">
        <w:rPr>
          <w:rFonts w:ascii="Arial" w:eastAsia="Calibri" w:hAnsi="Arial" w:cs="Arial"/>
          <w:sz w:val="22"/>
          <w:szCs w:val="22"/>
          <w:lang w:val="lt-LT" w:eastAsia="lt-LT"/>
        </w:rPr>
        <w:t xml:space="preserve"> Gali būti:</w:t>
      </w:r>
    </w:p>
    <w:p w14:paraId="0C7C6D30" w14:textId="77777777" w:rsidR="009B5272" w:rsidRPr="009B5272" w:rsidRDefault="009B5272" w:rsidP="009B5272">
      <w:pPr>
        <w:ind w:firstLine="567"/>
        <w:jc w:val="both"/>
        <w:rPr>
          <w:rFonts w:ascii="Arial" w:hAnsi="Arial" w:cs="Arial"/>
          <w:sz w:val="22"/>
          <w:szCs w:val="22"/>
          <w:lang w:val="lt-LT" w:eastAsia="lt-LT"/>
        </w:rPr>
      </w:pPr>
      <w:r w:rsidRPr="009B5272">
        <w:rPr>
          <w:rFonts w:ascii="Arial" w:eastAsia="Calibri" w:hAnsi="Arial" w:cs="Arial"/>
          <w:sz w:val="22"/>
          <w:szCs w:val="22"/>
          <w:lang w:val="lt-LT" w:eastAsia="lt-LT"/>
        </w:rPr>
        <w:t>5.11.1. pateikiami kvalifikuotu elektroniniu parašu pasirašyti elektroninėmis priemonėmis suformuoti dokumentai;</w:t>
      </w:r>
    </w:p>
    <w:p w14:paraId="1C757C7E" w14:textId="77777777" w:rsidR="009B5272" w:rsidRPr="009B5272" w:rsidRDefault="009B5272" w:rsidP="009B5272">
      <w:pPr>
        <w:ind w:firstLine="567"/>
        <w:contextualSpacing/>
        <w:jc w:val="both"/>
        <w:rPr>
          <w:rFonts w:ascii="Arial" w:eastAsia="Calibri" w:hAnsi="Arial" w:cs="Arial"/>
          <w:sz w:val="22"/>
          <w:szCs w:val="22"/>
          <w:lang w:val="lt-LT" w:eastAsia="lt-LT"/>
        </w:rPr>
      </w:pPr>
      <w:r w:rsidRPr="009B5272">
        <w:rPr>
          <w:rFonts w:ascii="Arial" w:eastAsia="Calibri" w:hAnsi="Arial" w:cs="Arial"/>
          <w:sz w:val="22"/>
          <w:szCs w:val="22"/>
          <w:lang w:val="lt-LT" w:eastAsia="lt-LT"/>
        </w:rPr>
        <w:lastRenderedPageBreak/>
        <w:t>5.11.2. skaitmeninės dokumentų kopijos (fiziniu parašu tvirtinami dokumentai turi būti pateikiami pasirašyti ir nuskenuoti).</w:t>
      </w:r>
    </w:p>
    <w:p w14:paraId="6235AE23" w14:textId="77777777" w:rsidR="009B5272" w:rsidRPr="009B5272" w:rsidRDefault="009B5272" w:rsidP="009B5272">
      <w:pPr>
        <w:ind w:firstLine="697"/>
        <w:contextualSpacing/>
        <w:jc w:val="both"/>
        <w:rPr>
          <w:rFonts w:ascii="Arial" w:eastAsia="Calibri" w:hAnsi="Arial" w:cs="Arial"/>
          <w:sz w:val="22"/>
          <w:szCs w:val="22"/>
          <w:lang w:val="lt-LT" w:eastAsia="lt-LT"/>
        </w:rPr>
      </w:pPr>
    </w:p>
    <w:p w14:paraId="40664FAE" w14:textId="77777777" w:rsidR="009B5272" w:rsidRPr="009B5272" w:rsidRDefault="009B5272" w:rsidP="009B5272">
      <w:pPr>
        <w:ind w:firstLine="426"/>
        <w:contextualSpacing/>
        <w:jc w:val="both"/>
        <w:rPr>
          <w:rFonts w:ascii="Arial" w:hAnsi="Arial" w:cs="Arial"/>
          <w:sz w:val="22"/>
          <w:szCs w:val="22"/>
          <w:lang w:val="lt-LT" w:eastAsia="lt-LT"/>
        </w:rPr>
      </w:pPr>
      <w:r w:rsidRPr="009B5272">
        <w:rPr>
          <w:rFonts w:ascii="Arial" w:hAnsi="Arial" w:cs="Arial"/>
          <w:sz w:val="22"/>
          <w:szCs w:val="22"/>
          <w:lang w:val="lt-LT" w:eastAsia="lt-LT"/>
        </w:rPr>
        <w:t>5.12. Iki pasiūlymų pateikimo termino pabaigos, tiekėjas gali pakeisti arba atšaukti savo pasiūlymą. Toks pakeitimas arba pranešimas pripažįstamas galiojančiu, jeigu perkančioji organizacija jį gavo iki pasiūlymų pateikimo termino pabaigos.</w:t>
      </w:r>
    </w:p>
    <w:p w14:paraId="300B8D52" w14:textId="77777777" w:rsidR="009B5272" w:rsidRPr="009B5272" w:rsidRDefault="009B5272" w:rsidP="009B5272">
      <w:pPr>
        <w:spacing w:before="100" w:beforeAutospacing="1" w:after="100" w:afterAutospacing="1"/>
        <w:ind w:firstLine="426"/>
        <w:jc w:val="both"/>
        <w:rPr>
          <w:rFonts w:ascii="Arial" w:hAnsi="Arial" w:cs="Arial"/>
          <w:sz w:val="22"/>
          <w:szCs w:val="22"/>
          <w:lang w:val="lt-LT" w:eastAsia="lt-LT"/>
        </w:rPr>
      </w:pPr>
      <w:r w:rsidRPr="009B5272">
        <w:rPr>
          <w:rFonts w:ascii="Arial" w:hAnsi="Arial" w:cs="Arial"/>
          <w:sz w:val="22"/>
          <w:szCs w:val="22"/>
          <w:lang w:val="lt-LT" w:eastAsia="lt-LT"/>
        </w:rPr>
        <w:t xml:space="preserve">5.13. Tiekėjas pasiūlyme turi nurodyti ūkio subjektus, kurių </w:t>
      </w:r>
      <w:hyperlink r:id="rId14" w:tgtFrame="_blank" w:history="1">
        <w:r w:rsidRPr="009B5272">
          <w:rPr>
            <w:rFonts w:ascii="Arial" w:hAnsi="Arial" w:cs="Arial"/>
            <w:sz w:val="22"/>
            <w:szCs w:val="22"/>
            <w:lang w:val="lt-LT" w:eastAsia="lt-LT"/>
          </w:rPr>
          <w:t>pajėgumais remiasi</w:t>
        </w:r>
      </w:hyperlink>
      <w:r w:rsidRPr="009B5272">
        <w:rPr>
          <w:rFonts w:ascii="Arial" w:hAnsi="Arial" w:cs="Arial"/>
          <w:sz w:val="22"/>
          <w:szCs w:val="22"/>
          <w:lang w:val="lt-LT" w:eastAsia="lt-LT"/>
        </w:rPr>
        <w:t xml:space="preserve">, kad atitiktų tam tikrus kvalifikacijos reikalavimus ir </w:t>
      </w:r>
      <w:hyperlink r:id="rId15" w:tgtFrame="_blank" w:history="1">
        <w:r w:rsidRPr="009B5272">
          <w:rPr>
            <w:rFonts w:ascii="Arial" w:hAnsi="Arial" w:cs="Arial"/>
            <w:sz w:val="22"/>
            <w:szCs w:val="22"/>
            <w:lang w:val="lt-LT" w:eastAsia="lt-LT"/>
          </w:rPr>
          <w:t>pateikti įrodymus</w:t>
        </w:r>
      </w:hyperlink>
      <w:r w:rsidRPr="009B5272">
        <w:rPr>
          <w:rFonts w:ascii="Arial" w:hAnsi="Arial" w:cs="Arial"/>
          <w:sz w:val="22"/>
          <w:szCs w:val="22"/>
          <w:lang w:val="lt-LT" w:eastAsia="lt-LT"/>
        </w:rPr>
        <w:t>, patvirtinančius, kad tiekėjui šių ūkio subjektų ištekliai bus prieinami vykdant pirkimo sutartį.</w:t>
      </w:r>
    </w:p>
    <w:p w14:paraId="463944BA" w14:textId="77777777" w:rsidR="009B5272" w:rsidRPr="009B5272" w:rsidRDefault="009B5272" w:rsidP="009B5272">
      <w:pPr>
        <w:spacing w:before="100" w:beforeAutospacing="1" w:after="100" w:afterAutospacing="1"/>
        <w:jc w:val="center"/>
        <w:rPr>
          <w:rFonts w:ascii="Arial" w:hAnsi="Arial" w:cs="Arial"/>
          <w:b/>
          <w:bCs/>
          <w:sz w:val="22"/>
          <w:szCs w:val="22"/>
          <w:lang w:val="lt-LT" w:eastAsia="lt-LT"/>
        </w:rPr>
      </w:pPr>
      <w:r w:rsidRPr="009B5272">
        <w:rPr>
          <w:rFonts w:ascii="Arial" w:hAnsi="Arial" w:cs="Arial"/>
          <w:b/>
          <w:bCs/>
          <w:sz w:val="22"/>
          <w:szCs w:val="22"/>
          <w:lang w:val="lt-LT" w:eastAsia="lt-LT"/>
        </w:rPr>
        <w:t>6. PASIŪLYMŲ ŠIFRAVIMAS</w:t>
      </w:r>
    </w:p>
    <w:p w14:paraId="1E0E676B" w14:textId="77777777" w:rsidR="009B5272" w:rsidRPr="009B5272" w:rsidRDefault="009B5272" w:rsidP="009B5272">
      <w:pPr>
        <w:spacing w:before="100" w:beforeAutospacing="1" w:after="100" w:afterAutospacing="1"/>
        <w:ind w:firstLine="480"/>
        <w:jc w:val="both"/>
        <w:rPr>
          <w:rFonts w:ascii="Arial" w:hAnsi="Arial" w:cs="Arial"/>
          <w:sz w:val="22"/>
          <w:szCs w:val="22"/>
          <w:lang w:val="lt-LT" w:eastAsia="lt-LT"/>
        </w:rPr>
      </w:pPr>
      <w:r w:rsidRPr="009B5272">
        <w:rPr>
          <w:rFonts w:ascii="Arial" w:hAnsi="Arial" w:cs="Arial"/>
          <w:sz w:val="22"/>
          <w:szCs w:val="22"/>
          <w:lang w:val="lt-LT" w:eastAsia="lt-LT"/>
        </w:rPr>
        <w:t>6.1. Tiekėjo teikiamas pasiūlymas gali būti užšifruojamas. Tiekėjas, nusprendęs pateikti užšifruotą pasiūlymą, turi:</w:t>
      </w:r>
    </w:p>
    <w:p w14:paraId="29A2312A" w14:textId="77777777" w:rsidR="009B5272" w:rsidRPr="009B5272" w:rsidRDefault="009B5272" w:rsidP="009B5272">
      <w:pPr>
        <w:spacing w:before="100" w:beforeAutospacing="1" w:after="100" w:afterAutospacing="1"/>
        <w:ind w:firstLine="480"/>
        <w:jc w:val="both"/>
        <w:rPr>
          <w:rFonts w:ascii="Arial" w:hAnsi="Arial" w:cs="Arial"/>
          <w:sz w:val="22"/>
          <w:szCs w:val="22"/>
          <w:lang w:val="lt-LT" w:eastAsia="lt-LT"/>
        </w:rPr>
      </w:pPr>
      <w:r w:rsidRPr="009B5272">
        <w:rPr>
          <w:rFonts w:ascii="Arial" w:hAnsi="Arial" w:cs="Arial"/>
          <w:sz w:val="22"/>
          <w:szCs w:val="22"/>
          <w:lang w:val="lt-LT" w:eastAsia="lt-LT"/>
        </w:rPr>
        <w:t>6.1.1. iki pasiūlymų pateikimo termino pabaigos, naudodamasis CVP IS priemonėmis, pateikti užšifruotą pasiūlymą (užšifruojamas visas pasiūlymas arba pasiūlymo dokumentas, kuriame nurodyta pasiūlymo kaina);</w:t>
      </w:r>
    </w:p>
    <w:p w14:paraId="4E44E210" w14:textId="77777777" w:rsidR="009B5272" w:rsidRPr="009B5272" w:rsidRDefault="009B5272" w:rsidP="009B5272">
      <w:pPr>
        <w:spacing w:before="100" w:beforeAutospacing="1" w:after="100" w:afterAutospacing="1"/>
        <w:ind w:firstLine="480"/>
        <w:jc w:val="both"/>
        <w:rPr>
          <w:rFonts w:ascii="Arial" w:hAnsi="Arial" w:cs="Arial"/>
          <w:sz w:val="22"/>
          <w:szCs w:val="22"/>
          <w:lang w:val="lt-LT" w:eastAsia="lt-LT"/>
        </w:rPr>
      </w:pPr>
      <w:r w:rsidRPr="009B5272">
        <w:rPr>
          <w:rFonts w:ascii="Arial" w:hAnsi="Arial" w:cs="Arial"/>
          <w:sz w:val="22"/>
          <w:szCs w:val="22"/>
          <w:lang w:val="lt-LT" w:eastAsia="lt-LT"/>
        </w:rPr>
        <w:t xml:space="preserve">6.1.2. iki pradinio susipažinimo su pasiūlymais procedūros (posėdžio) </w:t>
      </w:r>
      <w:hyperlink r:id="rId16" w:tgtFrame="_blank" w:history="1">
        <w:r w:rsidRPr="009B5272">
          <w:rPr>
            <w:rFonts w:ascii="Arial" w:hAnsi="Arial" w:cs="Arial"/>
            <w:sz w:val="22"/>
            <w:szCs w:val="22"/>
            <w:lang w:val="lt-LT" w:eastAsia="lt-LT"/>
          </w:rPr>
          <w:t>pradžios</w:t>
        </w:r>
      </w:hyperlink>
      <w:r w:rsidRPr="009B5272">
        <w:rPr>
          <w:rFonts w:ascii="Arial" w:hAnsi="Arial" w:cs="Arial"/>
          <w:sz w:val="22"/>
          <w:szCs w:val="22"/>
          <w:lang w:val="lt-LT" w:eastAsia="lt-LT"/>
        </w:rPr>
        <w:t xml:space="preserve"> CVP IS susirašinėjimo priemonėmis pateikti slaptažodį, su kuriuo perkančioji organizacija galės iššifruoti pateiktą pasiūlymą. Iškilus CVP IS techninėms problemoms, kai tiekėjas neturi galimybės pateikti slaptažodžio per CVP IS susirašinėjimo priemones, tiekėjas turi teisę slaptažodį pateikti kitomis priemonėmis pasirinktinai: perkančiosios organizacijos oficialiu elektroniniu paštu, faksu arba raštu. Tokiu atveju tiekėjas turėtų būti aktyvus ir įsitikinti, kad slaptažodis laiku pasiekė adresatą (pavyzdžiui, susisiekęs su perkančiąja organizacija oficialiu jos telefonu ir (arba) kitais būdais);</w:t>
      </w:r>
    </w:p>
    <w:p w14:paraId="43A1566E" w14:textId="77777777" w:rsidR="009B5272" w:rsidRPr="009B5272" w:rsidRDefault="009B5272" w:rsidP="009B5272">
      <w:pPr>
        <w:spacing w:before="100" w:beforeAutospacing="1" w:after="100" w:afterAutospacing="1"/>
        <w:ind w:firstLine="480"/>
        <w:jc w:val="both"/>
        <w:rPr>
          <w:rFonts w:ascii="Arial" w:hAnsi="Arial" w:cs="Arial"/>
          <w:sz w:val="22"/>
          <w:szCs w:val="22"/>
          <w:lang w:val="lt-LT" w:eastAsia="lt-LT"/>
        </w:rPr>
      </w:pPr>
      <w:r w:rsidRPr="009B5272">
        <w:rPr>
          <w:rFonts w:ascii="Arial" w:hAnsi="Arial" w:cs="Arial"/>
          <w:sz w:val="22"/>
          <w:szCs w:val="22"/>
          <w:lang w:val="lt-LT" w:eastAsia="lt-LT"/>
        </w:rPr>
        <w:t>6.1.3. tiekėjui užšifravus visą pasiūlymą ir iki pradinio susipažinimo su pasiūlymais procedūros (posėdžio) pradžios nepateikus (dėl jo paties kaltės) slaptažodžio arba pateikus neteisingą slaptažodį, kuriuo naudodamasi perkančioji organizacija negalėjo iššifruoti pasiūlymo, pasiūlymas laikomas nepateiktu ir nėra vertinamas. Jeigu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1F7D92E7" w14:textId="77777777" w:rsidR="009B5272" w:rsidRPr="008B5859" w:rsidRDefault="009B5272" w:rsidP="009B5272">
      <w:pPr>
        <w:spacing w:before="100" w:beforeAutospacing="1" w:after="100" w:afterAutospacing="1"/>
        <w:jc w:val="center"/>
        <w:rPr>
          <w:rFonts w:ascii="Arial" w:hAnsi="Arial" w:cs="Arial"/>
          <w:b/>
          <w:bCs/>
          <w:sz w:val="22"/>
          <w:szCs w:val="22"/>
          <w:lang w:val="lt-LT" w:eastAsia="lt-LT"/>
        </w:rPr>
      </w:pPr>
      <w:r w:rsidRPr="009B5272">
        <w:rPr>
          <w:rFonts w:ascii="Arial" w:hAnsi="Arial" w:cs="Arial"/>
          <w:b/>
          <w:bCs/>
          <w:sz w:val="22"/>
          <w:szCs w:val="22"/>
          <w:lang w:val="lt-LT" w:eastAsia="lt-LT"/>
        </w:rPr>
        <w:t xml:space="preserve">7. SUSIPAŽINIMAS SU </w:t>
      </w:r>
      <w:r w:rsidRPr="008B5859">
        <w:rPr>
          <w:rFonts w:ascii="Arial" w:hAnsi="Arial" w:cs="Arial"/>
          <w:b/>
          <w:bCs/>
          <w:sz w:val="22"/>
          <w:szCs w:val="22"/>
          <w:lang w:val="lt-LT" w:eastAsia="lt-LT"/>
        </w:rPr>
        <w:t>PASIŪLYMAIS IR JŲ VERTINIMAS</w:t>
      </w:r>
    </w:p>
    <w:p w14:paraId="2F7972B3" w14:textId="11FE969C" w:rsidR="009B5272" w:rsidRPr="008B5859" w:rsidRDefault="009B5272" w:rsidP="009B5272">
      <w:pPr>
        <w:spacing w:before="100" w:beforeAutospacing="1" w:after="100" w:afterAutospacing="1"/>
        <w:ind w:firstLine="480"/>
        <w:jc w:val="both"/>
        <w:rPr>
          <w:rFonts w:ascii="Arial" w:hAnsi="Arial" w:cs="Arial"/>
          <w:sz w:val="22"/>
          <w:szCs w:val="22"/>
          <w:lang w:val="lt-LT" w:eastAsia="lt-LT" w:bidi="lt-LT"/>
        </w:rPr>
      </w:pPr>
      <w:r w:rsidRPr="008B5859">
        <w:rPr>
          <w:rFonts w:ascii="Arial" w:hAnsi="Arial" w:cs="Arial"/>
          <w:sz w:val="22"/>
          <w:szCs w:val="22"/>
          <w:lang w:val="lt-LT" w:eastAsia="lt-LT"/>
        </w:rPr>
        <w:t xml:space="preserve">7.1. </w:t>
      </w:r>
      <w:hyperlink r:id="rId17" w:tgtFrame="_blank" w:history="1">
        <w:r w:rsidRPr="008B5859">
          <w:rPr>
            <w:rFonts w:ascii="Arial" w:hAnsi="Arial" w:cs="Arial"/>
            <w:sz w:val="22"/>
            <w:szCs w:val="22"/>
            <w:lang w:val="lt-LT" w:eastAsia="lt-LT"/>
          </w:rPr>
          <w:t>Pradinis susipažinimas</w:t>
        </w:r>
      </w:hyperlink>
      <w:r w:rsidRPr="008B5859">
        <w:rPr>
          <w:rFonts w:ascii="Arial" w:hAnsi="Arial" w:cs="Arial"/>
          <w:sz w:val="22"/>
          <w:szCs w:val="22"/>
          <w:lang w:val="lt-LT" w:eastAsia="lt-LT"/>
        </w:rPr>
        <w:t xml:space="preserve"> su pasiūlymais vyks </w:t>
      </w:r>
      <w:r w:rsidRPr="008B5859">
        <w:rPr>
          <w:rFonts w:ascii="Arial" w:hAnsi="Arial" w:cs="Arial"/>
          <w:b/>
          <w:sz w:val="22"/>
          <w:szCs w:val="22"/>
          <w:lang w:val="lt-LT" w:eastAsia="lt-LT"/>
        </w:rPr>
        <w:t>202</w:t>
      </w:r>
      <w:r w:rsidR="006C0D95" w:rsidRPr="008B5859">
        <w:rPr>
          <w:rFonts w:ascii="Arial" w:hAnsi="Arial" w:cs="Arial"/>
          <w:b/>
          <w:sz w:val="22"/>
          <w:szCs w:val="22"/>
          <w:lang w:val="lt-LT" w:eastAsia="lt-LT"/>
        </w:rPr>
        <w:t>6</w:t>
      </w:r>
      <w:r w:rsidRPr="008B5859">
        <w:rPr>
          <w:rFonts w:ascii="Arial" w:hAnsi="Arial" w:cs="Arial"/>
          <w:b/>
          <w:sz w:val="22"/>
          <w:szCs w:val="22"/>
          <w:lang w:val="lt-LT" w:eastAsia="lt-LT"/>
        </w:rPr>
        <w:t xml:space="preserve"> m</w:t>
      </w:r>
      <w:r w:rsidR="00BB278D" w:rsidRPr="008B5859">
        <w:rPr>
          <w:rFonts w:ascii="Arial" w:hAnsi="Arial" w:cs="Arial"/>
          <w:b/>
          <w:sz w:val="22"/>
          <w:szCs w:val="22"/>
          <w:lang w:val="lt-LT" w:eastAsia="lt-LT"/>
        </w:rPr>
        <w:t xml:space="preserve">. </w:t>
      </w:r>
      <w:r w:rsidR="00F23B70">
        <w:rPr>
          <w:rFonts w:ascii="Arial" w:hAnsi="Arial" w:cs="Arial"/>
          <w:b/>
          <w:sz w:val="22"/>
          <w:szCs w:val="22"/>
          <w:lang w:val="lt-LT" w:eastAsia="lt-LT"/>
        </w:rPr>
        <w:t xml:space="preserve">spalio </w:t>
      </w:r>
      <w:r w:rsidR="00244BD2">
        <w:rPr>
          <w:rFonts w:ascii="Arial" w:hAnsi="Arial" w:cs="Arial"/>
          <w:b/>
          <w:sz w:val="22"/>
          <w:szCs w:val="22"/>
          <w:lang w:val="lt-LT" w:eastAsia="lt-LT"/>
        </w:rPr>
        <w:t>2</w:t>
      </w:r>
      <w:r w:rsidR="00F23B70">
        <w:rPr>
          <w:rFonts w:ascii="Arial" w:hAnsi="Arial" w:cs="Arial"/>
          <w:b/>
          <w:sz w:val="22"/>
          <w:szCs w:val="22"/>
          <w:lang w:val="lt-LT" w:eastAsia="lt-LT"/>
        </w:rPr>
        <w:t>8</w:t>
      </w:r>
      <w:r w:rsidRPr="008B5859">
        <w:rPr>
          <w:rFonts w:ascii="Arial" w:hAnsi="Arial" w:cs="Arial"/>
          <w:b/>
          <w:sz w:val="22"/>
          <w:szCs w:val="22"/>
          <w:lang w:val="lt-LT" w:eastAsia="lt-LT"/>
        </w:rPr>
        <w:t xml:space="preserve"> d. </w:t>
      </w:r>
      <w:r w:rsidR="00F23B70">
        <w:rPr>
          <w:rFonts w:ascii="Arial" w:hAnsi="Arial" w:cs="Arial"/>
          <w:b/>
          <w:sz w:val="22"/>
          <w:szCs w:val="22"/>
          <w:lang w:val="lt-LT" w:eastAsia="lt-LT"/>
        </w:rPr>
        <w:t>14</w:t>
      </w:r>
      <w:r w:rsidRPr="008B5859">
        <w:rPr>
          <w:rFonts w:ascii="Arial" w:hAnsi="Arial" w:cs="Arial"/>
          <w:b/>
          <w:sz w:val="22"/>
          <w:szCs w:val="22"/>
          <w:lang w:val="lt-LT" w:eastAsia="lt-LT"/>
        </w:rPr>
        <w:t>:30 val.</w:t>
      </w:r>
    </w:p>
    <w:p w14:paraId="6131FB24" w14:textId="77777777" w:rsidR="009B5272" w:rsidRPr="009B5272" w:rsidRDefault="009B5272" w:rsidP="009B5272">
      <w:pPr>
        <w:spacing w:before="100" w:beforeAutospacing="1" w:after="100" w:afterAutospacing="1"/>
        <w:ind w:firstLine="480"/>
        <w:jc w:val="both"/>
        <w:rPr>
          <w:rFonts w:ascii="Arial" w:hAnsi="Arial" w:cs="Arial"/>
          <w:sz w:val="22"/>
          <w:szCs w:val="22"/>
          <w:lang w:val="lt-LT" w:eastAsia="lt-LT"/>
        </w:rPr>
      </w:pPr>
      <w:r w:rsidRPr="009B5272">
        <w:rPr>
          <w:rFonts w:ascii="Arial" w:hAnsi="Arial" w:cs="Arial"/>
          <w:sz w:val="22"/>
          <w:szCs w:val="22"/>
          <w:lang w:val="lt-LT" w:eastAsia="lt-LT"/>
        </w:rPr>
        <w:t>7.2. Ekonomiškai naudingiausias pasiūlymas išrenkamas pagal kainą.</w:t>
      </w:r>
    </w:p>
    <w:p w14:paraId="557C842B" w14:textId="77777777" w:rsidR="009B5272" w:rsidRPr="009B5272" w:rsidRDefault="009B5272" w:rsidP="009B5272">
      <w:pPr>
        <w:spacing w:before="100" w:beforeAutospacing="1" w:after="100" w:afterAutospacing="1"/>
        <w:ind w:firstLine="480"/>
        <w:jc w:val="both"/>
        <w:rPr>
          <w:rFonts w:ascii="Arial" w:hAnsi="Arial" w:cs="Arial"/>
          <w:sz w:val="22"/>
          <w:szCs w:val="22"/>
          <w:lang w:val="lt-LT" w:eastAsia="lt-LT"/>
        </w:rPr>
      </w:pPr>
      <w:r w:rsidRPr="009B5272">
        <w:rPr>
          <w:rFonts w:ascii="Arial" w:hAnsi="Arial" w:cs="Arial"/>
          <w:sz w:val="22"/>
          <w:szCs w:val="22"/>
          <w:lang w:val="lt-LT" w:eastAsia="lt-LT"/>
        </w:rPr>
        <w:t>7.3. Pirkimo metu perkančioji organizacija su tiekėjais nesiderės.</w:t>
      </w:r>
    </w:p>
    <w:p w14:paraId="24E75BA3" w14:textId="77777777" w:rsidR="009B5272" w:rsidRPr="009B5272" w:rsidRDefault="009B5272" w:rsidP="009B5272">
      <w:pPr>
        <w:spacing w:before="100" w:beforeAutospacing="1" w:after="100" w:afterAutospacing="1"/>
        <w:ind w:firstLine="480"/>
        <w:jc w:val="both"/>
        <w:rPr>
          <w:rFonts w:ascii="Arial" w:hAnsi="Arial" w:cs="Arial"/>
          <w:sz w:val="22"/>
          <w:szCs w:val="22"/>
          <w:lang w:val="lt-LT" w:eastAsia="lt-LT"/>
        </w:rPr>
      </w:pPr>
      <w:r w:rsidRPr="009B5272">
        <w:rPr>
          <w:rFonts w:ascii="Arial" w:hAnsi="Arial" w:cs="Arial"/>
          <w:sz w:val="22"/>
          <w:szCs w:val="22"/>
          <w:lang w:val="lt-LT" w:eastAsia="lt-LT"/>
        </w:rPr>
        <w:t>7.4. Pasiūlymų vertinimo metu perkančioji organizacija:</w:t>
      </w:r>
    </w:p>
    <w:p w14:paraId="5AB332E9" w14:textId="77777777" w:rsidR="009B5272" w:rsidRPr="009B5272" w:rsidRDefault="009B5272" w:rsidP="009B5272">
      <w:pPr>
        <w:spacing w:before="100" w:beforeAutospacing="1" w:after="100" w:afterAutospacing="1"/>
        <w:ind w:firstLine="480"/>
        <w:jc w:val="both"/>
        <w:rPr>
          <w:rFonts w:ascii="Arial" w:hAnsi="Arial" w:cs="Arial"/>
          <w:sz w:val="22"/>
          <w:szCs w:val="22"/>
          <w:lang w:val="lt-LT" w:eastAsia="lt-LT"/>
        </w:rPr>
      </w:pPr>
      <w:r w:rsidRPr="009B5272">
        <w:rPr>
          <w:rFonts w:ascii="Arial" w:hAnsi="Arial" w:cs="Arial"/>
          <w:sz w:val="22"/>
          <w:szCs w:val="22"/>
          <w:lang w:val="lt-LT" w:eastAsia="lt-LT"/>
        </w:rPr>
        <w:t xml:space="preserve">7.4.1. Perkančioji organizacija įvertina pasiūlymų atitikimą pirkimo dokumentų reikalavimams ir nustato ekonomiškai naudingiausią laimėjusį pasiūlymą, kuris išrenkamas pagal kainą. </w:t>
      </w:r>
    </w:p>
    <w:p w14:paraId="27B5056A" w14:textId="77777777" w:rsidR="009B5272" w:rsidRPr="009B5272" w:rsidRDefault="009B5272" w:rsidP="009B5272">
      <w:pPr>
        <w:spacing w:before="100" w:beforeAutospacing="1" w:after="100" w:afterAutospacing="1"/>
        <w:ind w:firstLine="567"/>
        <w:jc w:val="both"/>
        <w:rPr>
          <w:rFonts w:ascii="Arial" w:hAnsi="Arial" w:cs="Arial"/>
          <w:sz w:val="22"/>
          <w:szCs w:val="22"/>
          <w:lang w:val="lt-LT" w:eastAsia="lt-LT"/>
        </w:rPr>
      </w:pPr>
      <w:r w:rsidRPr="009B5272">
        <w:rPr>
          <w:rFonts w:ascii="Arial" w:hAnsi="Arial" w:cs="Arial"/>
          <w:sz w:val="22"/>
          <w:szCs w:val="22"/>
          <w:lang w:val="lt-LT" w:eastAsia="lt-LT"/>
        </w:rPr>
        <w:t xml:space="preserve">7.4.2. Pasiūlymas laikomas atitinkančiu pirkimo dokumentų reikalavimus, jei jis atitinka visas pirkimo dokumentų nustatytas sąlygas, reikalavimus ir kriterijus. </w:t>
      </w:r>
    </w:p>
    <w:p w14:paraId="669D7525" w14:textId="77777777" w:rsidR="009B5272" w:rsidRPr="009B5272" w:rsidRDefault="009B5272" w:rsidP="009B5272">
      <w:pPr>
        <w:spacing w:before="100" w:beforeAutospacing="1" w:after="100" w:afterAutospacing="1"/>
        <w:ind w:firstLine="567"/>
        <w:jc w:val="both"/>
        <w:rPr>
          <w:rFonts w:ascii="Arial" w:hAnsi="Arial" w:cs="Arial"/>
          <w:sz w:val="22"/>
          <w:szCs w:val="22"/>
          <w:lang w:val="lt-LT" w:eastAsia="lt-LT"/>
        </w:rPr>
      </w:pPr>
      <w:r w:rsidRPr="009B5272">
        <w:rPr>
          <w:rFonts w:ascii="Arial" w:hAnsi="Arial" w:cs="Arial"/>
          <w:sz w:val="22"/>
          <w:szCs w:val="22"/>
          <w:lang w:val="lt-LT" w:eastAsia="lt-LT"/>
        </w:rPr>
        <w:t xml:space="preserve">7.4.3 Perkančioji organizacija gali nevertinti viso tiekėjo pasiūlymo, jeigu patikrinusi jo dalį nustato, kad, vadovaujantis pirkimo dokumentų reikalavimais, pasiūlymas turi būti atmestas. </w:t>
      </w:r>
    </w:p>
    <w:p w14:paraId="41A3EAC7" w14:textId="33CF2C5F" w:rsidR="009B5272" w:rsidRPr="009B5272" w:rsidRDefault="009B5272" w:rsidP="009B5272">
      <w:pPr>
        <w:spacing w:before="100" w:beforeAutospacing="1" w:after="100" w:afterAutospacing="1"/>
        <w:ind w:firstLine="567"/>
        <w:jc w:val="both"/>
        <w:rPr>
          <w:rFonts w:ascii="Arial" w:hAnsi="Arial" w:cs="Arial"/>
          <w:sz w:val="22"/>
          <w:szCs w:val="22"/>
          <w:lang w:val="lt-LT" w:eastAsia="lt-LT"/>
        </w:rPr>
      </w:pPr>
      <w:r w:rsidRPr="009B5272">
        <w:rPr>
          <w:rFonts w:ascii="Arial" w:hAnsi="Arial" w:cs="Arial"/>
          <w:sz w:val="22"/>
          <w:szCs w:val="22"/>
          <w:lang w:val="lt-LT" w:eastAsia="lt-LT"/>
        </w:rPr>
        <w:lastRenderedPageBreak/>
        <w:t>7.4.4. Jeigu ti</w:t>
      </w:r>
      <w:r w:rsidR="009251E5">
        <w:rPr>
          <w:rFonts w:ascii="Arial" w:hAnsi="Arial" w:cs="Arial"/>
          <w:sz w:val="22"/>
          <w:szCs w:val="22"/>
          <w:lang w:val="lt-LT" w:eastAsia="lt-LT"/>
        </w:rPr>
        <w:t>e</w:t>
      </w:r>
      <w:r w:rsidRPr="009B5272">
        <w:rPr>
          <w:rFonts w:ascii="Arial" w:hAnsi="Arial" w:cs="Arial"/>
          <w:sz w:val="22"/>
          <w:szCs w:val="22"/>
          <w:lang w:val="lt-LT" w:eastAsia="lt-LT"/>
        </w:rPr>
        <w:t xml:space="preserve">kėjas pateikė netikslius, neišsamius ar klaidingus dokumentus ar duomenis apie atitiktį pirkimo dokumentų reikalavimams arba šių dokumentų ar duomenų trūksta, perkančioji organizacija nepažeisdama lygiateisiškumo ir skaidrumo principų prašo tiekėją šiuos dokumentus ar duomenis patikslinti, papildyti arba paaiškinti per jos nustatytą protingą terminą, kuris negali būti trumpesnis kaip 3 darbo dienos nuo prašymo išsiuntimo iš perkančiosios organizacijos dienos. Tikslinami, papildomi, paaiškinami ir pateikiami nauji gali būti tik dokumentai ar duomenys dėl tiekėjo pašalinimo pagrindų nebuvimo, atitikties kvalifikacijos reikalavimams, aplinkos apsaugos vadybos sistemos standartams, jei tokių reikalaujama, jungtinės veiklos sutartis ir dokumentai, nesusiję su pirkimo objektu, jo techninėmis charakteristikomis, sutarties vykdymo sąlygomis ar pasiūlymo kaina. </w:t>
      </w:r>
    </w:p>
    <w:p w14:paraId="4872A211" w14:textId="77777777" w:rsidR="009B5272" w:rsidRPr="009B5272" w:rsidRDefault="009B5272" w:rsidP="009B5272">
      <w:pPr>
        <w:spacing w:before="100" w:beforeAutospacing="1" w:after="100" w:afterAutospacing="1"/>
        <w:ind w:firstLine="567"/>
        <w:jc w:val="both"/>
        <w:rPr>
          <w:rFonts w:ascii="Arial" w:hAnsi="Arial" w:cs="Arial"/>
          <w:sz w:val="22"/>
          <w:szCs w:val="22"/>
          <w:lang w:val="lt-LT" w:eastAsia="lt-LT"/>
        </w:rPr>
      </w:pPr>
      <w:r w:rsidRPr="009B5272">
        <w:rPr>
          <w:rFonts w:ascii="Arial" w:hAnsi="Arial" w:cs="Arial"/>
          <w:sz w:val="22"/>
          <w:szCs w:val="22"/>
          <w:lang w:val="lt-LT" w:eastAsia="lt-LT"/>
        </w:rPr>
        <w:t xml:space="preserve">7.4.5. Perkančioji organizacija, prašydama tiekėją patikslinti, papildyti arba paaiškinti savo pasiūlymus, negali prašyti, siūlyti arba leisti tiekėjui pakeisti pasiūlymo esmės - pakeisti kainą arba padaryti kitų pakeitimų, dėl kurių pirkimo dokumentų reikalavimų neatitinkantis pasiūlymas taptų atitinkantis pirkimo dokumentų reikalavimus. </w:t>
      </w:r>
    </w:p>
    <w:p w14:paraId="70C054D8" w14:textId="77777777" w:rsidR="009B5272" w:rsidRPr="009B5272" w:rsidRDefault="009B5272" w:rsidP="009B5272">
      <w:pPr>
        <w:spacing w:before="100" w:beforeAutospacing="1" w:after="100" w:afterAutospacing="1"/>
        <w:ind w:firstLine="567"/>
        <w:jc w:val="both"/>
        <w:rPr>
          <w:rFonts w:ascii="Arial" w:hAnsi="Arial" w:cs="Arial"/>
          <w:sz w:val="22"/>
          <w:szCs w:val="22"/>
          <w:lang w:val="lt-LT" w:eastAsia="lt-LT"/>
        </w:rPr>
      </w:pPr>
      <w:r w:rsidRPr="009B5272">
        <w:rPr>
          <w:rFonts w:ascii="Arial" w:hAnsi="Arial" w:cs="Arial"/>
          <w:sz w:val="22"/>
          <w:szCs w:val="22"/>
          <w:lang w:val="lt-LT" w:eastAsia="lt-LT"/>
        </w:rPr>
        <w:t xml:space="preserve">7.4.6. Pasiūlymų vertinimo metu perkančioji organizacija ir tiekėjai tarpusavyje bendrauja tik CVP IS priemonėmis. </w:t>
      </w:r>
    </w:p>
    <w:p w14:paraId="1D83C72D" w14:textId="77777777" w:rsidR="009B5272" w:rsidRPr="009B5272" w:rsidRDefault="009B5272" w:rsidP="009B5272">
      <w:pPr>
        <w:spacing w:before="100" w:beforeAutospacing="1" w:after="100" w:afterAutospacing="1"/>
        <w:ind w:firstLine="567"/>
        <w:jc w:val="both"/>
        <w:rPr>
          <w:rFonts w:ascii="Arial" w:hAnsi="Arial" w:cs="Arial"/>
          <w:sz w:val="22"/>
          <w:szCs w:val="22"/>
          <w:lang w:val="fi-FI" w:eastAsia="lt-LT"/>
        </w:rPr>
      </w:pPr>
      <w:r w:rsidRPr="009B5272">
        <w:rPr>
          <w:rFonts w:ascii="Arial" w:hAnsi="Arial" w:cs="Arial"/>
          <w:sz w:val="22"/>
          <w:szCs w:val="22"/>
          <w:lang w:val="fi-FI" w:eastAsia="lt-LT"/>
        </w:rPr>
        <w:t xml:space="preserve">7.4.7. Pirmiausia perkančioji organizacija patikrina, ar visi pasiūlymai atitinka nustatytus reikalavimus pasiūlymų pateikimui. </w:t>
      </w:r>
    </w:p>
    <w:p w14:paraId="637CC19E" w14:textId="6B023EE7" w:rsidR="009B5272" w:rsidRPr="009B5272" w:rsidRDefault="009B5272" w:rsidP="009B5272">
      <w:pPr>
        <w:spacing w:before="100" w:beforeAutospacing="1" w:after="100" w:afterAutospacing="1"/>
        <w:ind w:firstLine="567"/>
        <w:jc w:val="both"/>
        <w:rPr>
          <w:rFonts w:ascii="Arial" w:hAnsi="Arial" w:cs="Arial"/>
          <w:sz w:val="22"/>
          <w:szCs w:val="22"/>
          <w:lang w:val="fi-FI" w:eastAsia="lt-LT"/>
        </w:rPr>
      </w:pPr>
      <w:r w:rsidRPr="009B5272">
        <w:rPr>
          <w:rFonts w:ascii="Arial" w:hAnsi="Arial" w:cs="Arial"/>
          <w:sz w:val="22"/>
          <w:szCs w:val="22"/>
          <w:lang w:val="fi-FI" w:eastAsia="lt-LT"/>
        </w:rPr>
        <w:t>7.4.8. Jei tiekėjo kvalifikacija dėl teisės verstis atitinkama veikla nebuvo tikrinama arba tikrinama ne visa apimtimi, ti</w:t>
      </w:r>
      <w:r w:rsidR="009251E5">
        <w:rPr>
          <w:rFonts w:ascii="Arial" w:hAnsi="Arial" w:cs="Arial"/>
          <w:sz w:val="22"/>
          <w:szCs w:val="22"/>
          <w:lang w:val="fi-FI" w:eastAsia="lt-LT"/>
        </w:rPr>
        <w:t>e</w:t>
      </w:r>
      <w:r w:rsidRPr="009B5272">
        <w:rPr>
          <w:rFonts w:ascii="Arial" w:hAnsi="Arial" w:cs="Arial"/>
          <w:sz w:val="22"/>
          <w:szCs w:val="22"/>
          <w:lang w:val="fi-FI" w:eastAsia="lt-LT"/>
        </w:rPr>
        <w:t xml:space="preserve">kėjas įsipareigoja, kad Sutartį vykdys tik tokią teisę turintys asmenys. </w:t>
      </w:r>
    </w:p>
    <w:p w14:paraId="441CB40C" w14:textId="267C3D52" w:rsidR="009B5272" w:rsidRPr="009B5272" w:rsidRDefault="009B5272" w:rsidP="009B5272">
      <w:pPr>
        <w:spacing w:before="100" w:beforeAutospacing="1" w:after="100" w:afterAutospacing="1"/>
        <w:ind w:firstLine="567"/>
        <w:jc w:val="both"/>
        <w:rPr>
          <w:rFonts w:ascii="Arial" w:hAnsi="Arial" w:cs="Arial"/>
          <w:sz w:val="22"/>
          <w:szCs w:val="22"/>
          <w:lang w:val="fi-FI" w:eastAsia="lt-LT"/>
        </w:rPr>
      </w:pPr>
      <w:r w:rsidRPr="009B5272">
        <w:rPr>
          <w:rFonts w:ascii="Arial" w:hAnsi="Arial" w:cs="Arial"/>
          <w:sz w:val="22"/>
          <w:szCs w:val="22"/>
          <w:lang w:val="fi-FI" w:eastAsia="lt-LT"/>
        </w:rPr>
        <w:t xml:space="preserve">7.4.9. Perkančioji organizacija tikrina, ar pateikusių tiekėjų pasiūlymai parengti pagal pirkimo dokumentų nustatytus reikalavimus ir ar tiekėjų pasiūlymai atitinka </w:t>
      </w:r>
      <w:r w:rsidR="002563CB">
        <w:rPr>
          <w:rFonts w:ascii="Arial" w:hAnsi="Arial" w:cs="Arial"/>
          <w:sz w:val="22"/>
          <w:szCs w:val="22"/>
          <w:lang w:val="fi-FI" w:eastAsia="lt-LT"/>
        </w:rPr>
        <w:t>prekių</w:t>
      </w:r>
      <w:r w:rsidRPr="009B5272">
        <w:rPr>
          <w:rFonts w:ascii="Arial" w:hAnsi="Arial" w:cs="Arial"/>
          <w:sz w:val="22"/>
          <w:szCs w:val="22"/>
          <w:lang w:val="fi-FI" w:eastAsia="lt-LT"/>
        </w:rPr>
        <w:t xml:space="preserve"> aprašymo nustatytus reikalavimus. </w:t>
      </w:r>
    </w:p>
    <w:p w14:paraId="1C340E8C" w14:textId="02E488B0" w:rsidR="009B5272" w:rsidRPr="009B5272" w:rsidRDefault="009B5272" w:rsidP="009B5272">
      <w:pPr>
        <w:spacing w:before="100" w:beforeAutospacing="1" w:after="100" w:afterAutospacing="1"/>
        <w:ind w:firstLine="567"/>
        <w:jc w:val="both"/>
        <w:rPr>
          <w:rFonts w:ascii="Arial" w:hAnsi="Arial" w:cs="Arial"/>
          <w:sz w:val="22"/>
          <w:szCs w:val="22"/>
          <w:lang w:val="fi-FI" w:eastAsia="lt-LT"/>
        </w:rPr>
      </w:pPr>
      <w:r w:rsidRPr="009B5272">
        <w:rPr>
          <w:rFonts w:ascii="Arial" w:hAnsi="Arial" w:cs="Arial"/>
          <w:sz w:val="22"/>
          <w:szCs w:val="22"/>
          <w:lang w:val="fi-FI" w:eastAsia="lt-LT"/>
        </w:rPr>
        <w:t xml:space="preserve">7.4.10. Pasiūlymai, kurie atitiko </w:t>
      </w:r>
      <w:r w:rsidR="002563CB">
        <w:rPr>
          <w:rFonts w:ascii="Arial" w:hAnsi="Arial" w:cs="Arial"/>
          <w:sz w:val="22"/>
          <w:szCs w:val="22"/>
          <w:lang w:val="fi-FI" w:eastAsia="lt-LT"/>
        </w:rPr>
        <w:t>prekių</w:t>
      </w:r>
      <w:r w:rsidRPr="009B5272">
        <w:rPr>
          <w:rFonts w:ascii="Arial" w:hAnsi="Arial" w:cs="Arial"/>
          <w:sz w:val="22"/>
          <w:szCs w:val="22"/>
          <w:lang w:val="fi-FI" w:eastAsia="lt-LT"/>
        </w:rPr>
        <w:t xml:space="preserve"> aprašymo įtvirtintus reikalavimus, vertinami pagal kainą. </w:t>
      </w:r>
    </w:p>
    <w:p w14:paraId="141ED0B4" w14:textId="77777777" w:rsidR="009B5272" w:rsidRPr="009B5272" w:rsidRDefault="009B5272" w:rsidP="009B5272">
      <w:pPr>
        <w:spacing w:before="100" w:beforeAutospacing="1" w:after="100" w:afterAutospacing="1"/>
        <w:ind w:firstLine="480"/>
        <w:jc w:val="both"/>
        <w:rPr>
          <w:rFonts w:ascii="Arial" w:hAnsi="Arial" w:cs="Arial"/>
          <w:sz w:val="22"/>
          <w:szCs w:val="22"/>
          <w:lang w:val="fi-FI" w:eastAsia="lt-LT"/>
        </w:rPr>
      </w:pPr>
      <w:r w:rsidRPr="009B5272">
        <w:rPr>
          <w:rFonts w:ascii="Arial" w:hAnsi="Arial" w:cs="Arial"/>
          <w:sz w:val="22"/>
          <w:szCs w:val="22"/>
          <w:lang w:val="fi-FI" w:eastAsia="lt-LT"/>
        </w:rPr>
        <w:t xml:space="preserve">7.4.11. Tuo atveju, kai pasiūlyme nurodyta kaina, išreikšta skaitmenimis, neatitinka kainos, nurodytos žodžiais, teisinga laikoma kaina, nurodyta žodžiais. </w:t>
      </w:r>
    </w:p>
    <w:p w14:paraId="7D393392" w14:textId="7B5A8B01" w:rsidR="009B5272" w:rsidRPr="009B5272" w:rsidRDefault="009B5272" w:rsidP="009B5272">
      <w:pPr>
        <w:spacing w:before="100" w:beforeAutospacing="1" w:after="100" w:afterAutospacing="1"/>
        <w:ind w:firstLine="480"/>
        <w:jc w:val="both"/>
        <w:rPr>
          <w:rFonts w:ascii="Arial" w:hAnsi="Arial" w:cs="Arial"/>
          <w:sz w:val="22"/>
          <w:szCs w:val="22"/>
          <w:lang w:val="fi-FI" w:eastAsia="lt-LT"/>
        </w:rPr>
      </w:pPr>
      <w:r w:rsidRPr="009B5272">
        <w:rPr>
          <w:rFonts w:ascii="Arial" w:hAnsi="Arial" w:cs="Arial"/>
          <w:sz w:val="22"/>
          <w:szCs w:val="22"/>
          <w:lang w:val="fi-FI" w:eastAsia="lt-LT"/>
        </w:rPr>
        <w:t>7.4.12. Perkančioji organizacija, pasiūlymų vertinimo metu radusi pasiūlyme nurodytos kainos apskaičiavimo klaidų, privalo paprašyti tiekėją per jos nurodytą terminą ištaisyti pasiūlyme pastebėtas aritmetines klaidas, nekeičiant susipažinimo su pasiūlymais metu užfiksuotos kainos. Taisydamas pasiūlyme nurodytas aritmetines klaidas, ti</w:t>
      </w:r>
      <w:r w:rsidR="009251E5">
        <w:rPr>
          <w:rFonts w:ascii="Arial" w:hAnsi="Arial" w:cs="Arial"/>
          <w:sz w:val="22"/>
          <w:szCs w:val="22"/>
          <w:lang w:val="fi-FI" w:eastAsia="lt-LT"/>
        </w:rPr>
        <w:t>e</w:t>
      </w:r>
      <w:r w:rsidRPr="009B5272">
        <w:rPr>
          <w:rFonts w:ascii="Arial" w:hAnsi="Arial" w:cs="Arial"/>
          <w:sz w:val="22"/>
          <w:szCs w:val="22"/>
          <w:lang w:val="fi-FI" w:eastAsia="lt-LT"/>
        </w:rPr>
        <w:t xml:space="preserve">kėjas gali taisyti kainos sudedamąsias dalis, tačiau neturi teisės atsisakyti kainos sudedamųjų dalių arba papildyti kainą naujomis dalimis. </w:t>
      </w:r>
    </w:p>
    <w:p w14:paraId="167C725C" w14:textId="77777777" w:rsidR="009B5272" w:rsidRPr="009B5272" w:rsidRDefault="009B5272" w:rsidP="009B5272">
      <w:pPr>
        <w:spacing w:before="100" w:beforeAutospacing="1" w:after="100" w:afterAutospacing="1"/>
        <w:ind w:firstLine="480"/>
        <w:jc w:val="both"/>
        <w:rPr>
          <w:rFonts w:ascii="Arial" w:hAnsi="Arial" w:cs="Arial"/>
          <w:sz w:val="22"/>
          <w:szCs w:val="22"/>
          <w:lang w:val="fi-FI" w:eastAsia="lt-LT"/>
        </w:rPr>
      </w:pPr>
      <w:r w:rsidRPr="009B5272">
        <w:rPr>
          <w:rFonts w:ascii="Arial" w:hAnsi="Arial" w:cs="Arial"/>
          <w:sz w:val="22"/>
          <w:szCs w:val="22"/>
          <w:lang w:val="fi-FI" w:eastAsia="lt-LT"/>
        </w:rPr>
        <w:t xml:space="preserve">7.4.13. Jei tiekėjo pasiūlyta kaina yra per didelė ir perkančiajai organizacijai nepriimtina, ir perkančioji organizacija pirkimo dokumentuose nėra nurodžiusi pirkimui skirtų lėšų sumos, tikrinamas pasiūlymas ir kiti po jo pasiūlymų eilėje esantys pasiūlymai negali būti nustatyti laimėjusiais. </w:t>
      </w:r>
    </w:p>
    <w:p w14:paraId="3F3BF2E3" w14:textId="4B3D923F" w:rsidR="009B5272" w:rsidRPr="009B5272" w:rsidRDefault="009B5272" w:rsidP="009B5272">
      <w:pPr>
        <w:spacing w:before="100" w:beforeAutospacing="1" w:after="100" w:afterAutospacing="1"/>
        <w:ind w:firstLine="480"/>
        <w:jc w:val="both"/>
        <w:rPr>
          <w:rFonts w:ascii="Arial" w:hAnsi="Arial" w:cs="Arial"/>
          <w:sz w:val="22"/>
          <w:szCs w:val="22"/>
          <w:lang w:val="fi-FI" w:eastAsia="lt-LT"/>
        </w:rPr>
      </w:pPr>
      <w:r w:rsidRPr="009B5272">
        <w:rPr>
          <w:rFonts w:ascii="Arial" w:hAnsi="Arial" w:cs="Arial"/>
          <w:sz w:val="22"/>
          <w:szCs w:val="22"/>
          <w:lang w:val="fi-FI" w:eastAsia="lt-LT"/>
        </w:rPr>
        <w:t>7.4.14. Jei tiekėjo siūloma kaina perkančiajai organizacijai atrodo neįprastai maža, perkančioji organizacija reikalauja, kad ti</w:t>
      </w:r>
      <w:r w:rsidR="009251E5">
        <w:rPr>
          <w:rFonts w:ascii="Arial" w:hAnsi="Arial" w:cs="Arial"/>
          <w:sz w:val="22"/>
          <w:szCs w:val="22"/>
          <w:lang w:val="fi-FI" w:eastAsia="lt-LT"/>
        </w:rPr>
        <w:t>e</w:t>
      </w:r>
      <w:r w:rsidRPr="009B5272">
        <w:rPr>
          <w:rFonts w:ascii="Arial" w:hAnsi="Arial" w:cs="Arial"/>
          <w:sz w:val="22"/>
          <w:szCs w:val="22"/>
          <w:lang w:val="fi-FI" w:eastAsia="lt-LT"/>
        </w:rPr>
        <w:t xml:space="preserve">kėjas pagrįstų pasiūlyme nurodytą kainą arba jos sudedamąsias dalis. Pasiūlyme nurodyta kaina visais atvejais laikoma neįprastai maža, jeigu ji yra 30 ir daugiau procentų mažesnė už visų tiekėjų, kurių pasiūlymai neatmesti dėl kitų priežasčių ir kurių pasiūlyta kaina neviršija pirkimui skirtų lėšų, pasiūlytų kainų aritmetinį vidurkį. </w:t>
      </w:r>
    </w:p>
    <w:p w14:paraId="79E1C288" w14:textId="2CFF8AB2" w:rsidR="009B5272" w:rsidRPr="009B5272" w:rsidRDefault="009B5272" w:rsidP="009B5272">
      <w:pPr>
        <w:spacing w:before="100" w:beforeAutospacing="1" w:after="100" w:afterAutospacing="1"/>
        <w:ind w:firstLine="480"/>
        <w:jc w:val="both"/>
        <w:rPr>
          <w:rFonts w:ascii="Arial" w:hAnsi="Arial" w:cs="Arial"/>
          <w:sz w:val="22"/>
          <w:szCs w:val="22"/>
          <w:lang w:val="lt-LT" w:eastAsia="lt-LT"/>
        </w:rPr>
      </w:pPr>
      <w:r w:rsidRPr="009B5272">
        <w:rPr>
          <w:rFonts w:ascii="Arial" w:hAnsi="Arial" w:cs="Arial"/>
          <w:sz w:val="22"/>
          <w:szCs w:val="22"/>
          <w:lang w:val="lt-LT" w:eastAsia="lt-LT"/>
        </w:rPr>
        <w:t>7.4.15. Ti</w:t>
      </w:r>
      <w:r w:rsidR="009251E5">
        <w:rPr>
          <w:rFonts w:ascii="Arial" w:hAnsi="Arial" w:cs="Arial"/>
          <w:sz w:val="22"/>
          <w:szCs w:val="22"/>
          <w:lang w:val="lt-LT" w:eastAsia="lt-LT"/>
        </w:rPr>
        <w:t>e</w:t>
      </w:r>
      <w:r w:rsidRPr="009B5272">
        <w:rPr>
          <w:rFonts w:ascii="Arial" w:hAnsi="Arial" w:cs="Arial"/>
          <w:sz w:val="22"/>
          <w:szCs w:val="22"/>
          <w:lang w:val="lt-LT" w:eastAsia="lt-LT"/>
        </w:rPr>
        <w:t xml:space="preserve">kėjas, kurio pasiūlymas pagal vertinimo rezultatus gali būti pripažintas laimėjusiu (iki pasiūlymų eilės nustatymo), perkančiajai organizacijai pareikalavus, turi pateikti aktualius jo ir </w:t>
      </w:r>
      <w:r w:rsidRPr="009B5272">
        <w:rPr>
          <w:rFonts w:ascii="Arial" w:hAnsi="Arial" w:cs="Arial"/>
          <w:sz w:val="22"/>
          <w:szCs w:val="22"/>
          <w:lang w:val="lt-LT" w:eastAsia="lt-LT"/>
        </w:rPr>
        <w:lastRenderedPageBreak/>
        <w:t>ūkio subjektų, kurių pajėgumais jis remiasi ir atitikimą kvalifikacijos reikalavimams (jei tokie taikomi) patvirtinančius dokumentus.</w:t>
      </w:r>
    </w:p>
    <w:p w14:paraId="64F0D3F7" w14:textId="0477868C" w:rsidR="009B5272" w:rsidRPr="009B5272" w:rsidRDefault="009B5272" w:rsidP="009B5272">
      <w:pPr>
        <w:tabs>
          <w:tab w:val="left" w:pos="1418"/>
          <w:tab w:val="left" w:pos="1559"/>
          <w:tab w:val="left" w:pos="3402"/>
        </w:tabs>
        <w:spacing w:after="120" w:line="276" w:lineRule="auto"/>
        <w:ind w:firstLine="567"/>
        <w:jc w:val="both"/>
        <w:rPr>
          <w:rFonts w:ascii="Arial" w:hAnsi="Arial" w:cs="Arial"/>
          <w:sz w:val="22"/>
          <w:szCs w:val="22"/>
          <w:lang w:val="lt-LT" w:eastAsia="en-US"/>
        </w:rPr>
      </w:pPr>
      <w:r w:rsidRPr="009B5272">
        <w:rPr>
          <w:rFonts w:ascii="Arial" w:hAnsi="Arial" w:cs="Arial"/>
          <w:sz w:val="22"/>
          <w:szCs w:val="22"/>
          <w:lang w:val="lt-LT" w:eastAsia="en-US"/>
        </w:rPr>
        <w:t xml:space="preserve">7.4.16. Vadovaujantis Sankcijų įgyvendinimo ir kontrolės valstybės įmonėje Ignalinos atominėje elektrinėje tvarkos aprašu, patvirtintu valstybės įmonės Ignalinos atominės elektrinės generalinio direktoriaus 2022 m. gegužės 31 d. įsakymu Nr. ĮsTa-105 (toliau – Aprašas), reglamentuojančiu Lietuvos Respublikoje taikomų </w:t>
      </w:r>
      <w:r w:rsidRPr="009B5272">
        <w:rPr>
          <w:rFonts w:ascii="Arial" w:hAnsi="Arial" w:cs="Arial"/>
          <w:color w:val="000000"/>
          <w:sz w:val="22"/>
          <w:szCs w:val="22"/>
          <w:lang w:val="lt-LT" w:eastAsia="en-US"/>
        </w:rPr>
        <w:t>tarptautinių sankcijų ir Lietuvos Respublikos įstatymais nustatytų ribojamųjų priemonių (toliau kartu – Sankcijos)</w:t>
      </w:r>
      <w:r w:rsidRPr="009B5272">
        <w:rPr>
          <w:rFonts w:ascii="Arial" w:hAnsi="Arial" w:cs="Arial"/>
          <w:sz w:val="22"/>
          <w:szCs w:val="22"/>
          <w:lang w:val="lt-LT" w:eastAsia="en-US"/>
        </w:rPr>
        <w:t xml:space="preserve"> įgyvendinimo ir kontrolės valstybės įmonėje Ignalinos atominėje elektrinėje (toliau – Įmonė) tvarką, ti</w:t>
      </w:r>
      <w:r w:rsidR="001B7EF8">
        <w:rPr>
          <w:rFonts w:ascii="Arial" w:hAnsi="Arial" w:cs="Arial"/>
          <w:sz w:val="22"/>
          <w:szCs w:val="22"/>
          <w:lang w:val="lt-LT" w:eastAsia="en-US"/>
        </w:rPr>
        <w:t>e</w:t>
      </w:r>
      <w:r w:rsidRPr="009B5272">
        <w:rPr>
          <w:rFonts w:ascii="Arial" w:hAnsi="Arial" w:cs="Arial"/>
          <w:sz w:val="22"/>
          <w:szCs w:val="22"/>
          <w:lang w:val="lt-LT" w:eastAsia="en-US"/>
        </w:rPr>
        <w:t xml:space="preserve">kėjas, kurio pasiūlymas pagal vertinimo rezultatus gali būti pripažintas laimėjusiu (iki pasiūlymų eilės nustatymo), pirkimo organizatoriui pareikalavus turi pateikti </w:t>
      </w:r>
      <w:r w:rsidRPr="009B5272">
        <w:rPr>
          <w:rFonts w:ascii="Arial" w:hAnsi="Arial" w:cs="Arial"/>
          <w:color w:val="000000"/>
          <w:sz w:val="22"/>
          <w:szCs w:val="22"/>
          <w:lang w:val="lt-LT" w:eastAsia="en-US"/>
        </w:rPr>
        <w:t>užpildytą Sąlygų 4 priedą „Dalyvio patikrinimui būtinų duomenų anketa“ ir pateikti anketoje nurodytus dokumentus.</w:t>
      </w:r>
      <w:r w:rsidRPr="009B5272">
        <w:rPr>
          <w:rFonts w:ascii="Arial" w:hAnsi="Arial" w:cs="Arial"/>
          <w:sz w:val="22"/>
          <w:szCs w:val="22"/>
          <w:lang w:val="lt-LT" w:eastAsia="en-US"/>
        </w:rPr>
        <w:t xml:space="preserve"> Dokumentai, kuriuose nenurodytas jų galiojimo terminas, turi būti išduoti ar atspausdinti iš informacinės sistemos ne anksčiau kaip </w:t>
      </w:r>
      <w:r w:rsidRPr="009B5272">
        <w:rPr>
          <w:rFonts w:ascii="Arial" w:hAnsi="Arial" w:cs="Arial"/>
          <w:b/>
          <w:bCs/>
          <w:sz w:val="22"/>
          <w:szCs w:val="22"/>
          <w:lang w:val="lt-LT" w:eastAsia="en-US"/>
        </w:rPr>
        <w:t>likus 3 mėnesiams</w:t>
      </w:r>
      <w:r w:rsidRPr="009B5272">
        <w:rPr>
          <w:rFonts w:ascii="Arial" w:hAnsi="Arial" w:cs="Arial"/>
          <w:sz w:val="22"/>
          <w:szCs w:val="22"/>
          <w:lang w:val="lt-LT" w:eastAsia="en-US"/>
        </w:rPr>
        <w:t xml:space="preserve"> iki tos dienos, kurią perkančiosios organizacijos prašymu ti</w:t>
      </w:r>
      <w:r w:rsidR="001B7EF8">
        <w:rPr>
          <w:rFonts w:ascii="Arial" w:hAnsi="Arial" w:cs="Arial"/>
          <w:sz w:val="22"/>
          <w:szCs w:val="22"/>
          <w:lang w:val="lt-LT" w:eastAsia="en-US"/>
        </w:rPr>
        <w:t>e</w:t>
      </w:r>
      <w:r w:rsidRPr="009B5272">
        <w:rPr>
          <w:rFonts w:ascii="Arial" w:hAnsi="Arial" w:cs="Arial"/>
          <w:sz w:val="22"/>
          <w:szCs w:val="22"/>
          <w:lang w:val="lt-LT" w:eastAsia="en-US"/>
        </w:rPr>
        <w:t>kėjas turi pateikti dokumentus;</w:t>
      </w:r>
    </w:p>
    <w:p w14:paraId="06008E9D" w14:textId="77777777" w:rsidR="009B5272" w:rsidRPr="009B5272" w:rsidRDefault="009B5272" w:rsidP="009B5272">
      <w:pPr>
        <w:spacing w:before="100" w:beforeAutospacing="1" w:after="100" w:afterAutospacing="1"/>
        <w:ind w:firstLine="480"/>
        <w:jc w:val="both"/>
        <w:rPr>
          <w:rFonts w:ascii="Arial" w:hAnsi="Arial" w:cs="Arial"/>
          <w:sz w:val="22"/>
          <w:szCs w:val="22"/>
          <w:lang w:val="lt-LT" w:eastAsia="lt-LT"/>
        </w:rPr>
      </w:pPr>
      <w:r w:rsidRPr="009B5272">
        <w:rPr>
          <w:rFonts w:ascii="Arial" w:hAnsi="Arial" w:cs="Arial"/>
          <w:sz w:val="22"/>
          <w:szCs w:val="22"/>
          <w:lang w:val="lt-LT" w:eastAsia="lt-LT"/>
        </w:rPr>
        <w:t>7.4.17. Sudaroma pasiūlymų eilė. Į pasiūlymų eilę įtraukiami tiekėjai, kurių pasiūlymai atitiko pirkimo dokumentuose nustatytus reikalavimus. Pasiūlymų eilė sudaroma ekonominio naudingumo mažėjimo tvarka. Jei kelių tiekėjų pasiūlymų ekonominis naudingumas yra vienodas, sudarant pasiūlymų eilę, pirmesnis įrašomas tiekėjas, kurio pasiūlymas pateiktas anksčiausiai. Eilė nesudaroma, jei pasiūlymą pateikė ar, pirkimo procedūrų metu atmetus kitus pasiūlymus, liko vienas tiekėjas.</w:t>
      </w:r>
    </w:p>
    <w:p w14:paraId="5E6BD561" w14:textId="77777777" w:rsidR="009B5272" w:rsidRPr="009B5272" w:rsidRDefault="009B5272" w:rsidP="009B5272">
      <w:pPr>
        <w:spacing w:before="100" w:beforeAutospacing="1" w:after="100" w:afterAutospacing="1"/>
        <w:ind w:firstLine="480"/>
        <w:jc w:val="both"/>
        <w:rPr>
          <w:rFonts w:ascii="Arial" w:hAnsi="Arial" w:cs="Arial"/>
          <w:sz w:val="22"/>
          <w:szCs w:val="22"/>
          <w:lang w:val="lt-LT" w:eastAsia="lt-LT"/>
        </w:rPr>
      </w:pPr>
      <w:r w:rsidRPr="009B5272">
        <w:rPr>
          <w:rFonts w:ascii="Arial" w:hAnsi="Arial" w:cs="Arial"/>
          <w:sz w:val="22"/>
          <w:szCs w:val="22"/>
          <w:lang w:val="lt-LT" w:eastAsia="lt-LT"/>
        </w:rPr>
        <w:t xml:space="preserve">7.4.18. Perkančioji organizacija suinteresuotiems dalyviams ne vėliau kaip per 3 darbo dienas raštu praneša apie priimtą sprendimą nustatyti laimėjusį pasiūlymą, dėl kurio bus sudaroma pirkimo (preliminarioji) sutartis, ir pateikia </w:t>
      </w:r>
      <w:hyperlink r:id="rId18" w:tgtFrame="_blank" w:history="1">
        <w:r w:rsidRPr="009B5272">
          <w:rPr>
            <w:rFonts w:ascii="Arial" w:hAnsi="Arial" w:cs="Arial"/>
            <w:sz w:val="22"/>
            <w:szCs w:val="22"/>
            <w:u w:val="single"/>
            <w:lang w:val="lt-LT" w:eastAsia="lt-LT"/>
          </w:rPr>
          <w:t>VPĮ 58 straipsnio 1 dalyje</w:t>
        </w:r>
      </w:hyperlink>
      <w:r w:rsidRPr="009B5272">
        <w:rPr>
          <w:rFonts w:ascii="Arial" w:hAnsi="Arial" w:cs="Arial"/>
          <w:sz w:val="22"/>
          <w:szCs w:val="22"/>
          <w:lang w:val="lt-LT" w:eastAsia="lt-LT"/>
        </w:rPr>
        <w:t xml:space="preserve"> nurodytos atitinkamos informacijos, kuri dar nebuvo pateikta pirkimo procedūrų metu, santrauką, nurodo nustatytą pasiūlymų eilę ir laimėjusį pasiūlymą. Jei būtų priimtas sprendimas nesudaryti pirkimo (preliminariosios) sutarties, perkančioji organizacija taip pat nurodo priežastis, dėl kurių priimtas toks sprendimas.</w:t>
      </w:r>
    </w:p>
    <w:p w14:paraId="69E5DADA" w14:textId="77777777" w:rsidR="009B5272" w:rsidRPr="009B5272" w:rsidRDefault="009B5272" w:rsidP="009B5272">
      <w:pPr>
        <w:spacing w:before="100" w:beforeAutospacing="1" w:after="100" w:afterAutospacing="1"/>
        <w:ind w:firstLine="480"/>
        <w:jc w:val="both"/>
        <w:rPr>
          <w:rFonts w:ascii="Arial" w:hAnsi="Arial" w:cs="Arial"/>
          <w:sz w:val="22"/>
          <w:szCs w:val="22"/>
          <w:lang w:val="lt-LT" w:eastAsia="lt-LT"/>
        </w:rPr>
      </w:pPr>
      <w:r w:rsidRPr="009B5272">
        <w:rPr>
          <w:rFonts w:ascii="Arial" w:hAnsi="Arial" w:cs="Arial"/>
          <w:sz w:val="22"/>
          <w:szCs w:val="22"/>
          <w:lang w:val="lt-LT" w:eastAsia="lt-LT"/>
        </w:rPr>
        <w:t xml:space="preserve">7.5. Perkančioji organizacija pasiūlymą nustato laimėjusiu, jeigu tenkinamos visos šios sąlygos: </w:t>
      </w:r>
    </w:p>
    <w:p w14:paraId="3209DDA0" w14:textId="77777777" w:rsidR="009B5272" w:rsidRPr="009B5272" w:rsidRDefault="009B5272" w:rsidP="009B5272">
      <w:pPr>
        <w:spacing w:before="100" w:beforeAutospacing="1" w:after="100" w:afterAutospacing="1"/>
        <w:ind w:firstLine="480"/>
        <w:jc w:val="both"/>
        <w:rPr>
          <w:rFonts w:ascii="Arial" w:hAnsi="Arial" w:cs="Arial"/>
          <w:sz w:val="22"/>
          <w:szCs w:val="22"/>
          <w:lang w:val="lt-LT" w:eastAsia="lt-LT"/>
        </w:rPr>
      </w:pPr>
      <w:r w:rsidRPr="009B5272">
        <w:rPr>
          <w:rFonts w:ascii="Arial" w:hAnsi="Arial" w:cs="Arial"/>
          <w:sz w:val="22"/>
          <w:szCs w:val="22"/>
          <w:lang w:val="lt-LT" w:eastAsia="lt-LT"/>
        </w:rPr>
        <w:t xml:space="preserve">7.5.1. pasiūlymas atitinka skelbime apie pirkimą ir pirkimo dokumentų nustatytus reikalavimus, sąlygas ir kriterijus; </w:t>
      </w:r>
    </w:p>
    <w:p w14:paraId="3F880357" w14:textId="2FBC633E" w:rsidR="009B5272" w:rsidRPr="009B5272" w:rsidRDefault="009B5272" w:rsidP="009B5272">
      <w:pPr>
        <w:spacing w:before="100" w:beforeAutospacing="1" w:after="100" w:afterAutospacing="1"/>
        <w:ind w:firstLine="480"/>
        <w:jc w:val="both"/>
        <w:rPr>
          <w:rFonts w:ascii="Arial" w:hAnsi="Arial" w:cs="Arial"/>
          <w:sz w:val="22"/>
          <w:szCs w:val="22"/>
          <w:lang w:val="lt-LT" w:eastAsia="lt-LT"/>
        </w:rPr>
      </w:pPr>
      <w:r w:rsidRPr="009B5272">
        <w:rPr>
          <w:rFonts w:ascii="Arial" w:hAnsi="Arial" w:cs="Arial"/>
          <w:sz w:val="22"/>
          <w:szCs w:val="22"/>
          <w:lang w:val="lt-LT" w:eastAsia="lt-LT"/>
        </w:rPr>
        <w:t>7.5.2. pasiūlymą pateikęs ti</w:t>
      </w:r>
      <w:r w:rsidR="001B7EF8">
        <w:rPr>
          <w:rFonts w:ascii="Arial" w:hAnsi="Arial" w:cs="Arial"/>
          <w:sz w:val="22"/>
          <w:szCs w:val="22"/>
          <w:lang w:val="lt-LT" w:eastAsia="lt-LT"/>
        </w:rPr>
        <w:t>e</w:t>
      </w:r>
      <w:r w:rsidRPr="009B5272">
        <w:rPr>
          <w:rFonts w:ascii="Arial" w:hAnsi="Arial" w:cs="Arial"/>
          <w:sz w:val="22"/>
          <w:szCs w:val="22"/>
          <w:lang w:val="lt-LT" w:eastAsia="lt-LT"/>
        </w:rPr>
        <w:t xml:space="preserve">kėjas atitinka pirkimo dokumentų nustatytus kvalifikacijos reikalavimus (jei tokie taikomi); </w:t>
      </w:r>
    </w:p>
    <w:p w14:paraId="5FF4EDA1" w14:textId="280B95A2" w:rsidR="009B5272" w:rsidRPr="009B5272" w:rsidRDefault="009B5272" w:rsidP="009B5272">
      <w:pPr>
        <w:spacing w:before="100" w:beforeAutospacing="1" w:after="100" w:afterAutospacing="1"/>
        <w:ind w:firstLine="480"/>
        <w:jc w:val="both"/>
        <w:rPr>
          <w:rFonts w:ascii="Arial" w:hAnsi="Arial" w:cs="Arial"/>
          <w:sz w:val="22"/>
          <w:szCs w:val="22"/>
          <w:lang w:val="lt-LT" w:eastAsia="lt-LT"/>
        </w:rPr>
      </w:pPr>
      <w:r w:rsidRPr="009B5272">
        <w:rPr>
          <w:rFonts w:ascii="Arial" w:hAnsi="Arial" w:cs="Arial"/>
          <w:sz w:val="22"/>
          <w:szCs w:val="22"/>
          <w:lang w:val="lt-LT" w:eastAsia="lt-LT"/>
        </w:rPr>
        <w:t>7.5.3. pasiūlymą pateikęs ti</w:t>
      </w:r>
      <w:r w:rsidR="001B7EF8">
        <w:rPr>
          <w:rFonts w:ascii="Arial" w:hAnsi="Arial" w:cs="Arial"/>
          <w:sz w:val="22"/>
          <w:szCs w:val="22"/>
          <w:lang w:val="lt-LT" w:eastAsia="lt-LT"/>
        </w:rPr>
        <w:t>e</w:t>
      </w:r>
      <w:r w:rsidRPr="009B5272">
        <w:rPr>
          <w:rFonts w:ascii="Arial" w:hAnsi="Arial" w:cs="Arial"/>
          <w:sz w:val="22"/>
          <w:szCs w:val="22"/>
          <w:lang w:val="lt-LT" w:eastAsia="lt-LT"/>
        </w:rPr>
        <w:t xml:space="preserve">kėjas perkančiosios organizacijos prašymu per jos nustatytą terminą pateikė reikalaujamus dokumentus, patikslino, papildė ir paaiškino informaciją; </w:t>
      </w:r>
    </w:p>
    <w:p w14:paraId="524D2F33" w14:textId="77777777" w:rsidR="009B5272" w:rsidRPr="009B5272" w:rsidRDefault="009B5272" w:rsidP="009B5272">
      <w:pPr>
        <w:spacing w:before="100" w:beforeAutospacing="1" w:after="100" w:afterAutospacing="1"/>
        <w:ind w:firstLine="480"/>
        <w:jc w:val="both"/>
        <w:rPr>
          <w:rFonts w:ascii="Arial" w:hAnsi="Arial" w:cs="Arial"/>
          <w:sz w:val="22"/>
          <w:szCs w:val="22"/>
          <w:lang w:val="lt-LT" w:eastAsia="lt-LT"/>
        </w:rPr>
      </w:pPr>
      <w:r w:rsidRPr="009B5272">
        <w:rPr>
          <w:rFonts w:ascii="Arial" w:hAnsi="Arial" w:cs="Arial"/>
          <w:sz w:val="22"/>
          <w:szCs w:val="22"/>
          <w:lang w:val="lt-LT" w:eastAsia="lt-LT"/>
        </w:rPr>
        <w:t xml:space="preserve">7.5.4. pasiūlyta kaina nėra per didelė ir perkančiajai organizacijai nepriimtina; </w:t>
      </w:r>
    </w:p>
    <w:p w14:paraId="76189F13" w14:textId="77777777" w:rsidR="009B5272" w:rsidRPr="009B5272" w:rsidRDefault="009B5272" w:rsidP="009B5272">
      <w:pPr>
        <w:spacing w:before="100" w:beforeAutospacing="1" w:after="100" w:afterAutospacing="1"/>
        <w:ind w:firstLine="480"/>
        <w:jc w:val="both"/>
        <w:rPr>
          <w:rFonts w:ascii="Arial" w:hAnsi="Arial" w:cs="Arial"/>
          <w:sz w:val="22"/>
          <w:szCs w:val="22"/>
          <w:lang w:val="lt-LT" w:eastAsia="lt-LT"/>
        </w:rPr>
      </w:pPr>
      <w:r w:rsidRPr="009B5272">
        <w:rPr>
          <w:rFonts w:ascii="Arial" w:hAnsi="Arial" w:cs="Arial"/>
          <w:sz w:val="22"/>
          <w:szCs w:val="22"/>
          <w:lang w:val="lt-LT" w:eastAsia="lt-LT"/>
        </w:rPr>
        <w:t>7.6. Jei tiekėjo pasiūlymas netenkina bent vienos iš sąlygų, kurias turi tenkinti laimėjęs pasiūlymas, toks pasiūlymas yra atmetamas.</w:t>
      </w:r>
    </w:p>
    <w:p w14:paraId="299B9D28" w14:textId="1F60E44F" w:rsidR="009B5272" w:rsidRPr="009B5272" w:rsidRDefault="009B5272" w:rsidP="009B5272">
      <w:pPr>
        <w:tabs>
          <w:tab w:val="left" w:pos="993"/>
          <w:tab w:val="left" w:pos="1418"/>
          <w:tab w:val="left" w:pos="3402"/>
        </w:tabs>
        <w:spacing w:line="276" w:lineRule="auto"/>
        <w:ind w:left="1757" w:hanging="1190"/>
        <w:jc w:val="both"/>
        <w:rPr>
          <w:rFonts w:ascii="Arial" w:hAnsi="Arial" w:cs="Arial"/>
          <w:sz w:val="22"/>
          <w:szCs w:val="22"/>
          <w:lang w:val="lt-LT" w:eastAsia="lt-LT"/>
        </w:rPr>
      </w:pPr>
      <w:r w:rsidRPr="009B5272">
        <w:rPr>
          <w:rFonts w:ascii="Arial" w:hAnsi="Arial" w:cs="Arial"/>
          <w:sz w:val="22"/>
          <w:szCs w:val="22"/>
          <w:lang w:val="lt-LT" w:eastAsia="lt-LT"/>
        </w:rPr>
        <w:t>7.7.</w:t>
      </w:r>
      <w:r w:rsidRPr="009B5272">
        <w:rPr>
          <w:rFonts w:ascii="Arial" w:hAnsi="Arial" w:cs="Arial"/>
          <w:sz w:val="22"/>
          <w:szCs w:val="22"/>
          <w:lang w:val="lt-LT" w:eastAsia="lt-LT"/>
        </w:rPr>
        <w:tab/>
        <w:t>Perkančioji organizacija atmeta Ti</w:t>
      </w:r>
      <w:r w:rsidR="001B7EF8">
        <w:rPr>
          <w:rFonts w:ascii="Arial" w:hAnsi="Arial" w:cs="Arial"/>
          <w:sz w:val="22"/>
          <w:szCs w:val="22"/>
          <w:lang w:val="lt-LT" w:eastAsia="lt-LT"/>
        </w:rPr>
        <w:t>e</w:t>
      </w:r>
      <w:r w:rsidRPr="009B5272">
        <w:rPr>
          <w:rFonts w:ascii="Arial" w:hAnsi="Arial" w:cs="Arial"/>
          <w:sz w:val="22"/>
          <w:szCs w:val="22"/>
          <w:lang w:val="lt-LT" w:eastAsia="lt-LT"/>
        </w:rPr>
        <w:t>kėjo pasiūlymą jeigu:</w:t>
      </w:r>
    </w:p>
    <w:p w14:paraId="51E8C7BE" w14:textId="591D1A29" w:rsidR="009B5272" w:rsidRPr="009B5272" w:rsidRDefault="009B5272" w:rsidP="009B5272">
      <w:pPr>
        <w:tabs>
          <w:tab w:val="left" w:pos="426"/>
          <w:tab w:val="left" w:pos="1701"/>
          <w:tab w:val="left" w:pos="3402"/>
        </w:tabs>
        <w:spacing w:after="120" w:line="276" w:lineRule="auto"/>
        <w:ind w:firstLine="567"/>
        <w:jc w:val="both"/>
        <w:rPr>
          <w:rFonts w:ascii="Arial" w:hAnsi="Arial" w:cs="Arial"/>
          <w:sz w:val="22"/>
          <w:szCs w:val="22"/>
          <w:lang w:val="lt-LT" w:eastAsia="lt-LT"/>
        </w:rPr>
      </w:pPr>
      <w:r w:rsidRPr="009B5272">
        <w:rPr>
          <w:rFonts w:ascii="Arial" w:hAnsi="Arial" w:cs="Arial"/>
          <w:sz w:val="22"/>
          <w:szCs w:val="22"/>
          <w:lang w:val="lt-LT" w:eastAsia="lt-LT"/>
        </w:rPr>
        <w:t>7.7.1. T</w:t>
      </w:r>
      <w:r w:rsidR="003D31DA">
        <w:rPr>
          <w:rFonts w:ascii="Arial" w:hAnsi="Arial" w:cs="Arial"/>
          <w:sz w:val="22"/>
          <w:szCs w:val="22"/>
          <w:lang w:val="lt-LT" w:eastAsia="lt-LT"/>
        </w:rPr>
        <w:t>ie</w:t>
      </w:r>
      <w:r w:rsidRPr="009B5272">
        <w:rPr>
          <w:rFonts w:ascii="Arial" w:hAnsi="Arial" w:cs="Arial"/>
          <w:sz w:val="22"/>
          <w:szCs w:val="22"/>
          <w:lang w:val="lt-LT" w:eastAsia="lt-LT"/>
        </w:rPr>
        <w:t>kėjas, jo subt</w:t>
      </w:r>
      <w:r w:rsidR="003D31DA">
        <w:rPr>
          <w:rFonts w:ascii="Arial" w:hAnsi="Arial" w:cs="Arial"/>
          <w:sz w:val="22"/>
          <w:szCs w:val="22"/>
          <w:lang w:val="lt-LT" w:eastAsia="lt-LT"/>
        </w:rPr>
        <w:t>ie</w:t>
      </w:r>
      <w:r w:rsidRPr="009B5272">
        <w:rPr>
          <w:rFonts w:ascii="Arial" w:hAnsi="Arial" w:cs="Arial"/>
          <w:sz w:val="22"/>
          <w:szCs w:val="22"/>
          <w:lang w:val="lt-LT" w:eastAsia="lt-LT"/>
        </w:rPr>
        <w:t>kėjas, ūkio subjektai, kurių pajėgumais remiamasi, ar juos kontroliuojantys asmenys yra juridiniai asmenys, registruoti valstybėse ar teritorijose, nurodytose Lietuvos Respublikos Vyriausybės patvirtintame valstybių ar teritorijų, su kuriomis susijusiems pasiūlymams taikomas šis pasiūlymo atmetimo pagrindas, sąraše;</w:t>
      </w:r>
    </w:p>
    <w:p w14:paraId="6A43B769" w14:textId="077330D7" w:rsidR="009B5272" w:rsidRPr="009B5272" w:rsidRDefault="009B5272" w:rsidP="0070655A">
      <w:pPr>
        <w:numPr>
          <w:ilvl w:val="2"/>
          <w:numId w:val="2"/>
        </w:numPr>
        <w:tabs>
          <w:tab w:val="left" w:pos="993"/>
        </w:tabs>
        <w:spacing w:after="160" w:line="276" w:lineRule="auto"/>
        <w:ind w:left="-142" w:firstLine="567"/>
        <w:jc w:val="both"/>
        <w:rPr>
          <w:rFonts w:ascii="Arial" w:hAnsi="Arial" w:cs="Arial"/>
          <w:sz w:val="22"/>
          <w:szCs w:val="22"/>
          <w:lang w:val="lt-LT" w:eastAsia="lt-LT"/>
        </w:rPr>
      </w:pPr>
      <w:r w:rsidRPr="009B5272">
        <w:rPr>
          <w:rFonts w:ascii="Arial" w:hAnsi="Arial" w:cs="Arial"/>
          <w:sz w:val="22"/>
          <w:szCs w:val="22"/>
          <w:lang w:val="lt-LT" w:eastAsia="lt-LT"/>
        </w:rPr>
        <w:lastRenderedPageBreak/>
        <w:t>t</w:t>
      </w:r>
      <w:r w:rsidR="003D31DA">
        <w:rPr>
          <w:rFonts w:ascii="Arial" w:hAnsi="Arial" w:cs="Arial"/>
          <w:sz w:val="22"/>
          <w:szCs w:val="22"/>
          <w:lang w:val="lt-LT" w:eastAsia="lt-LT"/>
        </w:rPr>
        <w:t>ie</w:t>
      </w:r>
      <w:r w:rsidRPr="009B5272">
        <w:rPr>
          <w:rFonts w:ascii="Arial" w:hAnsi="Arial" w:cs="Arial"/>
          <w:sz w:val="22"/>
          <w:szCs w:val="22"/>
          <w:lang w:val="lt-LT" w:eastAsia="lt-LT"/>
        </w:rPr>
        <w:t>kėjas, jo subt</w:t>
      </w:r>
      <w:r w:rsidR="003D31DA">
        <w:rPr>
          <w:rFonts w:ascii="Arial" w:hAnsi="Arial" w:cs="Arial"/>
          <w:sz w:val="22"/>
          <w:szCs w:val="22"/>
          <w:lang w:val="lt-LT" w:eastAsia="lt-LT"/>
        </w:rPr>
        <w:t>ie</w:t>
      </w:r>
      <w:r w:rsidRPr="009B5272">
        <w:rPr>
          <w:rFonts w:ascii="Arial" w:hAnsi="Arial" w:cs="Arial"/>
          <w:sz w:val="22"/>
          <w:szCs w:val="22"/>
          <w:lang w:val="lt-LT" w:eastAsia="lt-LT"/>
        </w:rPr>
        <w:t>kėjas, ūkio subjektas, kurio pajėgumais remiamasi, ar juos kontroliuojantys asmenys yra fiziniai asmenys, nuolat gyvenantys valstybėse ar teritorijose, nurodytose Lietuvos Respublikos Vyriausybės patvirtintame valstybių ar teritorijų, su kuriomis susijusiems pasiūlymams taikomas šis pasiūlymo atmetimo pagrindas, sąraše arba turintys tokių valstybių pilietybę;</w:t>
      </w:r>
    </w:p>
    <w:p w14:paraId="42E02CDB" w14:textId="77777777" w:rsidR="009B5272" w:rsidRPr="009B5272" w:rsidRDefault="009B5272" w:rsidP="0070655A">
      <w:pPr>
        <w:numPr>
          <w:ilvl w:val="2"/>
          <w:numId w:val="2"/>
        </w:numPr>
        <w:tabs>
          <w:tab w:val="left" w:pos="993"/>
          <w:tab w:val="left" w:pos="1701"/>
          <w:tab w:val="left" w:pos="3402"/>
        </w:tabs>
        <w:spacing w:after="160" w:line="276" w:lineRule="auto"/>
        <w:ind w:left="-142" w:firstLine="568"/>
        <w:jc w:val="both"/>
        <w:rPr>
          <w:rFonts w:ascii="Arial" w:hAnsi="Arial" w:cs="Arial"/>
          <w:sz w:val="22"/>
          <w:szCs w:val="22"/>
          <w:lang w:val="lt-LT" w:eastAsia="lt-LT"/>
        </w:rPr>
      </w:pPr>
      <w:r w:rsidRPr="009B5272">
        <w:rPr>
          <w:rFonts w:ascii="Arial" w:hAnsi="Arial" w:cs="Arial"/>
          <w:sz w:val="22"/>
          <w:szCs w:val="22"/>
          <w:lang w:val="lt-LT" w:eastAsia="lt-LT"/>
        </w:rPr>
        <w:t>prekės tiekiamos iš valstybių ar teritorijų, nurodytų Lietuvos Respublikos Vyriausybės patvirtintame valstybių ar teritorijų, su kuriomis susijusiems pasiūlymams taikomas šis pasiūlymo atmetimo pagrindas, sąraše;</w:t>
      </w:r>
    </w:p>
    <w:p w14:paraId="2D25B51C" w14:textId="77777777" w:rsidR="009B5272" w:rsidRPr="009B5272" w:rsidRDefault="009B5272" w:rsidP="0070655A">
      <w:pPr>
        <w:numPr>
          <w:ilvl w:val="2"/>
          <w:numId w:val="2"/>
        </w:numPr>
        <w:tabs>
          <w:tab w:val="left" w:pos="993"/>
          <w:tab w:val="left" w:pos="1701"/>
          <w:tab w:val="left" w:pos="3402"/>
        </w:tabs>
        <w:spacing w:after="160" w:line="276" w:lineRule="auto"/>
        <w:ind w:left="-142" w:firstLine="568"/>
        <w:jc w:val="both"/>
        <w:rPr>
          <w:rFonts w:ascii="Arial" w:hAnsi="Arial" w:cs="Arial"/>
          <w:sz w:val="22"/>
          <w:szCs w:val="22"/>
          <w:lang w:val="lt-LT" w:eastAsia="lt-LT"/>
        </w:rPr>
      </w:pPr>
      <w:r w:rsidRPr="009B5272">
        <w:rPr>
          <w:rFonts w:ascii="Arial" w:hAnsi="Arial" w:cs="Arial"/>
          <w:sz w:val="22"/>
          <w:szCs w:val="22"/>
          <w:lang w:val="lt-LT" w:eastAsia="lt-LT"/>
        </w:rPr>
        <w:t>Lietuvos Respublikos Vyriausybė, vadovaudamasi Nacionaliniam saugumui užtikrinti svarbių objektų apsaugos įstatyme įtvirtintais kriterijais, yra priėmusi sprendimą, patvirtinantį, kad šio punkto 7.7.1. ir 7.7.2. papunkčiuose nurodyti subjektai ar su jais ketinamas sudaryti (sudarytas) sandoris neatitinka nacionalinio saugumo interesų;</w:t>
      </w:r>
    </w:p>
    <w:p w14:paraId="1AA1CE10" w14:textId="77777777" w:rsidR="009B5272" w:rsidRPr="009B5272" w:rsidRDefault="009B5272" w:rsidP="0070655A">
      <w:pPr>
        <w:numPr>
          <w:ilvl w:val="2"/>
          <w:numId w:val="2"/>
        </w:numPr>
        <w:tabs>
          <w:tab w:val="left" w:pos="993"/>
          <w:tab w:val="left" w:pos="1701"/>
          <w:tab w:val="left" w:pos="3402"/>
        </w:tabs>
        <w:spacing w:after="160" w:line="276" w:lineRule="auto"/>
        <w:ind w:left="-142" w:firstLine="568"/>
        <w:jc w:val="both"/>
        <w:rPr>
          <w:rFonts w:ascii="Arial" w:hAnsi="Arial" w:cs="Arial"/>
          <w:sz w:val="22"/>
          <w:szCs w:val="22"/>
          <w:lang w:val="lt-LT" w:eastAsia="lt-LT"/>
        </w:rPr>
      </w:pPr>
      <w:r w:rsidRPr="009B5272">
        <w:rPr>
          <w:rFonts w:ascii="Arial" w:hAnsi="Arial" w:cs="Arial"/>
          <w:sz w:val="22"/>
          <w:szCs w:val="22"/>
          <w:lang w:val="lt-LT" w:eastAsia="lt-LT"/>
        </w:rPr>
        <w:t>perkančioji organizacija turi kompetentingų institucijų informaciją, kad šio punkto 7.7.1. ir 7.7.2. papunkčiuose nurodyti subjektai turi interesų, galinčių kelti grėsmę nacionaliniam saugumui.</w:t>
      </w:r>
    </w:p>
    <w:p w14:paraId="4C6AFBF3" w14:textId="77777777" w:rsidR="009B5272" w:rsidRPr="009B5272" w:rsidRDefault="009B5272" w:rsidP="0070655A">
      <w:pPr>
        <w:numPr>
          <w:ilvl w:val="2"/>
          <w:numId w:val="2"/>
        </w:numPr>
        <w:tabs>
          <w:tab w:val="left" w:pos="993"/>
          <w:tab w:val="left" w:pos="1701"/>
          <w:tab w:val="left" w:pos="3402"/>
        </w:tabs>
        <w:spacing w:after="160" w:line="276" w:lineRule="auto"/>
        <w:ind w:left="-142" w:firstLine="568"/>
        <w:jc w:val="both"/>
        <w:rPr>
          <w:rFonts w:ascii="Arial" w:hAnsi="Arial" w:cs="Arial"/>
          <w:sz w:val="22"/>
          <w:szCs w:val="22"/>
          <w:lang w:val="lt-LT" w:eastAsia="lt-LT"/>
        </w:rPr>
      </w:pPr>
      <w:r w:rsidRPr="009B5272">
        <w:rPr>
          <w:rFonts w:ascii="Arial" w:hAnsi="Arial" w:cs="Arial"/>
          <w:sz w:val="22"/>
          <w:szCs w:val="22"/>
          <w:lang w:val="lt-LT" w:eastAsia="en-US"/>
        </w:rPr>
        <w:t>tiekėjas, jo subtiekėjas, ūkio subjektas, kurio pajėgumais remiamasi, vykdo veikla valstybėse ar teritorijose, nurodytose Lietuvos Respublikos Vyriausybės patvirtintame valstybių ar teritorijų, su kuriomis susijusiems pasiūlymams taikomas šis pasiūlymo atmetimo pagrindas, sąraše, ir yra ūkio subjektų grupės, kurios bet kuris narys vykdo veiklą tokiose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p>
    <w:p w14:paraId="3F5085B3" w14:textId="77777777" w:rsidR="009B5272" w:rsidRPr="009B5272" w:rsidRDefault="009B5272" w:rsidP="009B5272">
      <w:pPr>
        <w:spacing w:before="100" w:beforeAutospacing="1" w:after="100" w:afterAutospacing="1"/>
        <w:ind w:firstLine="480"/>
        <w:jc w:val="both"/>
        <w:rPr>
          <w:rFonts w:ascii="Arial" w:hAnsi="Arial" w:cs="Arial"/>
          <w:sz w:val="22"/>
          <w:szCs w:val="22"/>
          <w:lang w:val="lt-LT" w:eastAsia="lt-LT"/>
        </w:rPr>
      </w:pPr>
      <w:r w:rsidRPr="009B5272">
        <w:rPr>
          <w:rFonts w:ascii="Arial" w:hAnsi="Arial" w:cs="Arial"/>
          <w:sz w:val="22"/>
          <w:szCs w:val="22"/>
          <w:lang w:val="lt-LT" w:eastAsia="lt-LT"/>
        </w:rPr>
        <w:t>7.8. Perkančioji organizacija pašalina tiekėją iš pirkimo procedūros, jei tiekėjas pirkimo procedūrų metu nuslėpė informaciją ar pateikė melagingą informaciją apie pašalinimo pagrindų nebuvimą ir atitiktį kvalifikacijos reikalavimams, ir perkančioji organizacija gali tai įrodyti bet kokiomis teisėtomis priemonėmis.</w:t>
      </w:r>
    </w:p>
    <w:p w14:paraId="0F25F780" w14:textId="77777777" w:rsidR="009B5272" w:rsidRPr="009B5272" w:rsidRDefault="009B5272" w:rsidP="009B5272">
      <w:pPr>
        <w:spacing w:before="100" w:beforeAutospacing="1" w:after="100" w:afterAutospacing="1"/>
        <w:ind w:firstLine="567"/>
        <w:jc w:val="both"/>
        <w:rPr>
          <w:rFonts w:ascii="Arial" w:hAnsi="Arial" w:cs="Arial"/>
          <w:sz w:val="22"/>
          <w:szCs w:val="22"/>
          <w:lang w:val="lt-LT" w:eastAsia="lt-LT"/>
        </w:rPr>
      </w:pPr>
      <w:r w:rsidRPr="009B5272">
        <w:rPr>
          <w:rFonts w:ascii="Arial" w:hAnsi="Arial" w:cs="Arial"/>
          <w:sz w:val="22"/>
          <w:szCs w:val="22"/>
          <w:lang w:val="lt-LT" w:eastAsia="lt-LT"/>
        </w:rPr>
        <w:t>7.9. Tiekėjas, kurio pasiūlymas laimėjo, kviečiamas sudaryti pirkimo sutartį. Jeigu tiekėjas, kuriam buvo pasiūlyta sudaryti pirkimo sutartį, raštu atsisako ją sudaryti arba nepateikia pirkimo dokumentuose nustatyto pirkimo sutarties įvykdymo užtikrinimą patvirtinančio dokumento (jei jo buvo prašoma), arba iki perkančiosios organizacijos nurodyto laiko nepasirašo pirkimo sutarties, ar atsisako sudaryti pirkimo sutartį Viešųjų pirkimų įstatyme ir pirkimo dokumentuose nustatytomis sąlygomis, laikoma, kad jis atsisakė sudaryti pirkimo sutartį. Tokiu atveju perkančioji organizacija siūlo sudaryti pirkimo sutartį tiekėjui, kurio pasiūlymas pagal nustatytą pasiūlymų eilę yra pirmas po tiekėjo, atsisakiusio sudaryti pirkimo sutartį.</w:t>
      </w:r>
    </w:p>
    <w:p w14:paraId="3E94AA50" w14:textId="77777777" w:rsidR="009B5272" w:rsidRPr="009B5272" w:rsidRDefault="009B5272" w:rsidP="009B5272">
      <w:pPr>
        <w:spacing w:before="100" w:beforeAutospacing="1" w:after="100" w:afterAutospacing="1"/>
        <w:jc w:val="center"/>
        <w:rPr>
          <w:rFonts w:ascii="Arial" w:hAnsi="Arial" w:cs="Arial"/>
          <w:b/>
          <w:bCs/>
          <w:sz w:val="22"/>
          <w:szCs w:val="22"/>
          <w:lang w:val="lt-LT" w:eastAsia="lt-LT"/>
        </w:rPr>
      </w:pPr>
      <w:r w:rsidRPr="009B5272">
        <w:rPr>
          <w:rFonts w:ascii="Arial" w:hAnsi="Arial" w:cs="Arial"/>
          <w:b/>
          <w:bCs/>
          <w:sz w:val="22"/>
          <w:szCs w:val="22"/>
          <w:lang w:val="lt-LT" w:eastAsia="lt-LT"/>
        </w:rPr>
        <w:t>9. KITOS SĄLYGOS IR INFORMACIJA</w:t>
      </w:r>
    </w:p>
    <w:p w14:paraId="68569D78" w14:textId="77777777" w:rsidR="009B5272" w:rsidRPr="009B5272" w:rsidRDefault="009B5272" w:rsidP="009B5272">
      <w:pPr>
        <w:spacing w:before="100" w:beforeAutospacing="1" w:after="100" w:afterAutospacing="1"/>
        <w:ind w:firstLine="480"/>
        <w:jc w:val="both"/>
        <w:rPr>
          <w:rFonts w:ascii="Arial" w:hAnsi="Arial" w:cs="Arial"/>
          <w:sz w:val="22"/>
          <w:szCs w:val="22"/>
          <w:lang w:val="lt-LT" w:eastAsia="lt-LT"/>
        </w:rPr>
      </w:pPr>
      <w:r w:rsidRPr="009B5272">
        <w:rPr>
          <w:rFonts w:ascii="Arial" w:hAnsi="Arial" w:cs="Arial"/>
          <w:sz w:val="22"/>
          <w:szCs w:val="22"/>
          <w:lang w:val="lt-LT" w:eastAsia="lt-LT"/>
        </w:rPr>
        <w:t>9.1. Pirkimo sutarties sudarymo atidėjimo terminas netaikomas;</w:t>
      </w:r>
    </w:p>
    <w:p w14:paraId="5DE3FFB3" w14:textId="77777777" w:rsidR="009B5272" w:rsidRPr="009B5272" w:rsidRDefault="009B5272" w:rsidP="009B5272">
      <w:pPr>
        <w:spacing w:before="100" w:beforeAutospacing="1" w:after="100" w:afterAutospacing="1"/>
        <w:ind w:firstLine="480"/>
        <w:jc w:val="both"/>
        <w:rPr>
          <w:rFonts w:ascii="Arial" w:hAnsi="Arial" w:cs="Arial"/>
          <w:sz w:val="22"/>
          <w:szCs w:val="22"/>
          <w:lang w:val="lt-LT" w:eastAsia="lt-LT"/>
        </w:rPr>
      </w:pPr>
      <w:r w:rsidRPr="009B5272">
        <w:rPr>
          <w:rFonts w:ascii="Arial" w:hAnsi="Arial" w:cs="Arial"/>
          <w:sz w:val="22"/>
          <w:szCs w:val="22"/>
          <w:lang w:val="lt-LT" w:eastAsia="lt-LT"/>
        </w:rPr>
        <w:t xml:space="preserve">9.2. Perkančioji organizacija turi teisę savo iniciatyva nutraukti pradėtas pirkimo procedūras. Tai gali būti atliekama bet kuriuo metu iki pirkimo sutarties sudarymo, jeigu atsirado aplinkybių, kurių nebuvo galima numatyti, arba pirkimo dokumentuose padaryta esminių klaidų, dėl kurių pirkimas tampa nebetikslingas ar jį įvykdžius būtų įsigytas perkančiosios organizacijos poreikių neatitinkantis pirkimo objektas. Pirkimo procedūras nutraukti privaloma, jeigu buvo pažeisti </w:t>
      </w:r>
      <w:hyperlink r:id="rId19" w:tgtFrame="_blank" w:history="1">
        <w:r w:rsidRPr="009B5272">
          <w:rPr>
            <w:rFonts w:ascii="Arial" w:hAnsi="Arial" w:cs="Arial"/>
            <w:sz w:val="22"/>
            <w:szCs w:val="22"/>
            <w:lang w:val="lt-LT" w:eastAsia="lt-LT"/>
          </w:rPr>
          <w:t>VPĮ 17 straipsnio 1 dalyje</w:t>
        </w:r>
      </w:hyperlink>
      <w:r w:rsidRPr="009B5272">
        <w:rPr>
          <w:rFonts w:ascii="Arial" w:hAnsi="Arial" w:cs="Arial"/>
          <w:sz w:val="22"/>
          <w:szCs w:val="22"/>
          <w:lang w:val="lt-LT" w:eastAsia="lt-LT"/>
        </w:rPr>
        <w:t xml:space="preserve"> nustatyti principai ir atitinkamos padėties negalima ištaisyti.</w:t>
      </w:r>
    </w:p>
    <w:p w14:paraId="0ED56094" w14:textId="77777777" w:rsidR="009B5272" w:rsidRPr="009B5272" w:rsidRDefault="009B5272" w:rsidP="009B5272">
      <w:pPr>
        <w:spacing w:before="100" w:beforeAutospacing="1" w:after="100" w:afterAutospacing="1"/>
        <w:ind w:firstLine="480"/>
        <w:jc w:val="both"/>
        <w:rPr>
          <w:rFonts w:ascii="Arial" w:hAnsi="Arial" w:cs="Arial"/>
          <w:sz w:val="22"/>
          <w:szCs w:val="22"/>
          <w:lang w:val="lt-LT" w:eastAsia="lt-LT"/>
        </w:rPr>
      </w:pPr>
      <w:r w:rsidRPr="009B5272">
        <w:rPr>
          <w:rFonts w:ascii="Arial" w:hAnsi="Arial" w:cs="Arial"/>
          <w:sz w:val="22"/>
          <w:szCs w:val="22"/>
          <w:lang w:val="lt-LT" w:eastAsia="lt-LT"/>
        </w:rPr>
        <w:lastRenderedPageBreak/>
        <w:t>9.3. Teisė ginčyti perkančiosios organizacijos veiksmus ar priimtus sprendimus nustatyta Viešųjų pirkimų įstatymo VII skyriuje.</w:t>
      </w:r>
    </w:p>
    <w:p w14:paraId="2AE6CC7B" w14:textId="77777777" w:rsidR="009B5272" w:rsidRPr="009B5272" w:rsidRDefault="009B5272" w:rsidP="009B5272">
      <w:pPr>
        <w:spacing w:before="100" w:beforeAutospacing="1" w:after="100" w:afterAutospacing="1"/>
        <w:jc w:val="center"/>
        <w:rPr>
          <w:rFonts w:ascii="Arial" w:hAnsi="Arial" w:cs="Arial"/>
          <w:b/>
          <w:bCs/>
          <w:sz w:val="22"/>
          <w:szCs w:val="22"/>
          <w:lang w:val="lt-LT" w:eastAsia="lt-LT"/>
        </w:rPr>
      </w:pPr>
      <w:r w:rsidRPr="009B5272">
        <w:rPr>
          <w:rFonts w:ascii="Arial" w:hAnsi="Arial" w:cs="Arial"/>
          <w:b/>
          <w:bCs/>
          <w:sz w:val="22"/>
          <w:szCs w:val="22"/>
          <w:lang w:val="lt-LT" w:eastAsia="lt-LT"/>
        </w:rPr>
        <w:t>10. PIRKIMO SUTARTIES SĄLYGOS</w:t>
      </w:r>
    </w:p>
    <w:p w14:paraId="733F65CB" w14:textId="3ACC19A7" w:rsidR="009B5272" w:rsidRPr="009B5272" w:rsidRDefault="009B5272" w:rsidP="009B5272">
      <w:pPr>
        <w:spacing w:before="100" w:beforeAutospacing="1" w:after="100" w:afterAutospacing="1"/>
        <w:ind w:firstLine="480"/>
        <w:jc w:val="both"/>
        <w:rPr>
          <w:rFonts w:ascii="Arial" w:hAnsi="Arial" w:cs="Arial"/>
          <w:sz w:val="22"/>
          <w:szCs w:val="22"/>
          <w:lang w:val="lt-LT" w:eastAsia="lt-LT"/>
        </w:rPr>
      </w:pPr>
      <w:r w:rsidRPr="009B5272">
        <w:rPr>
          <w:rFonts w:ascii="Arial" w:hAnsi="Arial" w:cs="Arial"/>
          <w:sz w:val="22"/>
          <w:szCs w:val="22"/>
          <w:lang w:val="lt-LT" w:eastAsia="lt-LT"/>
        </w:rPr>
        <w:t xml:space="preserve">10.1. Pirkimo sutarties projektas pateikiamas pirkimo Sąlygų </w:t>
      </w:r>
      <w:hyperlink r:id="rId20" w:tgtFrame="_blank" w:history="1">
        <w:r w:rsidRPr="009B5272">
          <w:rPr>
            <w:rFonts w:ascii="Arial" w:hAnsi="Arial" w:cs="Arial"/>
            <w:sz w:val="22"/>
            <w:szCs w:val="22"/>
            <w:lang w:val="lt-LT" w:eastAsia="lt-LT"/>
          </w:rPr>
          <w:t>priede</w:t>
        </w:r>
      </w:hyperlink>
      <w:r w:rsidRPr="009B5272">
        <w:rPr>
          <w:rFonts w:ascii="Arial" w:hAnsi="Arial" w:cs="Arial"/>
          <w:sz w:val="22"/>
          <w:szCs w:val="22"/>
          <w:lang w:val="lt-LT" w:eastAsia="lt-LT"/>
        </w:rPr>
        <w:t xml:space="preserve"> Nr.</w:t>
      </w:r>
      <w:r w:rsidR="00BB278D">
        <w:rPr>
          <w:rFonts w:ascii="Arial" w:hAnsi="Arial" w:cs="Arial"/>
          <w:sz w:val="22"/>
          <w:szCs w:val="22"/>
          <w:lang w:val="lt-LT" w:eastAsia="lt-LT"/>
        </w:rPr>
        <w:t>4</w:t>
      </w:r>
      <w:r w:rsidRPr="009B5272">
        <w:rPr>
          <w:rFonts w:ascii="Arial" w:hAnsi="Arial" w:cs="Arial"/>
          <w:sz w:val="22"/>
          <w:szCs w:val="22"/>
          <w:lang w:val="lt-LT" w:eastAsia="lt-LT"/>
        </w:rPr>
        <w:t>.</w:t>
      </w:r>
    </w:p>
    <w:p w14:paraId="62311827" w14:textId="77777777" w:rsidR="009B5272" w:rsidRPr="009B5272" w:rsidRDefault="009B5272" w:rsidP="009B5272">
      <w:pPr>
        <w:spacing w:before="100" w:beforeAutospacing="1" w:after="100" w:afterAutospacing="1"/>
        <w:rPr>
          <w:rFonts w:ascii="Arial" w:eastAsia="Calibri" w:hAnsi="Arial" w:cs="Arial"/>
          <w:sz w:val="22"/>
          <w:szCs w:val="22"/>
          <w:lang w:val="lt-LT" w:eastAsia="en-US"/>
        </w:rPr>
      </w:pPr>
      <w:r w:rsidRPr="009B5272">
        <w:rPr>
          <w:rFonts w:ascii="Arial" w:eastAsia="Calibri" w:hAnsi="Arial" w:cs="Arial"/>
          <w:sz w:val="22"/>
          <w:szCs w:val="22"/>
          <w:lang w:val="lt-LT" w:eastAsia="lt-LT"/>
        </w:rPr>
        <w:t xml:space="preserve"> </w:t>
      </w:r>
    </w:p>
    <w:p w14:paraId="526F44B8" w14:textId="4E76B6C5" w:rsidR="00635B5D" w:rsidRPr="009B5272" w:rsidRDefault="00635B5D" w:rsidP="009B5272">
      <w:pPr>
        <w:rPr>
          <w:lang w:val="lt-LT"/>
        </w:rPr>
      </w:pPr>
    </w:p>
    <w:sectPr w:rsidR="00635B5D" w:rsidRPr="009B5272" w:rsidSect="00873A92">
      <w:headerReference w:type="first" r:id="rId21"/>
      <w:footerReference w:type="first" r:id="rId22"/>
      <w:pgSz w:w="11906" w:h="16838"/>
      <w:pgMar w:top="1134" w:right="680" w:bottom="1134" w:left="1701"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4BF02" w14:textId="77777777" w:rsidR="007D39D5" w:rsidRDefault="007D39D5">
      <w:r>
        <w:separator/>
      </w:r>
    </w:p>
  </w:endnote>
  <w:endnote w:type="continuationSeparator" w:id="0">
    <w:p w14:paraId="5F2A811C" w14:textId="77777777" w:rsidR="007D39D5" w:rsidRDefault="007D39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0B5F2" w14:textId="30D1364F" w:rsidR="000E0EA9" w:rsidRPr="0060056E" w:rsidRDefault="00000000" w:rsidP="0060056E">
    <w:pPr>
      <w:pStyle w:val="Footer"/>
    </w:pPr>
    <w:r>
      <w:rPr>
        <w:noProof/>
      </w:rPr>
      <w:pict w14:anchorId="4F1CAA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9" type="#_x0000_t75" alt="Paveikslėlis, kuriame yra ekrano kopija, juodas, tamsa&#10;&#10;Dirbtinio intelekto sugeneruotas turinys gali būti neteisingas." style="position:absolute;margin-left:0;margin-top:726.75pt;width:593.55pt;height:114pt;z-index:-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v:imagedata r:id="rId1" o:title="Paveikslėlis, kuriame yra ekrano kopija, juodas, tamsa&#10;&#10;Dirbtinio intelekto sugeneruotas turinys gali būti neteisingas" croptop="56633f"/>
          <w10:wrap anchorx="page"/>
        </v:shape>
      </w:pict>
    </w:r>
    <w:r>
      <w:rPr>
        <w:noProof/>
      </w:rPr>
      <w:pict w14:anchorId="3525A0F0">
        <v:shape id="_x0000_s1033" type="#_x0000_t75" alt="Paveikslėlis, kuriame yra ekrano kopija, juodas, tamsa&#10;&#10;Dirbtinio intelekto sugeneruotas turinys gali būti neteisingas." style="position:absolute;margin-left:0;margin-top:726.75pt;width:593.55pt;height:114pt;z-index:-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v:imagedata r:id="rId1" o:title="Paveikslėlis, kuriame yra ekrano kopija, juodas, tamsa&#10;&#10;Dirbtinio intelekto sugeneruotas turinys gali būti neteisingas" croptop="56633f"/>
          <w10:wrap anchorx="page"/>
        </v:shape>
      </w:pict>
    </w:r>
    <w:r>
      <w:rPr>
        <w:noProof/>
      </w:rPr>
      <w:pict w14:anchorId="18D7FB66">
        <v:shape id="_x0000_s1032" type="#_x0000_t75" alt="Paveikslėlis, kuriame yra ekrano kopija, juodas, tamsa&#10;&#10;Dirbtinio intelekto sugeneruotas turinys gali būti neteisingas." style="position:absolute;margin-left:0;margin-top:726.75pt;width:593.55pt;height:114pt;z-index:-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v:imagedata r:id="rId1" o:title="Paveikslėlis, kuriame yra ekrano kopija, juodas, tamsa&#10;&#10;Dirbtinio intelekto sugeneruotas turinys gali būti neteisingas" croptop="56633f"/>
          <w10:wrap anchorx="page"/>
        </v:shape>
      </w:pict>
    </w:r>
    <w:r>
      <w:rPr>
        <w:noProof/>
      </w:rPr>
      <w:pict w14:anchorId="0E39ACCA">
        <v:shape id="_x0000_s1031" type="#_x0000_t75" alt="Paveikslėlis, kuriame yra ekrano kopija, juodas, tamsa&#10;&#10;Dirbtinio intelekto sugeneruotas turinys gali būti neteisingas." style="position:absolute;margin-left:0;margin-top:726.75pt;width:593.55pt;height:114pt;z-index:-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v:imagedata r:id="rId1" o:title="Paveikslėlis, kuriame yra ekrano kopija, juodas, tamsa&#10;&#10;Dirbtinio intelekto sugeneruotas turinys gali būti neteisingas" croptop="56633f"/>
          <w10:wrap anchorx="page"/>
        </v:shape>
      </w:pict>
    </w:r>
    <w:r>
      <w:rPr>
        <w:noProof/>
      </w:rPr>
      <w:pict w14:anchorId="3DEE7147">
        <v:shape id="_x0000_s1029" type="#_x0000_t75" alt="Paveikslėlis, kuriame yra ekrano kopija, juodas, tamsa&#10;&#10;Dirbtinio intelekto sugeneruotas turinys gali būti neteisingas." style="position:absolute;margin-left:0;margin-top:726.75pt;width:593.55pt;height:114pt;z-index:-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v:imagedata r:id="rId1" o:title="Paveikslėlis, kuriame yra ekrano kopija, juodas, tamsa&#10;&#10;Dirbtinio intelekto sugeneruotas turinys gali būti neteisingas" croptop="56633f"/>
          <w10:wrap anchorx="page"/>
        </v:shape>
      </w:pict>
    </w:r>
    <w:r>
      <w:rPr>
        <w:noProof/>
      </w:rPr>
      <w:pict w14:anchorId="1A35967B">
        <v:shape id="_x0000_s1026" type="#_x0000_t75" alt="Paveikslėlis, kuriame yra ekrano kopija, juodas, tamsa&#10;&#10;Dirbtinio intelekto sugeneruotas turinys gali būti neteisingas." style="position:absolute;margin-left:0;margin-top:726.75pt;width:593.55pt;height:114pt;z-index:-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v:imagedata r:id="rId1" o:title="Paveikslėlis, kuriame yra ekrano kopija, juodas, tamsa&#10;&#10;Dirbtinio intelekto sugeneruotas turinys gali būti neteisingas" croptop="56633f"/>
          <w10:wrap anchorx="page"/>
        </v:shape>
      </w:pict>
    </w:r>
    <w:r>
      <w:rPr>
        <w:noProof/>
      </w:rPr>
      <w:pict w14:anchorId="58972E7B">
        <v:shape id="_x0000_s1027" type="#_x0000_t75" alt="Paveikslėlis, kuriame yra ekrano kopija, juodas, tamsa&#10;&#10;Dirbtinio intelekto sugeneruotas turinys gali būti neteisingas." style="position:absolute;margin-left:0;margin-top:726.75pt;width:593.55pt;height:114pt;z-index:-1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v:imagedata r:id="rId1" o:title="Paveikslėlis, kuriame yra ekrano kopija, juodas, tamsa&#10;&#10;Dirbtinio intelekto sugeneruotas turinys gali būti neteisingas" croptop="56633f"/>
          <w10:wrap anchorx="page"/>
        </v:shape>
      </w:pict>
    </w:r>
    <w:r>
      <w:rPr>
        <w:noProof/>
      </w:rPr>
      <w:pict w14:anchorId="14492481">
        <v:shape id="_x0000_s1028" type="#_x0000_t75" alt="Paveikslėlis, kuriame yra ekrano kopija, juodas, tamsa&#10;&#10;Dirbtinio intelekto sugeneruotas turinys gali būti neteisingas." style="position:absolute;margin-left:0;margin-top:726.75pt;width:593.55pt;height:114pt;z-index:-1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v:imagedata r:id="rId1" o:title="Paveikslėlis, kuriame yra ekrano kopija, juodas, tamsa&#10;&#10;Dirbtinio intelekto sugeneruotas turinys gali būti neteisingas" croptop="56633f"/>
          <w10:wrap anchorx="page"/>
        </v:shape>
      </w:pict>
    </w:r>
    <w:r>
      <w:rPr>
        <w:noProof/>
      </w:rPr>
      <w:pict w14:anchorId="1563BB7A">
        <v:shape id="_x0000_s1035" type="#_x0000_t75" alt="Paveikslėlis, kuriame yra ekrano kopija, juodas, tamsa&#10;&#10;Dirbtinio intelekto sugeneruotas turinys gali būti neteisingas." style="position:absolute;margin-left:0;margin-top:726.75pt;width:593.55pt;height:114pt;z-index:-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v:imagedata r:id="rId1" o:title="Paveikslėlis, kuriame yra ekrano kopija, juodas, tamsa&#10;&#10;Dirbtinio intelekto sugeneruotas turinys gali būti neteisingas" croptop="56633f"/>
          <w10:wrap anchorx="page"/>
        </v:shape>
      </w:pict>
    </w:r>
    <w:r>
      <w:rPr>
        <w:noProof/>
      </w:rPr>
      <w:pict w14:anchorId="2B2303C7">
        <v:shape id="_x0000_s1036" type="#_x0000_t75" alt="Paveikslėlis, kuriame yra ekrano kopija, juodas, tamsa&#10;&#10;Dirbtinio intelekto sugeneruotas turinys gali būti neteisingas." style="position:absolute;margin-left:-.15pt;margin-top:725.2pt;width:593.55pt;height:114pt;z-index:-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v:imagedata r:id="rId1" o:title="Paveikslėlis, kuriame yra ekrano kopija, juodas, tamsa&#10;&#10;Dirbtinio intelekto sugeneruotas turinys gali būti neteisingas" croptop="56633f"/>
          <w10:wrap anchorx="page"/>
        </v:shape>
      </w:pict>
    </w:r>
    <w:r>
      <w:rPr>
        <w:noProof/>
      </w:rPr>
      <w:pict w14:anchorId="5C06E6D8">
        <v:shape id="_x0000_s1037" type="#_x0000_t75" alt="Paveikslėlis, kuriame yra ekrano kopija, juodas, tamsa&#10;&#10;Dirbtinio intelekto sugeneruotas turinys gali būti neteisingas." style="position:absolute;margin-left:-.15pt;margin-top:725.2pt;width:593.55pt;height:114pt;z-index:-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v:imagedata r:id="rId1" o:title="Paveikslėlis, kuriame yra ekrano kopija, juodas, tamsa&#10;&#10;Dirbtinio intelekto sugeneruotas turinys gali būti neteisingas" croptop="56633f"/>
          <w10:wrap anchorx="page"/>
        </v:shape>
      </w:pict>
    </w:r>
    <w:r>
      <w:rPr>
        <w:noProof/>
      </w:rPr>
      <w:pict w14:anchorId="113F3CDD">
        <v:shape id="_x0000_s1038" type="#_x0000_t75" alt="Paveikslėlis, kuriame yra ekrano kopija, juodas, tamsa&#10;&#10;Dirbtinio intelekto sugeneruotas turinys gali būti neteisingas." style="position:absolute;margin-left:-.15pt;margin-top:725.2pt;width:593.55pt;height:114pt;z-index:-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v:imagedata r:id="rId1" o:title="Paveikslėlis, kuriame yra ekrano kopija, juodas, tamsa&#10;&#10;Dirbtinio intelekto sugeneruotas turinys gali būti neteisingas" croptop="56633f"/>
          <w10:wrap anchorx="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61B9B" w14:textId="77777777" w:rsidR="007D39D5" w:rsidRDefault="007D39D5">
      <w:r>
        <w:separator/>
      </w:r>
    </w:p>
  </w:footnote>
  <w:footnote w:type="continuationSeparator" w:id="0">
    <w:p w14:paraId="5576CDEE" w14:textId="77777777" w:rsidR="007D39D5" w:rsidRDefault="007D39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7916E" w14:textId="64EA49A9" w:rsidR="00E67C86" w:rsidRDefault="00000000">
    <w:pPr>
      <w:pStyle w:val="Header"/>
    </w:pPr>
    <w:r>
      <w:rPr>
        <w:noProof/>
      </w:rPr>
      <w:pict w14:anchorId="4446AB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aveikslėlis 2" o:spid="_x0000_s1025" type="#_x0000_t75" style="position:absolute;margin-left:0;margin-top:-28.6pt;width:593.55pt;height:95.1pt;z-index:-13;visibility:visible;mso-wrap-style:square;mso-width-percent:0;mso-height-percent:0;mso-wrap-distance-left:9pt;mso-wrap-distance-top:0;mso-wrap-distance-right:9pt;mso-wrap-distance-bottom:0;mso-position-horizontal-relative:page;mso-position-vertical-relative:text;mso-width-percent:0;mso-height-percent:0;mso-width-relative:page;mso-height-relative:page">
          <v:imagedata r:id="rId1" o:title="" cropbottom="58112f"/>
          <w10:wrap anchorx="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634D7"/>
    <w:multiLevelType w:val="hybridMultilevel"/>
    <w:tmpl w:val="7286E424"/>
    <w:lvl w:ilvl="0" w:tplc="B6B02F08">
      <w:start w:val="1"/>
      <w:numFmt w:val="decimal"/>
      <w:lvlText w:val="%1."/>
      <w:lvlJc w:val="left"/>
      <w:pPr>
        <w:tabs>
          <w:tab w:val="num" w:pos="840"/>
        </w:tabs>
        <w:ind w:left="840" w:hanging="360"/>
      </w:p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1" w15:restartNumberingAfterBreak="0">
    <w:nsid w:val="43153B5B"/>
    <w:multiLevelType w:val="multilevel"/>
    <w:tmpl w:val="C3145838"/>
    <w:lvl w:ilvl="0">
      <w:start w:val="3"/>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5CD050AF"/>
    <w:multiLevelType w:val="hybridMultilevel"/>
    <w:tmpl w:val="DA5E0136"/>
    <w:lvl w:ilvl="0" w:tplc="04270001">
      <w:start w:val="1"/>
      <w:numFmt w:val="bullet"/>
      <w:lvlText w:val=""/>
      <w:lvlJc w:val="left"/>
      <w:pPr>
        <w:ind w:left="840" w:hanging="360"/>
      </w:pPr>
      <w:rPr>
        <w:rFonts w:ascii="Symbol" w:hAnsi="Symbol" w:hint="default"/>
      </w:rPr>
    </w:lvl>
    <w:lvl w:ilvl="1" w:tplc="FFFFFFFF" w:tentative="1">
      <w:start w:val="1"/>
      <w:numFmt w:val="lowerLetter"/>
      <w:lvlText w:val="%2."/>
      <w:lvlJc w:val="left"/>
      <w:pPr>
        <w:ind w:left="1560" w:hanging="360"/>
      </w:pPr>
    </w:lvl>
    <w:lvl w:ilvl="2" w:tplc="FFFFFFFF" w:tentative="1">
      <w:start w:val="1"/>
      <w:numFmt w:val="lowerRoman"/>
      <w:lvlText w:val="%3."/>
      <w:lvlJc w:val="right"/>
      <w:pPr>
        <w:ind w:left="2280" w:hanging="180"/>
      </w:pPr>
    </w:lvl>
    <w:lvl w:ilvl="3" w:tplc="FFFFFFFF" w:tentative="1">
      <w:start w:val="1"/>
      <w:numFmt w:val="decimal"/>
      <w:lvlText w:val="%4."/>
      <w:lvlJc w:val="left"/>
      <w:pPr>
        <w:ind w:left="3000" w:hanging="360"/>
      </w:pPr>
    </w:lvl>
    <w:lvl w:ilvl="4" w:tplc="FFFFFFFF" w:tentative="1">
      <w:start w:val="1"/>
      <w:numFmt w:val="lowerLetter"/>
      <w:lvlText w:val="%5."/>
      <w:lvlJc w:val="left"/>
      <w:pPr>
        <w:ind w:left="3720" w:hanging="360"/>
      </w:pPr>
    </w:lvl>
    <w:lvl w:ilvl="5" w:tplc="FFFFFFFF" w:tentative="1">
      <w:start w:val="1"/>
      <w:numFmt w:val="lowerRoman"/>
      <w:lvlText w:val="%6."/>
      <w:lvlJc w:val="right"/>
      <w:pPr>
        <w:ind w:left="4440" w:hanging="180"/>
      </w:pPr>
    </w:lvl>
    <w:lvl w:ilvl="6" w:tplc="FFFFFFFF" w:tentative="1">
      <w:start w:val="1"/>
      <w:numFmt w:val="decimal"/>
      <w:lvlText w:val="%7."/>
      <w:lvlJc w:val="left"/>
      <w:pPr>
        <w:ind w:left="5160" w:hanging="360"/>
      </w:pPr>
    </w:lvl>
    <w:lvl w:ilvl="7" w:tplc="FFFFFFFF" w:tentative="1">
      <w:start w:val="1"/>
      <w:numFmt w:val="lowerLetter"/>
      <w:lvlText w:val="%8."/>
      <w:lvlJc w:val="left"/>
      <w:pPr>
        <w:ind w:left="5880" w:hanging="360"/>
      </w:pPr>
    </w:lvl>
    <w:lvl w:ilvl="8" w:tplc="FFFFFFFF" w:tentative="1">
      <w:start w:val="1"/>
      <w:numFmt w:val="lowerRoman"/>
      <w:lvlText w:val="%9."/>
      <w:lvlJc w:val="right"/>
      <w:pPr>
        <w:ind w:left="6600" w:hanging="180"/>
      </w:pPr>
    </w:lvl>
  </w:abstractNum>
  <w:abstractNum w:abstractNumId="3" w15:restartNumberingAfterBreak="0">
    <w:nsid w:val="718C4A3A"/>
    <w:multiLevelType w:val="multilevel"/>
    <w:tmpl w:val="51C69112"/>
    <w:lvl w:ilvl="0">
      <w:start w:val="5"/>
      <w:numFmt w:val="decimal"/>
      <w:lvlText w:val="%1."/>
      <w:lvlJc w:val="left"/>
      <w:pPr>
        <w:ind w:left="360" w:hanging="360"/>
      </w:pPr>
      <w:rPr>
        <w:rFonts w:hint="default"/>
      </w:rPr>
    </w:lvl>
    <w:lvl w:ilvl="1">
      <w:start w:val="1"/>
      <w:numFmt w:val="decimal"/>
      <w:lvlText w:val="%1.%2."/>
      <w:lvlJc w:val="left"/>
      <w:pPr>
        <w:ind w:left="1636" w:hanging="36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4" w15:restartNumberingAfterBreak="0">
    <w:nsid w:val="74407DA7"/>
    <w:multiLevelType w:val="multilevel"/>
    <w:tmpl w:val="92D8074E"/>
    <w:lvl w:ilvl="0">
      <w:start w:val="7"/>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545026546">
    <w:abstractNumId w:val="0"/>
  </w:num>
  <w:num w:numId="2" w16cid:durableId="1164122372">
    <w:abstractNumId w:val="4"/>
  </w:num>
  <w:num w:numId="3" w16cid:durableId="249974508">
    <w:abstractNumId w:val="2"/>
  </w:num>
  <w:num w:numId="4" w16cid:durableId="1769498708">
    <w:abstractNumId w:val="3"/>
  </w:num>
  <w:num w:numId="5" w16cid:durableId="15324524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396"/>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13C79"/>
    <w:rsid w:val="00004272"/>
    <w:rsid w:val="00010E3D"/>
    <w:rsid w:val="00030A00"/>
    <w:rsid w:val="00055F89"/>
    <w:rsid w:val="00065632"/>
    <w:rsid w:val="00082455"/>
    <w:rsid w:val="000D20D8"/>
    <w:rsid w:val="000E0EA9"/>
    <w:rsid w:val="000E52D1"/>
    <w:rsid w:val="000E5BBA"/>
    <w:rsid w:val="000F4D06"/>
    <w:rsid w:val="00101B5E"/>
    <w:rsid w:val="001025C9"/>
    <w:rsid w:val="00114F6B"/>
    <w:rsid w:val="00181E1B"/>
    <w:rsid w:val="0018206F"/>
    <w:rsid w:val="00196F8F"/>
    <w:rsid w:val="001B7EF8"/>
    <w:rsid w:val="00232276"/>
    <w:rsid w:val="0023625B"/>
    <w:rsid w:val="00244BD2"/>
    <w:rsid w:val="002550DB"/>
    <w:rsid w:val="002563CB"/>
    <w:rsid w:val="00260A98"/>
    <w:rsid w:val="002753EA"/>
    <w:rsid w:val="00291089"/>
    <w:rsid w:val="002913B6"/>
    <w:rsid w:val="002A6C66"/>
    <w:rsid w:val="002A76BE"/>
    <w:rsid w:val="002C2641"/>
    <w:rsid w:val="00322BB7"/>
    <w:rsid w:val="003378FD"/>
    <w:rsid w:val="003843BB"/>
    <w:rsid w:val="003849CF"/>
    <w:rsid w:val="003A5FF8"/>
    <w:rsid w:val="003C1C68"/>
    <w:rsid w:val="003C4419"/>
    <w:rsid w:val="003C6459"/>
    <w:rsid w:val="003D31DA"/>
    <w:rsid w:val="003F76DF"/>
    <w:rsid w:val="00426A0C"/>
    <w:rsid w:val="004275E2"/>
    <w:rsid w:val="00437BF1"/>
    <w:rsid w:val="00461486"/>
    <w:rsid w:val="004651B2"/>
    <w:rsid w:val="004A565F"/>
    <w:rsid w:val="004B7D90"/>
    <w:rsid w:val="004C35A8"/>
    <w:rsid w:val="004D3055"/>
    <w:rsid w:val="004E410B"/>
    <w:rsid w:val="00507EDD"/>
    <w:rsid w:val="005129C1"/>
    <w:rsid w:val="00517DC6"/>
    <w:rsid w:val="00522D6A"/>
    <w:rsid w:val="00530418"/>
    <w:rsid w:val="00535C44"/>
    <w:rsid w:val="005F7A93"/>
    <w:rsid w:val="0060056E"/>
    <w:rsid w:val="00635B5D"/>
    <w:rsid w:val="006459B8"/>
    <w:rsid w:val="006503B0"/>
    <w:rsid w:val="0065108B"/>
    <w:rsid w:val="006A238C"/>
    <w:rsid w:val="006A5D4C"/>
    <w:rsid w:val="006C0D95"/>
    <w:rsid w:val="006E208F"/>
    <w:rsid w:val="006F5026"/>
    <w:rsid w:val="0070655A"/>
    <w:rsid w:val="00715A6C"/>
    <w:rsid w:val="00715C95"/>
    <w:rsid w:val="00732E56"/>
    <w:rsid w:val="0073433A"/>
    <w:rsid w:val="00790E91"/>
    <w:rsid w:val="00794979"/>
    <w:rsid w:val="007B3084"/>
    <w:rsid w:val="007B4A59"/>
    <w:rsid w:val="007B5229"/>
    <w:rsid w:val="007D39D5"/>
    <w:rsid w:val="007D765A"/>
    <w:rsid w:val="008028D1"/>
    <w:rsid w:val="008254D7"/>
    <w:rsid w:val="008316A8"/>
    <w:rsid w:val="008449C3"/>
    <w:rsid w:val="00861FE4"/>
    <w:rsid w:val="0086450A"/>
    <w:rsid w:val="0086656D"/>
    <w:rsid w:val="008721B5"/>
    <w:rsid w:val="00873A92"/>
    <w:rsid w:val="008809DF"/>
    <w:rsid w:val="008A20C0"/>
    <w:rsid w:val="008B5859"/>
    <w:rsid w:val="008D429B"/>
    <w:rsid w:val="008E1D15"/>
    <w:rsid w:val="00920972"/>
    <w:rsid w:val="009251E5"/>
    <w:rsid w:val="00925925"/>
    <w:rsid w:val="00933992"/>
    <w:rsid w:val="00942D12"/>
    <w:rsid w:val="009655A5"/>
    <w:rsid w:val="00967136"/>
    <w:rsid w:val="009A63C5"/>
    <w:rsid w:val="009A754D"/>
    <w:rsid w:val="009B5272"/>
    <w:rsid w:val="009E216C"/>
    <w:rsid w:val="009F21F1"/>
    <w:rsid w:val="00A018C6"/>
    <w:rsid w:val="00A21BF8"/>
    <w:rsid w:val="00A302AC"/>
    <w:rsid w:val="00A52FA7"/>
    <w:rsid w:val="00A61E87"/>
    <w:rsid w:val="00AC2CFB"/>
    <w:rsid w:val="00AE2E07"/>
    <w:rsid w:val="00B0508F"/>
    <w:rsid w:val="00B1323E"/>
    <w:rsid w:val="00B536E7"/>
    <w:rsid w:val="00B9016C"/>
    <w:rsid w:val="00B94B00"/>
    <w:rsid w:val="00BB278D"/>
    <w:rsid w:val="00BD198C"/>
    <w:rsid w:val="00BD4CB8"/>
    <w:rsid w:val="00BE061D"/>
    <w:rsid w:val="00BF4B36"/>
    <w:rsid w:val="00BF5AF2"/>
    <w:rsid w:val="00C16AF7"/>
    <w:rsid w:val="00C23B26"/>
    <w:rsid w:val="00C35528"/>
    <w:rsid w:val="00C51ABE"/>
    <w:rsid w:val="00C664A6"/>
    <w:rsid w:val="00C97328"/>
    <w:rsid w:val="00D017C5"/>
    <w:rsid w:val="00D13C79"/>
    <w:rsid w:val="00D142CC"/>
    <w:rsid w:val="00D25117"/>
    <w:rsid w:val="00D37155"/>
    <w:rsid w:val="00D6122E"/>
    <w:rsid w:val="00D63666"/>
    <w:rsid w:val="00D838A8"/>
    <w:rsid w:val="00DD6069"/>
    <w:rsid w:val="00E5619A"/>
    <w:rsid w:val="00E67C86"/>
    <w:rsid w:val="00E90D44"/>
    <w:rsid w:val="00EB55BB"/>
    <w:rsid w:val="00ED6FD6"/>
    <w:rsid w:val="00EE4120"/>
    <w:rsid w:val="00F04431"/>
    <w:rsid w:val="00F23B70"/>
    <w:rsid w:val="00F23BD0"/>
    <w:rsid w:val="00F24672"/>
    <w:rsid w:val="00F57D67"/>
    <w:rsid w:val="00F608FB"/>
    <w:rsid w:val="00F757DD"/>
    <w:rsid w:val="00F85C71"/>
    <w:rsid w:val="00F90A1B"/>
    <w:rsid w:val="00FB3A21"/>
    <w:rsid w:val="00FC367F"/>
    <w:rsid w:val="00FE6E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A2CE8D"/>
  <w15:chartTrackingRefBased/>
  <w15:docId w15:val="{1654F410-194D-4936-9653-BF86847BA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ru-RU" w:eastAsia="ru-RU"/>
    </w:rPr>
  </w:style>
  <w:style w:type="paragraph" w:styleId="Heading3">
    <w:name w:val="heading 3"/>
    <w:basedOn w:val="Normal"/>
    <w:next w:val="Normal"/>
    <w:qFormat/>
    <w:pPr>
      <w:keepNext/>
      <w:jc w:val="center"/>
      <w:outlineLvl w:val="2"/>
    </w:pPr>
    <w:rPr>
      <w:bCs/>
      <w:caps/>
      <w:sz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overflowPunct w:val="0"/>
      <w:autoSpaceDE w:val="0"/>
      <w:autoSpaceDN w:val="0"/>
      <w:adjustRightInd w:val="0"/>
    </w:pPr>
    <w:rPr>
      <w:szCs w:val="20"/>
      <w:lang w:val="lt-LT" w:eastAsia="en-US"/>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hint="eastAsia"/>
      <w:sz w:val="20"/>
      <w:szCs w:val="20"/>
      <w:lang w:val="lt-LT" w:eastAsia="en-US"/>
    </w:rPr>
  </w:style>
  <w:style w:type="paragraph" w:styleId="Title">
    <w:name w:val="Title"/>
    <w:basedOn w:val="Normal"/>
    <w:qFormat/>
    <w:pPr>
      <w:overflowPunct w:val="0"/>
      <w:autoSpaceDE w:val="0"/>
      <w:autoSpaceDN w:val="0"/>
      <w:adjustRightInd w:val="0"/>
      <w:jc w:val="center"/>
    </w:pPr>
    <w:rPr>
      <w:b/>
      <w:bCs/>
      <w:szCs w:val="20"/>
      <w:lang w:val="lt-LT" w:eastAsia="en-US"/>
    </w:rPr>
  </w:style>
  <w:style w:type="paragraph" w:styleId="Footer">
    <w:name w:val="footer"/>
    <w:basedOn w:val="Normal"/>
    <w:pPr>
      <w:tabs>
        <w:tab w:val="center" w:pos="4153"/>
        <w:tab w:val="right" w:pos="8306"/>
      </w:tabs>
      <w:overflowPunct w:val="0"/>
      <w:autoSpaceDE w:val="0"/>
      <w:autoSpaceDN w:val="0"/>
      <w:adjustRightInd w:val="0"/>
    </w:pPr>
    <w:rPr>
      <w:szCs w:val="20"/>
      <w:lang w:val="lt-LT" w:eastAsia="en-US"/>
    </w:rPr>
  </w:style>
  <w:style w:type="paragraph" w:styleId="Caption">
    <w:name w:val="caption"/>
    <w:basedOn w:val="Normal"/>
    <w:next w:val="Normal"/>
    <w:qFormat/>
    <w:pPr>
      <w:spacing w:before="600" w:after="360"/>
    </w:pPr>
    <w:rPr>
      <w:b/>
      <w:bCs/>
      <w:caps/>
      <w:szCs w:val="20"/>
      <w:lang w:val="lt-LT"/>
    </w:rPr>
  </w:style>
  <w:style w:type="paragraph" w:customStyle="1" w:styleId="Tekstas">
    <w:name w:val="Tekstas"/>
    <w:basedOn w:val="Normal"/>
    <w:pPr>
      <w:tabs>
        <w:tab w:val="left" w:pos="1418"/>
      </w:tabs>
      <w:spacing w:line="360" w:lineRule="auto"/>
      <w:jc w:val="both"/>
    </w:pPr>
    <w:rPr>
      <w:szCs w:val="20"/>
      <w:lang w:val="lt-LT"/>
    </w:rPr>
  </w:style>
  <w:style w:type="character" w:styleId="Hyperlink">
    <w:name w:val="Hyperlink"/>
    <w:rsid w:val="00635B5D"/>
    <w:rPr>
      <w:color w:val="0563C1"/>
      <w:u w:val="single"/>
    </w:rPr>
  </w:style>
  <w:style w:type="character" w:styleId="UnresolvedMention">
    <w:name w:val="Unresolved Mention"/>
    <w:uiPriority w:val="99"/>
    <w:semiHidden/>
    <w:unhideWhenUsed/>
    <w:rsid w:val="00635B5D"/>
    <w:rPr>
      <w:color w:val="605E5C"/>
      <w:shd w:val="clear" w:color="auto" w:fill="E1DFDD"/>
    </w:rPr>
  </w:style>
  <w:style w:type="paragraph" w:customStyle="1" w:styleId="Normal1">
    <w:name w:val="Normal1"/>
    <w:basedOn w:val="Normal"/>
    <w:rsid w:val="008721B5"/>
    <w:pPr>
      <w:jc w:val="both"/>
    </w:pPr>
    <w:rPr>
      <w:bC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4797033">
      <w:bodyDiv w:val="1"/>
      <w:marLeft w:val="0"/>
      <w:marRight w:val="0"/>
      <w:marTop w:val="0"/>
      <w:marBottom w:val="0"/>
      <w:divBdr>
        <w:top w:val="none" w:sz="0" w:space="0" w:color="auto"/>
        <w:left w:val="none" w:sz="0" w:space="0" w:color="auto"/>
        <w:bottom w:val="none" w:sz="0" w:space="0" w:color="auto"/>
        <w:right w:val="none" w:sz="0" w:space="0" w:color="auto"/>
      </w:divBdr>
    </w:div>
    <w:div w:id="983312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uploads/vpt/documents/files/LT_versija/E_vedlys/4_convenience/VPI_20str.pdf" TargetMode="External"/><Relationship Id="rId18" Type="http://schemas.openxmlformats.org/officeDocument/2006/relationships/hyperlink" Target="https://vpt.lrv.lt/uploads/vpt/documents/files/LT_versija/E_vedlys/4_convenience/VPI_58str2d.pdf"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vpt.lrv.lt/uploads/vpt/documents/files/LT_versija/E_vedlys/4_convenience/VPT_konfidencialumoisaiskinimas.pdf" TargetMode="External"/><Relationship Id="rId17" Type="http://schemas.openxmlformats.org/officeDocument/2006/relationships/hyperlink" Target="https://vpt.lrv.lt/uploads/vpt/documents/files/LT_versija/E_vedlys/4_convenience/VPI_44str.pdf" TargetMode="External"/><Relationship Id="rId2" Type="http://schemas.openxmlformats.org/officeDocument/2006/relationships/customXml" Target="../customXml/item2.xml"/><Relationship Id="rId16" Type="http://schemas.openxmlformats.org/officeDocument/2006/relationships/hyperlink" Target="https://vpt.lrv.lt/uploads/vpt/documents/files/LT_versija/E_vedlys/4_convenience/NaudojimosiCVPIStaisykliu_19p.pdf" TargetMode="External"/><Relationship Id="rId20" Type="http://schemas.openxmlformats.org/officeDocument/2006/relationships/hyperlink" Target="https://vpt.lrv.lt/uploads/vpt/documents/files/LT_versija/E_vedlys/4_convenience/6b1.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epps/home.do"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vpt.lrv.lt/uploads/vpt/documents/files/LT_versija/E_vedlys/4_convenience/Info_isTiekejokvalifikacijosnustatymometodikos.pdf"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vpt.lrv.lt/uploads/vpt/documents/files/LT_versija/E_vedlys/4_convenience/VPI_17str1d.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uploads/vpt/documents/files/LT_versija/E_vedlys/4_convenience/VPI_49str.pdf"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buzina\Desktop\blankai\Rastas%20padalinio%2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63193AE96150145AA6C986EF8354E8E" ma:contentTypeVersion="8" ma:contentTypeDescription="Create a new document." ma:contentTypeScope="" ma:versionID="0ebbe4f15c93a8af1946d684007bd984">
  <xsd:schema xmlns:xsd="http://www.w3.org/2001/XMLSchema" xmlns:xs="http://www.w3.org/2001/XMLSchema" xmlns:p="http://schemas.microsoft.com/office/2006/metadata/properties" xmlns:ns2="19952913-f252-492a-a7d0-f4c79b322d9c" targetNamespace="http://schemas.microsoft.com/office/2006/metadata/properties" ma:root="true" ma:fieldsID="4c45c6d8cddcf61f68def2cad8080865" ns2:_="">
    <xsd:import namespace="19952913-f252-492a-a7d0-f4c79b322d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952913-f252-492a-a7d0-f4c79b322d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4BBDD8-FE16-40C3-8E60-835F9479AB89}">
  <ds:schemaRefs>
    <ds:schemaRef ds:uri="http://schemas.microsoft.com/sharepoint/v3/contenttype/forms"/>
  </ds:schemaRefs>
</ds:datastoreItem>
</file>

<file path=customXml/itemProps2.xml><?xml version="1.0" encoding="utf-8"?>
<ds:datastoreItem xmlns:ds="http://schemas.openxmlformats.org/officeDocument/2006/customXml" ds:itemID="{93CBFA8E-C781-4335-A45C-7FD797A5D48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D638694-2D53-46AB-A361-8B5C536CCAAD}">
  <ds:schemaRefs>
    <ds:schemaRef ds:uri="http://schemas.openxmlformats.org/officeDocument/2006/bibliography"/>
  </ds:schemaRefs>
</ds:datastoreItem>
</file>

<file path=customXml/itemProps4.xml><?xml version="1.0" encoding="utf-8"?>
<ds:datastoreItem xmlns:ds="http://schemas.openxmlformats.org/officeDocument/2006/customXml" ds:itemID="{5B7D3C61-1E19-4D01-8E62-6870CC5577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952913-f252-492a-a7d0-f4c79b322d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Rastas padalinio </Template>
  <TotalTime>86</TotalTime>
  <Pages>9</Pages>
  <Words>3104</Words>
  <Characters>22756</Characters>
  <Application>Microsoft Office Word</Application>
  <DocSecurity>0</DocSecurity>
  <Lines>355</Lines>
  <Paragraphs>135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INPP</Company>
  <LinksUpToDate>false</LinksUpToDate>
  <CharactersWithSpaces>25725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Buzina</dc:creator>
  <cp:keywords/>
  <dc:description/>
  <cp:lastModifiedBy>Justina Medeišienė</cp:lastModifiedBy>
  <cp:revision>65</cp:revision>
  <cp:lastPrinted>2009-12-02T14:55:00Z</cp:lastPrinted>
  <dcterms:created xsi:type="dcterms:W3CDTF">2025-12-30T12:46:00Z</dcterms:created>
  <dcterms:modified xsi:type="dcterms:W3CDTF">2026-10-20T04:33:00Z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652a4bc-0c76-46cb-8b15-e5e0f68b9771_Enabled">
    <vt:lpwstr>true</vt:lpwstr>
  </property>
  <property fmtid="{D5CDD505-2E9C-101B-9397-08002B2CF9AE}" pid="3" name="MSIP_Label_5652a4bc-0c76-46cb-8b15-e5e0f68b9771_SetDate">
    <vt:lpwstr>2023-11-03T09:04:41Z</vt:lpwstr>
  </property>
  <property fmtid="{D5CDD505-2E9C-101B-9397-08002B2CF9AE}" pid="4" name="MSIP_Label_5652a4bc-0c76-46cb-8b15-e5e0f68b9771_Method">
    <vt:lpwstr>Standard</vt:lpwstr>
  </property>
  <property fmtid="{D5CDD505-2E9C-101B-9397-08002B2CF9AE}" pid="5" name="MSIP_Label_5652a4bc-0c76-46cb-8b15-e5e0f68b9771_Name">
    <vt:lpwstr>Internal</vt:lpwstr>
  </property>
  <property fmtid="{D5CDD505-2E9C-101B-9397-08002B2CF9AE}" pid="6" name="MSIP_Label_5652a4bc-0c76-46cb-8b15-e5e0f68b9771_SiteId">
    <vt:lpwstr>210da8e9-4854-41ad-a820-28d0fd90779a</vt:lpwstr>
  </property>
  <property fmtid="{D5CDD505-2E9C-101B-9397-08002B2CF9AE}" pid="7" name="MSIP_Label_5652a4bc-0c76-46cb-8b15-e5e0f68b9771_ActionId">
    <vt:lpwstr>dc742fd8-af6f-4d21-b301-3157a0bd3d2b</vt:lpwstr>
  </property>
  <property fmtid="{D5CDD505-2E9C-101B-9397-08002B2CF9AE}" pid="8" name="MSIP_Label_5652a4bc-0c76-46cb-8b15-e5e0f68b9771_ContentBits">
    <vt:lpwstr>0</vt:lpwstr>
  </property>
  <property fmtid="{D5CDD505-2E9C-101B-9397-08002B2CF9AE}" pid="9" name="ContentTypeId">
    <vt:lpwstr>0x010100C63193AE96150145AA6C986EF8354E8E</vt:lpwstr>
  </property>
</Properties>
</file>