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E90" w14:textId="7B8B1708" w:rsidR="005F13F0" w:rsidRPr="00A75280"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A75280">
        <w:rPr>
          <w:rFonts w:ascii="Times New Roman" w:hAnsi="Times New Roman" w:cs="Times New Roman"/>
          <w:b/>
          <w:bCs/>
          <w:color w:val="3B3838" w:themeColor="background2" w:themeShade="40"/>
          <w:sz w:val="28"/>
          <w:szCs w:val="28"/>
        </w:rPr>
        <w:t xml:space="preserve">Panevėžio miesto savivaldybės administracija </w:t>
      </w:r>
    </w:p>
    <w:p w14:paraId="34A92274" w14:textId="35271214" w:rsidR="0043588F" w:rsidRPr="00A75280" w:rsidRDefault="0043588F" w:rsidP="00FF63B8">
      <w:pPr>
        <w:pStyle w:val="Default"/>
        <w:spacing w:line="276" w:lineRule="auto"/>
        <w:jc w:val="center"/>
        <w:rPr>
          <w:color w:val="3B3838" w:themeColor="background2" w:themeShade="40"/>
        </w:rPr>
      </w:pPr>
      <w:r w:rsidRPr="00A75280">
        <w:rPr>
          <w:color w:val="3B3838" w:themeColor="background2" w:themeShade="40"/>
        </w:rPr>
        <w:t xml:space="preserve">Biudžetinė įstaiga, </w:t>
      </w:r>
      <w:r w:rsidR="00C2498D" w:rsidRPr="00A75280">
        <w:t xml:space="preserve">kodas 288724610, </w:t>
      </w:r>
      <w:r w:rsidRPr="00A75280">
        <w:rPr>
          <w:color w:val="3B3838" w:themeColor="background2" w:themeShade="40"/>
        </w:rPr>
        <w:t xml:space="preserve">Laisvės a. 20, LT-35200 Panevėžys, tel. +370 45 501360, el. p. </w:t>
      </w:r>
      <w:hyperlink r:id="rId11" w:history="1">
        <w:r w:rsidRPr="00A75280">
          <w:rPr>
            <w:color w:val="3B3838" w:themeColor="background2" w:themeShade="40"/>
          </w:rPr>
          <w:t>administracija@panevezys.lt</w:t>
        </w:r>
      </w:hyperlink>
    </w:p>
    <w:p w14:paraId="5D0B5E56" w14:textId="579B7C0E" w:rsidR="0043588F" w:rsidRPr="00A75280" w:rsidRDefault="0043588F" w:rsidP="0043588F">
      <w:pPr>
        <w:spacing w:after="120" w:line="20" w:lineRule="atLeast"/>
        <w:contextualSpacing/>
        <w:jc w:val="center"/>
        <w:rPr>
          <w:rFonts w:ascii="Times New Roman" w:hAnsi="Times New Roman" w:cs="Times New Roman"/>
          <w:color w:val="00B050"/>
        </w:rPr>
      </w:pPr>
    </w:p>
    <w:p w14:paraId="4B92F888" w14:textId="62A247AF"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6AE897FB"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47B8E29B" w14:textId="1ADA2B8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1580ED72" w14:textId="3CCEF804" w:rsidR="001C24BC" w:rsidRPr="00A75280" w:rsidRDefault="001C24BC"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Perkančiosios organizacijos Viešųjų pirkimų </w:t>
      </w:r>
      <w:r w:rsidRPr="006916FA">
        <w:rPr>
          <w:rFonts w:ascii="Times New Roman" w:hAnsi="Times New Roman" w:cs="Times New Roman"/>
          <w:sz w:val="24"/>
          <w:szCs w:val="24"/>
        </w:rPr>
        <w:t xml:space="preserve">komisijos </w:t>
      </w:r>
      <w:r w:rsidR="00057C16" w:rsidRPr="00A45C11">
        <w:rPr>
          <w:rFonts w:ascii="Times New Roman" w:hAnsi="Times New Roman" w:cs="Times New Roman"/>
          <w:sz w:val="24"/>
          <w:szCs w:val="24"/>
        </w:rPr>
        <w:t>2026-</w:t>
      </w:r>
      <w:r w:rsidR="00D22D85" w:rsidRPr="00A45C11">
        <w:rPr>
          <w:rFonts w:ascii="Times New Roman" w:hAnsi="Times New Roman" w:cs="Times New Roman"/>
          <w:sz w:val="24"/>
          <w:szCs w:val="24"/>
        </w:rPr>
        <w:t>10-</w:t>
      </w:r>
      <w:r w:rsidR="00CD7268" w:rsidRPr="00A45C11">
        <w:rPr>
          <w:rFonts w:ascii="Times New Roman" w:hAnsi="Times New Roman" w:cs="Times New Roman"/>
          <w:sz w:val="24"/>
          <w:szCs w:val="24"/>
        </w:rPr>
        <w:t>20</w:t>
      </w:r>
      <w:r w:rsidRPr="00A45C11">
        <w:rPr>
          <w:rFonts w:ascii="Times New Roman" w:hAnsi="Times New Roman" w:cs="Times New Roman"/>
          <w:sz w:val="24"/>
          <w:szCs w:val="24"/>
        </w:rPr>
        <w:t xml:space="preserve"> protokolu Nr. </w:t>
      </w:r>
      <w:r w:rsidR="00C0335B" w:rsidRPr="00A45C11">
        <w:rPr>
          <w:rFonts w:ascii="Times New Roman" w:hAnsi="Times New Roman" w:cs="Times New Roman"/>
          <w:sz w:val="24"/>
          <w:szCs w:val="24"/>
        </w:rPr>
        <w:t>VPP</w:t>
      </w:r>
      <w:r w:rsidR="0096628C" w:rsidRPr="00A45C11">
        <w:rPr>
          <w:rFonts w:ascii="Times New Roman" w:hAnsi="Times New Roman" w:cs="Times New Roman"/>
          <w:sz w:val="24"/>
          <w:szCs w:val="24"/>
        </w:rPr>
        <w:t>-</w:t>
      </w:r>
      <w:r w:rsidR="00A45C11" w:rsidRPr="00A45C11">
        <w:rPr>
          <w:rFonts w:ascii="Times New Roman" w:hAnsi="Times New Roman" w:cs="Times New Roman"/>
          <w:sz w:val="24"/>
          <w:szCs w:val="24"/>
        </w:rPr>
        <w:t xml:space="preserve"> 324</w:t>
      </w:r>
    </w:p>
    <w:p w14:paraId="47EF0C37" w14:textId="5C65EE1C" w:rsidR="00D526C8" w:rsidRDefault="001C1AC1" w:rsidP="004E4612">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7350A7E2" w14:textId="78457EBC" w:rsidR="00D526C8" w:rsidRPr="00A75280" w:rsidRDefault="00D526C8" w:rsidP="004E4612">
      <w:pPr>
        <w:spacing w:after="120" w:line="20" w:lineRule="atLeast"/>
        <w:contextualSpacing/>
        <w:jc w:val="center"/>
        <w:rPr>
          <w:rFonts w:ascii="Times New Roman" w:hAnsi="Times New Roman" w:cs="Times New Roman"/>
          <w:sz w:val="24"/>
          <w:szCs w:val="24"/>
        </w:rPr>
      </w:pPr>
    </w:p>
    <w:p w14:paraId="5CBB3D4B"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4FBFD864" w14:textId="77777777" w:rsidR="00FD3106" w:rsidRPr="00DF2CF5" w:rsidRDefault="00FD3106" w:rsidP="004E4612">
      <w:pPr>
        <w:spacing w:after="120" w:line="20" w:lineRule="atLeast"/>
        <w:contextualSpacing/>
        <w:jc w:val="center"/>
      </w:pPr>
    </w:p>
    <w:p w14:paraId="4D90AB87" w14:textId="7CE0368F"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608C4695" w14:textId="593B208A" w:rsidR="005C310E" w:rsidRPr="006F3B7C" w:rsidRDefault="00D22D85" w:rsidP="00F51EFF">
      <w:pPr>
        <w:spacing w:line="276"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VAIKŲ ŽAIDIMŲ AIKŠTELIŲ ĮRANGA IR JOS MONTAVIMAS</w:t>
      </w:r>
    </w:p>
    <w:p w14:paraId="7505F3DD" w14:textId="14858000"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1138126C"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0AF495C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18279145" w14:textId="7C46D87E"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06A6EEF8" w14:textId="1A075E25" w:rsidR="00700D1B" w:rsidRPr="00A75280" w:rsidRDefault="00700D1B" w:rsidP="004E4612">
      <w:pPr>
        <w:spacing w:after="120" w:line="20" w:lineRule="atLeast"/>
        <w:contextualSpacing/>
        <w:jc w:val="center"/>
        <w:rPr>
          <w:rFonts w:ascii="Times New Roman" w:hAnsi="Times New Roman" w:cs="Times New Roman"/>
          <w:b/>
          <w:bCs/>
        </w:rPr>
      </w:pPr>
    </w:p>
    <w:p w14:paraId="67D34D7E" w14:textId="6B6AD78E"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856707">
        <w:rPr>
          <w:rFonts w:ascii="Times New Roman" w:hAnsi="Times New Roman" w:cs="Times New Roman"/>
          <w:b/>
          <w:bCs/>
          <w:lang w:val="en-US"/>
        </w:rPr>
        <w:t>1</w:t>
      </w:r>
    </w:p>
    <w:p w14:paraId="0FC90D8B" w14:textId="77777777" w:rsidR="00D526C8" w:rsidRPr="00A75280" w:rsidRDefault="00D526C8" w:rsidP="0048654D">
      <w:pPr>
        <w:spacing w:after="120" w:line="20" w:lineRule="atLeast"/>
        <w:contextualSpacing/>
        <w:rPr>
          <w:rFonts w:ascii="Times New Roman" w:hAnsi="Times New Roman" w:cs="Times New Roman"/>
        </w:rPr>
      </w:pPr>
    </w:p>
    <w:p w14:paraId="7D2E20F1"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517C01D9" w14:textId="37C80776" w:rsidR="001C24BC" w:rsidRPr="00235A83" w:rsidRDefault="00484F7C" w:rsidP="004E4612">
      <w:pPr>
        <w:spacing w:after="120" w:line="20" w:lineRule="atLeast"/>
        <w:contextualSpacing/>
        <w:rPr>
          <w:rFonts w:ascii="Times New Roman" w:hAnsi="Times New Roman" w:cs="Times New Roman"/>
          <w:sz w:val="24"/>
          <w:szCs w:val="24"/>
        </w:rPr>
      </w:pPr>
      <w:r w:rsidRPr="00235A83">
        <w:rPr>
          <w:rFonts w:ascii="Times New Roman" w:hAnsi="Times New Roman" w:cs="Times New Roman"/>
          <w:sz w:val="24"/>
          <w:szCs w:val="24"/>
        </w:rPr>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193E18DD" w:rsidR="00484F7C" w:rsidRPr="00D9667B" w:rsidRDefault="00484F7C" w:rsidP="0052424D">
      <w:pPr>
        <w:pStyle w:val="Turinys1"/>
        <w:ind w:left="0" w:firstLine="142"/>
      </w:pPr>
      <w:r w:rsidRPr="006B4BD0">
        <w:t>4.  Tiekėjų pašalinimo pagrindai ir kvalifikacijos reikalavimai</w:t>
      </w:r>
      <w:r w:rsidR="00D9667B">
        <w:t xml:space="preserve"> </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03E18316"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Techninė specifikacija</w:t>
      </w:r>
      <w:r w:rsidRPr="006B4BD0">
        <w:rPr>
          <w:rFonts w:eastAsia="Calibri"/>
          <w:noProof/>
        </w:rPr>
        <w:t>“</w:t>
      </w:r>
    </w:p>
    <w:p w14:paraId="47D027A3" w14:textId="16A08A7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8EC7AE1" w:rsidR="00484F7C"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4</w:t>
      </w:r>
      <w:r w:rsidRPr="006B4BD0">
        <w:rPr>
          <w:rFonts w:eastAsia="Calibri"/>
          <w:noProof/>
        </w:rPr>
        <w:t xml:space="preserve"> priedas „Tiekėjų kvalifikacijos </w:t>
      </w:r>
      <w:r w:rsidR="00F83EC8">
        <w:rPr>
          <w:rFonts w:eastAsia="Calibri"/>
          <w:noProof/>
        </w:rPr>
        <w:t>reikalavimai</w:t>
      </w:r>
      <w:r w:rsidRPr="006B4BD0">
        <w:rPr>
          <w:rFonts w:eastAsia="Calibri"/>
          <w:noProof/>
        </w:rPr>
        <w:t>“</w:t>
      </w:r>
      <w:r w:rsidRPr="00B529A3">
        <w:rPr>
          <w:noProof/>
          <w:lang w:val="en-US" w:eastAsia="en-US"/>
        </w:rPr>
        <w:t xml:space="preserve"> </w:t>
      </w:r>
    </w:p>
    <w:p w14:paraId="29BEE4DA" w14:textId="74B5BAE3"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097208D5" w:rsidR="00484F7C" w:rsidRDefault="00B20477" w:rsidP="0052424D">
      <w:pPr>
        <w:pStyle w:val="Turinys2"/>
        <w:ind w:firstLine="567"/>
        <w:rPr>
          <w:noProof/>
          <w:lang w:val="en-US" w:eastAsia="en-US"/>
        </w:rPr>
      </w:pPr>
      <w:r w:rsidRPr="004815E0">
        <w:rPr>
          <w:rFonts w:eastAsia="Calibri"/>
          <w:noProof/>
        </w:rPr>
        <w:t xml:space="preserve">Pirkimo sąlygų </w:t>
      </w:r>
      <w:r w:rsidR="006F3B7C">
        <w:rPr>
          <w:rFonts w:eastAsia="Calibri"/>
          <w:noProof/>
        </w:rPr>
        <w:t>6</w:t>
      </w:r>
      <w:r w:rsidRPr="004815E0">
        <w:rPr>
          <w:rFonts w:eastAsia="Calibri"/>
          <w:noProof/>
        </w:rPr>
        <w:t xml:space="preserve"> priedas „Pasiūlymo forma“</w:t>
      </w:r>
      <w:r w:rsidRPr="004815E0">
        <w:rPr>
          <w:noProof/>
          <w:lang w:val="en-US" w:eastAsia="en-US"/>
        </w:rPr>
        <w:t xml:space="preserve"> </w:t>
      </w:r>
    </w:p>
    <w:p w14:paraId="59FEB37F" w14:textId="21C0428C" w:rsidR="00BB5C78" w:rsidRPr="004815E0" w:rsidRDefault="00BB5C78" w:rsidP="00BB5C78">
      <w:pPr>
        <w:pStyle w:val="Turinys2"/>
        <w:ind w:firstLine="567"/>
        <w:rPr>
          <w:rFonts w:eastAsia="Calibri"/>
          <w:noProof/>
        </w:rPr>
      </w:pPr>
      <w:r w:rsidRPr="004815E0">
        <w:rPr>
          <w:rFonts w:eastAsia="Calibri"/>
          <w:noProof/>
        </w:rPr>
        <w:t xml:space="preserve">Pirkimo sąlygų </w:t>
      </w:r>
      <w:r>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FF41B57" w14:textId="28B1B08F" w:rsidR="00FC2D1E" w:rsidRPr="004815E0"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BB5C78">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6585B432" w14:textId="6FC232FE" w:rsidR="001F60E8" w:rsidRPr="00F27E94" w:rsidRDefault="001F60E8" w:rsidP="001F60E8">
      <w:pPr>
        <w:ind w:left="567"/>
        <w:rPr>
          <w:lang w:eastAsia="lt-LT"/>
        </w:rPr>
      </w:pPr>
      <w:r w:rsidRPr="004815E0">
        <w:rPr>
          <w:rFonts w:ascii="Times New Roman" w:hAnsi="Times New Roman" w:cs="Times New Roman"/>
          <w:noProof/>
          <w:sz w:val="24"/>
          <w:szCs w:val="24"/>
        </w:rPr>
        <w:t xml:space="preserve">Pirkimo sąlygų </w:t>
      </w:r>
      <w:r w:rsidR="002236FC">
        <w:rPr>
          <w:rFonts w:ascii="Times New Roman" w:hAnsi="Times New Roman" w:cs="Times New Roman"/>
          <w:noProof/>
          <w:sz w:val="24"/>
          <w:szCs w:val="24"/>
        </w:rPr>
        <w:t>9</w:t>
      </w:r>
      <w:r w:rsidRPr="004815E0">
        <w:rPr>
          <w:rFonts w:ascii="Times New Roman" w:hAnsi="Times New Roman" w:cs="Times New Roman"/>
          <w:noProof/>
          <w:sz w:val="24"/>
          <w:szCs w:val="24"/>
        </w:rPr>
        <w:t xml:space="preserve"> priedas</w:t>
      </w:r>
      <w:r>
        <w:rPr>
          <w:rFonts w:ascii="Times New Roman" w:hAnsi="Times New Roman" w:cs="Times New Roman"/>
          <w:noProof/>
          <w:sz w:val="24"/>
          <w:szCs w:val="24"/>
        </w:rPr>
        <w:t xml:space="preserve"> </w:t>
      </w:r>
      <w:r w:rsidRPr="00E40D4E">
        <w:rPr>
          <w:rFonts w:ascii="Times New Roman" w:eastAsia="Times New Roman" w:hAnsi="Times New Roman" w:cs="Times New Roman"/>
          <w:sz w:val="24"/>
          <w:szCs w:val="24"/>
          <w:lang w:eastAsia="lt-LT"/>
        </w:rPr>
        <w:t>„</w:t>
      </w:r>
      <w:r w:rsidR="00711C2B">
        <w:rPr>
          <w:rFonts w:ascii="Times New Roman" w:eastAsia="Times New Roman" w:hAnsi="Times New Roman" w:cs="Times New Roman"/>
          <w:sz w:val="24"/>
          <w:szCs w:val="24"/>
          <w:lang w:eastAsia="lt-LT"/>
        </w:rPr>
        <w:t>Techniniai reikalavimai</w:t>
      </w:r>
      <w:r w:rsidRPr="00E40D4E">
        <w:rPr>
          <w:rFonts w:ascii="Times New Roman" w:eastAsia="Times New Roman" w:hAnsi="Times New Roman" w:cs="Times New Roman"/>
          <w:sz w:val="24"/>
          <w:szCs w:val="24"/>
          <w:lang w:eastAsia="lt-LT"/>
        </w:rPr>
        <w:t>“</w:t>
      </w:r>
    </w:p>
    <w:p w14:paraId="353EC561" w14:textId="555ED52E" w:rsidR="001F60E8" w:rsidRDefault="001F60E8" w:rsidP="009C20CB">
      <w:pPr>
        <w:spacing w:after="120" w:line="360" w:lineRule="auto"/>
        <w:ind w:firstLine="567"/>
        <w:contextualSpacing/>
        <w:rPr>
          <w:rFonts w:ascii="Times New Roman" w:hAnsi="Times New Roman" w:cs="Times New Roman"/>
          <w:noProof/>
          <w:sz w:val="24"/>
          <w:szCs w:val="24"/>
        </w:rPr>
      </w:pPr>
    </w:p>
    <w:p w14:paraId="688E0E47" w14:textId="60967C6D" w:rsidR="001F60E8" w:rsidRDefault="001F60E8" w:rsidP="001F60E8">
      <w:pPr>
        <w:pStyle w:val="Antrat2"/>
        <w:spacing w:after="120"/>
        <w:ind w:left="5103" w:firstLine="1418"/>
        <w:jc w:val="right"/>
        <w:rPr>
          <w:rFonts w:ascii="Times New Roman" w:hAnsi="Times New Roman" w:cs="Times New Roman"/>
          <w:b/>
          <w:i/>
          <w:iCs/>
          <w:color w:val="auto"/>
          <w:sz w:val="24"/>
          <w:szCs w:val="24"/>
        </w:rPr>
      </w:pPr>
    </w:p>
    <w:p w14:paraId="46EF61F7" w14:textId="77777777" w:rsidR="001F60E8" w:rsidRDefault="001F60E8" w:rsidP="009C20CB">
      <w:pPr>
        <w:spacing w:after="120" w:line="360" w:lineRule="auto"/>
        <w:ind w:firstLine="567"/>
        <w:contextualSpacing/>
        <w:rPr>
          <w:rFonts w:ascii="Times New Roman" w:hAnsi="Times New Roman" w:cs="Times New Roman"/>
          <w:noProof/>
          <w:sz w:val="24"/>
          <w:szCs w:val="24"/>
        </w:rPr>
      </w:pPr>
    </w:p>
    <w:p w14:paraId="62568434"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232C0C">
          <w:headerReference w:type="default" r:id="rId12"/>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CC3DF2A" w14:textId="4B2E323F" w:rsidR="00D65A9B" w:rsidRPr="00D65A9B" w:rsidRDefault="002F5F8E" w:rsidP="00D65A9B">
      <w:pPr>
        <w:pStyle w:val="Sraopastraipa"/>
        <w:ind w:left="0" w:firstLine="567"/>
        <w:jc w:val="both"/>
        <w:rPr>
          <w:rFonts w:eastAsia="Calibri"/>
          <w:lang w:eastAsia="en-US"/>
          <w14:ligatures w14:val="standardContextual"/>
        </w:rPr>
      </w:pPr>
      <w:r w:rsidRPr="00DB3E26">
        <w:rPr>
          <w:color w:val="000000" w:themeColor="text1"/>
        </w:rPr>
        <w:t>1.</w:t>
      </w:r>
      <w:r w:rsidR="00700D1B" w:rsidRPr="00D65A9B">
        <w:rPr>
          <w:color w:val="000000" w:themeColor="text1"/>
          <w:lang w:val="en-US"/>
        </w:rPr>
        <w:t>2</w:t>
      </w:r>
      <w:r w:rsidRPr="00D65A9B">
        <w:rPr>
          <w:color w:val="000000" w:themeColor="text1"/>
        </w:rPr>
        <w:t xml:space="preserve">. </w:t>
      </w:r>
      <w:r w:rsidR="007D6857" w:rsidRPr="00D65A9B">
        <w:rPr>
          <w:color w:val="000000" w:themeColor="text1"/>
        </w:rPr>
        <w:t>Pirkimas</w:t>
      </w:r>
      <w:r w:rsidR="00B37854" w:rsidRPr="00D65A9B">
        <w:rPr>
          <w:color w:val="000000" w:themeColor="text1"/>
        </w:rPr>
        <w:t xml:space="preserve"> neatlieka</w:t>
      </w:r>
      <w:r w:rsidR="007D6857" w:rsidRPr="00D65A9B">
        <w:rPr>
          <w:color w:val="000000" w:themeColor="text1"/>
        </w:rPr>
        <w:t>mas</w:t>
      </w:r>
      <w:r w:rsidR="00B37854" w:rsidRPr="00D65A9B">
        <w:rPr>
          <w:color w:val="000000" w:themeColor="text1"/>
        </w:rPr>
        <w:t xml:space="preserve"> </w:t>
      </w:r>
      <w:r w:rsidRPr="00D65A9B">
        <w:rPr>
          <w:color w:val="000000" w:themeColor="text1"/>
        </w:rPr>
        <w:t xml:space="preserve">naudojantis </w:t>
      </w:r>
      <w:r w:rsidRPr="007E46FC">
        <w:rPr>
          <w:color w:val="000000" w:themeColor="text1"/>
        </w:rPr>
        <w:t>centralizuotų pirkimų katalogu</w:t>
      </w:r>
      <w:r w:rsidR="007D6857" w:rsidRPr="007E46FC">
        <w:rPr>
          <w:color w:val="000000" w:themeColor="text1"/>
        </w:rPr>
        <w:t xml:space="preserve">, nes </w:t>
      </w:r>
      <w:r w:rsidR="00C250A6" w:rsidRPr="007E46FC">
        <w:t>VšĮ</w:t>
      </w:r>
      <w:r w:rsidR="00C250A6" w:rsidRPr="007E46FC" w:rsidDel="00C250A6">
        <w:t xml:space="preserve"> </w:t>
      </w:r>
      <w:r w:rsidR="00C250A6" w:rsidRPr="007E46FC">
        <w:t xml:space="preserve">CPO </w:t>
      </w:r>
      <w:r w:rsidR="00390EFE" w:rsidRPr="007E46FC">
        <w:t xml:space="preserve">elektroniniame kataloge nėra </w:t>
      </w:r>
      <w:r w:rsidR="00B25B2E" w:rsidRPr="007E46FC">
        <w:t>tokių p</w:t>
      </w:r>
      <w:r w:rsidR="00116E37">
        <w:t>aslaugų</w:t>
      </w:r>
      <w:r w:rsidR="00B25B2E" w:rsidRPr="007E46FC">
        <w:t>, kurios įsigyjamos šiuo pirkimu</w:t>
      </w:r>
      <w:r w:rsidR="00D65A9B" w:rsidRPr="007E46FC">
        <w:rPr>
          <w:rFonts w:eastAsia="Calibri"/>
          <w:lang w:eastAsia="en-US"/>
          <w14:ligatures w14:val="standardContextual"/>
        </w:rPr>
        <w:t>.</w:t>
      </w:r>
    </w:p>
    <w:p w14:paraId="62DF64D0" w14:textId="54E07900" w:rsidR="00AA23FB" w:rsidRPr="00D65A9B" w:rsidRDefault="002F5F8E">
      <w:pPr>
        <w:ind w:firstLine="567"/>
        <w:rPr>
          <w:rFonts w:ascii="Times New Roman" w:hAnsi="Times New Roman" w:cs="Times New Roman"/>
          <w:color w:val="FF0000"/>
          <w:sz w:val="24"/>
          <w:szCs w:val="24"/>
        </w:rPr>
      </w:pPr>
      <w:r w:rsidRPr="00D65A9B">
        <w:rPr>
          <w:rFonts w:ascii="Times New Roman" w:hAnsi="Times New Roman" w:cs="Times New Roman"/>
          <w:sz w:val="24"/>
          <w:szCs w:val="24"/>
        </w:rPr>
        <w:t>1.</w:t>
      </w:r>
      <w:r w:rsidR="00700D1B" w:rsidRPr="00D65A9B">
        <w:rPr>
          <w:rFonts w:ascii="Times New Roman" w:hAnsi="Times New Roman" w:cs="Times New Roman"/>
          <w:sz w:val="24"/>
          <w:szCs w:val="24"/>
        </w:rPr>
        <w:t>3</w:t>
      </w:r>
      <w:r w:rsidRPr="00D65A9B">
        <w:rPr>
          <w:rFonts w:ascii="Times New Roman" w:hAnsi="Times New Roman" w:cs="Times New Roman"/>
          <w:sz w:val="24"/>
          <w:szCs w:val="24"/>
        </w:rPr>
        <w:t xml:space="preserve">. </w:t>
      </w:r>
      <w:r w:rsidR="00AA23FB" w:rsidRPr="00D65A9B">
        <w:rPr>
          <w:rFonts w:ascii="Times New Roman" w:hAnsi="Times New Roman" w:cs="Times New Roman"/>
          <w:sz w:val="24"/>
          <w:szCs w:val="24"/>
        </w:rPr>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4BE386AD" w14:textId="0123C25F" w:rsidR="00A43A9A" w:rsidRPr="008638DB" w:rsidRDefault="00E2196B" w:rsidP="00A43A9A">
      <w:pPr>
        <w:pStyle w:val="Sraopastraipa"/>
        <w:tabs>
          <w:tab w:val="left" w:pos="1134"/>
        </w:tabs>
        <w:ind w:left="0" w:firstLine="567"/>
        <w:jc w:val="both"/>
      </w:pPr>
      <w:r w:rsidRPr="00FF63B8">
        <w:rPr>
          <w:iCs/>
        </w:rPr>
        <w:t xml:space="preserve">1.5. </w:t>
      </w:r>
      <w:r w:rsidR="003A502A" w:rsidRPr="00272CD8">
        <w:t xml:space="preserve">Atliekamas </w:t>
      </w:r>
      <w:r w:rsidR="003A502A" w:rsidRPr="00272CD8">
        <w:rPr>
          <w:b/>
          <w:bCs/>
        </w:rPr>
        <w:t>žaliasis pirkimas</w:t>
      </w:r>
      <w:r w:rsidR="003A502A" w:rsidRPr="00272CD8">
        <w:t>. Pirkimas vykdomas vadovaujantis Lietuvos Respublikos aplinkos ministro 2011 m. birželio 28 d. įsakymo Nr. D1-508 „</w:t>
      </w:r>
      <w:hyperlink r:id="rId13" w:history="1">
        <w:r w:rsidR="003A502A" w:rsidRPr="00272CD8">
          <w:rPr>
            <w:rStyle w:val="Hipersaitas"/>
          </w:rPr>
          <w:t>Dėl Aplinkos apsaugos kriterijų taikymo, vykdant žaliuosius pirkimus, tvarkos aprašo patvirtinimo</w:t>
        </w:r>
      </w:hyperlink>
      <w:r w:rsidR="003A502A" w:rsidRPr="00272CD8">
        <w:t>“</w:t>
      </w:r>
      <w:r w:rsidR="00F660AA" w:rsidRPr="00272CD8">
        <w:t xml:space="preserve"> </w:t>
      </w:r>
      <w:r w:rsidR="00DA33C8" w:rsidRPr="008638DB">
        <w:rPr>
          <w:kern w:val="2"/>
          <w:shd w:val="clear" w:color="auto" w:fill="FFFFFF"/>
        </w:rPr>
        <w:t>4.</w:t>
      </w:r>
      <w:r w:rsidR="00563A36" w:rsidRPr="008638DB">
        <w:rPr>
          <w:kern w:val="2"/>
          <w:shd w:val="clear" w:color="auto" w:fill="FFFFFF"/>
        </w:rPr>
        <w:t>4.4</w:t>
      </w:r>
      <w:r w:rsidR="00DA33C8" w:rsidRPr="008638DB">
        <w:rPr>
          <w:kern w:val="2"/>
          <w:shd w:val="clear" w:color="auto" w:fill="FFFFFF"/>
        </w:rPr>
        <w:t xml:space="preserve"> </w:t>
      </w:r>
      <w:r w:rsidR="00DA33C8" w:rsidRPr="008638DB">
        <w:rPr>
          <w:color w:val="000000"/>
          <w:kern w:val="2"/>
          <w:shd w:val="clear" w:color="auto" w:fill="FFFFFF"/>
        </w:rPr>
        <w:t xml:space="preserve">papunkčiu </w:t>
      </w:r>
      <w:r w:rsidR="00A43A9A" w:rsidRPr="008638DB">
        <w:rPr>
          <w:color w:val="000000"/>
          <w:kern w:val="2"/>
          <w:shd w:val="clear" w:color="auto" w:fill="FFFFFF"/>
        </w:rPr>
        <w:t>(</w:t>
      </w:r>
      <w:r w:rsidR="007E6906" w:rsidRPr="008638DB">
        <w:rPr>
          <w:color w:val="000000"/>
          <w:kern w:val="2"/>
          <w:shd w:val="clear" w:color="auto" w:fill="FFFFFF"/>
        </w:rPr>
        <w:t>pirkėjo savarankiškai nustatytas</w:t>
      </w:r>
      <w:r w:rsidR="00A43A9A" w:rsidRPr="008638DB">
        <w:t xml:space="preserve">). </w:t>
      </w:r>
      <w:r w:rsidR="003307CA">
        <w:rPr>
          <w:rFonts w:eastAsia="Calibri"/>
          <w:kern w:val="2"/>
          <w14:ligatures w14:val="standardContextual"/>
        </w:rPr>
        <w:t>Prekei pagaminti ir (ar) tiekti, paslaugai teikti ar darbams atlikti sunaudojama mažiau gamtos išteklių ir (ar) sudėtyje yra pakartotinai panaudotų ir (ar) perdirbtų medžiagų, nenaudojama pavojingųjų cheminių medžiagų, neteršiama aplinka ir nekeliamas pavojus sveikatai.</w:t>
      </w:r>
      <w:r w:rsidR="003B491F">
        <w:rPr>
          <w:kern w:val="2"/>
          <w14:ligatures w14:val="standardContextual"/>
        </w:rPr>
        <w:t xml:space="preserve"> </w:t>
      </w:r>
      <w:r w:rsidR="003A502A" w:rsidRPr="008638DB">
        <w:t xml:space="preserve">Aplinkos apaugos kriterijai nustatyti </w:t>
      </w:r>
      <w:r w:rsidR="008719BF" w:rsidRPr="008638DB">
        <w:t>Specialiųjų p</w:t>
      </w:r>
      <w:r w:rsidR="00F05FC8" w:rsidRPr="008638DB">
        <w:t>irkimo sąlygų</w:t>
      </w:r>
      <w:r w:rsidR="00FD0544">
        <w:t xml:space="preserve"> </w:t>
      </w:r>
      <w:r w:rsidR="00FD0544">
        <w:rPr>
          <w:b/>
          <w:bCs/>
          <w:i/>
          <w:iCs/>
          <w:color w:val="385623" w:themeColor="accent6" w:themeShade="80"/>
        </w:rPr>
        <w:t xml:space="preserve">2 priedo </w:t>
      </w:r>
      <w:r w:rsidR="00FD0544">
        <w:t xml:space="preserve">„Techninė specifikacija“ 3.1.1. punkte ir </w:t>
      </w:r>
      <w:r w:rsidR="00F05FC8" w:rsidRPr="008638DB">
        <w:rPr>
          <w:b/>
          <w:bCs/>
        </w:rPr>
        <w:t xml:space="preserve"> </w:t>
      </w:r>
      <w:r w:rsidR="00256593" w:rsidRPr="009F3B28">
        <w:rPr>
          <w:b/>
          <w:bCs/>
          <w:i/>
          <w:iCs/>
          <w:color w:val="385623" w:themeColor="accent6" w:themeShade="80"/>
        </w:rPr>
        <w:t>8</w:t>
      </w:r>
      <w:r w:rsidR="00735C2C" w:rsidRPr="009F3B28">
        <w:rPr>
          <w:b/>
          <w:bCs/>
          <w:i/>
          <w:iCs/>
          <w:color w:val="385623" w:themeColor="accent6" w:themeShade="80"/>
        </w:rPr>
        <w:t xml:space="preserve"> </w:t>
      </w:r>
      <w:r w:rsidR="00F05FC8" w:rsidRPr="009F3B28">
        <w:rPr>
          <w:b/>
          <w:bCs/>
          <w:i/>
          <w:iCs/>
          <w:color w:val="385623" w:themeColor="accent6" w:themeShade="80"/>
        </w:rPr>
        <w:t>pried</w:t>
      </w:r>
      <w:r w:rsidR="00A43A9A" w:rsidRPr="009F3B28">
        <w:rPr>
          <w:b/>
          <w:bCs/>
          <w:i/>
          <w:iCs/>
          <w:color w:val="385623" w:themeColor="accent6" w:themeShade="80"/>
        </w:rPr>
        <w:t>o</w:t>
      </w:r>
      <w:r w:rsidR="00F05FC8" w:rsidRPr="009F3B28">
        <w:rPr>
          <w:b/>
          <w:bCs/>
          <w:color w:val="385623" w:themeColor="accent6" w:themeShade="80"/>
        </w:rPr>
        <w:t xml:space="preserve"> </w:t>
      </w:r>
      <w:r w:rsidR="00F05FC8" w:rsidRPr="009F3B28">
        <w:t>„Sutarties projektas</w:t>
      </w:r>
      <w:r w:rsidR="00A43A9A" w:rsidRPr="009F3B28">
        <w:t>“</w:t>
      </w:r>
      <w:r w:rsidR="00A43A9A" w:rsidRPr="008638DB">
        <w:t xml:space="preserve"> 13.1</w:t>
      </w:r>
      <w:r w:rsidR="00992C23">
        <w:t>.</w:t>
      </w:r>
      <w:r w:rsidR="00A43A9A" w:rsidRPr="008638DB">
        <w:t xml:space="preserve"> punkte</w:t>
      </w:r>
      <w:r w:rsidR="007A2EFC" w:rsidRPr="008638DB">
        <w:t>.</w:t>
      </w:r>
    </w:p>
    <w:p w14:paraId="6FAF4433" w14:textId="45C2D585" w:rsidR="00E3670E" w:rsidRPr="00E3670E" w:rsidRDefault="00DC2F44" w:rsidP="00FF63B8">
      <w:pPr>
        <w:pStyle w:val="Sraopastraipa"/>
        <w:tabs>
          <w:tab w:val="left" w:pos="993"/>
        </w:tabs>
        <w:ind w:left="567"/>
        <w:jc w:val="both"/>
        <w:rPr>
          <w:rFonts w:eastAsia="Arial"/>
        </w:rPr>
      </w:pPr>
      <w:r w:rsidRPr="008A66F1">
        <w:rPr>
          <w:rFonts w:eastAsia="Arial"/>
        </w:rPr>
        <w:t>1.</w:t>
      </w:r>
      <w:r w:rsidR="00B25B2E" w:rsidRPr="008A66F1">
        <w:rPr>
          <w:rFonts w:eastAsia="Arial"/>
        </w:rPr>
        <w:t>6</w:t>
      </w:r>
      <w:r w:rsidRPr="008A66F1">
        <w:rPr>
          <w:rFonts w:eastAsia="Arial"/>
        </w:rPr>
        <w:t xml:space="preserve">. </w:t>
      </w:r>
      <w:r w:rsidR="00E32C8E" w:rsidRPr="008A66F1">
        <w:rPr>
          <w:rFonts w:eastAsia="Arial"/>
        </w:rPr>
        <w:t xml:space="preserve">Išankstinis skelbimas apie </w:t>
      </w:r>
      <w:r w:rsidR="007A68AD" w:rsidRPr="008A66F1">
        <w:rPr>
          <w:rFonts w:eastAsia="Arial"/>
        </w:rPr>
        <w:t>p</w:t>
      </w:r>
      <w:r w:rsidR="00E32C8E" w:rsidRPr="008A66F1">
        <w:rPr>
          <w:rFonts w:eastAsia="Arial"/>
        </w:rPr>
        <w:t>irkimą nebuvo paskelbtas</w:t>
      </w:r>
      <w:r w:rsidR="00E2196B" w:rsidRPr="008A66F1">
        <w:rPr>
          <w:rFonts w:eastAsia="Arial"/>
        </w:rPr>
        <w:t>.</w:t>
      </w:r>
    </w:p>
    <w:p w14:paraId="72EF28E7" w14:textId="5A8704FB"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B25B2E">
        <w:rPr>
          <w:rFonts w:eastAsia="Arial"/>
        </w:rPr>
        <w:t>7</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388D10A5" w:rsidR="00DC0B83" w:rsidRPr="00DC0B83" w:rsidRDefault="00E3670E" w:rsidP="00FF63B8">
      <w:pPr>
        <w:pStyle w:val="Sraopastraipa"/>
        <w:spacing w:after="160"/>
        <w:ind w:hanging="153"/>
      </w:pPr>
      <w:r w:rsidRPr="00E3670E">
        <w:rPr>
          <w:lang w:eastAsia="en-US"/>
        </w:rPr>
        <w:t>1.</w:t>
      </w:r>
      <w:r w:rsidR="00B25B2E">
        <w:rPr>
          <w:lang w:eastAsia="en-US"/>
        </w:rPr>
        <w:t>8</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0241FA50" w:rsidR="00DC0B83" w:rsidRPr="006721D7" w:rsidRDefault="00DC0B83" w:rsidP="00FF63B8">
      <w:pPr>
        <w:pStyle w:val="Sraopastraipa"/>
        <w:spacing w:after="160"/>
        <w:ind w:left="0" w:firstLine="567"/>
        <w:jc w:val="both"/>
      </w:pPr>
      <w:r w:rsidRPr="00DC0B83">
        <w:t>1.</w:t>
      </w:r>
      <w:r w:rsidR="00B25B2E">
        <w:t>9</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DC6E340" w:rsidR="00E32C8E" w:rsidRDefault="00DC0B83" w:rsidP="00FF63B8">
      <w:pPr>
        <w:pStyle w:val="Sraopastraipa"/>
        <w:spacing w:after="160"/>
        <w:ind w:left="0" w:firstLine="567"/>
        <w:jc w:val="both"/>
        <w:rPr>
          <w:rFonts w:eastAsia="Arial"/>
        </w:rPr>
      </w:pPr>
      <w:r w:rsidRPr="00DC0B83">
        <w:t>1.1</w:t>
      </w:r>
      <w:r w:rsidR="00B25B2E">
        <w:t>0</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1D38C0F0" w14:textId="77777777" w:rsidR="0062099E" w:rsidRDefault="0062099E" w:rsidP="00FF63B8">
      <w:pPr>
        <w:pStyle w:val="Sraopastraipa"/>
        <w:spacing w:after="160"/>
        <w:ind w:left="0" w:firstLine="567"/>
        <w:jc w:val="both"/>
        <w:rPr>
          <w:rFonts w:eastAsia="Arial"/>
        </w:rPr>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4C495686" w14:textId="5F51258A" w:rsidR="00C20091" w:rsidRPr="000B349C" w:rsidRDefault="003E5626" w:rsidP="00205C5B">
      <w:pPr>
        <w:pStyle w:val="Betarp"/>
        <w:numPr>
          <w:ilvl w:val="1"/>
          <w:numId w:val="8"/>
        </w:numPr>
        <w:spacing w:after="120"/>
        <w:ind w:left="0" w:firstLine="567"/>
        <w:contextualSpacing/>
        <w:jc w:val="both"/>
        <w:rPr>
          <w:rFonts w:ascii="Times New Roman" w:hAnsi="Times New Roman" w:cs="Times New Roman"/>
          <w:b/>
          <w:bCs/>
          <w:sz w:val="24"/>
          <w:szCs w:val="24"/>
        </w:rPr>
      </w:pPr>
      <w:r>
        <w:rPr>
          <w:rFonts w:ascii="Times New Roman" w:eastAsia="Calibri" w:hAnsi="Times New Roman" w:cs="Times New Roman"/>
          <w:color w:val="000000" w:themeColor="text1"/>
          <w:sz w:val="24"/>
          <w:szCs w:val="24"/>
        </w:rPr>
        <w:t>P</w:t>
      </w:r>
      <w:r w:rsidR="00B41C66" w:rsidRPr="00C20091">
        <w:rPr>
          <w:rFonts w:ascii="Times New Roman" w:eastAsia="Calibri" w:hAnsi="Times New Roman" w:cs="Times New Roman"/>
          <w:color w:val="000000" w:themeColor="text1"/>
          <w:sz w:val="24"/>
          <w:szCs w:val="24"/>
        </w:rPr>
        <w:t xml:space="preserve">erkančioji organizacija numato </w:t>
      </w:r>
      <w:r w:rsidR="00EC5CE9" w:rsidRPr="00C20091">
        <w:rPr>
          <w:rFonts w:ascii="Times New Roman" w:eastAsia="Calibri" w:hAnsi="Times New Roman" w:cs="Times New Roman"/>
          <w:color w:val="000000" w:themeColor="text1"/>
          <w:sz w:val="24"/>
          <w:szCs w:val="24"/>
        </w:rPr>
        <w:t xml:space="preserve">įsigyti </w:t>
      </w:r>
      <w:r w:rsidR="00BD754A">
        <w:rPr>
          <w:rFonts w:ascii="Times New Roman" w:eastAsia="Calibri" w:hAnsi="Times New Roman" w:cs="Times New Roman"/>
          <w:b/>
          <w:bCs/>
          <w:color w:val="000000" w:themeColor="text1"/>
          <w:sz w:val="24"/>
          <w:szCs w:val="24"/>
        </w:rPr>
        <w:t>vaikų žaidimų aikštelių įrangą ir jos montavimą Panevėžio mieste</w:t>
      </w:r>
      <w:r w:rsidR="000B349C">
        <w:rPr>
          <w:rFonts w:ascii="Times New Roman" w:eastAsia="Calibri" w:hAnsi="Times New Roman" w:cs="Times New Roman"/>
          <w:b/>
          <w:bCs/>
          <w:color w:val="000000" w:themeColor="text1"/>
          <w:sz w:val="24"/>
          <w:szCs w:val="24"/>
        </w:rPr>
        <w:t xml:space="preserve">. </w:t>
      </w:r>
    </w:p>
    <w:p w14:paraId="03366635" w14:textId="6AEE1F56" w:rsidR="00C61CE9" w:rsidRPr="003E5626" w:rsidRDefault="0043669E" w:rsidP="00205C5B">
      <w:pPr>
        <w:pStyle w:val="Betarp"/>
        <w:numPr>
          <w:ilvl w:val="1"/>
          <w:numId w:val="8"/>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D70DAB" w:rsidRPr="003E5626">
        <w:rPr>
          <w:rFonts w:ascii="Times New Roman" w:hAnsi="Times New Roman" w:cs="Times New Roman"/>
          <w:sz w:val="24"/>
          <w:szCs w:val="24"/>
        </w:rPr>
        <w:t xml:space="preserve">Pirkimo objekto </w:t>
      </w:r>
      <w:r w:rsidR="00D70DAB" w:rsidRPr="003E5626">
        <w:rPr>
          <w:rFonts w:ascii="Times New Roman" w:hAnsi="Times New Roman" w:cs="Times New Roman"/>
          <w:b/>
          <w:bCs/>
          <w:sz w:val="24"/>
          <w:szCs w:val="24"/>
        </w:rPr>
        <w:t>BVPŽ kodas</w:t>
      </w:r>
      <w:r w:rsidR="00D70DAB" w:rsidRPr="003E5626">
        <w:rPr>
          <w:rFonts w:ascii="Times New Roman" w:hAnsi="Times New Roman" w:cs="Times New Roman"/>
          <w:sz w:val="24"/>
          <w:szCs w:val="24"/>
        </w:rPr>
        <w:t xml:space="preserve"> – </w:t>
      </w:r>
      <w:r w:rsidR="009A01C7">
        <w:rPr>
          <w:rFonts w:ascii="Times New Roman" w:hAnsi="Times New Roman" w:cs="Times New Roman"/>
          <w:b/>
          <w:bCs/>
          <w:sz w:val="24"/>
          <w:szCs w:val="24"/>
        </w:rPr>
        <w:t>37535200-9</w:t>
      </w:r>
      <w:r w:rsidR="00C6792C" w:rsidRPr="003E5626">
        <w:rPr>
          <w:rFonts w:ascii="Times New Roman" w:hAnsi="Times New Roman" w:cs="Times New Roman"/>
          <w:b/>
          <w:bCs/>
          <w:sz w:val="24"/>
          <w:szCs w:val="24"/>
        </w:rPr>
        <w:t xml:space="preserve"> </w:t>
      </w:r>
      <w:r w:rsidR="009A01C7">
        <w:rPr>
          <w:rFonts w:ascii="Times New Roman" w:hAnsi="Times New Roman" w:cs="Times New Roman"/>
          <w:b/>
          <w:bCs/>
          <w:sz w:val="24"/>
          <w:szCs w:val="24"/>
        </w:rPr>
        <w:t xml:space="preserve">Žaidimų aikštelės įrenginiai </w:t>
      </w:r>
      <w:r w:rsidR="00C6792C" w:rsidRPr="003E5626">
        <w:rPr>
          <w:rFonts w:ascii="Times New Roman" w:hAnsi="Times New Roman" w:cs="Times New Roman"/>
          <w:b/>
          <w:bCs/>
          <w:sz w:val="24"/>
          <w:szCs w:val="24"/>
        </w:rPr>
        <w:t>(P</w:t>
      </w:r>
      <w:r w:rsidR="009A01C7">
        <w:rPr>
          <w:rFonts w:ascii="Times New Roman" w:hAnsi="Times New Roman" w:cs="Times New Roman"/>
          <w:b/>
          <w:bCs/>
          <w:sz w:val="24"/>
          <w:szCs w:val="24"/>
        </w:rPr>
        <w:t>rekės</w:t>
      </w:r>
      <w:r w:rsidR="00C6792C" w:rsidRPr="003E5626">
        <w:rPr>
          <w:rFonts w:ascii="Times New Roman" w:hAnsi="Times New Roman" w:cs="Times New Roman"/>
          <w:b/>
          <w:bCs/>
          <w:sz w:val="24"/>
          <w:szCs w:val="24"/>
        </w:rPr>
        <w:t>)</w:t>
      </w:r>
      <w:r w:rsidR="00D16323">
        <w:rPr>
          <w:rFonts w:ascii="Times New Roman" w:hAnsi="Times New Roman" w:cs="Times New Roman"/>
          <w:sz w:val="24"/>
          <w:szCs w:val="24"/>
        </w:rPr>
        <w:t xml:space="preserve"> (pagrindinis), papildomi: </w:t>
      </w:r>
      <w:r w:rsidR="00D16323">
        <w:rPr>
          <w:rFonts w:ascii="Times New Roman" w:hAnsi="Times New Roman" w:cs="Times New Roman"/>
          <w:b/>
          <w:bCs/>
          <w:sz w:val="24"/>
          <w:szCs w:val="24"/>
        </w:rPr>
        <w:t>45233200-1 Įvairūs dangos darbai.</w:t>
      </w:r>
    </w:p>
    <w:p w14:paraId="73CB115C" w14:textId="77777777" w:rsidR="00C32C80" w:rsidRDefault="00B41C66" w:rsidP="00205C5B">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256593">
        <w:rPr>
          <w:rFonts w:ascii="Times New Roman" w:hAnsi="Times New Roman" w:cs="Times New Roman"/>
          <w:sz w:val="24"/>
          <w:szCs w:val="24"/>
        </w:rPr>
        <w:t>„</w:t>
      </w:r>
      <w:r w:rsidR="007323D2" w:rsidRPr="00256593">
        <w:rPr>
          <w:rFonts w:ascii="Times New Roman" w:hAnsi="Times New Roman" w:cs="Times New Roman"/>
          <w:sz w:val="24"/>
          <w:szCs w:val="24"/>
        </w:rPr>
        <w:t>Techninė specifikacija</w:t>
      </w:r>
      <w:r w:rsidR="008C1E05" w:rsidRPr="00256593">
        <w:rPr>
          <w:rFonts w:ascii="Times New Roman" w:hAnsi="Times New Roman" w:cs="Times New Roman"/>
          <w:sz w:val="24"/>
          <w:szCs w:val="24"/>
        </w:rPr>
        <w:t>“,</w:t>
      </w:r>
      <w:r w:rsidR="00044AAC" w:rsidRPr="00AB6873">
        <w:rPr>
          <w:rFonts w:ascii="Times New Roman" w:hAnsi="Times New Roman" w:cs="Times New Roman"/>
          <w:sz w:val="24"/>
          <w:szCs w:val="24"/>
        </w:rPr>
        <w:t xml:space="preserve"> </w:t>
      </w:r>
      <w:r w:rsidR="00256593">
        <w:rPr>
          <w:rFonts w:ascii="Times New Roman" w:hAnsi="Times New Roman" w:cs="Times New Roman"/>
          <w:b/>
          <w:bCs/>
          <w:i/>
          <w:iCs/>
          <w:color w:val="385623" w:themeColor="accent6" w:themeShade="80"/>
          <w:sz w:val="24"/>
          <w:szCs w:val="24"/>
        </w:rPr>
        <w:t>8</w:t>
      </w:r>
      <w:r w:rsidR="00044AAC" w:rsidRPr="00AB6873">
        <w:rPr>
          <w:rFonts w:ascii="Times New Roman" w:hAnsi="Times New Roman" w:cs="Times New Roman"/>
          <w:b/>
          <w:bCs/>
          <w:i/>
          <w:iCs/>
          <w:color w:val="385623" w:themeColor="accent6" w:themeShade="80"/>
          <w:sz w:val="24"/>
          <w:szCs w:val="24"/>
        </w:rPr>
        <w:t xml:space="preserve"> priede</w:t>
      </w:r>
      <w:r w:rsidR="00044AAC" w:rsidRPr="00AB6873">
        <w:rPr>
          <w:rFonts w:ascii="Times New Roman" w:hAnsi="Times New Roman" w:cs="Times New Roman"/>
          <w:color w:val="385623" w:themeColor="accent6" w:themeShade="80"/>
          <w:sz w:val="24"/>
          <w:szCs w:val="24"/>
        </w:rPr>
        <w:t xml:space="preserve"> </w:t>
      </w:r>
      <w:r w:rsidR="00044AAC" w:rsidRPr="00256593">
        <w:rPr>
          <w:rFonts w:ascii="Times New Roman" w:hAnsi="Times New Roman" w:cs="Times New Roman"/>
          <w:sz w:val="24"/>
          <w:szCs w:val="24"/>
        </w:rPr>
        <w:t>„Sutarties projektas“.</w:t>
      </w:r>
    </w:p>
    <w:p w14:paraId="0CA81FB8" w14:textId="3B2A15C3" w:rsidR="00325243" w:rsidRPr="00C32C80" w:rsidRDefault="00E53E12" w:rsidP="00205C5B">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C32C80">
        <w:rPr>
          <w:rFonts w:ascii="Times New Roman" w:hAnsi="Times New Roman" w:cs="Times New Roman"/>
          <w:sz w:val="24"/>
          <w:szCs w:val="24"/>
        </w:rPr>
        <w:t>Jeigu apibūdinant pirkimo objektą techninėje specifikacijoje</w:t>
      </w:r>
      <w:r w:rsidR="001012DE" w:rsidRPr="00C32C80">
        <w:rPr>
          <w:rFonts w:ascii="Times New Roman" w:hAnsi="Times New Roman" w:cs="Times New Roman"/>
          <w:sz w:val="24"/>
          <w:szCs w:val="24"/>
        </w:rPr>
        <w:t xml:space="preserve"> </w:t>
      </w:r>
      <w:r w:rsidRPr="00C32C80">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C32C80">
        <w:rPr>
          <w:rFonts w:ascii="Times New Roman" w:hAnsi="Times New Roman" w:cs="Times New Roman"/>
          <w:sz w:val="24"/>
          <w:szCs w:val="24"/>
        </w:rPr>
        <w:t xml:space="preserve">turi būti </w:t>
      </w:r>
      <w:r w:rsidR="00AE7624" w:rsidRPr="00C32C80">
        <w:rPr>
          <w:rFonts w:ascii="Times New Roman" w:hAnsi="Times New Roman" w:cs="Times New Roman"/>
          <w:sz w:val="24"/>
          <w:szCs w:val="24"/>
        </w:rPr>
        <w:t xml:space="preserve">laikoma, kad kiekviena tokia nuoroda yra pateikta su žodžiais „arba lygiavertis“. </w:t>
      </w:r>
    </w:p>
    <w:p w14:paraId="5734BACD" w14:textId="2FBAD22C" w:rsidR="0083071D" w:rsidRDefault="00004521" w:rsidP="00B25B2E">
      <w:pPr>
        <w:pStyle w:val="Sraopastraipa"/>
        <w:ind w:left="0" w:firstLine="567"/>
        <w:jc w:val="both"/>
      </w:pPr>
      <w:r w:rsidRPr="00DB3E26">
        <w:t>2.</w:t>
      </w:r>
      <w:r w:rsidR="00C4366D">
        <w:t>5</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lastRenderedPageBreak/>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6443D2FF" w14:textId="5CEA07E7"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w:t>
      </w:r>
    </w:p>
    <w:p w14:paraId="23B058CE" w14:textId="00F41A5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0E4E21">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34E32D48" w14:textId="78CF40FA" w:rsidR="007B6F6D" w:rsidRPr="009937CF" w:rsidRDefault="008623CA" w:rsidP="009937CF">
      <w:pPr>
        <w:pStyle w:val="Sraopastraipa"/>
        <w:tabs>
          <w:tab w:val="left" w:pos="851"/>
        </w:tabs>
        <w:spacing w:line="20" w:lineRule="atLeast"/>
        <w:ind w:left="0" w:firstLine="567"/>
        <w:jc w:val="both"/>
        <w:rPr>
          <w:highlight w:val="yellow"/>
        </w:rPr>
      </w:pPr>
      <w:r w:rsidRPr="00DB3E26">
        <w:t>4.2.</w:t>
      </w:r>
      <w:r>
        <w:t xml:space="preserve"> </w:t>
      </w:r>
      <w:r w:rsidRPr="00FF63B8">
        <w:t>Tiekėjams</w:t>
      </w:r>
      <w:r w:rsidRPr="00FF63B8">
        <w:rPr>
          <w:b/>
          <w:bCs/>
        </w:rPr>
        <w:t xml:space="preserve"> </w:t>
      </w:r>
      <w:r>
        <w:rPr>
          <w:b/>
          <w:bCs/>
        </w:rPr>
        <w:t xml:space="preserve">nustatomi </w:t>
      </w:r>
      <w:r w:rsidRPr="00FF63B8">
        <w:rPr>
          <w:b/>
          <w:bCs/>
        </w:rPr>
        <w:t>kvalifikacijos reikalavimai</w:t>
      </w:r>
      <w:r>
        <w:rPr>
          <w:b/>
          <w:bCs/>
        </w:rPr>
        <w:t xml:space="preserve">, </w:t>
      </w:r>
      <w:r>
        <w:t xml:space="preserve">kurie nurodyti Specialiųjų pirkimo sąlygų </w:t>
      </w:r>
      <w:r w:rsidRPr="00ED6438">
        <w:rPr>
          <w:b/>
          <w:bCs/>
          <w:i/>
          <w:iCs/>
          <w:color w:val="538135" w:themeColor="accent6" w:themeShade="BF"/>
        </w:rPr>
        <w:t>4 priede</w:t>
      </w:r>
      <w:r w:rsidRPr="00ED6438">
        <w:rPr>
          <w:color w:val="538135" w:themeColor="accent6" w:themeShade="BF"/>
        </w:rPr>
        <w:t xml:space="preserve"> </w:t>
      </w:r>
      <w:r w:rsidRPr="006B4BD0">
        <w:rPr>
          <w:rFonts w:eastAsia="Calibri"/>
          <w:noProof/>
        </w:rPr>
        <w:t xml:space="preserve">„Tiekėjų kvalifikacijos </w:t>
      </w:r>
      <w:r>
        <w:rPr>
          <w:rFonts w:eastAsia="Calibri"/>
          <w:noProof/>
        </w:rPr>
        <w:t>reikalavimai</w:t>
      </w:r>
      <w:r w:rsidRPr="006B4BD0">
        <w:rPr>
          <w:rFonts w:eastAsia="Calibri"/>
          <w:noProof/>
        </w:rPr>
        <w:t>“</w:t>
      </w:r>
      <w:r>
        <w:rPr>
          <w:rFonts w:eastAsia="Calibri"/>
          <w:noProof/>
        </w:rPr>
        <w:t>.</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294EF4" w:rsidR="006B6349" w:rsidRPr="000F1FB3" w:rsidRDefault="00D24970" w:rsidP="000F1FB3">
      <w:pPr>
        <w:spacing w:before="120"/>
        <w:ind w:firstLine="567"/>
        <w:jc w:val="both"/>
        <w:rPr>
          <w:rFonts w:ascii="Times New Roman" w:hAnsi="Times New Roman" w:cs="Times New Roman"/>
          <w:color w:val="000000" w:themeColor="text1"/>
          <w:sz w:val="24"/>
          <w:szCs w:val="24"/>
        </w:rPr>
      </w:pPr>
      <w:r w:rsidRPr="001D0618">
        <w:rPr>
          <w:rFonts w:ascii="Times New Roman" w:hAnsi="Times New Roman" w:cs="Times New Roman"/>
          <w:color w:val="000000" w:themeColor="text1"/>
          <w:sz w:val="24"/>
          <w:szCs w:val="24"/>
        </w:rPr>
        <w:t>5</w:t>
      </w:r>
      <w:r w:rsidR="0037632B" w:rsidRPr="001D0618">
        <w:rPr>
          <w:rFonts w:ascii="Times New Roman" w:hAnsi="Times New Roman" w:cs="Times New Roman"/>
          <w:color w:val="000000" w:themeColor="text1"/>
          <w:sz w:val="24"/>
          <w:szCs w:val="24"/>
        </w:rPr>
        <w:t>.1.</w:t>
      </w:r>
      <w:r w:rsidR="000306AC">
        <w:rPr>
          <w:rFonts w:ascii="Times New Roman" w:hAnsi="Times New Roman" w:cs="Times New Roman"/>
          <w:color w:val="000000" w:themeColor="text1"/>
          <w:sz w:val="24"/>
          <w:szCs w:val="24"/>
        </w:rPr>
        <w:t xml:space="preserve"> Pirkimui netaikomi reikalavimai, susiję su nacionaliniu saugumu.</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0B17BEF7" w14:textId="465E31DD" w:rsidR="00FF12F1" w:rsidRPr="00F845FA" w:rsidRDefault="003F0DA7" w:rsidP="00205C5B">
      <w:pPr>
        <w:pStyle w:val="Sraopastraipa"/>
        <w:numPr>
          <w:ilvl w:val="2"/>
          <w:numId w:val="5"/>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87565">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3459FD0B" w14:textId="0D9AD88E" w:rsidR="009C1155" w:rsidRPr="00F845FA" w:rsidRDefault="009C1155" w:rsidP="00205C5B">
      <w:pPr>
        <w:pStyle w:val="Sraopastraipa"/>
        <w:numPr>
          <w:ilvl w:val="2"/>
          <w:numId w:val="5"/>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87565" w:rsidRPr="00787565">
        <w:rPr>
          <w:b/>
          <w:bCs/>
          <w:i/>
          <w:iCs/>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021CA68F" w14:textId="2B032F1F" w:rsidR="007C1C57" w:rsidRPr="00F845FA" w:rsidRDefault="000C55D6" w:rsidP="00205C5B">
      <w:pPr>
        <w:pStyle w:val="Sraopastraipa"/>
        <w:numPr>
          <w:ilvl w:val="2"/>
          <w:numId w:val="5"/>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50A0B33A" w14:textId="5DAAFF49" w:rsidR="006D0EC0" w:rsidRPr="00F845FA" w:rsidRDefault="006D0EC0" w:rsidP="00205C5B">
      <w:pPr>
        <w:pStyle w:val="Sraopastraipa"/>
        <w:numPr>
          <w:ilvl w:val="2"/>
          <w:numId w:val="5"/>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53A8B5A3" w14:textId="109B0BB3" w:rsidR="00450415" w:rsidRPr="00F845FA" w:rsidRDefault="00450415" w:rsidP="00205C5B">
      <w:pPr>
        <w:pStyle w:val="Sraopastraipa"/>
        <w:numPr>
          <w:ilvl w:val="2"/>
          <w:numId w:val="5"/>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0A4D1BFD" w14:textId="2CC41AA4" w:rsidR="00450415" w:rsidRPr="00F845FA" w:rsidRDefault="00450415" w:rsidP="00205C5B">
      <w:pPr>
        <w:pStyle w:val="Sraopastraipa"/>
        <w:numPr>
          <w:ilvl w:val="2"/>
          <w:numId w:val="5"/>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479B3B42" w14:textId="1AFC2F9E"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205C5B">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lastRenderedPageBreak/>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522CF443" w14:textId="4B6B591D"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4D96603B"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8"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8"/>
      <w:r w:rsidR="00375F09">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465E5D4B" w:rsidR="00F57665" w:rsidRPr="00FC4C92" w:rsidRDefault="00F57665" w:rsidP="00205C5B">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03C29">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8A3543">
        <w:rPr>
          <w:b/>
          <w:bCs/>
        </w:rPr>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sectPr w:rsidR="00C87AB8" w:rsidRPr="00DF2CF5" w:rsidSect="00DC2A43">
          <w:pgSz w:w="12240" w:h="15840"/>
          <w:pgMar w:top="1134" w:right="567" w:bottom="1134" w:left="1701" w:header="720" w:footer="720" w:gutter="0"/>
          <w:cols w:space="720"/>
          <w:docGrid w:linePitch="360"/>
        </w:sectPr>
      </w:pPr>
      <w:r w:rsidRPr="00DF2CF5">
        <w:t>_____</w:t>
      </w:r>
      <w:r w:rsidR="00B529A3">
        <w:t>___________________</w:t>
      </w:r>
      <w:r w:rsidRPr="00DF2CF5">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677BC1F4"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33F22B33" w14:textId="77777777" w:rsidTr="00FF63B8">
        <w:trPr>
          <w:trHeight w:val="20"/>
        </w:trPr>
        <w:tc>
          <w:tcPr>
            <w:tcW w:w="726" w:type="dxa"/>
            <w:tcMar>
              <w:top w:w="0" w:type="dxa"/>
              <w:left w:w="108" w:type="dxa"/>
              <w:bottom w:w="0" w:type="dxa"/>
              <w:right w:w="108" w:type="dxa"/>
            </w:tcMar>
          </w:tcPr>
          <w:p w14:paraId="1D2814F3" w14:textId="2D8BEDEE"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2BC4B21F" w14:textId="0CE68D8A"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2DDCD559" w14:textId="77777777" w:rsidTr="00FF63B8">
        <w:trPr>
          <w:trHeight w:val="20"/>
        </w:trPr>
        <w:tc>
          <w:tcPr>
            <w:tcW w:w="726" w:type="dxa"/>
            <w:tcMar>
              <w:top w:w="0" w:type="dxa"/>
              <w:left w:w="108" w:type="dxa"/>
              <w:bottom w:w="0" w:type="dxa"/>
              <w:right w:w="108" w:type="dxa"/>
            </w:tcMar>
          </w:tcPr>
          <w:p w14:paraId="6C70187E" w14:textId="7D03D63A"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516BC120" w14:textId="3556D373" w:rsidR="00774AA5" w:rsidRPr="000E6D41" w:rsidRDefault="00774AA5" w:rsidP="008E0098">
            <w:pPr>
              <w:spacing w:before="120" w:after="120"/>
              <w:rPr>
                <w:rFonts w:ascii="Times New Roman" w:hAnsi="Times New Roman" w:cs="Times New Roman"/>
                <w:iCs/>
                <w:sz w:val="24"/>
                <w:szCs w:val="24"/>
              </w:rPr>
            </w:pPr>
          </w:p>
        </w:tc>
      </w:tr>
      <w:tr w:rsidR="00774AA5" w:rsidRPr="000E6D41" w14:paraId="0E1517C9" w14:textId="77777777" w:rsidTr="00FF63B8">
        <w:trPr>
          <w:trHeight w:val="20"/>
        </w:trPr>
        <w:tc>
          <w:tcPr>
            <w:tcW w:w="726" w:type="dxa"/>
            <w:tcMar>
              <w:top w:w="0" w:type="dxa"/>
              <w:left w:w="108" w:type="dxa"/>
              <w:bottom w:w="0" w:type="dxa"/>
              <w:right w:w="108" w:type="dxa"/>
            </w:tcMar>
          </w:tcPr>
          <w:p w14:paraId="0BF18051" w14:textId="03A0C935"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075F80B"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6B3FEA86" w14:textId="6E4BB9A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6E37868A" w14:textId="77777777" w:rsidTr="00FF63B8">
        <w:trPr>
          <w:trHeight w:val="20"/>
        </w:trPr>
        <w:tc>
          <w:tcPr>
            <w:tcW w:w="726" w:type="dxa"/>
            <w:tcMar>
              <w:top w:w="0" w:type="dxa"/>
              <w:left w:w="108" w:type="dxa"/>
              <w:bottom w:w="0" w:type="dxa"/>
              <w:right w:w="108" w:type="dxa"/>
            </w:tcMar>
          </w:tcPr>
          <w:p w14:paraId="5A3E2C4C" w14:textId="033C7E4A"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2E898EC9" w14:textId="3C1C919B" w:rsidR="00774AA5" w:rsidRPr="000E6D41" w:rsidRDefault="00774AA5" w:rsidP="008E0098">
            <w:pPr>
              <w:spacing w:before="120" w:after="120"/>
              <w:rPr>
                <w:rFonts w:ascii="Times New Roman" w:hAnsi="Times New Roman" w:cs="Times New Roman"/>
                <w:sz w:val="24"/>
                <w:szCs w:val="24"/>
              </w:rPr>
            </w:pPr>
          </w:p>
        </w:tc>
      </w:tr>
      <w:tr w:rsidR="00774AA5" w:rsidRPr="000E6D41" w14:paraId="7621DE63" w14:textId="77777777" w:rsidTr="00FF63B8">
        <w:trPr>
          <w:trHeight w:val="20"/>
        </w:trPr>
        <w:tc>
          <w:tcPr>
            <w:tcW w:w="726" w:type="dxa"/>
            <w:tcMar>
              <w:top w:w="0" w:type="dxa"/>
              <w:left w:w="108" w:type="dxa"/>
              <w:bottom w:w="0" w:type="dxa"/>
              <w:right w:w="108" w:type="dxa"/>
            </w:tcMar>
          </w:tcPr>
          <w:p w14:paraId="63314DF2" w14:textId="5548A91C"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0E6D41" w:rsidRDefault="00455131"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O</w:t>
            </w:r>
            <w:r w:rsidR="00774AA5" w:rsidRPr="000E6D41">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0E6D41" w:rsidRDefault="00774AA5" w:rsidP="008E0098">
            <w:pPr>
              <w:spacing w:before="120" w:after="120"/>
              <w:rPr>
                <w:rFonts w:ascii="Times New Roman" w:hAnsi="Times New Roman" w:cs="Times New Roman"/>
                <w:iCs/>
                <w:color w:val="FF0000"/>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0CB425FC" w14:textId="7EBD484A" w:rsidR="00774AA5" w:rsidRPr="000E6D41" w:rsidRDefault="00774AA5" w:rsidP="008E0098">
            <w:pPr>
              <w:spacing w:before="120" w:after="120"/>
              <w:rPr>
                <w:rFonts w:ascii="Times New Roman" w:hAnsi="Times New Roman" w:cs="Times New Roman"/>
                <w:sz w:val="24"/>
                <w:szCs w:val="24"/>
              </w:rPr>
            </w:pPr>
          </w:p>
        </w:tc>
      </w:tr>
      <w:tr w:rsidR="00774AA5" w:rsidRPr="000E6D41" w14:paraId="3AA572DF" w14:textId="77777777" w:rsidTr="00FF63B8">
        <w:trPr>
          <w:trHeight w:val="20"/>
        </w:trPr>
        <w:tc>
          <w:tcPr>
            <w:tcW w:w="726" w:type="dxa"/>
            <w:tcMar>
              <w:top w:w="0" w:type="dxa"/>
              <w:left w:w="108" w:type="dxa"/>
              <w:bottom w:w="0" w:type="dxa"/>
              <w:right w:w="108" w:type="dxa"/>
            </w:tcMar>
          </w:tcPr>
          <w:p w14:paraId="0C5D727C" w14:textId="097AAFC5"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1C7B20C9" w14:textId="6A383921" w:rsidR="00774AA5" w:rsidRPr="000E6D41" w:rsidRDefault="00774AA5" w:rsidP="008E0098">
            <w:pPr>
              <w:spacing w:before="120" w:after="120"/>
              <w:rPr>
                <w:rFonts w:ascii="Times New Roman" w:hAnsi="Times New Roman" w:cs="Times New Roman"/>
                <w:sz w:val="24"/>
                <w:szCs w:val="24"/>
              </w:rPr>
            </w:pPr>
          </w:p>
        </w:tc>
      </w:tr>
      <w:tr w:rsidR="00774AA5" w:rsidRPr="000E6D41" w14:paraId="595801DB" w14:textId="77777777" w:rsidTr="00FF63B8">
        <w:trPr>
          <w:trHeight w:val="20"/>
        </w:trPr>
        <w:tc>
          <w:tcPr>
            <w:tcW w:w="726" w:type="dxa"/>
            <w:tcMar>
              <w:top w:w="0" w:type="dxa"/>
              <w:left w:w="108" w:type="dxa"/>
              <w:bottom w:w="0" w:type="dxa"/>
              <w:right w:w="108" w:type="dxa"/>
            </w:tcMar>
          </w:tcPr>
          <w:p w14:paraId="7834A329" w14:textId="7DD7B5EE"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4B0E00E"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0E6D41" w:rsidRDefault="00774AA5" w:rsidP="008E0098">
            <w:pPr>
              <w:spacing w:before="120" w:after="120"/>
              <w:rPr>
                <w:rFonts w:ascii="Times New Roman" w:hAnsi="Times New Roman" w:cs="Times New Roman"/>
                <w:sz w:val="24"/>
                <w:szCs w:val="24"/>
              </w:rPr>
            </w:pPr>
          </w:p>
        </w:tc>
      </w:tr>
      <w:tr w:rsidR="00774AA5" w:rsidRPr="000E6D41" w14:paraId="712AAA1F" w14:textId="77777777" w:rsidTr="00FF63B8">
        <w:trPr>
          <w:trHeight w:val="20"/>
        </w:trPr>
        <w:tc>
          <w:tcPr>
            <w:tcW w:w="726" w:type="dxa"/>
            <w:tcMar>
              <w:top w:w="0" w:type="dxa"/>
              <w:left w:w="108" w:type="dxa"/>
              <w:bottom w:w="0" w:type="dxa"/>
              <w:right w:w="108" w:type="dxa"/>
            </w:tcMar>
          </w:tcPr>
          <w:p w14:paraId="204C0E52" w14:textId="1B708D3D"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16D7D59D" w14:textId="7639E1B8" w:rsidR="00774AA5" w:rsidRPr="000E6D41" w:rsidRDefault="00774AA5" w:rsidP="008E0098">
            <w:pPr>
              <w:spacing w:before="120" w:after="120"/>
              <w:rPr>
                <w:rFonts w:ascii="Times New Roman" w:hAnsi="Times New Roman" w:cs="Times New Roman"/>
                <w:sz w:val="24"/>
                <w:szCs w:val="24"/>
              </w:rPr>
            </w:pPr>
          </w:p>
        </w:tc>
      </w:tr>
      <w:tr w:rsidR="00774AA5" w:rsidRPr="000E6D41" w14:paraId="046FE48C" w14:textId="77777777" w:rsidTr="00FF63B8">
        <w:trPr>
          <w:trHeight w:val="20"/>
        </w:trPr>
        <w:tc>
          <w:tcPr>
            <w:tcW w:w="726" w:type="dxa"/>
            <w:tcMar>
              <w:top w:w="0" w:type="dxa"/>
              <w:left w:w="108" w:type="dxa"/>
              <w:bottom w:w="0" w:type="dxa"/>
              <w:right w:w="108" w:type="dxa"/>
            </w:tcMar>
          </w:tcPr>
          <w:p w14:paraId="0CCD490C" w14:textId="1C5F8541" w:rsidR="00774AA5" w:rsidRPr="000E6D41" w:rsidRDefault="00774AA5" w:rsidP="00205C5B">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78067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5207581"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A43570F" w14:textId="3106889D" w:rsidR="00774AA5" w:rsidRPr="000E6D41" w:rsidRDefault="00774AA5" w:rsidP="008E0098">
            <w:pPr>
              <w:spacing w:before="120" w:after="120"/>
              <w:rPr>
                <w:rFonts w:ascii="Times New Roman" w:hAnsi="Times New Roman" w:cs="Times New Roman"/>
                <w:sz w:val="24"/>
                <w:szCs w:val="24"/>
              </w:rPr>
            </w:pPr>
          </w:p>
        </w:tc>
      </w:tr>
      <w:tr w:rsidR="00774AA5" w:rsidRPr="000E6D41" w14:paraId="1F2EA374" w14:textId="77777777" w:rsidTr="00FF63B8">
        <w:trPr>
          <w:trHeight w:val="20"/>
        </w:trPr>
        <w:tc>
          <w:tcPr>
            <w:tcW w:w="726" w:type="dxa"/>
            <w:tcMar>
              <w:top w:w="0" w:type="dxa"/>
              <w:left w:w="108" w:type="dxa"/>
              <w:bottom w:w="0" w:type="dxa"/>
              <w:right w:w="108" w:type="dxa"/>
            </w:tcMar>
          </w:tcPr>
          <w:p w14:paraId="539F7958" w14:textId="226D3FF6"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58E32B3"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D43700D" w14:textId="6B58743F" w:rsidR="00774AA5" w:rsidRPr="000E6D41" w:rsidRDefault="00774AA5" w:rsidP="008E0098">
            <w:pPr>
              <w:spacing w:before="120" w:after="120"/>
              <w:rPr>
                <w:rFonts w:ascii="Times New Roman" w:hAnsi="Times New Roman" w:cs="Times New Roman"/>
                <w:sz w:val="24"/>
                <w:szCs w:val="24"/>
              </w:rPr>
            </w:pPr>
          </w:p>
        </w:tc>
      </w:tr>
      <w:tr w:rsidR="00774AA5" w:rsidRPr="000E6D41" w14:paraId="6D55395E" w14:textId="77777777" w:rsidTr="00FF63B8">
        <w:trPr>
          <w:trHeight w:val="20"/>
        </w:trPr>
        <w:tc>
          <w:tcPr>
            <w:tcW w:w="726" w:type="dxa"/>
            <w:tcMar>
              <w:top w:w="0" w:type="dxa"/>
              <w:left w:w="108" w:type="dxa"/>
              <w:bottom w:w="0" w:type="dxa"/>
              <w:right w:w="108" w:type="dxa"/>
            </w:tcMar>
          </w:tcPr>
          <w:p w14:paraId="5B414F03" w14:textId="2549B1DC"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A133141" w14:textId="16262ED2" w:rsidR="00774AA5" w:rsidRPr="000E6D41" w:rsidRDefault="00774AA5" w:rsidP="008E0098">
            <w:pPr>
              <w:spacing w:before="120" w:after="120"/>
              <w:rPr>
                <w:rFonts w:ascii="Times New Roman" w:hAnsi="Times New Roman" w:cs="Times New Roman"/>
                <w:bCs/>
                <w:sz w:val="24"/>
                <w:szCs w:val="24"/>
              </w:rPr>
            </w:pPr>
          </w:p>
        </w:tc>
      </w:tr>
      <w:tr w:rsidR="00774AA5" w:rsidRPr="000E6D41" w14:paraId="59E99749" w14:textId="77777777" w:rsidTr="00FF63B8">
        <w:trPr>
          <w:trHeight w:val="20"/>
        </w:trPr>
        <w:tc>
          <w:tcPr>
            <w:tcW w:w="726" w:type="dxa"/>
            <w:tcMar>
              <w:top w:w="0" w:type="dxa"/>
              <w:left w:w="108" w:type="dxa"/>
              <w:bottom w:w="0" w:type="dxa"/>
              <w:right w:w="108" w:type="dxa"/>
            </w:tcMar>
          </w:tcPr>
          <w:p w14:paraId="7986B22C" w14:textId="28A1D23B"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71FB89FD" w14:textId="2A118ABE" w:rsidR="00774AA5" w:rsidRPr="000E6D41" w:rsidRDefault="00774AA5" w:rsidP="008E0098">
            <w:pPr>
              <w:spacing w:before="120" w:after="120"/>
              <w:rPr>
                <w:rFonts w:ascii="Times New Roman" w:hAnsi="Times New Roman" w:cs="Times New Roman"/>
                <w:sz w:val="24"/>
                <w:szCs w:val="24"/>
              </w:rPr>
            </w:pPr>
          </w:p>
        </w:tc>
      </w:tr>
      <w:tr w:rsidR="00774AA5" w:rsidRPr="000E6D41" w14:paraId="5D779D75" w14:textId="77777777" w:rsidTr="00FF63B8">
        <w:trPr>
          <w:trHeight w:val="20"/>
        </w:trPr>
        <w:tc>
          <w:tcPr>
            <w:tcW w:w="726" w:type="dxa"/>
            <w:tcMar>
              <w:top w:w="0" w:type="dxa"/>
              <w:left w:w="108" w:type="dxa"/>
              <w:bottom w:w="0" w:type="dxa"/>
              <w:right w:w="108" w:type="dxa"/>
            </w:tcMar>
          </w:tcPr>
          <w:p w14:paraId="715DBD55" w14:textId="53D9A072"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739CF2C" w14:textId="77777777" w:rsidTr="00FF63B8">
        <w:trPr>
          <w:trHeight w:val="20"/>
        </w:trPr>
        <w:tc>
          <w:tcPr>
            <w:tcW w:w="726" w:type="dxa"/>
            <w:tcMar>
              <w:top w:w="0" w:type="dxa"/>
              <w:left w:w="108" w:type="dxa"/>
              <w:bottom w:w="0" w:type="dxa"/>
              <w:right w:w="108" w:type="dxa"/>
            </w:tcMar>
          </w:tcPr>
          <w:p w14:paraId="50E0821F" w14:textId="51531F71"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7A6D6643"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24167C40" w14:textId="4434CEE0"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0E6D41" w:rsidRDefault="00774AA5" w:rsidP="008E0098">
            <w:pPr>
              <w:spacing w:before="120" w:after="120"/>
              <w:rPr>
                <w:rFonts w:ascii="Times New Roman" w:hAnsi="Times New Roman" w:cs="Times New Roman"/>
                <w:bCs/>
                <w:sz w:val="24"/>
                <w:szCs w:val="24"/>
              </w:rPr>
            </w:pPr>
          </w:p>
        </w:tc>
      </w:tr>
      <w:tr w:rsidR="00774AA5" w:rsidRPr="000E6D41" w14:paraId="1A8FC6DE" w14:textId="77777777" w:rsidTr="00FF63B8">
        <w:trPr>
          <w:trHeight w:val="20"/>
        </w:trPr>
        <w:tc>
          <w:tcPr>
            <w:tcW w:w="726" w:type="dxa"/>
            <w:tcMar>
              <w:top w:w="0" w:type="dxa"/>
              <w:left w:w="108" w:type="dxa"/>
              <w:bottom w:w="0" w:type="dxa"/>
              <w:right w:w="108" w:type="dxa"/>
            </w:tcMar>
          </w:tcPr>
          <w:p w14:paraId="3FCD8BCC" w14:textId="19D85D51" w:rsidR="00774AA5" w:rsidRPr="000E6D41" w:rsidRDefault="00774AA5" w:rsidP="00205C5B">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4B78EF8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0E6D41">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lastRenderedPageBreak/>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E4EA800" w14:textId="424A9933" w:rsidR="00774AA5" w:rsidRPr="000E6D41" w:rsidRDefault="00774AA5" w:rsidP="008E0098">
            <w:pPr>
              <w:spacing w:before="120" w:after="120"/>
              <w:rPr>
                <w:rFonts w:ascii="Times New Roman" w:hAnsi="Times New Roman" w:cs="Times New Roman"/>
                <w:sz w:val="24"/>
                <w:szCs w:val="24"/>
              </w:rPr>
            </w:pPr>
          </w:p>
        </w:tc>
      </w:tr>
      <w:tr w:rsidR="00774AA5" w:rsidRPr="000E6D41" w14:paraId="65BDD6BA" w14:textId="77777777" w:rsidTr="00FF63B8">
        <w:trPr>
          <w:trHeight w:val="20"/>
        </w:trPr>
        <w:tc>
          <w:tcPr>
            <w:tcW w:w="726" w:type="dxa"/>
            <w:tcMar>
              <w:top w:w="0" w:type="dxa"/>
              <w:left w:w="108" w:type="dxa"/>
              <w:bottom w:w="0" w:type="dxa"/>
              <w:right w:w="108" w:type="dxa"/>
            </w:tcMar>
          </w:tcPr>
          <w:p w14:paraId="18CCF556" w14:textId="1FABF3A4" w:rsidR="00774AA5" w:rsidRPr="000E6D41" w:rsidRDefault="00774AA5" w:rsidP="00205C5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0E6D41" w:rsidRDefault="00774AA5" w:rsidP="008E0098">
            <w:pPr>
              <w:spacing w:before="120" w:after="120"/>
              <w:rPr>
                <w:rFonts w:ascii="Times New Roman" w:hAnsi="Times New Roman" w:cs="Times New Roman"/>
                <w:sz w:val="24"/>
                <w:szCs w:val="24"/>
              </w:rPr>
            </w:pPr>
          </w:p>
        </w:tc>
      </w:tr>
      <w:tr w:rsidR="00774AA5" w:rsidRPr="000E6D41" w14:paraId="1EEDC62F" w14:textId="77777777" w:rsidTr="00FF63B8">
        <w:trPr>
          <w:trHeight w:val="20"/>
        </w:trPr>
        <w:tc>
          <w:tcPr>
            <w:tcW w:w="726" w:type="dxa"/>
            <w:tcMar>
              <w:top w:w="0" w:type="dxa"/>
              <w:left w:w="108" w:type="dxa"/>
              <w:bottom w:w="0" w:type="dxa"/>
              <w:right w:w="108" w:type="dxa"/>
            </w:tcMar>
          </w:tcPr>
          <w:p w14:paraId="3EE38EA3" w14:textId="7B1FEB4A" w:rsidR="00774AA5" w:rsidRPr="000E6D41" w:rsidRDefault="00774AA5" w:rsidP="00205C5B">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E3E0B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0E6D41" w:rsidRDefault="00774AA5" w:rsidP="008E0098">
            <w:pPr>
              <w:spacing w:before="120" w:after="120"/>
              <w:rPr>
                <w:rFonts w:ascii="Times New Roman" w:hAnsi="Times New Roman" w:cs="Times New Roman"/>
                <w:sz w:val="24"/>
                <w:szCs w:val="24"/>
              </w:rPr>
            </w:pPr>
          </w:p>
        </w:tc>
      </w:tr>
      <w:tr w:rsidR="00451AF7" w:rsidRPr="000E6D41" w14:paraId="74B4ACF3" w14:textId="77777777" w:rsidTr="00FF63B8">
        <w:trPr>
          <w:trHeight w:val="20"/>
        </w:trPr>
        <w:tc>
          <w:tcPr>
            <w:tcW w:w="726" w:type="dxa"/>
            <w:tcMar>
              <w:top w:w="0" w:type="dxa"/>
              <w:left w:w="108" w:type="dxa"/>
              <w:bottom w:w="0" w:type="dxa"/>
              <w:right w:w="108" w:type="dxa"/>
            </w:tcMar>
          </w:tcPr>
          <w:p w14:paraId="5A1CA8A8" w14:textId="77777777" w:rsidR="00F50C57" w:rsidRPr="000E6D41" w:rsidRDefault="00F50C57" w:rsidP="00205C5B">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87F2A99" w14:textId="787AA8A5"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0E6D41" w:rsidRDefault="00F50C57" w:rsidP="008E0098">
            <w:pPr>
              <w:spacing w:before="120" w:after="120"/>
              <w:rPr>
                <w:rFonts w:ascii="Times New Roman" w:hAnsi="Times New Roman" w:cs="Times New Roman"/>
                <w:sz w:val="24"/>
                <w:szCs w:val="24"/>
              </w:rPr>
            </w:pPr>
          </w:p>
        </w:tc>
      </w:tr>
    </w:tbl>
    <w:p w14:paraId="7DF6CC43" w14:textId="2E2D6AEF" w:rsidR="00012607" w:rsidRDefault="00012607" w:rsidP="009F0698">
      <w:pPr>
        <w:sectPr w:rsidR="00012607" w:rsidSect="00012607">
          <w:footerReference w:type="first" r:id="rId14"/>
          <w:pgSz w:w="12240" w:h="15840"/>
          <w:pgMar w:top="1134" w:right="567" w:bottom="993" w:left="1701" w:header="720" w:footer="720" w:gutter="0"/>
          <w:cols w:space="720"/>
          <w:docGrid w:linePitch="360"/>
        </w:sectPr>
      </w:pPr>
    </w:p>
    <w:p w14:paraId="08BB3DA2" w14:textId="77777777" w:rsidR="00A4599F" w:rsidRPr="00DF2CF5" w:rsidRDefault="00A4599F" w:rsidP="009F0698"/>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284007" w14:textId="77777777" w:rsidR="00503EAA" w:rsidRDefault="00503EAA" w:rsidP="00A45AFE">
      <w:pPr>
        <w:pStyle w:val="Antrat2"/>
        <w:rPr>
          <w:rFonts w:ascii="Times New Roman" w:eastAsia="Calibri" w:hAnsi="Times New Roman" w:cs="Times New Roman"/>
          <w:b/>
          <w:color w:val="auto"/>
          <w:sz w:val="24"/>
          <w:szCs w:val="24"/>
        </w:rPr>
      </w:pPr>
      <w:bookmarkStart w:id="35" w:name="_Ref38285444"/>
      <w:bookmarkStart w:id="36" w:name="_Ref38291496"/>
      <w:bookmarkEnd w:id="31"/>
      <w:bookmarkEnd w:id="32"/>
      <w:bookmarkEnd w:id="33"/>
      <w:bookmarkEnd w:id="34"/>
    </w:p>
    <w:p w14:paraId="0C0B1D74" w14:textId="5D9409F1" w:rsidR="00E40272" w:rsidRPr="00E40272" w:rsidRDefault="00316AE0" w:rsidP="00E40272">
      <w:pPr>
        <w:tabs>
          <w:tab w:val="left" w:pos="284"/>
          <w:tab w:val="left" w:pos="567"/>
        </w:tabs>
        <w:ind w:left="426"/>
        <w:jc w:val="right"/>
        <w:rPr>
          <w:rFonts w:ascii="Times New Roman" w:hAnsi="Times New Roman" w:cs="Times New Roman"/>
        </w:rPr>
      </w:pPr>
      <w:r w:rsidRPr="006C4F1B">
        <w:rPr>
          <w:rFonts w:ascii="Times New Roman" w:hAnsi="Times New Roman" w:cs="Times New Roman"/>
        </w:rPr>
        <w:t>Sutarties priedas Nr.</w:t>
      </w:r>
      <w:r>
        <w:rPr>
          <w:rFonts w:ascii="Times New Roman" w:hAnsi="Times New Roman" w:cs="Times New Roman"/>
        </w:rPr>
        <w:t xml:space="preserve"> </w:t>
      </w:r>
      <w:r w:rsidRPr="006C4F1B">
        <w:rPr>
          <w:rFonts w:ascii="Times New Roman" w:hAnsi="Times New Roman" w:cs="Times New Roman"/>
        </w:rPr>
        <w:t>1</w:t>
      </w:r>
      <w:bookmarkStart w:id="37" w:name="_Hlk186741989"/>
    </w:p>
    <w:p w14:paraId="217599F9" w14:textId="77777777" w:rsidR="00E40272" w:rsidRDefault="00E40272" w:rsidP="00E40272">
      <w:pPr>
        <w:jc w:val="center"/>
        <w:rPr>
          <w:rFonts w:ascii="Times New Roman" w:hAnsi="Times New Roman" w:cs="Times New Roman"/>
          <w:b/>
          <w:bCs/>
          <w:sz w:val="24"/>
          <w:szCs w:val="24"/>
        </w:rPr>
      </w:pPr>
    </w:p>
    <w:p w14:paraId="292D3354" w14:textId="5C1D281E" w:rsidR="00F10C7A" w:rsidRDefault="00E40272" w:rsidP="00F10C7A">
      <w:pPr>
        <w:jc w:val="center"/>
        <w:rPr>
          <w:rFonts w:ascii="Times New Roman" w:hAnsi="Times New Roman" w:cs="Times New Roman"/>
          <w:b/>
          <w:bCs/>
          <w:sz w:val="24"/>
          <w:szCs w:val="24"/>
        </w:rPr>
      </w:pPr>
      <w:r w:rsidRPr="00E47B1D">
        <w:rPr>
          <w:rFonts w:ascii="Times New Roman" w:hAnsi="Times New Roman" w:cs="Times New Roman"/>
          <w:b/>
          <w:bCs/>
          <w:sz w:val="24"/>
          <w:szCs w:val="24"/>
        </w:rPr>
        <w:t>TECHNINĖ SPECIFIKACIJA</w:t>
      </w:r>
      <w:bookmarkEnd w:id="37"/>
    </w:p>
    <w:p w14:paraId="35C73AC3" w14:textId="77777777" w:rsidR="00F10C7A" w:rsidRPr="00F10C7A" w:rsidRDefault="00F10C7A" w:rsidP="00F10C7A">
      <w:pPr>
        <w:jc w:val="center"/>
        <w:rPr>
          <w:rFonts w:ascii="Times New Roman" w:hAnsi="Times New Roman" w:cs="Times New Roman"/>
          <w:b/>
          <w:bCs/>
          <w:sz w:val="24"/>
          <w:szCs w:val="24"/>
        </w:rPr>
      </w:pPr>
    </w:p>
    <w:p w14:paraId="4616D82F" w14:textId="77777777" w:rsidR="00F10C7A" w:rsidRDefault="00F10C7A" w:rsidP="00F10C7A">
      <w:pPr>
        <w:tabs>
          <w:tab w:val="left" w:pos="284"/>
        </w:tabs>
        <w:spacing w:line="100" w:lineRule="atLeast"/>
        <w:rPr>
          <w:rFonts w:ascii="Times New Roman" w:hAnsi="Times New Roman"/>
          <w:b/>
          <w:sz w:val="24"/>
          <w:szCs w:val="24"/>
        </w:rPr>
      </w:pPr>
    </w:p>
    <w:p w14:paraId="75706587" w14:textId="77777777" w:rsidR="00F10C7A" w:rsidRPr="00437040" w:rsidRDefault="00F10C7A" w:rsidP="00205C5B">
      <w:pPr>
        <w:pStyle w:val="Sraopastraipa"/>
        <w:numPr>
          <w:ilvl w:val="0"/>
          <w:numId w:val="18"/>
        </w:numPr>
        <w:tabs>
          <w:tab w:val="left" w:pos="284"/>
        </w:tabs>
        <w:suppressAutoHyphens/>
        <w:spacing w:line="100" w:lineRule="atLeast"/>
        <w:jc w:val="center"/>
        <w:rPr>
          <w:b/>
        </w:rPr>
      </w:pPr>
      <w:r>
        <w:rPr>
          <w:b/>
        </w:rPr>
        <w:t>Pirkimo objektas</w:t>
      </w:r>
    </w:p>
    <w:p w14:paraId="73F3DFCE" w14:textId="77777777" w:rsidR="00F10C7A" w:rsidRPr="00437040" w:rsidRDefault="00F10C7A" w:rsidP="00F10C7A">
      <w:pPr>
        <w:pStyle w:val="Sraopastraipa"/>
        <w:tabs>
          <w:tab w:val="left" w:pos="284"/>
        </w:tabs>
        <w:spacing w:line="100" w:lineRule="atLeast"/>
        <w:rPr>
          <w:b/>
        </w:rPr>
      </w:pPr>
    </w:p>
    <w:p w14:paraId="6DDDD419" w14:textId="77777777" w:rsidR="00F10C7A" w:rsidRDefault="00F10C7A" w:rsidP="00F10C7A">
      <w:pPr>
        <w:spacing w:line="100" w:lineRule="atLeast"/>
        <w:ind w:firstLine="1247"/>
        <w:jc w:val="both"/>
        <w:rPr>
          <w:rFonts w:ascii="Times New Roman" w:hAnsi="Times New Roman"/>
          <w:b/>
          <w:sz w:val="24"/>
          <w:szCs w:val="24"/>
        </w:rPr>
      </w:pPr>
    </w:p>
    <w:p w14:paraId="721EC36E" w14:textId="77777777" w:rsidR="00F10C7A" w:rsidRPr="00D25A41" w:rsidRDefault="00F10C7A" w:rsidP="00F10C7A">
      <w:pPr>
        <w:jc w:val="both"/>
        <w:rPr>
          <w:rStyle w:val="Grietas"/>
          <w:rFonts w:ascii="Times New Roman" w:hAnsi="Times New Roman"/>
          <w:b w:val="0"/>
          <w:bCs w:val="0"/>
          <w:sz w:val="24"/>
          <w:szCs w:val="24"/>
        </w:rPr>
      </w:pPr>
      <w:r>
        <w:rPr>
          <w:rFonts w:ascii="Times New Roman" w:hAnsi="Times New Roman"/>
          <w:b/>
          <w:sz w:val="24"/>
          <w:szCs w:val="24"/>
        </w:rPr>
        <w:t xml:space="preserve">1.1. </w:t>
      </w:r>
      <w:r w:rsidRPr="00371079">
        <w:rPr>
          <w:rFonts w:ascii="Times New Roman" w:hAnsi="Times New Roman"/>
          <w:b/>
          <w:sz w:val="24"/>
          <w:szCs w:val="24"/>
        </w:rPr>
        <w:t xml:space="preserve">Pirkimo objektas – </w:t>
      </w:r>
      <w:r>
        <w:rPr>
          <w:rFonts w:ascii="Times New Roman" w:hAnsi="Times New Roman"/>
          <w:b/>
          <w:sz w:val="24"/>
          <w:szCs w:val="24"/>
        </w:rPr>
        <w:t xml:space="preserve">4-ių </w:t>
      </w:r>
      <w:r w:rsidRPr="00D25A41">
        <w:rPr>
          <w:rStyle w:val="Grietas"/>
          <w:rFonts w:ascii="Times New Roman" w:hAnsi="Times New Roman"/>
          <w:sz w:val="24"/>
          <w:szCs w:val="24"/>
        </w:rPr>
        <w:t xml:space="preserve">vaikų žaidimų aikštelių įranga, </w:t>
      </w:r>
      <w:r>
        <w:rPr>
          <w:rStyle w:val="Grietas"/>
          <w:rFonts w:ascii="Times New Roman" w:hAnsi="Times New Roman"/>
          <w:sz w:val="24"/>
          <w:szCs w:val="24"/>
        </w:rPr>
        <w:t xml:space="preserve">įskaitant </w:t>
      </w:r>
      <w:r w:rsidRPr="00D25A41">
        <w:rPr>
          <w:rStyle w:val="Grietas"/>
          <w:rFonts w:ascii="Times New Roman" w:hAnsi="Times New Roman"/>
          <w:sz w:val="24"/>
          <w:szCs w:val="24"/>
        </w:rPr>
        <w:t>jos pristatym</w:t>
      </w:r>
      <w:r>
        <w:rPr>
          <w:rStyle w:val="Grietas"/>
          <w:rFonts w:ascii="Times New Roman" w:hAnsi="Times New Roman"/>
          <w:sz w:val="24"/>
          <w:szCs w:val="24"/>
        </w:rPr>
        <w:t xml:space="preserve">ą, </w:t>
      </w:r>
      <w:r w:rsidRPr="00D25A41">
        <w:rPr>
          <w:rStyle w:val="Grietas"/>
          <w:rFonts w:ascii="Times New Roman" w:hAnsi="Times New Roman"/>
          <w:sz w:val="24"/>
          <w:szCs w:val="24"/>
        </w:rPr>
        <w:t>sumontavim</w:t>
      </w:r>
      <w:r>
        <w:rPr>
          <w:rStyle w:val="Grietas"/>
          <w:rFonts w:ascii="Times New Roman" w:hAnsi="Times New Roman"/>
          <w:sz w:val="24"/>
          <w:szCs w:val="24"/>
        </w:rPr>
        <w:t xml:space="preserve">ą ir </w:t>
      </w:r>
      <w:r w:rsidRPr="00D25A41">
        <w:rPr>
          <w:rStyle w:val="Grietas"/>
          <w:rFonts w:ascii="Times New Roman" w:hAnsi="Times New Roman"/>
          <w:sz w:val="24"/>
          <w:szCs w:val="24"/>
        </w:rPr>
        <w:t>aikštelių dangos įrengim</w:t>
      </w:r>
      <w:r>
        <w:rPr>
          <w:rStyle w:val="Grietas"/>
          <w:rFonts w:ascii="Times New Roman" w:hAnsi="Times New Roman"/>
          <w:sz w:val="24"/>
          <w:szCs w:val="24"/>
        </w:rPr>
        <w:t>ą</w:t>
      </w:r>
      <w:r w:rsidRPr="00D25A41">
        <w:rPr>
          <w:rStyle w:val="Grietas"/>
          <w:rFonts w:ascii="Times New Roman" w:hAnsi="Times New Roman"/>
          <w:sz w:val="24"/>
          <w:szCs w:val="24"/>
        </w:rPr>
        <w:t>.</w:t>
      </w:r>
      <w:r>
        <w:rPr>
          <w:rStyle w:val="Grietas"/>
          <w:rFonts w:ascii="Times New Roman" w:hAnsi="Times New Roman"/>
          <w:sz w:val="24"/>
          <w:szCs w:val="24"/>
        </w:rPr>
        <w:t xml:space="preserve"> </w:t>
      </w:r>
      <w:r w:rsidRPr="00D25A41">
        <w:rPr>
          <w:rStyle w:val="Grietas"/>
          <w:rFonts w:ascii="Times New Roman" w:hAnsi="Times New Roman"/>
          <w:b w:val="0"/>
          <w:bCs w:val="0"/>
          <w:sz w:val="24"/>
          <w:szCs w:val="24"/>
        </w:rPr>
        <w:t xml:space="preserve">Tiekėjas </w:t>
      </w:r>
      <w:r>
        <w:rPr>
          <w:rStyle w:val="Grietas"/>
          <w:rFonts w:ascii="Times New Roman" w:hAnsi="Times New Roman"/>
          <w:b w:val="0"/>
          <w:bCs w:val="0"/>
          <w:sz w:val="24"/>
          <w:szCs w:val="24"/>
        </w:rPr>
        <w:t>taip pat turės parengti vaikų žaidimų aikštelių įrangos išdėstymo schemas ir įrangos aprašymą.</w:t>
      </w:r>
    </w:p>
    <w:p w14:paraId="213C5903" w14:textId="77777777" w:rsidR="00F10C7A" w:rsidRDefault="00F10C7A" w:rsidP="00F10C7A">
      <w:pPr>
        <w:ind w:firstLine="1247"/>
        <w:jc w:val="both"/>
        <w:rPr>
          <w:rFonts w:ascii="Times New Roman" w:hAnsi="Times New Roman"/>
          <w:b/>
          <w:sz w:val="24"/>
          <w:szCs w:val="24"/>
        </w:rPr>
      </w:pPr>
    </w:p>
    <w:p w14:paraId="232F79EB" w14:textId="77777777" w:rsidR="00F10C7A" w:rsidRDefault="00F10C7A" w:rsidP="00F10C7A">
      <w:pPr>
        <w:spacing w:after="120"/>
        <w:jc w:val="both"/>
        <w:rPr>
          <w:rFonts w:ascii="Times New Roman" w:hAnsi="Times New Roman"/>
          <w:bCs/>
          <w:sz w:val="24"/>
          <w:szCs w:val="24"/>
        </w:rPr>
      </w:pPr>
      <w:r>
        <w:rPr>
          <w:rFonts w:ascii="Times New Roman" w:hAnsi="Times New Roman"/>
          <w:b/>
          <w:sz w:val="24"/>
          <w:szCs w:val="24"/>
        </w:rPr>
        <w:t xml:space="preserve">1.2. </w:t>
      </w:r>
      <w:r w:rsidRPr="00437040">
        <w:rPr>
          <w:rFonts w:ascii="Times New Roman" w:hAnsi="Times New Roman"/>
          <w:b/>
          <w:sz w:val="24"/>
          <w:szCs w:val="24"/>
        </w:rPr>
        <w:t xml:space="preserve">Įrangos montavimo </w:t>
      </w:r>
      <w:r>
        <w:rPr>
          <w:rFonts w:ascii="Times New Roman" w:hAnsi="Times New Roman"/>
          <w:b/>
          <w:sz w:val="24"/>
          <w:szCs w:val="24"/>
        </w:rPr>
        <w:t xml:space="preserve">(žaidimų aikštelių) </w:t>
      </w:r>
      <w:r w:rsidRPr="00437040">
        <w:rPr>
          <w:rFonts w:ascii="Times New Roman" w:hAnsi="Times New Roman"/>
          <w:b/>
          <w:sz w:val="24"/>
          <w:szCs w:val="24"/>
        </w:rPr>
        <w:t>vieta</w:t>
      </w:r>
      <w:r>
        <w:rPr>
          <w:rFonts w:ascii="Times New Roman" w:hAnsi="Times New Roman"/>
          <w:b/>
          <w:sz w:val="24"/>
          <w:szCs w:val="24"/>
        </w:rPr>
        <w:t xml:space="preserve"> – </w:t>
      </w:r>
      <w:r w:rsidRPr="00437040">
        <w:rPr>
          <w:rFonts w:ascii="Times New Roman" w:hAnsi="Times New Roman"/>
          <w:sz w:val="24"/>
          <w:szCs w:val="24"/>
        </w:rPr>
        <w:t>Panevėžio miesto teritorija</w:t>
      </w:r>
      <w:r>
        <w:rPr>
          <w:rFonts w:ascii="Times New Roman" w:hAnsi="Times New Roman"/>
          <w:sz w:val="24"/>
          <w:szCs w:val="24"/>
        </w:rPr>
        <w:t xml:space="preserve">, </w:t>
      </w:r>
      <w:r w:rsidRPr="00437040">
        <w:rPr>
          <w:rFonts w:ascii="Times New Roman" w:hAnsi="Times New Roman"/>
          <w:bCs/>
          <w:sz w:val="24"/>
          <w:szCs w:val="24"/>
        </w:rPr>
        <w:t>šalia daugiabučių gyvenamųjų namų</w:t>
      </w:r>
      <w:r>
        <w:rPr>
          <w:rFonts w:ascii="Times New Roman" w:hAnsi="Times New Roman"/>
          <w:bCs/>
          <w:sz w:val="24"/>
          <w:szCs w:val="24"/>
        </w:rPr>
        <w:t>:</w:t>
      </w:r>
    </w:p>
    <w:p w14:paraId="6F64FE31" w14:textId="77777777" w:rsidR="00F10C7A" w:rsidRDefault="00F10C7A" w:rsidP="00F10C7A">
      <w:pPr>
        <w:ind w:firstLine="426"/>
        <w:jc w:val="both"/>
        <w:rPr>
          <w:rFonts w:ascii="Times New Roman" w:hAnsi="Times New Roman"/>
          <w:bCs/>
          <w:sz w:val="24"/>
          <w:szCs w:val="24"/>
        </w:rPr>
      </w:pPr>
      <w:r>
        <w:rPr>
          <w:rFonts w:ascii="Times New Roman" w:hAnsi="Times New Roman"/>
          <w:bCs/>
          <w:sz w:val="24"/>
          <w:szCs w:val="24"/>
        </w:rPr>
        <w:t xml:space="preserve">1.2.1. </w:t>
      </w:r>
      <w:r w:rsidRPr="00D25A41">
        <w:rPr>
          <w:rFonts w:ascii="Times New Roman" w:hAnsi="Times New Roman"/>
          <w:bCs/>
          <w:sz w:val="24"/>
          <w:szCs w:val="24"/>
        </w:rPr>
        <w:t xml:space="preserve">Dariaus ir Girėno g. 1, 7, 9 </w:t>
      </w:r>
      <w:r>
        <w:rPr>
          <w:rFonts w:ascii="Times New Roman" w:hAnsi="Times New Roman"/>
          <w:bCs/>
          <w:sz w:val="24"/>
          <w:szCs w:val="24"/>
        </w:rPr>
        <w:t xml:space="preserve">ir </w:t>
      </w:r>
      <w:r w:rsidRPr="00D25A41">
        <w:rPr>
          <w:rFonts w:ascii="Times New Roman" w:hAnsi="Times New Roman"/>
          <w:bCs/>
          <w:sz w:val="24"/>
          <w:szCs w:val="24"/>
        </w:rPr>
        <w:t>Klaipėdos g. 124, 126, 128, 130, 132, 134</w:t>
      </w:r>
      <w:r>
        <w:rPr>
          <w:rFonts w:ascii="Times New Roman" w:hAnsi="Times New Roman"/>
          <w:bCs/>
          <w:sz w:val="24"/>
          <w:szCs w:val="24"/>
        </w:rPr>
        <w:t xml:space="preserve"> (toliau – Aikštelė Nr. 1);</w:t>
      </w:r>
    </w:p>
    <w:p w14:paraId="10788521" w14:textId="77777777" w:rsidR="00F10C7A" w:rsidRDefault="00F10C7A" w:rsidP="00F10C7A">
      <w:pPr>
        <w:ind w:firstLine="426"/>
        <w:jc w:val="both"/>
        <w:rPr>
          <w:rFonts w:ascii="Times New Roman" w:hAnsi="Times New Roman"/>
          <w:bCs/>
          <w:sz w:val="24"/>
          <w:szCs w:val="24"/>
        </w:rPr>
      </w:pPr>
      <w:r>
        <w:rPr>
          <w:rFonts w:ascii="Times New Roman" w:hAnsi="Times New Roman"/>
          <w:bCs/>
          <w:sz w:val="24"/>
          <w:szCs w:val="24"/>
        </w:rPr>
        <w:t xml:space="preserve">1.2.2. </w:t>
      </w:r>
      <w:r w:rsidRPr="00D25A41">
        <w:rPr>
          <w:rFonts w:ascii="Times New Roman" w:hAnsi="Times New Roman"/>
          <w:bCs/>
          <w:sz w:val="24"/>
          <w:szCs w:val="24"/>
        </w:rPr>
        <w:t xml:space="preserve">Tulpių g. 11, 13, 14, 15, 16 </w:t>
      </w:r>
      <w:r>
        <w:rPr>
          <w:rFonts w:ascii="Times New Roman" w:hAnsi="Times New Roman"/>
          <w:bCs/>
          <w:sz w:val="24"/>
          <w:szCs w:val="24"/>
        </w:rPr>
        <w:t xml:space="preserve">ir </w:t>
      </w:r>
      <w:r w:rsidRPr="00D25A41">
        <w:rPr>
          <w:rFonts w:ascii="Times New Roman" w:hAnsi="Times New Roman"/>
          <w:bCs/>
          <w:sz w:val="24"/>
          <w:szCs w:val="24"/>
        </w:rPr>
        <w:t>Nemuno g. 72, 76</w:t>
      </w:r>
      <w:r>
        <w:rPr>
          <w:rFonts w:ascii="Times New Roman" w:hAnsi="Times New Roman"/>
          <w:bCs/>
          <w:sz w:val="24"/>
          <w:szCs w:val="24"/>
        </w:rPr>
        <w:t xml:space="preserve"> (toliau – Aikštelė Nr. 2);</w:t>
      </w:r>
    </w:p>
    <w:p w14:paraId="7A98090B" w14:textId="77777777" w:rsidR="00F10C7A" w:rsidRDefault="00F10C7A" w:rsidP="00F10C7A">
      <w:pPr>
        <w:ind w:firstLine="426"/>
        <w:jc w:val="both"/>
        <w:rPr>
          <w:rFonts w:ascii="Times New Roman" w:hAnsi="Times New Roman"/>
          <w:bCs/>
          <w:sz w:val="24"/>
          <w:szCs w:val="24"/>
        </w:rPr>
      </w:pPr>
      <w:r>
        <w:rPr>
          <w:rFonts w:ascii="Times New Roman" w:hAnsi="Times New Roman"/>
          <w:bCs/>
          <w:sz w:val="24"/>
          <w:szCs w:val="24"/>
        </w:rPr>
        <w:t xml:space="preserve">1.2.3. </w:t>
      </w:r>
      <w:r w:rsidRPr="00D25A41">
        <w:rPr>
          <w:rFonts w:ascii="Times New Roman" w:hAnsi="Times New Roman"/>
          <w:bCs/>
          <w:sz w:val="24"/>
          <w:szCs w:val="24"/>
        </w:rPr>
        <w:t xml:space="preserve">Kniaudiškių g. 59, 61, 63 </w:t>
      </w:r>
      <w:r>
        <w:rPr>
          <w:rFonts w:ascii="Times New Roman" w:hAnsi="Times New Roman"/>
          <w:bCs/>
          <w:sz w:val="24"/>
          <w:szCs w:val="24"/>
        </w:rPr>
        <w:t xml:space="preserve">ir </w:t>
      </w:r>
      <w:r w:rsidRPr="00D25A41">
        <w:rPr>
          <w:rFonts w:ascii="Times New Roman" w:hAnsi="Times New Roman"/>
          <w:bCs/>
          <w:sz w:val="24"/>
          <w:szCs w:val="24"/>
        </w:rPr>
        <w:t>Projektuotojų g. 35, 37, 39, 41</w:t>
      </w:r>
      <w:r>
        <w:rPr>
          <w:rFonts w:ascii="Times New Roman" w:hAnsi="Times New Roman"/>
          <w:bCs/>
          <w:sz w:val="24"/>
          <w:szCs w:val="24"/>
        </w:rPr>
        <w:t xml:space="preserve"> (toliau – Aikštelė Nr. 3);</w:t>
      </w:r>
    </w:p>
    <w:p w14:paraId="359FE4D5" w14:textId="77777777" w:rsidR="00F10C7A" w:rsidRPr="00D25A41" w:rsidRDefault="00F10C7A" w:rsidP="00F10C7A">
      <w:pPr>
        <w:ind w:firstLine="426"/>
        <w:jc w:val="both"/>
        <w:rPr>
          <w:rFonts w:ascii="Times New Roman" w:hAnsi="Times New Roman"/>
          <w:bCs/>
          <w:sz w:val="24"/>
          <w:szCs w:val="24"/>
        </w:rPr>
      </w:pPr>
      <w:r>
        <w:rPr>
          <w:rFonts w:ascii="Times New Roman" w:hAnsi="Times New Roman"/>
          <w:bCs/>
          <w:sz w:val="24"/>
          <w:szCs w:val="24"/>
        </w:rPr>
        <w:t xml:space="preserve">1.2.4. </w:t>
      </w:r>
      <w:r w:rsidRPr="00D25A41">
        <w:rPr>
          <w:rFonts w:ascii="Times New Roman" w:hAnsi="Times New Roman"/>
          <w:bCs/>
          <w:sz w:val="24"/>
          <w:szCs w:val="24"/>
        </w:rPr>
        <w:t xml:space="preserve">Parko g. 39 </w:t>
      </w:r>
      <w:r>
        <w:rPr>
          <w:rFonts w:ascii="Times New Roman" w:hAnsi="Times New Roman"/>
          <w:bCs/>
          <w:sz w:val="24"/>
          <w:szCs w:val="24"/>
        </w:rPr>
        <w:t xml:space="preserve">ir </w:t>
      </w:r>
      <w:r w:rsidRPr="00D25A41">
        <w:rPr>
          <w:rFonts w:ascii="Times New Roman" w:hAnsi="Times New Roman"/>
          <w:bCs/>
          <w:sz w:val="24"/>
          <w:szCs w:val="24"/>
        </w:rPr>
        <w:t>Statybininkų g. 46, 48, 52, 54, 56, 58</w:t>
      </w:r>
      <w:r>
        <w:rPr>
          <w:rFonts w:ascii="Times New Roman" w:hAnsi="Times New Roman"/>
          <w:bCs/>
          <w:sz w:val="24"/>
          <w:szCs w:val="24"/>
        </w:rPr>
        <w:t xml:space="preserve"> (toliau – Aikštelė Nr. 4).</w:t>
      </w:r>
    </w:p>
    <w:p w14:paraId="521A8057" w14:textId="77777777" w:rsidR="00F10C7A" w:rsidRPr="00D667AD" w:rsidRDefault="00F10C7A" w:rsidP="00F10C7A">
      <w:pPr>
        <w:jc w:val="both"/>
        <w:rPr>
          <w:rFonts w:ascii="Times New Roman" w:hAnsi="Times New Roman"/>
          <w:bCs/>
          <w:sz w:val="24"/>
          <w:szCs w:val="24"/>
        </w:rPr>
      </w:pPr>
    </w:p>
    <w:p w14:paraId="5DBA75F3" w14:textId="77777777" w:rsidR="00F10C7A" w:rsidRDefault="00F10C7A" w:rsidP="00F10C7A">
      <w:pPr>
        <w:tabs>
          <w:tab w:val="left" w:pos="6946"/>
        </w:tabs>
        <w:jc w:val="both"/>
        <w:rPr>
          <w:rFonts w:ascii="Times New Roman" w:hAnsi="Times New Roman"/>
          <w:b/>
          <w:sz w:val="24"/>
          <w:szCs w:val="24"/>
        </w:rPr>
      </w:pPr>
      <w:r>
        <w:rPr>
          <w:rFonts w:ascii="Times New Roman" w:hAnsi="Times New Roman"/>
          <w:b/>
          <w:sz w:val="24"/>
          <w:szCs w:val="24"/>
        </w:rPr>
        <w:t>1.3. Perkamų vaikų žaidimų aikštelių įrangą sudaro:</w:t>
      </w:r>
    </w:p>
    <w:p w14:paraId="554BDE24" w14:textId="77777777" w:rsidR="00F10C7A" w:rsidRPr="00D25A41"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žaidimų kompleksas Nr. 1 – 2 vnt.;</w:t>
      </w:r>
    </w:p>
    <w:p w14:paraId="5A95F660" w14:textId="77777777" w:rsidR="00F10C7A" w:rsidRPr="00692A5E"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žaidimų kompleksas</w:t>
      </w:r>
      <w:r w:rsidRPr="00692A5E">
        <w:rPr>
          <w:bCs/>
        </w:rPr>
        <w:t xml:space="preserve"> Nr. 2 –</w:t>
      </w:r>
      <w:r w:rsidRPr="00D25A41">
        <w:rPr>
          <w:bCs/>
        </w:rPr>
        <w:t xml:space="preserve"> 2 vnt.;</w:t>
      </w:r>
    </w:p>
    <w:p w14:paraId="46199EE9" w14:textId="77777777" w:rsidR="00F10C7A" w:rsidRPr="00692A5E"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balansinės supynės</w:t>
      </w:r>
      <w:r w:rsidRPr="00692A5E">
        <w:rPr>
          <w:bCs/>
        </w:rPr>
        <w:t xml:space="preserve"> –</w:t>
      </w:r>
      <w:r w:rsidRPr="00D25A41">
        <w:rPr>
          <w:bCs/>
        </w:rPr>
        <w:t xml:space="preserve"> 4 vnt.;</w:t>
      </w:r>
    </w:p>
    <w:p w14:paraId="5FF228E9"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 xml:space="preserve">švytuoklinės sūpynės dviejų vietų </w:t>
      </w:r>
      <w:r w:rsidRPr="00692A5E">
        <w:rPr>
          <w:bCs/>
        </w:rPr>
        <w:t xml:space="preserve">– </w:t>
      </w:r>
      <w:r w:rsidRPr="00D25A41">
        <w:rPr>
          <w:bCs/>
        </w:rPr>
        <w:t>2 vnt.;</w:t>
      </w:r>
    </w:p>
    <w:p w14:paraId="68184B6F"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Pr>
          <w:bCs/>
        </w:rPr>
        <w:t>g</w:t>
      </w:r>
      <w:r w:rsidRPr="009B66C4">
        <w:rPr>
          <w:bCs/>
        </w:rPr>
        <w:t xml:space="preserve">andralizdžio sūpynės </w:t>
      </w:r>
      <w:r>
        <w:rPr>
          <w:bCs/>
        </w:rPr>
        <w:t>– 2</w:t>
      </w:r>
      <w:r w:rsidRPr="00D25A41">
        <w:rPr>
          <w:bCs/>
        </w:rPr>
        <w:t xml:space="preserve"> vnt.;</w:t>
      </w:r>
    </w:p>
    <w:p w14:paraId="0712C488"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 xml:space="preserve">vaizduotę lavinantis įrenginys </w:t>
      </w:r>
      <w:r>
        <w:rPr>
          <w:bCs/>
        </w:rPr>
        <w:t xml:space="preserve">– </w:t>
      </w:r>
      <w:r w:rsidRPr="00D25A41">
        <w:rPr>
          <w:bCs/>
        </w:rPr>
        <w:t>2 vnt.;</w:t>
      </w:r>
    </w:p>
    <w:p w14:paraId="760A5BC3"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 xml:space="preserve">spyruokliukas </w:t>
      </w:r>
      <w:r>
        <w:rPr>
          <w:bCs/>
        </w:rPr>
        <w:t xml:space="preserve">– </w:t>
      </w:r>
      <w:r w:rsidRPr="00D25A41">
        <w:rPr>
          <w:bCs/>
        </w:rPr>
        <w:t>4 vnt.;</w:t>
      </w:r>
    </w:p>
    <w:p w14:paraId="066F3730"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 xml:space="preserve">balansinis spyruokliukas </w:t>
      </w:r>
      <w:r>
        <w:rPr>
          <w:bCs/>
        </w:rPr>
        <w:t xml:space="preserve">– </w:t>
      </w:r>
      <w:r w:rsidRPr="00D25A41">
        <w:rPr>
          <w:bCs/>
        </w:rPr>
        <w:t>4 vnt.;</w:t>
      </w:r>
    </w:p>
    <w:p w14:paraId="73A4DCEA" w14:textId="77777777" w:rsidR="00F10C7A" w:rsidRDefault="00F10C7A" w:rsidP="00205C5B">
      <w:pPr>
        <w:pStyle w:val="Sraopastraipa"/>
        <w:numPr>
          <w:ilvl w:val="2"/>
          <w:numId w:val="19"/>
        </w:numPr>
        <w:tabs>
          <w:tab w:val="left" w:pos="1134"/>
        </w:tabs>
        <w:suppressAutoHyphens/>
        <w:spacing w:after="200" w:line="276" w:lineRule="auto"/>
        <w:ind w:left="0" w:firstLine="360"/>
        <w:rPr>
          <w:bCs/>
        </w:rPr>
      </w:pPr>
      <w:r w:rsidRPr="00D25A41">
        <w:rPr>
          <w:bCs/>
        </w:rPr>
        <w:t xml:space="preserve">mulčo danga 4 vnt. aikštelių </w:t>
      </w:r>
      <w:r>
        <w:rPr>
          <w:bCs/>
        </w:rPr>
        <w:t xml:space="preserve">– </w:t>
      </w:r>
      <w:r w:rsidRPr="00D25A41">
        <w:rPr>
          <w:bCs/>
        </w:rPr>
        <w:t>1 aikštelė iki 100  kv.</w:t>
      </w:r>
      <w:r>
        <w:rPr>
          <w:bCs/>
        </w:rPr>
        <w:t xml:space="preserve"> </w:t>
      </w:r>
      <w:r w:rsidRPr="00D25A41">
        <w:rPr>
          <w:bCs/>
        </w:rPr>
        <w:t>m.;</w:t>
      </w:r>
    </w:p>
    <w:p w14:paraId="16BBEADB" w14:textId="77777777" w:rsidR="00F10C7A" w:rsidRDefault="00F10C7A" w:rsidP="00205C5B">
      <w:pPr>
        <w:pStyle w:val="Sraopastraipa"/>
        <w:numPr>
          <w:ilvl w:val="2"/>
          <w:numId w:val="19"/>
        </w:numPr>
        <w:tabs>
          <w:tab w:val="left" w:pos="993"/>
          <w:tab w:val="left" w:pos="1134"/>
        </w:tabs>
        <w:suppressAutoHyphens/>
        <w:spacing w:after="200" w:line="276" w:lineRule="auto"/>
        <w:ind w:left="0" w:firstLine="360"/>
        <w:rPr>
          <w:bCs/>
        </w:rPr>
      </w:pPr>
      <w:r w:rsidRPr="00D25A41">
        <w:rPr>
          <w:bCs/>
        </w:rPr>
        <w:t xml:space="preserve">suolai su atlošu </w:t>
      </w:r>
      <w:r>
        <w:rPr>
          <w:bCs/>
        </w:rPr>
        <w:t xml:space="preserve">– </w:t>
      </w:r>
      <w:r w:rsidRPr="00D25A41">
        <w:rPr>
          <w:bCs/>
        </w:rPr>
        <w:t>4 vnt.;</w:t>
      </w:r>
    </w:p>
    <w:p w14:paraId="422D9220" w14:textId="77777777" w:rsidR="00F10C7A" w:rsidRDefault="00F10C7A" w:rsidP="00205C5B">
      <w:pPr>
        <w:pStyle w:val="Sraopastraipa"/>
        <w:numPr>
          <w:ilvl w:val="2"/>
          <w:numId w:val="19"/>
        </w:numPr>
        <w:tabs>
          <w:tab w:val="left" w:pos="993"/>
          <w:tab w:val="left" w:pos="1134"/>
        </w:tabs>
        <w:suppressAutoHyphens/>
        <w:spacing w:after="200" w:line="276" w:lineRule="auto"/>
        <w:ind w:left="0" w:firstLine="360"/>
        <w:rPr>
          <w:bCs/>
        </w:rPr>
      </w:pPr>
      <w:r w:rsidRPr="00D25A41">
        <w:rPr>
          <w:bCs/>
        </w:rPr>
        <w:t xml:space="preserve">šiukšliadėžė </w:t>
      </w:r>
      <w:r>
        <w:rPr>
          <w:bCs/>
        </w:rPr>
        <w:t xml:space="preserve">– </w:t>
      </w:r>
      <w:r w:rsidRPr="00D25A41">
        <w:rPr>
          <w:bCs/>
        </w:rPr>
        <w:t>4 vnt.;</w:t>
      </w:r>
    </w:p>
    <w:p w14:paraId="694BA2CD" w14:textId="77777777" w:rsidR="00F10C7A" w:rsidRDefault="00F10C7A" w:rsidP="00205C5B">
      <w:pPr>
        <w:pStyle w:val="Sraopastraipa"/>
        <w:numPr>
          <w:ilvl w:val="2"/>
          <w:numId w:val="19"/>
        </w:numPr>
        <w:tabs>
          <w:tab w:val="left" w:pos="993"/>
          <w:tab w:val="left" w:pos="1134"/>
        </w:tabs>
        <w:suppressAutoHyphens/>
        <w:spacing w:after="200" w:line="276" w:lineRule="auto"/>
        <w:ind w:left="0" w:firstLine="360"/>
        <w:rPr>
          <w:bCs/>
        </w:rPr>
      </w:pPr>
      <w:r w:rsidRPr="00D25A41">
        <w:rPr>
          <w:bCs/>
        </w:rPr>
        <w:t xml:space="preserve">informacinis stendas </w:t>
      </w:r>
      <w:r>
        <w:rPr>
          <w:bCs/>
        </w:rPr>
        <w:t xml:space="preserve">– </w:t>
      </w:r>
      <w:r w:rsidRPr="00D25A41">
        <w:rPr>
          <w:bCs/>
        </w:rPr>
        <w:t>4 vnt.</w:t>
      </w:r>
    </w:p>
    <w:p w14:paraId="15B16FC3" w14:textId="77777777" w:rsidR="00F10C7A" w:rsidRPr="00D25A41" w:rsidRDefault="00F10C7A" w:rsidP="00F10C7A">
      <w:pPr>
        <w:pStyle w:val="Sraopastraipa"/>
        <w:tabs>
          <w:tab w:val="left" w:pos="993"/>
          <w:tab w:val="left" w:pos="1134"/>
        </w:tabs>
        <w:ind w:left="360"/>
        <w:rPr>
          <w:bCs/>
        </w:rPr>
      </w:pPr>
    </w:p>
    <w:p w14:paraId="531944C9" w14:textId="77777777" w:rsidR="00F10C7A" w:rsidRPr="00437040" w:rsidRDefault="00F10C7A" w:rsidP="00F10C7A">
      <w:pPr>
        <w:pStyle w:val="Sraopastraipa1"/>
        <w:spacing w:after="0" w:line="240" w:lineRule="auto"/>
        <w:ind w:left="0"/>
        <w:rPr>
          <w:rFonts w:ascii="Times New Roman" w:hAnsi="Times New Roman" w:cs="Times New Roman"/>
          <w:b/>
          <w:sz w:val="24"/>
          <w:szCs w:val="24"/>
        </w:rPr>
      </w:pPr>
    </w:p>
    <w:p w14:paraId="0B70AEA9" w14:textId="77777777" w:rsidR="00F10C7A" w:rsidRPr="00D25A41" w:rsidRDefault="00F10C7A" w:rsidP="00205C5B">
      <w:pPr>
        <w:pStyle w:val="Sraopastraipa1"/>
        <w:numPr>
          <w:ilvl w:val="0"/>
          <w:numId w:val="18"/>
        </w:numPr>
        <w:spacing w:after="0" w:line="240" w:lineRule="auto"/>
        <w:jc w:val="center"/>
        <w:rPr>
          <w:rFonts w:ascii="Times New Roman" w:hAnsi="Times New Roman" w:cs="Times New Roman"/>
          <w:sz w:val="24"/>
          <w:szCs w:val="24"/>
        </w:rPr>
      </w:pPr>
      <w:r w:rsidRPr="00437040">
        <w:rPr>
          <w:rFonts w:ascii="Times New Roman" w:hAnsi="Times New Roman" w:cs="Times New Roman"/>
          <w:b/>
          <w:sz w:val="24"/>
          <w:szCs w:val="24"/>
        </w:rPr>
        <w:t xml:space="preserve">Bendrieji reikalavimai </w:t>
      </w:r>
    </w:p>
    <w:p w14:paraId="7CE9427D" w14:textId="77777777" w:rsidR="00F10C7A" w:rsidRPr="00437040" w:rsidRDefault="00F10C7A" w:rsidP="00F10C7A">
      <w:pPr>
        <w:pStyle w:val="Sraopastraipa1"/>
        <w:spacing w:after="0" w:line="240" w:lineRule="auto"/>
        <w:rPr>
          <w:rFonts w:ascii="Times New Roman" w:hAnsi="Times New Roman" w:cs="Times New Roman"/>
          <w:sz w:val="24"/>
          <w:szCs w:val="24"/>
        </w:rPr>
      </w:pPr>
    </w:p>
    <w:p w14:paraId="1BA89EFD" w14:textId="77777777" w:rsidR="00F10C7A" w:rsidRPr="00437040" w:rsidRDefault="00F10C7A" w:rsidP="00F10C7A">
      <w:pPr>
        <w:pStyle w:val="Sraopastraipa1"/>
        <w:spacing w:after="0" w:line="240" w:lineRule="auto"/>
        <w:jc w:val="center"/>
        <w:rPr>
          <w:rFonts w:ascii="Times New Roman" w:hAnsi="Times New Roman" w:cs="Times New Roman"/>
          <w:sz w:val="24"/>
          <w:szCs w:val="24"/>
        </w:rPr>
      </w:pPr>
    </w:p>
    <w:p w14:paraId="2EE800D7" w14:textId="77777777" w:rsidR="00F10C7A" w:rsidRDefault="00F10C7A" w:rsidP="00205C5B">
      <w:pPr>
        <w:pStyle w:val="Sraopastraipa1"/>
        <w:numPr>
          <w:ilvl w:val="1"/>
          <w:numId w:val="18"/>
        </w:numPr>
        <w:tabs>
          <w:tab w:val="left" w:pos="567"/>
        </w:tabs>
        <w:spacing w:after="120"/>
        <w:ind w:left="0" w:firstLine="0"/>
        <w:jc w:val="both"/>
        <w:rPr>
          <w:rFonts w:ascii="Times New Roman" w:hAnsi="Times New Roman" w:cs="Times New Roman"/>
          <w:sz w:val="24"/>
          <w:szCs w:val="24"/>
        </w:rPr>
      </w:pPr>
      <w:r w:rsidRPr="00437040">
        <w:rPr>
          <w:rFonts w:ascii="Times New Roman" w:hAnsi="Times New Roman" w:cs="Times New Roman"/>
          <w:sz w:val="24"/>
          <w:szCs w:val="24"/>
        </w:rPr>
        <w:t xml:space="preserve">Vaikų žaidimų aikštelės danga, įranga ir jos išdėstymas turi atitikti Lietuvos Higienos normos HN 131:2023 „VAIKŲ ŽAIDIMŲ AIKŠTELĖS IR PATALPOS. BENDRIEJI SVEIKATOS SAUGOS REIKALAVIMAI“ reikalavimus. </w:t>
      </w:r>
    </w:p>
    <w:p w14:paraId="15750309" w14:textId="77777777" w:rsidR="00F10C7A" w:rsidRPr="00A70291" w:rsidRDefault="00F10C7A" w:rsidP="00205C5B">
      <w:pPr>
        <w:pStyle w:val="Sraopastraipa1"/>
        <w:numPr>
          <w:ilvl w:val="1"/>
          <w:numId w:val="18"/>
        </w:numPr>
        <w:tabs>
          <w:tab w:val="left" w:pos="567"/>
        </w:tabs>
        <w:spacing w:after="120"/>
        <w:ind w:left="0" w:firstLine="0"/>
        <w:jc w:val="both"/>
        <w:rPr>
          <w:rFonts w:ascii="Times New Roman" w:hAnsi="Times New Roman" w:cs="Times New Roman"/>
          <w:sz w:val="24"/>
          <w:szCs w:val="24"/>
        </w:rPr>
      </w:pPr>
      <w:r w:rsidRPr="00C01B9C">
        <w:rPr>
          <w:rFonts w:ascii="Times New Roman" w:hAnsi="Times New Roman" w:cs="Times New Roman"/>
          <w:color w:val="000000"/>
          <w:sz w:val="24"/>
          <w:szCs w:val="24"/>
        </w:rPr>
        <w:t xml:space="preserve">Žaidimų aikštelės įranga, šalia šios įrangos įrengta atsitrenkimą švelninanti danga turi turėti atitikties sertifikatą ar gamintojo deklaraciją, liudijančią įrangos ir dangos atitiktį joms taikomų Lietuvos standartų </w:t>
      </w:r>
      <w:r>
        <w:rPr>
          <w:rFonts w:ascii="Times New Roman" w:hAnsi="Times New Roman" w:cs="Times New Roman"/>
          <w:color w:val="000000"/>
          <w:sz w:val="24"/>
          <w:szCs w:val="24"/>
        </w:rPr>
        <w:t>(arba lygiaverčių):</w:t>
      </w:r>
    </w:p>
    <w:p w14:paraId="45023C52"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C01B9C">
        <w:rPr>
          <w:rFonts w:ascii="Times New Roman" w:hAnsi="Times New Roman" w:cs="Times New Roman"/>
          <w:color w:val="000000"/>
          <w:sz w:val="24"/>
          <w:szCs w:val="24"/>
        </w:rPr>
        <w:t>LST EN 1176-1, LST EN 1176-2 „Žaidimų aikštelių įranga ir dangos. 2 dalis</w:t>
      </w:r>
      <w:r>
        <w:rPr>
          <w:rFonts w:ascii="Times New Roman" w:hAnsi="Times New Roman" w:cs="Times New Roman"/>
          <w:color w:val="000000"/>
          <w:sz w:val="24"/>
          <w:szCs w:val="24"/>
        </w:rPr>
        <w:t xml:space="preserve">. </w:t>
      </w:r>
      <w:r w:rsidRPr="00293EA9">
        <w:rPr>
          <w:rFonts w:ascii="Times New Roman" w:hAnsi="Times New Roman" w:cs="Times New Roman"/>
          <w:color w:val="000000"/>
          <w:sz w:val="24"/>
          <w:szCs w:val="24"/>
        </w:rPr>
        <w:t>Sūpuoklių papildomi specialieji saugos reikalavimai ir bandymo metodai“ (toliau – Lietuvos standartas LST EN 1176-2)</w:t>
      </w:r>
      <w:r>
        <w:rPr>
          <w:rFonts w:ascii="Times New Roman" w:hAnsi="Times New Roman" w:cs="Times New Roman"/>
          <w:color w:val="000000"/>
          <w:sz w:val="24"/>
          <w:szCs w:val="24"/>
        </w:rPr>
        <w:t>;</w:t>
      </w:r>
    </w:p>
    <w:p w14:paraId="01D0FDA5"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293EA9">
        <w:rPr>
          <w:rFonts w:ascii="Times New Roman" w:hAnsi="Times New Roman" w:cs="Times New Roman"/>
          <w:color w:val="000000"/>
          <w:sz w:val="24"/>
          <w:szCs w:val="24"/>
        </w:rPr>
        <w:t>LST EN 1176-3 „Žaidimų aikštelių įranga ir dangos. 3 dalis. Čiuožynių papildomi specialieji saugos reikalavimai ir bandymo metodai“ (toliau – Lietuvos standartas LST EN 1176-3)</w:t>
      </w:r>
      <w:r>
        <w:rPr>
          <w:rFonts w:ascii="Times New Roman" w:hAnsi="Times New Roman" w:cs="Times New Roman"/>
          <w:color w:val="000000"/>
          <w:sz w:val="24"/>
          <w:szCs w:val="24"/>
        </w:rPr>
        <w:t>;</w:t>
      </w:r>
    </w:p>
    <w:p w14:paraId="499F4CFA"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293EA9">
        <w:rPr>
          <w:rFonts w:ascii="Times New Roman" w:hAnsi="Times New Roman" w:cs="Times New Roman"/>
          <w:color w:val="000000"/>
          <w:sz w:val="24"/>
          <w:szCs w:val="24"/>
        </w:rPr>
        <w:t>LST EN 1176-4 „Žaidimų aikštelių įranga ir dangos. 4 dalis</w:t>
      </w:r>
      <w:r w:rsidRPr="004C5E68">
        <w:rPr>
          <w:rFonts w:ascii="Times New Roman" w:hAnsi="Times New Roman" w:cs="Times New Roman"/>
          <w:color w:val="000000"/>
          <w:sz w:val="24"/>
          <w:szCs w:val="24"/>
        </w:rPr>
        <w:t>. Lynų kelių papildomi</w:t>
      </w:r>
      <w:r w:rsidRPr="00293EA9">
        <w:rPr>
          <w:rFonts w:ascii="Times New Roman" w:hAnsi="Times New Roman" w:cs="Times New Roman"/>
          <w:color w:val="000000"/>
          <w:sz w:val="24"/>
          <w:szCs w:val="24"/>
        </w:rPr>
        <w:t xml:space="preserve"> specialieji saugos reikalavimai ir bandymo metodai“ (toliau – Lietuvos standartas LST EN 1176-4)</w:t>
      </w:r>
      <w:r>
        <w:rPr>
          <w:rFonts w:ascii="Times New Roman" w:hAnsi="Times New Roman" w:cs="Times New Roman"/>
          <w:color w:val="000000"/>
          <w:sz w:val="24"/>
          <w:szCs w:val="24"/>
        </w:rPr>
        <w:t>;</w:t>
      </w:r>
    </w:p>
    <w:p w14:paraId="7F58E8D6"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293EA9">
        <w:rPr>
          <w:rFonts w:ascii="Times New Roman" w:hAnsi="Times New Roman" w:cs="Times New Roman"/>
          <w:color w:val="000000"/>
          <w:sz w:val="24"/>
          <w:szCs w:val="24"/>
        </w:rPr>
        <w:t xml:space="preserve"> LST EN 1176-5 „Žaidimų aikštelių įranga ir dangos. 5 dalis.</w:t>
      </w:r>
      <w:r>
        <w:rPr>
          <w:rFonts w:ascii="Times New Roman" w:hAnsi="Times New Roman" w:cs="Times New Roman"/>
          <w:color w:val="000000"/>
          <w:sz w:val="24"/>
          <w:szCs w:val="24"/>
        </w:rPr>
        <w:t xml:space="preserve"> </w:t>
      </w:r>
      <w:r w:rsidRPr="00293EA9">
        <w:rPr>
          <w:rFonts w:ascii="Times New Roman" w:hAnsi="Times New Roman" w:cs="Times New Roman"/>
          <w:color w:val="000000"/>
          <w:sz w:val="24"/>
          <w:szCs w:val="24"/>
        </w:rPr>
        <w:t>Karuselių papildomi specialieji saugos reikalavimai ir bandymo metodai“ (toliau – Lietuvos standartas LST EN 1176-5)</w:t>
      </w:r>
      <w:r>
        <w:rPr>
          <w:rFonts w:ascii="Times New Roman" w:hAnsi="Times New Roman" w:cs="Times New Roman"/>
          <w:color w:val="000000"/>
          <w:sz w:val="24"/>
          <w:szCs w:val="24"/>
        </w:rPr>
        <w:t>;</w:t>
      </w:r>
    </w:p>
    <w:p w14:paraId="10E95EAB"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293EA9">
        <w:rPr>
          <w:rFonts w:ascii="Times New Roman" w:hAnsi="Times New Roman" w:cs="Times New Roman"/>
          <w:color w:val="000000"/>
          <w:sz w:val="24"/>
          <w:szCs w:val="24"/>
        </w:rPr>
        <w:t>LST EN 1176-6 „Žaidimų aikštelių įranga ir dangos. 6 dalis.</w:t>
      </w:r>
      <w:r>
        <w:rPr>
          <w:rFonts w:ascii="Times New Roman" w:hAnsi="Times New Roman" w:cs="Times New Roman"/>
          <w:color w:val="000000"/>
          <w:sz w:val="24"/>
          <w:szCs w:val="24"/>
        </w:rPr>
        <w:t xml:space="preserve"> </w:t>
      </w:r>
      <w:r w:rsidRPr="00293EA9">
        <w:rPr>
          <w:rFonts w:ascii="Times New Roman" w:hAnsi="Times New Roman" w:cs="Times New Roman"/>
          <w:color w:val="000000"/>
          <w:sz w:val="24"/>
          <w:szCs w:val="24"/>
        </w:rPr>
        <w:t>Supamosios įrangos papildomi specialieji saugos reikalavimai ir bandymo metodai“ (toliau – Lietuvos standartas LST EN 1176-6)</w:t>
      </w:r>
      <w:r>
        <w:rPr>
          <w:rFonts w:ascii="Times New Roman" w:hAnsi="Times New Roman" w:cs="Times New Roman"/>
          <w:color w:val="000000"/>
          <w:sz w:val="24"/>
          <w:szCs w:val="24"/>
        </w:rPr>
        <w:t>;</w:t>
      </w:r>
    </w:p>
    <w:p w14:paraId="63E18296" w14:textId="77777777" w:rsidR="00F10C7A" w:rsidRPr="00A70291"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293EA9">
        <w:rPr>
          <w:rFonts w:ascii="Times New Roman" w:hAnsi="Times New Roman" w:cs="Times New Roman"/>
          <w:color w:val="000000"/>
          <w:sz w:val="24"/>
          <w:szCs w:val="24"/>
        </w:rPr>
        <w:t>LST EN 1176-10 „Žaidimų aikštelių įranga ir dangos. 10 dalis.</w:t>
      </w:r>
      <w:r>
        <w:rPr>
          <w:rFonts w:ascii="Times New Roman" w:hAnsi="Times New Roman" w:cs="Times New Roman"/>
          <w:color w:val="000000"/>
          <w:sz w:val="24"/>
          <w:szCs w:val="24"/>
        </w:rPr>
        <w:t xml:space="preserve"> </w:t>
      </w:r>
      <w:r w:rsidRPr="00FE2CE8">
        <w:rPr>
          <w:rFonts w:ascii="Times New Roman" w:hAnsi="Times New Roman" w:cs="Times New Roman"/>
          <w:color w:val="000000"/>
          <w:sz w:val="24"/>
          <w:szCs w:val="24"/>
        </w:rPr>
        <w:t>Visiškai uždaros žaidimų įrangos papildomi specialieji saugos reikalavimai ir bandymo metodai“ (toliau – Lietuvos standartas LST EN 1176-10)</w:t>
      </w:r>
      <w:r>
        <w:rPr>
          <w:rFonts w:ascii="Times New Roman" w:hAnsi="Times New Roman" w:cs="Times New Roman"/>
          <w:color w:val="000000"/>
          <w:sz w:val="24"/>
          <w:szCs w:val="24"/>
        </w:rPr>
        <w:t>;</w:t>
      </w:r>
    </w:p>
    <w:p w14:paraId="5D5BA4BC" w14:textId="77777777" w:rsidR="00F10C7A" w:rsidRPr="004C5E68"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FE2CE8">
        <w:rPr>
          <w:rFonts w:ascii="Times New Roman" w:hAnsi="Times New Roman" w:cs="Times New Roman"/>
          <w:color w:val="000000"/>
          <w:sz w:val="24"/>
          <w:szCs w:val="24"/>
        </w:rPr>
        <w:t>LST EN 1176-11 „Žaidimų aikštelių įranga ir dangos. 11 dalis.</w:t>
      </w:r>
      <w:r>
        <w:rPr>
          <w:rFonts w:ascii="Times New Roman" w:hAnsi="Times New Roman" w:cs="Times New Roman"/>
          <w:color w:val="000000"/>
          <w:sz w:val="24"/>
          <w:szCs w:val="24"/>
        </w:rPr>
        <w:t xml:space="preserve"> </w:t>
      </w:r>
      <w:r w:rsidRPr="00FE2CE8">
        <w:rPr>
          <w:rFonts w:ascii="Times New Roman" w:hAnsi="Times New Roman" w:cs="Times New Roman"/>
          <w:color w:val="000000"/>
          <w:sz w:val="24"/>
          <w:szCs w:val="24"/>
        </w:rPr>
        <w:t>Erdvinio tinklyno papildomi specialieji saugos reikalavimai ir bandymo metodai</w:t>
      </w:r>
      <w:r w:rsidRPr="002713C0">
        <w:rPr>
          <w:rFonts w:ascii="Times New Roman" w:hAnsi="Times New Roman" w:cs="Times New Roman"/>
          <w:color w:val="000000"/>
          <w:sz w:val="24"/>
          <w:szCs w:val="24"/>
        </w:rPr>
        <w:t>“</w:t>
      </w:r>
      <w:r w:rsidRPr="00FE2CE8">
        <w:rPr>
          <w:rFonts w:ascii="Times New Roman" w:hAnsi="Times New Roman" w:cs="Times New Roman"/>
          <w:color w:val="000000"/>
          <w:sz w:val="24"/>
          <w:szCs w:val="24"/>
        </w:rPr>
        <w:t xml:space="preserve"> (toliau – Lietuvos standartas </w:t>
      </w:r>
      <w:r w:rsidRPr="004C5E68">
        <w:rPr>
          <w:rFonts w:ascii="Times New Roman" w:hAnsi="Times New Roman" w:cs="Times New Roman"/>
          <w:color w:val="000000"/>
          <w:sz w:val="24"/>
          <w:szCs w:val="24"/>
        </w:rPr>
        <w:t>LST EN 1176-11);</w:t>
      </w:r>
    </w:p>
    <w:p w14:paraId="1FCB9DE2" w14:textId="77777777" w:rsidR="00F10C7A" w:rsidRPr="004C5E68" w:rsidRDefault="00F10C7A" w:rsidP="00205C5B">
      <w:pPr>
        <w:pStyle w:val="Sraopastraipa1"/>
        <w:numPr>
          <w:ilvl w:val="2"/>
          <w:numId w:val="18"/>
        </w:numPr>
        <w:tabs>
          <w:tab w:val="left" w:pos="567"/>
          <w:tab w:val="left" w:pos="993"/>
        </w:tabs>
        <w:spacing w:after="120"/>
        <w:ind w:left="0" w:firstLine="360"/>
        <w:jc w:val="both"/>
        <w:rPr>
          <w:rFonts w:ascii="Times New Roman" w:hAnsi="Times New Roman" w:cs="Times New Roman"/>
          <w:sz w:val="24"/>
          <w:szCs w:val="24"/>
        </w:rPr>
      </w:pPr>
      <w:r w:rsidRPr="004C5E68">
        <w:rPr>
          <w:rFonts w:ascii="Times New Roman" w:hAnsi="Times New Roman" w:cs="Times New Roman"/>
          <w:color w:val="212121"/>
          <w:sz w:val="24"/>
          <w:szCs w:val="24"/>
        </w:rPr>
        <w:t>L</w:t>
      </w:r>
      <w:r w:rsidRPr="004C5E68">
        <w:rPr>
          <w:rFonts w:ascii="Times New Roman" w:hAnsi="Times New Roman" w:cs="Times New Roman"/>
          <w:color w:val="000000"/>
          <w:sz w:val="24"/>
          <w:szCs w:val="24"/>
        </w:rPr>
        <w:t xml:space="preserve">ST EN 1177 „Atsitrenkimą švelninanti žaidimų aikštelės danga. Bandymo metodai atsitrenkimo švelninimui nustatyti“ (toliau – Lietuvos standartas LST EN 1177) ar tapačių standartų reikalavimams, bei surinkimo, naudojimo ir priežiūros instrukcijas valstybine kalba. </w:t>
      </w:r>
    </w:p>
    <w:p w14:paraId="6174BBEB" w14:textId="77777777" w:rsidR="00F10C7A" w:rsidRPr="00D25A41"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s="Times New Roman"/>
          <w:sz w:val="24"/>
          <w:szCs w:val="24"/>
        </w:rPr>
      </w:pPr>
      <w:r w:rsidRPr="004C5E68">
        <w:rPr>
          <w:rFonts w:ascii="Times New Roman" w:hAnsi="Times New Roman" w:cs="Times New Roman"/>
          <w:color w:val="000000"/>
          <w:sz w:val="24"/>
          <w:szCs w:val="24"/>
        </w:rPr>
        <w:t>Žaidimų aikštelės įranga, šalia šios įrangos įrengta atsitrenkimą švelninanti danga turi būti sumontuota pagal</w:t>
      </w:r>
      <w:r w:rsidRPr="00BB33E0">
        <w:rPr>
          <w:rFonts w:ascii="Times New Roman" w:hAnsi="Times New Roman" w:cs="Times New Roman"/>
          <w:color w:val="000000"/>
          <w:sz w:val="24"/>
          <w:szCs w:val="24"/>
        </w:rPr>
        <w:t xml:space="preserve"> gamintojo instrukcijas.</w:t>
      </w:r>
    </w:p>
    <w:p w14:paraId="565A17E3" w14:textId="77777777" w:rsidR="00F10C7A" w:rsidRPr="00D25A41"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olor w:val="212121"/>
          <w:sz w:val="24"/>
          <w:szCs w:val="24"/>
        </w:rPr>
      </w:pPr>
      <w:r w:rsidRPr="00D25A41">
        <w:rPr>
          <w:rFonts w:ascii="Times New Roman" w:hAnsi="Times New Roman"/>
          <w:color w:val="212121"/>
          <w:sz w:val="24"/>
          <w:szCs w:val="24"/>
        </w:rPr>
        <w:t xml:space="preserve">Visos medžiagos ir gaminiai </w:t>
      </w:r>
      <w:r w:rsidRPr="00AF3E58">
        <w:rPr>
          <w:rFonts w:ascii="Times New Roman" w:hAnsi="Times New Roman"/>
          <w:color w:val="212121"/>
          <w:sz w:val="24"/>
          <w:szCs w:val="24"/>
        </w:rPr>
        <w:t>turi būti pateikti</w:t>
      </w:r>
      <w:r w:rsidRPr="00D25A41">
        <w:rPr>
          <w:rFonts w:ascii="Times New Roman" w:hAnsi="Times New Roman"/>
          <w:color w:val="212121"/>
          <w:sz w:val="24"/>
          <w:szCs w:val="24"/>
        </w:rPr>
        <w:t xml:space="preserve"> su atitikties deklaracija arba sertifikatu, nurodant:</w:t>
      </w:r>
    </w:p>
    <w:p w14:paraId="5953406C" w14:textId="77777777" w:rsidR="00F10C7A" w:rsidRPr="00437040" w:rsidRDefault="00F10C7A" w:rsidP="00F10C7A">
      <w:pPr>
        <w:shd w:val="clear" w:color="auto" w:fill="FFFFFF"/>
        <w:spacing w:line="100" w:lineRule="atLeast"/>
        <w:ind w:firstLine="567"/>
        <w:jc w:val="both"/>
        <w:rPr>
          <w:rFonts w:ascii="Times New Roman" w:hAnsi="Times New Roman"/>
          <w:color w:val="212121"/>
          <w:sz w:val="24"/>
          <w:szCs w:val="24"/>
        </w:rPr>
      </w:pPr>
      <w:r w:rsidRPr="00437040">
        <w:rPr>
          <w:rFonts w:ascii="Times New Roman" w:hAnsi="Times New Roman"/>
          <w:color w:val="212121"/>
          <w:sz w:val="24"/>
          <w:szCs w:val="24"/>
        </w:rPr>
        <w:lastRenderedPageBreak/>
        <w:t>- gamintojo rekvizitus, gamintojo atpažinimo ženklą;</w:t>
      </w:r>
    </w:p>
    <w:p w14:paraId="69DB4AB8" w14:textId="77777777" w:rsidR="00F10C7A" w:rsidRPr="00437040" w:rsidRDefault="00F10C7A" w:rsidP="00F10C7A">
      <w:pPr>
        <w:shd w:val="clear" w:color="auto" w:fill="FFFFFF"/>
        <w:spacing w:line="100" w:lineRule="atLeast"/>
        <w:ind w:firstLine="567"/>
        <w:jc w:val="both"/>
        <w:rPr>
          <w:rFonts w:ascii="Times New Roman" w:hAnsi="Times New Roman"/>
          <w:color w:val="212121"/>
          <w:sz w:val="24"/>
          <w:szCs w:val="24"/>
        </w:rPr>
      </w:pPr>
      <w:r w:rsidRPr="00437040">
        <w:rPr>
          <w:rFonts w:ascii="Times New Roman" w:hAnsi="Times New Roman"/>
          <w:color w:val="212121"/>
          <w:sz w:val="24"/>
          <w:szCs w:val="24"/>
        </w:rPr>
        <w:t>- technines savybes;</w:t>
      </w:r>
    </w:p>
    <w:p w14:paraId="1CCE6CBB" w14:textId="77777777" w:rsidR="00F10C7A" w:rsidRPr="00437040" w:rsidRDefault="00F10C7A" w:rsidP="00F10C7A">
      <w:pPr>
        <w:shd w:val="clear" w:color="auto" w:fill="FFFFFF"/>
        <w:spacing w:line="100" w:lineRule="atLeast"/>
        <w:ind w:firstLine="567"/>
        <w:jc w:val="both"/>
        <w:rPr>
          <w:rFonts w:ascii="Times New Roman" w:hAnsi="Times New Roman"/>
          <w:color w:val="212121"/>
          <w:sz w:val="24"/>
          <w:szCs w:val="24"/>
        </w:rPr>
      </w:pPr>
      <w:r w:rsidRPr="00437040">
        <w:rPr>
          <w:rFonts w:ascii="Times New Roman" w:hAnsi="Times New Roman"/>
          <w:color w:val="212121"/>
          <w:sz w:val="24"/>
          <w:szCs w:val="24"/>
        </w:rPr>
        <w:t>- kokybines medžiagų savybes;</w:t>
      </w:r>
    </w:p>
    <w:p w14:paraId="362E0D63" w14:textId="77777777" w:rsidR="00F10C7A" w:rsidRPr="00437040" w:rsidRDefault="00F10C7A" w:rsidP="00F10C7A">
      <w:pPr>
        <w:shd w:val="clear" w:color="auto" w:fill="FFFFFF"/>
        <w:spacing w:line="100" w:lineRule="atLeast"/>
        <w:ind w:firstLine="567"/>
        <w:jc w:val="both"/>
        <w:rPr>
          <w:rFonts w:ascii="Times New Roman" w:hAnsi="Times New Roman"/>
          <w:color w:val="212121"/>
          <w:sz w:val="24"/>
          <w:szCs w:val="24"/>
        </w:rPr>
      </w:pPr>
      <w:r w:rsidRPr="00437040">
        <w:rPr>
          <w:rFonts w:ascii="Times New Roman" w:hAnsi="Times New Roman"/>
          <w:color w:val="212121"/>
          <w:sz w:val="24"/>
          <w:szCs w:val="24"/>
        </w:rPr>
        <w:t>- spalvos nuorodą;</w:t>
      </w:r>
    </w:p>
    <w:p w14:paraId="1FC4656F" w14:textId="77777777" w:rsidR="00F10C7A" w:rsidRPr="00437040" w:rsidRDefault="00F10C7A" w:rsidP="00F10C7A">
      <w:pPr>
        <w:shd w:val="clear" w:color="auto" w:fill="FFFFFF"/>
        <w:spacing w:line="100" w:lineRule="atLeast"/>
        <w:ind w:firstLine="567"/>
        <w:jc w:val="both"/>
        <w:rPr>
          <w:rFonts w:ascii="Times New Roman" w:hAnsi="Times New Roman"/>
          <w:color w:val="212121"/>
          <w:sz w:val="24"/>
          <w:szCs w:val="24"/>
        </w:rPr>
      </w:pPr>
      <w:r w:rsidRPr="00437040">
        <w:rPr>
          <w:rFonts w:ascii="Times New Roman" w:hAnsi="Times New Roman"/>
          <w:color w:val="212121"/>
          <w:sz w:val="24"/>
          <w:szCs w:val="24"/>
        </w:rPr>
        <w:t>- įrenginio pagaminimo datą;</w:t>
      </w:r>
    </w:p>
    <w:p w14:paraId="4C741E54" w14:textId="77777777" w:rsidR="00F10C7A" w:rsidRPr="00437040" w:rsidRDefault="00F10C7A" w:rsidP="00F10C7A">
      <w:pPr>
        <w:shd w:val="clear" w:color="auto" w:fill="FFFFFF"/>
        <w:spacing w:after="120" w:line="100" w:lineRule="atLeast"/>
        <w:ind w:firstLine="567"/>
        <w:jc w:val="both"/>
        <w:rPr>
          <w:rFonts w:ascii="Times New Roman" w:hAnsi="Times New Roman"/>
          <w:bCs/>
          <w:sz w:val="24"/>
          <w:szCs w:val="24"/>
        </w:rPr>
      </w:pPr>
      <w:r w:rsidRPr="00437040">
        <w:rPr>
          <w:rFonts w:ascii="Times New Roman" w:hAnsi="Times New Roman"/>
          <w:color w:val="212121"/>
          <w:sz w:val="24"/>
          <w:szCs w:val="24"/>
        </w:rPr>
        <w:t>- galiojančių saugumo standartų taikymą.</w:t>
      </w:r>
    </w:p>
    <w:p w14:paraId="1DBC4F8A"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s="Times New Roman"/>
          <w:color w:val="212121"/>
          <w:sz w:val="24"/>
          <w:szCs w:val="24"/>
        </w:rPr>
      </w:pPr>
      <w:bookmarkStart w:id="38" w:name="_Hlk71837599"/>
      <w:r>
        <w:rPr>
          <w:rFonts w:ascii="Times New Roman" w:hAnsi="Times New Roman" w:cs="Times New Roman"/>
          <w:color w:val="212121"/>
          <w:sz w:val="24"/>
          <w:szCs w:val="24"/>
        </w:rPr>
        <w:t>Suteikiama garantija turi būti:</w:t>
      </w:r>
    </w:p>
    <w:p w14:paraId="5C441E7F" w14:textId="77777777" w:rsidR="00F10C7A" w:rsidRDefault="00F10C7A" w:rsidP="00205C5B">
      <w:pPr>
        <w:pStyle w:val="Sraopastraipa1"/>
        <w:numPr>
          <w:ilvl w:val="2"/>
          <w:numId w:val="22"/>
        </w:numPr>
        <w:tabs>
          <w:tab w:val="left" w:pos="567"/>
          <w:tab w:val="left" w:pos="1134"/>
        </w:tabs>
        <w:spacing w:after="0" w:line="240" w:lineRule="auto"/>
        <w:ind w:left="0" w:firstLine="425"/>
        <w:jc w:val="both"/>
        <w:rPr>
          <w:rFonts w:ascii="Times New Roman" w:hAnsi="Times New Roman" w:cs="Times New Roman"/>
          <w:color w:val="212121"/>
          <w:sz w:val="24"/>
          <w:szCs w:val="24"/>
        </w:rPr>
      </w:pPr>
      <w:r>
        <w:rPr>
          <w:rFonts w:ascii="Times New Roman" w:hAnsi="Times New Roman" w:cs="Times New Roman"/>
          <w:color w:val="212121"/>
          <w:sz w:val="24"/>
          <w:szCs w:val="24"/>
        </w:rPr>
        <w:t xml:space="preserve">įrangos </w:t>
      </w:r>
      <w:r w:rsidRPr="001565EA">
        <w:rPr>
          <w:rFonts w:ascii="Times New Roman" w:hAnsi="Times New Roman" w:cs="Times New Roman"/>
          <w:color w:val="212121"/>
          <w:sz w:val="24"/>
          <w:szCs w:val="24"/>
        </w:rPr>
        <w:t>perdirbto plastiko kompozito laikančiosioms konstrukcijoms</w:t>
      </w:r>
      <w:r w:rsidRPr="00D25A41" w:rsidDel="007857CC">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FB223C">
        <w:rPr>
          <w:rFonts w:ascii="Times New Roman" w:hAnsi="Times New Roman" w:cs="Times New Roman"/>
          <w:b/>
          <w:bCs/>
          <w:color w:val="212121"/>
          <w:sz w:val="24"/>
          <w:szCs w:val="24"/>
        </w:rPr>
        <w:t xml:space="preserve">ne trumpesnė kaip 10 metų </w:t>
      </w:r>
      <w:r>
        <w:rPr>
          <w:rFonts w:ascii="Times New Roman" w:hAnsi="Times New Roman" w:cs="Times New Roman"/>
          <w:color w:val="212121"/>
          <w:sz w:val="24"/>
          <w:szCs w:val="24"/>
        </w:rPr>
        <w:t>garantija;</w:t>
      </w:r>
    </w:p>
    <w:p w14:paraId="3C52E546" w14:textId="77777777" w:rsidR="00F10C7A" w:rsidRPr="00A3365D" w:rsidRDefault="00F10C7A" w:rsidP="00205C5B">
      <w:pPr>
        <w:pStyle w:val="Sraopastraipa1"/>
        <w:numPr>
          <w:ilvl w:val="2"/>
          <w:numId w:val="22"/>
        </w:numPr>
        <w:tabs>
          <w:tab w:val="left" w:pos="567"/>
          <w:tab w:val="left" w:pos="1134"/>
        </w:tabs>
        <w:spacing w:after="120" w:line="240" w:lineRule="auto"/>
        <w:ind w:left="0" w:firstLine="425"/>
        <w:jc w:val="both"/>
        <w:rPr>
          <w:rFonts w:ascii="Times New Roman" w:hAnsi="Times New Roman" w:cs="Times New Roman"/>
          <w:color w:val="212121"/>
          <w:sz w:val="24"/>
          <w:szCs w:val="24"/>
        </w:rPr>
      </w:pPr>
      <w:r>
        <w:rPr>
          <w:rFonts w:ascii="Times New Roman" w:hAnsi="Times New Roman" w:cs="Times New Roman"/>
          <w:color w:val="212121"/>
          <w:sz w:val="24"/>
          <w:szCs w:val="24"/>
        </w:rPr>
        <w:t xml:space="preserve">įrangos </w:t>
      </w:r>
      <w:r w:rsidRPr="001565EA">
        <w:rPr>
          <w:rFonts w:ascii="Times New Roman" w:hAnsi="Times New Roman" w:cs="Times New Roman"/>
          <w:color w:val="212121"/>
          <w:sz w:val="24"/>
          <w:szCs w:val="24"/>
        </w:rPr>
        <w:t>montavimo darbams, judančioms dalims, atskiroms komplektuojančioms detalėms bei dangai</w:t>
      </w:r>
      <w:r>
        <w:rPr>
          <w:rFonts w:ascii="Times New Roman" w:hAnsi="Times New Roman" w:cs="Times New Roman"/>
          <w:color w:val="212121"/>
          <w:sz w:val="24"/>
          <w:szCs w:val="24"/>
        </w:rPr>
        <w:t xml:space="preserve"> – </w:t>
      </w:r>
      <w:r w:rsidRPr="00FB223C">
        <w:rPr>
          <w:rFonts w:ascii="Times New Roman" w:hAnsi="Times New Roman" w:cs="Times New Roman"/>
          <w:b/>
          <w:bCs/>
          <w:color w:val="212121"/>
          <w:sz w:val="24"/>
          <w:szCs w:val="24"/>
        </w:rPr>
        <w:t>ne trumpesnė kaip 36 mėnesių</w:t>
      </w:r>
      <w:r w:rsidRPr="001565EA">
        <w:rPr>
          <w:rFonts w:ascii="Times New Roman" w:hAnsi="Times New Roman" w:cs="Times New Roman"/>
          <w:color w:val="212121"/>
          <w:sz w:val="24"/>
          <w:szCs w:val="24"/>
        </w:rPr>
        <w:t xml:space="preserve"> garantija</w:t>
      </w:r>
      <w:r>
        <w:rPr>
          <w:rFonts w:ascii="Times New Roman" w:hAnsi="Times New Roman" w:cs="Times New Roman"/>
          <w:color w:val="212121"/>
          <w:sz w:val="24"/>
          <w:szCs w:val="24"/>
        </w:rPr>
        <w:t>.</w:t>
      </w:r>
    </w:p>
    <w:bookmarkEnd w:id="38"/>
    <w:p w14:paraId="533280ED"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s="Times New Roman"/>
          <w:sz w:val="24"/>
          <w:szCs w:val="24"/>
        </w:rPr>
      </w:pPr>
      <w:r w:rsidRPr="00D25A41">
        <w:rPr>
          <w:rFonts w:ascii="Times New Roman" w:hAnsi="Times New Roman" w:cs="Times New Roman"/>
          <w:sz w:val="24"/>
          <w:szCs w:val="24"/>
        </w:rPr>
        <w:t>Medžiagos turi atitikti galiojančius ES saugumo, kokybės standartus, nacionalinius saugos reglamentus, turi būti parinktos siekiant užtikrinti kaip galima ilgesnį vaikų žaidimams skirtų įrenginių intensyvios eksploatacijos lauko sąlygomis laiką bei teikiant prioritetą atsparumo vandalizmui parametrus.</w:t>
      </w:r>
    </w:p>
    <w:p w14:paraId="5388DD69" w14:textId="77777777" w:rsidR="00F10C7A" w:rsidRPr="00B907A3"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s="Times New Roman"/>
          <w:b/>
          <w:bCs/>
          <w:strike/>
          <w:sz w:val="24"/>
          <w:szCs w:val="24"/>
        </w:rPr>
      </w:pPr>
      <w:r w:rsidRPr="00B907A3">
        <w:rPr>
          <w:rFonts w:ascii="Times New Roman" w:hAnsi="Times New Roman" w:cs="Times New Roman"/>
          <w:color w:val="000000"/>
          <w:sz w:val="24"/>
          <w:szCs w:val="24"/>
        </w:rPr>
        <w:t xml:space="preserve">Prieš pradedant naudoti žaidimų aikštelę, kurioje įrengta žaidimų aikštelės įranga, turi būti patikrinta (įvertinta) jos atitiktis Lietuvos standartų arba lygiaverčių LST EN 1176-1, LST EN 1176-2, LST EN 1176-3, LST EN 1176-4, LST EN 1176-5, LST EN 1176-6, LST EN 1176-10, LST EN 1176-11, LST EN 1177 reikalavimams. Patikrinimą (įvertinimą) turi atlikti įstaiga, akredituota Lietuvos standarto LST EN ISO/IEC 17020 „Atitikties įvertinimas. Reikalavimai, keliami įvairių tipų kontrolės įstaigų veiklai (ISO/IEC 17020)“ (toliau – Lietuvos standartas LST EN ISO/IEC 17020) atitikčiai kaip A tipo kontrolės įstaiga (toliau – Kontrolės įstaiga). Tiekėjas </w:t>
      </w:r>
      <w:r w:rsidRPr="00B907A3">
        <w:rPr>
          <w:rStyle w:val="Grietas"/>
          <w:rFonts w:ascii="Times New Roman" w:hAnsi="Times New Roman" w:cs="Times New Roman"/>
          <w:sz w:val="24"/>
          <w:szCs w:val="24"/>
        </w:rPr>
        <w:t xml:space="preserve">ne vėliau kaip </w:t>
      </w:r>
      <w:r w:rsidRPr="00B907A3">
        <w:rPr>
          <w:rFonts w:ascii="Times New Roman" w:hAnsi="Times New Roman" w:cs="Times New Roman"/>
          <w:b/>
          <w:bCs/>
          <w:color w:val="000000"/>
          <w:sz w:val="24"/>
          <w:szCs w:val="24"/>
        </w:rPr>
        <w:t>prieš 20 (dvidešimt) kalendorinių dienų</w:t>
      </w:r>
      <w:r w:rsidRPr="00B907A3">
        <w:rPr>
          <w:rFonts w:ascii="Times New Roman" w:hAnsi="Times New Roman" w:cs="Times New Roman"/>
          <w:color w:val="000000"/>
          <w:sz w:val="24"/>
          <w:szCs w:val="24"/>
        </w:rPr>
        <w:t xml:space="preserve"> </w:t>
      </w:r>
      <w:r w:rsidRPr="00B907A3">
        <w:rPr>
          <w:rStyle w:val="Grietas"/>
          <w:rFonts w:ascii="Times New Roman" w:hAnsi="Times New Roman" w:cs="Times New Roman"/>
          <w:sz w:val="24"/>
          <w:szCs w:val="24"/>
        </w:rPr>
        <w:t>iki dienos, kurią sumontuota įranga ir įrengta liejama danga bus parengtos patikrai,</w:t>
      </w:r>
      <w:r w:rsidRPr="00B907A3">
        <w:rPr>
          <w:rFonts w:ascii="Times New Roman" w:hAnsi="Times New Roman" w:cs="Times New Roman"/>
          <w:color w:val="000000"/>
          <w:sz w:val="24"/>
          <w:szCs w:val="24"/>
        </w:rPr>
        <w:t xml:space="preserve"> turi </w:t>
      </w:r>
      <w:r w:rsidRPr="00B907A3">
        <w:rPr>
          <w:rFonts w:ascii="Times New Roman" w:hAnsi="Times New Roman" w:cs="Times New Roman"/>
          <w:sz w:val="24"/>
          <w:szCs w:val="24"/>
        </w:rPr>
        <w:t xml:space="preserve">apie tai </w:t>
      </w:r>
      <w:r w:rsidRPr="00B907A3">
        <w:rPr>
          <w:rFonts w:ascii="Times New Roman" w:hAnsi="Times New Roman" w:cs="Times New Roman"/>
          <w:b/>
          <w:bCs/>
          <w:sz w:val="24"/>
          <w:szCs w:val="24"/>
        </w:rPr>
        <w:t xml:space="preserve">raštu </w:t>
      </w:r>
      <w:r w:rsidRPr="00B907A3">
        <w:rPr>
          <w:rFonts w:ascii="Times New Roman" w:hAnsi="Times New Roman" w:cs="Times New Roman"/>
          <w:b/>
          <w:bCs/>
          <w:color w:val="000000"/>
          <w:sz w:val="24"/>
          <w:szCs w:val="24"/>
        </w:rPr>
        <w:t>informuoti</w:t>
      </w:r>
      <w:r w:rsidRPr="00B907A3">
        <w:rPr>
          <w:rFonts w:ascii="Times New Roman" w:hAnsi="Times New Roman" w:cs="Times New Roman"/>
          <w:b/>
          <w:bCs/>
          <w:sz w:val="24"/>
          <w:szCs w:val="24"/>
        </w:rPr>
        <w:t xml:space="preserve"> </w:t>
      </w:r>
      <w:r w:rsidRPr="00B907A3">
        <w:rPr>
          <w:rFonts w:ascii="Times New Roman" w:hAnsi="Times New Roman" w:cs="Times New Roman"/>
          <w:b/>
          <w:bCs/>
          <w:color w:val="000000"/>
          <w:sz w:val="24"/>
          <w:szCs w:val="24"/>
        </w:rPr>
        <w:t>Pirkėją</w:t>
      </w:r>
      <w:r w:rsidRPr="00B907A3">
        <w:rPr>
          <w:rFonts w:ascii="Times New Roman" w:hAnsi="Times New Roman" w:cs="Times New Roman"/>
          <w:color w:val="000000"/>
          <w:sz w:val="24"/>
          <w:szCs w:val="24"/>
        </w:rPr>
        <w:t xml:space="preserve">. Kontrolės įstaigos patikras užsako Pirkėjas. </w:t>
      </w:r>
    </w:p>
    <w:p w14:paraId="44A2F2C4"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cs="Times New Roman"/>
          <w:sz w:val="24"/>
          <w:szCs w:val="24"/>
        </w:rPr>
      </w:pPr>
      <w:r w:rsidRPr="00D25A41">
        <w:rPr>
          <w:rFonts w:ascii="Times New Roman" w:hAnsi="Times New Roman"/>
          <w:sz w:val="24"/>
          <w:szCs w:val="24"/>
        </w:rPr>
        <w:t xml:space="preserve">Sutarties vykdymo metu </w:t>
      </w:r>
      <w:r>
        <w:rPr>
          <w:rFonts w:ascii="Times New Roman" w:hAnsi="Times New Roman" w:cs="Times New Roman"/>
          <w:sz w:val="24"/>
          <w:szCs w:val="24"/>
        </w:rPr>
        <w:t>tiekėjas</w:t>
      </w:r>
      <w:r w:rsidRPr="00C603A4">
        <w:rPr>
          <w:rFonts w:ascii="Times New Roman" w:hAnsi="Times New Roman" w:cs="Times New Roman"/>
          <w:sz w:val="24"/>
          <w:szCs w:val="24"/>
        </w:rPr>
        <w:t xml:space="preserve"> privalo parengti visą reikiamą dokumentaciją sumontuotai įrangai. Jis atsakingas už vaikų žaidimų įrangos </w:t>
      </w:r>
      <w:r w:rsidRPr="00FD3B13">
        <w:rPr>
          <w:rFonts w:ascii="Times New Roman" w:hAnsi="Times New Roman" w:cs="Times New Roman"/>
          <w:sz w:val="24"/>
          <w:szCs w:val="24"/>
        </w:rPr>
        <w:t>išdėstymo schemų ir įrangos aprašymų parengimą</w:t>
      </w:r>
      <w:r w:rsidRPr="00C603A4">
        <w:rPr>
          <w:rFonts w:ascii="Times New Roman" w:hAnsi="Times New Roman" w:cs="Times New Roman"/>
          <w:sz w:val="24"/>
          <w:szCs w:val="24"/>
        </w:rPr>
        <w:t>. Rengiant žaidimo aikštelės įrangos išdėstymo schemas ir įrangos aprašymus privaloma vadovautis įrenginių gamintojo nurodymais ir rekomendacijomis, aplink kiekvieną įrenginį turi būti užtikrinta to įrenginio saugumo zona.</w:t>
      </w:r>
    </w:p>
    <w:p w14:paraId="3A481914" w14:textId="77777777" w:rsidR="00F10C7A" w:rsidRPr="00D25A41"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D25A41">
        <w:rPr>
          <w:rFonts w:ascii="Times New Roman" w:hAnsi="Times New Roman"/>
          <w:sz w:val="24"/>
          <w:szCs w:val="24"/>
        </w:rPr>
        <w:t xml:space="preserve">Prieš atliekant įrangos montavimą, žaidimo aikštelės </w:t>
      </w:r>
      <w:r w:rsidRPr="009B3E08">
        <w:rPr>
          <w:rFonts w:ascii="Times New Roman" w:hAnsi="Times New Roman"/>
          <w:b/>
          <w:bCs/>
          <w:sz w:val="24"/>
          <w:szCs w:val="24"/>
        </w:rPr>
        <w:t>įrangos išdėstymo schema</w:t>
      </w:r>
      <w:r w:rsidRPr="00D25A41">
        <w:rPr>
          <w:rFonts w:ascii="Times New Roman" w:hAnsi="Times New Roman"/>
          <w:sz w:val="24"/>
          <w:szCs w:val="24"/>
        </w:rPr>
        <w:t xml:space="preserve"> kartu su įrangos aprašymu turi būti </w:t>
      </w:r>
      <w:r w:rsidRPr="00D25A41">
        <w:rPr>
          <w:rFonts w:ascii="Times New Roman" w:hAnsi="Times New Roman"/>
          <w:b/>
          <w:bCs/>
          <w:sz w:val="24"/>
          <w:szCs w:val="24"/>
        </w:rPr>
        <w:t>suderinta</w:t>
      </w:r>
      <w:r w:rsidRPr="00D25A41">
        <w:rPr>
          <w:rFonts w:ascii="Times New Roman" w:hAnsi="Times New Roman"/>
          <w:sz w:val="24"/>
          <w:szCs w:val="24"/>
        </w:rPr>
        <w:t xml:space="preserve"> raštu su Pirkėju. </w:t>
      </w:r>
    </w:p>
    <w:p w14:paraId="7AF6DFDD"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437040">
        <w:rPr>
          <w:rFonts w:ascii="Times New Roman" w:hAnsi="Times New Roman"/>
          <w:sz w:val="24"/>
          <w:szCs w:val="24"/>
        </w:rPr>
        <w:t>Visi įsipareigojimai, kurie gali būti pagrįstai laikomi būtinais vaikų žaidimo aikštelės įrengimo užbaigimui ir tinkamam bei saugiam eksploatavimui, turi būti privalomai atlikti nepriklausomai nuo to, ar jie yra apibūdinti šioje specifikacijoje ar ne.</w:t>
      </w:r>
    </w:p>
    <w:p w14:paraId="6BF72C0D"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D25A41">
        <w:rPr>
          <w:rFonts w:ascii="Times New Roman" w:hAnsi="Times New Roman"/>
          <w:sz w:val="24"/>
          <w:szCs w:val="24"/>
        </w:rPr>
        <w:t>Vykdant vaikų žaidimų aikštelių įrengimą, visi įrangos montavimo zonoje funkcionuojantys inžineriniai tinklai turi būti išsaugoti ir nepažeisti.</w:t>
      </w:r>
    </w:p>
    <w:p w14:paraId="0461D7DA"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Pr>
          <w:rFonts w:ascii="Times New Roman" w:hAnsi="Times New Roman"/>
          <w:sz w:val="24"/>
          <w:szCs w:val="24"/>
        </w:rPr>
        <w:t>Tiekėjas</w:t>
      </w:r>
      <w:r w:rsidRPr="00D25A41">
        <w:rPr>
          <w:rFonts w:ascii="Times New Roman" w:hAnsi="Times New Roman"/>
          <w:sz w:val="24"/>
          <w:szCs w:val="24"/>
        </w:rPr>
        <w:t xml:space="preserve"> turi vadovautis Lietuvos Respublikos teisės aktų reikalavimais, </w:t>
      </w:r>
      <w:r w:rsidRPr="00D25A41">
        <w:rPr>
          <w:rFonts w:ascii="Times New Roman" w:hAnsi="Times New Roman"/>
          <w:color w:val="000000"/>
          <w:sz w:val="24"/>
          <w:szCs w:val="24"/>
        </w:rPr>
        <w:t>taisyklėmis, normatyvinių</w:t>
      </w:r>
      <w:r w:rsidRPr="00D25A41">
        <w:rPr>
          <w:rFonts w:ascii="Times New Roman" w:hAnsi="Times New Roman"/>
          <w:sz w:val="24"/>
          <w:szCs w:val="24"/>
        </w:rPr>
        <w:t xml:space="preserve"> dokumentų reikalavimais ir įrangos gamintojų aprašymuose, instrukcijose pateiktais nurodymais.</w:t>
      </w:r>
    </w:p>
    <w:p w14:paraId="38A273AD"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D25A41">
        <w:rPr>
          <w:rFonts w:ascii="Times New Roman" w:hAnsi="Times New Roman"/>
          <w:sz w:val="24"/>
          <w:szCs w:val="24"/>
        </w:rPr>
        <w:lastRenderedPageBreak/>
        <w:t>Turi būti užtikrinta, kad visos vaikų žaidimų aikštelių įrengimo priemonės, visi skirti įrenginiai ir įranga būtų lengvai prieinami juos prižiūrintiems specialistams, turi būti palikta pakankamai vietos, skirtos įrenginių priežiūrai ir pakeitimui, užtikrinti saugų darbą, gaisrinę saugą ir aplinkos apsaugą bei tinkamas darbo higienos sąlygas vaikų žaidimų aikštelių įrengimo vietoje, taip pat gretimos aplinkos bei gamtos apsaugą, greta vaikų žaidimų aikštelių įrengimo vietos judančių žmonių apsaugą nuo įrangos montavimo laiku keliamo pavojaus, be to, nepažeisti trečiųjų asmenų gyvenimo ir veiklos sąlygų.</w:t>
      </w:r>
    </w:p>
    <w:p w14:paraId="4B3C9780"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Pr>
          <w:rFonts w:ascii="Times New Roman" w:hAnsi="Times New Roman"/>
          <w:sz w:val="24"/>
          <w:szCs w:val="24"/>
        </w:rPr>
        <w:t>Tiekėjas</w:t>
      </w:r>
      <w:r w:rsidRPr="00D25A41">
        <w:rPr>
          <w:rFonts w:ascii="Times New Roman" w:hAnsi="Times New Roman"/>
          <w:sz w:val="24"/>
          <w:szCs w:val="24"/>
        </w:rPr>
        <w:t xml:space="preserve"> turi visiškai atstatyti į pirminę padėtį vaikų žaidimų aikštelių įrengimo metu už įrengiamų vaikų žaidimų aikštelių ribų išardytą ar pažeistą dangą.</w:t>
      </w:r>
    </w:p>
    <w:p w14:paraId="6E8CF9AA"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D25A41">
        <w:rPr>
          <w:rFonts w:ascii="Times New Roman" w:hAnsi="Times New Roman"/>
          <w:sz w:val="24"/>
          <w:szCs w:val="24"/>
        </w:rPr>
        <w:t>Vejos atsodinimas turi būti vykdomas tik užbaigus vaikų žaidimų aikštelės įrengimą.</w:t>
      </w:r>
    </w:p>
    <w:p w14:paraId="3152EBBD"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Pr>
          <w:rFonts w:ascii="Times New Roman" w:hAnsi="Times New Roman"/>
          <w:sz w:val="24"/>
          <w:szCs w:val="24"/>
        </w:rPr>
        <w:t>Pirkimo d</w:t>
      </w:r>
      <w:r w:rsidRPr="00D25A41">
        <w:rPr>
          <w:rFonts w:ascii="Times New Roman" w:hAnsi="Times New Roman"/>
          <w:sz w:val="24"/>
          <w:szCs w:val="24"/>
        </w:rPr>
        <w:t xml:space="preserve">okumentuose paminėti gaminių pavadinimai ir apibūdinimai (nuotraukos) yra orientacinio pobūdžio ir gali būti pakeisti lygiaverčiais tos pačios kokybės, bet atitinkančios savybes, kitų gamintojų produktais. </w:t>
      </w:r>
    </w:p>
    <w:p w14:paraId="552A8A99" w14:textId="77777777" w:rsidR="00F10C7A" w:rsidRPr="00D25A41"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bCs/>
          <w:color w:val="EE0000"/>
          <w:sz w:val="24"/>
          <w:szCs w:val="24"/>
        </w:rPr>
      </w:pPr>
      <w:r w:rsidRPr="00D25A41">
        <w:rPr>
          <w:rFonts w:ascii="Times New Roman" w:hAnsi="Times New Roman"/>
          <w:bCs/>
          <w:sz w:val="24"/>
          <w:szCs w:val="24"/>
        </w:rPr>
        <w:t>Atliekų išvežimo ir utilizavimo kiekius montuojant įrangą skaičiuoja Pardavėjas.</w:t>
      </w:r>
    </w:p>
    <w:p w14:paraId="5C1400B9" w14:textId="77777777" w:rsidR="00F10C7A"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sz w:val="24"/>
          <w:szCs w:val="24"/>
        </w:rPr>
      </w:pPr>
      <w:r w:rsidRPr="00D25A41">
        <w:rPr>
          <w:rFonts w:ascii="Times New Roman" w:hAnsi="Times New Roman"/>
          <w:sz w:val="24"/>
          <w:szCs w:val="24"/>
        </w:rPr>
        <w:t>Įrengta vaikų žaidimų aikštelė gali būti pradėta naudoti tik ją perdavus Pirkėjui.</w:t>
      </w:r>
    </w:p>
    <w:p w14:paraId="066C9DB1" w14:textId="77777777" w:rsidR="00F10C7A" w:rsidRPr="002D625F" w:rsidRDefault="00F10C7A" w:rsidP="00205C5B">
      <w:pPr>
        <w:pStyle w:val="Sraopastraipa1"/>
        <w:numPr>
          <w:ilvl w:val="1"/>
          <w:numId w:val="18"/>
        </w:numPr>
        <w:tabs>
          <w:tab w:val="left" w:pos="567"/>
        </w:tabs>
        <w:spacing w:after="120" w:line="240" w:lineRule="auto"/>
        <w:ind w:left="0" w:firstLine="0"/>
        <w:jc w:val="both"/>
        <w:rPr>
          <w:rFonts w:ascii="Times New Roman" w:hAnsi="Times New Roman"/>
          <w:bCs/>
          <w:sz w:val="24"/>
          <w:szCs w:val="24"/>
        </w:rPr>
      </w:pPr>
      <w:r w:rsidRPr="00D25A41">
        <w:rPr>
          <w:rFonts w:ascii="Times New Roman" w:hAnsi="Times New Roman"/>
          <w:sz w:val="24"/>
          <w:szCs w:val="24"/>
        </w:rPr>
        <w:t xml:space="preserve">Žaidimų aikštelėje turi būti pastatytas </w:t>
      </w:r>
      <w:r w:rsidRPr="00D25A41">
        <w:rPr>
          <w:rFonts w:ascii="Times New Roman" w:hAnsi="Times New Roman"/>
          <w:b/>
          <w:bCs/>
          <w:sz w:val="24"/>
          <w:szCs w:val="24"/>
        </w:rPr>
        <w:t xml:space="preserve">informacinis stendas </w:t>
      </w:r>
      <w:r w:rsidRPr="00D25A41">
        <w:rPr>
          <w:rFonts w:ascii="Times New Roman" w:hAnsi="Times New Roman"/>
          <w:sz w:val="24"/>
          <w:szCs w:val="24"/>
        </w:rPr>
        <w:t>(ne mažesnis nei A4 formato), atitinkantis Lietuvos standarto LST EN 1176 reikalavimus. Jame turi būti pateikta ši informacija:</w:t>
      </w:r>
    </w:p>
    <w:p w14:paraId="0FEA32AC" w14:textId="77777777" w:rsidR="00F10C7A" w:rsidRPr="002D625F" w:rsidRDefault="00F10C7A" w:rsidP="00205C5B">
      <w:pPr>
        <w:pStyle w:val="Sraopastraipa1"/>
        <w:numPr>
          <w:ilvl w:val="0"/>
          <w:numId w:val="20"/>
        </w:numPr>
        <w:tabs>
          <w:tab w:val="left" w:pos="851"/>
        </w:tabs>
        <w:spacing w:after="0" w:line="240" w:lineRule="auto"/>
        <w:ind w:left="0" w:firstLine="567"/>
        <w:jc w:val="both"/>
        <w:rPr>
          <w:rFonts w:ascii="Times New Roman" w:hAnsi="Times New Roman"/>
          <w:bCs/>
          <w:sz w:val="24"/>
          <w:szCs w:val="24"/>
        </w:rPr>
      </w:pPr>
      <w:r w:rsidRPr="00D25A41">
        <w:rPr>
          <w:rFonts w:ascii="Times New Roman" w:hAnsi="Times New Roman"/>
          <w:sz w:val="24"/>
          <w:szCs w:val="24"/>
        </w:rPr>
        <w:t>bendrasis telefono numeris, kuriuo galima skambinti įvykus nelaimei</w:t>
      </w:r>
      <w:r>
        <w:rPr>
          <w:rFonts w:ascii="Times New Roman" w:hAnsi="Times New Roman"/>
          <w:sz w:val="24"/>
          <w:szCs w:val="24"/>
        </w:rPr>
        <w:t>;</w:t>
      </w:r>
    </w:p>
    <w:p w14:paraId="26A699C6" w14:textId="77777777" w:rsidR="00F10C7A" w:rsidRPr="002D625F" w:rsidRDefault="00F10C7A" w:rsidP="00205C5B">
      <w:pPr>
        <w:pStyle w:val="Sraopastraipa1"/>
        <w:numPr>
          <w:ilvl w:val="0"/>
          <w:numId w:val="20"/>
        </w:numPr>
        <w:tabs>
          <w:tab w:val="left" w:pos="851"/>
        </w:tabs>
        <w:spacing w:after="0" w:line="240" w:lineRule="auto"/>
        <w:ind w:left="0" w:firstLine="567"/>
        <w:jc w:val="both"/>
        <w:rPr>
          <w:rFonts w:ascii="Times New Roman" w:hAnsi="Times New Roman"/>
          <w:bCs/>
          <w:sz w:val="24"/>
          <w:szCs w:val="24"/>
        </w:rPr>
      </w:pPr>
      <w:r w:rsidRPr="00D25A41">
        <w:rPr>
          <w:rFonts w:ascii="Times New Roman" w:hAnsi="Times New Roman"/>
          <w:sz w:val="24"/>
          <w:szCs w:val="24"/>
        </w:rPr>
        <w:t>telefono numeris atsakingo asmens, kuris prižiūri žaidimų aikštelę</w:t>
      </w:r>
      <w:r>
        <w:rPr>
          <w:rFonts w:ascii="Times New Roman" w:hAnsi="Times New Roman"/>
          <w:sz w:val="24"/>
          <w:szCs w:val="24"/>
        </w:rPr>
        <w:t>;</w:t>
      </w:r>
    </w:p>
    <w:p w14:paraId="6065F7A0" w14:textId="77777777" w:rsidR="00F10C7A" w:rsidRPr="002D625F" w:rsidRDefault="00F10C7A" w:rsidP="00205C5B">
      <w:pPr>
        <w:pStyle w:val="Sraopastraipa1"/>
        <w:numPr>
          <w:ilvl w:val="0"/>
          <w:numId w:val="20"/>
        </w:numPr>
        <w:tabs>
          <w:tab w:val="left" w:pos="851"/>
        </w:tabs>
        <w:spacing w:after="0" w:line="240" w:lineRule="auto"/>
        <w:ind w:left="0" w:firstLine="567"/>
        <w:jc w:val="both"/>
        <w:rPr>
          <w:rFonts w:ascii="Times New Roman" w:hAnsi="Times New Roman"/>
          <w:bCs/>
          <w:sz w:val="24"/>
          <w:szCs w:val="24"/>
        </w:rPr>
      </w:pPr>
      <w:r w:rsidRPr="00D25A41">
        <w:rPr>
          <w:rFonts w:ascii="Times New Roman" w:hAnsi="Times New Roman"/>
          <w:sz w:val="24"/>
          <w:szCs w:val="24"/>
        </w:rPr>
        <w:t xml:space="preserve">žaidimų aikštelės pavadinimas, adresas, savininkas; </w:t>
      </w:r>
    </w:p>
    <w:p w14:paraId="42D9A5E4" w14:textId="77777777" w:rsidR="00F10C7A" w:rsidRPr="002D625F" w:rsidRDefault="00F10C7A" w:rsidP="00205C5B">
      <w:pPr>
        <w:pStyle w:val="Sraopastraipa1"/>
        <w:numPr>
          <w:ilvl w:val="0"/>
          <w:numId w:val="20"/>
        </w:numPr>
        <w:tabs>
          <w:tab w:val="left" w:pos="851"/>
        </w:tabs>
        <w:spacing w:after="0" w:line="240" w:lineRule="auto"/>
        <w:ind w:left="0" w:firstLine="567"/>
        <w:jc w:val="both"/>
        <w:rPr>
          <w:rFonts w:ascii="Times New Roman" w:hAnsi="Times New Roman"/>
          <w:bCs/>
          <w:sz w:val="24"/>
          <w:szCs w:val="24"/>
        </w:rPr>
      </w:pPr>
      <w:r w:rsidRPr="00D25A41">
        <w:rPr>
          <w:rFonts w:ascii="Times New Roman" w:hAnsi="Times New Roman"/>
          <w:sz w:val="24"/>
          <w:szCs w:val="24"/>
        </w:rPr>
        <w:t xml:space="preserve">kokio amžiaus vaikams žaidimų aikštelė skirta; </w:t>
      </w:r>
    </w:p>
    <w:p w14:paraId="32BE03D4" w14:textId="77777777" w:rsidR="00F10C7A" w:rsidRPr="002D625F" w:rsidRDefault="00F10C7A" w:rsidP="00205C5B">
      <w:pPr>
        <w:pStyle w:val="Sraopastraipa1"/>
        <w:numPr>
          <w:ilvl w:val="0"/>
          <w:numId w:val="20"/>
        </w:numPr>
        <w:tabs>
          <w:tab w:val="left" w:pos="851"/>
        </w:tabs>
        <w:spacing w:after="0" w:line="240" w:lineRule="auto"/>
        <w:ind w:left="0" w:firstLine="567"/>
        <w:jc w:val="both"/>
        <w:rPr>
          <w:rFonts w:ascii="Times New Roman" w:hAnsi="Times New Roman"/>
          <w:bCs/>
          <w:sz w:val="24"/>
          <w:szCs w:val="24"/>
        </w:rPr>
      </w:pPr>
      <w:r w:rsidRPr="00D25A41">
        <w:rPr>
          <w:rFonts w:ascii="Times New Roman" w:hAnsi="Times New Roman"/>
          <w:sz w:val="24"/>
          <w:szCs w:val="24"/>
        </w:rPr>
        <w:t xml:space="preserve">paskutinį kartą atliktos žaidimų aikštelės įrangos pagrindinės metinės kontrolės data; </w:t>
      </w:r>
    </w:p>
    <w:p w14:paraId="3EA5BA5A" w14:textId="77777777" w:rsidR="00F10C7A" w:rsidRPr="002D625F" w:rsidRDefault="00F10C7A" w:rsidP="00205C5B">
      <w:pPr>
        <w:pStyle w:val="Sraopastraipa1"/>
        <w:numPr>
          <w:ilvl w:val="0"/>
          <w:numId w:val="20"/>
        </w:numPr>
        <w:tabs>
          <w:tab w:val="left" w:pos="851"/>
        </w:tabs>
        <w:spacing w:after="120" w:line="240" w:lineRule="auto"/>
        <w:ind w:left="0" w:firstLine="567"/>
        <w:jc w:val="both"/>
        <w:rPr>
          <w:rFonts w:ascii="Times New Roman" w:hAnsi="Times New Roman"/>
          <w:bCs/>
          <w:sz w:val="24"/>
          <w:szCs w:val="24"/>
        </w:rPr>
      </w:pPr>
      <w:r w:rsidRPr="00D25A41">
        <w:rPr>
          <w:rFonts w:ascii="Times New Roman" w:hAnsi="Times New Roman"/>
          <w:sz w:val="24"/>
          <w:szCs w:val="24"/>
        </w:rPr>
        <w:t>kita reikalinga informacija</w:t>
      </w:r>
      <w:r>
        <w:rPr>
          <w:rFonts w:ascii="Times New Roman" w:hAnsi="Times New Roman"/>
          <w:sz w:val="24"/>
          <w:szCs w:val="24"/>
        </w:rPr>
        <w:t>.</w:t>
      </w:r>
    </w:p>
    <w:p w14:paraId="76EADC78" w14:textId="77777777" w:rsidR="00F10C7A" w:rsidRPr="00D25A41" w:rsidRDefault="00F10C7A" w:rsidP="00F10C7A">
      <w:pPr>
        <w:pStyle w:val="Sraopastraipa1"/>
        <w:tabs>
          <w:tab w:val="left" w:pos="567"/>
        </w:tabs>
        <w:spacing w:after="120" w:line="240" w:lineRule="auto"/>
        <w:ind w:left="0"/>
        <w:jc w:val="both"/>
        <w:rPr>
          <w:rFonts w:ascii="Times New Roman" w:hAnsi="Times New Roman"/>
          <w:bCs/>
          <w:sz w:val="24"/>
          <w:szCs w:val="24"/>
        </w:rPr>
      </w:pPr>
      <w:r>
        <w:rPr>
          <w:rFonts w:ascii="Times New Roman" w:hAnsi="Times New Roman"/>
          <w:sz w:val="24"/>
          <w:szCs w:val="24"/>
        </w:rPr>
        <w:tab/>
        <w:t xml:space="preserve">Informacinio stendo maketas turi būti </w:t>
      </w:r>
      <w:r w:rsidRPr="00D25A41">
        <w:rPr>
          <w:rFonts w:ascii="Times New Roman" w:hAnsi="Times New Roman"/>
          <w:sz w:val="24"/>
          <w:szCs w:val="24"/>
        </w:rPr>
        <w:t>susiderint</w:t>
      </w:r>
      <w:r>
        <w:rPr>
          <w:rFonts w:ascii="Times New Roman" w:hAnsi="Times New Roman"/>
          <w:sz w:val="24"/>
          <w:szCs w:val="24"/>
        </w:rPr>
        <w:t>as</w:t>
      </w:r>
      <w:r w:rsidRPr="00D25A41">
        <w:rPr>
          <w:rFonts w:ascii="Times New Roman" w:hAnsi="Times New Roman"/>
          <w:sz w:val="24"/>
          <w:szCs w:val="24"/>
        </w:rPr>
        <w:t xml:space="preserve"> raštu su Pirkėju prieš gaminant</w:t>
      </w:r>
      <w:r>
        <w:rPr>
          <w:rFonts w:ascii="Times New Roman" w:hAnsi="Times New Roman"/>
          <w:sz w:val="24"/>
          <w:szCs w:val="24"/>
        </w:rPr>
        <w:t xml:space="preserve"> stendą</w:t>
      </w:r>
      <w:r w:rsidRPr="00D25A41">
        <w:rPr>
          <w:rFonts w:ascii="Times New Roman" w:hAnsi="Times New Roman"/>
          <w:sz w:val="24"/>
          <w:szCs w:val="24"/>
        </w:rPr>
        <w:t xml:space="preserve">. </w:t>
      </w:r>
    </w:p>
    <w:p w14:paraId="2B18D644" w14:textId="77777777" w:rsidR="00F10C7A" w:rsidRDefault="00F10C7A" w:rsidP="00F10C7A">
      <w:pPr>
        <w:pStyle w:val="Sraopastraipa1"/>
        <w:tabs>
          <w:tab w:val="left" w:pos="567"/>
        </w:tabs>
        <w:spacing w:after="120" w:line="240" w:lineRule="auto"/>
        <w:ind w:left="0"/>
        <w:jc w:val="both"/>
        <w:rPr>
          <w:rFonts w:ascii="Times New Roman" w:hAnsi="Times New Roman"/>
          <w:bCs/>
          <w:sz w:val="24"/>
          <w:szCs w:val="24"/>
          <w:lang w:eastAsia="zh-CN"/>
        </w:rPr>
      </w:pPr>
    </w:p>
    <w:p w14:paraId="72E0AD1E" w14:textId="77777777" w:rsidR="00F10C7A" w:rsidRDefault="00F10C7A" w:rsidP="00F10C7A">
      <w:pPr>
        <w:pStyle w:val="Sraopastraipa1"/>
        <w:tabs>
          <w:tab w:val="left" w:pos="567"/>
        </w:tabs>
        <w:spacing w:after="120" w:line="240" w:lineRule="auto"/>
        <w:ind w:left="0"/>
        <w:jc w:val="center"/>
        <w:rPr>
          <w:rFonts w:ascii="Times New Roman" w:hAnsi="Times New Roman"/>
          <w:b/>
          <w:sz w:val="24"/>
          <w:szCs w:val="24"/>
          <w:lang w:eastAsia="zh-CN"/>
        </w:rPr>
      </w:pPr>
      <w:r w:rsidRPr="00D25A41">
        <w:rPr>
          <w:rFonts w:ascii="Times New Roman" w:hAnsi="Times New Roman"/>
          <w:b/>
          <w:sz w:val="24"/>
          <w:szCs w:val="24"/>
          <w:lang w:eastAsia="zh-CN"/>
        </w:rPr>
        <w:t>3. Aplinkosauginiai reikalavimai</w:t>
      </w:r>
    </w:p>
    <w:p w14:paraId="305E3D81" w14:textId="77777777" w:rsidR="00F10C7A" w:rsidRPr="00D25A41" w:rsidRDefault="00F10C7A" w:rsidP="00F10C7A">
      <w:pPr>
        <w:pStyle w:val="Sraopastraipa1"/>
        <w:tabs>
          <w:tab w:val="left" w:pos="567"/>
        </w:tabs>
        <w:spacing w:after="120" w:line="240" w:lineRule="auto"/>
        <w:ind w:left="0"/>
        <w:rPr>
          <w:rFonts w:ascii="Times New Roman" w:hAnsi="Times New Roman"/>
          <w:b/>
          <w:sz w:val="24"/>
          <w:szCs w:val="24"/>
          <w:lang w:eastAsia="zh-CN"/>
        </w:rPr>
      </w:pPr>
    </w:p>
    <w:p w14:paraId="2A6A3D08" w14:textId="77777777" w:rsidR="00F10C7A" w:rsidRPr="00F553EE" w:rsidRDefault="00F10C7A" w:rsidP="00205C5B">
      <w:pPr>
        <w:pStyle w:val="Sraopastraipa"/>
        <w:numPr>
          <w:ilvl w:val="0"/>
          <w:numId w:val="21"/>
        </w:numPr>
        <w:tabs>
          <w:tab w:val="left" w:pos="567"/>
        </w:tabs>
        <w:suppressAutoHyphens/>
        <w:spacing w:after="120"/>
        <w:contextualSpacing w:val="0"/>
        <w:jc w:val="both"/>
        <w:rPr>
          <w:rFonts w:cs="Calibri"/>
          <w:vanish/>
        </w:rPr>
      </w:pPr>
    </w:p>
    <w:p w14:paraId="48B4141A" w14:textId="77777777" w:rsidR="00F10C7A" w:rsidRPr="00F553EE" w:rsidRDefault="00F10C7A" w:rsidP="00205C5B">
      <w:pPr>
        <w:pStyle w:val="Sraopastraipa"/>
        <w:numPr>
          <w:ilvl w:val="0"/>
          <w:numId w:val="21"/>
        </w:numPr>
        <w:tabs>
          <w:tab w:val="left" w:pos="567"/>
        </w:tabs>
        <w:suppressAutoHyphens/>
        <w:spacing w:after="120"/>
        <w:contextualSpacing w:val="0"/>
        <w:jc w:val="both"/>
        <w:rPr>
          <w:rFonts w:cs="Calibri"/>
          <w:vanish/>
        </w:rPr>
      </w:pPr>
    </w:p>
    <w:p w14:paraId="3F740C20" w14:textId="77777777" w:rsidR="00F10C7A" w:rsidRPr="00F553EE" w:rsidRDefault="00F10C7A" w:rsidP="00205C5B">
      <w:pPr>
        <w:pStyle w:val="Sraopastraipa"/>
        <w:numPr>
          <w:ilvl w:val="0"/>
          <w:numId w:val="21"/>
        </w:numPr>
        <w:tabs>
          <w:tab w:val="left" w:pos="567"/>
        </w:tabs>
        <w:suppressAutoHyphens/>
        <w:spacing w:after="120"/>
        <w:contextualSpacing w:val="0"/>
        <w:jc w:val="both"/>
        <w:rPr>
          <w:rFonts w:cs="Calibri"/>
          <w:vanish/>
        </w:rPr>
      </w:pPr>
    </w:p>
    <w:p w14:paraId="620209EE" w14:textId="77777777" w:rsidR="00F10C7A" w:rsidRPr="00CB6635" w:rsidRDefault="00F10C7A" w:rsidP="00205C5B">
      <w:pPr>
        <w:pStyle w:val="Sraopastraipa1"/>
        <w:numPr>
          <w:ilvl w:val="1"/>
          <w:numId w:val="21"/>
        </w:numPr>
        <w:tabs>
          <w:tab w:val="left" w:pos="567"/>
        </w:tabs>
        <w:spacing w:after="120" w:line="240" w:lineRule="auto"/>
        <w:ind w:left="0" w:firstLine="0"/>
        <w:jc w:val="both"/>
        <w:rPr>
          <w:rFonts w:ascii="Times New Roman" w:hAnsi="Times New Roman" w:cs="Times New Roman"/>
          <w:bCs/>
          <w:sz w:val="24"/>
          <w:szCs w:val="24"/>
          <w:lang w:eastAsia="zh-CN"/>
        </w:rPr>
      </w:pPr>
      <w:r>
        <w:rPr>
          <w:rFonts w:ascii="Times New Roman" w:hAnsi="Times New Roman"/>
          <w:color w:val="000000"/>
          <w:sz w:val="24"/>
          <w:szCs w:val="24"/>
        </w:rPr>
        <w:t>V</w:t>
      </w:r>
      <w:r w:rsidRPr="00D25A41">
        <w:rPr>
          <w:rFonts w:ascii="Times New Roman" w:hAnsi="Times New Roman"/>
          <w:color w:val="000000"/>
          <w:sz w:val="24"/>
          <w:szCs w:val="24"/>
        </w:rPr>
        <w:t xml:space="preserve">adovaujantis Aplinkos apsaugos kriterijų, kuriuos perkančiosios organizacijos ir perkantieji subjektai turi taikyti pirkdamos prekes, paslaugas ar darbus, taikymo tvarkos aprašo, patvirtinto Lietuvos Respublikos aplinkos ministro 2011 m. birželio 28 d. įsakymu </w:t>
      </w:r>
      <w:r w:rsidRPr="00D25A41">
        <w:rPr>
          <w:rFonts w:ascii="Times New Roman" w:hAnsi="Times New Roman" w:cs="Times New Roman"/>
          <w:color w:val="000000"/>
          <w:sz w:val="24"/>
          <w:szCs w:val="24"/>
        </w:rPr>
        <w:t>Nr. D1-508</w:t>
      </w:r>
      <w:r>
        <w:rPr>
          <w:rFonts w:ascii="Times New Roman" w:hAnsi="Times New Roman" w:cs="Times New Roman"/>
          <w:color w:val="000000"/>
          <w:sz w:val="24"/>
          <w:szCs w:val="24"/>
        </w:rPr>
        <w:t xml:space="preserve"> </w:t>
      </w:r>
      <w:r w:rsidRPr="0018181A">
        <w:rPr>
          <w:rFonts w:ascii="Times New Roman" w:hAnsi="Times New Roman" w:cs="Times New Roman"/>
          <w:color w:val="000000"/>
          <w:kern w:val="2"/>
          <w:sz w:val="24"/>
          <w:szCs w:val="24"/>
          <w:shd w:val="clear" w:color="auto" w:fill="FFFFFF"/>
        </w:rPr>
        <w:t xml:space="preserve">„Dėl Aplinkos apsaugos kriterijų </w:t>
      </w:r>
      <w:r w:rsidRPr="00CB6635">
        <w:rPr>
          <w:rFonts w:ascii="Times New Roman" w:hAnsi="Times New Roman" w:cs="Times New Roman"/>
          <w:color w:val="000000"/>
          <w:kern w:val="2"/>
          <w:sz w:val="24"/>
          <w:szCs w:val="24"/>
          <w:shd w:val="clear" w:color="auto" w:fill="FFFFFF"/>
        </w:rPr>
        <w:t>taikymo, vykdant žaliuosius pirkimus, tvarkos aprašo patvirtinimo“</w:t>
      </w:r>
      <w:r w:rsidRPr="00D25A41">
        <w:rPr>
          <w:rFonts w:ascii="Times New Roman" w:hAnsi="Times New Roman" w:cs="Times New Roman"/>
          <w:color w:val="000000"/>
          <w:sz w:val="24"/>
          <w:szCs w:val="24"/>
        </w:rPr>
        <w:t xml:space="preserve">, </w:t>
      </w:r>
      <w:r w:rsidRPr="00D25A41">
        <w:rPr>
          <w:rFonts w:ascii="Times New Roman" w:hAnsi="Times New Roman" w:cs="Times New Roman"/>
          <w:bCs/>
          <w:sz w:val="24"/>
          <w:szCs w:val="24"/>
          <w:lang w:eastAsia="zh-CN"/>
        </w:rPr>
        <w:t>(toliau – Aprašas)</w:t>
      </w:r>
      <w:r w:rsidRPr="00CB6635">
        <w:rPr>
          <w:rFonts w:ascii="Times New Roman" w:hAnsi="Times New Roman" w:cs="Times New Roman"/>
          <w:bCs/>
          <w:sz w:val="24"/>
          <w:szCs w:val="24"/>
          <w:lang w:eastAsia="zh-CN"/>
        </w:rPr>
        <w:t xml:space="preserve"> 4.4.4 papunkčiu, perkamoms Prekėms taikomi šie aplinkos apsaugos kriterijai:</w:t>
      </w:r>
    </w:p>
    <w:p w14:paraId="0343D54B" w14:textId="77777777" w:rsidR="00F10C7A" w:rsidRPr="00CB6635" w:rsidRDefault="00F10C7A" w:rsidP="00205C5B">
      <w:pPr>
        <w:pStyle w:val="Sraopastraipa1"/>
        <w:numPr>
          <w:ilvl w:val="2"/>
          <w:numId w:val="21"/>
        </w:numPr>
        <w:tabs>
          <w:tab w:val="left" w:pos="567"/>
        </w:tabs>
        <w:spacing w:after="120" w:line="240" w:lineRule="auto"/>
        <w:ind w:left="0" w:firstLine="567"/>
        <w:jc w:val="both"/>
        <w:rPr>
          <w:rFonts w:ascii="Times New Roman" w:hAnsi="Times New Roman" w:cs="Times New Roman"/>
          <w:sz w:val="24"/>
          <w:szCs w:val="24"/>
          <w:lang w:eastAsia="zh-CN"/>
        </w:rPr>
      </w:pPr>
      <w:r w:rsidRPr="00CB6635">
        <w:rPr>
          <w:rFonts w:ascii="Times New Roman" w:hAnsi="Times New Roman" w:cs="Times New Roman"/>
          <w:sz w:val="24"/>
          <w:szCs w:val="24"/>
          <w:lang w:eastAsia="zh-CN"/>
        </w:rPr>
        <w:t>ž</w:t>
      </w:r>
      <w:r w:rsidRPr="00D25A41">
        <w:rPr>
          <w:rFonts w:ascii="Times New Roman" w:hAnsi="Times New Roman" w:cs="Times New Roman"/>
          <w:sz w:val="24"/>
          <w:szCs w:val="24"/>
          <w:lang w:eastAsia="zh-CN"/>
        </w:rPr>
        <w:t xml:space="preserve">aidimų įrenginiams ir kitai įrangai gaminti negali būti naudojamos aplinkai pavojingos medžiagos, metalai, sudarantys toksiškus oksidų sluoksnius ir žvynelius, turi būti apsaugoti netoksiška danga; neturi būti naudojamos medžiagos, žinomos kaip sukeliančios paviršinį </w:t>
      </w:r>
      <w:r w:rsidRPr="00D25A41">
        <w:rPr>
          <w:rFonts w:ascii="Times New Roman" w:hAnsi="Times New Roman" w:cs="Times New Roman"/>
          <w:sz w:val="24"/>
          <w:szCs w:val="24"/>
          <w:lang w:eastAsia="zh-CN"/>
        </w:rPr>
        <w:lastRenderedPageBreak/>
        <w:t xml:space="preserve">užsiliepsnojimą (Įrenginiai privalo atitikti visus ES reikalaujamus gamybos ir kokybės standartus bei turėti atitinkamus sertifikatus pagal </w:t>
      </w:r>
      <w:r w:rsidRPr="00D25A41">
        <w:rPr>
          <w:rFonts w:ascii="Times New Roman" w:hAnsi="Times New Roman" w:cs="Times New Roman"/>
          <w:b/>
          <w:sz w:val="24"/>
          <w:szCs w:val="24"/>
          <w:lang w:eastAsia="zh-CN"/>
        </w:rPr>
        <w:t>EN 1176:2018, EN 1177:2018, EN 957-1:2006 standartus</w:t>
      </w:r>
      <w:r>
        <w:rPr>
          <w:rFonts w:ascii="Times New Roman" w:hAnsi="Times New Roman" w:cs="Times New Roman"/>
          <w:b/>
          <w:sz w:val="24"/>
          <w:szCs w:val="24"/>
          <w:lang w:eastAsia="zh-CN"/>
        </w:rPr>
        <w:t xml:space="preserve"> arba lygiaverčius,</w:t>
      </w:r>
      <w:r w:rsidRPr="00D25A41">
        <w:rPr>
          <w:rFonts w:ascii="Times New Roman" w:hAnsi="Times New Roman" w:cs="Times New Roman"/>
          <w:sz w:val="24"/>
          <w:szCs w:val="24"/>
          <w:lang w:eastAsia="zh-CN"/>
        </w:rPr>
        <w:t xml:space="preserve"> bei atitikti Higienos normos HN131:2023 reikalavimus. Sertifikate privalo būti nurodytas būtent to įrenginio kodas)</w:t>
      </w:r>
      <w:r w:rsidRPr="00CB6635">
        <w:rPr>
          <w:rFonts w:ascii="Times New Roman" w:hAnsi="Times New Roman" w:cs="Times New Roman"/>
          <w:sz w:val="24"/>
          <w:szCs w:val="24"/>
          <w:lang w:eastAsia="zh-CN"/>
        </w:rPr>
        <w:t>;</w:t>
      </w:r>
    </w:p>
    <w:p w14:paraId="5C5A4BF3" w14:textId="77777777" w:rsidR="00F10C7A" w:rsidRPr="00CB6635" w:rsidRDefault="00F10C7A" w:rsidP="00205C5B">
      <w:pPr>
        <w:pStyle w:val="Sraopastraipa1"/>
        <w:numPr>
          <w:ilvl w:val="2"/>
          <w:numId w:val="21"/>
        </w:numPr>
        <w:tabs>
          <w:tab w:val="left" w:pos="567"/>
        </w:tabs>
        <w:spacing w:after="120" w:line="240" w:lineRule="auto"/>
        <w:ind w:left="0" w:firstLine="567"/>
        <w:jc w:val="both"/>
        <w:rPr>
          <w:rFonts w:ascii="Times New Roman" w:hAnsi="Times New Roman"/>
          <w:sz w:val="24"/>
          <w:szCs w:val="24"/>
        </w:rPr>
      </w:pPr>
      <w:r w:rsidRPr="00CB6635">
        <w:rPr>
          <w:rFonts w:ascii="Times New Roman" w:hAnsi="Times New Roman" w:cs="Times New Roman"/>
          <w:sz w:val="24"/>
          <w:szCs w:val="24"/>
          <w:lang w:eastAsia="zh-CN"/>
        </w:rPr>
        <w:t>žaidimų įrenginiai / jų dalys turi būti pagamintos (nurodyta šios techninės specifikacijos lentelėje ,,Techniniai reikalavimai“) iš p</w:t>
      </w:r>
      <w:r w:rsidRPr="00D25A41">
        <w:rPr>
          <w:rFonts w:ascii="Times New Roman" w:hAnsi="Times New Roman" w:cs="Times New Roman"/>
          <w:color w:val="000000"/>
          <w:sz w:val="24"/>
          <w:szCs w:val="24"/>
        </w:rPr>
        <w:t xml:space="preserve">akartotinai perdirbtų medžiagų, t. y. </w:t>
      </w:r>
      <w:r w:rsidRPr="00CB6635">
        <w:rPr>
          <w:rFonts w:ascii="Times New Roman" w:hAnsi="Times New Roman" w:cs="Times New Roman"/>
          <w:sz w:val="24"/>
          <w:szCs w:val="24"/>
        </w:rPr>
        <w:t xml:space="preserve">iš perdirbto plastiko kompozito. </w:t>
      </w:r>
    </w:p>
    <w:p w14:paraId="0F20A1D8" w14:textId="77777777" w:rsidR="00F10C7A" w:rsidRPr="006A7A96" w:rsidRDefault="00F10C7A" w:rsidP="00F10C7A">
      <w:pPr>
        <w:pStyle w:val="Sraopastraipa1"/>
        <w:tabs>
          <w:tab w:val="left" w:pos="567"/>
        </w:tabs>
        <w:spacing w:after="120" w:line="240" w:lineRule="auto"/>
        <w:jc w:val="both"/>
        <w:rPr>
          <w:rFonts w:ascii="Times New Roman" w:hAnsi="Times New Roman" w:cs="Times New Roman"/>
          <w:sz w:val="24"/>
          <w:szCs w:val="24"/>
          <w:lang w:eastAsia="zh-CN"/>
        </w:rPr>
      </w:pPr>
    </w:p>
    <w:p w14:paraId="71ED898C" w14:textId="77777777" w:rsidR="00F10C7A" w:rsidRPr="00C848E5" w:rsidRDefault="00F10C7A" w:rsidP="00F10C7A">
      <w:pPr>
        <w:tabs>
          <w:tab w:val="left" w:pos="426"/>
        </w:tabs>
        <w:spacing w:before="120" w:after="160"/>
        <w:jc w:val="both"/>
        <w:rPr>
          <w:rFonts w:ascii="Times New Roman" w:hAnsi="Times New Roman"/>
          <w:sz w:val="24"/>
          <w:szCs w:val="24"/>
        </w:rPr>
      </w:pPr>
      <w:r w:rsidRPr="00D25A41">
        <w:rPr>
          <w:rFonts w:ascii="Times New Roman" w:hAnsi="Times New Roman"/>
          <w:color w:val="000000"/>
          <w:sz w:val="24"/>
          <w:szCs w:val="24"/>
        </w:rPr>
        <w:t>3.2.</w:t>
      </w:r>
      <w:r>
        <w:rPr>
          <w:rFonts w:ascii="Times New Roman" w:hAnsi="Times New Roman"/>
          <w:sz w:val="24"/>
          <w:szCs w:val="24"/>
        </w:rPr>
        <w:t xml:space="preserve"> </w:t>
      </w:r>
      <w:r w:rsidRPr="00C848E5">
        <w:rPr>
          <w:rFonts w:ascii="Times New Roman" w:hAnsi="Times New Roman"/>
          <w:sz w:val="24"/>
          <w:szCs w:val="24"/>
        </w:rPr>
        <w:t xml:space="preserve">Tiekėjas </w:t>
      </w:r>
      <w:r w:rsidRPr="00D25A41">
        <w:rPr>
          <w:rFonts w:ascii="Times New Roman" w:hAnsi="Times New Roman"/>
          <w:b/>
          <w:bCs/>
          <w:sz w:val="24"/>
          <w:szCs w:val="24"/>
        </w:rPr>
        <w:t>dokumentus</w:t>
      </w:r>
      <w:r w:rsidRPr="00C848E5">
        <w:rPr>
          <w:rFonts w:ascii="Times New Roman" w:hAnsi="Times New Roman"/>
          <w:sz w:val="24"/>
          <w:szCs w:val="24"/>
        </w:rPr>
        <w:t xml:space="preserve">, įrodančius </w:t>
      </w:r>
      <w:r>
        <w:rPr>
          <w:rFonts w:ascii="Times New Roman" w:hAnsi="Times New Roman"/>
          <w:sz w:val="24"/>
          <w:szCs w:val="24"/>
        </w:rPr>
        <w:t>įrangos</w:t>
      </w:r>
      <w:r w:rsidRPr="00C848E5">
        <w:rPr>
          <w:rFonts w:ascii="Times New Roman" w:hAnsi="Times New Roman"/>
          <w:sz w:val="24"/>
          <w:szCs w:val="24"/>
        </w:rPr>
        <w:t xml:space="preserve"> atitiktį šioje techninėje specifikacijoje nurodytiems </w:t>
      </w:r>
      <w:r w:rsidRPr="00D25A41">
        <w:rPr>
          <w:rFonts w:ascii="Times New Roman" w:hAnsi="Times New Roman"/>
          <w:b/>
          <w:bCs/>
          <w:sz w:val="24"/>
          <w:szCs w:val="24"/>
        </w:rPr>
        <w:t>aplinkos apsaugos reikalavimams</w:t>
      </w:r>
      <w:r w:rsidRPr="00C848E5">
        <w:rPr>
          <w:rFonts w:ascii="Times New Roman" w:hAnsi="Times New Roman"/>
          <w:sz w:val="24"/>
          <w:szCs w:val="24"/>
        </w:rPr>
        <w:t xml:space="preserve">, turės pateikti </w:t>
      </w:r>
      <w:r w:rsidRPr="00D25A41">
        <w:rPr>
          <w:rFonts w:ascii="Times New Roman" w:hAnsi="Times New Roman"/>
          <w:b/>
          <w:bCs/>
          <w:sz w:val="24"/>
          <w:szCs w:val="24"/>
        </w:rPr>
        <w:t>sutarties vykdymo metu</w:t>
      </w:r>
      <w:r w:rsidRPr="00C848E5">
        <w:rPr>
          <w:rFonts w:ascii="Times New Roman" w:hAnsi="Times New Roman"/>
          <w:sz w:val="24"/>
          <w:szCs w:val="24"/>
        </w:rPr>
        <w:t>. Jeigu dokumentai parengti ne lietuvių kalba, turės būti pateiktas vertimas į lietuvių kalbą.</w:t>
      </w:r>
    </w:p>
    <w:p w14:paraId="40C2B4E6" w14:textId="77777777" w:rsidR="00F10C7A" w:rsidRDefault="00F10C7A" w:rsidP="00F10C7A">
      <w:pPr>
        <w:ind w:firstLine="709"/>
        <w:jc w:val="both"/>
        <w:rPr>
          <w:rFonts w:ascii="Times New Roman" w:hAnsi="Times New Roman"/>
          <w:sz w:val="24"/>
          <w:szCs w:val="24"/>
        </w:rPr>
      </w:pPr>
    </w:p>
    <w:p w14:paraId="259586B8" w14:textId="77777777" w:rsidR="001E0E6B" w:rsidRDefault="001E0E6B" w:rsidP="00F10C7A">
      <w:pPr>
        <w:ind w:firstLine="709"/>
        <w:jc w:val="both"/>
        <w:rPr>
          <w:rFonts w:ascii="Times New Roman" w:hAnsi="Times New Roman"/>
          <w:sz w:val="24"/>
          <w:szCs w:val="24"/>
        </w:rPr>
      </w:pPr>
    </w:p>
    <w:p w14:paraId="53787F34" w14:textId="77777777" w:rsidR="001E0E6B" w:rsidRDefault="001E0E6B" w:rsidP="00F10C7A">
      <w:pPr>
        <w:ind w:firstLine="709"/>
        <w:jc w:val="both"/>
        <w:rPr>
          <w:rFonts w:ascii="Times New Roman" w:hAnsi="Times New Roman"/>
          <w:sz w:val="24"/>
          <w:szCs w:val="24"/>
        </w:rPr>
      </w:pPr>
    </w:p>
    <w:p w14:paraId="4111B19C" w14:textId="77777777" w:rsidR="001E0E6B" w:rsidRDefault="001E0E6B" w:rsidP="00F10C7A">
      <w:pPr>
        <w:ind w:firstLine="709"/>
        <w:jc w:val="both"/>
        <w:rPr>
          <w:rFonts w:ascii="Times New Roman" w:hAnsi="Times New Roman"/>
          <w:sz w:val="24"/>
          <w:szCs w:val="24"/>
        </w:rPr>
      </w:pPr>
    </w:p>
    <w:p w14:paraId="0A4BE2BC" w14:textId="77777777" w:rsidR="001E0E6B" w:rsidRDefault="001E0E6B" w:rsidP="00F10C7A">
      <w:pPr>
        <w:ind w:firstLine="709"/>
        <w:jc w:val="both"/>
        <w:rPr>
          <w:rFonts w:ascii="Times New Roman" w:hAnsi="Times New Roman"/>
          <w:sz w:val="24"/>
          <w:szCs w:val="24"/>
        </w:rPr>
      </w:pPr>
    </w:p>
    <w:p w14:paraId="4529DFFB" w14:textId="77777777" w:rsidR="001E0E6B" w:rsidRDefault="001E0E6B" w:rsidP="00F10C7A">
      <w:pPr>
        <w:ind w:firstLine="709"/>
        <w:jc w:val="both"/>
        <w:rPr>
          <w:rFonts w:ascii="Times New Roman" w:hAnsi="Times New Roman"/>
          <w:sz w:val="24"/>
          <w:szCs w:val="24"/>
        </w:rPr>
      </w:pPr>
    </w:p>
    <w:p w14:paraId="0FCCE9AB" w14:textId="77777777" w:rsidR="001E0E6B" w:rsidRDefault="001E0E6B" w:rsidP="00F10C7A">
      <w:pPr>
        <w:ind w:firstLine="709"/>
        <w:jc w:val="both"/>
        <w:rPr>
          <w:rFonts w:ascii="Times New Roman" w:hAnsi="Times New Roman"/>
          <w:sz w:val="24"/>
          <w:szCs w:val="24"/>
        </w:rPr>
      </w:pPr>
    </w:p>
    <w:p w14:paraId="31AB3BD7" w14:textId="77777777" w:rsidR="001E0E6B" w:rsidRDefault="001E0E6B" w:rsidP="00F10C7A">
      <w:pPr>
        <w:ind w:firstLine="709"/>
        <w:jc w:val="both"/>
        <w:rPr>
          <w:rFonts w:ascii="Times New Roman" w:hAnsi="Times New Roman"/>
          <w:sz w:val="24"/>
          <w:szCs w:val="24"/>
        </w:rPr>
      </w:pPr>
    </w:p>
    <w:p w14:paraId="15930994" w14:textId="77777777" w:rsidR="001E0E6B" w:rsidRDefault="001E0E6B" w:rsidP="00F10C7A">
      <w:pPr>
        <w:ind w:firstLine="709"/>
        <w:jc w:val="both"/>
        <w:rPr>
          <w:rFonts w:ascii="Times New Roman" w:hAnsi="Times New Roman"/>
          <w:sz w:val="24"/>
          <w:szCs w:val="24"/>
        </w:rPr>
      </w:pPr>
    </w:p>
    <w:p w14:paraId="5A3BDED0" w14:textId="77777777" w:rsidR="001E0E6B" w:rsidRDefault="001E0E6B" w:rsidP="00F10C7A">
      <w:pPr>
        <w:ind w:firstLine="709"/>
        <w:jc w:val="both"/>
        <w:rPr>
          <w:rFonts w:ascii="Times New Roman" w:hAnsi="Times New Roman"/>
          <w:sz w:val="24"/>
          <w:szCs w:val="24"/>
        </w:rPr>
      </w:pPr>
    </w:p>
    <w:p w14:paraId="33D2FCA8" w14:textId="77777777" w:rsidR="001E0E6B" w:rsidRDefault="001E0E6B" w:rsidP="00F10C7A">
      <w:pPr>
        <w:ind w:firstLine="709"/>
        <w:jc w:val="both"/>
        <w:rPr>
          <w:rFonts w:ascii="Times New Roman" w:hAnsi="Times New Roman"/>
          <w:sz w:val="24"/>
          <w:szCs w:val="24"/>
        </w:rPr>
      </w:pPr>
    </w:p>
    <w:p w14:paraId="1306E42C" w14:textId="77777777" w:rsidR="001E0E6B" w:rsidRDefault="001E0E6B" w:rsidP="00F10C7A">
      <w:pPr>
        <w:ind w:firstLine="709"/>
        <w:jc w:val="both"/>
        <w:rPr>
          <w:rFonts w:ascii="Times New Roman" w:hAnsi="Times New Roman"/>
          <w:sz w:val="24"/>
          <w:szCs w:val="24"/>
        </w:rPr>
      </w:pPr>
    </w:p>
    <w:p w14:paraId="73C2E3B9" w14:textId="77777777" w:rsidR="001E0E6B" w:rsidRDefault="001E0E6B" w:rsidP="00F10C7A">
      <w:pPr>
        <w:ind w:firstLine="709"/>
        <w:jc w:val="both"/>
        <w:rPr>
          <w:rFonts w:ascii="Times New Roman" w:hAnsi="Times New Roman"/>
          <w:sz w:val="24"/>
          <w:szCs w:val="24"/>
        </w:rPr>
      </w:pPr>
    </w:p>
    <w:p w14:paraId="24751ADD" w14:textId="77777777" w:rsidR="001E0E6B" w:rsidRDefault="001E0E6B" w:rsidP="00F10C7A">
      <w:pPr>
        <w:ind w:firstLine="709"/>
        <w:jc w:val="both"/>
        <w:rPr>
          <w:rFonts w:ascii="Times New Roman" w:hAnsi="Times New Roman"/>
          <w:sz w:val="24"/>
          <w:szCs w:val="24"/>
        </w:rPr>
      </w:pPr>
    </w:p>
    <w:p w14:paraId="434E721F" w14:textId="77777777" w:rsidR="001E0E6B" w:rsidRDefault="001E0E6B" w:rsidP="00F10C7A">
      <w:pPr>
        <w:ind w:firstLine="709"/>
        <w:jc w:val="both"/>
        <w:rPr>
          <w:rFonts w:ascii="Times New Roman" w:hAnsi="Times New Roman"/>
          <w:sz w:val="24"/>
          <w:szCs w:val="24"/>
        </w:rPr>
      </w:pPr>
    </w:p>
    <w:p w14:paraId="5B352E89" w14:textId="77777777" w:rsidR="001E0E6B" w:rsidRDefault="001E0E6B" w:rsidP="00F10C7A">
      <w:pPr>
        <w:ind w:firstLine="709"/>
        <w:jc w:val="both"/>
        <w:rPr>
          <w:rFonts w:ascii="Times New Roman" w:hAnsi="Times New Roman"/>
          <w:sz w:val="24"/>
          <w:szCs w:val="24"/>
        </w:rPr>
      </w:pPr>
    </w:p>
    <w:p w14:paraId="2074FE67" w14:textId="77777777" w:rsidR="001E0E6B" w:rsidRDefault="001E0E6B" w:rsidP="00F10C7A">
      <w:pPr>
        <w:ind w:firstLine="709"/>
        <w:jc w:val="both"/>
        <w:rPr>
          <w:rFonts w:ascii="Times New Roman" w:hAnsi="Times New Roman"/>
          <w:sz w:val="24"/>
          <w:szCs w:val="24"/>
        </w:rPr>
      </w:pPr>
    </w:p>
    <w:p w14:paraId="7ECC4B3F" w14:textId="77777777" w:rsidR="001E0E6B" w:rsidRDefault="001E0E6B" w:rsidP="00F10C7A">
      <w:pPr>
        <w:ind w:firstLine="709"/>
        <w:jc w:val="both"/>
        <w:rPr>
          <w:rFonts w:ascii="Times New Roman" w:hAnsi="Times New Roman"/>
          <w:sz w:val="24"/>
          <w:szCs w:val="24"/>
        </w:rPr>
      </w:pPr>
    </w:p>
    <w:p w14:paraId="1F8C3F9E" w14:textId="77777777" w:rsidR="001E0E6B" w:rsidRDefault="001E0E6B" w:rsidP="00F10C7A">
      <w:pPr>
        <w:ind w:firstLine="709"/>
        <w:jc w:val="both"/>
        <w:rPr>
          <w:rFonts w:ascii="Times New Roman" w:hAnsi="Times New Roman"/>
          <w:sz w:val="24"/>
          <w:szCs w:val="24"/>
        </w:rPr>
      </w:pPr>
    </w:p>
    <w:p w14:paraId="2FD827F1" w14:textId="77777777" w:rsidR="001E0E6B" w:rsidRDefault="001E0E6B" w:rsidP="00F10C7A">
      <w:pPr>
        <w:ind w:firstLine="709"/>
        <w:jc w:val="both"/>
        <w:rPr>
          <w:rFonts w:ascii="Times New Roman" w:hAnsi="Times New Roman"/>
          <w:sz w:val="24"/>
          <w:szCs w:val="24"/>
        </w:rPr>
      </w:pPr>
    </w:p>
    <w:p w14:paraId="7EC66B5C" w14:textId="77777777" w:rsidR="001E0E6B" w:rsidRDefault="001E0E6B" w:rsidP="00F10C7A">
      <w:pPr>
        <w:ind w:firstLine="709"/>
        <w:jc w:val="both"/>
        <w:rPr>
          <w:rFonts w:ascii="Times New Roman" w:hAnsi="Times New Roman"/>
          <w:sz w:val="24"/>
          <w:szCs w:val="24"/>
        </w:rPr>
      </w:pPr>
    </w:p>
    <w:p w14:paraId="483CE25B" w14:textId="77777777" w:rsidR="001E0E6B" w:rsidRDefault="001E0E6B" w:rsidP="00F10C7A">
      <w:pPr>
        <w:ind w:firstLine="709"/>
        <w:jc w:val="both"/>
        <w:rPr>
          <w:rFonts w:ascii="Times New Roman" w:hAnsi="Times New Roman"/>
          <w:sz w:val="24"/>
          <w:szCs w:val="24"/>
        </w:rPr>
      </w:pPr>
    </w:p>
    <w:p w14:paraId="2C05D9E8" w14:textId="77777777" w:rsidR="001E0E6B" w:rsidRDefault="001E0E6B" w:rsidP="00F10C7A">
      <w:pPr>
        <w:ind w:firstLine="709"/>
        <w:jc w:val="both"/>
        <w:rPr>
          <w:rFonts w:ascii="Times New Roman" w:hAnsi="Times New Roman"/>
          <w:sz w:val="24"/>
          <w:szCs w:val="24"/>
        </w:rPr>
      </w:pPr>
    </w:p>
    <w:p w14:paraId="552E22FA" w14:textId="77777777" w:rsidR="001E0E6B" w:rsidRDefault="001E0E6B" w:rsidP="00F10C7A">
      <w:pPr>
        <w:ind w:firstLine="709"/>
        <w:jc w:val="both"/>
        <w:rPr>
          <w:rFonts w:ascii="Times New Roman" w:hAnsi="Times New Roman"/>
          <w:sz w:val="24"/>
          <w:szCs w:val="24"/>
        </w:rPr>
      </w:pPr>
    </w:p>
    <w:p w14:paraId="43A85B2B" w14:textId="77777777" w:rsidR="001E0E6B" w:rsidRDefault="001E0E6B" w:rsidP="00F10C7A">
      <w:pPr>
        <w:ind w:firstLine="709"/>
        <w:jc w:val="both"/>
        <w:rPr>
          <w:rFonts w:ascii="Times New Roman" w:hAnsi="Times New Roman"/>
          <w:sz w:val="24"/>
          <w:szCs w:val="24"/>
        </w:rPr>
      </w:pPr>
    </w:p>
    <w:p w14:paraId="1E3C6B8F" w14:textId="77777777" w:rsidR="001E0E6B" w:rsidRDefault="001E0E6B" w:rsidP="00F10C7A">
      <w:pPr>
        <w:ind w:firstLine="709"/>
        <w:jc w:val="both"/>
        <w:rPr>
          <w:rFonts w:ascii="Times New Roman" w:hAnsi="Times New Roman"/>
          <w:sz w:val="24"/>
          <w:szCs w:val="24"/>
        </w:rPr>
      </w:pPr>
    </w:p>
    <w:p w14:paraId="08A2AAE8" w14:textId="77777777" w:rsidR="00F10C7A" w:rsidRPr="00D25A41" w:rsidRDefault="00F10C7A" w:rsidP="00F10C7A">
      <w:pPr>
        <w:spacing w:line="100" w:lineRule="atLeast"/>
        <w:jc w:val="center"/>
        <w:rPr>
          <w:rFonts w:ascii="Times New Roman" w:hAnsi="Times New Roman"/>
          <w:b/>
          <w:sz w:val="24"/>
          <w:szCs w:val="24"/>
        </w:rPr>
      </w:pPr>
      <w:r w:rsidRPr="00D25A41">
        <w:rPr>
          <w:rFonts w:ascii="Times New Roman" w:hAnsi="Times New Roman"/>
          <w:b/>
          <w:sz w:val="24"/>
          <w:szCs w:val="24"/>
        </w:rPr>
        <w:lastRenderedPageBreak/>
        <w:t>4.</w:t>
      </w:r>
      <w:r>
        <w:rPr>
          <w:rFonts w:ascii="Times New Roman" w:hAnsi="Times New Roman"/>
          <w:b/>
          <w:sz w:val="24"/>
          <w:szCs w:val="24"/>
        </w:rPr>
        <w:t xml:space="preserve"> Žaidimų aikštelių įrengimo vietos (schemos)</w:t>
      </w:r>
    </w:p>
    <w:p w14:paraId="63834778" w14:textId="77777777" w:rsidR="00F10C7A" w:rsidRDefault="00F10C7A" w:rsidP="00F10C7A">
      <w:pPr>
        <w:spacing w:line="100" w:lineRule="atLeast"/>
        <w:jc w:val="both"/>
        <w:rPr>
          <w:rFonts w:ascii="Times New Roman" w:hAnsi="Times New Roman"/>
          <w:bCs/>
          <w:sz w:val="24"/>
          <w:szCs w:val="24"/>
        </w:rPr>
      </w:pPr>
    </w:p>
    <w:p w14:paraId="3E59A17B" w14:textId="77777777" w:rsidR="00F10C7A" w:rsidRDefault="00F10C7A" w:rsidP="00F10C7A">
      <w:pPr>
        <w:spacing w:line="100" w:lineRule="atLeast"/>
        <w:jc w:val="both"/>
        <w:rPr>
          <w:rFonts w:ascii="Times New Roman" w:hAnsi="Times New Roman"/>
          <w:bCs/>
          <w:sz w:val="24"/>
          <w:szCs w:val="24"/>
        </w:rPr>
      </w:pPr>
      <w:r>
        <w:rPr>
          <w:rFonts w:ascii="Times New Roman" w:hAnsi="Times New Roman"/>
          <w:bCs/>
          <w:sz w:val="24"/>
          <w:szCs w:val="24"/>
        </w:rPr>
        <w:t xml:space="preserve">Žemiau šiame punkte pateikiamos žaidimų aikštelių įrengimo vietos – teritorijų schemos ir esama būklė. </w:t>
      </w:r>
    </w:p>
    <w:p w14:paraId="0F94D230" w14:textId="77777777" w:rsidR="00F10C7A" w:rsidRDefault="00F10C7A" w:rsidP="00F10C7A">
      <w:pPr>
        <w:spacing w:line="100" w:lineRule="atLeast"/>
        <w:jc w:val="both"/>
        <w:rPr>
          <w:rFonts w:ascii="Times New Roman" w:hAnsi="Times New Roman"/>
          <w:bCs/>
          <w:sz w:val="24"/>
          <w:szCs w:val="24"/>
        </w:rPr>
      </w:pPr>
    </w:p>
    <w:p w14:paraId="5B50417E" w14:textId="77777777" w:rsidR="00F10C7A" w:rsidRPr="00B8780E" w:rsidRDefault="00F10C7A" w:rsidP="00F10C7A">
      <w:pPr>
        <w:pStyle w:val="Sraopastraipa"/>
        <w:spacing w:line="100" w:lineRule="atLeast"/>
        <w:ind w:hanging="294"/>
        <w:jc w:val="both"/>
        <w:rPr>
          <w:b/>
        </w:rPr>
      </w:pPr>
      <w:r>
        <w:rPr>
          <w:bCs/>
        </w:rPr>
        <w:t xml:space="preserve">4.1. </w:t>
      </w:r>
      <w:r w:rsidRPr="00B8780E">
        <w:rPr>
          <w:b/>
        </w:rPr>
        <w:t xml:space="preserve">Dariaus ir Girėno g. 1, 7, 9 </w:t>
      </w:r>
      <w:r>
        <w:rPr>
          <w:b/>
        </w:rPr>
        <w:t xml:space="preserve">ir </w:t>
      </w:r>
      <w:r w:rsidRPr="00B8780E">
        <w:rPr>
          <w:b/>
        </w:rPr>
        <w:t>Klaipėdos g. 124, 126, 128, 130, 132, 134</w:t>
      </w:r>
    </w:p>
    <w:p w14:paraId="30ED789C" w14:textId="77777777" w:rsidR="00F10C7A" w:rsidRDefault="00F10C7A" w:rsidP="00F10C7A">
      <w:pPr>
        <w:pStyle w:val="Sraopastraipa1"/>
        <w:spacing w:after="0" w:line="240" w:lineRule="auto"/>
        <w:rPr>
          <w:rFonts w:ascii="Times New Roman" w:hAnsi="Times New Roman"/>
          <w:bCs/>
          <w:sz w:val="24"/>
          <w:szCs w:val="24"/>
        </w:rPr>
      </w:pPr>
    </w:p>
    <w:p w14:paraId="2138B97D" w14:textId="77777777" w:rsidR="00F10C7A" w:rsidRDefault="00F10C7A" w:rsidP="00F10C7A">
      <w:pPr>
        <w:pStyle w:val="Sraopastraipa1"/>
        <w:spacing w:after="0" w:line="240" w:lineRule="auto"/>
        <w:ind w:left="0" w:firstLine="426"/>
        <w:jc w:val="center"/>
        <w:rPr>
          <w:rFonts w:ascii="Times New Roman" w:hAnsi="Times New Roman"/>
          <w:bCs/>
          <w:sz w:val="24"/>
          <w:szCs w:val="24"/>
        </w:rPr>
      </w:pPr>
      <w:r w:rsidRPr="007A7ED7">
        <w:rPr>
          <w:rFonts w:ascii="Times New Roman" w:hAnsi="Times New Roman"/>
          <w:bCs/>
          <w:noProof/>
          <w:sz w:val="24"/>
          <w:szCs w:val="24"/>
        </w:rPr>
        <w:drawing>
          <wp:inline distT="0" distB="0" distL="0" distR="0" wp14:anchorId="12E5D1EC" wp14:editId="15B302B5">
            <wp:extent cx="7091995" cy="4114800"/>
            <wp:effectExtent l="0" t="0" r="0" b="0"/>
            <wp:docPr id="181009264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92644" name=""/>
                    <pic:cNvPicPr/>
                  </pic:nvPicPr>
                  <pic:blipFill>
                    <a:blip r:embed="rId15"/>
                    <a:stretch>
                      <a:fillRect/>
                    </a:stretch>
                  </pic:blipFill>
                  <pic:spPr>
                    <a:xfrm>
                      <a:off x="0" y="0"/>
                      <a:ext cx="7129186" cy="4136378"/>
                    </a:xfrm>
                    <a:prstGeom prst="rect">
                      <a:avLst/>
                    </a:prstGeom>
                  </pic:spPr>
                </pic:pic>
              </a:graphicData>
            </a:graphic>
          </wp:inline>
        </w:drawing>
      </w:r>
    </w:p>
    <w:p w14:paraId="1830A876" w14:textId="77777777" w:rsidR="00F10C7A" w:rsidRDefault="00F10C7A" w:rsidP="00F10C7A">
      <w:pPr>
        <w:pStyle w:val="Sraopastraipa1"/>
        <w:spacing w:after="0" w:line="240" w:lineRule="auto"/>
        <w:ind w:left="0"/>
        <w:jc w:val="center"/>
        <w:rPr>
          <w:rFonts w:ascii="Times New Roman" w:hAnsi="Times New Roman"/>
          <w:bCs/>
          <w:sz w:val="24"/>
          <w:szCs w:val="24"/>
        </w:rPr>
      </w:pPr>
    </w:p>
    <w:p w14:paraId="1DBB6540" w14:textId="77777777" w:rsidR="00F10C7A" w:rsidRDefault="00F10C7A" w:rsidP="00F10C7A">
      <w:pPr>
        <w:pStyle w:val="Sraopastraipa1"/>
        <w:spacing w:after="0" w:line="240" w:lineRule="auto"/>
        <w:ind w:left="0"/>
        <w:jc w:val="center"/>
        <w:rPr>
          <w:rFonts w:ascii="Times New Roman" w:hAnsi="Times New Roman"/>
          <w:bCs/>
          <w:sz w:val="24"/>
          <w:szCs w:val="24"/>
        </w:rPr>
      </w:pPr>
      <w:r>
        <w:rPr>
          <w:rFonts w:ascii="Times New Roman" w:hAnsi="Times New Roman"/>
          <w:bCs/>
          <w:sz w:val="24"/>
          <w:szCs w:val="24"/>
        </w:rPr>
        <w:t>1</w:t>
      </w:r>
      <w:r w:rsidRPr="007A7ED7">
        <w:rPr>
          <w:rFonts w:ascii="Times New Roman" w:hAnsi="Times New Roman"/>
          <w:bCs/>
          <w:sz w:val="24"/>
          <w:szCs w:val="24"/>
        </w:rPr>
        <w:t xml:space="preserve"> pav. </w:t>
      </w:r>
      <w:r>
        <w:rPr>
          <w:rFonts w:ascii="Times New Roman" w:hAnsi="Times New Roman"/>
          <w:bCs/>
          <w:sz w:val="24"/>
          <w:szCs w:val="24"/>
        </w:rPr>
        <w:t>Aikštelė Nr.1</w:t>
      </w:r>
    </w:p>
    <w:p w14:paraId="39280C6F" w14:textId="77777777" w:rsidR="00F10C7A" w:rsidRDefault="00F10C7A" w:rsidP="00F10C7A">
      <w:pPr>
        <w:pStyle w:val="Sraopastraipa1"/>
        <w:spacing w:after="0" w:line="240" w:lineRule="auto"/>
        <w:ind w:left="0"/>
        <w:rPr>
          <w:rFonts w:ascii="Times New Roman" w:hAnsi="Times New Roman"/>
          <w:bCs/>
          <w:sz w:val="24"/>
          <w:szCs w:val="24"/>
        </w:rPr>
      </w:pPr>
    </w:p>
    <w:p w14:paraId="5071E367" w14:textId="77777777" w:rsidR="00F10C7A" w:rsidRDefault="00F10C7A" w:rsidP="00F10C7A">
      <w:pPr>
        <w:pStyle w:val="Sraopastraipa1"/>
        <w:spacing w:after="0" w:line="240" w:lineRule="auto"/>
        <w:ind w:left="0" w:firstLine="426"/>
        <w:rPr>
          <w:rFonts w:ascii="Times New Roman" w:hAnsi="Times New Roman"/>
          <w:bCs/>
          <w:sz w:val="24"/>
          <w:szCs w:val="24"/>
        </w:rPr>
      </w:pPr>
    </w:p>
    <w:p w14:paraId="6A9C42D5" w14:textId="77777777" w:rsidR="00F10C7A" w:rsidRDefault="00F10C7A" w:rsidP="00F10C7A">
      <w:pPr>
        <w:pStyle w:val="Sraopastraipa1"/>
        <w:spacing w:after="0" w:line="240" w:lineRule="auto"/>
        <w:ind w:left="0" w:firstLine="426"/>
        <w:rPr>
          <w:rFonts w:ascii="Times New Roman" w:hAnsi="Times New Roman"/>
          <w:bCs/>
          <w:sz w:val="24"/>
          <w:szCs w:val="24"/>
        </w:rPr>
      </w:pPr>
    </w:p>
    <w:p w14:paraId="35EC1ADB" w14:textId="77777777" w:rsidR="001E0E6B" w:rsidRDefault="001E0E6B" w:rsidP="00F10C7A">
      <w:pPr>
        <w:pStyle w:val="Sraopastraipa1"/>
        <w:spacing w:after="0" w:line="240" w:lineRule="auto"/>
        <w:ind w:left="0" w:firstLine="426"/>
        <w:rPr>
          <w:rFonts w:ascii="Times New Roman" w:hAnsi="Times New Roman"/>
          <w:bCs/>
          <w:sz w:val="24"/>
          <w:szCs w:val="24"/>
        </w:rPr>
      </w:pPr>
    </w:p>
    <w:p w14:paraId="07BCE057" w14:textId="77777777" w:rsidR="00F10C7A" w:rsidRPr="00B8780E" w:rsidRDefault="00F10C7A" w:rsidP="00F10C7A">
      <w:pPr>
        <w:pStyle w:val="Sraopastraipa1"/>
        <w:spacing w:after="0" w:line="240" w:lineRule="auto"/>
        <w:ind w:left="0" w:firstLine="426"/>
        <w:rPr>
          <w:rFonts w:ascii="Times New Roman" w:hAnsi="Times New Roman"/>
          <w:b/>
          <w:sz w:val="24"/>
          <w:szCs w:val="24"/>
        </w:rPr>
      </w:pPr>
      <w:r w:rsidRPr="00D25A41">
        <w:rPr>
          <w:rFonts w:ascii="Times New Roman" w:hAnsi="Times New Roman"/>
          <w:bCs/>
          <w:sz w:val="24"/>
          <w:szCs w:val="24"/>
        </w:rPr>
        <w:lastRenderedPageBreak/>
        <w:t>4.2.</w:t>
      </w:r>
      <w:r>
        <w:rPr>
          <w:rFonts w:ascii="Times New Roman" w:hAnsi="Times New Roman"/>
          <w:b/>
          <w:sz w:val="24"/>
          <w:szCs w:val="24"/>
        </w:rPr>
        <w:t xml:space="preserve"> </w:t>
      </w:r>
      <w:r w:rsidRPr="00B8780E">
        <w:rPr>
          <w:rFonts w:ascii="Times New Roman" w:hAnsi="Times New Roman"/>
          <w:b/>
          <w:sz w:val="24"/>
          <w:szCs w:val="24"/>
        </w:rPr>
        <w:t xml:space="preserve">Tulpių g. 11, 13, 14, 15, 16 </w:t>
      </w:r>
      <w:r>
        <w:rPr>
          <w:rFonts w:ascii="Times New Roman" w:hAnsi="Times New Roman"/>
          <w:b/>
          <w:sz w:val="24"/>
          <w:szCs w:val="24"/>
        </w:rPr>
        <w:t xml:space="preserve">ir </w:t>
      </w:r>
      <w:r w:rsidRPr="00B8780E">
        <w:rPr>
          <w:rFonts w:ascii="Times New Roman" w:hAnsi="Times New Roman"/>
          <w:b/>
          <w:sz w:val="24"/>
          <w:szCs w:val="24"/>
        </w:rPr>
        <w:t>Nemuno g. 72, 76</w:t>
      </w:r>
    </w:p>
    <w:p w14:paraId="73F71FDA" w14:textId="77777777" w:rsidR="00F10C7A" w:rsidRDefault="00F10C7A" w:rsidP="00F10C7A">
      <w:pPr>
        <w:pStyle w:val="Sraopastraipa1"/>
        <w:spacing w:after="0" w:line="240" w:lineRule="auto"/>
        <w:rPr>
          <w:rFonts w:ascii="Times New Roman" w:hAnsi="Times New Roman"/>
          <w:bCs/>
          <w:sz w:val="24"/>
          <w:szCs w:val="24"/>
        </w:rPr>
      </w:pPr>
    </w:p>
    <w:p w14:paraId="6A8DDB83" w14:textId="77777777" w:rsidR="00F10C7A" w:rsidRPr="00B8780E" w:rsidRDefault="00F10C7A" w:rsidP="00F10C7A">
      <w:pPr>
        <w:pStyle w:val="Sraopastraipa1"/>
        <w:spacing w:after="0" w:line="240" w:lineRule="auto"/>
        <w:ind w:hanging="294"/>
        <w:jc w:val="center"/>
        <w:rPr>
          <w:rFonts w:ascii="Times New Roman" w:hAnsi="Times New Roman"/>
          <w:bCs/>
          <w:sz w:val="24"/>
          <w:szCs w:val="24"/>
        </w:rPr>
      </w:pPr>
      <w:r w:rsidRPr="00B8780E">
        <w:rPr>
          <w:rFonts w:ascii="Times New Roman" w:hAnsi="Times New Roman"/>
          <w:bCs/>
          <w:noProof/>
          <w:sz w:val="24"/>
          <w:szCs w:val="24"/>
        </w:rPr>
        <w:drawing>
          <wp:inline distT="0" distB="0" distL="0" distR="0" wp14:anchorId="0F7BA788" wp14:editId="15D6D4B7">
            <wp:extent cx="5591175" cy="4562947"/>
            <wp:effectExtent l="0" t="0" r="0" b="9525"/>
            <wp:docPr id="21445968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96898" name=""/>
                    <pic:cNvPicPr/>
                  </pic:nvPicPr>
                  <pic:blipFill>
                    <a:blip r:embed="rId16"/>
                    <a:stretch>
                      <a:fillRect/>
                    </a:stretch>
                  </pic:blipFill>
                  <pic:spPr>
                    <a:xfrm>
                      <a:off x="0" y="0"/>
                      <a:ext cx="5613950" cy="4581534"/>
                    </a:xfrm>
                    <a:prstGeom prst="rect">
                      <a:avLst/>
                    </a:prstGeom>
                  </pic:spPr>
                </pic:pic>
              </a:graphicData>
            </a:graphic>
          </wp:inline>
        </w:drawing>
      </w:r>
    </w:p>
    <w:p w14:paraId="5F2B3164" w14:textId="77777777" w:rsidR="00F10C7A" w:rsidRDefault="00F10C7A" w:rsidP="00F10C7A">
      <w:pPr>
        <w:pStyle w:val="Sraopastraipa1"/>
        <w:spacing w:after="0" w:line="240" w:lineRule="auto"/>
        <w:rPr>
          <w:rFonts w:ascii="Times New Roman" w:hAnsi="Times New Roman"/>
          <w:bCs/>
          <w:sz w:val="24"/>
          <w:szCs w:val="24"/>
        </w:rPr>
      </w:pPr>
    </w:p>
    <w:p w14:paraId="1712AC63" w14:textId="77777777" w:rsidR="00F10C7A" w:rsidRPr="007A7ED7" w:rsidRDefault="00F10C7A" w:rsidP="00F10C7A">
      <w:pPr>
        <w:pStyle w:val="Sraopastraipa1"/>
        <w:spacing w:line="240" w:lineRule="auto"/>
        <w:jc w:val="center"/>
        <w:rPr>
          <w:rFonts w:ascii="Times New Roman" w:hAnsi="Times New Roman"/>
          <w:bCs/>
          <w:sz w:val="24"/>
          <w:szCs w:val="24"/>
        </w:rPr>
      </w:pPr>
      <w:r>
        <w:rPr>
          <w:rFonts w:ascii="Times New Roman" w:hAnsi="Times New Roman"/>
          <w:bCs/>
          <w:sz w:val="24"/>
          <w:szCs w:val="24"/>
        </w:rPr>
        <w:t xml:space="preserve">2 </w:t>
      </w:r>
      <w:r w:rsidRPr="007A7ED7">
        <w:rPr>
          <w:rFonts w:ascii="Times New Roman" w:hAnsi="Times New Roman"/>
          <w:bCs/>
          <w:sz w:val="24"/>
          <w:szCs w:val="24"/>
        </w:rPr>
        <w:t xml:space="preserve">pav. </w:t>
      </w:r>
      <w:r>
        <w:rPr>
          <w:rFonts w:ascii="Times New Roman" w:hAnsi="Times New Roman"/>
          <w:bCs/>
          <w:sz w:val="24"/>
          <w:szCs w:val="24"/>
        </w:rPr>
        <w:t>Aikštelė Nr. 2</w:t>
      </w:r>
    </w:p>
    <w:p w14:paraId="426C0A63" w14:textId="77777777" w:rsidR="00F10C7A" w:rsidRPr="00437040" w:rsidRDefault="00F10C7A" w:rsidP="00F10C7A">
      <w:pPr>
        <w:pStyle w:val="Sraopastraipa1"/>
        <w:spacing w:after="0" w:line="240" w:lineRule="auto"/>
        <w:jc w:val="center"/>
        <w:rPr>
          <w:rFonts w:ascii="Times New Roman" w:hAnsi="Times New Roman" w:cs="Times New Roman"/>
          <w:sz w:val="24"/>
          <w:szCs w:val="24"/>
        </w:rPr>
      </w:pPr>
    </w:p>
    <w:p w14:paraId="45D74930" w14:textId="77777777" w:rsidR="00F10C7A" w:rsidRDefault="00F10C7A" w:rsidP="00F10C7A">
      <w:pPr>
        <w:spacing w:line="100" w:lineRule="atLeast"/>
        <w:ind w:firstLine="360"/>
        <w:jc w:val="both"/>
        <w:rPr>
          <w:rFonts w:ascii="Times New Roman" w:hAnsi="Times New Roman"/>
          <w:bCs/>
          <w:sz w:val="24"/>
          <w:szCs w:val="24"/>
        </w:rPr>
      </w:pPr>
    </w:p>
    <w:p w14:paraId="04CCBD76" w14:textId="77777777" w:rsidR="00F10C7A" w:rsidRDefault="00F10C7A" w:rsidP="00F10C7A">
      <w:pPr>
        <w:spacing w:line="100" w:lineRule="atLeast"/>
        <w:ind w:firstLine="360"/>
        <w:jc w:val="both"/>
        <w:rPr>
          <w:rFonts w:ascii="Times New Roman" w:hAnsi="Times New Roman"/>
          <w:bCs/>
          <w:sz w:val="24"/>
          <w:szCs w:val="24"/>
        </w:rPr>
      </w:pPr>
    </w:p>
    <w:p w14:paraId="3D8CFA2F" w14:textId="77777777" w:rsidR="00F10C7A" w:rsidRDefault="00F10C7A" w:rsidP="00F10C7A">
      <w:pPr>
        <w:spacing w:line="100" w:lineRule="atLeast"/>
        <w:ind w:firstLine="360"/>
        <w:jc w:val="both"/>
        <w:rPr>
          <w:rFonts w:ascii="Times New Roman" w:hAnsi="Times New Roman"/>
          <w:bCs/>
          <w:sz w:val="24"/>
          <w:szCs w:val="24"/>
        </w:rPr>
      </w:pPr>
    </w:p>
    <w:p w14:paraId="4BCA7932" w14:textId="77777777" w:rsidR="001E0E6B" w:rsidRDefault="001E0E6B" w:rsidP="00F10C7A">
      <w:pPr>
        <w:spacing w:line="100" w:lineRule="atLeast"/>
        <w:ind w:firstLine="360"/>
        <w:jc w:val="both"/>
        <w:rPr>
          <w:rFonts w:ascii="Times New Roman" w:hAnsi="Times New Roman"/>
          <w:bCs/>
          <w:sz w:val="24"/>
          <w:szCs w:val="24"/>
        </w:rPr>
      </w:pPr>
    </w:p>
    <w:p w14:paraId="6466BE41" w14:textId="77777777" w:rsidR="00F10C7A" w:rsidRPr="00D25A41" w:rsidRDefault="00F10C7A" w:rsidP="00F10C7A">
      <w:pPr>
        <w:spacing w:line="100" w:lineRule="atLeast"/>
        <w:ind w:firstLine="360"/>
        <w:jc w:val="both"/>
        <w:rPr>
          <w:rFonts w:ascii="Times New Roman" w:hAnsi="Times New Roman"/>
          <w:b/>
          <w:sz w:val="24"/>
          <w:szCs w:val="24"/>
        </w:rPr>
      </w:pPr>
      <w:r w:rsidRPr="00D25A41">
        <w:rPr>
          <w:rFonts w:ascii="Times New Roman" w:hAnsi="Times New Roman"/>
          <w:bCs/>
          <w:sz w:val="24"/>
          <w:szCs w:val="24"/>
        </w:rPr>
        <w:lastRenderedPageBreak/>
        <w:t>4.3.</w:t>
      </w:r>
      <w:r>
        <w:rPr>
          <w:rFonts w:ascii="Times New Roman" w:hAnsi="Times New Roman"/>
          <w:b/>
          <w:sz w:val="24"/>
          <w:szCs w:val="24"/>
        </w:rPr>
        <w:t xml:space="preserve"> </w:t>
      </w:r>
      <w:r w:rsidRPr="00D25A41">
        <w:rPr>
          <w:rFonts w:ascii="Times New Roman" w:hAnsi="Times New Roman"/>
          <w:b/>
          <w:sz w:val="24"/>
          <w:szCs w:val="24"/>
        </w:rPr>
        <w:t>Kniaudiškių g. 59, 61, 63</w:t>
      </w:r>
      <w:r>
        <w:rPr>
          <w:rFonts w:ascii="Times New Roman" w:hAnsi="Times New Roman"/>
          <w:b/>
          <w:sz w:val="24"/>
          <w:szCs w:val="24"/>
        </w:rPr>
        <w:t xml:space="preserve"> ir</w:t>
      </w:r>
      <w:r w:rsidRPr="00D25A41">
        <w:rPr>
          <w:rFonts w:ascii="Times New Roman" w:hAnsi="Times New Roman"/>
          <w:b/>
          <w:sz w:val="24"/>
          <w:szCs w:val="24"/>
        </w:rPr>
        <w:t xml:space="preserve"> Projektuotojų g. 35, 37, 39, 41</w:t>
      </w:r>
    </w:p>
    <w:p w14:paraId="549DB401" w14:textId="77777777" w:rsidR="00F10C7A" w:rsidRDefault="00F10C7A" w:rsidP="00F10C7A">
      <w:pPr>
        <w:pStyle w:val="Sraopastraipa3"/>
        <w:tabs>
          <w:tab w:val="left" w:pos="6946"/>
        </w:tabs>
        <w:spacing w:after="0" w:line="100" w:lineRule="atLeast"/>
        <w:ind w:left="0"/>
        <w:jc w:val="center"/>
        <w:rPr>
          <w:rFonts w:ascii="Times New Roman" w:hAnsi="Times New Roman"/>
          <w:bCs/>
          <w:sz w:val="24"/>
          <w:szCs w:val="24"/>
        </w:rPr>
      </w:pPr>
    </w:p>
    <w:p w14:paraId="410F75E3" w14:textId="77777777" w:rsidR="00F10C7A" w:rsidRDefault="00F10C7A" w:rsidP="00F10C7A">
      <w:pPr>
        <w:ind w:firstLine="426"/>
        <w:jc w:val="center"/>
        <w:rPr>
          <w:rFonts w:ascii="Times New Roman" w:hAnsi="Times New Roman"/>
          <w:b/>
          <w:bCs/>
          <w:iCs/>
          <w:sz w:val="24"/>
          <w:szCs w:val="24"/>
        </w:rPr>
      </w:pPr>
      <w:r w:rsidRPr="00C81D26">
        <w:rPr>
          <w:rFonts w:ascii="Times New Roman" w:hAnsi="Times New Roman"/>
          <w:b/>
          <w:bCs/>
          <w:iCs/>
          <w:noProof/>
          <w:sz w:val="24"/>
          <w:szCs w:val="24"/>
        </w:rPr>
        <w:drawing>
          <wp:inline distT="0" distB="0" distL="0" distR="0" wp14:anchorId="6DAB2ED1" wp14:editId="5B300CEC">
            <wp:extent cx="5529075" cy="4371975"/>
            <wp:effectExtent l="0" t="0" r="0" b="0"/>
            <wp:docPr id="132744075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40755" name=""/>
                    <pic:cNvPicPr/>
                  </pic:nvPicPr>
                  <pic:blipFill>
                    <a:blip r:embed="rId17"/>
                    <a:stretch>
                      <a:fillRect/>
                    </a:stretch>
                  </pic:blipFill>
                  <pic:spPr>
                    <a:xfrm>
                      <a:off x="0" y="0"/>
                      <a:ext cx="5544490" cy="4384164"/>
                    </a:xfrm>
                    <a:prstGeom prst="rect">
                      <a:avLst/>
                    </a:prstGeom>
                  </pic:spPr>
                </pic:pic>
              </a:graphicData>
            </a:graphic>
          </wp:inline>
        </w:drawing>
      </w:r>
    </w:p>
    <w:p w14:paraId="092A520C" w14:textId="77777777" w:rsidR="00F10C7A" w:rsidRPr="008C29CD" w:rsidRDefault="00F10C7A" w:rsidP="00F10C7A">
      <w:pPr>
        <w:jc w:val="center"/>
        <w:rPr>
          <w:rFonts w:ascii="Times New Roman" w:hAnsi="Times New Roman"/>
          <w:iCs/>
          <w:sz w:val="24"/>
          <w:szCs w:val="24"/>
        </w:rPr>
      </w:pPr>
      <w:r w:rsidRPr="008C29CD">
        <w:rPr>
          <w:rFonts w:ascii="Times New Roman" w:hAnsi="Times New Roman"/>
          <w:iCs/>
          <w:sz w:val="24"/>
          <w:szCs w:val="24"/>
        </w:rPr>
        <w:t>3 pav. Aikštelė Nr. 3</w:t>
      </w:r>
    </w:p>
    <w:p w14:paraId="379A3BE6" w14:textId="77777777" w:rsidR="00F10C7A" w:rsidRDefault="00F10C7A" w:rsidP="00F10C7A">
      <w:pPr>
        <w:pStyle w:val="Sraopastraipa"/>
        <w:rPr>
          <w:iCs/>
        </w:rPr>
      </w:pPr>
    </w:p>
    <w:p w14:paraId="32F8C078" w14:textId="77777777" w:rsidR="00F10C7A" w:rsidRDefault="00F10C7A" w:rsidP="00F10C7A">
      <w:pPr>
        <w:pStyle w:val="Sraopastraipa"/>
        <w:rPr>
          <w:iCs/>
        </w:rPr>
      </w:pPr>
    </w:p>
    <w:p w14:paraId="0BFC943D" w14:textId="77777777" w:rsidR="00F10C7A" w:rsidRDefault="00F10C7A" w:rsidP="00F10C7A">
      <w:pPr>
        <w:pStyle w:val="Sraopastraipa"/>
        <w:rPr>
          <w:iCs/>
        </w:rPr>
      </w:pPr>
    </w:p>
    <w:p w14:paraId="73CF9710" w14:textId="77777777" w:rsidR="00F10C7A" w:rsidRDefault="00F10C7A" w:rsidP="00F10C7A">
      <w:pPr>
        <w:pStyle w:val="Sraopastraipa"/>
        <w:rPr>
          <w:iCs/>
        </w:rPr>
      </w:pPr>
    </w:p>
    <w:p w14:paraId="7DE335C6" w14:textId="77777777" w:rsidR="00F10C7A" w:rsidRDefault="00F10C7A" w:rsidP="00F10C7A">
      <w:pPr>
        <w:pStyle w:val="Sraopastraipa"/>
        <w:rPr>
          <w:iCs/>
        </w:rPr>
      </w:pPr>
    </w:p>
    <w:p w14:paraId="0436D458" w14:textId="77777777" w:rsidR="007C0DB2" w:rsidRDefault="007C0DB2" w:rsidP="00F10C7A">
      <w:pPr>
        <w:pStyle w:val="Sraopastraipa"/>
        <w:rPr>
          <w:iCs/>
        </w:rPr>
      </w:pPr>
    </w:p>
    <w:p w14:paraId="40C7D216" w14:textId="77777777" w:rsidR="007C0DB2" w:rsidRDefault="007C0DB2" w:rsidP="00F10C7A">
      <w:pPr>
        <w:pStyle w:val="Sraopastraipa"/>
        <w:rPr>
          <w:iCs/>
        </w:rPr>
      </w:pPr>
    </w:p>
    <w:p w14:paraId="1092DB9A" w14:textId="77777777" w:rsidR="00F10C7A" w:rsidRDefault="00F10C7A" w:rsidP="00F10C7A">
      <w:pPr>
        <w:ind w:firstLine="360"/>
        <w:rPr>
          <w:rFonts w:ascii="Times New Roman" w:hAnsi="Times New Roman"/>
          <w:iCs/>
          <w:sz w:val="24"/>
          <w:szCs w:val="24"/>
        </w:rPr>
      </w:pPr>
    </w:p>
    <w:p w14:paraId="6CFF615C" w14:textId="77777777" w:rsidR="00F10C7A" w:rsidRDefault="00F10C7A" w:rsidP="00F10C7A">
      <w:pPr>
        <w:ind w:firstLine="360"/>
        <w:rPr>
          <w:rFonts w:ascii="Times New Roman" w:hAnsi="Times New Roman"/>
          <w:b/>
          <w:bCs/>
          <w:iCs/>
          <w:sz w:val="24"/>
          <w:szCs w:val="24"/>
        </w:rPr>
      </w:pPr>
      <w:r w:rsidRPr="00D25A41">
        <w:rPr>
          <w:rFonts w:ascii="Times New Roman" w:hAnsi="Times New Roman"/>
          <w:iCs/>
          <w:sz w:val="24"/>
          <w:szCs w:val="24"/>
        </w:rPr>
        <w:lastRenderedPageBreak/>
        <w:t>4.4.</w:t>
      </w:r>
      <w:r>
        <w:rPr>
          <w:rFonts w:ascii="Times New Roman" w:hAnsi="Times New Roman"/>
          <w:b/>
          <w:bCs/>
          <w:iCs/>
          <w:sz w:val="24"/>
          <w:szCs w:val="24"/>
        </w:rPr>
        <w:t xml:space="preserve"> </w:t>
      </w:r>
      <w:r w:rsidRPr="00D25A41">
        <w:rPr>
          <w:rFonts w:ascii="Times New Roman" w:hAnsi="Times New Roman"/>
          <w:b/>
          <w:bCs/>
          <w:iCs/>
          <w:sz w:val="24"/>
          <w:szCs w:val="24"/>
        </w:rPr>
        <w:t xml:space="preserve">Parko g. 39 </w:t>
      </w:r>
      <w:r>
        <w:rPr>
          <w:rFonts w:ascii="Times New Roman" w:hAnsi="Times New Roman"/>
          <w:b/>
          <w:bCs/>
          <w:iCs/>
          <w:sz w:val="24"/>
          <w:szCs w:val="24"/>
        </w:rPr>
        <w:t xml:space="preserve">ir </w:t>
      </w:r>
      <w:r w:rsidRPr="00D25A41">
        <w:rPr>
          <w:rFonts w:ascii="Times New Roman" w:hAnsi="Times New Roman"/>
          <w:b/>
          <w:bCs/>
          <w:iCs/>
          <w:sz w:val="24"/>
          <w:szCs w:val="24"/>
        </w:rPr>
        <w:t>Statybininkų g. 46, 48, 52, 54, 56, 58</w:t>
      </w:r>
    </w:p>
    <w:p w14:paraId="6664D0D3" w14:textId="77777777" w:rsidR="007C0DB2" w:rsidRPr="00D25A41" w:rsidRDefault="007C0DB2" w:rsidP="00F10C7A">
      <w:pPr>
        <w:ind w:firstLine="360"/>
        <w:rPr>
          <w:rFonts w:ascii="Times New Roman" w:hAnsi="Times New Roman"/>
          <w:b/>
          <w:bCs/>
          <w:iCs/>
          <w:sz w:val="24"/>
          <w:szCs w:val="24"/>
        </w:rPr>
      </w:pPr>
    </w:p>
    <w:p w14:paraId="1C46EC07" w14:textId="77777777" w:rsidR="00F10C7A" w:rsidRDefault="00F10C7A" w:rsidP="00F10C7A">
      <w:pPr>
        <w:ind w:firstLine="284"/>
        <w:jc w:val="center"/>
        <w:rPr>
          <w:rFonts w:ascii="Times New Roman" w:hAnsi="Times New Roman"/>
          <w:b/>
          <w:bCs/>
          <w:iCs/>
          <w:sz w:val="24"/>
          <w:szCs w:val="24"/>
        </w:rPr>
      </w:pPr>
      <w:r w:rsidRPr="00907E37">
        <w:rPr>
          <w:rFonts w:ascii="Times New Roman" w:hAnsi="Times New Roman"/>
          <w:b/>
          <w:bCs/>
          <w:iCs/>
          <w:noProof/>
          <w:sz w:val="24"/>
          <w:szCs w:val="24"/>
        </w:rPr>
        <w:drawing>
          <wp:inline distT="0" distB="0" distL="0" distR="0" wp14:anchorId="5D6CA375" wp14:editId="2BC7A4A9">
            <wp:extent cx="5293199" cy="4743450"/>
            <wp:effectExtent l="0" t="0" r="3175" b="0"/>
            <wp:docPr id="173000383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03834" name=""/>
                    <pic:cNvPicPr/>
                  </pic:nvPicPr>
                  <pic:blipFill>
                    <a:blip r:embed="rId18"/>
                    <a:stretch>
                      <a:fillRect/>
                    </a:stretch>
                  </pic:blipFill>
                  <pic:spPr>
                    <a:xfrm>
                      <a:off x="0" y="0"/>
                      <a:ext cx="5336216" cy="4781999"/>
                    </a:xfrm>
                    <a:prstGeom prst="rect">
                      <a:avLst/>
                    </a:prstGeom>
                  </pic:spPr>
                </pic:pic>
              </a:graphicData>
            </a:graphic>
          </wp:inline>
        </w:drawing>
      </w:r>
    </w:p>
    <w:p w14:paraId="67D987B5" w14:textId="77777777" w:rsidR="00F10C7A" w:rsidRDefault="00F10C7A" w:rsidP="00F10C7A">
      <w:pPr>
        <w:pStyle w:val="Sraopastraipa"/>
        <w:jc w:val="center"/>
        <w:rPr>
          <w:iCs/>
        </w:rPr>
      </w:pPr>
      <w:r>
        <w:rPr>
          <w:iCs/>
        </w:rPr>
        <w:t xml:space="preserve">4 </w:t>
      </w:r>
      <w:r w:rsidRPr="00C81D26">
        <w:rPr>
          <w:iCs/>
        </w:rPr>
        <w:t xml:space="preserve">pav. </w:t>
      </w:r>
      <w:r>
        <w:rPr>
          <w:iCs/>
        </w:rPr>
        <w:t>Aikštelė Nr. 4</w:t>
      </w:r>
    </w:p>
    <w:p w14:paraId="1F380951" w14:textId="77777777" w:rsidR="00F10C7A" w:rsidRDefault="00F10C7A" w:rsidP="00F10C7A">
      <w:pPr>
        <w:pStyle w:val="Sraopastraipa"/>
        <w:rPr>
          <w:iCs/>
        </w:rPr>
      </w:pPr>
    </w:p>
    <w:p w14:paraId="43CA24BE" w14:textId="77777777" w:rsidR="00F10C7A" w:rsidRDefault="00F10C7A" w:rsidP="00F10C7A">
      <w:pPr>
        <w:pStyle w:val="Sraopastraipa"/>
        <w:rPr>
          <w:iCs/>
        </w:rPr>
      </w:pPr>
    </w:p>
    <w:p w14:paraId="3CF06F54" w14:textId="77777777" w:rsidR="00F10C7A" w:rsidRDefault="00F10C7A" w:rsidP="00F10C7A">
      <w:pPr>
        <w:pStyle w:val="Sraopastraipa"/>
        <w:rPr>
          <w:iCs/>
        </w:rPr>
      </w:pPr>
    </w:p>
    <w:p w14:paraId="1A71F18C" w14:textId="77777777" w:rsidR="007C0DB2" w:rsidRDefault="007C0DB2" w:rsidP="00F10C7A">
      <w:pPr>
        <w:pStyle w:val="Sraopastraipa"/>
        <w:rPr>
          <w:iCs/>
        </w:rPr>
      </w:pPr>
    </w:p>
    <w:p w14:paraId="2BED0757" w14:textId="77777777" w:rsidR="007C0DB2" w:rsidRDefault="007C0DB2" w:rsidP="00F10C7A">
      <w:pPr>
        <w:pStyle w:val="Sraopastraipa"/>
        <w:rPr>
          <w:iCs/>
        </w:rPr>
      </w:pPr>
    </w:p>
    <w:p w14:paraId="02BFDC40" w14:textId="77777777" w:rsidR="007C0DB2" w:rsidRDefault="007C0DB2" w:rsidP="00F10C7A">
      <w:pPr>
        <w:pStyle w:val="Sraopastraipa"/>
        <w:rPr>
          <w:iCs/>
        </w:rPr>
      </w:pPr>
    </w:p>
    <w:p w14:paraId="6EEBCF57" w14:textId="77777777" w:rsidR="00F10C7A" w:rsidRDefault="00F10C7A" w:rsidP="00F10C7A">
      <w:pPr>
        <w:jc w:val="center"/>
        <w:rPr>
          <w:rFonts w:ascii="Times New Roman" w:hAnsi="Times New Roman"/>
          <w:b/>
          <w:bCs/>
          <w:iCs/>
          <w:sz w:val="24"/>
          <w:szCs w:val="24"/>
        </w:rPr>
      </w:pPr>
      <w:r w:rsidRPr="002F5AFD">
        <w:rPr>
          <w:rFonts w:ascii="Times New Roman" w:hAnsi="Times New Roman"/>
          <w:b/>
          <w:bCs/>
          <w:iCs/>
          <w:sz w:val="24"/>
          <w:szCs w:val="24"/>
        </w:rPr>
        <w:lastRenderedPageBreak/>
        <w:t>5. Kiti reikalavimai įrenginiams</w:t>
      </w:r>
    </w:p>
    <w:p w14:paraId="07421450" w14:textId="77777777" w:rsidR="007C0DB2" w:rsidRPr="00D25A41" w:rsidRDefault="007C0DB2" w:rsidP="00F10C7A">
      <w:pPr>
        <w:jc w:val="center"/>
        <w:rPr>
          <w:rFonts w:ascii="Times New Roman" w:hAnsi="Times New Roman"/>
          <w:b/>
          <w:bCs/>
          <w:iCs/>
          <w:sz w:val="24"/>
          <w:szCs w:val="24"/>
        </w:rPr>
      </w:pPr>
    </w:p>
    <w:p w14:paraId="677E3709" w14:textId="77777777" w:rsidR="00F10C7A" w:rsidRPr="002F5AFD" w:rsidRDefault="00F10C7A" w:rsidP="00F10C7A">
      <w:pPr>
        <w:pStyle w:val="Sraopastraipa3"/>
        <w:tabs>
          <w:tab w:val="left" w:pos="1134"/>
        </w:tabs>
        <w:ind w:left="0"/>
        <w:jc w:val="both"/>
        <w:rPr>
          <w:rFonts w:ascii="Times New Roman" w:hAnsi="Times New Roman"/>
          <w:b/>
          <w:i/>
          <w:sz w:val="24"/>
          <w:szCs w:val="24"/>
        </w:rPr>
      </w:pPr>
      <w:r w:rsidRPr="002F5AFD">
        <w:rPr>
          <w:rFonts w:ascii="Times New Roman" w:hAnsi="Times New Roman"/>
          <w:sz w:val="24"/>
          <w:szCs w:val="24"/>
        </w:rPr>
        <w:t xml:space="preserve">5.1. Įrenginiai privalo turėti galiojantį atitikties sertifikatą ar gamintojo deklaraciją, liudijančią įrangos atitiktį joms taikomų standartų EN 1176:2017 (2018) (įskaitant visas įrenginio dalis) ir EN 1176-5:2019, ir (ar) LST EN 1176:2017 (2018), ir (ar) LST EN 1176-11:2014, ir (ar) LST EN 1176-5:2019, LST EN 16630 </w:t>
      </w:r>
      <w:r>
        <w:rPr>
          <w:rFonts w:ascii="Times New Roman" w:hAnsi="Times New Roman"/>
          <w:sz w:val="24"/>
          <w:szCs w:val="24"/>
        </w:rPr>
        <w:t xml:space="preserve"> arba lygiaverčiams</w:t>
      </w:r>
      <w:r w:rsidRPr="002F5AFD">
        <w:rPr>
          <w:rFonts w:ascii="Times New Roman" w:hAnsi="Times New Roman"/>
          <w:sz w:val="24"/>
          <w:szCs w:val="24"/>
        </w:rPr>
        <w:t xml:space="preserve">, atsižvelgiant į įrenginio tipą, standartų reikalavimams bei surinkimo, naudojimo ir priežiūros instrukcijas </w:t>
      </w:r>
      <w:r w:rsidRPr="00713F5D">
        <w:rPr>
          <w:rFonts w:ascii="Times New Roman" w:hAnsi="Times New Roman"/>
          <w:b/>
          <w:bCs/>
          <w:sz w:val="24"/>
          <w:szCs w:val="24"/>
        </w:rPr>
        <w:t>lietuvių kalba</w:t>
      </w:r>
      <w:r w:rsidRPr="002F5AFD">
        <w:rPr>
          <w:rFonts w:ascii="Times New Roman" w:hAnsi="Times New Roman"/>
          <w:sz w:val="24"/>
          <w:szCs w:val="24"/>
        </w:rPr>
        <w:t>. Sertifikate ar gamintojo standartų atitikties deklaracijoje privalo būti nurodytas būtent to įrenginio kodas ar kiti techniniai duomenys, kad būtų galima identifikuoti konkretų įrenginį.</w:t>
      </w:r>
    </w:p>
    <w:p w14:paraId="70124CFA" w14:textId="77777777" w:rsidR="00F10C7A" w:rsidRPr="002F5AFD" w:rsidRDefault="00F10C7A" w:rsidP="00F10C7A">
      <w:pPr>
        <w:pStyle w:val="Sraopastraipa3"/>
        <w:tabs>
          <w:tab w:val="left" w:pos="1134"/>
        </w:tabs>
        <w:ind w:left="0"/>
        <w:jc w:val="both"/>
        <w:rPr>
          <w:rFonts w:ascii="Times New Roman" w:hAnsi="Times New Roman"/>
          <w:color w:val="212121"/>
          <w:sz w:val="24"/>
          <w:szCs w:val="24"/>
        </w:rPr>
      </w:pPr>
      <w:r w:rsidRPr="002F5AFD">
        <w:rPr>
          <w:rFonts w:ascii="Times New Roman" w:hAnsi="Times New Roman"/>
          <w:b/>
          <w:i/>
          <w:color w:val="212121"/>
          <w:sz w:val="24"/>
          <w:szCs w:val="24"/>
        </w:rPr>
        <w:t xml:space="preserve">5.2. </w:t>
      </w:r>
      <w:r w:rsidRPr="00D25A41">
        <w:rPr>
          <w:rFonts w:ascii="Times New Roman" w:hAnsi="Times New Roman"/>
          <w:b/>
          <w:i/>
          <w:color w:val="212121"/>
          <w:sz w:val="24"/>
          <w:szCs w:val="24"/>
          <w:u w:val="single"/>
        </w:rPr>
        <w:t>Įrengus</w:t>
      </w:r>
      <w:r w:rsidRPr="002F5AFD">
        <w:rPr>
          <w:rFonts w:ascii="Times New Roman" w:hAnsi="Times New Roman"/>
          <w:b/>
          <w:i/>
          <w:color w:val="212121"/>
          <w:sz w:val="24"/>
          <w:szCs w:val="24"/>
        </w:rPr>
        <w:t xml:space="preserve"> vaikų žaidimų aikštelę Pirkėjui pateikiami standartų atitikimą liudijantys dokumentai – įrenginių sertifikatai ar gamintojo atitikties deklaracijos, liudijančios atitikimą įrenginiams taikomų standartų ir Higienos normos HN 131:2023 reikalavimus.</w:t>
      </w:r>
    </w:p>
    <w:p w14:paraId="09200491" w14:textId="77777777" w:rsidR="00F10C7A" w:rsidRDefault="00F10C7A" w:rsidP="00F10C7A">
      <w:pPr>
        <w:pStyle w:val="Sraopastraipa3"/>
        <w:tabs>
          <w:tab w:val="left" w:pos="1134"/>
        </w:tabs>
        <w:ind w:left="0"/>
        <w:jc w:val="both"/>
        <w:rPr>
          <w:rFonts w:ascii="Times New Roman" w:hAnsi="Times New Roman"/>
          <w:color w:val="212121"/>
          <w:sz w:val="24"/>
          <w:szCs w:val="24"/>
        </w:rPr>
      </w:pPr>
      <w:r w:rsidRPr="002F5AFD">
        <w:rPr>
          <w:rFonts w:ascii="Times New Roman" w:hAnsi="Times New Roman"/>
          <w:color w:val="212121"/>
          <w:sz w:val="24"/>
          <w:szCs w:val="24"/>
        </w:rPr>
        <w:t>5.3. Kiekvienas įrenginys turi būti pažymėtas standartą atitinkančiu žymėjimu. Žymėjime turi būti nurodytas, gamintojo pavadinimas, pagaminimo metai, įrenginio kodas, įrengimo data bei standarto numeris</w:t>
      </w:r>
      <w:r w:rsidRPr="00D25A41">
        <w:rPr>
          <w:rFonts w:ascii="Times New Roman" w:hAnsi="Times New Roman"/>
          <w:color w:val="212121"/>
          <w:sz w:val="24"/>
          <w:szCs w:val="24"/>
        </w:rPr>
        <w:t>.</w:t>
      </w:r>
    </w:p>
    <w:p w14:paraId="2C5BD7F6" w14:textId="77777777" w:rsidR="00F10C7A" w:rsidRPr="00D25A41" w:rsidRDefault="00F10C7A" w:rsidP="00F10C7A">
      <w:pPr>
        <w:pStyle w:val="Sraopastraipa3"/>
        <w:tabs>
          <w:tab w:val="left" w:pos="1134"/>
        </w:tabs>
        <w:ind w:left="0"/>
        <w:jc w:val="both"/>
        <w:rPr>
          <w:rFonts w:ascii="Times New Roman" w:hAnsi="Times New Roman"/>
          <w:color w:val="212121"/>
          <w:sz w:val="24"/>
          <w:szCs w:val="24"/>
        </w:rPr>
      </w:pPr>
    </w:p>
    <w:p w14:paraId="5A78D56D" w14:textId="77777777" w:rsidR="00F10C7A" w:rsidRPr="00D25A41" w:rsidRDefault="00F10C7A" w:rsidP="00F10C7A">
      <w:pPr>
        <w:pStyle w:val="Sraopastraipa3"/>
        <w:tabs>
          <w:tab w:val="left" w:pos="1134"/>
        </w:tabs>
        <w:ind w:left="0" w:firstLine="709"/>
        <w:jc w:val="center"/>
        <w:rPr>
          <w:rFonts w:ascii="Times New Roman" w:hAnsi="Times New Roman"/>
          <w:b/>
          <w:bCs/>
          <w:color w:val="000000"/>
          <w:sz w:val="24"/>
          <w:szCs w:val="24"/>
          <w:lang w:eastAsia="en-US"/>
        </w:rPr>
      </w:pPr>
      <w:r w:rsidRPr="00D25A41">
        <w:rPr>
          <w:rFonts w:ascii="Times New Roman" w:hAnsi="Times New Roman"/>
          <w:b/>
          <w:bCs/>
          <w:color w:val="212121"/>
          <w:sz w:val="24"/>
          <w:szCs w:val="24"/>
        </w:rPr>
        <w:t xml:space="preserve">6. </w:t>
      </w:r>
      <w:r w:rsidRPr="00C848E5">
        <w:rPr>
          <w:rFonts w:ascii="Times New Roman" w:hAnsi="Times New Roman"/>
          <w:b/>
          <w:bCs/>
          <w:color w:val="000000"/>
          <w:sz w:val="24"/>
          <w:szCs w:val="24"/>
          <w:lang w:eastAsia="en-US"/>
        </w:rPr>
        <w:t xml:space="preserve">Techniniai reikalavimai </w:t>
      </w:r>
      <w:r>
        <w:rPr>
          <w:rFonts w:ascii="Times New Roman" w:hAnsi="Times New Roman"/>
          <w:b/>
          <w:bCs/>
          <w:color w:val="000000"/>
          <w:sz w:val="24"/>
          <w:szCs w:val="24"/>
          <w:lang w:eastAsia="en-US"/>
        </w:rPr>
        <w:t>įrangai</w:t>
      </w:r>
    </w:p>
    <w:p w14:paraId="68A0A75D" w14:textId="77777777" w:rsidR="00F10C7A" w:rsidRDefault="00F10C7A" w:rsidP="00F10C7A">
      <w:pPr>
        <w:spacing w:before="120" w:after="240" w:line="259" w:lineRule="auto"/>
        <w:jc w:val="both"/>
        <w:rPr>
          <w:rFonts w:ascii="Times New Roman" w:hAnsi="Times New Roman"/>
          <w:color w:val="000000"/>
          <w:sz w:val="24"/>
          <w:szCs w:val="24"/>
        </w:rPr>
      </w:pPr>
      <w:r>
        <w:rPr>
          <w:rFonts w:ascii="Times New Roman" w:hAnsi="Times New Roman"/>
          <w:color w:val="000000"/>
          <w:sz w:val="24"/>
          <w:szCs w:val="24"/>
        </w:rPr>
        <w:t xml:space="preserve">6.1. Įrenginiai </w:t>
      </w:r>
      <w:r w:rsidRPr="00C848E5">
        <w:rPr>
          <w:rFonts w:ascii="Times New Roman" w:hAnsi="Times New Roman"/>
          <w:color w:val="000000"/>
          <w:sz w:val="24"/>
          <w:szCs w:val="24"/>
        </w:rPr>
        <w:t>turi atitikti žemiau lentelėje pateiktus minimalius techninius reikalavimus.</w:t>
      </w:r>
    </w:p>
    <w:p w14:paraId="764182C8" w14:textId="77777777" w:rsidR="00F10C7A" w:rsidRPr="005A1548" w:rsidRDefault="00F10C7A" w:rsidP="00F10C7A">
      <w:pPr>
        <w:spacing w:before="120" w:after="240" w:line="259" w:lineRule="auto"/>
        <w:jc w:val="center"/>
        <w:rPr>
          <w:b/>
          <w:bCs/>
          <w:color w:val="212121"/>
          <w:sz w:val="24"/>
          <w:szCs w:val="24"/>
        </w:rPr>
      </w:pPr>
      <w:r w:rsidRPr="00D25A41">
        <w:rPr>
          <w:rFonts w:ascii="Times New Roman" w:hAnsi="Times New Roman"/>
          <w:b/>
          <w:bCs/>
          <w:color w:val="000000"/>
          <w:sz w:val="24"/>
          <w:szCs w:val="24"/>
        </w:rPr>
        <w:t>Techniniai reikalavimai</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70"/>
        <w:gridCol w:w="1030"/>
        <w:gridCol w:w="3756"/>
        <w:gridCol w:w="7570"/>
      </w:tblGrid>
      <w:tr w:rsidR="00F10C7A" w:rsidRPr="00AD67BA" w14:paraId="630C206E" w14:textId="77777777" w:rsidTr="00797B47">
        <w:trPr>
          <w:trHeight w:val="850"/>
        </w:trPr>
        <w:tc>
          <w:tcPr>
            <w:tcW w:w="570" w:type="dxa"/>
            <w:shd w:val="clear" w:color="auto" w:fill="D9E2F3" w:themeFill="accent1" w:themeFillTint="33"/>
            <w:vAlign w:val="center"/>
          </w:tcPr>
          <w:p w14:paraId="4A43375B" w14:textId="77777777" w:rsidR="00F10C7A" w:rsidRPr="00D25A41" w:rsidRDefault="00F10C7A"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Eil. Nr.</w:t>
            </w:r>
          </w:p>
        </w:tc>
        <w:tc>
          <w:tcPr>
            <w:tcW w:w="1670" w:type="dxa"/>
            <w:shd w:val="clear" w:color="auto" w:fill="D9E2F3" w:themeFill="accent1" w:themeFillTint="33"/>
            <w:vAlign w:val="center"/>
          </w:tcPr>
          <w:p w14:paraId="0FAF6BEA" w14:textId="77777777" w:rsidR="00F10C7A" w:rsidRPr="00D25A41" w:rsidRDefault="00F10C7A"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Įrenginio pavadinimas</w:t>
            </w:r>
          </w:p>
        </w:tc>
        <w:tc>
          <w:tcPr>
            <w:tcW w:w="1030" w:type="dxa"/>
            <w:shd w:val="clear" w:color="auto" w:fill="D9E2F3" w:themeFill="accent1" w:themeFillTint="33"/>
            <w:vAlign w:val="center"/>
          </w:tcPr>
          <w:p w14:paraId="57CB98EB" w14:textId="77777777" w:rsidR="00F10C7A" w:rsidRPr="00AD67BA" w:rsidDel="003810AF" w:rsidRDefault="00F10C7A" w:rsidP="00797B47">
            <w:pPr>
              <w:spacing w:before="120" w:after="120"/>
              <w:jc w:val="center"/>
              <w:rPr>
                <w:rFonts w:ascii="Times New Roman" w:hAnsi="Times New Roman"/>
                <w:b/>
                <w:bCs/>
                <w:sz w:val="24"/>
                <w:szCs w:val="24"/>
              </w:rPr>
            </w:pPr>
            <w:r>
              <w:rPr>
                <w:rFonts w:ascii="Times New Roman" w:hAnsi="Times New Roman"/>
                <w:b/>
                <w:bCs/>
                <w:sz w:val="24"/>
                <w:szCs w:val="24"/>
              </w:rPr>
              <w:t>Kiekis</w:t>
            </w:r>
          </w:p>
        </w:tc>
        <w:tc>
          <w:tcPr>
            <w:tcW w:w="3756" w:type="dxa"/>
            <w:shd w:val="clear" w:color="auto" w:fill="D9E2F3" w:themeFill="accent1" w:themeFillTint="33"/>
            <w:vAlign w:val="center"/>
          </w:tcPr>
          <w:p w14:paraId="38B64FF4" w14:textId="77777777" w:rsidR="00F10C7A" w:rsidRPr="00D25A41" w:rsidRDefault="00F10C7A"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Orientacinio pobūdžio nuotrauka</w:t>
            </w:r>
          </w:p>
        </w:tc>
        <w:tc>
          <w:tcPr>
            <w:tcW w:w="7570" w:type="dxa"/>
            <w:shd w:val="clear" w:color="auto" w:fill="D9E2F3" w:themeFill="accent1" w:themeFillTint="33"/>
            <w:vAlign w:val="center"/>
          </w:tcPr>
          <w:p w14:paraId="452622A6" w14:textId="77777777" w:rsidR="00F10C7A" w:rsidRPr="00D25A41" w:rsidRDefault="00F10C7A"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Techninis aprašymas</w:t>
            </w:r>
          </w:p>
        </w:tc>
      </w:tr>
      <w:tr w:rsidR="00F10C7A" w:rsidRPr="00AD67BA" w14:paraId="74E32930" w14:textId="77777777" w:rsidTr="00797B47">
        <w:trPr>
          <w:trHeight w:val="128"/>
        </w:trPr>
        <w:tc>
          <w:tcPr>
            <w:tcW w:w="570" w:type="dxa"/>
            <w:vAlign w:val="center"/>
          </w:tcPr>
          <w:p w14:paraId="63450BE7" w14:textId="77777777" w:rsidR="00F10C7A" w:rsidRPr="00D25A41" w:rsidRDefault="00F10C7A" w:rsidP="00797B47">
            <w:pPr>
              <w:jc w:val="center"/>
              <w:rPr>
                <w:rFonts w:ascii="Times New Roman" w:hAnsi="Times New Roman"/>
                <w:i/>
                <w:iCs/>
                <w:sz w:val="16"/>
                <w:szCs w:val="16"/>
              </w:rPr>
            </w:pPr>
            <w:r w:rsidRPr="00D25A41">
              <w:rPr>
                <w:rFonts w:ascii="Times New Roman" w:hAnsi="Times New Roman"/>
                <w:i/>
                <w:iCs/>
                <w:sz w:val="16"/>
                <w:szCs w:val="16"/>
              </w:rPr>
              <w:t>1</w:t>
            </w:r>
          </w:p>
        </w:tc>
        <w:tc>
          <w:tcPr>
            <w:tcW w:w="1670" w:type="dxa"/>
            <w:vAlign w:val="center"/>
          </w:tcPr>
          <w:p w14:paraId="6AE684FE" w14:textId="77777777" w:rsidR="00F10C7A" w:rsidRPr="00D25A41" w:rsidRDefault="00F10C7A" w:rsidP="00797B47">
            <w:pPr>
              <w:jc w:val="center"/>
              <w:rPr>
                <w:rFonts w:ascii="Times New Roman" w:hAnsi="Times New Roman"/>
                <w:i/>
                <w:iCs/>
                <w:sz w:val="16"/>
                <w:szCs w:val="16"/>
              </w:rPr>
            </w:pPr>
            <w:r w:rsidRPr="00D25A41">
              <w:rPr>
                <w:rFonts w:ascii="Times New Roman" w:hAnsi="Times New Roman"/>
                <w:i/>
                <w:iCs/>
                <w:sz w:val="16"/>
                <w:szCs w:val="16"/>
              </w:rPr>
              <w:t>2</w:t>
            </w:r>
          </w:p>
        </w:tc>
        <w:tc>
          <w:tcPr>
            <w:tcW w:w="1030" w:type="dxa"/>
          </w:tcPr>
          <w:p w14:paraId="2888E994" w14:textId="77777777" w:rsidR="00F10C7A" w:rsidRPr="00AD67BA" w:rsidRDefault="00F10C7A" w:rsidP="00797B47">
            <w:pPr>
              <w:jc w:val="center"/>
              <w:rPr>
                <w:rFonts w:ascii="Times New Roman" w:hAnsi="Times New Roman"/>
                <w:i/>
                <w:iCs/>
                <w:sz w:val="16"/>
                <w:szCs w:val="16"/>
              </w:rPr>
            </w:pPr>
            <w:r>
              <w:rPr>
                <w:rFonts w:ascii="Times New Roman" w:hAnsi="Times New Roman"/>
                <w:i/>
                <w:iCs/>
                <w:sz w:val="16"/>
                <w:szCs w:val="16"/>
              </w:rPr>
              <w:t>3</w:t>
            </w:r>
          </w:p>
        </w:tc>
        <w:tc>
          <w:tcPr>
            <w:tcW w:w="3756" w:type="dxa"/>
            <w:vAlign w:val="center"/>
          </w:tcPr>
          <w:p w14:paraId="27759C6C" w14:textId="77777777" w:rsidR="00F10C7A" w:rsidRPr="00D25A41" w:rsidDel="003810AF" w:rsidRDefault="00F10C7A" w:rsidP="00797B47">
            <w:pPr>
              <w:jc w:val="center"/>
              <w:rPr>
                <w:rFonts w:ascii="Times New Roman" w:hAnsi="Times New Roman"/>
                <w:i/>
                <w:iCs/>
                <w:sz w:val="16"/>
                <w:szCs w:val="16"/>
              </w:rPr>
            </w:pPr>
            <w:r>
              <w:rPr>
                <w:rFonts w:ascii="Times New Roman" w:hAnsi="Times New Roman"/>
                <w:i/>
                <w:iCs/>
                <w:sz w:val="16"/>
                <w:szCs w:val="16"/>
              </w:rPr>
              <w:t>4</w:t>
            </w:r>
          </w:p>
        </w:tc>
        <w:tc>
          <w:tcPr>
            <w:tcW w:w="7570" w:type="dxa"/>
            <w:vAlign w:val="center"/>
          </w:tcPr>
          <w:p w14:paraId="65FEA3EA" w14:textId="77777777" w:rsidR="00F10C7A" w:rsidRPr="00D25A41" w:rsidRDefault="00F10C7A" w:rsidP="00797B47">
            <w:pPr>
              <w:jc w:val="center"/>
              <w:rPr>
                <w:rFonts w:ascii="Times New Roman" w:hAnsi="Times New Roman"/>
                <w:i/>
                <w:iCs/>
                <w:sz w:val="16"/>
                <w:szCs w:val="16"/>
              </w:rPr>
            </w:pPr>
            <w:r>
              <w:rPr>
                <w:rFonts w:ascii="Times New Roman" w:hAnsi="Times New Roman"/>
                <w:i/>
                <w:iCs/>
                <w:sz w:val="16"/>
                <w:szCs w:val="16"/>
              </w:rPr>
              <w:t>5</w:t>
            </w:r>
          </w:p>
        </w:tc>
      </w:tr>
      <w:tr w:rsidR="00F10C7A" w:rsidRPr="00E36C14" w14:paraId="01416F0F" w14:textId="77777777" w:rsidTr="00797B47">
        <w:trPr>
          <w:trHeight w:val="723"/>
        </w:trPr>
        <w:tc>
          <w:tcPr>
            <w:tcW w:w="570" w:type="dxa"/>
          </w:tcPr>
          <w:p w14:paraId="49B006D4"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t>1.</w:t>
            </w:r>
          </w:p>
        </w:tc>
        <w:tc>
          <w:tcPr>
            <w:tcW w:w="1670" w:type="dxa"/>
          </w:tcPr>
          <w:p w14:paraId="0102DE8B" w14:textId="77777777" w:rsidR="00F10C7A" w:rsidRPr="00E36C14" w:rsidRDefault="00F10C7A" w:rsidP="00797B47">
            <w:pPr>
              <w:spacing w:before="120" w:after="120"/>
              <w:rPr>
                <w:rFonts w:ascii="Times New Roman" w:hAnsi="Times New Roman"/>
                <w:sz w:val="24"/>
                <w:szCs w:val="24"/>
              </w:rPr>
            </w:pPr>
            <w:r w:rsidRPr="00E36C14">
              <w:rPr>
                <w:rFonts w:ascii="Times New Roman" w:hAnsi="Times New Roman"/>
                <w:sz w:val="24"/>
                <w:szCs w:val="24"/>
              </w:rPr>
              <w:t>Žaidimo kompleksas</w:t>
            </w:r>
            <w:r>
              <w:rPr>
                <w:rFonts w:ascii="Times New Roman" w:hAnsi="Times New Roman"/>
                <w:sz w:val="24"/>
                <w:szCs w:val="24"/>
              </w:rPr>
              <w:t xml:space="preserve"> Nr. 1 </w:t>
            </w:r>
          </w:p>
        </w:tc>
        <w:tc>
          <w:tcPr>
            <w:tcW w:w="1030" w:type="dxa"/>
          </w:tcPr>
          <w:p w14:paraId="662020B5" w14:textId="77777777" w:rsidR="00F10C7A" w:rsidRPr="00E36C14" w:rsidRDefault="00F10C7A" w:rsidP="00797B47">
            <w:pPr>
              <w:spacing w:before="120" w:after="120"/>
              <w:jc w:val="center"/>
              <w:rPr>
                <w:rFonts w:ascii="Times New Roman" w:hAnsi="Times New Roman"/>
                <w:noProof/>
                <w:sz w:val="24"/>
                <w:szCs w:val="24"/>
                <w:lang w:val="en-US"/>
              </w:rPr>
            </w:pPr>
            <w:r>
              <w:rPr>
                <w:rFonts w:ascii="Times New Roman" w:hAnsi="Times New Roman"/>
                <w:noProof/>
                <w:sz w:val="24"/>
                <w:szCs w:val="24"/>
                <w:lang w:val="en-US"/>
              </w:rPr>
              <w:t>2 vnt.</w:t>
            </w:r>
          </w:p>
        </w:tc>
        <w:tc>
          <w:tcPr>
            <w:tcW w:w="3756" w:type="dxa"/>
          </w:tcPr>
          <w:p w14:paraId="7993B204" w14:textId="77777777" w:rsidR="00F10C7A" w:rsidRPr="00E36C14" w:rsidRDefault="00F10C7A" w:rsidP="00797B47">
            <w:pPr>
              <w:spacing w:before="120" w:after="120"/>
              <w:rPr>
                <w:rFonts w:ascii="Times New Roman" w:hAnsi="Times New Roman"/>
                <w:noProof/>
                <w:sz w:val="24"/>
                <w:szCs w:val="24"/>
                <w:lang w:val="en-US"/>
              </w:rPr>
            </w:pPr>
          </w:p>
          <w:p w14:paraId="32214F32" w14:textId="77777777" w:rsidR="00F10C7A" w:rsidRPr="00E36C14" w:rsidRDefault="00F10C7A" w:rsidP="00797B47">
            <w:pPr>
              <w:spacing w:before="120" w:after="120"/>
              <w:rPr>
                <w:rFonts w:ascii="Times New Roman" w:hAnsi="Times New Roman"/>
                <w:noProof/>
                <w:sz w:val="24"/>
                <w:szCs w:val="24"/>
                <w:lang w:val="en-US"/>
              </w:rPr>
            </w:pPr>
          </w:p>
          <w:p w14:paraId="42E801DD" w14:textId="77777777" w:rsidR="00F10C7A" w:rsidRPr="00E36C14" w:rsidRDefault="00F10C7A" w:rsidP="00797B47">
            <w:pPr>
              <w:spacing w:before="120" w:after="120"/>
              <w:rPr>
                <w:rFonts w:ascii="Times New Roman" w:hAnsi="Times New Roman"/>
                <w:sz w:val="24"/>
                <w:szCs w:val="24"/>
              </w:rPr>
            </w:pPr>
            <w:r w:rsidRPr="00E36C14">
              <w:rPr>
                <w:rFonts w:ascii="Times New Roman" w:hAnsi="Times New Roman"/>
                <w:noProof/>
                <w:sz w:val="24"/>
                <w:szCs w:val="24"/>
                <w:lang w:val="en-US"/>
              </w:rPr>
              <w:t xml:space="preserve">   </w:t>
            </w:r>
          </w:p>
          <w:p w14:paraId="599C46D0" w14:textId="77777777" w:rsidR="00F10C7A" w:rsidRPr="00E36C14" w:rsidRDefault="00F10C7A" w:rsidP="00797B47">
            <w:pPr>
              <w:spacing w:before="120" w:after="120"/>
              <w:rPr>
                <w:rFonts w:ascii="Times New Roman" w:hAnsi="Times New Roman"/>
                <w:sz w:val="24"/>
                <w:szCs w:val="24"/>
              </w:rPr>
            </w:pPr>
          </w:p>
          <w:p w14:paraId="5B5576FF" w14:textId="77777777" w:rsidR="00F10C7A" w:rsidRPr="00E36C14" w:rsidRDefault="00F10C7A" w:rsidP="00797B47">
            <w:pPr>
              <w:spacing w:before="120" w:after="120"/>
              <w:rPr>
                <w:rFonts w:ascii="Times New Roman" w:hAnsi="Times New Roman"/>
                <w:sz w:val="24"/>
                <w:szCs w:val="24"/>
              </w:rPr>
            </w:pPr>
            <w:r w:rsidRPr="00E36C14">
              <w:rPr>
                <w:rFonts w:ascii="Times New Roman" w:hAnsi="Times New Roman"/>
                <w:noProof/>
                <w:sz w:val="24"/>
                <w:szCs w:val="24"/>
              </w:rPr>
              <w:lastRenderedPageBreak/>
              <w:drawing>
                <wp:inline distT="0" distB="0" distL="0" distR="0" wp14:anchorId="2504A31D" wp14:editId="3DF26075">
                  <wp:extent cx="1809750" cy="1762125"/>
                  <wp:effectExtent l="0" t="0" r="0" b="9525"/>
                  <wp:docPr id="90470808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0" cy="1762125"/>
                          </a:xfrm>
                          <a:prstGeom prst="rect">
                            <a:avLst/>
                          </a:prstGeom>
                          <a:noFill/>
                          <a:ln>
                            <a:noFill/>
                          </a:ln>
                        </pic:spPr>
                      </pic:pic>
                    </a:graphicData>
                  </a:graphic>
                </wp:inline>
              </w:drawing>
            </w:r>
          </w:p>
          <w:p w14:paraId="78C301E1" w14:textId="77777777" w:rsidR="00F10C7A" w:rsidRPr="00E36C14" w:rsidRDefault="00F10C7A" w:rsidP="00797B47">
            <w:pPr>
              <w:spacing w:before="120" w:after="120"/>
              <w:rPr>
                <w:rFonts w:ascii="Times New Roman" w:hAnsi="Times New Roman"/>
                <w:sz w:val="24"/>
                <w:szCs w:val="24"/>
              </w:rPr>
            </w:pPr>
          </w:p>
          <w:p w14:paraId="6C2C0E7F" w14:textId="77777777" w:rsidR="00F10C7A" w:rsidRPr="00E36C14" w:rsidRDefault="00F10C7A" w:rsidP="00797B47">
            <w:pPr>
              <w:tabs>
                <w:tab w:val="left" w:pos="2715"/>
              </w:tabs>
              <w:spacing w:before="120" w:after="120"/>
              <w:rPr>
                <w:rFonts w:ascii="Times New Roman" w:hAnsi="Times New Roman"/>
                <w:sz w:val="24"/>
                <w:szCs w:val="24"/>
              </w:rPr>
            </w:pPr>
            <w:r w:rsidRPr="00E36C14">
              <w:rPr>
                <w:rFonts w:ascii="Times New Roman" w:hAnsi="Times New Roman"/>
                <w:sz w:val="24"/>
                <w:szCs w:val="24"/>
              </w:rPr>
              <w:tab/>
            </w:r>
          </w:p>
        </w:tc>
        <w:tc>
          <w:tcPr>
            <w:tcW w:w="7570" w:type="dxa"/>
          </w:tcPr>
          <w:p w14:paraId="7134FE6B" w14:textId="77777777" w:rsidR="00F10C7A" w:rsidRPr="00D25A41" w:rsidRDefault="00F10C7A" w:rsidP="00797B47">
            <w:pPr>
              <w:spacing w:before="120" w:after="120"/>
              <w:rPr>
                <w:rFonts w:ascii="Times New Roman" w:hAnsi="Times New Roman"/>
                <w:b/>
                <w:bCs/>
                <w:sz w:val="24"/>
                <w:szCs w:val="24"/>
              </w:rPr>
            </w:pPr>
            <w:r w:rsidRPr="00D25A41">
              <w:rPr>
                <w:rFonts w:ascii="Times New Roman" w:hAnsi="Times New Roman"/>
                <w:b/>
                <w:bCs/>
                <w:sz w:val="24"/>
                <w:szCs w:val="24"/>
              </w:rPr>
              <w:lastRenderedPageBreak/>
              <w:t>Matmenys ir pagrindiniai reikalavimai:</w:t>
            </w:r>
          </w:p>
          <w:p w14:paraId="19113873"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 </w:t>
            </w:r>
            <w:r w:rsidRPr="00E36C14">
              <w:rPr>
                <w:rFonts w:ascii="Times New Roman" w:hAnsi="Times New Roman"/>
                <w:sz w:val="24"/>
                <w:szCs w:val="24"/>
              </w:rPr>
              <w:t xml:space="preserve">Įrenginio matmenys – ne mažesni nei 3,16 x 2,52 x 3,10 m (ilgis x plotis x aukštis). </w:t>
            </w:r>
          </w:p>
          <w:p w14:paraId="44AF44B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1.2. </w:t>
            </w:r>
            <w:r w:rsidRPr="00E36C14">
              <w:rPr>
                <w:rFonts w:ascii="Times New Roman" w:hAnsi="Times New Roman"/>
                <w:sz w:val="24"/>
                <w:szCs w:val="24"/>
              </w:rPr>
              <w:t xml:space="preserve">Įrenginio saugos zona – ne mažesnė nei 6,66 x 6,02 m. </w:t>
            </w:r>
          </w:p>
          <w:p w14:paraId="12EB9EAF"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1.3. </w:t>
            </w:r>
            <w:r w:rsidRPr="00E36C14">
              <w:rPr>
                <w:rFonts w:ascii="Times New Roman" w:hAnsi="Times New Roman"/>
                <w:sz w:val="24"/>
                <w:szCs w:val="24"/>
              </w:rPr>
              <w:t xml:space="preserve">Maksimalus kritimo aukštis – ne didesnis nei 1,20 m. </w:t>
            </w:r>
          </w:p>
          <w:p w14:paraId="74336BA0"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1.4. </w:t>
            </w:r>
            <w:r w:rsidRPr="00E36C14">
              <w:rPr>
                <w:rFonts w:ascii="Times New Roman" w:hAnsi="Times New Roman"/>
                <w:sz w:val="24"/>
                <w:szCs w:val="24"/>
              </w:rPr>
              <w:t xml:space="preserve">Įrenginys skirtas vaikams nuo 3 iki 14 metų amžiaus. </w:t>
            </w:r>
          </w:p>
          <w:p w14:paraId="73B4C0F9" w14:textId="77777777" w:rsidR="00F10C7A" w:rsidRPr="00D25A41" w:rsidRDefault="00F10C7A" w:rsidP="00797B47">
            <w:pPr>
              <w:spacing w:before="120" w:after="120"/>
              <w:rPr>
                <w:rFonts w:ascii="Times New Roman" w:hAnsi="Times New Roman"/>
                <w:b/>
                <w:bCs/>
                <w:sz w:val="24"/>
                <w:szCs w:val="24"/>
              </w:rPr>
            </w:pPr>
            <w:r w:rsidRPr="00D25A41">
              <w:rPr>
                <w:rFonts w:ascii="Times New Roman" w:hAnsi="Times New Roman"/>
                <w:b/>
                <w:bCs/>
                <w:sz w:val="24"/>
                <w:szCs w:val="24"/>
              </w:rPr>
              <w:t>Konstrukcija ir medžiagos:</w:t>
            </w:r>
          </w:p>
          <w:p w14:paraId="785C075D"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1.5. </w:t>
            </w:r>
            <w:r w:rsidRPr="00E36C14">
              <w:rPr>
                <w:rFonts w:ascii="Times New Roman" w:hAnsi="Times New Roman"/>
                <w:sz w:val="24"/>
                <w:szCs w:val="24"/>
              </w:rPr>
              <w:t xml:space="preserve">Pagrindinė įrenginio konstrukcija turi būti pagaminta iš perdirbto plastiko kompozito. </w:t>
            </w:r>
          </w:p>
          <w:p w14:paraId="7D93852D"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1.6. </w:t>
            </w:r>
            <w:r w:rsidRPr="00E36C14">
              <w:rPr>
                <w:rFonts w:ascii="Times New Roman" w:hAnsi="Times New Roman"/>
                <w:sz w:val="24"/>
                <w:szCs w:val="24"/>
              </w:rPr>
              <w:t xml:space="preserve">Konstrukcijos stulpų matmenys – ne mažesni nei 90 x 90 mm. </w:t>
            </w:r>
          </w:p>
          <w:p w14:paraId="1F68FC12"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1.7. </w:t>
            </w:r>
            <w:r w:rsidRPr="00E36C14">
              <w:rPr>
                <w:rFonts w:ascii="Times New Roman" w:hAnsi="Times New Roman"/>
                <w:sz w:val="24"/>
                <w:szCs w:val="24"/>
              </w:rPr>
              <w:t xml:space="preserve">Konstrukcijos stulpų skaičius – ne mažiau nei 6 vnt. </w:t>
            </w:r>
          </w:p>
          <w:p w14:paraId="199B079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1.8. </w:t>
            </w:r>
            <w:r w:rsidRPr="00E36C14">
              <w:rPr>
                <w:rFonts w:ascii="Times New Roman" w:hAnsi="Times New Roman"/>
                <w:sz w:val="24"/>
                <w:szCs w:val="24"/>
              </w:rPr>
              <w:t xml:space="preserve">Visi metaliniai elementai turi būti pagaminti iš nerūdijančio plieno. </w:t>
            </w:r>
          </w:p>
          <w:p w14:paraId="6B7F2FE0"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1.9. </w:t>
            </w:r>
            <w:r w:rsidRPr="00E36C14">
              <w:rPr>
                <w:rFonts w:ascii="Times New Roman" w:hAnsi="Times New Roman"/>
                <w:sz w:val="24"/>
                <w:szCs w:val="24"/>
              </w:rPr>
              <w:t>Apdailos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095CA687"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1.10. </w:t>
            </w:r>
            <w:r w:rsidRPr="00E36C14">
              <w:rPr>
                <w:rFonts w:ascii="Times New Roman" w:hAnsi="Times New Roman"/>
                <w:sz w:val="24"/>
                <w:szCs w:val="24"/>
              </w:rPr>
              <w:t>Lynai turi būti polipropileniniai, armuoti, jų skersmuo – ne mažesnis nei 16 mm.</w:t>
            </w:r>
          </w:p>
          <w:p w14:paraId="426D5026"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1.11. </w:t>
            </w:r>
            <w:r w:rsidRPr="00E36C14">
              <w:rPr>
                <w:rFonts w:ascii="Times New Roman" w:hAnsi="Times New Roman"/>
                <w:sz w:val="24"/>
                <w:szCs w:val="24"/>
              </w:rPr>
              <w:t xml:space="preserve">Įrenginio konstrukcija turi būti įbetonuojama. </w:t>
            </w:r>
          </w:p>
          <w:p w14:paraId="76A8AA1A" w14:textId="77777777" w:rsidR="00F10C7A" w:rsidRPr="00D25A41" w:rsidRDefault="00F10C7A" w:rsidP="00797B47">
            <w:pPr>
              <w:spacing w:before="120" w:after="120"/>
              <w:rPr>
                <w:rFonts w:ascii="Times New Roman" w:hAnsi="Times New Roman"/>
                <w:b/>
                <w:bCs/>
                <w:sz w:val="24"/>
                <w:szCs w:val="24"/>
              </w:rPr>
            </w:pPr>
            <w:r w:rsidRPr="00D25A41">
              <w:rPr>
                <w:rFonts w:ascii="Times New Roman" w:hAnsi="Times New Roman"/>
                <w:b/>
                <w:bCs/>
                <w:sz w:val="24"/>
                <w:szCs w:val="24"/>
              </w:rPr>
              <w:t>Funkciniai reikalavimai:</w:t>
            </w:r>
          </w:p>
          <w:p w14:paraId="3F92A1A7"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1.12. </w:t>
            </w:r>
            <w:r w:rsidRPr="00E36C14">
              <w:rPr>
                <w:rFonts w:ascii="Times New Roman" w:hAnsi="Times New Roman"/>
                <w:sz w:val="24"/>
                <w:szCs w:val="24"/>
              </w:rPr>
              <w:t xml:space="preserve">Įrenginyje turi būti ne mažiau nei 2 platformos skirtinguose aukščiuose, iš kurių viena turi būti su stogeliu. </w:t>
            </w:r>
          </w:p>
          <w:p w14:paraId="7750676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1.13. </w:t>
            </w:r>
            <w:r w:rsidRPr="00E36C14">
              <w:rPr>
                <w:rFonts w:ascii="Times New Roman" w:hAnsi="Times New Roman"/>
                <w:sz w:val="24"/>
                <w:szCs w:val="24"/>
              </w:rPr>
              <w:t xml:space="preserve">Įrenginyje turi būti įrengtos ne mažiau nei 2 čiuožyklos skirtinguose aukščiuose. </w:t>
            </w:r>
          </w:p>
          <w:p w14:paraId="629B84D3"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1.14. </w:t>
            </w:r>
            <w:r w:rsidRPr="00E36C14">
              <w:rPr>
                <w:rFonts w:ascii="Times New Roman" w:hAnsi="Times New Roman"/>
                <w:sz w:val="24"/>
                <w:szCs w:val="24"/>
              </w:rPr>
              <w:t xml:space="preserve">Čiuožyklos turi būti pagamintos iš nerūdijančio plieno. </w:t>
            </w:r>
          </w:p>
          <w:p w14:paraId="03438BAA"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1.15. </w:t>
            </w:r>
            <w:r w:rsidRPr="00E36C14">
              <w:rPr>
                <w:rFonts w:ascii="Times New Roman" w:hAnsi="Times New Roman"/>
                <w:sz w:val="24"/>
                <w:szCs w:val="24"/>
              </w:rPr>
              <w:t xml:space="preserve">Įrenginyje turi būti ne mažiau nei 3 skirtingi užlipimo būdai: </w:t>
            </w:r>
          </w:p>
          <w:p w14:paraId="5151B9A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     1.15.1. </w:t>
            </w:r>
            <w:r w:rsidRPr="00E36C14">
              <w:rPr>
                <w:rFonts w:ascii="Times New Roman" w:hAnsi="Times New Roman"/>
                <w:sz w:val="24"/>
                <w:szCs w:val="24"/>
              </w:rPr>
              <w:t xml:space="preserve">kopėtėlės, pagamintos iš lynų; </w:t>
            </w:r>
          </w:p>
          <w:p w14:paraId="474BD452"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     1.15.2. </w:t>
            </w:r>
            <w:r w:rsidRPr="00E36C14">
              <w:rPr>
                <w:rFonts w:ascii="Times New Roman" w:hAnsi="Times New Roman"/>
                <w:sz w:val="24"/>
                <w:szCs w:val="24"/>
              </w:rPr>
              <w:t xml:space="preserve">skersas užlipimas, pagamintas iš lynų; </w:t>
            </w:r>
          </w:p>
          <w:p w14:paraId="431D356A"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     1.15.3. </w:t>
            </w:r>
            <w:r w:rsidRPr="00E36C14">
              <w:rPr>
                <w:rFonts w:ascii="Times New Roman" w:hAnsi="Times New Roman"/>
                <w:sz w:val="24"/>
                <w:szCs w:val="24"/>
              </w:rPr>
              <w:t xml:space="preserve">užlipimo sienelė, pagaminta iš jūrinės plokštės su laipiojimo kibiais. </w:t>
            </w:r>
          </w:p>
          <w:p w14:paraId="5297055D"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1.16. </w:t>
            </w:r>
            <w:r w:rsidRPr="00E36C14">
              <w:rPr>
                <w:rFonts w:ascii="Times New Roman" w:hAnsi="Times New Roman"/>
                <w:sz w:val="24"/>
                <w:szCs w:val="24"/>
              </w:rPr>
              <w:t xml:space="preserve">Įrenginyje turi būti įrengtos ne mažiau nei 2 vnt. neslidžių platformų. </w:t>
            </w:r>
          </w:p>
          <w:p w14:paraId="06B5A32B" w14:textId="77777777" w:rsidR="00F10C7A" w:rsidRPr="00E36C14" w:rsidRDefault="00F10C7A" w:rsidP="00797B47">
            <w:pPr>
              <w:spacing w:before="120" w:after="120"/>
              <w:rPr>
                <w:rFonts w:ascii="Times New Roman" w:hAnsi="Times New Roman"/>
                <w:sz w:val="24"/>
                <w:szCs w:val="24"/>
              </w:rPr>
            </w:pPr>
            <w:r w:rsidRPr="00AF3E58">
              <w:rPr>
                <w:rFonts w:ascii="Times New Roman" w:hAnsi="Times New Roman"/>
                <w:sz w:val="24"/>
                <w:szCs w:val="24"/>
              </w:rPr>
              <w:t>1.</w:t>
            </w:r>
            <w:r>
              <w:rPr>
                <w:rFonts w:ascii="Times New Roman" w:hAnsi="Times New Roman"/>
                <w:sz w:val="24"/>
                <w:szCs w:val="24"/>
              </w:rPr>
              <w:t>17</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r>
      <w:tr w:rsidR="00F10C7A" w:rsidRPr="00E36C14" w14:paraId="4D1A8024" w14:textId="77777777" w:rsidTr="00797B47">
        <w:trPr>
          <w:trHeight w:val="1688"/>
        </w:trPr>
        <w:tc>
          <w:tcPr>
            <w:tcW w:w="570" w:type="dxa"/>
          </w:tcPr>
          <w:p w14:paraId="464E3C09"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2.</w:t>
            </w:r>
          </w:p>
        </w:tc>
        <w:tc>
          <w:tcPr>
            <w:tcW w:w="1670" w:type="dxa"/>
          </w:tcPr>
          <w:p w14:paraId="4261F7D8" w14:textId="77777777" w:rsidR="00F10C7A" w:rsidRPr="00E36C14"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Žaidimo kompleksas</w:t>
            </w:r>
            <w:r>
              <w:rPr>
                <w:rFonts w:ascii="Times New Roman" w:hAnsi="Times New Roman"/>
                <w:sz w:val="24"/>
                <w:szCs w:val="24"/>
              </w:rPr>
              <w:t xml:space="preserve"> </w:t>
            </w:r>
            <w:r w:rsidRPr="0055459D">
              <w:rPr>
                <w:rFonts w:ascii="Times New Roman" w:hAnsi="Times New Roman"/>
                <w:sz w:val="24"/>
                <w:szCs w:val="24"/>
              </w:rPr>
              <w:t xml:space="preserve">Nr. </w:t>
            </w:r>
            <w:r>
              <w:rPr>
                <w:rFonts w:ascii="Times New Roman" w:hAnsi="Times New Roman"/>
                <w:sz w:val="24"/>
                <w:szCs w:val="24"/>
              </w:rPr>
              <w:t>2</w:t>
            </w:r>
            <w:r w:rsidRPr="0055459D">
              <w:rPr>
                <w:rFonts w:ascii="Times New Roman" w:hAnsi="Times New Roman"/>
                <w:sz w:val="24"/>
                <w:szCs w:val="24"/>
              </w:rPr>
              <w:t xml:space="preserve"> </w:t>
            </w:r>
            <w:r>
              <w:rPr>
                <w:rFonts w:ascii="Times New Roman" w:hAnsi="Times New Roman"/>
                <w:sz w:val="24"/>
                <w:szCs w:val="24"/>
              </w:rPr>
              <w:t xml:space="preserve"> </w:t>
            </w:r>
          </w:p>
        </w:tc>
        <w:tc>
          <w:tcPr>
            <w:tcW w:w="1030" w:type="dxa"/>
          </w:tcPr>
          <w:p w14:paraId="436DDEDA" w14:textId="77777777" w:rsidR="00F10C7A" w:rsidRPr="00E36C14" w:rsidRDefault="00F10C7A" w:rsidP="00797B47">
            <w:pPr>
              <w:snapToGrid w:val="0"/>
              <w:spacing w:before="120" w:after="120"/>
              <w:jc w:val="center"/>
              <w:rPr>
                <w:rFonts w:ascii="Times New Roman" w:hAnsi="Times New Roman"/>
                <w:sz w:val="24"/>
                <w:szCs w:val="24"/>
                <w:lang w:val="en-US"/>
              </w:rPr>
            </w:pPr>
            <w:r>
              <w:rPr>
                <w:rFonts w:ascii="Times New Roman" w:hAnsi="Times New Roman"/>
                <w:sz w:val="24"/>
                <w:szCs w:val="24"/>
                <w:lang w:val="en-US"/>
              </w:rPr>
              <w:t>2 vnt.</w:t>
            </w:r>
          </w:p>
        </w:tc>
        <w:tc>
          <w:tcPr>
            <w:tcW w:w="3756" w:type="dxa"/>
          </w:tcPr>
          <w:p w14:paraId="690B32AD" w14:textId="77777777" w:rsidR="00F10C7A" w:rsidRPr="00E36C14" w:rsidRDefault="00F10C7A" w:rsidP="00797B47">
            <w:pPr>
              <w:snapToGrid w:val="0"/>
              <w:spacing w:before="120" w:after="120"/>
              <w:rPr>
                <w:rFonts w:ascii="Times New Roman" w:hAnsi="Times New Roman"/>
                <w:sz w:val="24"/>
                <w:szCs w:val="24"/>
                <w:lang w:val="en-US"/>
              </w:rPr>
            </w:pPr>
          </w:p>
          <w:p w14:paraId="6DA3FCBF" w14:textId="77777777" w:rsidR="00F10C7A" w:rsidRPr="00E36C14" w:rsidRDefault="00F10C7A" w:rsidP="00797B47">
            <w:pPr>
              <w:spacing w:before="120" w:after="120"/>
              <w:rPr>
                <w:rFonts w:ascii="Times New Roman" w:hAnsi="Times New Roman"/>
                <w:sz w:val="24"/>
                <w:szCs w:val="24"/>
                <w:lang w:val="en-US"/>
              </w:rPr>
            </w:pPr>
          </w:p>
          <w:p w14:paraId="47242CCA" w14:textId="77777777" w:rsidR="00F10C7A" w:rsidRPr="00E36C14" w:rsidRDefault="00F10C7A" w:rsidP="00797B47">
            <w:pPr>
              <w:spacing w:before="120" w:after="120"/>
              <w:rPr>
                <w:rFonts w:ascii="Times New Roman" w:hAnsi="Times New Roman"/>
                <w:sz w:val="24"/>
                <w:szCs w:val="24"/>
              </w:rPr>
            </w:pPr>
            <w:r w:rsidRPr="00E36C14">
              <w:rPr>
                <w:rFonts w:ascii="Times New Roman" w:hAnsi="Times New Roman"/>
                <w:sz w:val="24"/>
                <w:szCs w:val="24"/>
                <w:lang w:val="en-US"/>
              </w:rPr>
              <w:t xml:space="preserve">   </w:t>
            </w:r>
            <w:r w:rsidRPr="00E36C14">
              <w:rPr>
                <w:rFonts w:ascii="Times New Roman" w:hAnsi="Times New Roman"/>
                <w:noProof/>
                <w:sz w:val="24"/>
                <w:szCs w:val="24"/>
                <w:lang w:val="en-US"/>
              </w:rPr>
              <w:drawing>
                <wp:inline distT="0" distB="0" distL="0" distR="0" wp14:anchorId="166B48F1" wp14:editId="2CD9F043">
                  <wp:extent cx="1685925" cy="1809750"/>
                  <wp:effectExtent l="0" t="0" r="9525" b="0"/>
                  <wp:docPr id="528118570"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0">
                            <a:extLst>
                              <a:ext uri="{28A0092B-C50C-407E-A947-70E740481C1C}">
                                <a14:useLocalDpi xmlns:a14="http://schemas.microsoft.com/office/drawing/2010/main" val="0"/>
                              </a:ext>
                            </a:extLst>
                          </a:blip>
                          <a:srcRect l="-21" t="-20" r="-21" b="-20"/>
                          <a:stretch>
                            <a:fillRect/>
                          </a:stretch>
                        </pic:blipFill>
                        <pic:spPr bwMode="auto">
                          <a:xfrm>
                            <a:off x="0" y="0"/>
                            <a:ext cx="1685925" cy="1809750"/>
                          </a:xfrm>
                          <a:prstGeom prst="rect">
                            <a:avLst/>
                          </a:prstGeom>
                          <a:noFill/>
                          <a:ln>
                            <a:noFill/>
                          </a:ln>
                        </pic:spPr>
                      </pic:pic>
                    </a:graphicData>
                  </a:graphic>
                </wp:inline>
              </w:drawing>
            </w:r>
          </w:p>
          <w:p w14:paraId="51D70F88" w14:textId="77777777" w:rsidR="00F10C7A" w:rsidRPr="00E36C14" w:rsidRDefault="00F10C7A" w:rsidP="00797B47">
            <w:pPr>
              <w:spacing w:before="120" w:after="120"/>
              <w:rPr>
                <w:rFonts w:ascii="Times New Roman" w:hAnsi="Times New Roman"/>
                <w:sz w:val="24"/>
                <w:szCs w:val="24"/>
              </w:rPr>
            </w:pPr>
          </w:p>
          <w:p w14:paraId="427BBF8E" w14:textId="77777777" w:rsidR="00F10C7A" w:rsidRPr="00E36C14" w:rsidRDefault="00F10C7A" w:rsidP="00797B47">
            <w:pPr>
              <w:spacing w:before="120" w:after="120"/>
              <w:rPr>
                <w:rFonts w:ascii="Times New Roman" w:hAnsi="Times New Roman"/>
                <w:sz w:val="24"/>
                <w:szCs w:val="24"/>
              </w:rPr>
            </w:pPr>
          </w:p>
          <w:p w14:paraId="20707AB0" w14:textId="77777777" w:rsidR="00F10C7A" w:rsidRPr="00E36C14" w:rsidRDefault="00F10C7A" w:rsidP="00797B47">
            <w:pPr>
              <w:spacing w:before="120" w:after="120"/>
              <w:rPr>
                <w:rFonts w:ascii="Times New Roman" w:hAnsi="Times New Roman"/>
                <w:sz w:val="24"/>
                <w:szCs w:val="24"/>
              </w:rPr>
            </w:pPr>
          </w:p>
          <w:p w14:paraId="161F6C16" w14:textId="77777777" w:rsidR="00F10C7A" w:rsidRPr="00E36C14" w:rsidRDefault="00F10C7A" w:rsidP="00797B47">
            <w:pPr>
              <w:spacing w:before="120" w:after="120"/>
              <w:rPr>
                <w:rFonts w:ascii="Times New Roman" w:hAnsi="Times New Roman"/>
                <w:noProof/>
                <w:sz w:val="24"/>
                <w:szCs w:val="24"/>
                <w:lang w:val="en-US"/>
              </w:rPr>
            </w:pPr>
            <w:r w:rsidRPr="00E36C14">
              <w:rPr>
                <w:rFonts w:ascii="Times New Roman" w:hAnsi="Times New Roman"/>
                <w:sz w:val="24"/>
                <w:szCs w:val="24"/>
              </w:rPr>
              <w:tab/>
            </w:r>
          </w:p>
        </w:tc>
        <w:tc>
          <w:tcPr>
            <w:tcW w:w="7570" w:type="dxa"/>
          </w:tcPr>
          <w:p w14:paraId="4E8239AB" w14:textId="77777777" w:rsidR="00F10C7A" w:rsidRPr="003F5C1C" w:rsidRDefault="00F10C7A" w:rsidP="00797B47">
            <w:pPr>
              <w:spacing w:before="120" w:after="120"/>
              <w:rPr>
                <w:rFonts w:ascii="Times New Roman" w:hAnsi="Times New Roman"/>
                <w:b/>
                <w:bCs/>
                <w:sz w:val="24"/>
                <w:szCs w:val="24"/>
              </w:rPr>
            </w:pPr>
            <w:r w:rsidRPr="003F5C1C">
              <w:rPr>
                <w:rFonts w:ascii="Times New Roman" w:hAnsi="Times New Roman"/>
                <w:b/>
                <w:bCs/>
                <w:sz w:val="24"/>
                <w:szCs w:val="24"/>
              </w:rPr>
              <w:t>Matmenys ir pagrindiniai reikalavimai:</w:t>
            </w:r>
          </w:p>
          <w:p w14:paraId="74EB3F5E"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 </w:t>
            </w:r>
            <w:r w:rsidRPr="00E36C14">
              <w:rPr>
                <w:rFonts w:ascii="Times New Roman" w:hAnsi="Times New Roman"/>
                <w:sz w:val="24"/>
                <w:szCs w:val="24"/>
              </w:rPr>
              <w:t xml:space="preserve">Įrenginio matmenys – ne mažesni nei 3,65 x 2,90 x 3,10 m (ilgis x plotis x aukštis). </w:t>
            </w:r>
          </w:p>
          <w:p w14:paraId="7FEAE8B7"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2.2. </w:t>
            </w:r>
            <w:r w:rsidRPr="00E36C14">
              <w:rPr>
                <w:rFonts w:ascii="Times New Roman" w:hAnsi="Times New Roman"/>
                <w:sz w:val="24"/>
                <w:szCs w:val="24"/>
              </w:rPr>
              <w:t xml:space="preserve">Įrenginio saugos zona – ne mažesnė nei 6,64 x 6,38 m. </w:t>
            </w:r>
          </w:p>
          <w:p w14:paraId="71EEA026"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2.3. </w:t>
            </w:r>
            <w:r w:rsidRPr="00E36C14">
              <w:rPr>
                <w:rFonts w:ascii="Times New Roman" w:hAnsi="Times New Roman"/>
                <w:sz w:val="24"/>
                <w:szCs w:val="24"/>
              </w:rPr>
              <w:t xml:space="preserve">Maksimalus kritimo aukštis – ne didesnis nei 1,20 m. </w:t>
            </w:r>
          </w:p>
          <w:p w14:paraId="6A82D2C1"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2.4. </w:t>
            </w:r>
            <w:r w:rsidRPr="00E36C14">
              <w:rPr>
                <w:rFonts w:ascii="Times New Roman" w:hAnsi="Times New Roman"/>
                <w:sz w:val="24"/>
                <w:szCs w:val="24"/>
              </w:rPr>
              <w:t xml:space="preserve">Įrenginys skirtas vaikams nuo 3 iki 14 metų amžiaus. </w:t>
            </w:r>
          </w:p>
          <w:p w14:paraId="37DC272E" w14:textId="77777777" w:rsidR="00F10C7A" w:rsidRPr="003F5C1C" w:rsidRDefault="00F10C7A" w:rsidP="00797B47">
            <w:pPr>
              <w:spacing w:before="120" w:after="120"/>
              <w:rPr>
                <w:rFonts w:ascii="Times New Roman" w:hAnsi="Times New Roman"/>
                <w:b/>
                <w:bCs/>
                <w:sz w:val="24"/>
                <w:szCs w:val="24"/>
              </w:rPr>
            </w:pPr>
            <w:r w:rsidRPr="003F5C1C">
              <w:rPr>
                <w:rFonts w:ascii="Times New Roman" w:hAnsi="Times New Roman"/>
                <w:b/>
                <w:bCs/>
                <w:sz w:val="24"/>
                <w:szCs w:val="24"/>
              </w:rPr>
              <w:t>Konstrukcija ir medžiagos:</w:t>
            </w:r>
          </w:p>
          <w:p w14:paraId="13D7ED3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2.5. </w:t>
            </w:r>
            <w:r w:rsidRPr="00E36C14">
              <w:rPr>
                <w:rFonts w:ascii="Times New Roman" w:hAnsi="Times New Roman"/>
                <w:sz w:val="24"/>
                <w:szCs w:val="24"/>
              </w:rPr>
              <w:t xml:space="preserve">Pagrindinė įrenginio konstrukcija turi būti pagaminta iš patvaraus, drėgmei ir žemai temperatūrai atsparaus perdirbto plastiko kompozito. </w:t>
            </w:r>
          </w:p>
          <w:p w14:paraId="5DB4718E"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2.6. </w:t>
            </w:r>
            <w:r w:rsidRPr="00E36C14">
              <w:rPr>
                <w:rFonts w:ascii="Times New Roman" w:hAnsi="Times New Roman"/>
                <w:sz w:val="24"/>
                <w:szCs w:val="24"/>
              </w:rPr>
              <w:t xml:space="preserve">Konstrukcijos stulpų matmenys – ne mažesni nei 90 x 90 mm. </w:t>
            </w:r>
          </w:p>
          <w:p w14:paraId="6E754A3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2.7. </w:t>
            </w:r>
            <w:r w:rsidRPr="00E36C14">
              <w:rPr>
                <w:rFonts w:ascii="Times New Roman" w:hAnsi="Times New Roman"/>
                <w:sz w:val="24"/>
                <w:szCs w:val="24"/>
              </w:rPr>
              <w:t xml:space="preserve">Konstrukcijos stulpų skaičius – ne mažiau nei 8 vnt. </w:t>
            </w:r>
          </w:p>
          <w:p w14:paraId="24AD4D4B"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2.8. </w:t>
            </w:r>
            <w:r w:rsidRPr="00E36C14">
              <w:rPr>
                <w:rFonts w:ascii="Times New Roman" w:hAnsi="Times New Roman"/>
                <w:sz w:val="24"/>
                <w:szCs w:val="24"/>
              </w:rPr>
              <w:t>Stogai ir šoninės detalės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277AEEF8"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2.9. </w:t>
            </w:r>
            <w:r w:rsidRPr="00E36C14">
              <w:rPr>
                <w:rFonts w:ascii="Times New Roman" w:hAnsi="Times New Roman"/>
                <w:sz w:val="24"/>
                <w:szCs w:val="24"/>
              </w:rPr>
              <w:t xml:space="preserve">Čiuožykla turi būti pagaminta iš nerūdijančio plieno. </w:t>
            </w:r>
          </w:p>
          <w:p w14:paraId="322E66D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2.10. </w:t>
            </w:r>
            <w:r w:rsidRPr="00E36C14">
              <w:rPr>
                <w:rFonts w:ascii="Times New Roman" w:hAnsi="Times New Roman"/>
                <w:sz w:val="24"/>
                <w:szCs w:val="24"/>
              </w:rPr>
              <w:t xml:space="preserve">Lynai turi būti polipropileniniai, armuoti, jų skersmuo – ne mažesnis nei 16 mm. </w:t>
            </w:r>
          </w:p>
          <w:p w14:paraId="392B987A"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2.11. </w:t>
            </w:r>
            <w:r w:rsidRPr="00E36C14">
              <w:rPr>
                <w:rFonts w:ascii="Times New Roman" w:hAnsi="Times New Roman"/>
                <w:sz w:val="24"/>
                <w:szCs w:val="24"/>
              </w:rPr>
              <w:t xml:space="preserve">Konstrukcijoje naudojami nerūdijančio plieno strypai ir turėklai. </w:t>
            </w:r>
          </w:p>
          <w:p w14:paraId="58854268"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2.12. </w:t>
            </w:r>
            <w:r w:rsidRPr="00E36C14">
              <w:rPr>
                <w:rFonts w:ascii="Times New Roman" w:hAnsi="Times New Roman"/>
                <w:sz w:val="24"/>
                <w:szCs w:val="24"/>
              </w:rPr>
              <w:t xml:space="preserve">Tvirtinimo elementai turi būti pagaminti iš nerūdijančio plieno arba tinkamai apsaugoti nuo aplinkos poveikio. </w:t>
            </w:r>
          </w:p>
          <w:p w14:paraId="0B517191" w14:textId="77777777" w:rsidR="00F10C7A" w:rsidRPr="00C1255C" w:rsidRDefault="00F10C7A" w:rsidP="00797B47">
            <w:pPr>
              <w:spacing w:before="120" w:after="120"/>
              <w:rPr>
                <w:rFonts w:ascii="Times New Roman" w:hAnsi="Times New Roman"/>
                <w:b/>
                <w:bCs/>
                <w:sz w:val="24"/>
                <w:szCs w:val="24"/>
              </w:rPr>
            </w:pPr>
            <w:r w:rsidRPr="00C1255C">
              <w:rPr>
                <w:rFonts w:ascii="Times New Roman" w:hAnsi="Times New Roman"/>
                <w:b/>
                <w:bCs/>
                <w:sz w:val="24"/>
                <w:szCs w:val="24"/>
              </w:rPr>
              <w:t>Funkciniai reikalavimai:</w:t>
            </w:r>
          </w:p>
          <w:p w14:paraId="4E7E7CB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2.13. </w:t>
            </w:r>
            <w:r w:rsidRPr="00E36C14">
              <w:rPr>
                <w:rFonts w:ascii="Times New Roman" w:hAnsi="Times New Roman"/>
                <w:sz w:val="24"/>
                <w:szCs w:val="24"/>
              </w:rPr>
              <w:t>Įrenginį turi sudaryti ne mažiau nei 2 bokšteliai, iš kuri</w:t>
            </w:r>
            <w:r>
              <w:rPr>
                <w:rFonts w:ascii="Times New Roman" w:hAnsi="Times New Roman"/>
                <w:sz w:val="24"/>
                <w:szCs w:val="24"/>
              </w:rPr>
              <w:t>ų</w:t>
            </w:r>
            <w:r w:rsidRPr="00E36C14">
              <w:rPr>
                <w:rFonts w:ascii="Times New Roman" w:hAnsi="Times New Roman"/>
                <w:sz w:val="24"/>
                <w:szCs w:val="24"/>
              </w:rPr>
              <w:t xml:space="preserve"> vienas su stogeliu, sujungti tinkliniu tilteliu. </w:t>
            </w:r>
          </w:p>
          <w:p w14:paraId="6583B61F"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2.14. </w:t>
            </w:r>
            <w:r w:rsidRPr="00E36C14">
              <w:rPr>
                <w:rFonts w:ascii="Times New Roman" w:hAnsi="Times New Roman"/>
                <w:sz w:val="24"/>
                <w:szCs w:val="24"/>
              </w:rPr>
              <w:t xml:space="preserve">Įrenginyje turi būti ne mažiau nei 2 neslidžios platformos. </w:t>
            </w:r>
          </w:p>
          <w:p w14:paraId="08EEB93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2.15. </w:t>
            </w:r>
            <w:r w:rsidRPr="00E36C14">
              <w:rPr>
                <w:rFonts w:ascii="Times New Roman" w:hAnsi="Times New Roman"/>
                <w:sz w:val="24"/>
                <w:szCs w:val="24"/>
              </w:rPr>
              <w:t xml:space="preserve">Įrenginyje turi būti ne mažiau nei 1 kopimo sienelė. </w:t>
            </w:r>
          </w:p>
          <w:p w14:paraId="4943AF9F"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2.16. </w:t>
            </w:r>
            <w:r w:rsidRPr="00E36C14">
              <w:rPr>
                <w:rFonts w:ascii="Times New Roman" w:hAnsi="Times New Roman"/>
                <w:sz w:val="24"/>
                <w:szCs w:val="24"/>
              </w:rPr>
              <w:t xml:space="preserve">Įrenginyje turi būti ne mažiau nei 1 čiuožykla. </w:t>
            </w:r>
          </w:p>
          <w:p w14:paraId="44B5354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2.18. </w:t>
            </w:r>
            <w:r w:rsidRPr="00E36C14">
              <w:rPr>
                <w:rFonts w:ascii="Times New Roman" w:hAnsi="Times New Roman"/>
                <w:sz w:val="24"/>
                <w:szCs w:val="24"/>
              </w:rPr>
              <w:t xml:space="preserve">Įrenginyje turi būti ne mažiau nei 1 lyninis užlipimas. </w:t>
            </w:r>
          </w:p>
          <w:p w14:paraId="76CA192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2.19. </w:t>
            </w:r>
            <w:r w:rsidRPr="00E36C14">
              <w:rPr>
                <w:rFonts w:ascii="Times New Roman" w:hAnsi="Times New Roman"/>
                <w:sz w:val="24"/>
                <w:szCs w:val="24"/>
              </w:rPr>
              <w:t>Įrenginyje turi būti ne ma</w:t>
            </w:r>
            <w:r>
              <w:rPr>
                <w:rFonts w:ascii="Times New Roman" w:hAnsi="Times New Roman"/>
                <w:sz w:val="24"/>
                <w:szCs w:val="24"/>
              </w:rPr>
              <w:t>ž</w:t>
            </w:r>
            <w:r w:rsidRPr="00E36C14">
              <w:rPr>
                <w:rFonts w:ascii="Times New Roman" w:hAnsi="Times New Roman"/>
                <w:sz w:val="24"/>
                <w:szCs w:val="24"/>
              </w:rPr>
              <w:t xml:space="preserve">iau nei 1 manipuliacinis žaidimas. </w:t>
            </w:r>
          </w:p>
          <w:p w14:paraId="4233824C" w14:textId="77777777" w:rsidR="00F10C7A" w:rsidRPr="00E36C14" w:rsidRDefault="00F10C7A" w:rsidP="00797B47">
            <w:pPr>
              <w:spacing w:before="120" w:after="120"/>
              <w:rPr>
                <w:rFonts w:ascii="Times New Roman" w:hAnsi="Times New Roman"/>
                <w:sz w:val="24"/>
                <w:szCs w:val="24"/>
              </w:rPr>
            </w:pPr>
            <w:r w:rsidRPr="00AF3E58">
              <w:rPr>
                <w:rFonts w:ascii="Times New Roman" w:hAnsi="Times New Roman"/>
                <w:sz w:val="24"/>
                <w:szCs w:val="24"/>
              </w:rPr>
              <w:t>2.2</w:t>
            </w:r>
            <w:r>
              <w:rPr>
                <w:rFonts w:ascii="Times New Roman" w:hAnsi="Times New Roman"/>
                <w:sz w:val="24"/>
                <w:szCs w:val="24"/>
              </w:rPr>
              <w:t>0</w:t>
            </w:r>
            <w:r w:rsidRPr="00AF3E58">
              <w:rPr>
                <w:rFonts w:ascii="Times New Roman" w:hAnsi="Times New Roman"/>
                <w:sz w:val="24"/>
                <w:szCs w:val="24"/>
              </w:rPr>
              <w:t xml:space="preserve">. </w:t>
            </w:r>
            <w:r w:rsidRPr="003B5DA2">
              <w:rPr>
                <w:rFonts w:ascii="Times New Roman" w:hAnsi="Times New Roman"/>
                <w:sz w:val="24"/>
                <w:szCs w:val="24"/>
              </w:rPr>
              <w:t>Ne trumpesnė kaip 10 metų garantija taikoma būtent perdirbto plastiko kompozito laikančiosioms konstrukcijoms, ir ne trumpesnė kaip 36 mėnesių garantija – montavimo darbams, judančioms dalims, atskiroms komplektuojančioms detalėms.</w:t>
            </w:r>
          </w:p>
        </w:tc>
      </w:tr>
      <w:tr w:rsidR="00F10C7A" w:rsidRPr="00E36C14" w14:paraId="3919E5DB" w14:textId="77777777" w:rsidTr="00797B47">
        <w:trPr>
          <w:trHeight w:val="558"/>
        </w:trPr>
        <w:tc>
          <w:tcPr>
            <w:tcW w:w="570" w:type="dxa"/>
          </w:tcPr>
          <w:p w14:paraId="0CB2B973"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3.</w:t>
            </w:r>
          </w:p>
        </w:tc>
        <w:tc>
          <w:tcPr>
            <w:tcW w:w="1670" w:type="dxa"/>
          </w:tcPr>
          <w:p w14:paraId="3F81387C" w14:textId="77777777" w:rsidR="00F10C7A" w:rsidRPr="00E36C14"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Balansinės sūpynės</w:t>
            </w:r>
            <w:r>
              <w:rPr>
                <w:rFonts w:ascii="Times New Roman" w:hAnsi="Times New Roman"/>
                <w:sz w:val="24"/>
                <w:szCs w:val="24"/>
              </w:rPr>
              <w:t xml:space="preserve"> </w:t>
            </w:r>
          </w:p>
        </w:tc>
        <w:tc>
          <w:tcPr>
            <w:tcW w:w="1030" w:type="dxa"/>
          </w:tcPr>
          <w:p w14:paraId="5B60C05E"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756" w:type="dxa"/>
          </w:tcPr>
          <w:p w14:paraId="29C0AF64"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3FE30259" wp14:editId="02DDD92B">
                  <wp:extent cx="1524000" cy="1085850"/>
                  <wp:effectExtent l="0" t="0" r="0" b="0"/>
                  <wp:docPr id="1993049949"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085850"/>
                          </a:xfrm>
                          <a:prstGeom prst="rect">
                            <a:avLst/>
                          </a:prstGeom>
                          <a:noFill/>
                          <a:ln>
                            <a:noFill/>
                          </a:ln>
                        </pic:spPr>
                      </pic:pic>
                    </a:graphicData>
                  </a:graphic>
                </wp:inline>
              </w:drawing>
            </w:r>
          </w:p>
        </w:tc>
        <w:tc>
          <w:tcPr>
            <w:tcW w:w="7570" w:type="dxa"/>
          </w:tcPr>
          <w:p w14:paraId="60154F9D" w14:textId="77777777" w:rsidR="00F10C7A" w:rsidRPr="00DB71C1" w:rsidRDefault="00F10C7A" w:rsidP="00797B47">
            <w:pPr>
              <w:spacing w:before="120" w:after="120"/>
              <w:rPr>
                <w:rFonts w:ascii="Times New Roman" w:hAnsi="Times New Roman"/>
                <w:b/>
                <w:bCs/>
                <w:sz w:val="24"/>
                <w:szCs w:val="24"/>
              </w:rPr>
            </w:pPr>
            <w:r w:rsidRPr="00DB71C1">
              <w:rPr>
                <w:rFonts w:ascii="Times New Roman" w:hAnsi="Times New Roman"/>
                <w:b/>
                <w:bCs/>
                <w:sz w:val="24"/>
                <w:szCs w:val="24"/>
              </w:rPr>
              <w:t>Matmenys ir pagrindiniai reikalavimai:</w:t>
            </w:r>
          </w:p>
          <w:p w14:paraId="2C9C346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 </w:t>
            </w:r>
            <w:r w:rsidRPr="00E36C14">
              <w:rPr>
                <w:rFonts w:ascii="Times New Roman" w:hAnsi="Times New Roman"/>
                <w:sz w:val="24"/>
                <w:szCs w:val="24"/>
              </w:rPr>
              <w:t xml:space="preserve">Įrenginio matmenys – ne mažesni nei 2,70 x 0,40 x 1,15 m (ilgis x plotis x aukštis). </w:t>
            </w:r>
          </w:p>
          <w:p w14:paraId="7F92D1EA"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3.2. </w:t>
            </w:r>
            <w:r w:rsidRPr="00E36C14">
              <w:rPr>
                <w:rFonts w:ascii="Times New Roman" w:hAnsi="Times New Roman"/>
                <w:sz w:val="24"/>
                <w:szCs w:val="24"/>
              </w:rPr>
              <w:t xml:space="preserve">Įrenginio saugos zona – ne mažesnė nei 4,98 x 2,40 m. </w:t>
            </w:r>
          </w:p>
          <w:p w14:paraId="3E8C0C4C"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3.3. </w:t>
            </w:r>
            <w:r w:rsidRPr="00E36C14">
              <w:rPr>
                <w:rFonts w:ascii="Times New Roman" w:hAnsi="Times New Roman"/>
                <w:sz w:val="24"/>
                <w:szCs w:val="24"/>
              </w:rPr>
              <w:t xml:space="preserve">Maksimalus kritimo aukštis – ne didesnis nei 0,99 m. </w:t>
            </w:r>
          </w:p>
          <w:p w14:paraId="1DC0970E"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3.4. </w:t>
            </w:r>
            <w:r w:rsidRPr="00E36C14">
              <w:rPr>
                <w:rFonts w:ascii="Times New Roman" w:hAnsi="Times New Roman"/>
                <w:sz w:val="24"/>
                <w:szCs w:val="24"/>
              </w:rPr>
              <w:t xml:space="preserve">Įrenginys skirtas vaikams nuo 3 iki 14 metų amžiaus. </w:t>
            </w:r>
          </w:p>
          <w:p w14:paraId="006FA698" w14:textId="77777777" w:rsidR="00F10C7A" w:rsidRPr="003A41FE" w:rsidRDefault="00F10C7A" w:rsidP="00797B47">
            <w:pPr>
              <w:spacing w:before="120" w:after="120"/>
              <w:rPr>
                <w:rFonts w:ascii="Times New Roman" w:hAnsi="Times New Roman"/>
                <w:b/>
                <w:bCs/>
                <w:sz w:val="24"/>
                <w:szCs w:val="24"/>
              </w:rPr>
            </w:pPr>
            <w:r w:rsidRPr="003A41FE">
              <w:rPr>
                <w:rFonts w:ascii="Times New Roman" w:hAnsi="Times New Roman"/>
                <w:b/>
                <w:bCs/>
                <w:sz w:val="24"/>
                <w:szCs w:val="24"/>
              </w:rPr>
              <w:t>Konstrukcija ir medžiagos:</w:t>
            </w:r>
          </w:p>
          <w:p w14:paraId="5656B2AA"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3.5. </w:t>
            </w:r>
            <w:r w:rsidRPr="00E36C14">
              <w:rPr>
                <w:rFonts w:ascii="Times New Roman" w:hAnsi="Times New Roman"/>
                <w:sz w:val="24"/>
                <w:szCs w:val="24"/>
              </w:rPr>
              <w:t xml:space="preserve">Pagrindinė įrenginio konstrukcija turi būti pagaminta iš perdirbto plastiko kompozito. </w:t>
            </w:r>
          </w:p>
          <w:p w14:paraId="57110C5C"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3.6. </w:t>
            </w:r>
            <w:r w:rsidRPr="00E36C14">
              <w:rPr>
                <w:rFonts w:ascii="Times New Roman" w:hAnsi="Times New Roman"/>
                <w:sz w:val="24"/>
                <w:szCs w:val="24"/>
              </w:rPr>
              <w:t xml:space="preserve">Konstrukcijos stulpų matmenys – ne mažesni nei 90 x 90 mm. </w:t>
            </w:r>
          </w:p>
          <w:p w14:paraId="4413FA3E"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3.7. </w:t>
            </w:r>
            <w:r w:rsidRPr="00E36C14">
              <w:rPr>
                <w:rFonts w:ascii="Times New Roman" w:hAnsi="Times New Roman"/>
                <w:sz w:val="24"/>
                <w:szCs w:val="24"/>
              </w:rPr>
              <w:t xml:space="preserve">Konstrukcijos stulpų skaičius – ne mažiau nei 2 vnt. </w:t>
            </w:r>
          </w:p>
          <w:p w14:paraId="4D73E7AD"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3.8. </w:t>
            </w:r>
            <w:r w:rsidRPr="00E36C14">
              <w:rPr>
                <w:rFonts w:ascii="Times New Roman" w:hAnsi="Times New Roman"/>
                <w:sz w:val="24"/>
                <w:szCs w:val="24"/>
              </w:rPr>
              <w:t xml:space="preserve">Konstrukcijos stulpai turi būti tinkami naudoti lauko sąlygomis ir atsparūs drėgmės bei aplinkos poveikiui. </w:t>
            </w:r>
          </w:p>
          <w:p w14:paraId="728BB8CD"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3.9. </w:t>
            </w:r>
            <w:r w:rsidRPr="00E36C14">
              <w:rPr>
                <w:rFonts w:ascii="Times New Roman" w:hAnsi="Times New Roman"/>
                <w:sz w:val="24"/>
                <w:szCs w:val="24"/>
              </w:rPr>
              <w:t xml:space="preserve">Visi metaliniai elementai turi būti pagaminti iš nerūdijančio plieno. </w:t>
            </w:r>
          </w:p>
          <w:p w14:paraId="753D9252"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3.10. </w:t>
            </w:r>
            <w:r w:rsidRPr="00E36C14">
              <w:rPr>
                <w:rFonts w:ascii="Times New Roman" w:hAnsi="Times New Roman"/>
                <w:sz w:val="24"/>
                <w:szCs w:val="24"/>
              </w:rPr>
              <w:t xml:space="preserve">Rankenos turi būti pagamintos iš nerūdijančio plieno. </w:t>
            </w:r>
          </w:p>
          <w:p w14:paraId="56234BC0"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3.11. </w:t>
            </w:r>
            <w:r w:rsidRPr="00E36C14">
              <w:rPr>
                <w:rFonts w:ascii="Times New Roman" w:hAnsi="Times New Roman"/>
                <w:sz w:val="24"/>
                <w:szCs w:val="24"/>
              </w:rPr>
              <w:t>Apdailos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231DD740"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3.12. </w:t>
            </w:r>
            <w:r w:rsidRPr="00E36C14">
              <w:rPr>
                <w:rFonts w:ascii="Times New Roman" w:hAnsi="Times New Roman"/>
                <w:sz w:val="24"/>
                <w:szCs w:val="24"/>
              </w:rPr>
              <w:t xml:space="preserve">Įrenginio konstrukcija turi būti įbetonuojama. </w:t>
            </w:r>
          </w:p>
          <w:p w14:paraId="4AD76533" w14:textId="77777777" w:rsidR="00F10C7A" w:rsidRPr="00EB7A43" w:rsidRDefault="00F10C7A" w:rsidP="00797B47">
            <w:pPr>
              <w:spacing w:before="120" w:after="120"/>
              <w:rPr>
                <w:rFonts w:ascii="Times New Roman" w:hAnsi="Times New Roman"/>
                <w:b/>
                <w:bCs/>
                <w:sz w:val="24"/>
                <w:szCs w:val="24"/>
              </w:rPr>
            </w:pPr>
            <w:r w:rsidRPr="00EB7A43">
              <w:rPr>
                <w:rFonts w:ascii="Times New Roman" w:hAnsi="Times New Roman"/>
                <w:b/>
                <w:bCs/>
                <w:sz w:val="24"/>
                <w:szCs w:val="24"/>
              </w:rPr>
              <w:t>Funkciniai reikalavimai:</w:t>
            </w:r>
          </w:p>
          <w:p w14:paraId="44524326"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3.13. </w:t>
            </w:r>
            <w:r w:rsidRPr="00E36C14">
              <w:rPr>
                <w:rFonts w:ascii="Times New Roman" w:hAnsi="Times New Roman"/>
                <w:sz w:val="24"/>
                <w:szCs w:val="24"/>
              </w:rPr>
              <w:t>Įrenginys turi būti skirtas balansavimui ir s</w:t>
            </w:r>
            <w:r>
              <w:rPr>
                <w:rFonts w:ascii="Times New Roman" w:hAnsi="Times New Roman"/>
                <w:sz w:val="24"/>
                <w:szCs w:val="24"/>
              </w:rPr>
              <w:t>u</w:t>
            </w:r>
            <w:r w:rsidRPr="00E36C14">
              <w:rPr>
                <w:rFonts w:ascii="Times New Roman" w:hAnsi="Times New Roman"/>
                <w:sz w:val="24"/>
                <w:szCs w:val="24"/>
              </w:rPr>
              <w:t xml:space="preserve">pimuisi. </w:t>
            </w:r>
          </w:p>
          <w:p w14:paraId="22E6D8AE"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3.14. </w:t>
            </w:r>
            <w:r w:rsidRPr="00E36C14">
              <w:rPr>
                <w:rFonts w:ascii="Times New Roman" w:hAnsi="Times New Roman"/>
                <w:sz w:val="24"/>
                <w:szCs w:val="24"/>
              </w:rPr>
              <w:t xml:space="preserve">Įrenginyje turi būti ne mažiau nei 2 vnt. sėdėjimo vietų. </w:t>
            </w:r>
          </w:p>
          <w:p w14:paraId="0D1356D1"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3.15. </w:t>
            </w:r>
            <w:r w:rsidRPr="00E36C14">
              <w:rPr>
                <w:rFonts w:ascii="Times New Roman" w:hAnsi="Times New Roman"/>
                <w:sz w:val="24"/>
                <w:szCs w:val="24"/>
              </w:rPr>
              <w:t xml:space="preserve">Įrenginyje turi būti ne mažiau nei 2 vnt. rankenų, skirtų saugiai laikytis naudojantis įrenginiu. </w:t>
            </w:r>
          </w:p>
          <w:p w14:paraId="39F64DF8" w14:textId="77777777" w:rsidR="00F10C7A" w:rsidRPr="00E36C14" w:rsidRDefault="00F10C7A" w:rsidP="00797B47">
            <w:pPr>
              <w:spacing w:before="120" w:after="120"/>
              <w:rPr>
                <w:rFonts w:ascii="Times New Roman" w:hAnsi="Times New Roman"/>
                <w:sz w:val="24"/>
                <w:szCs w:val="24"/>
              </w:rPr>
            </w:pPr>
            <w:r w:rsidRPr="00AF3E58">
              <w:rPr>
                <w:rFonts w:ascii="Times New Roman" w:hAnsi="Times New Roman"/>
                <w:sz w:val="24"/>
                <w:szCs w:val="24"/>
              </w:rPr>
              <w:t>3.1</w:t>
            </w:r>
            <w:r>
              <w:rPr>
                <w:rFonts w:ascii="Times New Roman" w:hAnsi="Times New Roman"/>
                <w:sz w:val="24"/>
                <w:szCs w:val="24"/>
              </w:rPr>
              <w:t>6</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r>
      <w:tr w:rsidR="00F10C7A" w:rsidRPr="00E36C14" w14:paraId="1653FA72" w14:textId="77777777" w:rsidTr="00797B47">
        <w:trPr>
          <w:trHeight w:val="558"/>
        </w:trPr>
        <w:tc>
          <w:tcPr>
            <w:tcW w:w="570" w:type="dxa"/>
          </w:tcPr>
          <w:p w14:paraId="3193D654"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4.</w:t>
            </w:r>
          </w:p>
        </w:tc>
        <w:tc>
          <w:tcPr>
            <w:tcW w:w="1670" w:type="dxa"/>
          </w:tcPr>
          <w:p w14:paraId="0F923135"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t>Švytuoklinės  s</w:t>
            </w:r>
            <w:r w:rsidRPr="00E36C14">
              <w:rPr>
                <w:rFonts w:ascii="Times New Roman" w:hAnsi="Times New Roman"/>
                <w:sz w:val="24"/>
                <w:szCs w:val="24"/>
              </w:rPr>
              <w:t>ūpynės</w:t>
            </w:r>
            <w:r>
              <w:rPr>
                <w:rFonts w:ascii="Times New Roman" w:hAnsi="Times New Roman"/>
                <w:sz w:val="24"/>
                <w:szCs w:val="24"/>
              </w:rPr>
              <w:t xml:space="preserve"> dviejų dalių</w:t>
            </w:r>
          </w:p>
        </w:tc>
        <w:tc>
          <w:tcPr>
            <w:tcW w:w="1030" w:type="dxa"/>
          </w:tcPr>
          <w:p w14:paraId="767665D0"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756" w:type="dxa"/>
          </w:tcPr>
          <w:p w14:paraId="372CD92B"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13E0E904" wp14:editId="3658003E">
                  <wp:extent cx="1657350" cy="1352550"/>
                  <wp:effectExtent l="0" t="0" r="0" b="0"/>
                  <wp:docPr id="2131878777"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7350" cy="1352550"/>
                          </a:xfrm>
                          <a:prstGeom prst="rect">
                            <a:avLst/>
                          </a:prstGeom>
                          <a:noFill/>
                          <a:ln>
                            <a:noFill/>
                          </a:ln>
                        </pic:spPr>
                      </pic:pic>
                    </a:graphicData>
                  </a:graphic>
                </wp:inline>
              </w:drawing>
            </w:r>
          </w:p>
        </w:tc>
        <w:tc>
          <w:tcPr>
            <w:tcW w:w="7570" w:type="dxa"/>
          </w:tcPr>
          <w:p w14:paraId="4E942328" w14:textId="77777777" w:rsidR="00F10C7A" w:rsidRPr="00CF22F0" w:rsidRDefault="00F10C7A" w:rsidP="00797B47">
            <w:pPr>
              <w:spacing w:before="120" w:after="120"/>
              <w:rPr>
                <w:rFonts w:ascii="Times New Roman" w:hAnsi="Times New Roman"/>
                <w:b/>
                <w:bCs/>
                <w:sz w:val="24"/>
                <w:szCs w:val="24"/>
              </w:rPr>
            </w:pPr>
            <w:r w:rsidRPr="00CF22F0">
              <w:rPr>
                <w:rFonts w:ascii="Times New Roman" w:hAnsi="Times New Roman"/>
                <w:b/>
                <w:bCs/>
                <w:sz w:val="24"/>
                <w:szCs w:val="24"/>
              </w:rPr>
              <w:t>Matmenys ir pagrindiniai reikalavimai:</w:t>
            </w:r>
          </w:p>
          <w:p w14:paraId="24159BE3"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4.1. </w:t>
            </w:r>
            <w:r w:rsidRPr="00E36C14">
              <w:rPr>
                <w:rFonts w:ascii="Times New Roman" w:hAnsi="Times New Roman"/>
                <w:sz w:val="24"/>
                <w:szCs w:val="24"/>
              </w:rPr>
              <w:t xml:space="preserve">Įrenginio matmenys – ne mažesni nei 1,95 x 3,65 x 2,40 m (ilgis x plotis x aukštis). </w:t>
            </w:r>
          </w:p>
          <w:p w14:paraId="6C0A0B95" w14:textId="77777777" w:rsidR="00F10C7A" w:rsidRPr="00E36C14" w:rsidRDefault="00F10C7A" w:rsidP="00797B47">
            <w:pPr>
              <w:spacing w:before="120" w:after="120"/>
              <w:rPr>
                <w:rFonts w:ascii="Times New Roman" w:hAnsi="Times New Roman"/>
                <w:sz w:val="24"/>
                <w:szCs w:val="24"/>
              </w:rPr>
            </w:pPr>
            <w:r w:rsidRPr="009B6D2E">
              <w:rPr>
                <w:rFonts w:ascii="Times New Roman" w:hAnsi="Times New Roman"/>
                <w:sz w:val="24"/>
                <w:szCs w:val="24"/>
              </w:rPr>
              <w:t>4.2. Įrenginio saugos zona –</w:t>
            </w:r>
            <w:r w:rsidRPr="00612ABB">
              <w:rPr>
                <w:rFonts w:ascii="Times New Roman" w:hAnsi="Times New Roman"/>
                <w:sz w:val="24"/>
                <w:szCs w:val="24"/>
              </w:rPr>
              <w:t xml:space="preserve"> 7,40 × 2,90 m</w:t>
            </w:r>
            <w:r>
              <w:rPr>
                <w:rFonts w:ascii="Times New Roman" w:hAnsi="Times New Roman"/>
                <w:sz w:val="24"/>
                <w:szCs w:val="24"/>
              </w:rPr>
              <w:t xml:space="preserve"> </w:t>
            </w:r>
            <w:r w:rsidRPr="00612ABB">
              <w:rPr>
                <w:rFonts w:ascii="Times New Roman" w:hAnsi="Times New Roman"/>
                <w:sz w:val="24"/>
                <w:szCs w:val="24"/>
              </w:rPr>
              <w:t>(±10%)</w:t>
            </w:r>
          </w:p>
          <w:p w14:paraId="586B553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4.3. </w:t>
            </w:r>
            <w:r w:rsidRPr="00E36C14">
              <w:rPr>
                <w:rFonts w:ascii="Times New Roman" w:hAnsi="Times New Roman"/>
                <w:sz w:val="24"/>
                <w:szCs w:val="24"/>
              </w:rPr>
              <w:t xml:space="preserve">Maksimalus kritimo aukštis – ne didesnis nei 1,30 m. </w:t>
            </w:r>
          </w:p>
          <w:p w14:paraId="28B09252"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4.4. </w:t>
            </w:r>
            <w:r w:rsidRPr="00E36C14">
              <w:rPr>
                <w:rFonts w:ascii="Times New Roman" w:hAnsi="Times New Roman"/>
                <w:sz w:val="24"/>
                <w:szCs w:val="24"/>
              </w:rPr>
              <w:t xml:space="preserve">Įrenginys skirtas vaikams nuo 3 iki 14 metų amžiaus. </w:t>
            </w:r>
          </w:p>
          <w:p w14:paraId="18EA12E2" w14:textId="77777777" w:rsidR="00F10C7A" w:rsidRPr="004152EF" w:rsidRDefault="00F10C7A"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66E3195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4.5. </w:t>
            </w:r>
            <w:r w:rsidRPr="00E36C14">
              <w:rPr>
                <w:rFonts w:ascii="Times New Roman" w:hAnsi="Times New Roman"/>
                <w:sz w:val="24"/>
                <w:szCs w:val="24"/>
              </w:rPr>
              <w:t xml:space="preserve">Pagrindinė įrenginio konstrukcija turi būti pagaminta iš perdirbto plastiko kompozito, atsparaus drėgmei ir žemai temperatūrai. </w:t>
            </w:r>
          </w:p>
          <w:p w14:paraId="314F9252"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4.6. </w:t>
            </w:r>
            <w:r w:rsidRPr="00E36C14">
              <w:rPr>
                <w:rFonts w:ascii="Times New Roman" w:hAnsi="Times New Roman"/>
                <w:sz w:val="24"/>
                <w:szCs w:val="24"/>
              </w:rPr>
              <w:t xml:space="preserve">Konstrukcijos stulpų matmenys – ne mažesni nei 90 x 90 mm. </w:t>
            </w:r>
          </w:p>
          <w:p w14:paraId="54AD0F5B"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4.7. </w:t>
            </w:r>
            <w:r w:rsidRPr="00E36C14">
              <w:rPr>
                <w:rFonts w:ascii="Times New Roman" w:hAnsi="Times New Roman"/>
                <w:sz w:val="24"/>
                <w:szCs w:val="24"/>
              </w:rPr>
              <w:t xml:space="preserve">Konstrukcijos stulpų skaičius – ne mažiau nei 4 vnt. </w:t>
            </w:r>
          </w:p>
          <w:p w14:paraId="0E32FF6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4.8. </w:t>
            </w:r>
            <w:r w:rsidRPr="00E36C14">
              <w:rPr>
                <w:rFonts w:ascii="Times New Roman" w:hAnsi="Times New Roman"/>
                <w:sz w:val="24"/>
                <w:szCs w:val="24"/>
              </w:rPr>
              <w:t>Visi konstrukciniai metaliniai elementai turi būti karštai cinkuoti ir dažyti milteliniu būdu arba</w:t>
            </w:r>
            <w:r>
              <w:rPr>
                <w:rFonts w:ascii="Times New Roman" w:hAnsi="Times New Roman"/>
                <w:sz w:val="24"/>
                <w:szCs w:val="24"/>
              </w:rPr>
              <w:t xml:space="preserve"> lygiaverčiu</w:t>
            </w:r>
            <w:r w:rsidRPr="00E36C14">
              <w:rPr>
                <w:rFonts w:ascii="Times New Roman" w:hAnsi="Times New Roman"/>
                <w:sz w:val="24"/>
                <w:szCs w:val="24"/>
              </w:rPr>
              <w:t xml:space="preserve"> pagaminti iš nerūdijančio plieno. </w:t>
            </w:r>
          </w:p>
          <w:p w14:paraId="557D217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4.9. </w:t>
            </w:r>
            <w:r w:rsidRPr="00E36C14">
              <w:rPr>
                <w:rFonts w:ascii="Times New Roman" w:hAnsi="Times New Roman"/>
                <w:sz w:val="24"/>
                <w:szCs w:val="24"/>
              </w:rPr>
              <w:t>Šoninės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atsparios lauko sąlygoms, kurios storis – ne mažesnis nei 15 mm. </w:t>
            </w:r>
          </w:p>
          <w:p w14:paraId="3C7955D4" w14:textId="77777777" w:rsidR="00F10C7A" w:rsidRPr="00C00272" w:rsidRDefault="00F10C7A" w:rsidP="00797B47">
            <w:pPr>
              <w:spacing w:before="120" w:after="120"/>
              <w:rPr>
                <w:rFonts w:ascii="Times New Roman" w:hAnsi="Times New Roman"/>
                <w:b/>
                <w:bCs/>
                <w:sz w:val="24"/>
                <w:szCs w:val="24"/>
              </w:rPr>
            </w:pPr>
            <w:r>
              <w:rPr>
                <w:rFonts w:ascii="Times New Roman" w:hAnsi="Times New Roman"/>
                <w:b/>
                <w:bCs/>
                <w:sz w:val="24"/>
                <w:szCs w:val="24"/>
              </w:rPr>
              <w:t xml:space="preserve">4.10. </w:t>
            </w:r>
            <w:r w:rsidRPr="00C00272">
              <w:rPr>
                <w:rFonts w:ascii="Times New Roman" w:hAnsi="Times New Roman"/>
                <w:b/>
                <w:bCs/>
                <w:sz w:val="24"/>
                <w:szCs w:val="24"/>
              </w:rPr>
              <w:t>Įrenginyje turi būti naudojamos sertifikuotos ir saugios sėdynės. 1 standartinė plokščia sėdynė ir 1 kėdutė-krepšelis mažiems vaikams.</w:t>
            </w:r>
          </w:p>
          <w:p w14:paraId="15DE7511"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4.11. </w:t>
            </w:r>
            <w:r w:rsidRPr="00E36C14">
              <w:rPr>
                <w:rFonts w:ascii="Times New Roman" w:hAnsi="Times New Roman"/>
                <w:sz w:val="24"/>
                <w:szCs w:val="24"/>
              </w:rPr>
              <w:t xml:space="preserve">Įrenginyje turi būti naudojamos kalibruotos nerūdijančio plieno grandinės, apsaugančios pirštus nuo įstrigimo. </w:t>
            </w:r>
          </w:p>
          <w:p w14:paraId="123DD8DB"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4.12. </w:t>
            </w:r>
            <w:r w:rsidRPr="00E36C14">
              <w:rPr>
                <w:rFonts w:ascii="Times New Roman" w:hAnsi="Times New Roman"/>
                <w:sz w:val="24"/>
                <w:szCs w:val="24"/>
              </w:rPr>
              <w:t xml:space="preserve">Visi varžtai turi būti pagaminti iš nerūdijančio plieno ir (arba) uždengti apsauginiais plastikiniais dangteliais. </w:t>
            </w:r>
          </w:p>
          <w:p w14:paraId="69B50E91"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4.13. </w:t>
            </w:r>
            <w:r w:rsidRPr="00E36C14">
              <w:rPr>
                <w:rFonts w:ascii="Times New Roman" w:hAnsi="Times New Roman"/>
                <w:sz w:val="24"/>
                <w:szCs w:val="24"/>
              </w:rPr>
              <w:t xml:space="preserve">Įrenginys turi būti įbetonuojamas. </w:t>
            </w:r>
          </w:p>
          <w:p w14:paraId="61FCB5AD" w14:textId="77777777" w:rsidR="00F10C7A" w:rsidRDefault="00F10C7A" w:rsidP="00797B47">
            <w:pPr>
              <w:spacing w:before="120" w:after="120"/>
              <w:rPr>
                <w:rFonts w:ascii="Times New Roman" w:hAnsi="Times New Roman"/>
                <w:b/>
                <w:bCs/>
                <w:sz w:val="24"/>
                <w:szCs w:val="24"/>
              </w:rPr>
            </w:pPr>
          </w:p>
          <w:p w14:paraId="36D2A85B" w14:textId="77777777" w:rsidR="00F10C7A" w:rsidRPr="000B729A" w:rsidRDefault="00F10C7A" w:rsidP="00797B47">
            <w:pPr>
              <w:spacing w:before="120" w:after="120"/>
              <w:rPr>
                <w:rFonts w:ascii="Times New Roman" w:hAnsi="Times New Roman"/>
                <w:b/>
                <w:bCs/>
                <w:sz w:val="24"/>
                <w:szCs w:val="24"/>
              </w:rPr>
            </w:pPr>
            <w:r w:rsidRPr="000B729A">
              <w:rPr>
                <w:rFonts w:ascii="Times New Roman" w:hAnsi="Times New Roman"/>
                <w:b/>
                <w:bCs/>
                <w:sz w:val="24"/>
                <w:szCs w:val="24"/>
              </w:rPr>
              <w:t>Funkciniai reikalavimai:</w:t>
            </w:r>
          </w:p>
          <w:p w14:paraId="4A91843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4.14. </w:t>
            </w:r>
            <w:r w:rsidRPr="00E36C14">
              <w:rPr>
                <w:rFonts w:ascii="Times New Roman" w:hAnsi="Times New Roman"/>
                <w:sz w:val="24"/>
                <w:szCs w:val="24"/>
              </w:rPr>
              <w:t xml:space="preserve">Įrenginyje turi būti ne mažiau nei 2 vnt. sėdynių. </w:t>
            </w:r>
          </w:p>
          <w:p w14:paraId="4B8A5E64"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4.15. 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r w:rsidRPr="00E36C14">
              <w:rPr>
                <w:rFonts w:ascii="Times New Roman" w:hAnsi="Times New Roman"/>
                <w:sz w:val="24"/>
                <w:szCs w:val="24"/>
              </w:rPr>
              <w:t>.</w:t>
            </w:r>
          </w:p>
        </w:tc>
      </w:tr>
      <w:tr w:rsidR="00F10C7A" w:rsidRPr="00E36C14" w14:paraId="31395F14" w14:textId="77777777" w:rsidTr="00797B47">
        <w:trPr>
          <w:trHeight w:val="558"/>
        </w:trPr>
        <w:tc>
          <w:tcPr>
            <w:tcW w:w="570" w:type="dxa"/>
          </w:tcPr>
          <w:p w14:paraId="2EBBB245"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lastRenderedPageBreak/>
              <w:t>5.</w:t>
            </w:r>
          </w:p>
        </w:tc>
        <w:tc>
          <w:tcPr>
            <w:tcW w:w="1670" w:type="dxa"/>
          </w:tcPr>
          <w:p w14:paraId="71B2C626"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G</w:t>
            </w:r>
            <w:r w:rsidRPr="00300249">
              <w:rPr>
                <w:rFonts w:ascii="Times New Roman" w:hAnsi="Times New Roman"/>
                <w:sz w:val="24"/>
                <w:szCs w:val="24"/>
              </w:rPr>
              <w:t>andralizdžio s</w:t>
            </w:r>
            <w:r>
              <w:rPr>
                <w:rFonts w:ascii="Times New Roman" w:hAnsi="Times New Roman"/>
                <w:sz w:val="24"/>
                <w:szCs w:val="24"/>
              </w:rPr>
              <w:t>ū</w:t>
            </w:r>
            <w:r w:rsidRPr="00300249">
              <w:rPr>
                <w:rFonts w:ascii="Times New Roman" w:hAnsi="Times New Roman"/>
                <w:sz w:val="24"/>
                <w:szCs w:val="24"/>
              </w:rPr>
              <w:t>pynės</w:t>
            </w:r>
          </w:p>
        </w:tc>
        <w:tc>
          <w:tcPr>
            <w:tcW w:w="1030" w:type="dxa"/>
          </w:tcPr>
          <w:p w14:paraId="72688BC6" w14:textId="77777777" w:rsidR="00F10C7A" w:rsidRPr="00791421"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756" w:type="dxa"/>
          </w:tcPr>
          <w:p w14:paraId="2FC72165" w14:textId="77777777" w:rsidR="00F10C7A" w:rsidRPr="00E36C14" w:rsidRDefault="00F10C7A" w:rsidP="00797B47">
            <w:pPr>
              <w:spacing w:before="120" w:after="120"/>
              <w:rPr>
                <w:rFonts w:ascii="Times New Roman" w:hAnsi="Times New Roman"/>
                <w:noProof/>
                <w:sz w:val="24"/>
                <w:szCs w:val="24"/>
              </w:rPr>
            </w:pPr>
            <w:r w:rsidRPr="00791421">
              <w:rPr>
                <w:rFonts w:ascii="Times New Roman" w:hAnsi="Times New Roman"/>
                <w:noProof/>
                <w:sz w:val="24"/>
                <w:szCs w:val="24"/>
              </w:rPr>
              <w:drawing>
                <wp:inline distT="0" distB="0" distL="0" distR="0" wp14:anchorId="690E276F" wp14:editId="5F0BB027">
                  <wp:extent cx="2066727" cy="1557857"/>
                  <wp:effectExtent l="0" t="0" r="0" b="4445"/>
                  <wp:docPr id="1466833009"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75687" cy="1564611"/>
                          </a:xfrm>
                          <a:prstGeom prst="rect">
                            <a:avLst/>
                          </a:prstGeom>
                          <a:noFill/>
                          <a:ln>
                            <a:noFill/>
                          </a:ln>
                        </pic:spPr>
                      </pic:pic>
                    </a:graphicData>
                  </a:graphic>
                </wp:inline>
              </w:drawing>
            </w:r>
          </w:p>
        </w:tc>
        <w:tc>
          <w:tcPr>
            <w:tcW w:w="7570" w:type="dxa"/>
          </w:tcPr>
          <w:p w14:paraId="0558D9EA" w14:textId="77777777" w:rsidR="00F10C7A" w:rsidRPr="00620937" w:rsidRDefault="00F10C7A" w:rsidP="00797B47">
            <w:pPr>
              <w:spacing w:before="120" w:after="120"/>
              <w:rPr>
                <w:rFonts w:ascii="Times New Roman" w:hAnsi="Times New Roman"/>
                <w:b/>
                <w:bCs/>
                <w:sz w:val="24"/>
                <w:szCs w:val="24"/>
              </w:rPr>
            </w:pPr>
            <w:r w:rsidRPr="00620937">
              <w:rPr>
                <w:rFonts w:ascii="Times New Roman" w:hAnsi="Times New Roman"/>
                <w:b/>
                <w:bCs/>
                <w:sz w:val="24"/>
                <w:szCs w:val="24"/>
              </w:rPr>
              <w:t>Matmenys ir pagrindiniai reikalavimai:</w:t>
            </w:r>
          </w:p>
          <w:p w14:paraId="3CAC9EA7" w14:textId="77777777" w:rsidR="00F10C7A" w:rsidRPr="00300249" w:rsidRDefault="00F10C7A" w:rsidP="00797B47">
            <w:pPr>
              <w:spacing w:before="120" w:after="120"/>
              <w:rPr>
                <w:rFonts w:ascii="Times New Roman" w:hAnsi="Times New Roman"/>
                <w:sz w:val="24"/>
                <w:szCs w:val="24"/>
              </w:rPr>
            </w:pPr>
            <w:r>
              <w:rPr>
                <w:rFonts w:ascii="Times New Roman" w:hAnsi="Times New Roman"/>
                <w:sz w:val="24"/>
                <w:szCs w:val="24"/>
              </w:rPr>
              <w:t xml:space="preserve">5.1. </w:t>
            </w:r>
            <w:r w:rsidRPr="00300249">
              <w:rPr>
                <w:rFonts w:ascii="Times New Roman" w:hAnsi="Times New Roman"/>
                <w:sz w:val="24"/>
                <w:szCs w:val="24"/>
              </w:rPr>
              <w:t xml:space="preserve"> Ilgis </w:t>
            </w:r>
            <w:r>
              <w:rPr>
                <w:rFonts w:ascii="Times New Roman" w:hAnsi="Times New Roman"/>
                <w:sz w:val="24"/>
                <w:szCs w:val="24"/>
              </w:rPr>
              <w:t>–</w:t>
            </w:r>
            <w:r w:rsidRPr="00300249">
              <w:rPr>
                <w:rFonts w:ascii="Times New Roman" w:hAnsi="Times New Roman"/>
                <w:sz w:val="24"/>
                <w:szCs w:val="24"/>
              </w:rPr>
              <w:t xml:space="preserve"> 195 cm</w:t>
            </w:r>
            <w:r w:rsidRPr="00612ABB">
              <w:rPr>
                <w:rFonts w:ascii="Times New Roman" w:hAnsi="Times New Roman"/>
                <w:sz w:val="24"/>
                <w:szCs w:val="24"/>
              </w:rPr>
              <w:t xml:space="preserve"> (±10%)</w:t>
            </w:r>
            <w:r>
              <w:rPr>
                <w:rFonts w:ascii="Times New Roman" w:hAnsi="Times New Roman"/>
                <w:sz w:val="24"/>
                <w:szCs w:val="24"/>
              </w:rPr>
              <w:t>;</w:t>
            </w:r>
          </w:p>
          <w:p w14:paraId="454F52CC" w14:textId="77777777" w:rsidR="00F10C7A" w:rsidRPr="00300249" w:rsidRDefault="00F10C7A" w:rsidP="00797B47">
            <w:pPr>
              <w:spacing w:before="120" w:after="120"/>
              <w:rPr>
                <w:rFonts w:ascii="Times New Roman" w:hAnsi="Times New Roman"/>
                <w:sz w:val="24"/>
                <w:szCs w:val="24"/>
              </w:rPr>
            </w:pPr>
            <w:r>
              <w:rPr>
                <w:rFonts w:ascii="Times New Roman" w:hAnsi="Times New Roman"/>
                <w:sz w:val="24"/>
                <w:szCs w:val="24"/>
              </w:rPr>
              <w:t xml:space="preserve">5.2. </w:t>
            </w:r>
            <w:r w:rsidRPr="00300249">
              <w:rPr>
                <w:rFonts w:ascii="Times New Roman" w:hAnsi="Times New Roman"/>
                <w:sz w:val="24"/>
                <w:szCs w:val="24"/>
              </w:rPr>
              <w:t xml:space="preserve"> Plotis </w:t>
            </w:r>
            <w:r>
              <w:rPr>
                <w:rFonts w:ascii="Times New Roman" w:hAnsi="Times New Roman"/>
                <w:sz w:val="24"/>
                <w:szCs w:val="24"/>
              </w:rPr>
              <w:t>–</w:t>
            </w:r>
            <w:r w:rsidRPr="00300249">
              <w:rPr>
                <w:rFonts w:ascii="Times New Roman" w:hAnsi="Times New Roman"/>
                <w:sz w:val="24"/>
                <w:szCs w:val="24"/>
              </w:rPr>
              <w:t xml:space="preserve"> 320 cm</w:t>
            </w:r>
            <w:r w:rsidRPr="00437040">
              <w:rPr>
                <w:rFonts w:ascii="Times New Roman" w:hAnsi="Times New Roman"/>
                <w:sz w:val="24"/>
                <w:szCs w:val="24"/>
              </w:rPr>
              <w:t xml:space="preserve"> (±10%)</w:t>
            </w:r>
            <w:r>
              <w:rPr>
                <w:rFonts w:ascii="Times New Roman" w:hAnsi="Times New Roman"/>
                <w:sz w:val="24"/>
                <w:szCs w:val="24"/>
              </w:rPr>
              <w:t>;</w:t>
            </w:r>
          </w:p>
          <w:p w14:paraId="0F2825B1"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5.3. </w:t>
            </w:r>
            <w:r w:rsidRPr="00300249">
              <w:rPr>
                <w:rFonts w:ascii="Times New Roman" w:hAnsi="Times New Roman"/>
                <w:sz w:val="24"/>
                <w:szCs w:val="24"/>
              </w:rPr>
              <w:t xml:space="preserve">Aukštis </w:t>
            </w:r>
            <w:r>
              <w:rPr>
                <w:rFonts w:ascii="Times New Roman" w:hAnsi="Times New Roman"/>
                <w:sz w:val="24"/>
                <w:szCs w:val="24"/>
              </w:rPr>
              <w:t>–</w:t>
            </w:r>
            <w:r w:rsidRPr="00300249">
              <w:rPr>
                <w:rFonts w:ascii="Times New Roman" w:hAnsi="Times New Roman"/>
                <w:sz w:val="24"/>
                <w:szCs w:val="24"/>
              </w:rPr>
              <w:t xml:space="preserve"> 240 cm;</w:t>
            </w:r>
            <w:r w:rsidRPr="00437040">
              <w:rPr>
                <w:rFonts w:ascii="Times New Roman" w:hAnsi="Times New Roman"/>
                <w:sz w:val="24"/>
                <w:szCs w:val="24"/>
              </w:rPr>
              <w:t>(±10%)</w:t>
            </w:r>
            <w:r>
              <w:rPr>
                <w:rFonts w:ascii="Times New Roman" w:hAnsi="Times New Roman"/>
                <w:sz w:val="24"/>
                <w:szCs w:val="24"/>
              </w:rPr>
              <w:t>;</w:t>
            </w:r>
          </w:p>
          <w:p w14:paraId="123AB904"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5.4. </w:t>
            </w:r>
            <w:r w:rsidRPr="00300249">
              <w:rPr>
                <w:rFonts w:ascii="Times New Roman" w:hAnsi="Times New Roman"/>
                <w:sz w:val="24"/>
                <w:szCs w:val="24"/>
              </w:rPr>
              <w:t xml:space="preserve">Įrenginio saugos zona </w:t>
            </w:r>
            <w:r>
              <w:rPr>
                <w:rFonts w:ascii="Times New Roman" w:hAnsi="Times New Roman"/>
                <w:sz w:val="24"/>
                <w:szCs w:val="24"/>
              </w:rPr>
              <w:t>–</w:t>
            </w:r>
            <w:r w:rsidRPr="00300249">
              <w:rPr>
                <w:rFonts w:ascii="Times New Roman" w:hAnsi="Times New Roman"/>
                <w:sz w:val="24"/>
                <w:szCs w:val="24"/>
              </w:rPr>
              <w:t xml:space="preserve"> 740 x 245 cm</w:t>
            </w:r>
            <w:r w:rsidRPr="00437040">
              <w:rPr>
                <w:rFonts w:ascii="Times New Roman" w:hAnsi="Times New Roman"/>
                <w:sz w:val="24"/>
                <w:szCs w:val="24"/>
              </w:rPr>
              <w:t xml:space="preserve"> (±10%)</w:t>
            </w:r>
            <w:r>
              <w:rPr>
                <w:rFonts w:ascii="Times New Roman" w:hAnsi="Times New Roman"/>
                <w:sz w:val="24"/>
                <w:szCs w:val="24"/>
              </w:rPr>
              <w:t>;</w:t>
            </w:r>
          </w:p>
          <w:p w14:paraId="71D88D64" w14:textId="77777777" w:rsidR="00F10C7A" w:rsidRPr="00300249" w:rsidRDefault="00F10C7A" w:rsidP="00797B47">
            <w:pPr>
              <w:spacing w:before="120" w:after="120"/>
              <w:rPr>
                <w:rFonts w:ascii="Times New Roman" w:hAnsi="Times New Roman"/>
                <w:sz w:val="24"/>
                <w:szCs w:val="24"/>
              </w:rPr>
            </w:pPr>
            <w:r>
              <w:rPr>
                <w:rFonts w:ascii="Times New Roman" w:hAnsi="Times New Roman"/>
                <w:sz w:val="24"/>
                <w:szCs w:val="24"/>
              </w:rPr>
              <w:t xml:space="preserve">5.5. </w:t>
            </w:r>
            <w:r w:rsidRPr="00300249">
              <w:rPr>
                <w:rFonts w:ascii="Times New Roman" w:hAnsi="Times New Roman"/>
                <w:sz w:val="24"/>
                <w:szCs w:val="24"/>
              </w:rPr>
              <w:t xml:space="preserve">Maksimalus kritimo aukštis </w:t>
            </w:r>
            <w:r>
              <w:rPr>
                <w:rFonts w:ascii="Times New Roman" w:hAnsi="Times New Roman"/>
                <w:sz w:val="24"/>
                <w:szCs w:val="24"/>
              </w:rPr>
              <w:t>–</w:t>
            </w:r>
            <w:r w:rsidRPr="00300249">
              <w:rPr>
                <w:rFonts w:ascii="Times New Roman" w:hAnsi="Times New Roman"/>
                <w:sz w:val="24"/>
                <w:szCs w:val="24"/>
              </w:rPr>
              <w:t xml:space="preserve"> 130 cm</w:t>
            </w:r>
            <w:r w:rsidRPr="00437040">
              <w:rPr>
                <w:rFonts w:ascii="Times New Roman" w:hAnsi="Times New Roman"/>
                <w:sz w:val="24"/>
                <w:szCs w:val="24"/>
              </w:rPr>
              <w:t xml:space="preserve"> (±10%)</w:t>
            </w:r>
            <w:r>
              <w:rPr>
                <w:rFonts w:ascii="Times New Roman" w:hAnsi="Times New Roman"/>
                <w:sz w:val="24"/>
                <w:szCs w:val="24"/>
              </w:rPr>
              <w:t>;</w:t>
            </w:r>
          </w:p>
          <w:p w14:paraId="1BB52559"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  5.6. </w:t>
            </w:r>
            <w:r w:rsidRPr="00685B68">
              <w:rPr>
                <w:rFonts w:ascii="Times New Roman" w:hAnsi="Times New Roman"/>
                <w:sz w:val="24"/>
                <w:szCs w:val="24"/>
              </w:rPr>
              <w:t>Įrenginys skirtas</w:t>
            </w:r>
            <w:r w:rsidRPr="00300249">
              <w:rPr>
                <w:rFonts w:ascii="Times New Roman" w:hAnsi="Times New Roman"/>
                <w:sz w:val="24"/>
                <w:szCs w:val="24"/>
              </w:rPr>
              <w:t xml:space="preserve"> vaikams nuo 3 iki 14 metų amžiaus.</w:t>
            </w:r>
          </w:p>
          <w:p w14:paraId="0F669017" w14:textId="77777777" w:rsidR="00F10C7A" w:rsidRPr="006F54BD" w:rsidRDefault="00F10C7A" w:rsidP="00797B47">
            <w:pPr>
              <w:spacing w:before="120" w:after="120"/>
              <w:rPr>
                <w:rFonts w:ascii="Times New Roman" w:hAnsi="Times New Roman"/>
                <w:b/>
                <w:bCs/>
                <w:sz w:val="24"/>
                <w:szCs w:val="24"/>
              </w:rPr>
            </w:pPr>
            <w:r w:rsidRPr="006F54BD">
              <w:rPr>
                <w:rFonts w:ascii="Times New Roman" w:hAnsi="Times New Roman"/>
                <w:b/>
                <w:bCs/>
                <w:sz w:val="24"/>
                <w:szCs w:val="24"/>
              </w:rPr>
              <w:t>Konstrukcija ir medžiagos:</w:t>
            </w:r>
          </w:p>
          <w:p w14:paraId="6CB28424"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5.7. </w:t>
            </w:r>
            <w:r w:rsidRPr="00151616">
              <w:rPr>
                <w:rFonts w:ascii="Times New Roman" w:hAnsi="Times New Roman"/>
                <w:sz w:val="24"/>
                <w:szCs w:val="24"/>
              </w:rPr>
              <w:t xml:space="preserve">Pagrindinė įrenginio konstrukcija turi būti pagaminta iš perdirbto plastiko kompozito, atsparaus drėgmei ir žemai temperatūrai. </w:t>
            </w:r>
          </w:p>
          <w:p w14:paraId="1784455A"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5.8. </w:t>
            </w:r>
            <w:r w:rsidRPr="00151616">
              <w:rPr>
                <w:rFonts w:ascii="Times New Roman" w:hAnsi="Times New Roman"/>
                <w:sz w:val="24"/>
                <w:szCs w:val="24"/>
              </w:rPr>
              <w:t xml:space="preserve">Konstrukcijos stulpų matmenys – ne mažesni nei 90 x 90 mm. </w:t>
            </w:r>
          </w:p>
          <w:p w14:paraId="4865534E"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5.9. </w:t>
            </w:r>
            <w:r w:rsidRPr="00151616">
              <w:rPr>
                <w:rFonts w:ascii="Times New Roman" w:hAnsi="Times New Roman"/>
                <w:sz w:val="24"/>
                <w:szCs w:val="24"/>
              </w:rPr>
              <w:t xml:space="preserve">Konstrukcijos stulpų skaičius – ne mažiau nei 4 vnt. </w:t>
            </w:r>
          </w:p>
          <w:p w14:paraId="7239A75B"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5.10. </w:t>
            </w:r>
            <w:r w:rsidRPr="00151616">
              <w:rPr>
                <w:rFonts w:ascii="Times New Roman" w:hAnsi="Times New Roman"/>
                <w:sz w:val="24"/>
                <w:szCs w:val="24"/>
              </w:rPr>
              <w:t xml:space="preserve">Visi konstrukciniai metaliniai elementai turi būti karštai cinkuoti ir dažyti milteliniu būdu arba pagaminti iš nerūdijančio plieno. </w:t>
            </w:r>
          </w:p>
          <w:p w14:paraId="28D64DF7"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5.11. </w:t>
            </w:r>
            <w:r w:rsidRPr="00151616">
              <w:rPr>
                <w:rFonts w:ascii="Times New Roman" w:hAnsi="Times New Roman"/>
                <w:sz w:val="24"/>
                <w:szCs w:val="24"/>
              </w:rPr>
              <w:t>Šoninės plokštės turi būti pagamintos iš HDPE plokštės</w:t>
            </w:r>
            <w:r>
              <w:rPr>
                <w:rFonts w:ascii="Times New Roman" w:hAnsi="Times New Roman"/>
                <w:sz w:val="24"/>
                <w:szCs w:val="24"/>
              </w:rPr>
              <w:t xml:space="preserve"> arba lygiavertės</w:t>
            </w:r>
            <w:r w:rsidRPr="00151616">
              <w:rPr>
                <w:rFonts w:ascii="Times New Roman" w:hAnsi="Times New Roman"/>
                <w:sz w:val="24"/>
                <w:szCs w:val="24"/>
              </w:rPr>
              <w:t xml:space="preserve">, pagamintos iš perdirbtų medžiagų, atsparios lauko sąlygoms, kurios storis – ne mažesnis nei 15 mm. </w:t>
            </w:r>
          </w:p>
          <w:p w14:paraId="4079B29B"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5.12. </w:t>
            </w:r>
            <w:r w:rsidRPr="00151616">
              <w:rPr>
                <w:rFonts w:ascii="Times New Roman" w:hAnsi="Times New Roman"/>
                <w:sz w:val="24"/>
                <w:szCs w:val="24"/>
              </w:rPr>
              <w:t xml:space="preserve">Įrenginyje turi būti naudojamos kalibruotos nerūdijančio plieno grandinės, apsaugančios pirštus nuo įstrigimo. </w:t>
            </w:r>
          </w:p>
          <w:p w14:paraId="17C5AECA"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5.13. </w:t>
            </w:r>
            <w:r w:rsidRPr="00151616">
              <w:rPr>
                <w:rFonts w:ascii="Times New Roman" w:hAnsi="Times New Roman"/>
                <w:sz w:val="24"/>
                <w:szCs w:val="24"/>
              </w:rPr>
              <w:t xml:space="preserve">Visi varžtai turi būti pagaminti iš nerūdijančio plieno ir (arba) uždengti apsauginiais plastikiniais dangteliais. </w:t>
            </w:r>
          </w:p>
          <w:p w14:paraId="15CF43FE"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5.14. </w:t>
            </w:r>
            <w:r w:rsidRPr="00151616">
              <w:rPr>
                <w:rFonts w:ascii="Times New Roman" w:hAnsi="Times New Roman"/>
                <w:sz w:val="24"/>
                <w:szCs w:val="24"/>
              </w:rPr>
              <w:t xml:space="preserve">Įrenginys turi būti įbetonuojamas. </w:t>
            </w:r>
          </w:p>
          <w:p w14:paraId="4B701B20" w14:textId="77777777" w:rsidR="00F10C7A" w:rsidRPr="00151616" w:rsidRDefault="00F10C7A" w:rsidP="00797B47">
            <w:pPr>
              <w:spacing w:before="120" w:after="120"/>
              <w:ind w:left="720"/>
              <w:rPr>
                <w:rFonts w:ascii="Times New Roman" w:hAnsi="Times New Roman"/>
                <w:sz w:val="24"/>
                <w:szCs w:val="24"/>
              </w:rPr>
            </w:pPr>
          </w:p>
          <w:p w14:paraId="26CD68C7" w14:textId="77777777" w:rsidR="00F10C7A" w:rsidRPr="00E36C14" w:rsidRDefault="00F10C7A" w:rsidP="00797B47">
            <w:pPr>
              <w:spacing w:before="120" w:after="120"/>
              <w:rPr>
                <w:rFonts w:ascii="Times New Roman" w:hAnsi="Times New Roman"/>
                <w:sz w:val="24"/>
                <w:szCs w:val="24"/>
              </w:rPr>
            </w:pPr>
            <w:r w:rsidRPr="00AF3E58">
              <w:rPr>
                <w:rFonts w:ascii="Times New Roman" w:hAnsi="Times New Roman"/>
                <w:sz w:val="24"/>
                <w:szCs w:val="24"/>
              </w:rPr>
              <w:t>5.1</w:t>
            </w:r>
            <w:r>
              <w:rPr>
                <w:rFonts w:ascii="Times New Roman" w:hAnsi="Times New Roman"/>
                <w:sz w:val="24"/>
                <w:szCs w:val="24"/>
              </w:rPr>
              <w:t>5</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o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r>
      <w:tr w:rsidR="00F10C7A" w:rsidRPr="00E36C14" w14:paraId="29F04FBC" w14:textId="77777777" w:rsidTr="00797B47">
        <w:trPr>
          <w:trHeight w:val="558"/>
        </w:trPr>
        <w:tc>
          <w:tcPr>
            <w:tcW w:w="570" w:type="dxa"/>
          </w:tcPr>
          <w:p w14:paraId="0101525E"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lastRenderedPageBreak/>
              <w:t>6.</w:t>
            </w:r>
          </w:p>
        </w:tc>
        <w:tc>
          <w:tcPr>
            <w:tcW w:w="1670" w:type="dxa"/>
          </w:tcPr>
          <w:p w14:paraId="2AC19A4B"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V</w:t>
            </w:r>
            <w:r w:rsidRPr="00B71CF4">
              <w:rPr>
                <w:rFonts w:ascii="Times New Roman" w:hAnsi="Times New Roman"/>
                <w:sz w:val="24"/>
                <w:szCs w:val="24"/>
              </w:rPr>
              <w:t>aizduo</w:t>
            </w:r>
            <w:r>
              <w:rPr>
                <w:rFonts w:ascii="Times New Roman" w:hAnsi="Times New Roman"/>
                <w:sz w:val="24"/>
                <w:szCs w:val="24"/>
              </w:rPr>
              <w:t>t</w:t>
            </w:r>
            <w:r w:rsidRPr="00B71CF4">
              <w:rPr>
                <w:rFonts w:ascii="Times New Roman" w:hAnsi="Times New Roman"/>
                <w:sz w:val="24"/>
                <w:szCs w:val="24"/>
              </w:rPr>
              <w:t xml:space="preserve">ę lavinantis įrenginys </w:t>
            </w:r>
          </w:p>
        </w:tc>
        <w:tc>
          <w:tcPr>
            <w:tcW w:w="1030" w:type="dxa"/>
          </w:tcPr>
          <w:p w14:paraId="60490749" w14:textId="77777777" w:rsidR="00F10C7A" w:rsidRPr="00B71CF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756" w:type="dxa"/>
          </w:tcPr>
          <w:p w14:paraId="6CA97144" w14:textId="77777777" w:rsidR="00F10C7A" w:rsidRPr="00791421" w:rsidRDefault="00F10C7A" w:rsidP="00797B47">
            <w:pPr>
              <w:spacing w:before="120" w:after="120"/>
              <w:rPr>
                <w:rFonts w:ascii="Times New Roman" w:hAnsi="Times New Roman"/>
                <w:noProof/>
                <w:sz w:val="24"/>
                <w:szCs w:val="24"/>
              </w:rPr>
            </w:pPr>
            <w:r w:rsidRPr="00B71CF4">
              <w:rPr>
                <w:rFonts w:ascii="Times New Roman" w:hAnsi="Times New Roman"/>
                <w:noProof/>
                <w:sz w:val="24"/>
                <w:szCs w:val="24"/>
              </w:rPr>
              <w:drawing>
                <wp:inline distT="0" distB="0" distL="0" distR="0" wp14:anchorId="5E71B869" wp14:editId="4BBC71BB">
                  <wp:extent cx="1143000" cy="1641593"/>
                  <wp:effectExtent l="0" t="0" r="0" b="0"/>
                  <wp:docPr id="1171843355"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6092" cy="1646034"/>
                          </a:xfrm>
                          <a:prstGeom prst="rect">
                            <a:avLst/>
                          </a:prstGeom>
                          <a:noFill/>
                          <a:ln>
                            <a:noFill/>
                          </a:ln>
                        </pic:spPr>
                      </pic:pic>
                    </a:graphicData>
                  </a:graphic>
                </wp:inline>
              </w:drawing>
            </w:r>
          </w:p>
        </w:tc>
        <w:tc>
          <w:tcPr>
            <w:tcW w:w="7570" w:type="dxa"/>
          </w:tcPr>
          <w:p w14:paraId="3B6B3BE2" w14:textId="77777777" w:rsidR="00F10C7A" w:rsidRPr="00CA21A2" w:rsidRDefault="00F10C7A" w:rsidP="00797B47">
            <w:pPr>
              <w:spacing w:before="120" w:after="120"/>
              <w:rPr>
                <w:rFonts w:ascii="Times New Roman" w:hAnsi="Times New Roman"/>
                <w:b/>
                <w:bCs/>
                <w:sz w:val="24"/>
                <w:szCs w:val="24"/>
              </w:rPr>
            </w:pPr>
            <w:r w:rsidRPr="00CA21A2">
              <w:rPr>
                <w:rFonts w:ascii="Times New Roman" w:hAnsi="Times New Roman"/>
                <w:b/>
                <w:bCs/>
                <w:sz w:val="24"/>
                <w:szCs w:val="24"/>
              </w:rPr>
              <w:t>Matmenys ir pagrindiniai reikalavimai:</w:t>
            </w:r>
          </w:p>
          <w:p w14:paraId="1BE52273" w14:textId="77777777" w:rsidR="00F10C7A" w:rsidRPr="00E4211D" w:rsidRDefault="00F10C7A" w:rsidP="00797B47">
            <w:pPr>
              <w:spacing w:before="120" w:after="120"/>
              <w:rPr>
                <w:rFonts w:ascii="Times New Roman" w:hAnsi="Times New Roman"/>
                <w:sz w:val="24"/>
                <w:szCs w:val="24"/>
              </w:rPr>
            </w:pPr>
            <w:r>
              <w:rPr>
                <w:rFonts w:ascii="Times New Roman" w:hAnsi="Times New Roman"/>
                <w:sz w:val="24"/>
                <w:szCs w:val="24"/>
              </w:rPr>
              <w:t>6.1. i</w:t>
            </w:r>
            <w:r w:rsidRPr="00E4211D">
              <w:rPr>
                <w:rFonts w:ascii="Times New Roman" w:hAnsi="Times New Roman"/>
                <w:sz w:val="24"/>
                <w:szCs w:val="24"/>
              </w:rPr>
              <w:t xml:space="preserve">lgis </w:t>
            </w:r>
            <w:r>
              <w:rPr>
                <w:rFonts w:ascii="Times New Roman" w:hAnsi="Times New Roman"/>
                <w:sz w:val="24"/>
                <w:szCs w:val="24"/>
              </w:rPr>
              <w:t>–</w:t>
            </w:r>
            <w:r w:rsidRPr="00E4211D">
              <w:rPr>
                <w:rFonts w:ascii="Times New Roman" w:hAnsi="Times New Roman"/>
                <w:sz w:val="24"/>
                <w:szCs w:val="24"/>
              </w:rPr>
              <w:t xml:space="preserve"> 84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406744FC" w14:textId="77777777" w:rsidR="00F10C7A" w:rsidRPr="00E4211D" w:rsidRDefault="00F10C7A" w:rsidP="00797B47">
            <w:pPr>
              <w:spacing w:before="120" w:after="120"/>
              <w:rPr>
                <w:rFonts w:ascii="Times New Roman" w:hAnsi="Times New Roman"/>
                <w:sz w:val="24"/>
                <w:szCs w:val="24"/>
              </w:rPr>
            </w:pPr>
            <w:r>
              <w:rPr>
                <w:rFonts w:ascii="Times New Roman" w:hAnsi="Times New Roman"/>
                <w:sz w:val="24"/>
                <w:szCs w:val="24"/>
              </w:rPr>
              <w:t>6.2. p</w:t>
            </w:r>
            <w:r w:rsidRPr="00E4211D">
              <w:rPr>
                <w:rFonts w:ascii="Times New Roman" w:hAnsi="Times New Roman"/>
                <w:sz w:val="24"/>
                <w:szCs w:val="24"/>
              </w:rPr>
              <w:t>lotis</w:t>
            </w:r>
            <w:r>
              <w:rPr>
                <w:rFonts w:ascii="Times New Roman" w:hAnsi="Times New Roman"/>
                <w:sz w:val="24"/>
                <w:szCs w:val="24"/>
              </w:rPr>
              <w:t xml:space="preserve"> – </w:t>
            </w:r>
            <w:r w:rsidRPr="00E4211D">
              <w:rPr>
                <w:rFonts w:ascii="Times New Roman" w:hAnsi="Times New Roman"/>
                <w:sz w:val="24"/>
                <w:szCs w:val="24"/>
              </w:rPr>
              <w:t>12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54CE3BA8" w14:textId="77777777" w:rsidR="00F10C7A" w:rsidRPr="00E4211D" w:rsidRDefault="00F10C7A" w:rsidP="00797B47">
            <w:pPr>
              <w:spacing w:before="120" w:after="120"/>
              <w:rPr>
                <w:rFonts w:ascii="Times New Roman" w:hAnsi="Times New Roman"/>
                <w:sz w:val="24"/>
                <w:szCs w:val="24"/>
              </w:rPr>
            </w:pPr>
            <w:r>
              <w:rPr>
                <w:rFonts w:ascii="Times New Roman" w:hAnsi="Times New Roman"/>
                <w:sz w:val="24"/>
                <w:szCs w:val="24"/>
              </w:rPr>
              <w:t>6.3. a</w:t>
            </w:r>
            <w:r w:rsidRPr="00E4211D">
              <w:rPr>
                <w:rFonts w:ascii="Times New Roman" w:hAnsi="Times New Roman"/>
                <w:sz w:val="24"/>
                <w:szCs w:val="24"/>
              </w:rPr>
              <w:t xml:space="preserve">ukštis </w:t>
            </w:r>
            <w:r>
              <w:rPr>
                <w:rFonts w:ascii="Times New Roman" w:hAnsi="Times New Roman"/>
                <w:sz w:val="24"/>
                <w:szCs w:val="24"/>
              </w:rPr>
              <w:t xml:space="preserve">– </w:t>
            </w:r>
            <w:r w:rsidRPr="00E4211D">
              <w:rPr>
                <w:rFonts w:ascii="Times New Roman" w:hAnsi="Times New Roman"/>
                <w:sz w:val="24"/>
                <w:szCs w:val="24"/>
              </w:rPr>
              <w:t>130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06D37A25"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6.4. </w:t>
            </w:r>
            <w:r w:rsidRPr="00E4211D">
              <w:rPr>
                <w:rFonts w:ascii="Times New Roman" w:hAnsi="Times New Roman"/>
                <w:sz w:val="24"/>
                <w:szCs w:val="24"/>
              </w:rPr>
              <w:t>Žaidimų įrenginys pagamintas iš perdirbto plastiko</w:t>
            </w:r>
            <w:r>
              <w:rPr>
                <w:rFonts w:ascii="Times New Roman" w:hAnsi="Times New Roman"/>
                <w:sz w:val="24"/>
                <w:szCs w:val="24"/>
              </w:rPr>
              <w:t>.</w:t>
            </w:r>
          </w:p>
          <w:p w14:paraId="7A01964F" w14:textId="77777777" w:rsidR="00F10C7A" w:rsidRPr="00151616" w:rsidRDefault="00F10C7A" w:rsidP="00797B47">
            <w:pPr>
              <w:spacing w:before="120" w:after="120"/>
              <w:rPr>
                <w:rFonts w:ascii="Times New Roman" w:hAnsi="Times New Roman"/>
                <w:sz w:val="24"/>
                <w:szCs w:val="24"/>
              </w:rPr>
            </w:pPr>
            <w:r>
              <w:rPr>
                <w:rFonts w:ascii="Times New Roman" w:hAnsi="Times New Roman"/>
                <w:sz w:val="24"/>
                <w:szCs w:val="24"/>
              </w:rPr>
              <w:t xml:space="preserve">6.5. Ne trumpesnė kaip </w:t>
            </w:r>
            <w:r w:rsidRPr="005E182A">
              <w:rPr>
                <w:rFonts w:ascii="Times New Roman" w:hAnsi="Times New Roman"/>
                <w:sz w:val="24"/>
                <w:szCs w:val="24"/>
              </w:rPr>
              <w:t xml:space="preserve">10 metų garantija taikoma būtent perdirbto plastiko kompozito laikančiosioms konstrukcijoms, o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r>
      <w:tr w:rsidR="00F10C7A" w:rsidRPr="00E36C14" w14:paraId="28662011" w14:textId="77777777" w:rsidTr="00797B47">
        <w:trPr>
          <w:trHeight w:val="558"/>
        </w:trPr>
        <w:tc>
          <w:tcPr>
            <w:tcW w:w="570" w:type="dxa"/>
          </w:tcPr>
          <w:p w14:paraId="032F9CAB"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t>7.</w:t>
            </w:r>
          </w:p>
        </w:tc>
        <w:tc>
          <w:tcPr>
            <w:tcW w:w="1670" w:type="dxa"/>
          </w:tcPr>
          <w:p w14:paraId="5499F688" w14:textId="77777777" w:rsidR="00F10C7A"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Spyruok</w:t>
            </w:r>
            <w:r>
              <w:rPr>
                <w:rFonts w:ascii="Times New Roman" w:hAnsi="Times New Roman"/>
                <w:sz w:val="24"/>
                <w:szCs w:val="24"/>
              </w:rPr>
              <w:t xml:space="preserve">liukas </w:t>
            </w:r>
          </w:p>
          <w:p w14:paraId="319391E8" w14:textId="77777777" w:rsidR="00F10C7A" w:rsidRPr="00E36C14" w:rsidRDefault="00F10C7A" w:rsidP="00797B47">
            <w:pPr>
              <w:spacing w:before="120" w:after="120"/>
              <w:jc w:val="center"/>
              <w:rPr>
                <w:rFonts w:ascii="Times New Roman" w:hAnsi="Times New Roman"/>
                <w:sz w:val="24"/>
                <w:szCs w:val="24"/>
              </w:rPr>
            </w:pPr>
          </w:p>
        </w:tc>
        <w:tc>
          <w:tcPr>
            <w:tcW w:w="1030" w:type="dxa"/>
          </w:tcPr>
          <w:p w14:paraId="05513B3D"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756" w:type="dxa"/>
          </w:tcPr>
          <w:p w14:paraId="185A515A"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1763E7C1" wp14:editId="6EBEA244">
                  <wp:extent cx="1123950" cy="1276350"/>
                  <wp:effectExtent l="0" t="0" r="0" b="0"/>
                  <wp:docPr id="122587129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3950" cy="1276350"/>
                          </a:xfrm>
                          <a:prstGeom prst="rect">
                            <a:avLst/>
                          </a:prstGeom>
                          <a:noFill/>
                          <a:ln>
                            <a:noFill/>
                          </a:ln>
                        </pic:spPr>
                      </pic:pic>
                    </a:graphicData>
                  </a:graphic>
                </wp:inline>
              </w:drawing>
            </w:r>
          </w:p>
        </w:tc>
        <w:tc>
          <w:tcPr>
            <w:tcW w:w="7570" w:type="dxa"/>
          </w:tcPr>
          <w:p w14:paraId="5BEFBA64" w14:textId="77777777" w:rsidR="00F10C7A" w:rsidRPr="00AB1580" w:rsidRDefault="00F10C7A" w:rsidP="00797B47">
            <w:pPr>
              <w:spacing w:before="120" w:after="120"/>
              <w:rPr>
                <w:rFonts w:ascii="Times New Roman" w:hAnsi="Times New Roman"/>
                <w:b/>
                <w:bCs/>
                <w:sz w:val="24"/>
                <w:szCs w:val="24"/>
              </w:rPr>
            </w:pPr>
            <w:r w:rsidRPr="00AB1580">
              <w:rPr>
                <w:rFonts w:ascii="Times New Roman" w:hAnsi="Times New Roman"/>
                <w:b/>
                <w:bCs/>
                <w:sz w:val="24"/>
                <w:szCs w:val="24"/>
              </w:rPr>
              <w:t>Matmenys ir pagrindiniai reikalavimai:</w:t>
            </w:r>
          </w:p>
          <w:p w14:paraId="16CE803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7.1. </w:t>
            </w:r>
            <w:r w:rsidRPr="00E36C14">
              <w:rPr>
                <w:rFonts w:ascii="Times New Roman" w:hAnsi="Times New Roman"/>
                <w:sz w:val="24"/>
                <w:szCs w:val="24"/>
              </w:rPr>
              <w:t xml:space="preserve">Įrenginio matmenys – ne mažesni nei 0,70 x 0,45 x 0,80 m. (ilgis x plotis x aukštis). </w:t>
            </w:r>
          </w:p>
          <w:p w14:paraId="0B19C1C8"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7.2. </w:t>
            </w:r>
            <w:r w:rsidRPr="00E36C14">
              <w:rPr>
                <w:rFonts w:ascii="Times New Roman" w:hAnsi="Times New Roman"/>
                <w:sz w:val="24"/>
                <w:szCs w:val="24"/>
              </w:rPr>
              <w:t xml:space="preserve">Įrenginio saugos zona – ne mažesnė nei 3,70 x 3,45 m. </w:t>
            </w:r>
          </w:p>
          <w:p w14:paraId="762BDC89"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7.3. </w:t>
            </w:r>
            <w:r w:rsidRPr="00E36C14">
              <w:rPr>
                <w:rFonts w:ascii="Times New Roman" w:hAnsi="Times New Roman"/>
                <w:sz w:val="24"/>
                <w:szCs w:val="24"/>
              </w:rPr>
              <w:t xml:space="preserve">Maksimalus kritimo aukštis – ne didesnis nei 0,60 m. </w:t>
            </w:r>
          </w:p>
          <w:p w14:paraId="0BB86D88"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7.4. </w:t>
            </w:r>
            <w:r w:rsidRPr="00E36C14">
              <w:rPr>
                <w:rFonts w:ascii="Times New Roman" w:hAnsi="Times New Roman"/>
                <w:sz w:val="24"/>
                <w:szCs w:val="24"/>
              </w:rPr>
              <w:t xml:space="preserve">Įrenginys skirtas vaikams nuo 1 iki 12 metų amžiaus. </w:t>
            </w:r>
          </w:p>
          <w:p w14:paraId="3D4EB454" w14:textId="77777777" w:rsidR="00F10C7A" w:rsidRPr="00AB1580" w:rsidRDefault="00F10C7A" w:rsidP="00797B47">
            <w:pPr>
              <w:spacing w:before="120" w:after="120"/>
              <w:rPr>
                <w:rFonts w:ascii="Times New Roman" w:hAnsi="Times New Roman"/>
                <w:b/>
                <w:bCs/>
                <w:sz w:val="24"/>
                <w:szCs w:val="24"/>
              </w:rPr>
            </w:pPr>
            <w:r w:rsidRPr="00AB1580">
              <w:rPr>
                <w:rFonts w:ascii="Times New Roman" w:hAnsi="Times New Roman"/>
                <w:b/>
                <w:bCs/>
                <w:sz w:val="24"/>
                <w:szCs w:val="24"/>
              </w:rPr>
              <w:t>Konstrukcija ir medžiagos:</w:t>
            </w:r>
          </w:p>
          <w:p w14:paraId="0F68BDA8"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lastRenderedPageBreak/>
              <w:t xml:space="preserve">7.5. </w:t>
            </w:r>
            <w:r w:rsidRPr="00E36C14">
              <w:rPr>
                <w:rFonts w:ascii="Times New Roman" w:hAnsi="Times New Roman"/>
                <w:sz w:val="24"/>
                <w:szCs w:val="24"/>
              </w:rPr>
              <w:t xml:space="preserve">Spyruoklinių sūpynių spyruoklė turi būti pagaminta iš plieno, kurio storis – ne mažesnis nei 20 mm. </w:t>
            </w:r>
          </w:p>
          <w:p w14:paraId="40407FEB"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7.6. </w:t>
            </w:r>
            <w:r w:rsidRPr="00E36C14">
              <w:rPr>
                <w:rFonts w:ascii="Times New Roman" w:hAnsi="Times New Roman"/>
                <w:sz w:val="24"/>
                <w:szCs w:val="24"/>
              </w:rPr>
              <w:t xml:space="preserve">Spyruoklinių sūpynių konstrukcija turi būti įbetonuojama. </w:t>
            </w:r>
          </w:p>
          <w:p w14:paraId="0578227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7.7. </w:t>
            </w:r>
            <w:r w:rsidRPr="00E36C14">
              <w:rPr>
                <w:rFonts w:ascii="Times New Roman" w:hAnsi="Times New Roman"/>
                <w:sz w:val="24"/>
                <w:szCs w:val="24"/>
              </w:rPr>
              <w:t xml:space="preserve">Visi metaliniai elementai turi būti galvanizuoti ir dažyti. </w:t>
            </w:r>
          </w:p>
          <w:p w14:paraId="6CCE8BF0"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7.8. </w:t>
            </w:r>
            <w:r w:rsidRPr="00E36C14">
              <w:rPr>
                <w:rFonts w:ascii="Times New Roman" w:hAnsi="Times New Roman"/>
                <w:sz w:val="24"/>
                <w:szCs w:val="24"/>
              </w:rPr>
              <w:t>Apdailos detalės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4ADB612F"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7.9. </w:t>
            </w:r>
            <w:r w:rsidRPr="00E36C14">
              <w:rPr>
                <w:rFonts w:ascii="Times New Roman" w:hAnsi="Times New Roman"/>
                <w:sz w:val="24"/>
                <w:szCs w:val="24"/>
              </w:rPr>
              <w:t xml:space="preserve">Įrenginys turi būti komplektuojamas su betoniniais pamatais. </w:t>
            </w:r>
          </w:p>
          <w:p w14:paraId="5D2C3099" w14:textId="77777777" w:rsidR="00F10C7A" w:rsidRPr="00AB1580" w:rsidRDefault="00F10C7A"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03514656"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7.10. </w:t>
            </w:r>
            <w:r w:rsidRPr="00E36C14">
              <w:rPr>
                <w:rFonts w:ascii="Times New Roman" w:hAnsi="Times New Roman"/>
                <w:sz w:val="24"/>
                <w:szCs w:val="24"/>
              </w:rPr>
              <w:t xml:space="preserve">Įrenginys turi būti skirtas vienam vaikui. </w:t>
            </w:r>
          </w:p>
          <w:p w14:paraId="6004022B" w14:textId="77777777" w:rsidR="00F10C7A" w:rsidRDefault="00F10C7A" w:rsidP="00797B47">
            <w:pPr>
              <w:spacing w:before="120" w:after="120"/>
              <w:rPr>
                <w:rFonts w:ascii="Times New Roman" w:hAnsi="Times New Roman"/>
                <w:sz w:val="24"/>
                <w:szCs w:val="24"/>
              </w:rPr>
            </w:pPr>
            <w:r>
              <w:rPr>
                <w:rFonts w:ascii="Times New Roman" w:hAnsi="Times New Roman"/>
                <w:sz w:val="24"/>
                <w:szCs w:val="24"/>
              </w:rPr>
              <w:t xml:space="preserve">7.11. </w:t>
            </w:r>
            <w:r w:rsidRPr="00E36C14">
              <w:rPr>
                <w:rFonts w:ascii="Times New Roman" w:hAnsi="Times New Roman"/>
                <w:sz w:val="24"/>
                <w:szCs w:val="24"/>
              </w:rPr>
              <w:t xml:space="preserve">Įrenginyje turi būti ne mažiau nei 1 vnt. sėdėjimo / laikymosi elementų. </w:t>
            </w:r>
          </w:p>
          <w:p w14:paraId="14D41CEB" w14:textId="77777777" w:rsidR="00F10C7A" w:rsidRPr="00AB2A83" w:rsidRDefault="00F10C7A" w:rsidP="00797B47">
            <w:pPr>
              <w:spacing w:before="120" w:after="120"/>
              <w:rPr>
                <w:rFonts w:ascii="Times New Roman" w:hAnsi="Times New Roman"/>
                <w:sz w:val="24"/>
                <w:szCs w:val="24"/>
              </w:rPr>
            </w:pPr>
            <w:r>
              <w:rPr>
                <w:rFonts w:ascii="Times New Roman" w:hAnsi="Times New Roman"/>
                <w:sz w:val="24"/>
                <w:szCs w:val="24"/>
              </w:rPr>
              <w:t xml:space="preserve">7.12. </w:t>
            </w:r>
            <w:r w:rsidRPr="00AB2A83">
              <w:rPr>
                <w:rFonts w:ascii="Times New Roman" w:hAnsi="Times New Roman"/>
                <w:sz w:val="24"/>
                <w:szCs w:val="24"/>
              </w:rPr>
              <w:t>Ne trumpesnė kaip 10 metų garantija taikoma būtent perdirbto plastiko kompozito laikančiosioms konstrukcijoms, ir ne trumpesnė kaip 36 mėnesių garantija – montavimo darbams, judančioms dalims, atskiroms komplektuojančioms detalėms.</w:t>
            </w:r>
          </w:p>
        </w:tc>
      </w:tr>
      <w:tr w:rsidR="00F10C7A" w:rsidRPr="00E36C14" w14:paraId="19CBD44A" w14:textId="77777777" w:rsidTr="00797B47">
        <w:trPr>
          <w:trHeight w:val="558"/>
        </w:trPr>
        <w:tc>
          <w:tcPr>
            <w:tcW w:w="570" w:type="dxa"/>
          </w:tcPr>
          <w:p w14:paraId="70E8E498"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8.</w:t>
            </w:r>
          </w:p>
        </w:tc>
        <w:tc>
          <w:tcPr>
            <w:tcW w:w="1670" w:type="dxa"/>
          </w:tcPr>
          <w:p w14:paraId="319692CE" w14:textId="77777777" w:rsidR="00F10C7A" w:rsidRPr="00E36C14"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 xml:space="preserve">Balansinis </w:t>
            </w:r>
            <w:r>
              <w:rPr>
                <w:rFonts w:ascii="Times New Roman" w:hAnsi="Times New Roman"/>
                <w:sz w:val="24"/>
                <w:szCs w:val="24"/>
              </w:rPr>
              <w:t xml:space="preserve">spyruokliukas </w:t>
            </w:r>
          </w:p>
        </w:tc>
        <w:tc>
          <w:tcPr>
            <w:tcW w:w="1030" w:type="dxa"/>
          </w:tcPr>
          <w:p w14:paraId="788ABEC7"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756" w:type="dxa"/>
          </w:tcPr>
          <w:p w14:paraId="7DC5BF3E"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2263EBAA" wp14:editId="6E548E08">
                  <wp:extent cx="1866900" cy="1809750"/>
                  <wp:effectExtent l="0" t="0" r="0" b="0"/>
                  <wp:docPr id="814140777"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6900" cy="1809750"/>
                          </a:xfrm>
                          <a:prstGeom prst="rect">
                            <a:avLst/>
                          </a:prstGeom>
                          <a:noFill/>
                          <a:ln>
                            <a:noFill/>
                          </a:ln>
                        </pic:spPr>
                      </pic:pic>
                    </a:graphicData>
                  </a:graphic>
                </wp:inline>
              </w:drawing>
            </w:r>
          </w:p>
        </w:tc>
        <w:tc>
          <w:tcPr>
            <w:tcW w:w="7570" w:type="dxa"/>
          </w:tcPr>
          <w:p w14:paraId="26469D8B"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Matmenys ir pagrindiniai reikalavimai:</w:t>
            </w:r>
          </w:p>
          <w:p w14:paraId="7E16A63F"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8.1. </w:t>
            </w:r>
            <w:r w:rsidRPr="00E36C14">
              <w:rPr>
                <w:rFonts w:ascii="Times New Roman" w:hAnsi="Times New Roman"/>
                <w:sz w:val="24"/>
                <w:szCs w:val="24"/>
              </w:rPr>
              <w:t xml:space="preserve">Įrenginio matmenys – ne mažesni nei 1,04 x 0,27 x 0,46 m (ilgis x plotis x aukštis). </w:t>
            </w:r>
          </w:p>
          <w:p w14:paraId="45F4CD66"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8.2. </w:t>
            </w:r>
            <w:r w:rsidRPr="00E36C14">
              <w:rPr>
                <w:rFonts w:ascii="Times New Roman" w:hAnsi="Times New Roman"/>
                <w:sz w:val="24"/>
                <w:szCs w:val="24"/>
              </w:rPr>
              <w:t xml:space="preserve">Įrenginio saugos zona – ne mažesnė nei 4,04 x 3,27 m. </w:t>
            </w:r>
          </w:p>
          <w:p w14:paraId="5B78AE79"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8.3. </w:t>
            </w:r>
            <w:r w:rsidRPr="00E36C14">
              <w:rPr>
                <w:rFonts w:ascii="Times New Roman" w:hAnsi="Times New Roman"/>
                <w:sz w:val="24"/>
                <w:szCs w:val="24"/>
              </w:rPr>
              <w:t xml:space="preserve">Maksimalus kritimo aukštis – ne didesnis nei 0,60 m. </w:t>
            </w:r>
          </w:p>
          <w:p w14:paraId="3FCA51CA"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8.4. </w:t>
            </w:r>
            <w:r w:rsidRPr="00E36C14">
              <w:rPr>
                <w:rFonts w:ascii="Times New Roman" w:hAnsi="Times New Roman"/>
                <w:sz w:val="24"/>
                <w:szCs w:val="24"/>
              </w:rPr>
              <w:t xml:space="preserve">Įrenginys skirtas vaikams nuo 3 iki 12 metų amžiaus. </w:t>
            </w:r>
          </w:p>
          <w:p w14:paraId="4FB0998F"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Konstrukcija ir medžiagos:</w:t>
            </w:r>
          </w:p>
          <w:p w14:paraId="44FFE15C"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8.5. </w:t>
            </w:r>
            <w:r w:rsidRPr="00E36C14">
              <w:rPr>
                <w:rFonts w:ascii="Times New Roman" w:hAnsi="Times New Roman"/>
                <w:sz w:val="24"/>
                <w:szCs w:val="24"/>
              </w:rPr>
              <w:t xml:space="preserve">Pagrindinė įrenginio konstrukcija turi būti pagaminta iš galvanizuoto ir milteliniu būdu dažyto plieno. </w:t>
            </w:r>
          </w:p>
          <w:p w14:paraId="27755B2B"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8.6. </w:t>
            </w:r>
            <w:r w:rsidRPr="00E36C14">
              <w:rPr>
                <w:rFonts w:ascii="Times New Roman" w:hAnsi="Times New Roman"/>
                <w:sz w:val="24"/>
                <w:szCs w:val="24"/>
              </w:rPr>
              <w:t xml:space="preserve">Spyruoklė turi būti pagaminta iš 20 mm storio plieno ir padengta milteliniu būdu. </w:t>
            </w:r>
          </w:p>
          <w:p w14:paraId="5C3744CE"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lastRenderedPageBreak/>
              <w:t xml:space="preserve">8.7. </w:t>
            </w:r>
            <w:r w:rsidRPr="00E36C14">
              <w:rPr>
                <w:rFonts w:ascii="Times New Roman" w:hAnsi="Times New Roman"/>
                <w:sz w:val="24"/>
                <w:szCs w:val="24"/>
              </w:rPr>
              <w:t>Platforma turi būti pagaminta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4F5777EA"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Funkciniai reikalavimai:</w:t>
            </w:r>
          </w:p>
          <w:p w14:paraId="69A0271E"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8.8. </w:t>
            </w:r>
            <w:r w:rsidRPr="00E36C14">
              <w:rPr>
                <w:rFonts w:ascii="Times New Roman" w:hAnsi="Times New Roman"/>
                <w:sz w:val="24"/>
                <w:szCs w:val="24"/>
              </w:rPr>
              <w:t xml:space="preserve">Sūpynės turi būti skirtos spyruokliniam supimuisi. </w:t>
            </w:r>
          </w:p>
          <w:p w14:paraId="4009A54E"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8.9. </w:t>
            </w:r>
            <w:r w:rsidRPr="00E36C14">
              <w:rPr>
                <w:rFonts w:ascii="Times New Roman" w:hAnsi="Times New Roman"/>
                <w:sz w:val="24"/>
                <w:szCs w:val="24"/>
              </w:rPr>
              <w:t xml:space="preserve">Įrenginyje turi būti įrengta ne mažiau nei 1 platforma, skirta sėdėjimui / laikymuisi. </w:t>
            </w:r>
          </w:p>
          <w:p w14:paraId="4D178165" w14:textId="77777777" w:rsidR="00F10C7A" w:rsidRPr="00E36C14" w:rsidRDefault="00F10C7A" w:rsidP="00797B47">
            <w:pPr>
              <w:spacing w:before="120" w:after="120"/>
              <w:rPr>
                <w:rFonts w:ascii="Times New Roman" w:hAnsi="Times New Roman"/>
                <w:sz w:val="24"/>
                <w:szCs w:val="24"/>
              </w:rPr>
            </w:pPr>
            <w:r>
              <w:rPr>
                <w:rFonts w:ascii="Times New Roman" w:hAnsi="Times New Roman"/>
                <w:sz w:val="24"/>
                <w:szCs w:val="24"/>
              </w:rPr>
              <w:t xml:space="preserve">8.10. 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r>
      <w:tr w:rsidR="00F10C7A" w:rsidRPr="00E36C14" w14:paraId="62092D72" w14:textId="77777777" w:rsidTr="00797B47">
        <w:trPr>
          <w:trHeight w:val="558"/>
        </w:trPr>
        <w:tc>
          <w:tcPr>
            <w:tcW w:w="570" w:type="dxa"/>
          </w:tcPr>
          <w:p w14:paraId="3B9BD122"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9.</w:t>
            </w:r>
          </w:p>
        </w:tc>
        <w:tc>
          <w:tcPr>
            <w:tcW w:w="1670" w:type="dxa"/>
          </w:tcPr>
          <w:p w14:paraId="63B2CC4F" w14:textId="77777777" w:rsidR="00F10C7A"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Mulčo danga</w:t>
            </w:r>
          </w:p>
          <w:p w14:paraId="5D54CD10" w14:textId="77777777" w:rsidR="00F10C7A" w:rsidRPr="00E36C14" w:rsidRDefault="00F10C7A" w:rsidP="00797B47">
            <w:pPr>
              <w:spacing w:before="120" w:after="120"/>
              <w:jc w:val="center"/>
              <w:rPr>
                <w:rFonts w:ascii="Times New Roman" w:hAnsi="Times New Roman"/>
                <w:sz w:val="24"/>
                <w:szCs w:val="24"/>
              </w:rPr>
            </w:pPr>
          </w:p>
        </w:tc>
        <w:tc>
          <w:tcPr>
            <w:tcW w:w="1030" w:type="dxa"/>
          </w:tcPr>
          <w:p w14:paraId="194BBAE7" w14:textId="77777777" w:rsidR="00F10C7A" w:rsidRDefault="00F10C7A" w:rsidP="00797B47">
            <w:pPr>
              <w:spacing w:before="120" w:after="120"/>
              <w:jc w:val="center"/>
              <w:rPr>
                <w:rFonts w:ascii="Times New Roman" w:hAnsi="Times New Roman"/>
                <w:sz w:val="24"/>
                <w:szCs w:val="24"/>
              </w:rPr>
            </w:pPr>
            <w:r w:rsidRPr="00560C65">
              <w:rPr>
                <w:rFonts w:ascii="Times New Roman" w:hAnsi="Times New Roman"/>
                <w:bCs/>
                <w:sz w:val="24"/>
                <w:szCs w:val="24"/>
              </w:rPr>
              <w:t>4 vnt. aikštelių  (1 aikštelė iki 100  kv.</w:t>
            </w:r>
            <w:r>
              <w:rPr>
                <w:rFonts w:ascii="Times New Roman" w:hAnsi="Times New Roman"/>
                <w:bCs/>
                <w:sz w:val="24"/>
                <w:szCs w:val="24"/>
              </w:rPr>
              <w:t xml:space="preserve"> </w:t>
            </w:r>
            <w:r w:rsidRPr="00560C65">
              <w:rPr>
                <w:rFonts w:ascii="Times New Roman" w:hAnsi="Times New Roman"/>
                <w:bCs/>
                <w:sz w:val="24"/>
                <w:szCs w:val="24"/>
              </w:rPr>
              <w:t>m.)</w:t>
            </w:r>
          </w:p>
          <w:p w14:paraId="094DEC77" w14:textId="77777777" w:rsidR="00F10C7A" w:rsidRPr="00E36C14" w:rsidRDefault="00F10C7A" w:rsidP="00797B47">
            <w:pPr>
              <w:spacing w:before="120" w:after="120"/>
              <w:jc w:val="center"/>
              <w:rPr>
                <w:rFonts w:ascii="Times New Roman" w:hAnsi="Times New Roman"/>
                <w:noProof/>
                <w:sz w:val="24"/>
                <w:szCs w:val="24"/>
              </w:rPr>
            </w:pPr>
          </w:p>
        </w:tc>
        <w:tc>
          <w:tcPr>
            <w:tcW w:w="3756" w:type="dxa"/>
          </w:tcPr>
          <w:p w14:paraId="0D753BB8"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3CD9A85E" wp14:editId="051CE183">
                  <wp:extent cx="2247900" cy="1381125"/>
                  <wp:effectExtent l="0" t="0" r="0" b="9525"/>
                  <wp:docPr id="47555550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47900" cy="1381125"/>
                          </a:xfrm>
                          <a:prstGeom prst="rect">
                            <a:avLst/>
                          </a:prstGeom>
                          <a:noFill/>
                          <a:ln>
                            <a:noFill/>
                          </a:ln>
                        </pic:spPr>
                      </pic:pic>
                    </a:graphicData>
                  </a:graphic>
                </wp:inline>
              </w:drawing>
            </w:r>
          </w:p>
        </w:tc>
        <w:tc>
          <w:tcPr>
            <w:tcW w:w="7570" w:type="dxa"/>
          </w:tcPr>
          <w:p w14:paraId="6580B4F1"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Matmenys ir pagrindiniai reikalavimai:</w:t>
            </w:r>
          </w:p>
          <w:p w14:paraId="15AA7D1C"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9.1. </w:t>
            </w:r>
            <w:r w:rsidRPr="00E36C14">
              <w:rPr>
                <w:rFonts w:ascii="Times New Roman" w:hAnsi="Times New Roman"/>
                <w:sz w:val="24"/>
                <w:szCs w:val="24"/>
              </w:rPr>
              <w:t xml:space="preserve">Mulčo dangos storis – ne mažesnis nei 40 mm. </w:t>
            </w:r>
          </w:p>
          <w:p w14:paraId="488E62CE"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9.2. </w:t>
            </w:r>
            <w:r w:rsidRPr="00E36C14">
              <w:rPr>
                <w:rFonts w:ascii="Times New Roman" w:hAnsi="Times New Roman"/>
                <w:sz w:val="24"/>
                <w:szCs w:val="24"/>
              </w:rPr>
              <w:t xml:space="preserve">Kritinis kritimo aukštis (HIC) – ne mažesnis nei 1,5 m </w:t>
            </w:r>
          </w:p>
          <w:p w14:paraId="19714531"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9.3. </w:t>
            </w:r>
            <w:r w:rsidRPr="00E36C14">
              <w:rPr>
                <w:rFonts w:ascii="Times New Roman" w:hAnsi="Times New Roman"/>
                <w:sz w:val="24"/>
                <w:szCs w:val="24"/>
              </w:rPr>
              <w:t xml:space="preserve">Mulčo dangos frakcija –25–50 mm. </w:t>
            </w:r>
          </w:p>
          <w:p w14:paraId="29781FCD"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Konstrukcija ir medžiagos:</w:t>
            </w:r>
          </w:p>
          <w:p w14:paraId="0068BB64"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9.4. </w:t>
            </w:r>
            <w:r w:rsidRPr="00E36C14">
              <w:rPr>
                <w:rFonts w:ascii="Times New Roman" w:hAnsi="Times New Roman"/>
                <w:sz w:val="24"/>
                <w:szCs w:val="24"/>
              </w:rPr>
              <w:t xml:space="preserve">Mulčo danga turi būti pagaminta iš gumos granulių, tinkamų naudoti vaikų žaidimų aikštelių smūgius sugeriančiai dangai. </w:t>
            </w:r>
          </w:p>
          <w:p w14:paraId="4CE99C7B" w14:textId="77777777" w:rsidR="00F10C7A" w:rsidRPr="000312D4" w:rsidRDefault="00F10C7A"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Funkciniai reikalavimai:</w:t>
            </w:r>
          </w:p>
          <w:p w14:paraId="3924FA85"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9.5. </w:t>
            </w:r>
            <w:r w:rsidRPr="00E36C14">
              <w:rPr>
                <w:rFonts w:ascii="Times New Roman" w:hAnsi="Times New Roman"/>
                <w:sz w:val="24"/>
                <w:szCs w:val="24"/>
              </w:rPr>
              <w:t xml:space="preserve">Danga turi būti atspari abrazyviniam nusidėvėjimui ir įspaudimams. </w:t>
            </w:r>
          </w:p>
          <w:p w14:paraId="5AAB8E64" w14:textId="77777777" w:rsidR="00F10C7A"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9.6. Dangai ne trumpesnė kaip </w:t>
            </w:r>
            <w:r w:rsidRPr="005E182A">
              <w:rPr>
                <w:rFonts w:ascii="Times New Roman" w:hAnsi="Times New Roman"/>
                <w:sz w:val="24"/>
                <w:szCs w:val="24"/>
              </w:rPr>
              <w:t>36 mėnesių garantija</w:t>
            </w:r>
            <w:r>
              <w:rPr>
                <w:rFonts w:ascii="Times New Roman" w:hAnsi="Times New Roman"/>
                <w:sz w:val="24"/>
                <w:szCs w:val="24"/>
              </w:rPr>
              <w:t>.</w:t>
            </w:r>
            <w:r w:rsidRPr="005E182A">
              <w:rPr>
                <w:rFonts w:ascii="Times New Roman" w:hAnsi="Times New Roman"/>
                <w:sz w:val="24"/>
                <w:szCs w:val="24"/>
              </w:rPr>
              <w:t xml:space="preserve"> </w:t>
            </w:r>
          </w:p>
          <w:p w14:paraId="02827683" w14:textId="77777777" w:rsidR="00F10C7A" w:rsidRPr="0058463B" w:rsidRDefault="00F10C7A" w:rsidP="00797B47">
            <w:pPr>
              <w:tabs>
                <w:tab w:val="left" w:pos="1800"/>
              </w:tabs>
              <w:spacing w:before="120" w:after="120"/>
              <w:rPr>
                <w:rFonts w:ascii="Times New Roman" w:hAnsi="Times New Roman"/>
                <w:sz w:val="24"/>
                <w:szCs w:val="24"/>
              </w:rPr>
            </w:pPr>
          </w:p>
        </w:tc>
      </w:tr>
      <w:tr w:rsidR="00F10C7A" w:rsidRPr="00E36C14" w14:paraId="06C964A3" w14:textId="77777777" w:rsidTr="00797B47">
        <w:trPr>
          <w:trHeight w:val="558"/>
        </w:trPr>
        <w:tc>
          <w:tcPr>
            <w:tcW w:w="570" w:type="dxa"/>
          </w:tcPr>
          <w:p w14:paraId="15214E8D"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lastRenderedPageBreak/>
              <w:t>10.</w:t>
            </w:r>
          </w:p>
        </w:tc>
        <w:tc>
          <w:tcPr>
            <w:tcW w:w="1670" w:type="dxa"/>
          </w:tcPr>
          <w:p w14:paraId="39CF436D" w14:textId="77777777" w:rsidR="00F10C7A"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Suolas</w:t>
            </w:r>
            <w:r>
              <w:rPr>
                <w:rFonts w:ascii="Times New Roman" w:hAnsi="Times New Roman"/>
                <w:sz w:val="24"/>
                <w:szCs w:val="24"/>
              </w:rPr>
              <w:t xml:space="preserve"> su atlošu</w:t>
            </w:r>
          </w:p>
          <w:p w14:paraId="5F5A7C05" w14:textId="77777777" w:rsidR="00F10C7A" w:rsidRPr="00E36C14" w:rsidRDefault="00F10C7A" w:rsidP="00797B47">
            <w:pPr>
              <w:spacing w:before="120" w:after="120"/>
              <w:jc w:val="center"/>
              <w:rPr>
                <w:rFonts w:ascii="Times New Roman" w:hAnsi="Times New Roman"/>
                <w:sz w:val="24"/>
                <w:szCs w:val="24"/>
              </w:rPr>
            </w:pPr>
          </w:p>
        </w:tc>
        <w:tc>
          <w:tcPr>
            <w:tcW w:w="1030" w:type="dxa"/>
          </w:tcPr>
          <w:p w14:paraId="2D54BA56"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756" w:type="dxa"/>
          </w:tcPr>
          <w:p w14:paraId="267D4C03"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40041D61" wp14:editId="78E7F451">
                  <wp:extent cx="1885950" cy="1600200"/>
                  <wp:effectExtent l="0" t="0" r="0" b="0"/>
                  <wp:docPr id="169291645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85950" cy="1600200"/>
                          </a:xfrm>
                          <a:prstGeom prst="rect">
                            <a:avLst/>
                          </a:prstGeom>
                          <a:noFill/>
                          <a:ln>
                            <a:noFill/>
                          </a:ln>
                        </pic:spPr>
                      </pic:pic>
                    </a:graphicData>
                  </a:graphic>
                </wp:inline>
              </w:drawing>
            </w:r>
          </w:p>
        </w:tc>
        <w:tc>
          <w:tcPr>
            <w:tcW w:w="7570" w:type="dxa"/>
          </w:tcPr>
          <w:p w14:paraId="2FD9CF9B" w14:textId="77777777" w:rsidR="00F10C7A" w:rsidRPr="008219A6" w:rsidRDefault="00F10C7A"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Matmenys ir pagrindiniai reikalavimai:</w:t>
            </w:r>
          </w:p>
          <w:p w14:paraId="51FE2FD8"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10.1. </w:t>
            </w:r>
            <w:r w:rsidRPr="00E36C14">
              <w:rPr>
                <w:rFonts w:ascii="Times New Roman" w:hAnsi="Times New Roman"/>
                <w:sz w:val="24"/>
                <w:szCs w:val="24"/>
              </w:rPr>
              <w:t xml:space="preserve">Suoliuko matmenys – ne mažesni nei 1,95 x 0,56 x 0,93 m (ilgis x plotis x aukštis). </w:t>
            </w:r>
          </w:p>
          <w:p w14:paraId="1F7E56B3"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10.2. </w:t>
            </w:r>
            <w:r w:rsidRPr="00E36C14">
              <w:rPr>
                <w:rFonts w:ascii="Times New Roman" w:hAnsi="Times New Roman"/>
                <w:sz w:val="24"/>
                <w:szCs w:val="24"/>
              </w:rPr>
              <w:t xml:space="preserve">Suoliukas turi būti skirtas viešosioms erdvėms ir lauko sąlygoms. </w:t>
            </w:r>
          </w:p>
          <w:p w14:paraId="4CD0D3B7"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10.3. </w:t>
            </w:r>
            <w:r w:rsidRPr="00E36C14">
              <w:rPr>
                <w:rFonts w:ascii="Times New Roman" w:hAnsi="Times New Roman"/>
                <w:sz w:val="24"/>
                <w:szCs w:val="24"/>
              </w:rPr>
              <w:t xml:space="preserve">Suoliukas su atlošu. </w:t>
            </w:r>
          </w:p>
          <w:p w14:paraId="0256E049" w14:textId="77777777" w:rsidR="00F10C7A" w:rsidRPr="008219A6" w:rsidRDefault="00F10C7A"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Konstrukcija ir medžiagos:</w:t>
            </w:r>
          </w:p>
          <w:p w14:paraId="59E70AF6"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10.4. </w:t>
            </w:r>
            <w:r w:rsidRPr="00E36C14">
              <w:rPr>
                <w:rFonts w:ascii="Times New Roman" w:hAnsi="Times New Roman"/>
                <w:sz w:val="24"/>
                <w:szCs w:val="24"/>
              </w:rPr>
              <w:t xml:space="preserve">Suoliuko konstrukcija turi būti pagaminta iš perdirbto plastiko. </w:t>
            </w:r>
          </w:p>
          <w:p w14:paraId="0F9C7349"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10.5. </w:t>
            </w:r>
            <w:r w:rsidRPr="00E36C14">
              <w:rPr>
                <w:rFonts w:ascii="Times New Roman" w:hAnsi="Times New Roman"/>
                <w:sz w:val="24"/>
                <w:szCs w:val="24"/>
              </w:rPr>
              <w:t xml:space="preserve">Medžiaga turi būti atspari atmosferos poveikiui, puvimui, drėgmei, riebalams ir rūgštims. </w:t>
            </w:r>
          </w:p>
          <w:p w14:paraId="7FFF81EB" w14:textId="77777777" w:rsidR="00F10C7A" w:rsidRPr="008219A6" w:rsidRDefault="00F10C7A"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Funkciniai reikalavimai:</w:t>
            </w:r>
          </w:p>
          <w:p w14:paraId="082822BD" w14:textId="77777777" w:rsidR="00F10C7A" w:rsidRPr="00A32F70"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10.6. </w:t>
            </w:r>
            <w:r w:rsidRPr="00E36C14">
              <w:rPr>
                <w:rFonts w:ascii="Times New Roman" w:hAnsi="Times New Roman"/>
                <w:sz w:val="24"/>
                <w:szCs w:val="24"/>
              </w:rPr>
              <w:t xml:space="preserve">Suoliukas turi būti su atlošu, užtikrinančiu patogų sėdėjimą. </w:t>
            </w:r>
          </w:p>
        </w:tc>
      </w:tr>
      <w:tr w:rsidR="00F10C7A" w:rsidRPr="00E36C14" w14:paraId="38273E30" w14:textId="77777777" w:rsidTr="00797B47">
        <w:trPr>
          <w:trHeight w:val="558"/>
        </w:trPr>
        <w:tc>
          <w:tcPr>
            <w:tcW w:w="570" w:type="dxa"/>
          </w:tcPr>
          <w:p w14:paraId="772668A0" w14:textId="77777777" w:rsidR="00F10C7A" w:rsidRPr="00E36C14" w:rsidRDefault="00F10C7A" w:rsidP="00797B47">
            <w:pPr>
              <w:spacing w:before="120" w:after="120"/>
              <w:jc w:val="center"/>
              <w:rPr>
                <w:rFonts w:ascii="Times New Roman" w:hAnsi="Times New Roman"/>
                <w:sz w:val="24"/>
                <w:szCs w:val="24"/>
              </w:rPr>
            </w:pPr>
            <w:r>
              <w:rPr>
                <w:rFonts w:ascii="Times New Roman" w:hAnsi="Times New Roman"/>
                <w:sz w:val="24"/>
                <w:szCs w:val="24"/>
              </w:rPr>
              <w:t>11.</w:t>
            </w:r>
          </w:p>
        </w:tc>
        <w:tc>
          <w:tcPr>
            <w:tcW w:w="1670" w:type="dxa"/>
          </w:tcPr>
          <w:p w14:paraId="1788B0CC" w14:textId="77777777" w:rsidR="00F10C7A" w:rsidRDefault="00F10C7A" w:rsidP="00797B47">
            <w:pPr>
              <w:spacing w:before="120" w:after="120"/>
              <w:jc w:val="center"/>
              <w:rPr>
                <w:rFonts w:ascii="Times New Roman" w:hAnsi="Times New Roman"/>
                <w:sz w:val="24"/>
                <w:szCs w:val="24"/>
              </w:rPr>
            </w:pPr>
            <w:r w:rsidRPr="00E36C14">
              <w:rPr>
                <w:rFonts w:ascii="Times New Roman" w:hAnsi="Times New Roman"/>
                <w:sz w:val="24"/>
                <w:szCs w:val="24"/>
              </w:rPr>
              <w:t>Šiukšliadėžė</w:t>
            </w:r>
            <w:r>
              <w:rPr>
                <w:rFonts w:ascii="Times New Roman" w:hAnsi="Times New Roman"/>
                <w:sz w:val="24"/>
                <w:szCs w:val="24"/>
              </w:rPr>
              <w:t xml:space="preserve"> </w:t>
            </w:r>
          </w:p>
          <w:p w14:paraId="71F34086" w14:textId="77777777" w:rsidR="00F10C7A" w:rsidRPr="00E36C14" w:rsidRDefault="00F10C7A" w:rsidP="00797B47">
            <w:pPr>
              <w:spacing w:before="120" w:after="120"/>
              <w:jc w:val="center"/>
              <w:rPr>
                <w:rFonts w:ascii="Times New Roman" w:hAnsi="Times New Roman"/>
                <w:sz w:val="24"/>
                <w:szCs w:val="24"/>
              </w:rPr>
            </w:pPr>
          </w:p>
        </w:tc>
        <w:tc>
          <w:tcPr>
            <w:tcW w:w="1030" w:type="dxa"/>
          </w:tcPr>
          <w:p w14:paraId="1BFF3A49" w14:textId="77777777" w:rsidR="00F10C7A" w:rsidRPr="00E36C14" w:rsidRDefault="00F10C7A"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756" w:type="dxa"/>
          </w:tcPr>
          <w:p w14:paraId="296BC1B0" w14:textId="77777777" w:rsidR="00F10C7A" w:rsidRPr="00E36C14" w:rsidRDefault="00F10C7A" w:rsidP="00797B47">
            <w:pPr>
              <w:spacing w:before="120" w:after="120"/>
              <w:rPr>
                <w:rFonts w:ascii="Times New Roman" w:hAnsi="Times New Roman"/>
                <w:noProof/>
                <w:sz w:val="24"/>
                <w:szCs w:val="24"/>
              </w:rPr>
            </w:pPr>
            <w:r w:rsidRPr="00E36C14">
              <w:rPr>
                <w:rFonts w:ascii="Times New Roman" w:hAnsi="Times New Roman"/>
                <w:noProof/>
                <w:sz w:val="24"/>
                <w:szCs w:val="24"/>
              </w:rPr>
              <w:drawing>
                <wp:inline distT="0" distB="0" distL="0" distR="0" wp14:anchorId="7594BEB5" wp14:editId="66652C8C">
                  <wp:extent cx="1028700" cy="1619250"/>
                  <wp:effectExtent l="0" t="0" r="0" b="0"/>
                  <wp:docPr id="23416705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28700" cy="1619250"/>
                          </a:xfrm>
                          <a:prstGeom prst="rect">
                            <a:avLst/>
                          </a:prstGeom>
                          <a:noFill/>
                          <a:ln>
                            <a:noFill/>
                          </a:ln>
                        </pic:spPr>
                      </pic:pic>
                    </a:graphicData>
                  </a:graphic>
                </wp:inline>
              </w:drawing>
            </w:r>
          </w:p>
        </w:tc>
        <w:tc>
          <w:tcPr>
            <w:tcW w:w="7570" w:type="dxa"/>
          </w:tcPr>
          <w:p w14:paraId="25F23523" w14:textId="77777777" w:rsidR="00F10C7A" w:rsidRPr="008219A6" w:rsidRDefault="00F10C7A"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Matmenys ir pagrindiniai reikalavimai:</w:t>
            </w:r>
          </w:p>
          <w:p w14:paraId="57ED3C08"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11.1. </w:t>
            </w:r>
            <w:r w:rsidRPr="00E36C14">
              <w:rPr>
                <w:rFonts w:ascii="Times New Roman" w:hAnsi="Times New Roman"/>
                <w:sz w:val="24"/>
                <w:szCs w:val="24"/>
              </w:rPr>
              <w:t xml:space="preserve">Šiukšliadėžės matmenys – ne mažesni nei 0,50 x 0,33 x 0,98 m (ilgis x plotis x aukštis). </w:t>
            </w:r>
          </w:p>
          <w:p w14:paraId="4324E136"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11.2. </w:t>
            </w:r>
            <w:r w:rsidRPr="00E36C14">
              <w:rPr>
                <w:rFonts w:ascii="Times New Roman" w:hAnsi="Times New Roman"/>
                <w:sz w:val="24"/>
                <w:szCs w:val="24"/>
              </w:rPr>
              <w:t xml:space="preserve">Talpa – ne mažesnė nei 60 l. </w:t>
            </w:r>
          </w:p>
          <w:p w14:paraId="78E0BA71" w14:textId="77777777" w:rsidR="00F10C7A" w:rsidRPr="008219A6" w:rsidRDefault="00F10C7A"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Konstrukcija ir medžiagos:</w:t>
            </w:r>
          </w:p>
          <w:p w14:paraId="605D7B7B"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11.3. </w:t>
            </w:r>
            <w:r w:rsidRPr="00E36C14">
              <w:rPr>
                <w:rFonts w:ascii="Times New Roman" w:hAnsi="Times New Roman"/>
                <w:sz w:val="24"/>
                <w:szCs w:val="24"/>
              </w:rPr>
              <w:t xml:space="preserve">Šiukšliadėžės konstrukcija turi būti pagaminta iš cinkuoto ir milteliniu būdu dažyto metalo. </w:t>
            </w:r>
          </w:p>
          <w:p w14:paraId="7D571664" w14:textId="77777777" w:rsidR="00F10C7A" w:rsidRPr="00E36C14" w:rsidRDefault="00F10C7A"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11.4. </w:t>
            </w:r>
            <w:r w:rsidRPr="00E36C14">
              <w:rPr>
                <w:rFonts w:ascii="Times New Roman" w:hAnsi="Times New Roman"/>
                <w:sz w:val="24"/>
                <w:szCs w:val="24"/>
              </w:rPr>
              <w:t xml:space="preserve">Konstrukcija turi būti atspari atmosferos poveikiui ir tinkama naudoti lauko sąlygomis. </w:t>
            </w:r>
          </w:p>
          <w:p w14:paraId="1102EC13" w14:textId="77777777" w:rsidR="00F10C7A" w:rsidRPr="00E36C14" w:rsidRDefault="00F10C7A" w:rsidP="00797B47">
            <w:pPr>
              <w:tabs>
                <w:tab w:val="left" w:pos="1800"/>
              </w:tabs>
              <w:spacing w:before="120" w:after="120"/>
              <w:rPr>
                <w:rFonts w:ascii="Times New Roman" w:hAnsi="Times New Roman"/>
                <w:sz w:val="24"/>
                <w:szCs w:val="24"/>
              </w:rPr>
            </w:pPr>
          </w:p>
        </w:tc>
      </w:tr>
    </w:tbl>
    <w:p w14:paraId="5489947F" w14:textId="77777777" w:rsidR="00F10C7A" w:rsidRDefault="00F10C7A" w:rsidP="00F10C7A">
      <w:pPr>
        <w:pStyle w:val="Sraopastraipa3"/>
        <w:tabs>
          <w:tab w:val="left" w:pos="1134"/>
        </w:tabs>
        <w:ind w:left="0"/>
        <w:jc w:val="both"/>
        <w:rPr>
          <w:color w:val="212121"/>
          <w:sz w:val="24"/>
          <w:szCs w:val="24"/>
        </w:rPr>
      </w:pPr>
    </w:p>
    <w:p w14:paraId="3D12BCE8" w14:textId="77777777" w:rsidR="00F10C7A" w:rsidRPr="00D25A41" w:rsidRDefault="00F10C7A" w:rsidP="00F10C7A">
      <w:pPr>
        <w:pStyle w:val="Sraopastraipa3"/>
        <w:tabs>
          <w:tab w:val="left" w:pos="1134"/>
        </w:tabs>
        <w:spacing w:line="276" w:lineRule="auto"/>
        <w:ind w:left="0"/>
        <w:jc w:val="center"/>
        <w:rPr>
          <w:rFonts w:ascii="Times New Roman" w:hAnsi="Times New Roman"/>
          <w:color w:val="212121"/>
          <w:sz w:val="24"/>
          <w:szCs w:val="24"/>
        </w:rPr>
      </w:pPr>
      <w:r>
        <w:rPr>
          <w:rFonts w:ascii="Times New Roman" w:hAnsi="Times New Roman"/>
          <w:color w:val="212121"/>
          <w:sz w:val="24"/>
          <w:szCs w:val="24"/>
        </w:rPr>
        <w:t>___________________________________________</w:t>
      </w:r>
    </w:p>
    <w:p w14:paraId="554BD0E6" w14:textId="77777777" w:rsidR="005F01CA" w:rsidRPr="005F01CA" w:rsidRDefault="005F01CA" w:rsidP="005F01CA">
      <w:pPr>
        <w:tabs>
          <w:tab w:val="left" w:pos="1134"/>
        </w:tabs>
        <w:jc w:val="both"/>
        <w:rPr>
          <w:bCs/>
        </w:rPr>
      </w:pPr>
    </w:p>
    <w:p w14:paraId="3556556C" w14:textId="5EB3694A" w:rsidR="00316AE0" w:rsidRPr="00B30AA3" w:rsidRDefault="00316AE0" w:rsidP="00B30AA3">
      <w:pPr>
        <w:tabs>
          <w:tab w:val="left" w:pos="1418"/>
          <w:tab w:val="left" w:pos="1560"/>
          <w:tab w:val="left" w:pos="1985"/>
          <w:tab w:val="left" w:pos="2410"/>
        </w:tabs>
        <w:spacing w:line="276" w:lineRule="auto"/>
        <w:jc w:val="center"/>
        <w:rPr>
          <w:rFonts w:asciiTheme="majorBidi" w:hAnsiTheme="majorBidi" w:cstheme="majorBidi"/>
        </w:rPr>
      </w:pPr>
    </w:p>
    <w:p w14:paraId="4C17DD2F" w14:textId="77777777" w:rsidR="00316AE0" w:rsidRDefault="00316AE0" w:rsidP="00316AE0">
      <w:pPr>
        <w:tabs>
          <w:tab w:val="left" w:pos="284"/>
          <w:tab w:val="left" w:pos="567"/>
        </w:tabs>
        <w:jc w:val="center"/>
        <w:rPr>
          <w:rFonts w:ascii="Times New Roman" w:hAnsi="Times New Roman" w:cs="Times New Roman"/>
          <w:b/>
          <w:bCs/>
        </w:rPr>
      </w:pPr>
    </w:p>
    <w:p w14:paraId="36E945BE" w14:textId="77777777" w:rsidR="00316AE0" w:rsidRPr="00316AE0" w:rsidRDefault="00316AE0" w:rsidP="00316AE0">
      <w:pPr>
        <w:rPr>
          <w:lang w:eastAsia="lt-LT"/>
        </w:rPr>
        <w:sectPr w:rsidR="00316AE0" w:rsidRPr="00316AE0" w:rsidSect="00012607">
          <w:pgSz w:w="15840" w:h="12240" w:orient="landscape"/>
          <w:pgMar w:top="1701" w:right="1134" w:bottom="567" w:left="993" w:header="720" w:footer="720" w:gutter="0"/>
          <w:cols w:space="720"/>
          <w:docGrid w:linePitch="360"/>
        </w:sectPr>
      </w:pPr>
    </w:p>
    <w:p w14:paraId="4844097E" w14:textId="66A8ABD1"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lastRenderedPageBreak/>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8566A8" w:rsidRDefault="005E5D6E" w:rsidP="00205C5B">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8566A8" w:rsidRDefault="005E5D6E" w:rsidP="00205C5B">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7FA5B3F2" w14:textId="77777777" w:rsidR="005E5D6E" w:rsidRPr="008566A8" w:rsidRDefault="005E5D6E" w:rsidP="00205C5B">
      <w:pPr>
        <w:numPr>
          <w:ilvl w:val="0"/>
          <w:numId w:val="16"/>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2F53F95" w14:textId="77777777" w:rsidR="005E5D6E" w:rsidRPr="008566A8" w:rsidRDefault="005E5D6E" w:rsidP="00205C5B">
      <w:pPr>
        <w:numPr>
          <w:ilvl w:val="0"/>
          <w:numId w:val="16"/>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8566A8" w:rsidRDefault="005E5D6E" w:rsidP="00205C5B">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66A8">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30"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1BEADA24" w14:textId="77777777" w:rsidR="005E5D6E" w:rsidRPr="008566A8" w:rsidRDefault="005E5D6E" w:rsidP="00205C5B">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1BBF4DDA" w14:textId="77777777" w:rsidR="005E5D6E" w:rsidRPr="008566A8" w:rsidRDefault="005E5D6E" w:rsidP="00205C5B">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8566A8" w:rsidRDefault="005E5D6E" w:rsidP="00205C5B">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70FD6A03"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6</w:t>
      </w:r>
      <w:r w:rsidRPr="008566A8">
        <w:rPr>
          <w:rFonts w:ascii="Times New Roman" w:eastAsiaTheme="minorEastAsia" w:hAnsi="Times New Roman" w:cs="Times New Roman"/>
          <w:sz w:val="24"/>
          <w:szCs w:val="24"/>
          <w:vertAlign w:val="superscript"/>
        </w:rPr>
        <w:t>2</w:t>
      </w:r>
      <w:r w:rsidRPr="008566A8">
        <w:rPr>
          <w:rFonts w:ascii="Times New Roman" w:eastAsiaTheme="minorEastAsia"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w:t>
      </w:r>
      <w:r w:rsidRPr="008566A8">
        <w:rPr>
          <w:rFonts w:ascii="Times New Roman" w:eastAsiaTheme="minorEastAsia" w:hAnsi="Times New Roman" w:cs="Times New Roman"/>
          <w:sz w:val="24"/>
          <w:szCs w:val="24"/>
        </w:rPr>
        <w:lastRenderedPageBreak/>
        <w:t>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8566A8" w:rsidRDefault="005E5D6E" w:rsidP="00205C5B">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8566A8" w:rsidRDefault="005E5D6E" w:rsidP="00205C5B">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96E96C7"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8566A8" w:rsidRDefault="005E5D6E" w:rsidP="00FF63B8">
      <w:pPr>
        <w:rPr>
          <w:rFonts w:ascii="Times New Roman" w:hAnsi="Times New Roman" w:cs="Times New Roman"/>
          <w:sz w:val="24"/>
          <w:szCs w:val="24"/>
        </w:rPr>
      </w:pPr>
    </w:p>
    <w:p w14:paraId="4121E44B" w14:textId="5570CF18"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4C3FEE02"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9" w:name="_Hlk489866818"/>
      <w:r w:rsidRPr="008566A8">
        <w:rPr>
          <w:rFonts w:ascii="Times New Roman" w:hAnsi="Times New Roman" w:cs="Times New Roman"/>
          <w:b/>
          <w:sz w:val="24"/>
          <w:szCs w:val="24"/>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9"/>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1F65BB">
              <w:rPr>
                <w:rFonts w:ascii="Times New Roman" w:hAnsi="Times New Roman" w:cs="Times New Roman"/>
                <w:sz w:val="24"/>
                <w:szCs w:val="24"/>
              </w:rPr>
              <w:lastRenderedPageBreak/>
              <w:t>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Pr="00A10CFC" w:rsidRDefault="001E52AE" w:rsidP="001E52AE">
            <w:pPr>
              <w:jc w:val="both"/>
              <w:rPr>
                <w:rFonts w:ascii="Times New Roman" w:eastAsiaTheme="minorEastAsia" w:hAnsi="Times New Roman" w:cs="Times New Roman"/>
                <w:b/>
                <w:bCs/>
                <w:sz w:val="24"/>
                <w:szCs w:val="24"/>
              </w:rPr>
            </w:pPr>
          </w:p>
          <w:p w14:paraId="347A1895" w14:textId="0B4F070B"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4B0DEB83"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bookmarkStart w:id="40"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w:t>
            </w:r>
            <w:r w:rsidRPr="00FF63B8">
              <w:rPr>
                <w:rFonts w:ascii="Times New Roman" w:hAnsi="Times New Roman" w:cs="Times New Roman"/>
                <w:bCs/>
                <w:sz w:val="24"/>
                <w:szCs w:val="24"/>
                <w:lang w:eastAsia="en-US"/>
              </w:rPr>
              <w:lastRenderedPageBreak/>
              <w:t>– galutinis administracinis 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205C5B">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205C5B">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205C5B">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31"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205C5B">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0EF32D1E" w14:textId="4CECB456"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0"/>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32"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205C5B">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246F70">
              <w:rPr>
                <w:rFonts w:ascii="Times New Roman" w:hAnsi="Times New Roman" w:cs="Times New Roman"/>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33"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34"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205C5B">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41" w:name="part_030e6c6c64ba4f96a23474e439d1b80c"/>
            <w:bookmarkEnd w:id="41"/>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35"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36"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205C5B">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37">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205C5B">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rPr>
            </w:pPr>
            <w:hyperlink r:id="rId38"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1E6932" w:rsidRPr="00041853" w14:paraId="32CA801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8125A" w14:textId="77777777" w:rsidR="001E6932" w:rsidRPr="00FF63B8" w:rsidRDefault="001E6932" w:rsidP="00205C5B">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4C0B0" w14:textId="262A4A85" w:rsidR="001E6932" w:rsidRPr="00FF63B8" w:rsidRDefault="001E6932"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5655E" w14:textId="778EC5E4" w:rsidR="001E6932" w:rsidRPr="001E6932" w:rsidRDefault="001E6932" w:rsidP="001E6932">
            <w:pPr>
              <w:jc w:val="both"/>
              <w:rPr>
                <w:rFonts w:ascii="Times New Roman" w:eastAsia="Yu Mincho" w:hAnsi="Times New Roman" w:cs="Times New Roman"/>
                <w:b/>
                <w:bCs/>
                <w:sz w:val="24"/>
                <w:szCs w:val="24"/>
              </w:rPr>
            </w:pPr>
            <w:r w:rsidRPr="006849F9">
              <w:rPr>
                <w:rFonts w:ascii="Times New Roman" w:eastAsia="Yu Mincho" w:hAnsi="Times New Roman" w:cs="Times New Roman"/>
                <w:b/>
                <w:bCs/>
                <w:sz w:val="24"/>
                <w:szCs w:val="24"/>
              </w:rPr>
              <w:t>VPĮ 46 straipsnio 7 dalis</w:t>
            </w:r>
          </w:p>
          <w:p w14:paraId="388E7BE6" w14:textId="77777777" w:rsidR="001E6932" w:rsidRPr="006849F9" w:rsidRDefault="001E6932" w:rsidP="001E6932">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7C411067" w14:textId="4D33FB99" w:rsidR="001E6932" w:rsidRPr="00FF63B8" w:rsidRDefault="001E6932" w:rsidP="001E6932">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31E8" w14:textId="56555C88" w:rsidR="001E6932" w:rsidRPr="000A4CB9" w:rsidRDefault="001E6932" w:rsidP="001E6932">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6C849493" w:rsidR="003E16CC" w:rsidRDefault="003E16CC" w:rsidP="00543835">
      <w:pPr>
        <w:rPr>
          <w:b/>
        </w:rPr>
        <w:sectPr w:rsidR="003E16CC" w:rsidSect="003E3F14">
          <w:headerReference w:type="default" r:id="rId39"/>
          <w:footerReference w:type="default" r:id="rId40"/>
          <w:headerReference w:type="first" r:id="rId41"/>
          <w:endnotePr>
            <w:numFmt w:val="decimal"/>
          </w:endnotePr>
          <w:pgSz w:w="12240" w:h="15840" w:code="1"/>
          <w:pgMar w:top="993" w:right="567" w:bottom="851" w:left="1418" w:header="720" w:footer="720" w:gutter="0"/>
          <w:cols w:space="720"/>
          <w:titlePg/>
          <w:docGrid w:linePitch="360"/>
        </w:sectPr>
      </w:pPr>
      <w:bookmarkStart w:id="42" w:name="_Ref38291223"/>
      <w:bookmarkStart w:id="43" w:name="_Ref38291334"/>
      <w:bookmarkStart w:id="44" w:name="_Ref38533412"/>
    </w:p>
    <w:p w14:paraId="3B478541" w14:textId="77777777" w:rsidR="003C10E0" w:rsidRDefault="003C10E0" w:rsidP="003C10E0">
      <w:pPr>
        <w:pStyle w:val="Antrat2"/>
        <w:ind w:left="4820" w:firstLine="1134"/>
        <w:jc w:val="right"/>
        <w:rPr>
          <w:rFonts w:ascii="Times New Roman" w:eastAsia="Calibri" w:hAnsi="Times New Roman" w:cs="Times New Roman"/>
          <w:b/>
          <w:color w:val="auto"/>
          <w:sz w:val="24"/>
          <w:szCs w:val="24"/>
        </w:rPr>
      </w:pPr>
      <w:bookmarkStart w:id="45" w:name="_Ref38291379"/>
      <w:bookmarkStart w:id="46" w:name="_Ref38291394"/>
      <w:bookmarkStart w:id="47" w:name="_Ref38898251"/>
      <w:bookmarkEnd w:id="42"/>
      <w:bookmarkEnd w:id="43"/>
      <w:bookmarkEnd w:id="44"/>
      <w:r w:rsidRPr="00FF63B8">
        <w:rPr>
          <w:rFonts w:ascii="Times New Roman" w:eastAsia="Calibri" w:hAnsi="Times New Roman" w:cs="Times New Roman"/>
          <w:b/>
          <w:color w:val="auto"/>
          <w:sz w:val="24"/>
          <w:szCs w:val="24"/>
        </w:rPr>
        <w:lastRenderedPageBreak/>
        <w:t xml:space="preserve">Pirkimo sąlygų </w:t>
      </w:r>
      <w:r>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1CFD32C" w14:textId="77777777" w:rsidR="003C10E0" w:rsidRPr="00FF63B8" w:rsidRDefault="003C10E0" w:rsidP="003C10E0">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p>
    <w:p w14:paraId="5CE5208A" w14:textId="77777777" w:rsidR="003C10E0" w:rsidRPr="00FF63B8" w:rsidRDefault="003C10E0" w:rsidP="003C10E0">
      <w:pPr>
        <w:rPr>
          <w:b/>
          <w:bCs/>
          <w:smallCaps/>
        </w:rPr>
      </w:pPr>
    </w:p>
    <w:p w14:paraId="5D1E3B01" w14:textId="77777777" w:rsidR="003C10E0" w:rsidRPr="00DE10D2" w:rsidRDefault="003C10E0" w:rsidP="003C10E0"/>
    <w:p w14:paraId="6BCA6C47" w14:textId="77777777" w:rsidR="003C10E0" w:rsidRPr="001772D5" w:rsidRDefault="003C10E0" w:rsidP="003C10E0">
      <w:pPr>
        <w:pStyle w:val="Paantrat"/>
        <w:jc w:val="center"/>
        <w:rPr>
          <w:b/>
          <w:bCs/>
          <w:smallCaps/>
          <w:color w:val="auto"/>
          <w:sz w:val="24"/>
          <w:szCs w:val="24"/>
        </w:rPr>
      </w:pPr>
      <w:r w:rsidRPr="00FF63B8">
        <w:rPr>
          <w:b/>
          <w:bCs/>
          <w:smallCaps/>
          <w:color w:val="auto"/>
          <w:sz w:val="24"/>
          <w:szCs w:val="24"/>
        </w:rPr>
        <w:t xml:space="preserve">TIEKĖJŲ </w:t>
      </w:r>
      <w:r w:rsidRPr="0042796E">
        <w:rPr>
          <w:b/>
          <w:bCs/>
          <w:smallCaps/>
          <w:color w:val="auto"/>
          <w:sz w:val="24"/>
          <w:szCs w:val="24"/>
        </w:rPr>
        <w:t>KVALIFIKACIJOS REIKALAVIMAI</w:t>
      </w:r>
      <w:r w:rsidRPr="00FF63B8">
        <w:rPr>
          <w:b/>
          <w:bCs/>
          <w:smallCaps/>
          <w:color w:val="auto"/>
          <w:sz w:val="24"/>
          <w:szCs w:val="24"/>
        </w:rPr>
        <w:t xml:space="preserve"> </w:t>
      </w:r>
    </w:p>
    <w:p w14:paraId="4FA8D49B" w14:textId="77777777" w:rsidR="003C10E0" w:rsidRDefault="003C10E0" w:rsidP="003C10E0"/>
    <w:tbl>
      <w:tblPr>
        <w:tblW w:w="9682" w:type="dxa"/>
        <w:tblInd w:w="108" w:type="dxa"/>
        <w:tblLayout w:type="fixed"/>
        <w:tblLook w:val="0000" w:firstRow="0" w:lastRow="0" w:firstColumn="0" w:lastColumn="0" w:noHBand="0" w:noVBand="0"/>
      </w:tblPr>
      <w:tblGrid>
        <w:gridCol w:w="4707"/>
        <w:gridCol w:w="4961"/>
        <w:gridCol w:w="14"/>
      </w:tblGrid>
      <w:tr w:rsidR="00F21DB6" w:rsidRPr="00F21DB6" w14:paraId="2691324A" w14:textId="77777777" w:rsidTr="00797B47">
        <w:trPr>
          <w:gridAfter w:val="1"/>
          <w:wAfter w:w="14" w:type="dxa"/>
        </w:trPr>
        <w:tc>
          <w:tcPr>
            <w:tcW w:w="4707" w:type="dxa"/>
            <w:tcBorders>
              <w:top w:val="single" w:sz="4" w:space="0" w:color="000000"/>
              <w:left w:val="single" w:sz="4" w:space="0" w:color="000000"/>
              <w:bottom w:val="single" w:sz="4" w:space="0" w:color="000000"/>
            </w:tcBorders>
            <w:shd w:val="clear" w:color="auto" w:fill="D9E2F3" w:themeFill="accent1" w:themeFillTint="33"/>
            <w:vAlign w:val="center"/>
          </w:tcPr>
          <w:p w14:paraId="7B903FCB" w14:textId="77777777" w:rsidR="00F21DB6" w:rsidRPr="00F21DB6" w:rsidRDefault="00F21DB6" w:rsidP="00797B47">
            <w:pPr>
              <w:snapToGrid w:val="0"/>
              <w:spacing w:before="120" w:after="120"/>
              <w:ind w:right="-149"/>
              <w:jc w:val="center"/>
              <w:rPr>
                <w:rFonts w:ascii="Times New Roman" w:hAnsi="Times New Roman" w:cs="Times New Roman"/>
                <w:b/>
                <w:bCs/>
                <w:sz w:val="24"/>
                <w:szCs w:val="24"/>
              </w:rPr>
            </w:pPr>
            <w:r w:rsidRPr="00F21DB6">
              <w:rPr>
                <w:rFonts w:ascii="Times New Roman" w:hAnsi="Times New Roman" w:cs="Times New Roman"/>
                <w:b/>
                <w:bCs/>
                <w:sz w:val="24"/>
                <w:szCs w:val="24"/>
              </w:rPr>
              <w:t>Kvalifikacijos reikalavimai</w:t>
            </w:r>
          </w:p>
        </w:tc>
        <w:tc>
          <w:tcPr>
            <w:tcW w:w="496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7EC4DBF" w14:textId="77777777" w:rsidR="00F21DB6" w:rsidRPr="00F21DB6" w:rsidRDefault="00F21DB6" w:rsidP="00797B47">
            <w:pPr>
              <w:tabs>
                <w:tab w:val="num" w:pos="122"/>
                <w:tab w:val="left" w:pos="1980"/>
              </w:tabs>
              <w:spacing w:before="120" w:after="120"/>
              <w:ind w:right="178" w:firstLine="34"/>
              <w:jc w:val="center"/>
              <w:rPr>
                <w:rFonts w:ascii="Times New Roman" w:hAnsi="Times New Roman" w:cs="Times New Roman"/>
                <w:b/>
                <w:bCs/>
                <w:sz w:val="24"/>
                <w:szCs w:val="24"/>
              </w:rPr>
            </w:pPr>
            <w:r w:rsidRPr="00F21DB6">
              <w:rPr>
                <w:rFonts w:ascii="Times New Roman" w:hAnsi="Times New Roman" w:cs="Times New Roman"/>
                <w:b/>
                <w:bCs/>
                <w:sz w:val="24"/>
                <w:szCs w:val="24"/>
              </w:rPr>
              <w:t>Kvalifikacijos reikalavimus įrodantys dokumentai</w:t>
            </w:r>
          </w:p>
          <w:p w14:paraId="6F6F9417" w14:textId="77777777" w:rsidR="00F21DB6" w:rsidRPr="00F21DB6" w:rsidRDefault="00F21DB6" w:rsidP="00797B47">
            <w:pPr>
              <w:tabs>
                <w:tab w:val="num" w:pos="122"/>
                <w:tab w:val="left" w:pos="1980"/>
              </w:tabs>
              <w:spacing w:before="120" w:after="120"/>
              <w:ind w:right="178" w:firstLine="34"/>
              <w:jc w:val="center"/>
              <w:rPr>
                <w:rFonts w:ascii="Times New Roman" w:hAnsi="Times New Roman" w:cs="Times New Roman"/>
                <w:b/>
                <w:bCs/>
                <w:sz w:val="24"/>
                <w:szCs w:val="24"/>
                <w:u w:val="single"/>
              </w:rPr>
            </w:pPr>
            <w:r w:rsidRPr="00F21DB6">
              <w:rPr>
                <w:rFonts w:ascii="Times New Roman" w:hAnsi="Times New Roman" w:cs="Times New Roman"/>
                <w:i/>
                <w:sz w:val="24"/>
                <w:szCs w:val="24"/>
                <w:u w:val="single"/>
              </w:rPr>
              <w:t>Pateikiamos skaitmeninės dokumentų kopijos</w:t>
            </w:r>
          </w:p>
        </w:tc>
      </w:tr>
      <w:tr w:rsidR="00F21DB6" w:rsidRPr="00F21DB6" w14:paraId="45292220" w14:textId="77777777" w:rsidTr="00797B47">
        <w:tc>
          <w:tcPr>
            <w:tcW w:w="968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430525" w14:textId="77777777" w:rsidR="00F21DB6" w:rsidRPr="00F21DB6" w:rsidRDefault="00F21DB6" w:rsidP="00797B47">
            <w:pPr>
              <w:tabs>
                <w:tab w:val="num" w:pos="122"/>
                <w:tab w:val="left" w:pos="1980"/>
              </w:tabs>
              <w:spacing w:before="120" w:after="120"/>
              <w:ind w:right="178" w:firstLine="34"/>
              <w:jc w:val="center"/>
              <w:rPr>
                <w:rFonts w:ascii="Times New Roman" w:hAnsi="Times New Roman" w:cs="Times New Roman"/>
                <w:b/>
                <w:bCs/>
                <w:sz w:val="24"/>
                <w:szCs w:val="24"/>
              </w:rPr>
            </w:pPr>
            <w:r w:rsidRPr="00F21DB6">
              <w:rPr>
                <w:rFonts w:ascii="Times New Roman" w:hAnsi="Times New Roman" w:cs="Times New Roman"/>
                <w:b/>
                <w:bCs/>
                <w:iCs/>
                <w:sz w:val="24"/>
                <w:szCs w:val="24"/>
                <w:lang w:eastAsia="lt-LT"/>
              </w:rPr>
              <w:t>Techninis ir profesinis pajėgumas</w:t>
            </w:r>
          </w:p>
        </w:tc>
      </w:tr>
      <w:tr w:rsidR="00F21DB6" w:rsidRPr="00F21DB6" w14:paraId="2BD6B6E8" w14:textId="77777777" w:rsidTr="00797B47">
        <w:trPr>
          <w:gridAfter w:val="1"/>
          <w:wAfter w:w="14" w:type="dxa"/>
        </w:trPr>
        <w:tc>
          <w:tcPr>
            <w:tcW w:w="4707" w:type="dxa"/>
            <w:tcBorders>
              <w:top w:val="single" w:sz="4" w:space="0" w:color="000000"/>
              <w:left w:val="single" w:sz="4" w:space="0" w:color="000000"/>
              <w:bottom w:val="single" w:sz="4" w:space="0" w:color="000000"/>
            </w:tcBorders>
          </w:tcPr>
          <w:p w14:paraId="560EFC9E" w14:textId="77777777" w:rsidR="00F21DB6" w:rsidRPr="00F21DB6" w:rsidRDefault="00F21DB6" w:rsidP="00797B47">
            <w:pPr>
              <w:spacing w:before="120" w:after="120"/>
              <w:ind w:left="70" w:right="178"/>
              <w:jc w:val="both"/>
              <w:rPr>
                <w:rFonts w:ascii="Times New Roman" w:eastAsia="Times New Roman" w:hAnsi="Times New Roman" w:cs="Times New Roman"/>
                <w:color w:val="303030"/>
                <w:sz w:val="24"/>
                <w:szCs w:val="24"/>
                <w:lang w:eastAsia="lt-LT"/>
              </w:rPr>
            </w:pPr>
            <w:r w:rsidRPr="00F21DB6">
              <w:rPr>
                <w:rFonts w:ascii="Times New Roman" w:eastAsia="Times New Roman" w:hAnsi="Times New Roman" w:cs="Times New Roman"/>
                <w:color w:val="303030"/>
                <w:sz w:val="24"/>
                <w:szCs w:val="24"/>
                <w:lang w:eastAsia="lt-LT"/>
              </w:rPr>
              <w:t xml:space="preserve">Tiekėjas per paskutinius 3 metus* arba per laiką nuo tiekėjo įregistravimo dienos (jei tiekėjas vykdo veiklą trumpiau nei 3 metus) iki pasiūlymų pateikimo termino pabaigos pagal vieną ar kelias įvykdytas ar tebevykdomas sutartis yra savo jėgomis tinkamai </w:t>
            </w:r>
            <w:r w:rsidRPr="00F21DB6">
              <w:rPr>
                <w:rFonts w:ascii="Times New Roman" w:eastAsia="Times New Roman" w:hAnsi="Times New Roman" w:cs="Times New Roman"/>
                <w:b/>
                <w:bCs/>
                <w:color w:val="303030"/>
                <w:sz w:val="24"/>
                <w:szCs w:val="24"/>
                <w:lang w:eastAsia="lt-LT"/>
              </w:rPr>
              <w:t>pristatęs ir sumontavęs</w:t>
            </w:r>
            <w:r w:rsidRPr="00F21DB6">
              <w:rPr>
                <w:rFonts w:ascii="Times New Roman" w:eastAsia="Times New Roman" w:hAnsi="Times New Roman" w:cs="Times New Roman"/>
                <w:color w:val="303030"/>
                <w:sz w:val="24"/>
                <w:szCs w:val="24"/>
                <w:lang w:eastAsia="lt-LT"/>
              </w:rPr>
              <w:t xml:space="preserve"> į pirkimo objektą panašias prekes, t. y.:</w:t>
            </w:r>
          </w:p>
          <w:p w14:paraId="17FE0ED2" w14:textId="77777777" w:rsidR="00F21DB6" w:rsidRPr="00F21DB6" w:rsidRDefault="00F21DB6" w:rsidP="00205C5B">
            <w:pPr>
              <w:pStyle w:val="prastasiniatinklio"/>
              <w:numPr>
                <w:ilvl w:val="0"/>
                <w:numId w:val="24"/>
              </w:numPr>
              <w:spacing w:before="0" w:beforeAutospacing="0" w:after="120" w:afterAutospacing="0"/>
              <w:ind w:left="425" w:hanging="357"/>
            </w:pPr>
            <w:r w:rsidRPr="00F21DB6">
              <w:rPr>
                <w:rStyle w:val="Grietas"/>
              </w:rPr>
              <w:t>lauko vaikų žaidimų aikštelių įrangą</w:t>
            </w:r>
            <w:r w:rsidRPr="00F21DB6">
              <w:t xml:space="preserve"> ir (ar)</w:t>
            </w:r>
          </w:p>
          <w:p w14:paraId="088B4477" w14:textId="77777777" w:rsidR="00F21DB6" w:rsidRPr="00F21DB6" w:rsidRDefault="00F21DB6" w:rsidP="00205C5B">
            <w:pPr>
              <w:pStyle w:val="prastasiniatinklio"/>
              <w:numPr>
                <w:ilvl w:val="0"/>
                <w:numId w:val="24"/>
              </w:numPr>
              <w:spacing w:before="0" w:beforeAutospacing="0" w:after="120" w:afterAutospacing="0"/>
              <w:ind w:left="425" w:hanging="357"/>
            </w:pPr>
            <w:r w:rsidRPr="00F21DB6">
              <w:rPr>
                <w:rStyle w:val="Grietas"/>
              </w:rPr>
              <w:t>lauko sporto įrangą</w:t>
            </w:r>
            <w:r w:rsidRPr="00F21DB6">
              <w:t xml:space="preserve"> ir (ar)</w:t>
            </w:r>
          </w:p>
          <w:p w14:paraId="61CE4938" w14:textId="77777777" w:rsidR="00F21DB6" w:rsidRPr="00F21DB6" w:rsidRDefault="00F21DB6" w:rsidP="00205C5B">
            <w:pPr>
              <w:pStyle w:val="prastasiniatinklio"/>
              <w:numPr>
                <w:ilvl w:val="0"/>
                <w:numId w:val="24"/>
              </w:numPr>
              <w:spacing w:before="0" w:beforeAutospacing="0" w:after="120" w:afterAutospacing="0"/>
              <w:ind w:left="425" w:hanging="357"/>
            </w:pPr>
            <w:r w:rsidRPr="00F21DB6">
              <w:rPr>
                <w:rStyle w:val="Grietas"/>
              </w:rPr>
              <w:t>lauko treniruoklių įrangą</w:t>
            </w:r>
            <w:r w:rsidRPr="00F21DB6">
              <w:t xml:space="preserve"> ir (ar)</w:t>
            </w:r>
          </w:p>
          <w:p w14:paraId="41DBC7D4" w14:textId="77777777" w:rsidR="00F21DB6" w:rsidRPr="00F21DB6" w:rsidRDefault="00F21DB6" w:rsidP="00205C5B">
            <w:pPr>
              <w:pStyle w:val="prastasiniatinklio"/>
              <w:numPr>
                <w:ilvl w:val="0"/>
                <w:numId w:val="24"/>
              </w:numPr>
              <w:spacing w:before="0" w:beforeAutospacing="0" w:after="120" w:afterAutospacing="0"/>
              <w:ind w:left="425" w:hanging="357"/>
            </w:pPr>
            <w:r w:rsidRPr="00F21DB6">
              <w:rPr>
                <w:rStyle w:val="Grietas"/>
              </w:rPr>
              <w:t>kitą panašios paskirties stacionarią lauko laisvalaikio ar aktyvaus poilsio įrangą</w:t>
            </w:r>
            <w:r w:rsidRPr="00F21DB6">
              <w:t>,</w:t>
            </w:r>
          </w:p>
          <w:p w14:paraId="278DEBBB" w14:textId="77777777" w:rsidR="00F21DB6" w:rsidRPr="00F21DB6" w:rsidRDefault="00F21DB6" w:rsidP="00797B47">
            <w:pPr>
              <w:spacing w:before="120" w:after="120"/>
              <w:ind w:left="70" w:right="178"/>
              <w:jc w:val="both"/>
              <w:rPr>
                <w:rFonts w:ascii="Times New Roman" w:eastAsia="Times New Roman" w:hAnsi="Times New Roman" w:cs="Times New Roman"/>
                <w:color w:val="303030"/>
                <w:sz w:val="24"/>
                <w:szCs w:val="24"/>
                <w:lang w:eastAsia="lt-LT"/>
              </w:rPr>
            </w:pPr>
            <w:r w:rsidRPr="00F21DB6">
              <w:rPr>
                <w:rFonts w:ascii="Times New Roman" w:eastAsia="Times New Roman" w:hAnsi="Times New Roman" w:cs="Times New Roman"/>
                <w:color w:val="303030"/>
                <w:sz w:val="24"/>
                <w:szCs w:val="24"/>
                <w:lang w:eastAsia="lt-LT"/>
              </w:rPr>
              <w:t xml:space="preserve">kurių bendra tiekėjo savo jėgomis </w:t>
            </w:r>
            <w:r w:rsidRPr="00F21DB6">
              <w:rPr>
                <w:rFonts w:ascii="Times New Roman" w:hAnsi="Times New Roman" w:cs="Times New Roman"/>
                <w:sz w:val="24"/>
                <w:szCs w:val="24"/>
              </w:rPr>
              <w:t>pristatytų ir sumontuotų</w:t>
            </w:r>
            <w:r w:rsidRPr="00F21DB6">
              <w:rPr>
                <w:rFonts w:ascii="Times New Roman" w:eastAsia="Times New Roman" w:hAnsi="Times New Roman" w:cs="Times New Roman"/>
                <w:color w:val="303030"/>
                <w:sz w:val="24"/>
                <w:szCs w:val="24"/>
                <w:lang w:eastAsia="lt-LT"/>
              </w:rPr>
              <w:t xml:space="preserve"> prekių vertė yra ne mažesnė kaip </w:t>
            </w:r>
            <w:r w:rsidRPr="00F21DB6">
              <w:rPr>
                <w:rFonts w:ascii="Times New Roman" w:eastAsia="Times New Roman" w:hAnsi="Times New Roman" w:cs="Times New Roman"/>
                <w:b/>
                <w:bCs/>
                <w:color w:val="303030"/>
                <w:sz w:val="24"/>
                <w:szCs w:val="24"/>
                <w:lang w:eastAsia="lt-LT"/>
              </w:rPr>
              <w:t>50 000,00 Eur be PVM</w:t>
            </w:r>
            <w:r w:rsidRPr="00F21DB6">
              <w:rPr>
                <w:rFonts w:ascii="Times New Roman" w:eastAsia="Times New Roman" w:hAnsi="Times New Roman" w:cs="Times New Roman"/>
                <w:color w:val="303030"/>
                <w:sz w:val="24"/>
                <w:szCs w:val="24"/>
                <w:lang w:eastAsia="lt-LT"/>
              </w:rPr>
              <w:t xml:space="preserve">. </w:t>
            </w:r>
          </w:p>
          <w:p w14:paraId="0A992500" w14:textId="77777777" w:rsidR="00F21DB6" w:rsidRPr="00F21DB6" w:rsidRDefault="00F21DB6" w:rsidP="00797B47">
            <w:pPr>
              <w:spacing w:before="120" w:after="120"/>
              <w:ind w:left="70" w:right="178"/>
              <w:jc w:val="both"/>
              <w:rPr>
                <w:rFonts w:ascii="Times New Roman" w:eastAsia="Times New Roman" w:hAnsi="Times New Roman" w:cs="Times New Roman"/>
                <w:color w:val="303030"/>
                <w:sz w:val="24"/>
                <w:szCs w:val="24"/>
                <w:lang w:eastAsia="lt-LT"/>
              </w:rPr>
            </w:pPr>
          </w:p>
          <w:p w14:paraId="302D3017" w14:textId="77777777" w:rsidR="00F21DB6" w:rsidRPr="00F21DB6" w:rsidRDefault="00F21DB6" w:rsidP="00797B47">
            <w:pPr>
              <w:spacing w:before="120" w:after="120"/>
              <w:jc w:val="both"/>
              <w:rPr>
                <w:rFonts w:ascii="Times New Roman" w:hAnsi="Times New Roman" w:cs="Times New Roman"/>
                <w:b/>
                <w:bCs/>
                <w:sz w:val="24"/>
                <w:szCs w:val="24"/>
              </w:rPr>
            </w:pPr>
            <w:r w:rsidRPr="00F21DB6">
              <w:rPr>
                <w:rFonts w:ascii="Times New Roman" w:hAnsi="Times New Roman" w:cs="Times New Roman"/>
                <w:b/>
                <w:bCs/>
                <w:sz w:val="24"/>
                <w:szCs w:val="24"/>
              </w:rPr>
              <w:t>Pastabos:</w:t>
            </w:r>
          </w:p>
          <w:p w14:paraId="509AB9F2" w14:textId="77777777" w:rsidR="00F21DB6" w:rsidRPr="00F21DB6" w:rsidRDefault="00F21DB6" w:rsidP="00205C5B">
            <w:pPr>
              <w:numPr>
                <w:ilvl w:val="0"/>
                <w:numId w:val="24"/>
              </w:numPr>
              <w:tabs>
                <w:tab w:val="left" w:pos="709"/>
              </w:tabs>
              <w:spacing w:before="120" w:after="120" w:line="276" w:lineRule="auto"/>
              <w:jc w:val="both"/>
              <w:rPr>
                <w:rFonts w:ascii="Times New Roman" w:hAnsi="Times New Roman" w:cs="Times New Roman"/>
                <w:i/>
                <w:iCs/>
                <w:sz w:val="24"/>
                <w:szCs w:val="24"/>
              </w:rPr>
            </w:pPr>
            <w:r w:rsidRPr="00F21DB6">
              <w:rPr>
                <w:rFonts w:ascii="Times New Roman" w:hAnsi="Times New Roman" w:cs="Times New Roman"/>
                <w:i/>
                <w:iCs/>
                <w:color w:val="000000"/>
                <w:spacing w:val="2"/>
                <w:sz w:val="24"/>
                <w:szCs w:val="24"/>
              </w:rPr>
              <w:t>tiekėjas patirtį gali įrodinėti tiek baigtomis sutartimis, tiek nebaigtų vykdyti sutarčių jau įvykdytomis dalimis;</w:t>
            </w:r>
          </w:p>
          <w:p w14:paraId="5ADC5FB7" w14:textId="77777777" w:rsidR="00F21DB6" w:rsidRPr="00F21DB6" w:rsidRDefault="00F21DB6" w:rsidP="00205C5B">
            <w:pPr>
              <w:numPr>
                <w:ilvl w:val="0"/>
                <w:numId w:val="24"/>
              </w:numPr>
              <w:tabs>
                <w:tab w:val="left" w:pos="709"/>
              </w:tabs>
              <w:spacing w:before="120" w:after="120" w:line="276" w:lineRule="auto"/>
              <w:jc w:val="both"/>
              <w:rPr>
                <w:rFonts w:ascii="Times New Roman" w:hAnsi="Times New Roman" w:cs="Times New Roman"/>
                <w:i/>
                <w:iCs/>
                <w:sz w:val="24"/>
                <w:szCs w:val="24"/>
              </w:rPr>
            </w:pPr>
            <w:r w:rsidRPr="00F21DB6">
              <w:rPr>
                <w:rFonts w:ascii="Times New Roman" w:hAnsi="Times New Roman" w:cs="Times New Roman"/>
                <w:i/>
                <w:iCs/>
                <w:color w:val="000000"/>
                <w:sz w:val="24"/>
                <w:szCs w:val="24"/>
              </w:rPr>
              <w:t xml:space="preserve">tiekėjui nedraudžiama remtis sutartimi, kurią tiekėjas vykdė ne vienas, bet kartu su kitais ūkio subjektais. Tačiau tokiu atveju bus vertinama būtent konkretaus tiekėjo, dalyvaujančio viešajame pirkime, </w:t>
            </w:r>
            <w:r w:rsidRPr="00F21DB6">
              <w:rPr>
                <w:rFonts w:ascii="Times New Roman" w:hAnsi="Times New Roman" w:cs="Times New Roman"/>
                <w:i/>
                <w:iCs/>
                <w:color w:val="000000"/>
                <w:sz w:val="24"/>
                <w:szCs w:val="24"/>
              </w:rPr>
              <w:lastRenderedPageBreak/>
              <w:t>pristatytų ir sumontuotų prekių vertė, o ne visas vykdytos sutarties objektas;</w:t>
            </w:r>
          </w:p>
          <w:p w14:paraId="5350D169" w14:textId="77777777" w:rsidR="00F21DB6" w:rsidRPr="00F21DB6" w:rsidRDefault="00F21DB6" w:rsidP="00205C5B">
            <w:pPr>
              <w:numPr>
                <w:ilvl w:val="0"/>
                <w:numId w:val="24"/>
              </w:numPr>
              <w:tabs>
                <w:tab w:val="left" w:pos="709"/>
              </w:tabs>
              <w:spacing w:after="120" w:line="276" w:lineRule="auto"/>
              <w:jc w:val="both"/>
              <w:rPr>
                <w:rFonts w:ascii="Times New Roman" w:hAnsi="Times New Roman" w:cs="Times New Roman"/>
                <w:i/>
                <w:iCs/>
                <w:color w:val="000000"/>
                <w:sz w:val="24"/>
                <w:szCs w:val="24"/>
              </w:rPr>
            </w:pPr>
            <w:r w:rsidRPr="00F21DB6">
              <w:rPr>
                <w:rFonts w:ascii="Times New Roman" w:hAnsi="Times New Roman" w:cs="Times New Roman"/>
                <w:i/>
                <w:iCs/>
                <w:color w:val="000000"/>
                <w:sz w:val="24"/>
                <w:szCs w:val="24"/>
              </w:rPr>
              <w:t xml:space="preserve"> </w:t>
            </w:r>
            <w:r w:rsidRPr="00F21DB6">
              <w:rPr>
                <w:rFonts w:ascii="Times New Roman" w:eastAsia="Times New Roman" w:hAnsi="Times New Roman" w:cs="Times New Roman"/>
                <w:i/>
                <w:iCs/>
                <w:color w:val="303030"/>
                <w:sz w:val="24"/>
                <w:szCs w:val="24"/>
                <w:lang w:eastAsia="lt-LT"/>
              </w:rPr>
              <w:t>Jeigu pasiūlymą teikia tiekėjų grupė (jungtinės veiklos pagrindu), reikalavimą turi atitikti visi tiekėjų grupės nariai kartu (turima patirtis sumuojama), atsižvelgiant į jų prisiimamus įsipareigojimus pirkimo sutarčiai vykdyti</w:t>
            </w:r>
            <w:r w:rsidRPr="00F21DB6">
              <w:rPr>
                <w:rFonts w:ascii="Times New Roman" w:hAnsi="Times New Roman" w:cs="Times New Roman"/>
                <w:i/>
                <w:iCs/>
                <w:color w:val="000000"/>
                <w:sz w:val="24"/>
                <w:szCs w:val="24"/>
              </w:rPr>
              <w:t>;</w:t>
            </w:r>
          </w:p>
          <w:p w14:paraId="5E7E927E" w14:textId="77777777" w:rsidR="00F21DB6" w:rsidRPr="00F21DB6" w:rsidRDefault="00F21DB6" w:rsidP="00205C5B">
            <w:pPr>
              <w:numPr>
                <w:ilvl w:val="0"/>
                <w:numId w:val="24"/>
              </w:numPr>
              <w:tabs>
                <w:tab w:val="left" w:pos="709"/>
              </w:tabs>
              <w:spacing w:after="120" w:line="276" w:lineRule="auto"/>
              <w:jc w:val="both"/>
              <w:rPr>
                <w:rFonts w:ascii="Times New Roman" w:hAnsi="Times New Roman" w:cs="Times New Roman"/>
                <w:i/>
                <w:iCs/>
                <w:color w:val="000000"/>
                <w:sz w:val="24"/>
                <w:szCs w:val="24"/>
              </w:rPr>
            </w:pPr>
            <w:r w:rsidRPr="00F21DB6">
              <w:rPr>
                <w:rFonts w:ascii="Times New Roman" w:hAnsi="Times New Roman" w:cs="Times New Roman"/>
                <w:i/>
                <w:iCs/>
                <w:color w:val="000000"/>
                <w:sz w:val="24"/>
                <w:szCs w:val="24"/>
              </w:rPr>
              <w:t>tiekėjas gali remtis kitų ūkio subjektų pajėgumais tik tuo atveju, jeigu tie subjektai patys vykdys tą pirkimo sutarties dalį, kuriai reikia jų turimų pajėgumų;</w:t>
            </w:r>
          </w:p>
          <w:p w14:paraId="38C6D473" w14:textId="77777777" w:rsidR="00F21DB6" w:rsidRPr="00F21DB6" w:rsidRDefault="00F21DB6" w:rsidP="00797B47">
            <w:pPr>
              <w:spacing w:before="120" w:after="120"/>
              <w:ind w:right="178"/>
              <w:jc w:val="both"/>
              <w:rPr>
                <w:rFonts w:ascii="Times New Roman" w:hAnsi="Times New Roman" w:cs="Times New Roman"/>
                <w:sz w:val="24"/>
                <w:szCs w:val="24"/>
              </w:rPr>
            </w:pPr>
            <w:r w:rsidRPr="00F21DB6">
              <w:rPr>
                <w:rFonts w:ascii="Times New Roman" w:hAnsi="Times New Roman" w:cs="Times New Roman"/>
                <w:i/>
                <w:iCs/>
                <w:color w:val="000000"/>
                <w:sz w:val="24"/>
                <w:szCs w:val="24"/>
              </w:rPr>
              <w:t>subtiekėjams šis reikalavimas  nenustatomas.</w:t>
            </w:r>
          </w:p>
        </w:tc>
        <w:tc>
          <w:tcPr>
            <w:tcW w:w="4961" w:type="dxa"/>
            <w:tcBorders>
              <w:top w:val="single" w:sz="4" w:space="0" w:color="000000"/>
              <w:left w:val="single" w:sz="4" w:space="0" w:color="000000"/>
              <w:bottom w:val="single" w:sz="4" w:space="0" w:color="000000"/>
              <w:right w:val="single" w:sz="4" w:space="0" w:color="000000"/>
            </w:tcBorders>
          </w:tcPr>
          <w:p w14:paraId="3ED1101A" w14:textId="77777777" w:rsidR="00F21DB6" w:rsidRPr="00F21DB6" w:rsidRDefault="00F21DB6" w:rsidP="00797B47">
            <w:pPr>
              <w:spacing w:before="120" w:after="240"/>
              <w:jc w:val="both"/>
              <w:rPr>
                <w:rFonts w:ascii="Times New Roman" w:hAnsi="Times New Roman" w:cs="Times New Roman"/>
                <w:bCs/>
                <w:sz w:val="24"/>
                <w:szCs w:val="24"/>
              </w:rPr>
            </w:pPr>
            <w:r w:rsidRPr="00F21DB6">
              <w:rPr>
                <w:rFonts w:ascii="Times New Roman" w:hAnsi="Times New Roman" w:cs="Times New Roman"/>
                <w:b/>
                <w:sz w:val="24"/>
                <w:szCs w:val="24"/>
                <w:u w:val="single"/>
              </w:rPr>
              <w:lastRenderedPageBreak/>
              <w:t xml:space="preserve">Pateikiama </w:t>
            </w:r>
            <w:r w:rsidRPr="00F21DB6">
              <w:rPr>
                <w:rFonts w:ascii="Times New Roman" w:hAnsi="Times New Roman" w:cs="Times New Roman"/>
                <w:bCs/>
                <w:sz w:val="24"/>
                <w:szCs w:val="24"/>
              </w:rPr>
              <w:t>(galimas laimėtojas turės pateikti):</w:t>
            </w:r>
          </w:p>
          <w:p w14:paraId="7563847E" w14:textId="77777777" w:rsidR="00F21DB6" w:rsidRPr="00F21DB6" w:rsidRDefault="00F21DB6" w:rsidP="00205C5B">
            <w:pPr>
              <w:pStyle w:val="Sraopastraipa"/>
              <w:numPr>
                <w:ilvl w:val="0"/>
                <w:numId w:val="23"/>
              </w:numPr>
              <w:tabs>
                <w:tab w:val="num" w:pos="122"/>
                <w:tab w:val="left" w:pos="462"/>
              </w:tabs>
              <w:spacing w:before="120" w:after="120" w:line="276" w:lineRule="auto"/>
              <w:ind w:left="34" w:right="178" w:firstLine="0"/>
              <w:contextualSpacing w:val="0"/>
              <w:jc w:val="both"/>
              <w:rPr>
                <w:b/>
                <w:bCs/>
                <w:color w:val="000000" w:themeColor="text1"/>
              </w:rPr>
            </w:pPr>
            <w:r w:rsidRPr="00F21DB6">
              <w:rPr>
                <w:b/>
                <w:bCs/>
                <w:color w:val="000000" w:themeColor="text1"/>
              </w:rPr>
              <w:t>Sutarčių sąrašas</w:t>
            </w:r>
          </w:p>
          <w:p w14:paraId="05DEC7D1" w14:textId="77777777" w:rsidR="00F21DB6" w:rsidRPr="00F21DB6" w:rsidRDefault="00F21DB6" w:rsidP="00797B47">
            <w:pPr>
              <w:tabs>
                <w:tab w:val="num" w:pos="122"/>
              </w:tabs>
              <w:spacing w:before="120" w:after="240"/>
              <w:ind w:left="34" w:right="176"/>
              <w:jc w:val="both"/>
              <w:rPr>
                <w:rFonts w:ascii="Times New Roman" w:hAnsi="Times New Roman" w:cs="Times New Roman"/>
                <w:color w:val="000000" w:themeColor="text1"/>
                <w:sz w:val="24"/>
                <w:szCs w:val="24"/>
              </w:rPr>
            </w:pPr>
            <w:r w:rsidRPr="00F21DB6">
              <w:rPr>
                <w:rFonts w:ascii="Times New Roman" w:hAnsi="Times New Roman" w:cs="Times New Roman"/>
                <w:bCs/>
                <w:color w:val="000000" w:themeColor="text1"/>
                <w:sz w:val="24"/>
                <w:szCs w:val="24"/>
                <w:lang w:eastAsia="lt-LT"/>
              </w:rPr>
              <w:t xml:space="preserve">Per paskutinius 3* metus įvykdytų sutarčių  sąrašas, kuriame nurodoma: </w:t>
            </w:r>
            <w:r w:rsidRPr="00F21DB6">
              <w:rPr>
                <w:rFonts w:ascii="Times New Roman" w:eastAsia="Times New Roman" w:hAnsi="Times New Roman" w:cs="Times New Roman"/>
                <w:color w:val="000000" w:themeColor="text1"/>
                <w:sz w:val="24"/>
                <w:szCs w:val="24"/>
                <w:lang w:eastAsia="lt-LT"/>
              </w:rPr>
              <w:t>sutarties objektas, sutarties data, bendra sutarties vertė, tiekėjo savo jėgomis atliktos dalies vertė, prekių pristatymo ir sumontavimo datos bei užsakovai (tiek viešieji, tiek privatieji).</w:t>
            </w:r>
            <w:r w:rsidRPr="00F21DB6">
              <w:rPr>
                <w:rFonts w:ascii="Times New Roman" w:hAnsi="Times New Roman" w:cs="Times New Roman"/>
                <w:color w:val="000000" w:themeColor="text1"/>
                <w:sz w:val="24"/>
                <w:szCs w:val="24"/>
              </w:rPr>
              <w:t xml:space="preserve"> </w:t>
            </w:r>
          </w:p>
          <w:p w14:paraId="4EA46216" w14:textId="77777777" w:rsidR="00F21DB6" w:rsidRPr="00F21DB6" w:rsidRDefault="00F21DB6" w:rsidP="00797B47">
            <w:pPr>
              <w:tabs>
                <w:tab w:val="num" w:pos="122"/>
              </w:tabs>
              <w:spacing w:before="120" w:after="240"/>
              <w:ind w:left="34" w:right="176"/>
              <w:jc w:val="both"/>
              <w:rPr>
                <w:rFonts w:ascii="Times New Roman" w:hAnsi="Times New Roman" w:cs="Times New Roman"/>
                <w:b/>
                <w:sz w:val="24"/>
                <w:szCs w:val="24"/>
                <w:lang w:eastAsia="lt-LT"/>
              </w:rPr>
            </w:pPr>
            <w:r w:rsidRPr="00F21DB6">
              <w:rPr>
                <w:rFonts w:ascii="Times New Roman" w:hAnsi="Times New Roman" w:cs="Times New Roman"/>
                <w:b/>
                <w:sz w:val="24"/>
                <w:szCs w:val="24"/>
              </w:rPr>
              <w:t>Užsakovų pažymos (atsiliepimai)</w:t>
            </w:r>
          </w:p>
          <w:p w14:paraId="1353B292" w14:textId="77777777" w:rsidR="00F21DB6" w:rsidRPr="00F21DB6" w:rsidRDefault="00F21DB6" w:rsidP="00797B47">
            <w:pPr>
              <w:tabs>
                <w:tab w:val="num" w:pos="122"/>
              </w:tabs>
              <w:spacing w:before="120" w:after="120"/>
              <w:ind w:left="34" w:right="178"/>
              <w:jc w:val="both"/>
              <w:rPr>
                <w:rFonts w:ascii="Times New Roman" w:hAnsi="Times New Roman" w:cs="Times New Roman"/>
                <w:sz w:val="24"/>
                <w:szCs w:val="24"/>
              </w:rPr>
            </w:pPr>
            <w:r w:rsidRPr="00F21DB6">
              <w:rPr>
                <w:rFonts w:ascii="Times New Roman" w:eastAsia="Times New Roman" w:hAnsi="Times New Roman" w:cs="Times New Roman"/>
                <w:color w:val="303030"/>
                <w:sz w:val="24"/>
                <w:szCs w:val="24"/>
                <w:lang w:eastAsia="lt-LT"/>
              </w:rPr>
              <w:t xml:space="preserve">Užsakovų pažymos (atsiliepimai) arba kiti lygiaverčiai dokumentai dėl Sutarčių sąraše nurodytų sutarčių įvykdymo, patvirtinantys, kad prekės buvo pristatytos ir sumontuotos tinkamai. </w:t>
            </w:r>
          </w:p>
          <w:p w14:paraId="0CF656F2" w14:textId="77777777" w:rsidR="00F21DB6" w:rsidRPr="00F21DB6" w:rsidRDefault="00F21DB6" w:rsidP="00797B47">
            <w:pPr>
              <w:tabs>
                <w:tab w:val="num" w:pos="122"/>
                <w:tab w:val="left" w:pos="1980"/>
              </w:tabs>
              <w:spacing w:before="120" w:after="120"/>
              <w:ind w:right="178" w:firstLine="34"/>
              <w:jc w:val="both"/>
              <w:rPr>
                <w:rFonts w:ascii="Times New Roman" w:eastAsia="Times New Roman" w:hAnsi="Times New Roman" w:cs="Times New Roman"/>
                <w:color w:val="303030"/>
                <w:sz w:val="24"/>
                <w:szCs w:val="24"/>
                <w:lang w:eastAsia="lt-LT"/>
              </w:rPr>
            </w:pPr>
            <w:r w:rsidRPr="00F21DB6">
              <w:rPr>
                <w:rFonts w:ascii="Times New Roman" w:eastAsia="Times New Roman" w:hAnsi="Times New Roman" w:cs="Times New Roman"/>
                <w:color w:val="303030"/>
                <w:sz w:val="24"/>
                <w:szCs w:val="24"/>
                <w:lang w:eastAsia="lt-LT"/>
              </w:rPr>
              <w:t xml:space="preserve">Pažymoje turi būti nurodyta: sutarties objektas, data, įvykdytų darbų/prekių vertė be PVM bei paties tiekėjo (tiekėjų grupės nario ar pasitelkiamo ūkio subjekto) savo jėgomis atliktos dalies vertė. </w:t>
            </w:r>
          </w:p>
          <w:p w14:paraId="61723577" w14:textId="77777777" w:rsidR="00F21DB6" w:rsidRPr="00F21DB6" w:rsidRDefault="00F21DB6" w:rsidP="00797B47">
            <w:pPr>
              <w:tabs>
                <w:tab w:val="num" w:pos="122"/>
              </w:tabs>
              <w:spacing w:before="120" w:after="120"/>
              <w:ind w:right="178" w:firstLine="34"/>
              <w:jc w:val="both"/>
              <w:rPr>
                <w:rFonts w:ascii="Times New Roman" w:eastAsia="Times New Roman" w:hAnsi="Times New Roman" w:cs="Times New Roman"/>
                <w:color w:val="303030"/>
                <w:sz w:val="24"/>
                <w:szCs w:val="24"/>
                <w:lang w:eastAsia="lt-LT"/>
              </w:rPr>
            </w:pPr>
          </w:p>
          <w:p w14:paraId="7579EEDE" w14:textId="77777777" w:rsidR="00F21DB6" w:rsidRPr="00F21DB6" w:rsidRDefault="00F21DB6" w:rsidP="00797B47">
            <w:pPr>
              <w:tabs>
                <w:tab w:val="num" w:pos="122"/>
              </w:tabs>
              <w:spacing w:before="120" w:after="120"/>
              <w:ind w:right="178" w:firstLine="34"/>
              <w:jc w:val="both"/>
              <w:rPr>
                <w:rFonts w:ascii="Times New Roman" w:hAnsi="Times New Roman" w:cs="Times New Roman"/>
                <w:bCs/>
                <w:sz w:val="24"/>
                <w:szCs w:val="24"/>
                <w:lang w:eastAsia="lt-LT"/>
              </w:rPr>
            </w:pPr>
            <w:r w:rsidRPr="00F21DB6">
              <w:rPr>
                <w:rFonts w:ascii="Times New Roman" w:eastAsia="Times New Roman" w:hAnsi="Times New Roman" w:cs="Times New Roman"/>
                <w:b/>
                <w:bCs/>
                <w:color w:val="303030"/>
                <w:sz w:val="24"/>
                <w:szCs w:val="24"/>
                <w:lang w:eastAsia="lt-LT"/>
              </w:rPr>
              <w:t>Pastaba.</w:t>
            </w:r>
            <w:r w:rsidRPr="00F21DB6">
              <w:rPr>
                <w:rFonts w:ascii="Times New Roman" w:eastAsia="Times New Roman" w:hAnsi="Times New Roman" w:cs="Times New Roman"/>
                <w:color w:val="303030"/>
                <w:sz w:val="24"/>
                <w:szCs w:val="24"/>
                <w:lang w:eastAsia="lt-LT"/>
              </w:rPr>
              <w:t xml:space="preserve"> </w:t>
            </w:r>
            <w:r w:rsidRPr="00F21DB6">
              <w:rPr>
                <w:rFonts w:ascii="Times New Roman" w:hAnsi="Times New Roman" w:cs="Times New Roman"/>
                <w:bCs/>
                <w:sz w:val="24"/>
                <w:szCs w:val="24"/>
                <w:lang w:eastAsia="lt-LT"/>
              </w:rPr>
              <w:t xml:space="preserve"> </w:t>
            </w:r>
            <w:r w:rsidRPr="00F21DB6">
              <w:rPr>
                <w:rFonts w:ascii="Times New Roman" w:hAnsi="Times New Roman" w:cs="Times New Roman"/>
                <w:i/>
                <w:iCs/>
                <w:sz w:val="24"/>
                <w:szCs w:val="24"/>
              </w:rPr>
              <w:t>Jei sutartį</w:t>
            </w:r>
            <w:r w:rsidRPr="00F21DB6">
              <w:rPr>
                <w:rFonts w:ascii="Times New Roman" w:hAnsi="Times New Roman" w:cs="Times New Roman"/>
                <w:sz w:val="24"/>
                <w:szCs w:val="24"/>
              </w:rPr>
              <w:t xml:space="preserve"> </w:t>
            </w:r>
            <w:r w:rsidRPr="00F21DB6">
              <w:rPr>
                <w:rFonts w:ascii="Times New Roman" w:hAnsi="Times New Roman" w:cs="Times New Roman"/>
                <w:i/>
                <w:iCs/>
                <w:color w:val="000000"/>
                <w:sz w:val="24"/>
                <w:szCs w:val="24"/>
              </w:rPr>
              <w:t>tiekėjas vykdė ne vienas, bet kartu su kitais ūkio subjektais, išskiriama būtent konkretaus tiekėjo, dalyvaujančio viešajame pirkime, pristatytų ir sumontuotų prekių vertė.</w:t>
            </w:r>
          </w:p>
          <w:p w14:paraId="61CDB647" w14:textId="77777777" w:rsidR="00F21DB6" w:rsidRPr="00F21DB6" w:rsidRDefault="00F21DB6" w:rsidP="00797B47">
            <w:pPr>
              <w:tabs>
                <w:tab w:val="num" w:pos="122"/>
                <w:tab w:val="left" w:pos="1980"/>
              </w:tabs>
              <w:spacing w:before="120" w:after="120"/>
              <w:ind w:right="178" w:firstLine="34"/>
              <w:jc w:val="both"/>
              <w:rPr>
                <w:rFonts w:ascii="Times New Roman" w:hAnsi="Times New Roman" w:cs="Times New Roman"/>
                <w:b/>
                <w:bCs/>
                <w:sz w:val="24"/>
                <w:szCs w:val="24"/>
                <w:u w:val="single"/>
              </w:rPr>
            </w:pPr>
          </w:p>
        </w:tc>
      </w:tr>
    </w:tbl>
    <w:p w14:paraId="6733B872" w14:textId="77777777" w:rsidR="00F21DB6" w:rsidRPr="00F21DB6" w:rsidRDefault="00F21DB6" w:rsidP="00F21DB6">
      <w:pPr>
        <w:spacing w:line="20" w:lineRule="atLeast"/>
        <w:contextualSpacing/>
        <w:rPr>
          <w:rFonts w:ascii="Times New Roman" w:hAnsi="Times New Roman" w:cs="Times New Roman"/>
          <w:sz w:val="24"/>
          <w:szCs w:val="24"/>
        </w:rPr>
      </w:pPr>
    </w:p>
    <w:p w14:paraId="4637E945" w14:textId="77777777" w:rsidR="00F21DB6" w:rsidRPr="00F21DB6" w:rsidRDefault="00F21DB6" w:rsidP="00F21DB6">
      <w:pPr>
        <w:spacing w:before="120" w:after="120"/>
        <w:jc w:val="both"/>
        <w:rPr>
          <w:rFonts w:ascii="Times New Roman" w:hAnsi="Times New Roman" w:cs="Times New Roman"/>
          <w:sz w:val="24"/>
          <w:szCs w:val="24"/>
        </w:rPr>
      </w:pPr>
      <w:r w:rsidRPr="00F21DB6">
        <w:rPr>
          <w:rFonts w:ascii="Times New Roman" w:hAnsi="Times New Roman" w:cs="Times New Roman"/>
          <w:sz w:val="24"/>
          <w:szCs w:val="24"/>
        </w:rPr>
        <w:t xml:space="preserve">* </w:t>
      </w:r>
      <w:r w:rsidRPr="00F21DB6">
        <w:rPr>
          <w:rFonts w:ascii="Times New Roman" w:hAnsi="Times New Roman" w:cs="Times New Roman"/>
          <w:i/>
          <w:iCs/>
          <w:sz w:val="24"/>
          <w:szCs w:val="24"/>
        </w:rPr>
        <w:t>3 metų laikotarpis skaičiuojamas nuo pasiūlymo pateikimo termino pabaigos datos, nurodytos skelbime apie pirkimą.</w:t>
      </w:r>
    </w:p>
    <w:p w14:paraId="69FCDF92" w14:textId="77777777" w:rsidR="00F21DB6" w:rsidRPr="00F21DB6" w:rsidRDefault="00F21DB6" w:rsidP="00F21DB6">
      <w:pPr>
        <w:spacing w:line="20" w:lineRule="atLeast"/>
        <w:contextualSpacing/>
        <w:rPr>
          <w:rFonts w:ascii="Times New Roman" w:hAnsi="Times New Roman" w:cs="Times New Roman"/>
          <w:sz w:val="24"/>
          <w:szCs w:val="24"/>
        </w:rPr>
      </w:pPr>
    </w:p>
    <w:p w14:paraId="2519C646" w14:textId="77777777" w:rsidR="00F21DB6" w:rsidRPr="00F21DB6" w:rsidRDefault="00F21DB6" w:rsidP="00F21DB6">
      <w:pPr>
        <w:spacing w:line="20" w:lineRule="atLeast"/>
        <w:contextualSpacing/>
        <w:rPr>
          <w:rFonts w:ascii="Times New Roman" w:hAnsi="Times New Roman" w:cs="Times New Roman"/>
          <w:sz w:val="24"/>
          <w:szCs w:val="24"/>
        </w:rPr>
      </w:pPr>
    </w:p>
    <w:p w14:paraId="68D823EC" w14:textId="77777777" w:rsidR="00F21DB6" w:rsidRPr="00F21DB6" w:rsidRDefault="00F21DB6" w:rsidP="00F21DB6">
      <w:pPr>
        <w:spacing w:line="20" w:lineRule="atLeast"/>
        <w:contextualSpacing/>
        <w:rPr>
          <w:rFonts w:ascii="Times New Roman" w:hAnsi="Times New Roman" w:cs="Times New Roman"/>
          <w:sz w:val="24"/>
          <w:szCs w:val="24"/>
        </w:rPr>
      </w:pPr>
    </w:p>
    <w:p w14:paraId="7A3FEC56" w14:textId="77777777" w:rsidR="000D18E6" w:rsidRPr="00F21DB6" w:rsidRDefault="000D18E6" w:rsidP="003C10E0">
      <w:pPr>
        <w:rPr>
          <w:rFonts w:ascii="Times New Roman" w:hAnsi="Times New Roman" w:cs="Times New Roman"/>
          <w:sz w:val="24"/>
          <w:szCs w:val="24"/>
        </w:rPr>
      </w:pPr>
    </w:p>
    <w:p w14:paraId="0AA1213D" w14:textId="77777777" w:rsidR="000D18E6" w:rsidRPr="00F21DB6" w:rsidRDefault="000D18E6" w:rsidP="003C10E0">
      <w:pPr>
        <w:rPr>
          <w:rFonts w:ascii="Times New Roman" w:hAnsi="Times New Roman" w:cs="Times New Roman"/>
          <w:sz w:val="24"/>
          <w:szCs w:val="24"/>
        </w:rPr>
      </w:pPr>
    </w:p>
    <w:p w14:paraId="1E1D6009" w14:textId="77777777" w:rsidR="000D18E6" w:rsidRPr="00F21DB6" w:rsidRDefault="000D18E6" w:rsidP="003C10E0">
      <w:pPr>
        <w:rPr>
          <w:rFonts w:ascii="Times New Roman" w:hAnsi="Times New Roman" w:cs="Times New Roman"/>
          <w:sz w:val="24"/>
          <w:szCs w:val="24"/>
        </w:rPr>
      </w:pPr>
    </w:p>
    <w:p w14:paraId="7C8E6F71" w14:textId="77777777" w:rsidR="000D18E6" w:rsidRPr="00F21DB6" w:rsidRDefault="000D18E6" w:rsidP="003C10E0">
      <w:pPr>
        <w:rPr>
          <w:rFonts w:ascii="Times New Roman" w:hAnsi="Times New Roman" w:cs="Times New Roman"/>
          <w:sz w:val="24"/>
          <w:szCs w:val="24"/>
        </w:rPr>
      </w:pPr>
    </w:p>
    <w:p w14:paraId="27B4D1EA" w14:textId="77777777" w:rsidR="000D18E6" w:rsidRPr="00F21DB6" w:rsidRDefault="000D18E6" w:rsidP="003C10E0">
      <w:pPr>
        <w:rPr>
          <w:rFonts w:ascii="Times New Roman" w:hAnsi="Times New Roman" w:cs="Times New Roman"/>
          <w:sz w:val="24"/>
          <w:szCs w:val="24"/>
        </w:rPr>
      </w:pPr>
    </w:p>
    <w:p w14:paraId="3273F30F" w14:textId="77777777" w:rsidR="000D18E6" w:rsidRPr="00F21DB6" w:rsidRDefault="000D18E6" w:rsidP="003C10E0">
      <w:pPr>
        <w:rPr>
          <w:rFonts w:ascii="Times New Roman" w:hAnsi="Times New Roman" w:cs="Times New Roman"/>
          <w:sz w:val="24"/>
          <w:szCs w:val="24"/>
        </w:rPr>
      </w:pPr>
    </w:p>
    <w:p w14:paraId="2D933868" w14:textId="77777777" w:rsidR="000D18E6" w:rsidRDefault="000D18E6" w:rsidP="003C10E0"/>
    <w:p w14:paraId="6C5B0205" w14:textId="77777777" w:rsidR="000D18E6" w:rsidRDefault="000D18E6" w:rsidP="003C10E0"/>
    <w:p w14:paraId="392ABE34" w14:textId="77777777" w:rsidR="000D18E6" w:rsidRDefault="000D18E6" w:rsidP="003C10E0"/>
    <w:p w14:paraId="369045B1" w14:textId="77777777" w:rsidR="000D18E6" w:rsidRDefault="000D18E6" w:rsidP="003C10E0"/>
    <w:p w14:paraId="22A6E87B" w14:textId="77777777" w:rsidR="000D18E6" w:rsidRDefault="000D18E6" w:rsidP="003C10E0"/>
    <w:p w14:paraId="1D9C97B8" w14:textId="77777777" w:rsidR="000D18E6" w:rsidRDefault="000D18E6" w:rsidP="003C10E0"/>
    <w:p w14:paraId="7B96E9E6" w14:textId="77777777" w:rsidR="000D18E6" w:rsidRDefault="000D18E6" w:rsidP="003C10E0"/>
    <w:p w14:paraId="5365BB46" w14:textId="77777777" w:rsidR="000D18E6" w:rsidRDefault="000D18E6" w:rsidP="003C10E0"/>
    <w:p w14:paraId="03148622" w14:textId="77777777" w:rsidR="000D18E6" w:rsidRDefault="000D18E6" w:rsidP="003C10E0"/>
    <w:p w14:paraId="1F804652" w14:textId="77777777" w:rsidR="000D18E6" w:rsidRDefault="000D18E6" w:rsidP="003C10E0"/>
    <w:p w14:paraId="54120ADF" w14:textId="77777777" w:rsidR="000D18E6" w:rsidRDefault="000D18E6" w:rsidP="003C10E0"/>
    <w:p w14:paraId="2454F736" w14:textId="77777777" w:rsidR="000D18E6" w:rsidRDefault="000D18E6" w:rsidP="003C10E0"/>
    <w:p w14:paraId="32440477" w14:textId="77777777" w:rsidR="000D18E6" w:rsidRDefault="000D18E6" w:rsidP="003C10E0"/>
    <w:p w14:paraId="3C245C25" w14:textId="77777777" w:rsidR="009220F8" w:rsidRDefault="009220F8" w:rsidP="003C10E0"/>
    <w:p w14:paraId="2D5F1D27" w14:textId="77777777" w:rsidR="000D18E6" w:rsidRDefault="000D18E6" w:rsidP="003C10E0"/>
    <w:p w14:paraId="4997DA8B" w14:textId="77777777" w:rsidR="0016593D" w:rsidRDefault="0016593D" w:rsidP="003C10E0"/>
    <w:p w14:paraId="1C9C35F8" w14:textId="77777777" w:rsidR="00927853" w:rsidRDefault="00927853" w:rsidP="003C10E0"/>
    <w:p w14:paraId="7ABACBDE" w14:textId="77777777" w:rsidR="007109A1" w:rsidRDefault="007109A1" w:rsidP="003C10E0">
      <w:pPr>
        <w:rPr>
          <w:rFonts w:ascii="Times New Roman" w:hAnsi="Times New Roman" w:cs="Times New Roman"/>
          <w:color w:val="000000"/>
          <w:sz w:val="24"/>
          <w:szCs w:val="24"/>
        </w:rPr>
      </w:pPr>
    </w:p>
    <w:p w14:paraId="466320A1" w14:textId="3F007E31" w:rsidR="00F50E4F" w:rsidRDefault="008B4DB2" w:rsidP="008B4DB2">
      <w:pPr>
        <w:pStyle w:val="Antrat2"/>
        <w:tabs>
          <w:tab w:val="center" w:pos="4819"/>
          <w:tab w:val="right" w:pos="9638"/>
        </w:tabs>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lastRenderedPageBreak/>
        <w:tab/>
      </w:r>
      <w:r>
        <w:rPr>
          <w:rFonts w:ascii="Times New Roman" w:eastAsia="Calibri" w:hAnsi="Times New Roman" w:cs="Times New Roman"/>
          <w:b/>
          <w:color w:val="auto"/>
          <w:sz w:val="24"/>
          <w:szCs w:val="24"/>
        </w:rPr>
        <w:tab/>
      </w:r>
      <w:r w:rsidR="008D704D" w:rsidRPr="00FF63B8">
        <w:rPr>
          <w:rFonts w:ascii="Times New Roman" w:eastAsia="Calibri" w:hAnsi="Times New Roman" w:cs="Times New Roman"/>
          <w:b/>
          <w:color w:val="auto"/>
          <w:sz w:val="24"/>
          <w:szCs w:val="24"/>
        </w:rPr>
        <w:t xml:space="preserve">Pirkimo sąlygų </w:t>
      </w:r>
      <w:r w:rsidR="00FE44E7">
        <w:rPr>
          <w:rFonts w:ascii="Times New Roman" w:eastAsia="Calibri" w:hAnsi="Times New Roman" w:cs="Times New Roman"/>
          <w:b/>
          <w:i/>
          <w:iCs/>
          <w:color w:val="auto"/>
          <w:sz w:val="24"/>
          <w:szCs w:val="24"/>
        </w:rPr>
        <w:t>5</w:t>
      </w:r>
      <w:r w:rsidR="008D704D" w:rsidRPr="00FF63B8">
        <w:rPr>
          <w:rFonts w:ascii="Times New Roman" w:eastAsia="Calibri" w:hAnsi="Times New Roman" w:cs="Times New Roman"/>
          <w:b/>
          <w:i/>
          <w:iCs/>
          <w:color w:val="auto"/>
          <w:sz w:val="24"/>
          <w:szCs w:val="24"/>
        </w:rPr>
        <w:t xml:space="preserve"> priedas</w:t>
      </w:r>
      <w:r w:rsidR="008D704D"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5"/>
      <w:bookmarkEnd w:id="46"/>
      <w:bookmarkEnd w:id="47"/>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4D3ECD82" w14:textId="77777777" w:rsidR="00F50E4F" w:rsidRPr="00482FE6" w:rsidRDefault="00F50E4F" w:rsidP="00FF63B8">
      <w:pPr>
        <w:rPr>
          <w:rFonts w:ascii="Times New Roman" w:hAnsi="Times New Roman" w:cs="Times New Roman"/>
          <w:sz w:val="24"/>
          <w:szCs w:val="24"/>
        </w:rPr>
      </w:pPr>
    </w:p>
    <w:p w14:paraId="3584D74E"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.xml</w:t>
      </w:r>
      <w:r w:rsidRPr="00482FE6">
        <w:rPr>
          <w:rFonts w:ascii="Times New Roman" w:hAnsi="Times New Roman" w:cs="Times New Roman"/>
          <w:sz w:val="24"/>
          <w:szCs w:val="24"/>
        </w:rPr>
        <w:t xml:space="preserve"> formatu.</w:t>
      </w:r>
    </w:p>
    <w:p w14:paraId="7D5EC61F" w14:textId="77777777" w:rsidR="00F50E4F" w:rsidRPr="00482FE6" w:rsidRDefault="00F50E4F" w:rsidP="002F396F">
      <w:pPr>
        <w:jc w:val="both"/>
        <w:rPr>
          <w:sz w:val="24"/>
          <w:szCs w:val="24"/>
        </w:rPr>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14555ACC"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8" w:name="_Ref38540913"/>
      <w:bookmarkStart w:id="49" w:name="_Ref38898051"/>
      <w:bookmarkStart w:id="50" w:name="_Ref38901392"/>
      <w:r w:rsidRPr="00FF63B8">
        <w:rPr>
          <w:rFonts w:ascii="Times New Roman" w:eastAsia="Calibri" w:hAnsi="Times New Roman" w:cs="Times New Roman"/>
          <w:b/>
          <w:color w:val="auto"/>
          <w:sz w:val="24"/>
          <w:szCs w:val="24"/>
        </w:rPr>
        <w:lastRenderedPageBreak/>
        <w:t xml:space="preserve">Pirkimo sąlygų </w:t>
      </w:r>
      <w:r w:rsidR="00FE44E7" w:rsidRPr="00FE44E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8"/>
      <w:bookmarkEnd w:id="49"/>
      <w:bookmarkEnd w:id="50"/>
    </w:p>
    <w:p w14:paraId="2EDF208A" w14:textId="77777777" w:rsidR="00693D4F" w:rsidRDefault="00693D4F" w:rsidP="00DE290C">
      <w:pPr>
        <w:rPr>
          <w:color w:val="7030A0"/>
        </w:rPr>
      </w:pPr>
    </w:p>
    <w:p w14:paraId="7174A8FF"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2384413D"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23C78BB7" w14:textId="77777777" w:rsidR="007A60B3" w:rsidRPr="003F79CB" w:rsidRDefault="007A60B3" w:rsidP="007A60B3">
      <w:pPr>
        <w:ind w:right="-178"/>
        <w:jc w:val="center"/>
        <w:rPr>
          <w:rFonts w:ascii="Times New Roman" w:hAnsi="Times New Roman" w:cs="Times New Roman"/>
          <w:sz w:val="20"/>
          <w:szCs w:val="20"/>
        </w:rPr>
      </w:pPr>
    </w:p>
    <w:p w14:paraId="3947BB0E"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0A09620A"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1A5B593D"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3D7B3A6C"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3B7D2317"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(perkančioji organizacija))</w:t>
      </w:r>
    </w:p>
    <w:p w14:paraId="4AB80BBC" w14:textId="77777777" w:rsidR="007A60B3" w:rsidRPr="003F79CB" w:rsidRDefault="007A60B3" w:rsidP="007A60B3">
      <w:pPr>
        <w:ind w:firstLine="709"/>
        <w:jc w:val="center"/>
        <w:rPr>
          <w:rFonts w:ascii="Times New Roman" w:hAnsi="Times New Roman" w:cs="Times New Roman"/>
          <w:b/>
          <w:sz w:val="24"/>
          <w:szCs w:val="24"/>
        </w:rPr>
      </w:pPr>
    </w:p>
    <w:p w14:paraId="11A71819" w14:textId="77777777" w:rsidR="007A60B3" w:rsidRDefault="007A60B3" w:rsidP="007A60B3">
      <w:pPr>
        <w:ind w:firstLine="709"/>
        <w:jc w:val="center"/>
        <w:rPr>
          <w:rFonts w:ascii="Times New Roman" w:hAnsi="Times New Roman" w:cs="Times New Roman"/>
          <w:b/>
          <w:sz w:val="24"/>
          <w:szCs w:val="24"/>
        </w:rPr>
      </w:pPr>
    </w:p>
    <w:p w14:paraId="77C2B9FF" w14:textId="77777777" w:rsidR="008C748E" w:rsidRPr="003F79CB" w:rsidRDefault="008C748E" w:rsidP="007A60B3">
      <w:pPr>
        <w:ind w:firstLine="709"/>
        <w:jc w:val="center"/>
        <w:rPr>
          <w:rFonts w:ascii="Times New Roman" w:hAnsi="Times New Roman" w:cs="Times New Roman"/>
          <w:b/>
          <w:sz w:val="24"/>
          <w:szCs w:val="24"/>
        </w:rPr>
      </w:pPr>
    </w:p>
    <w:p w14:paraId="6F221CB9" w14:textId="77777777" w:rsidR="008F77C6" w:rsidRPr="00AB6873" w:rsidRDefault="007A60B3" w:rsidP="007A60B3">
      <w:pPr>
        <w:jc w:val="center"/>
        <w:rPr>
          <w:rFonts w:ascii="Times New Roman" w:hAnsi="Times New Roman" w:cs="Times New Roman"/>
          <w:b/>
          <w:sz w:val="28"/>
          <w:szCs w:val="28"/>
        </w:rPr>
      </w:pPr>
      <w:r w:rsidRPr="00AB6873">
        <w:rPr>
          <w:rFonts w:ascii="Times New Roman" w:hAnsi="Times New Roman" w:cs="Times New Roman"/>
          <w:b/>
          <w:sz w:val="28"/>
          <w:szCs w:val="28"/>
        </w:rPr>
        <w:t xml:space="preserve">PASIŪLYMAS </w:t>
      </w:r>
    </w:p>
    <w:p w14:paraId="525420AB" w14:textId="641D4B3A"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007612B2" w14:textId="41D4CE11" w:rsidR="007A60B3" w:rsidRPr="00AB6873" w:rsidRDefault="00802C7E" w:rsidP="00AB6873">
      <w:pPr>
        <w:spacing w:before="120" w:after="120" w:line="276" w:lineRule="auto"/>
        <w:jc w:val="center"/>
        <w:rPr>
          <w:rFonts w:ascii="Times New Roman" w:hAnsi="Times New Roman" w:cs="Times New Roman"/>
          <w:b/>
          <w:caps/>
          <w:sz w:val="24"/>
          <w:szCs w:val="24"/>
          <w:u w:val="single"/>
        </w:rPr>
      </w:pPr>
      <w:r>
        <w:rPr>
          <w:rFonts w:ascii="Times New Roman" w:hAnsi="Times New Roman" w:cs="Times New Roman"/>
          <w:b/>
          <w:bCs/>
          <w:sz w:val="24"/>
          <w:szCs w:val="24"/>
          <w:u w:val="single"/>
        </w:rPr>
        <w:t>VAIKŲ ŽAIDIMŲ AIKŠTELIŲ ĮRANGA IR JOS MONTAVIMAS</w:t>
      </w:r>
      <w:r w:rsidR="007A60B3" w:rsidRPr="00AB6873">
        <w:rPr>
          <w:rFonts w:ascii="Times New Roman" w:hAnsi="Times New Roman" w:cs="Times New Roman"/>
          <w:b/>
          <w:caps/>
          <w:sz w:val="24"/>
          <w:szCs w:val="24"/>
          <w:u w:val="single"/>
        </w:rPr>
        <w:t xml:space="preserve"> </w:t>
      </w:r>
    </w:p>
    <w:p w14:paraId="4CB7F095" w14:textId="24A6C69E"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47956DA1" w14:textId="77777777" w:rsidR="007A60B3" w:rsidRPr="003F79CB" w:rsidRDefault="007A60B3" w:rsidP="007A60B3">
      <w:pPr>
        <w:jc w:val="center"/>
        <w:rPr>
          <w:rFonts w:ascii="Times New Roman" w:hAnsi="Times New Roman" w:cs="Times New Roman"/>
          <w:b/>
          <w:sz w:val="24"/>
          <w:szCs w:val="24"/>
        </w:rPr>
      </w:pPr>
    </w:p>
    <w:p w14:paraId="4A9B9533"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4DB7ABF4"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1A4C9519"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07009150"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61C01AE" w14:textId="77777777" w:rsidR="008C748E" w:rsidRDefault="008C748E" w:rsidP="007A60B3">
      <w:pPr>
        <w:jc w:val="center"/>
        <w:rPr>
          <w:rFonts w:ascii="Times New Roman" w:hAnsi="Times New Roman" w:cs="Times New Roman"/>
          <w:sz w:val="20"/>
          <w:szCs w:val="20"/>
        </w:rPr>
      </w:pPr>
    </w:p>
    <w:p w14:paraId="5BAC91C2" w14:textId="77777777" w:rsidR="008C748E" w:rsidRPr="003F79CB" w:rsidRDefault="008C748E" w:rsidP="007A60B3">
      <w:pPr>
        <w:jc w:val="center"/>
        <w:rPr>
          <w:rFonts w:ascii="Times New Roman" w:hAnsi="Times New Roman" w:cs="Times New Roman"/>
          <w:sz w:val="20"/>
          <w:szCs w:val="20"/>
        </w:rPr>
      </w:pPr>
    </w:p>
    <w:p w14:paraId="3BD36A80"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377BD32" w14:textId="77777777" w:rsidTr="0025736D">
        <w:tc>
          <w:tcPr>
            <w:tcW w:w="5245" w:type="dxa"/>
          </w:tcPr>
          <w:p w14:paraId="38A992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5C636F4F" w14:textId="77777777" w:rsidR="007A60B3" w:rsidRPr="003F79CB" w:rsidRDefault="007A60B3" w:rsidP="007A60B3">
            <w:pPr>
              <w:spacing w:before="120" w:after="120"/>
              <w:jc w:val="both"/>
              <w:rPr>
                <w:rFonts w:ascii="Times New Roman" w:hAnsi="Times New Roman" w:cs="Times New Roman"/>
                <w:sz w:val="24"/>
                <w:szCs w:val="24"/>
              </w:rPr>
            </w:pPr>
          </w:p>
          <w:p w14:paraId="6DB2125F"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14BC4B6D" w14:textId="77777777" w:rsidTr="0025736D">
        <w:tc>
          <w:tcPr>
            <w:tcW w:w="5245" w:type="dxa"/>
          </w:tcPr>
          <w:p w14:paraId="03A21C95"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7D2F2571"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A1B7A62" w14:textId="77777777" w:rsidTr="0025736D">
        <w:tc>
          <w:tcPr>
            <w:tcW w:w="5245" w:type="dxa"/>
          </w:tcPr>
          <w:p w14:paraId="16A65351"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05D6FF2E" w14:textId="77777777" w:rsidR="007A60B3" w:rsidRPr="003F79CB" w:rsidRDefault="007A60B3" w:rsidP="007A60B3">
            <w:pPr>
              <w:spacing w:before="120" w:after="120"/>
              <w:jc w:val="both"/>
              <w:rPr>
                <w:rFonts w:ascii="Times New Roman" w:hAnsi="Times New Roman" w:cs="Times New Roman"/>
                <w:sz w:val="24"/>
                <w:szCs w:val="24"/>
              </w:rPr>
            </w:pPr>
          </w:p>
          <w:p w14:paraId="24083665"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30A71945" w14:textId="77777777" w:rsidTr="0025736D">
        <w:tc>
          <w:tcPr>
            <w:tcW w:w="5245" w:type="dxa"/>
          </w:tcPr>
          <w:p w14:paraId="3B32FC8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2E0FD690"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CF59D43" w14:textId="77777777" w:rsidTr="0025736D">
        <w:tc>
          <w:tcPr>
            <w:tcW w:w="5245" w:type="dxa"/>
          </w:tcPr>
          <w:p w14:paraId="158146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1B77C60D" w14:textId="77777777" w:rsidR="007A60B3" w:rsidRPr="003F79CB" w:rsidRDefault="007A60B3" w:rsidP="007A60B3">
            <w:pPr>
              <w:spacing w:before="120" w:after="120"/>
              <w:jc w:val="both"/>
              <w:rPr>
                <w:rFonts w:ascii="Times New Roman" w:hAnsi="Times New Roman" w:cs="Times New Roman"/>
                <w:sz w:val="24"/>
                <w:szCs w:val="24"/>
              </w:rPr>
            </w:pPr>
          </w:p>
        </w:tc>
      </w:tr>
    </w:tbl>
    <w:p w14:paraId="44705861" w14:textId="77777777" w:rsidR="008C748E" w:rsidRDefault="008C748E" w:rsidP="007A60B3">
      <w:pPr>
        <w:tabs>
          <w:tab w:val="left" w:pos="567"/>
        </w:tabs>
        <w:spacing w:before="120"/>
        <w:jc w:val="both"/>
        <w:rPr>
          <w:rFonts w:ascii="Times New Roman" w:hAnsi="Times New Roman" w:cs="Times New Roman"/>
          <w:sz w:val="24"/>
          <w:szCs w:val="24"/>
        </w:rPr>
      </w:pPr>
    </w:p>
    <w:p w14:paraId="559F0A8D" w14:textId="0660A396"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51649CB0"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1BDBE122"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5D589CFB"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2B8B3BE6" w14:textId="77777777" w:rsidR="007A60B3" w:rsidRDefault="007A60B3" w:rsidP="007A60B3">
      <w:pPr>
        <w:tabs>
          <w:tab w:val="left" w:pos="567"/>
        </w:tabs>
        <w:jc w:val="both"/>
        <w:rPr>
          <w:rFonts w:ascii="Times New Roman" w:hAnsi="Times New Roman" w:cs="Times New Roman"/>
          <w:sz w:val="24"/>
          <w:szCs w:val="24"/>
        </w:rPr>
      </w:pPr>
    </w:p>
    <w:p w14:paraId="7C650B03" w14:textId="77777777" w:rsidR="008C748E" w:rsidRDefault="008C748E" w:rsidP="007A60B3">
      <w:pPr>
        <w:tabs>
          <w:tab w:val="left" w:pos="567"/>
        </w:tabs>
        <w:jc w:val="both"/>
        <w:rPr>
          <w:rFonts w:ascii="Times New Roman" w:hAnsi="Times New Roman" w:cs="Times New Roman"/>
          <w:sz w:val="24"/>
          <w:szCs w:val="24"/>
        </w:rPr>
      </w:pPr>
    </w:p>
    <w:p w14:paraId="66313F20" w14:textId="77777777" w:rsidR="008C748E" w:rsidRDefault="008C748E" w:rsidP="007A60B3">
      <w:pPr>
        <w:tabs>
          <w:tab w:val="left" w:pos="567"/>
        </w:tabs>
        <w:jc w:val="both"/>
        <w:rPr>
          <w:rFonts w:ascii="Times New Roman" w:hAnsi="Times New Roman" w:cs="Times New Roman"/>
          <w:sz w:val="24"/>
          <w:szCs w:val="24"/>
        </w:rPr>
      </w:pPr>
    </w:p>
    <w:p w14:paraId="2B15CDAB" w14:textId="77777777" w:rsidR="008C748E" w:rsidRPr="003F79CB" w:rsidRDefault="008C748E" w:rsidP="007A60B3">
      <w:pPr>
        <w:tabs>
          <w:tab w:val="left" w:pos="567"/>
        </w:tabs>
        <w:jc w:val="both"/>
        <w:rPr>
          <w:rFonts w:ascii="Times New Roman" w:hAnsi="Times New Roman" w:cs="Times New Roman"/>
          <w:sz w:val="24"/>
          <w:szCs w:val="24"/>
        </w:rPr>
      </w:pPr>
    </w:p>
    <w:p w14:paraId="4287632D" w14:textId="66D1DD84" w:rsidR="00625636" w:rsidRDefault="007A60B3" w:rsidP="003B39F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165C1F">
        <w:rPr>
          <w:rFonts w:ascii="Times New Roman" w:hAnsi="Times New Roman" w:cs="Times New Roman"/>
          <w:b/>
          <w:bCs/>
          <w:sz w:val="24"/>
          <w:szCs w:val="24"/>
        </w:rPr>
        <w:t>REKES</w:t>
      </w:r>
      <w:r w:rsidRPr="003F79CB">
        <w:rPr>
          <w:rFonts w:ascii="Times New Roman" w:hAnsi="Times New Roman" w:cs="Times New Roman"/>
          <w:b/>
          <w:bCs/>
          <w:sz w:val="24"/>
          <w:szCs w:val="24"/>
        </w:rPr>
        <w:t xml:space="preserve">: </w:t>
      </w:r>
    </w:p>
    <w:p w14:paraId="76DDA340" w14:textId="77777777" w:rsidR="0016593D" w:rsidRDefault="0016593D" w:rsidP="0016593D">
      <w:pPr>
        <w:rPr>
          <w:rFonts w:ascii="Times New Roman" w:hAnsi="Times New Roman" w:cs="Times New Roman"/>
          <w:b/>
          <w:bCs/>
          <w:sz w:val="24"/>
          <w:szCs w:val="24"/>
        </w:rPr>
      </w:pP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53"/>
        <w:gridCol w:w="5409"/>
        <w:gridCol w:w="920"/>
        <w:gridCol w:w="870"/>
        <w:gridCol w:w="2037"/>
      </w:tblGrid>
      <w:tr w:rsidR="0016593D" w:rsidRPr="00625636" w14:paraId="06926721" w14:textId="77777777" w:rsidTr="00797B47">
        <w:trPr>
          <w:trHeight w:val="901"/>
        </w:trPr>
        <w:tc>
          <w:tcPr>
            <w:tcW w:w="653" w:type="dxa"/>
            <w:shd w:val="clear" w:color="auto" w:fill="E7E6E6" w:themeFill="background2"/>
          </w:tcPr>
          <w:p w14:paraId="2FCCB9D9" w14:textId="77777777" w:rsidR="0016593D" w:rsidRPr="00625636" w:rsidRDefault="0016593D" w:rsidP="00797B47">
            <w:pPr>
              <w:spacing w:before="120" w:after="120"/>
              <w:jc w:val="center"/>
              <w:rPr>
                <w:rFonts w:ascii="Times New Roman" w:eastAsia="Times New Roman" w:hAnsi="Times New Roman" w:cs="Times New Roman"/>
                <w:b/>
                <w:sz w:val="24"/>
                <w:szCs w:val="24"/>
                <w:lang w:eastAsia="lt-LT"/>
              </w:rPr>
            </w:pPr>
            <w:r w:rsidRPr="00625636">
              <w:rPr>
                <w:rFonts w:ascii="Times New Roman" w:eastAsia="Times New Roman" w:hAnsi="Times New Roman" w:cs="Times New Roman"/>
                <w:b/>
                <w:sz w:val="24"/>
                <w:szCs w:val="24"/>
                <w:lang w:eastAsia="lt-LT"/>
              </w:rPr>
              <w:t>Eil. Nr.</w:t>
            </w:r>
          </w:p>
        </w:tc>
        <w:tc>
          <w:tcPr>
            <w:tcW w:w="5409" w:type="dxa"/>
            <w:shd w:val="clear" w:color="auto" w:fill="E7E6E6" w:themeFill="background2"/>
            <w:vAlign w:val="center"/>
          </w:tcPr>
          <w:p w14:paraId="5C028D6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625636">
              <w:rPr>
                <w:rFonts w:ascii="Times New Roman" w:eastAsia="Times New Roman" w:hAnsi="Times New Roman" w:cs="Times New Roman"/>
                <w:b/>
                <w:sz w:val="24"/>
                <w:szCs w:val="24"/>
                <w:lang w:eastAsia="lt-LT"/>
              </w:rPr>
              <w:t>Prekių pavadinimas</w:t>
            </w:r>
          </w:p>
        </w:tc>
        <w:tc>
          <w:tcPr>
            <w:tcW w:w="920" w:type="dxa"/>
            <w:shd w:val="clear" w:color="auto" w:fill="E7E6E6" w:themeFill="background2"/>
            <w:vAlign w:val="center"/>
          </w:tcPr>
          <w:p w14:paraId="68F68A04" w14:textId="77777777" w:rsidR="0016593D" w:rsidRPr="00625636" w:rsidRDefault="0016593D" w:rsidP="00797B47">
            <w:pPr>
              <w:spacing w:before="120" w:after="120"/>
              <w:jc w:val="center"/>
              <w:rPr>
                <w:rFonts w:ascii="Times New Roman" w:eastAsia="Times New Roman" w:hAnsi="Times New Roman" w:cs="Times New Roman"/>
                <w:b/>
                <w:sz w:val="24"/>
                <w:szCs w:val="24"/>
                <w:lang w:eastAsia="lt-LT"/>
              </w:rPr>
            </w:pPr>
            <w:r w:rsidRPr="00625636">
              <w:rPr>
                <w:rFonts w:ascii="Times New Roman" w:eastAsia="Times New Roman" w:hAnsi="Times New Roman" w:cs="Times New Roman"/>
                <w:b/>
                <w:sz w:val="24"/>
                <w:szCs w:val="24"/>
                <w:lang w:eastAsia="lt-LT"/>
              </w:rPr>
              <w:t>Mato vnt.</w:t>
            </w:r>
          </w:p>
        </w:tc>
        <w:tc>
          <w:tcPr>
            <w:tcW w:w="870" w:type="dxa"/>
            <w:shd w:val="clear" w:color="auto" w:fill="E7E6E6" w:themeFill="background2"/>
            <w:vAlign w:val="center"/>
          </w:tcPr>
          <w:p w14:paraId="5519BC1B" w14:textId="77777777" w:rsidR="0016593D" w:rsidRPr="00625636" w:rsidRDefault="0016593D" w:rsidP="00797B47">
            <w:pPr>
              <w:jc w:val="center"/>
              <w:rPr>
                <w:rFonts w:ascii="Times New Roman" w:eastAsia="Times New Roman" w:hAnsi="Times New Roman" w:cs="Times New Roman"/>
                <w:b/>
                <w:sz w:val="24"/>
                <w:szCs w:val="24"/>
                <w:lang w:eastAsia="lt-LT"/>
              </w:rPr>
            </w:pPr>
            <w:r w:rsidRPr="00625636">
              <w:rPr>
                <w:rFonts w:ascii="Times New Roman" w:eastAsia="Times New Roman" w:hAnsi="Times New Roman" w:cs="Times New Roman"/>
                <w:b/>
                <w:sz w:val="24"/>
                <w:szCs w:val="24"/>
                <w:lang w:eastAsia="lt-LT"/>
              </w:rPr>
              <w:t>Kiekis</w:t>
            </w:r>
          </w:p>
        </w:tc>
        <w:tc>
          <w:tcPr>
            <w:tcW w:w="2037" w:type="dxa"/>
            <w:shd w:val="clear" w:color="auto" w:fill="E7E6E6" w:themeFill="background2"/>
            <w:vAlign w:val="center"/>
          </w:tcPr>
          <w:p w14:paraId="57522CED" w14:textId="77777777" w:rsidR="0016593D" w:rsidRPr="00625636" w:rsidRDefault="0016593D" w:rsidP="00797B47">
            <w:pPr>
              <w:jc w:val="center"/>
              <w:rPr>
                <w:rFonts w:ascii="Times New Roman" w:eastAsia="Times New Roman" w:hAnsi="Times New Roman" w:cs="Times New Roman"/>
                <w:b/>
                <w:sz w:val="24"/>
                <w:szCs w:val="24"/>
                <w:lang w:eastAsia="lt-LT"/>
              </w:rPr>
            </w:pPr>
            <w:r w:rsidRPr="00625636">
              <w:rPr>
                <w:rFonts w:ascii="Times New Roman" w:eastAsia="Times New Roman" w:hAnsi="Times New Roman" w:cs="Times New Roman"/>
                <w:b/>
                <w:sz w:val="24"/>
                <w:szCs w:val="24"/>
                <w:lang w:eastAsia="lt-LT"/>
              </w:rPr>
              <w:t xml:space="preserve">Bendra kaina Eur (be PVM) </w:t>
            </w:r>
          </w:p>
        </w:tc>
      </w:tr>
      <w:tr w:rsidR="0016593D" w:rsidRPr="00625636" w14:paraId="5127CBBD" w14:textId="77777777" w:rsidTr="00797B47">
        <w:tc>
          <w:tcPr>
            <w:tcW w:w="653" w:type="dxa"/>
          </w:tcPr>
          <w:p w14:paraId="398B0719" w14:textId="77777777" w:rsidR="0016593D" w:rsidRPr="00625636" w:rsidRDefault="0016593D" w:rsidP="00797B47">
            <w:pPr>
              <w:jc w:val="center"/>
              <w:rPr>
                <w:rFonts w:ascii="Times New Roman" w:eastAsia="Times New Roman" w:hAnsi="Times New Roman" w:cs="Times New Roman"/>
                <w:bCs/>
                <w:i/>
                <w:iCs/>
                <w:sz w:val="16"/>
                <w:szCs w:val="16"/>
                <w:lang w:eastAsia="lt-LT"/>
              </w:rPr>
            </w:pPr>
            <w:r w:rsidRPr="00625636">
              <w:rPr>
                <w:rFonts w:ascii="Times New Roman" w:eastAsia="Times New Roman" w:hAnsi="Times New Roman" w:cs="Times New Roman"/>
                <w:bCs/>
                <w:i/>
                <w:iCs/>
                <w:sz w:val="16"/>
                <w:szCs w:val="16"/>
                <w:lang w:eastAsia="lt-LT"/>
              </w:rPr>
              <w:t>1</w:t>
            </w:r>
          </w:p>
        </w:tc>
        <w:tc>
          <w:tcPr>
            <w:tcW w:w="5409" w:type="dxa"/>
          </w:tcPr>
          <w:p w14:paraId="259C2712" w14:textId="77777777" w:rsidR="0016593D" w:rsidRPr="00625636" w:rsidRDefault="0016593D" w:rsidP="00797B47">
            <w:pPr>
              <w:jc w:val="center"/>
              <w:rPr>
                <w:rFonts w:ascii="Times New Roman" w:eastAsia="Times New Roman" w:hAnsi="Times New Roman" w:cs="Times New Roman"/>
                <w:bCs/>
                <w:i/>
                <w:iCs/>
                <w:sz w:val="16"/>
                <w:szCs w:val="16"/>
                <w:lang w:eastAsia="lt-LT"/>
              </w:rPr>
            </w:pPr>
            <w:r w:rsidRPr="00625636">
              <w:rPr>
                <w:rFonts w:ascii="Times New Roman" w:eastAsia="Times New Roman" w:hAnsi="Times New Roman" w:cs="Times New Roman"/>
                <w:bCs/>
                <w:i/>
                <w:iCs/>
                <w:sz w:val="16"/>
                <w:szCs w:val="16"/>
                <w:lang w:eastAsia="lt-LT"/>
              </w:rPr>
              <w:t>2</w:t>
            </w:r>
          </w:p>
        </w:tc>
        <w:tc>
          <w:tcPr>
            <w:tcW w:w="920" w:type="dxa"/>
          </w:tcPr>
          <w:p w14:paraId="7293A0F9" w14:textId="77777777" w:rsidR="0016593D" w:rsidRPr="00625636" w:rsidRDefault="0016593D" w:rsidP="00797B47">
            <w:pPr>
              <w:jc w:val="center"/>
              <w:rPr>
                <w:rFonts w:ascii="Times New Roman" w:eastAsia="Times New Roman" w:hAnsi="Times New Roman" w:cs="Times New Roman"/>
                <w:bCs/>
                <w:i/>
                <w:iCs/>
                <w:sz w:val="16"/>
                <w:szCs w:val="16"/>
                <w:lang w:eastAsia="lt-LT"/>
              </w:rPr>
            </w:pPr>
            <w:r w:rsidRPr="00625636">
              <w:rPr>
                <w:rFonts w:ascii="Times New Roman" w:eastAsia="Times New Roman" w:hAnsi="Times New Roman" w:cs="Times New Roman"/>
                <w:bCs/>
                <w:i/>
                <w:iCs/>
                <w:sz w:val="16"/>
                <w:szCs w:val="16"/>
                <w:lang w:eastAsia="lt-LT"/>
              </w:rPr>
              <w:t>3</w:t>
            </w:r>
          </w:p>
        </w:tc>
        <w:tc>
          <w:tcPr>
            <w:tcW w:w="870" w:type="dxa"/>
          </w:tcPr>
          <w:p w14:paraId="24935C95" w14:textId="77777777" w:rsidR="0016593D" w:rsidRPr="00625636" w:rsidRDefault="0016593D" w:rsidP="00797B47">
            <w:pPr>
              <w:jc w:val="center"/>
              <w:rPr>
                <w:rFonts w:ascii="Times New Roman" w:eastAsia="Times New Roman" w:hAnsi="Times New Roman" w:cs="Times New Roman"/>
                <w:bCs/>
                <w:i/>
                <w:iCs/>
                <w:sz w:val="16"/>
                <w:szCs w:val="16"/>
                <w:lang w:eastAsia="lt-LT"/>
              </w:rPr>
            </w:pPr>
            <w:r w:rsidRPr="00625636">
              <w:rPr>
                <w:rFonts w:ascii="Times New Roman" w:eastAsia="Times New Roman" w:hAnsi="Times New Roman" w:cs="Times New Roman"/>
                <w:bCs/>
                <w:i/>
                <w:iCs/>
                <w:sz w:val="16"/>
                <w:szCs w:val="16"/>
                <w:lang w:eastAsia="lt-LT"/>
              </w:rPr>
              <w:t>4</w:t>
            </w:r>
          </w:p>
        </w:tc>
        <w:tc>
          <w:tcPr>
            <w:tcW w:w="2037" w:type="dxa"/>
          </w:tcPr>
          <w:p w14:paraId="445377CD" w14:textId="77777777" w:rsidR="0016593D" w:rsidRPr="00625636" w:rsidRDefault="0016593D" w:rsidP="00797B47">
            <w:pPr>
              <w:jc w:val="center"/>
              <w:rPr>
                <w:rFonts w:ascii="Times New Roman" w:eastAsia="Times New Roman" w:hAnsi="Times New Roman" w:cs="Times New Roman"/>
                <w:bCs/>
                <w:i/>
                <w:iCs/>
                <w:sz w:val="16"/>
                <w:szCs w:val="16"/>
                <w:lang w:eastAsia="lt-LT"/>
              </w:rPr>
            </w:pPr>
            <w:r w:rsidRPr="00625636">
              <w:rPr>
                <w:rFonts w:ascii="Times New Roman" w:eastAsia="Times New Roman" w:hAnsi="Times New Roman" w:cs="Times New Roman"/>
                <w:bCs/>
                <w:i/>
                <w:iCs/>
                <w:sz w:val="16"/>
                <w:szCs w:val="16"/>
                <w:lang w:eastAsia="lt-LT"/>
              </w:rPr>
              <w:t>5</w:t>
            </w:r>
          </w:p>
        </w:tc>
      </w:tr>
      <w:tr w:rsidR="0016593D" w:rsidRPr="009A3F60" w14:paraId="239220FC" w14:textId="77777777" w:rsidTr="00797B47">
        <w:trPr>
          <w:trHeight w:val="414"/>
        </w:trPr>
        <w:tc>
          <w:tcPr>
            <w:tcW w:w="9889" w:type="dxa"/>
            <w:gridSpan w:val="5"/>
            <w:shd w:val="clear" w:color="auto" w:fill="F2F2F2" w:themeFill="background1" w:themeFillShade="F2"/>
          </w:tcPr>
          <w:p w14:paraId="7EBFEA72" w14:textId="77777777" w:rsidR="0016593D" w:rsidRPr="009A3F60" w:rsidRDefault="0016593D" w:rsidP="00797B47">
            <w:pPr>
              <w:spacing w:before="120" w:after="120"/>
              <w:jc w:val="center"/>
              <w:rPr>
                <w:rFonts w:ascii="Times New Roman" w:eastAsia="Times New Roman" w:hAnsi="Times New Roman" w:cs="Times New Roman"/>
                <w:sz w:val="24"/>
                <w:szCs w:val="24"/>
                <w:lang w:eastAsia="lt-LT"/>
              </w:rPr>
            </w:pPr>
            <w:r w:rsidRPr="005C4A8F">
              <w:rPr>
                <w:rStyle w:val="Grietas"/>
                <w:rFonts w:ascii="Times New Roman" w:hAnsi="Times New Roman" w:cs="Times New Roman"/>
                <w:sz w:val="24"/>
                <w:szCs w:val="24"/>
              </w:rPr>
              <w:t>Vaikų žaidimų aikštelių (4 vnt.) įranga</w:t>
            </w:r>
            <w:r>
              <w:rPr>
                <w:rStyle w:val="Grietas"/>
                <w:rFonts w:ascii="Times New Roman" w:hAnsi="Times New Roman" w:cs="Times New Roman"/>
                <w:sz w:val="24"/>
                <w:szCs w:val="24"/>
              </w:rPr>
              <w:t xml:space="preserve"> </w:t>
            </w:r>
            <w:r w:rsidRPr="005C4A8F">
              <w:rPr>
                <w:rStyle w:val="Grietas"/>
                <w:rFonts w:ascii="Times New Roman" w:hAnsi="Times New Roman" w:cs="Times New Roman"/>
                <w:b w:val="0"/>
                <w:bCs w:val="0"/>
                <w:sz w:val="24"/>
                <w:szCs w:val="24"/>
              </w:rPr>
              <w:t>(įskaitant jos pristatymą, sumontavimą ir aikštelių dangos įrengimą)</w:t>
            </w:r>
          </w:p>
        </w:tc>
      </w:tr>
      <w:tr w:rsidR="0016593D" w:rsidRPr="00625636" w14:paraId="1E7F89FC" w14:textId="77777777" w:rsidTr="00797B47">
        <w:trPr>
          <w:trHeight w:val="414"/>
        </w:trPr>
        <w:tc>
          <w:tcPr>
            <w:tcW w:w="653" w:type="dxa"/>
          </w:tcPr>
          <w:p w14:paraId="380829E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625636">
              <w:rPr>
                <w:rFonts w:ascii="Times New Roman" w:eastAsia="Times New Roman" w:hAnsi="Times New Roman" w:cs="Times New Roman"/>
                <w:sz w:val="24"/>
                <w:szCs w:val="24"/>
                <w:lang w:eastAsia="lt-LT"/>
              </w:rPr>
              <w:t>1.</w:t>
            </w:r>
          </w:p>
        </w:tc>
        <w:tc>
          <w:tcPr>
            <w:tcW w:w="5409" w:type="dxa"/>
            <w:vAlign w:val="center"/>
          </w:tcPr>
          <w:p w14:paraId="2C3C7243" w14:textId="77777777" w:rsidR="0016593D" w:rsidRPr="005C4A8F" w:rsidDel="00E56928" w:rsidRDefault="0016593D" w:rsidP="00797B47">
            <w:pPr>
              <w:spacing w:before="120" w:after="120"/>
              <w:rPr>
                <w:rFonts w:ascii="Times New Roman" w:hAnsi="Times New Roman" w:cs="Times New Roman"/>
                <w:bCs/>
                <w:sz w:val="24"/>
                <w:szCs w:val="24"/>
                <w:lang w:eastAsia="lt-LT"/>
              </w:rPr>
            </w:pPr>
            <w:r>
              <w:rPr>
                <w:rFonts w:ascii="Times New Roman" w:hAnsi="Times New Roman" w:cs="Times New Roman"/>
                <w:bCs/>
                <w:sz w:val="24"/>
                <w:szCs w:val="24"/>
                <w:lang w:eastAsia="lt-LT"/>
              </w:rPr>
              <w:t>Ž</w:t>
            </w:r>
            <w:r w:rsidRPr="00F50BA5">
              <w:rPr>
                <w:rFonts w:ascii="Times New Roman" w:hAnsi="Times New Roman" w:cs="Times New Roman"/>
                <w:bCs/>
                <w:sz w:val="24"/>
                <w:szCs w:val="24"/>
                <w:lang w:eastAsia="lt-LT"/>
              </w:rPr>
              <w:t xml:space="preserve">aidimų </w:t>
            </w:r>
            <w:r>
              <w:rPr>
                <w:rFonts w:ascii="Times New Roman" w:hAnsi="Times New Roman" w:cs="Times New Roman"/>
                <w:bCs/>
                <w:sz w:val="24"/>
                <w:szCs w:val="24"/>
                <w:lang w:eastAsia="lt-LT"/>
              </w:rPr>
              <w:t>kompleksas Nr. 1</w:t>
            </w:r>
            <w:r>
              <w:rPr>
                <w:rFonts w:ascii="Times New Roman" w:hAnsi="Times New Roman" w:cs="Times New Roman"/>
                <w:iCs/>
                <w:sz w:val="24"/>
                <w:szCs w:val="24"/>
              </w:rPr>
              <w:t>*</w:t>
            </w:r>
            <w:r>
              <w:rPr>
                <w:rFonts w:ascii="Times New Roman" w:hAnsi="Times New Roman" w:cs="Times New Roman"/>
                <w:bCs/>
                <w:sz w:val="24"/>
                <w:szCs w:val="24"/>
                <w:lang w:eastAsia="lt-LT"/>
              </w:rPr>
              <w:t xml:space="preserve"> </w:t>
            </w:r>
          </w:p>
        </w:tc>
        <w:tc>
          <w:tcPr>
            <w:tcW w:w="920" w:type="dxa"/>
            <w:vAlign w:val="center"/>
          </w:tcPr>
          <w:p w14:paraId="25F84B09" w14:textId="77777777" w:rsidR="0016593D" w:rsidRPr="00625636" w:rsidDel="00E56928" w:rsidRDefault="0016593D" w:rsidP="00797B47">
            <w:pPr>
              <w:spacing w:before="120" w:after="120"/>
              <w:jc w:val="center"/>
              <w:rPr>
                <w:rFonts w:ascii="Times New Roman" w:eastAsia="Times New Roman" w:hAnsi="Times New Roman" w:cs="Times New Roman"/>
                <w:sz w:val="24"/>
                <w:szCs w:val="24"/>
                <w:lang w:eastAsia="lt-LT"/>
              </w:rPr>
            </w:pPr>
            <w:r w:rsidRPr="00625636">
              <w:rPr>
                <w:rFonts w:ascii="Times New Roman" w:eastAsia="Times New Roman" w:hAnsi="Times New Roman" w:cs="Times New Roman"/>
                <w:sz w:val="24"/>
                <w:szCs w:val="24"/>
                <w:lang w:eastAsia="lt-LT"/>
              </w:rPr>
              <w:t>vnt.</w:t>
            </w:r>
          </w:p>
        </w:tc>
        <w:tc>
          <w:tcPr>
            <w:tcW w:w="870" w:type="dxa"/>
          </w:tcPr>
          <w:p w14:paraId="416351D1"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2037" w:type="dxa"/>
          </w:tcPr>
          <w:p w14:paraId="1A468596"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0132452C" w14:textId="77777777" w:rsidTr="00797B47">
        <w:trPr>
          <w:trHeight w:val="414"/>
        </w:trPr>
        <w:tc>
          <w:tcPr>
            <w:tcW w:w="653" w:type="dxa"/>
          </w:tcPr>
          <w:p w14:paraId="1DDD4EC2"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bookmarkStart w:id="51" w:name="_Hlk202803321"/>
            <w:r w:rsidRPr="00625636">
              <w:rPr>
                <w:rFonts w:ascii="Times New Roman" w:eastAsia="Times New Roman" w:hAnsi="Times New Roman" w:cs="Times New Roman"/>
                <w:sz w:val="24"/>
                <w:szCs w:val="24"/>
                <w:lang w:eastAsia="lt-LT"/>
              </w:rPr>
              <w:t>2.</w:t>
            </w:r>
          </w:p>
        </w:tc>
        <w:tc>
          <w:tcPr>
            <w:tcW w:w="5409" w:type="dxa"/>
            <w:vAlign w:val="center"/>
          </w:tcPr>
          <w:p w14:paraId="4E232385"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lang w:eastAsia="lt-LT"/>
              </w:rPr>
              <w:t>Ž</w:t>
            </w:r>
            <w:r w:rsidRPr="00F50BA5">
              <w:rPr>
                <w:rFonts w:ascii="Times New Roman" w:hAnsi="Times New Roman" w:cs="Times New Roman"/>
                <w:bCs/>
                <w:sz w:val="24"/>
                <w:szCs w:val="24"/>
                <w:lang w:eastAsia="lt-LT"/>
              </w:rPr>
              <w:t xml:space="preserve">aidimų </w:t>
            </w:r>
            <w:r>
              <w:rPr>
                <w:rFonts w:ascii="Times New Roman" w:hAnsi="Times New Roman" w:cs="Times New Roman"/>
                <w:bCs/>
                <w:sz w:val="24"/>
                <w:szCs w:val="24"/>
                <w:lang w:eastAsia="lt-LT"/>
              </w:rPr>
              <w:t>kompleksas Nr. 2</w:t>
            </w:r>
            <w:r>
              <w:rPr>
                <w:rFonts w:ascii="Times New Roman" w:hAnsi="Times New Roman" w:cs="Times New Roman"/>
                <w:iCs/>
                <w:sz w:val="24"/>
                <w:szCs w:val="24"/>
              </w:rPr>
              <w:t>*</w:t>
            </w:r>
          </w:p>
        </w:tc>
        <w:tc>
          <w:tcPr>
            <w:tcW w:w="920" w:type="dxa"/>
            <w:vAlign w:val="center"/>
          </w:tcPr>
          <w:p w14:paraId="3516844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vnt. </w:t>
            </w:r>
          </w:p>
        </w:tc>
        <w:tc>
          <w:tcPr>
            <w:tcW w:w="870" w:type="dxa"/>
          </w:tcPr>
          <w:p w14:paraId="3BDC6A69"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2037" w:type="dxa"/>
          </w:tcPr>
          <w:p w14:paraId="11EB0BD9"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bookmarkEnd w:id="51"/>
      <w:tr w:rsidR="0016593D" w:rsidRPr="00625636" w14:paraId="6BA8CB2B" w14:textId="77777777" w:rsidTr="00797B47">
        <w:trPr>
          <w:trHeight w:val="414"/>
        </w:trPr>
        <w:tc>
          <w:tcPr>
            <w:tcW w:w="653" w:type="dxa"/>
          </w:tcPr>
          <w:p w14:paraId="00946B73"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625636">
              <w:rPr>
                <w:rFonts w:ascii="Times New Roman" w:eastAsia="Times New Roman" w:hAnsi="Times New Roman" w:cs="Times New Roman"/>
                <w:sz w:val="24"/>
                <w:szCs w:val="24"/>
                <w:lang w:eastAsia="lt-LT"/>
              </w:rPr>
              <w:t>3.</w:t>
            </w:r>
          </w:p>
        </w:tc>
        <w:tc>
          <w:tcPr>
            <w:tcW w:w="5409" w:type="dxa"/>
            <w:tcBorders>
              <w:top w:val="single" w:sz="4" w:space="0" w:color="auto"/>
              <w:left w:val="single" w:sz="4" w:space="0" w:color="auto"/>
              <w:bottom w:val="single" w:sz="4" w:space="0" w:color="auto"/>
              <w:right w:val="single" w:sz="4" w:space="0" w:color="auto"/>
            </w:tcBorders>
            <w:vAlign w:val="center"/>
          </w:tcPr>
          <w:p w14:paraId="58EAD2AD"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sidRPr="00077A85">
              <w:rPr>
                <w:rFonts w:ascii="Times New Roman" w:hAnsi="Times New Roman" w:cs="Times New Roman"/>
                <w:bCs/>
                <w:sz w:val="24"/>
                <w:szCs w:val="24"/>
                <w:lang w:eastAsia="lt-LT"/>
              </w:rPr>
              <w:t>Balansinės s</w:t>
            </w:r>
            <w:r>
              <w:rPr>
                <w:rFonts w:ascii="Times New Roman" w:hAnsi="Times New Roman" w:cs="Times New Roman"/>
                <w:bCs/>
                <w:sz w:val="24"/>
                <w:szCs w:val="24"/>
                <w:lang w:eastAsia="lt-LT"/>
              </w:rPr>
              <w:t>ū</w:t>
            </w:r>
            <w:r w:rsidRPr="00077A85">
              <w:rPr>
                <w:rFonts w:ascii="Times New Roman" w:hAnsi="Times New Roman" w:cs="Times New Roman"/>
                <w:bCs/>
                <w:sz w:val="24"/>
                <w:szCs w:val="24"/>
                <w:lang w:eastAsia="lt-LT"/>
              </w:rPr>
              <w:t>pynė</w:t>
            </w:r>
            <w:r>
              <w:rPr>
                <w:rFonts w:ascii="Times New Roman" w:hAnsi="Times New Roman" w:cs="Times New Roman"/>
                <w:bCs/>
                <w:sz w:val="24"/>
                <w:szCs w:val="24"/>
                <w:lang w:eastAsia="lt-LT"/>
              </w:rPr>
              <w:t>s</w:t>
            </w:r>
            <w:r>
              <w:rPr>
                <w:rFonts w:ascii="Times New Roman" w:hAnsi="Times New Roman" w:cs="Times New Roman"/>
                <w:iCs/>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43A10927"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13E907A5"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6DD6FCB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6DCFE1CD" w14:textId="77777777" w:rsidTr="00797B47">
        <w:trPr>
          <w:trHeight w:val="414"/>
        </w:trPr>
        <w:tc>
          <w:tcPr>
            <w:tcW w:w="653" w:type="dxa"/>
          </w:tcPr>
          <w:p w14:paraId="45872BBA"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5409" w:type="dxa"/>
            <w:tcBorders>
              <w:top w:val="single" w:sz="4" w:space="0" w:color="auto"/>
              <w:left w:val="single" w:sz="4" w:space="0" w:color="auto"/>
              <w:bottom w:val="single" w:sz="4" w:space="0" w:color="auto"/>
              <w:right w:val="single" w:sz="4" w:space="0" w:color="auto"/>
            </w:tcBorders>
            <w:vAlign w:val="center"/>
          </w:tcPr>
          <w:p w14:paraId="6DA56931"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lang w:eastAsia="lt-LT"/>
              </w:rPr>
              <w:t>Švytuoklinės sūpynės dviejų dalių</w:t>
            </w:r>
            <w:r>
              <w:rPr>
                <w:rFonts w:ascii="Times New Roman" w:hAnsi="Times New Roman" w:cs="Times New Roman"/>
                <w:iCs/>
                <w:sz w:val="24"/>
                <w:szCs w:val="24"/>
              </w:rPr>
              <w:t>*</w:t>
            </w:r>
            <w:r>
              <w:rPr>
                <w:rFonts w:ascii="Times New Roman" w:hAnsi="Times New Roman" w:cs="Times New Roman"/>
                <w:bCs/>
                <w:sz w:val="24"/>
                <w:szCs w:val="24"/>
                <w:lang w:eastAsia="lt-LT"/>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7DC168D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7FE023F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2</w:t>
            </w:r>
          </w:p>
        </w:tc>
        <w:tc>
          <w:tcPr>
            <w:tcW w:w="2037" w:type="dxa"/>
          </w:tcPr>
          <w:p w14:paraId="54D0EAE3"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26C601B1" w14:textId="77777777" w:rsidTr="00797B47">
        <w:trPr>
          <w:trHeight w:val="414"/>
        </w:trPr>
        <w:tc>
          <w:tcPr>
            <w:tcW w:w="653" w:type="dxa"/>
          </w:tcPr>
          <w:p w14:paraId="5B165F6C"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5409" w:type="dxa"/>
            <w:tcBorders>
              <w:top w:val="single" w:sz="4" w:space="0" w:color="auto"/>
              <w:left w:val="single" w:sz="4" w:space="0" w:color="auto"/>
              <w:bottom w:val="single" w:sz="4" w:space="0" w:color="auto"/>
              <w:right w:val="single" w:sz="4" w:space="0" w:color="auto"/>
            </w:tcBorders>
            <w:vAlign w:val="center"/>
          </w:tcPr>
          <w:p w14:paraId="04578615"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Gandralizdžio </w:t>
            </w:r>
            <w:r w:rsidRPr="00F50BA5">
              <w:rPr>
                <w:rFonts w:ascii="Times New Roman" w:hAnsi="Times New Roman" w:cs="Times New Roman"/>
                <w:sz w:val="24"/>
                <w:szCs w:val="24"/>
              </w:rPr>
              <w:t>sūpynės</w:t>
            </w:r>
            <w:r>
              <w:rPr>
                <w:rFonts w:ascii="Times New Roman" w:hAnsi="Times New Roman" w:cs="Times New Roman"/>
                <w:iCs/>
                <w:sz w:val="24"/>
                <w:szCs w:val="24"/>
              </w:rPr>
              <w:t>*</w:t>
            </w:r>
            <w:r>
              <w:rPr>
                <w:rFonts w:ascii="Times New Roman" w:hAnsi="Times New Roman" w:cs="Times New Roman"/>
                <w:sz w:val="24"/>
                <w:szCs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2CBF90EC"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4C27778A"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2</w:t>
            </w:r>
          </w:p>
        </w:tc>
        <w:tc>
          <w:tcPr>
            <w:tcW w:w="2037" w:type="dxa"/>
          </w:tcPr>
          <w:p w14:paraId="2121BFC1"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3EBDF723" w14:textId="77777777" w:rsidTr="00797B47">
        <w:trPr>
          <w:trHeight w:val="414"/>
        </w:trPr>
        <w:tc>
          <w:tcPr>
            <w:tcW w:w="653" w:type="dxa"/>
          </w:tcPr>
          <w:p w14:paraId="153BAE15"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5409" w:type="dxa"/>
            <w:tcBorders>
              <w:top w:val="single" w:sz="4" w:space="0" w:color="auto"/>
              <w:left w:val="single" w:sz="4" w:space="0" w:color="auto"/>
              <w:bottom w:val="single" w:sz="4" w:space="0" w:color="auto"/>
              <w:right w:val="single" w:sz="4" w:space="0" w:color="auto"/>
            </w:tcBorders>
            <w:vAlign w:val="center"/>
          </w:tcPr>
          <w:p w14:paraId="2D9219BF"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sidRPr="00077A85">
              <w:rPr>
                <w:rFonts w:ascii="Times New Roman" w:hAnsi="Times New Roman" w:cs="Times New Roman"/>
                <w:bCs/>
                <w:sz w:val="24"/>
                <w:szCs w:val="24"/>
              </w:rPr>
              <w:t>Vaizduotę lavinantis įrenginys</w:t>
            </w:r>
            <w:r>
              <w:rPr>
                <w:rFonts w:ascii="Times New Roman" w:hAnsi="Times New Roman" w:cs="Times New Roman"/>
                <w:iCs/>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58F27E1D"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69DD148C"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2</w:t>
            </w:r>
          </w:p>
        </w:tc>
        <w:tc>
          <w:tcPr>
            <w:tcW w:w="2037" w:type="dxa"/>
          </w:tcPr>
          <w:p w14:paraId="616A1BEB"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11F25091" w14:textId="77777777" w:rsidTr="00797B47">
        <w:trPr>
          <w:trHeight w:val="414"/>
        </w:trPr>
        <w:tc>
          <w:tcPr>
            <w:tcW w:w="653" w:type="dxa"/>
          </w:tcPr>
          <w:p w14:paraId="18BEE1B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p>
        </w:tc>
        <w:tc>
          <w:tcPr>
            <w:tcW w:w="5409" w:type="dxa"/>
            <w:tcBorders>
              <w:top w:val="single" w:sz="4" w:space="0" w:color="auto"/>
              <w:left w:val="single" w:sz="4" w:space="0" w:color="auto"/>
              <w:bottom w:val="single" w:sz="4" w:space="0" w:color="auto"/>
              <w:right w:val="single" w:sz="4" w:space="0" w:color="auto"/>
            </w:tcBorders>
            <w:vAlign w:val="center"/>
          </w:tcPr>
          <w:p w14:paraId="6DE607D0"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rPr>
              <w:t>Spyruokliukas</w:t>
            </w:r>
            <w:r>
              <w:rPr>
                <w:rFonts w:ascii="Times New Roman" w:hAnsi="Times New Roman" w:cs="Times New Roman"/>
                <w:iCs/>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2CC6AAB4"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5C8F83D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08C1E81D"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3C94256F" w14:textId="77777777" w:rsidTr="00797B47">
        <w:trPr>
          <w:trHeight w:val="414"/>
        </w:trPr>
        <w:tc>
          <w:tcPr>
            <w:tcW w:w="653" w:type="dxa"/>
          </w:tcPr>
          <w:p w14:paraId="18098EB7"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5409" w:type="dxa"/>
            <w:tcBorders>
              <w:top w:val="single" w:sz="4" w:space="0" w:color="auto"/>
              <w:left w:val="single" w:sz="4" w:space="0" w:color="auto"/>
              <w:bottom w:val="single" w:sz="4" w:space="0" w:color="auto"/>
              <w:right w:val="single" w:sz="4" w:space="0" w:color="auto"/>
            </w:tcBorders>
            <w:vAlign w:val="center"/>
          </w:tcPr>
          <w:p w14:paraId="41B4B342"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rPr>
              <w:t>Balansinis spyruokliukas</w:t>
            </w:r>
            <w:r>
              <w:rPr>
                <w:rFonts w:ascii="Times New Roman" w:hAnsi="Times New Roman" w:cs="Times New Roman"/>
                <w:iCs/>
                <w:sz w:val="24"/>
                <w:szCs w:val="24"/>
              </w:rPr>
              <w:t>*</w:t>
            </w:r>
            <w:r>
              <w:rPr>
                <w:rFonts w:ascii="Times New Roman" w:hAnsi="Times New Roman" w:cs="Times New Roman"/>
                <w:bCs/>
                <w:sz w:val="24"/>
                <w:szCs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4C4DCE55"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5FF1672C"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4B0FEA16"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01B8F71C" w14:textId="77777777" w:rsidTr="00797B47">
        <w:trPr>
          <w:trHeight w:val="414"/>
        </w:trPr>
        <w:tc>
          <w:tcPr>
            <w:tcW w:w="653" w:type="dxa"/>
          </w:tcPr>
          <w:p w14:paraId="1A6CEC31"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p>
        </w:tc>
        <w:tc>
          <w:tcPr>
            <w:tcW w:w="5409" w:type="dxa"/>
            <w:tcBorders>
              <w:top w:val="single" w:sz="4" w:space="0" w:color="auto"/>
              <w:left w:val="single" w:sz="4" w:space="0" w:color="auto"/>
              <w:bottom w:val="single" w:sz="4" w:space="0" w:color="auto"/>
              <w:right w:val="single" w:sz="4" w:space="0" w:color="auto"/>
            </w:tcBorders>
            <w:vAlign w:val="center"/>
          </w:tcPr>
          <w:p w14:paraId="5FADD79C"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rPr>
              <w:t>M</w:t>
            </w:r>
            <w:r w:rsidRPr="007C70AB">
              <w:rPr>
                <w:rFonts w:ascii="Times New Roman" w:hAnsi="Times New Roman" w:cs="Times New Roman"/>
                <w:bCs/>
                <w:sz w:val="24"/>
                <w:szCs w:val="24"/>
              </w:rPr>
              <w:t>ulčo danga</w:t>
            </w:r>
            <w:r>
              <w:rPr>
                <w:rFonts w:ascii="Times New Roman" w:hAnsi="Times New Roman" w:cs="Times New Roman"/>
                <w:bCs/>
                <w:sz w:val="24"/>
                <w:szCs w:val="24"/>
              </w:rPr>
              <w:t xml:space="preserve"> </w:t>
            </w:r>
            <w:r w:rsidRPr="00A4362A">
              <w:rPr>
                <w:rFonts w:ascii="Times New Roman" w:hAnsi="Times New Roman" w:cs="Times New Roman"/>
                <w:bCs/>
                <w:sz w:val="24"/>
                <w:szCs w:val="24"/>
              </w:rPr>
              <w:t>4 vnt. aikštelių  (1 aikštelė iki 100  kv.</w:t>
            </w:r>
            <w:r>
              <w:rPr>
                <w:rFonts w:ascii="Times New Roman" w:hAnsi="Times New Roman" w:cs="Times New Roman"/>
                <w:bCs/>
                <w:sz w:val="24"/>
                <w:szCs w:val="24"/>
              </w:rPr>
              <w:t xml:space="preserve"> </w:t>
            </w:r>
            <w:r w:rsidRPr="00A4362A">
              <w:rPr>
                <w:rFonts w:ascii="Times New Roman" w:hAnsi="Times New Roman" w:cs="Times New Roman"/>
                <w:bCs/>
                <w:sz w:val="24"/>
                <w:szCs w:val="24"/>
              </w:rPr>
              <w:t>m.)</w:t>
            </w:r>
            <w:r>
              <w:rPr>
                <w:rFonts w:ascii="Times New Roman" w:hAnsi="Times New Roman" w:cs="Times New Roman"/>
                <w:iCs/>
                <w:sz w:val="24"/>
                <w:szCs w:val="24"/>
              </w:rPr>
              <w:t>*</w:t>
            </w:r>
            <w:r w:rsidRPr="00262B93">
              <w:rPr>
                <w:rFonts w:ascii="Times New Roman" w:hAnsi="Times New Roman" w:cs="Times New Roman"/>
                <w:bCs/>
                <w:sz w:val="24"/>
                <w:szCs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2B356446"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7C70AB">
              <w:rPr>
                <w:rFonts w:ascii="Times New Roman" w:hAnsi="Times New Roman" w:cs="Times New Roman"/>
                <w:sz w:val="24"/>
                <w:szCs w:val="24"/>
              </w:rPr>
              <w:t>m</w:t>
            </w:r>
            <w:r w:rsidRPr="007C70AB">
              <w:rPr>
                <w:rFonts w:ascii="Times New Roman" w:hAnsi="Times New Roman" w:cs="Times New Roman"/>
                <w:sz w:val="24"/>
                <w:szCs w:val="24"/>
                <w:vertAlign w:val="superscript"/>
              </w:rPr>
              <w:t>2</w:t>
            </w:r>
          </w:p>
        </w:tc>
        <w:tc>
          <w:tcPr>
            <w:tcW w:w="870" w:type="dxa"/>
            <w:tcBorders>
              <w:top w:val="single" w:sz="4" w:space="0" w:color="auto"/>
              <w:left w:val="single" w:sz="4" w:space="0" w:color="auto"/>
              <w:bottom w:val="single" w:sz="4" w:space="0" w:color="auto"/>
              <w:right w:val="single" w:sz="4" w:space="0" w:color="auto"/>
            </w:tcBorders>
            <w:vAlign w:val="center"/>
          </w:tcPr>
          <w:p w14:paraId="3A549AC9"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Iki 400</w:t>
            </w:r>
          </w:p>
        </w:tc>
        <w:tc>
          <w:tcPr>
            <w:tcW w:w="2037" w:type="dxa"/>
          </w:tcPr>
          <w:p w14:paraId="5AC2E43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7878658B" w14:textId="77777777" w:rsidTr="00797B47">
        <w:trPr>
          <w:trHeight w:val="414"/>
        </w:trPr>
        <w:tc>
          <w:tcPr>
            <w:tcW w:w="653" w:type="dxa"/>
          </w:tcPr>
          <w:p w14:paraId="2FEC8F57"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p>
        </w:tc>
        <w:tc>
          <w:tcPr>
            <w:tcW w:w="5409" w:type="dxa"/>
            <w:tcBorders>
              <w:top w:val="single" w:sz="4" w:space="0" w:color="auto"/>
              <w:left w:val="single" w:sz="4" w:space="0" w:color="auto"/>
              <w:bottom w:val="single" w:sz="4" w:space="0" w:color="auto"/>
              <w:right w:val="single" w:sz="4" w:space="0" w:color="auto"/>
            </w:tcBorders>
            <w:vAlign w:val="center"/>
          </w:tcPr>
          <w:p w14:paraId="2143CFDB"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rPr>
              <w:t>Suolas su atlošu</w:t>
            </w:r>
            <w:r>
              <w:rPr>
                <w:rFonts w:ascii="Times New Roman" w:hAnsi="Times New Roman" w:cs="Times New Roman"/>
                <w:iCs/>
                <w:sz w:val="24"/>
                <w:szCs w:val="24"/>
              </w:rPr>
              <w:t>*</w:t>
            </w:r>
            <w:r>
              <w:rPr>
                <w:rFonts w:ascii="Times New Roman" w:hAnsi="Times New Roman" w:cs="Times New Roman"/>
                <w:bCs/>
                <w:sz w:val="24"/>
                <w:szCs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4189C778"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5DB6284C"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3034E66B"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4544EA60" w14:textId="77777777" w:rsidTr="00797B47">
        <w:trPr>
          <w:trHeight w:val="414"/>
        </w:trPr>
        <w:tc>
          <w:tcPr>
            <w:tcW w:w="653" w:type="dxa"/>
          </w:tcPr>
          <w:p w14:paraId="3DDC7B0F"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w:t>
            </w:r>
          </w:p>
        </w:tc>
        <w:tc>
          <w:tcPr>
            <w:tcW w:w="5409" w:type="dxa"/>
            <w:tcBorders>
              <w:top w:val="single" w:sz="4" w:space="0" w:color="auto"/>
              <w:left w:val="single" w:sz="4" w:space="0" w:color="auto"/>
              <w:bottom w:val="single" w:sz="4" w:space="0" w:color="auto"/>
              <w:right w:val="single" w:sz="4" w:space="0" w:color="auto"/>
            </w:tcBorders>
            <w:vAlign w:val="center"/>
          </w:tcPr>
          <w:p w14:paraId="4E69C823"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sidRPr="00077A85">
              <w:rPr>
                <w:rFonts w:ascii="Times New Roman" w:hAnsi="Times New Roman" w:cs="Times New Roman"/>
                <w:bCs/>
                <w:sz w:val="24"/>
                <w:szCs w:val="24"/>
              </w:rPr>
              <w:t>Šiukšliadėžė</w:t>
            </w:r>
            <w:r>
              <w:rPr>
                <w:rFonts w:ascii="Times New Roman" w:hAnsi="Times New Roman" w:cs="Times New Roman"/>
                <w:iCs/>
                <w:sz w:val="24"/>
                <w:szCs w:val="24"/>
              </w:rPr>
              <w:t>*</w:t>
            </w:r>
            <w:r>
              <w:rPr>
                <w:rFonts w:ascii="Times New Roman" w:hAnsi="Times New Roman" w:cs="Times New Roman"/>
                <w:bCs/>
                <w:sz w:val="24"/>
                <w:szCs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tcPr>
          <w:p w14:paraId="4B2FD0D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046A9D33"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091D54A5"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75FA4D60" w14:textId="77777777" w:rsidTr="00797B47">
        <w:trPr>
          <w:trHeight w:val="414"/>
        </w:trPr>
        <w:tc>
          <w:tcPr>
            <w:tcW w:w="653" w:type="dxa"/>
          </w:tcPr>
          <w:p w14:paraId="7FE033B2"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w:t>
            </w:r>
          </w:p>
        </w:tc>
        <w:tc>
          <w:tcPr>
            <w:tcW w:w="5409" w:type="dxa"/>
            <w:tcBorders>
              <w:top w:val="single" w:sz="4" w:space="0" w:color="auto"/>
              <w:left w:val="single" w:sz="4" w:space="0" w:color="auto"/>
              <w:bottom w:val="single" w:sz="4" w:space="0" w:color="auto"/>
              <w:right w:val="single" w:sz="4" w:space="0" w:color="auto"/>
            </w:tcBorders>
            <w:vAlign w:val="center"/>
          </w:tcPr>
          <w:p w14:paraId="572C372A" w14:textId="77777777" w:rsidR="0016593D" w:rsidRPr="00625636" w:rsidRDefault="0016593D" w:rsidP="00797B47">
            <w:pPr>
              <w:spacing w:before="120" w:after="120"/>
              <w:rPr>
                <w:rFonts w:ascii="Times New Roman" w:eastAsia="Times New Roman" w:hAnsi="Times New Roman" w:cs="Times New Roman"/>
                <w:sz w:val="24"/>
                <w:szCs w:val="24"/>
                <w:lang w:eastAsia="lt-LT"/>
              </w:rPr>
            </w:pPr>
            <w:r>
              <w:rPr>
                <w:rFonts w:ascii="Times New Roman" w:hAnsi="Times New Roman" w:cs="Times New Roman"/>
                <w:bCs/>
                <w:sz w:val="24"/>
                <w:szCs w:val="24"/>
              </w:rPr>
              <w:t>I</w:t>
            </w:r>
            <w:r w:rsidRPr="007C70AB">
              <w:rPr>
                <w:rFonts w:ascii="Times New Roman" w:hAnsi="Times New Roman" w:cs="Times New Roman"/>
                <w:bCs/>
                <w:sz w:val="24"/>
                <w:szCs w:val="24"/>
              </w:rPr>
              <w:t>nformacinis stendas</w:t>
            </w:r>
            <w:r>
              <w:rPr>
                <w:rFonts w:ascii="Times New Roman" w:hAnsi="Times New Roman" w:cs="Times New Roman"/>
                <w:iCs/>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564D17B4"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sidRPr="00F50BA5">
              <w:rPr>
                <w:rFonts w:ascii="Times New Roman" w:hAnsi="Times New Roman" w:cs="Times New Roman"/>
                <w:sz w:val="24"/>
                <w:szCs w:val="24"/>
              </w:rPr>
              <w:t>vnt.</w:t>
            </w:r>
          </w:p>
        </w:tc>
        <w:tc>
          <w:tcPr>
            <w:tcW w:w="870" w:type="dxa"/>
            <w:tcBorders>
              <w:top w:val="single" w:sz="4" w:space="0" w:color="auto"/>
              <w:left w:val="single" w:sz="4" w:space="0" w:color="auto"/>
              <w:bottom w:val="single" w:sz="4" w:space="0" w:color="auto"/>
              <w:right w:val="single" w:sz="4" w:space="0" w:color="auto"/>
            </w:tcBorders>
            <w:vAlign w:val="center"/>
          </w:tcPr>
          <w:p w14:paraId="66933F3D"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r>
              <w:rPr>
                <w:rFonts w:ascii="Times New Roman" w:hAnsi="Times New Roman" w:cs="Times New Roman"/>
                <w:sz w:val="24"/>
                <w:szCs w:val="24"/>
              </w:rPr>
              <w:t>4</w:t>
            </w:r>
          </w:p>
        </w:tc>
        <w:tc>
          <w:tcPr>
            <w:tcW w:w="2037" w:type="dxa"/>
          </w:tcPr>
          <w:p w14:paraId="39EDE1C0" w14:textId="77777777" w:rsidR="0016593D" w:rsidRPr="00625636" w:rsidRDefault="0016593D" w:rsidP="00797B47">
            <w:pPr>
              <w:spacing w:before="120" w:after="120"/>
              <w:jc w:val="center"/>
              <w:rPr>
                <w:rFonts w:ascii="Times New Roman" w:eastAsia="Times New Roman" w:hAnsi="Times New Roman" w:cs="Times New Roman"/>
                <w:sz w:val="24"/>
                <w:szCs w:val="24"/>
                <w:lang w:eastAsia="lt-LT"/>
              </w:rPr>
            </w:pPr>
          </w:p>
        </w:tc>
      </w:tr>
      <w:tr w:rsidR="0016593D" w:rsidRPr="00625636" w14:paraId="035B4943" w14:textId="77777777" w:rsidTr="00797B47">
        <w:trPr>
          <w:trHeight w:val="414"/>
        </w:trPr>
        <w:tc>
          <w:tcPr>
            <w:tcW w:w="7852" w:type="dxa"/>
            <w:gridSpan w:val="4"/>
            <w:tcBorders>
              <w:top w:val="single" w:sz="12" w:space="0" w:color="auto"/>
              <w:bottom w:val="single" w:sz="4" w:space="0" w:color="auto"/>
            </w:tcBorders>
          </w:tcPr>
          <w:p w14:paraId="1E7758C8" w14:textId="77777777" w:rsidR="0016593D" w:rsidRPr="00ED0556" w:rsidRDefault="0016593D" w:rsidP="00797B47">
            <w:pPr>
              <w:spacing w:before="120" w:after="120"/>
              <w:jc w:val="right"/>
              <w:rPr>
                <w:rFonts w:ascii="Times New Roman" w:eastAsia="Times New Roman" w:hAnsi="Times New Roman" w:cs="Times New Roman"/>
                <w:b/>
                <w:bCs/>
                <w:sz w:val="24"/>
                <w:szCs w:val="24"/>
                <w:lang w:eastAsia="lt-LT"/>
              </w:rPr>
            </w:pPr>
            <w:r w:rsidRPr="00ED0556">
              <w:rPr>
                <w:rFonts w:ascii="Times New Roman" w:eastAsia="Times New Roman" w:hAnsi="Times New Roman" w:cs="Times New Roman"/>
                <w:b/>
                <w:bCs/>
                <w:sz w:val="24"/>
                <w:szCs w:val="24"/>
                <w:lang w:eastAsia="lt-LT"/>
              </w:rPr>
              <w:t>Bendra</w:t>
            </w:r>
            <w:r w:rsidRPr="005C4A8F">
              <w:rPr>
                <w:rFonts w:ascii="Times New Roman" w:eastAsia="Times New Roman" w:hAnsi="Times New Roman" w:cs="Times New Roman"/>
                <w:b/>
                <w:bCs/>
                <w:sz w:val="24"/>
                <w:szCs w:val="24"/>
                <w:lang w:eastAsia="lt-LT"/>
              </w:rPr>
              <w:t>**</w:t>
            </w:r>
            <w:r>
              <w:rPr>
                <w:rFonts w:ascii="Times New Roman" w:eastAsia="Times New Roman" w:hAnsi="Times New Roman" w:cs="Times New Roman"/>
                <w:b/>
                <w:bCs/>
                <w:sz w:val="24"/>
                <w:szCs w:val="24"/>
                <w:lang w:eastAsia="lt-LT"/>
              </w:rPr>
              <w:t xml:space="preserve"> </w:t>
            </w:r>
            <w:r w:rsidRPr="00ED0556">
              <w:rPr>
                <w:rFonts w:ascii="Times New Roman" w:eastAsia="Times New Roman" w:hAnsi="Times New Roman" w:cs="Times New Roman"/>
                <w:b/>
                <w:bCs/>
                <w:sz w:val="24"/>
                <w:szCs w:val="24"/>
                <w:lang w:eastAsia="lt-LT"/>
              </w:rPr>
              <w:t>kaina Eur, be PVM:</w:t>
            </w:r>
          </w:p>
        </w:tc>
        <w:tc>
          <w:tcPr>
            <w:tcW w:w="2037" w:type="dxa"/>
            <w:tcBorders>
              <w:top w:val="single" w:sz="12" w:space="0" w:color="auto"/>
              <w:bottom w:val="single" w:sz="4" w:space="0" w:color="auto"/>
            </w:tcBorders>
          </w:tcPr>
          <w:p w14:paraId="6395C2B3" w14:textId="77777777" w:rsidR="0016593D" w:rsidRPr="00625636" w:rsidRDefault="0016593D" w:rsidP="00797B47">
            <w:pPr>
              <w:spacing w:before="120" w:after="120"/>
              <w:jc w:val="center"/>
              <w:rPr>
                <w:rFonts w:ascii="Times New Roman" w:eastAsia="Times New Roman" w:hAnsi="Times New Roman" w:cs="Times New Roman"/>
                <w:b/>
                <w:bCs/>
                <w:sz w:val="24"/>
                <w:szCs w:val="24"/>
                <w:lang w:eastAsia="lt-LT"/>
              </w:rPr>
            </w:pPr>
          </w:p>
        </w:tc>
      </w:tr>
      <w:tr w:rsidR="0016593D" w:rsidRPr="00625636" w14:paraId="78203B01" w14:textId="77777777" w:rsidTr="00797B47">
        <w:trPr>
          <w:trHeight w:val="414"/>
        </w:trPr>
        <w:tc>
          <w:tcPr>
            <w:tcW w:w="7852" w:type="dxa"/>
            <w:gridSpan w:val="4"/>
            <w:tcBorders>
              <w:top w:val="single" w:sz="4" w:space="0" w:color="auto"/>
              <w:bottom w:val="single" w:sz="4" w:space="0" w:color="auto"/>
            </w:tcBorders>
          </w:tcPr>
          <w:p w14:paraId="601648F5" w14:textId="77777777" w:rsidR="0016593D" w:rsidRPr="00ED0556" w:rsidRDefault="0016593D" w:rsidP="00797B47">
            <w:pPr>
              <w:spacing w:before="120" w:after="120"/>
              <w:jc w:val="right"/>
              <w:rPr>
                <w:rFonts w:ascii="Times New Roman" w:eastAsia="Times New Roman" w:hAnsi="Times New Roman" w:cs="Times New Roman"/>
                <w:b/>
                <w:bCs/>
                <w:sz w:val="24"/>
                <w:szCs w:val="24"/>
                <w:lang w:eastAsia="lt-LT"/>
              </w:rPr>
            </w:pPr>
            <w:r w:rsidRPr="00ED0556">
              <w:rPr>
                <w:rFonts w:ascii="Times New Roman" w:eastAsia="Times New Roman" w:hAnsi="Times New Roman" w:cs="Times New Roman"/>
                <w:b/>
                <w:bCs/>
                <w:sz w:val="24"/>
                <w:szCs w:val="24"/>
                <w:lang w:eastAsia="lt-LT"/>
              </w:rPr>
              <w:t>PVM [</w:t>
            </w:r>
            <w:r w:rsidRPr="00ED0556">
              <w:rPr>
                <w:rFonts w:ascii="Times New Roman" w:eastAsia="Times New Roman" w:hAnsi="Times New Roman" w:cs="Times New Roman"/>
                <w:b/>
                <w:bCs/>
                <w:i/>
                <w:iCs/>
                <w:color w:val="EE0000"/>
                <w:sz w:val="24"/>
                <w:szCs w:val="24"/>
                <w:lang w:eastAsia="lt-LT"/>
              </w:rPr>
              <w:t>šioje vietoje tiekėjas įrašo PVM tarifo dydį</w:t>
            </w:r>
            <w:r w:rsidRPr="00ED0556">
              <w:rPr>
                <w:rFonts w:ascii="Times New Roman" w:eastAsia="Times New Roman" w:hAnsi="Times New Roman" w:cs="Times New Roman"/>
                <w:b/>
                <w:bCs/>
                <w:sz w:val="24"/>
                <w:szCs w:val="24"/>
                <w:lang w:eastAsia="lt-LT"/>
              </w:rPr>
              <w:t>] %, Eur</w:t>
            </w:r>
          </w:p>
        </w:tc>
        <w:tc>
          <w:tcPr>
            <w:tcW w:w="2037" w:type="dxa"/>
            <w:tcBorders>
              <w:top w:val="single" w:sz="4" w:space="0" w:color="auto"/>
              <w:bottom w:val="single" w:sz="4" w:space="0" w:color="auto"/>
            </w:tcBorders>
          </w:tcPr>
          <w:p w14:paraId="51F9D2FE" w14:textId="77777777" w:rsidR="0016593D" w:rsidRPr="00625636" w:rsidRDefault="0016593D" w:rsidP="00797B47">
            <w:pPr>
              <w:spacing w:before="120" w:after="120"/>
              <w:jc w:val="center"/>
              <w:rPr>
                <w:rFonts w:ascii="Times New Roman" w:eastAsia="Times New Roman" w:hAnsi="Times New Roman" w:cs="Times New Roman"/>
                <w:b/>
                <w:bCs/>
                <w:sz w:val="24"/>
                <w:szCs w:val="24"/>
                <w:lang w:eastAsia="lt-LT"/>
              </w:rPr>
            </w:pPr>
          </w:p>
        </w:tc>
      </w:tr>
      <w:tr w:rsidR="0016593D" w:rsidRPr="00625636" w14:paraId="56DE7A90" w14:textId="77777777" w:rsidTr="00797B47">
        <w:trPr>
          <w:trHeight w:val="414"/>
        </w:trPr>
        <w:tc>
          <w:tcPr>
            <w:tcW w:w="7852" w:type="dxa"/>
            <w:gridSpan w:val="4"/>
            <w:tcBorders>
              <w:top w:val="single" w:sz="4" w:space="0" w:color="auto"/>
              <w:bottom w:val="single" w:sz="12" w:space="0" w:color="auto"/>
            </w:tcBorders>
          </w:tcPr>
          <w:p w14:paraId="07848250" w14:textId="77777777" w:rsidR="0016593D" w:rsidRPr="00ED0556" w:rsidRDefault="0016593D" w:rsidP="00797B47">
            <w:pPr>
              <w:spacing w:before="120" w:after="120"/>
              <w:jc w:val="right"/>
              <w:rPr>
                <w:rFonts w:ascii="Times New Roman" w:eastAsia="Times New Roman" w:hAnsi="Times New Roman" w:cs="Times New Roman"/>
                <w:b/>
                <w:bCs/>
                <w:sz w:val="24"/>
                <w:szCs w:val="24"/>
                <w:lang w:eastAsia="lt-LT"/>
              </w:rPr>
            </w:pPr>
            <w:r w:rsidRPr="00ED0556">
              <w:rPr>
                <w:rFonts w:ascii="Times New Roman" w:eastAsia="Times New Roman" w:hAnsi="Times New Roman" w:cs="Times New Roman"/>
                <w:b/>
                <w:bCs/>
                <w:sz w:val="24"/>
                <w:szCs w:val="24"/>
                <w:lang w:eastAsia="lt-LT"/>
              </w:rPr>
              <w:t>Bendra</w:t>
            </w:r>
            <w:r w:rsidRPr="0018181A">
              <w:rPr>
                <w:rFonts w:ascii="Times New Roman" w:eastAsia="Times New Roman" w:hAnsi="Times New Roman" w:cs="Times New Roman"/>
                <w:b/>
                <w:bCs/>
                <w:sz w:val="24"/>
                <w:szCs w:val="24"/>
                <w:lang w:eastAsia="lt-LT"/>
              </w:rPr>
              <w:t>*</w:t>
            </w:r>
            <w:r w:rsidRPr="005C4A8F">
              <w:rPr>
                <w:rFonts w:ascii="Times New Roman" w:eastAsia="Times New Roman" w:hAnsi="Times New Roman" w:cs="Times New Roman"/>
                <w:b/>
                <w:bCs/>
                <w:sz w:val="24"/>
                <w:szCs w:val="24"/>
                <w:lang w:eastAsia="lt-LT"/>
              </w:rPr>
              <w:t>*</w:t>
            </w:r>
            <w:r w:rsidRPr="00ED0556">
              <w:rPr>
                <w:rFonts w:ascii="Times New Roman" w:eastAsia="Times New Roman" w:hAnsi="Times New Roman" w:cs="Times New Roman"/>
                <w:b/>
                <w:bCs/>
                <w:sz w:val="24"/>
                <w:szCs w:val="24"/>
                <w:lang w:eastAsia="lt-LT"/>
              </w:rPr>
              <w:t xml:space="preserve"> kaina Eur, su PVM</w:t>
            </w:r>
          </w:p>
        </w:tc>
        <w:tc>
          <w:tcPr>
            <w:tcW w:w="2037" w:type="dxa"/>
            <w:tcBorders>
              <w:top w:val="single" w:sz="4" w:space="0" w:color="auto"/>
              <w:bottom w:val="single" w:sz="12" w:space="0" w:color="auto"/>
            </w:tcBorders>
          </w:tcPr>
          <w:p w14:paraId="0187EEBD" w14:textId="77777777" w:rsidR="0016593D" w:rsidRPr="00625636" w:rsidRDefault="0016593D" w:rsidP="00797B47">
            <w:pPr>
              <w:spacing w:before="120" w:after="120"/>
              <w:jc w:val="center"/>
              <w:rPr>
                <w:rFonts w:ascii="Times New Roman" w:eastAsia="Times New Roman" w:hAnsi="Times New Roman" w:cs="Times New Roman"/>
                <w:b/>
                <w:bCs/>
                <w:sz w:val="24"/>
                <w:szCs w:val="24"/>
                <w:lang w:eastAsia="lt-LT"/>
              </w:rPr>
            </w:pPr>
          </w:p>
        </w:tc>
      </w:tr>
    </w:tbl>
    <w:p w14:paraId="3010BF1B" w14:textId="77777777" w:rsidR="0016593D" w:rsidRDefault="0016593D" w:rsidP="0016593D">
      <w:pPr>
        <w:rPr>
          <w:rFonts w:ascii="Times New Roman" w:hAnsi="Times New Roman" w:cs="Times New Roman"/>
          <w:b/>
          <w:bCs/>
          <w:sz w:val="24"/>
          <w:szCs w:val="24"/>
        </w:rPr>
      </w:pPr>
    </w:p>
    <w:p w14:paraId="0D80371E" w14:textId="77777777" w:rsidR="0016593D" w:rsidRDefault="0016593D" w:rsidP="0016593D">
      <w:pPr>
        <w:spacing w:before="120"/>
        <w:jc w:val="both"/>
        <w:rPr>
          <w:rFonts w:ascii="Times New Roman" w:hAnsi="Times New Roman" w:cs="Times New Roman"/>
          <w:iCs/>
          <w:sz w:val="24"/>
          <w:szCs w:val="24"/>
        </w:rPr>
      </w:pPr>
      <w:r>
        <w:rPr>
          <w:rFonts w:ascii="Times New Roman" w:hAnsi="Times New Roman" w:cs="Times New Roman"/>
          <w:iCs/>
          <w:sz w:val="24"/>
          <w:szCs w:val="24"/>
        </w:rPr>
        <w:t>* Kartu su pristatymu ir montavimo (įrengimo) darbais;</w:t>
      </w:r>
    </w:p>
    <w:p w14:paraId="0ACF383E" w14:textId="77777777" w:rsidR="0016593D" w:rsidRPr="00151852" w:rsidRDefault="0016593D" w:rsidP="0016593D">
      <w:pPr>
        <w:rPr>
          <w:rFonts w:ascii="Times New Roman" w:hAnsi="Times New Roman" w:cs="Times New Roman"/>
          <w:b/>
          <w:bCs/>
          <w:sz w:val="24"/>
          <w:szCs w:val="24"/>
        </w:rPr>
      </w:pPr>
      <w:r>
        <w:rPr>
          <w:rFonts w:ascii="Times New Roman" w:hAnsi="Times New Roman" w:cs="Times New Roman"/>
          <w:iCs/>
          <w:sz w:val="24"/>
          <w:szCs w:val="24"/>
        </w:rPr>
        <w:t xml:space="preserve"> </w:t>
      </w:r>
      <w:r w:rsidRPr="005C4A8F">
        <w:rPr>
          <w:rFonts w:ascii="Times New Roman" w:eastAsia="Times New Roman" w:hAnsi="Times New Roman" w:cs="Times New Roman"/>
          <w:b/>
          <w:bCs/>
          <w:sz w:val="24"/>
          <w:szCs w:val="24"/>
          <w:lang w:eastAsia="lt-LT"/>
        </w:rPr>
        <w:t>**</w:t>
      </w:r>
      <w:r>
        <w:rPr>
          <w:rFonts w:ascii="Times New Roman" w:hAnsi="Times New Roman" w:cs="Times New Roman"/>
          <w:b/>
          <w:bCs/>
          <w:sz w:val="24"/>
          <w:szCs w:val="24"/>
        </w:rPr>
        <w:t xml:space="preserve"> </w:t>
      </w:r>
      <w:r w:rsidRPr="008523A0">
        <w:rPr>
          <w:rFonts w:ascii="Times New Roman" w:hAnsi="Times New Roman" w:cs="Times New Roman"/>
          <w:iCs/>
          <w:sz w:val="24"/>
          <w:szCs w:val="24"/>
        </w:rPr>
        <w:t xml:space="preserve">Šioje eilutėje nurodyta suma yra lentelės </w:t>
      </w:r>
      <w:r>
        <w:rPr>
          <w:rFonts w:ascii="Times New Roman" w:hAnsi="Times New Roman" w:cs="Times New Roman"/>
          <w:iCs/>
          <w:sz w:val="24"/>
          <w:szCs w:val="24"/>
        </w:rPr>
        <w:t xml:space="preserve">1–12 </w:t>
      </w:r>
      <w:r w:rsidRPr="008523A0">
        <w:rPr>
          <w:rFonts w:ascii="Times New Roman" w:hAnsi="Times New Roman" w:cs="Times New Roman"/>
          <w:iCs/>
          <w:sz w:val="24"/>
          <w:szCs w:val="24"/>
        </w:rPr>
        <w:t>punktų suma ir ji yra lygi bendrai pasiūlymo kainai.</w:t>
      </w:r>
    </w:p>
    <w:p w14:paraId="4AAD5ACB" w14:textId="77777777" w:rsidR="0016593D" w:rsidRDefault="0016593D" w:rsidP="0016593D">
      <w:pPr>
        <w:jc w:val="both"/>
        <w:rPr>
          <w:rFonts w:ascii="Times New Roman" w:hAnsi="Times New Roman" w:cs="Times New Roman"/>
          <w:b/>
          <w:color w:val="FF0000"/>
          <w:sz w:val="28"/>
          <w:szCs w:val="28"/>
        </w:rPr>
      </w:pPr>
    </w:p>
    <w:p w14:paraId="77810764" w14:textId="36A7546E" w:rsidR="0016593D" w:rsidRDefault="0016593D" w:rsidP="0016593D">
      <w:pPr>
        <w:jc w:val="both"/>
        <w:rPr>
          <w:rFonts w:ascii="Times New Roman" w:hAnsi="Times New Roman" w:cs="Times New Roman"/>
          <w:b/>
          <w:sz w:val="24"/>
          <w:szCs w:val="24"/>
          <w:u w:val="single"/>
        </w:rPr>
      </w:pPr>
      <w:r w:rsidRPr="00103991">
        <w:rPr>
          <w:rFonts w:ascii="Times New Roman" w:hAnsi="Times New Roman" w:cs="Times New Roman"/>
          <w:b/>
          <w:sz w:val="24"/>
          <w:szCs w:val="24"/>
        </w:rPr>
        <w:lastRenderedPageBreak/>
        <w:t xml:space="preserve">Kartu su pasiūlymu pateikiamas užpildytas Specialiųjų pirkimo sąlygų </w:t>
      </w:r>
      <w:r w:rsidRPr="00103991">
        <w:rPr>
          <w:rFonts w:ascii="Times New Roman" w:hAnsi="Times New Roman" w:cs="Times New Roman"/>
          <w:b/>
          <w:i/>
          <w:iCs/>
          <w:sz w:val="24"/>
          <w:szCs w:val="24"/>
          <w:u w:val="single"/>
        </w:rPr>
        <w:t xml:space="preserve"> </w:t>
      </w:r>
      <w:r w:rsidR="00D358C8" w:rsidRPr="00103991">
        <w:rPr>
          <w:rFonts w:ascii="Times New Roman" w:hAnsi="Times New Roman" w:cs="Times New Roman"/>
          <w:b/>
          <w:i/>
          <w:iCs/>
          <w:sz w:val="24"/>
          <w:szCs w:val="24"/>
          <w:u w:val="single"/>
        </w:rPr>
        <w:t xml:space="preserve">9 </w:t>
      </w:r>
      <w:r w:rsidRPr="00103991">
        <w:rPr>
          <w:rFonts w:ascii="Times New Roman" w:hAnsi="Times New Roman" w:cs="Times New Roman"/>
          <w:b/>
          <w:i/>
          <w:iCs/>
          <w:sz w:val="24"/>
          <w:szCs w:val="24"/>
          <w:u w:val="single"/>
        </w:rPr>
        <w:t>priedas</w:t>
      </w:r>
      <w:r w:rsidRPr="00103991">
        <w:rPr>
          <w:rFonts w:ascii="Times New Roman" w:hAnsi="Times New Roman" w:cs="Times New Roman"/>
          <w:b/>
          <w:sz w:val="24"/>
          <w:szCs w:val="24"/>
          <w:u w:val="single"/>
        </w:rPr>
        <w:t xml:space="preserve"> „Techni</w:t>
      </w:r>
      <w:r w:rsidR="00D358C8" w:rsidRPr="00103991">
        <w:rPr>
          <w:rFonts w:ascii="Times New Roman" w:hAnsi="Times New Roman" w:cs="Times New Roman"/>
          <w:b/>
          <w:sz w:val="24"/>
          <w:szCs w:val="24"/>
          <w:u w:val="single"/>
        </w:rPr>
        <w:t>niai reikal</w:t>
      </w:r>
      <w:r w:rsidR="00103991" w:rsidRPr="00103991">
        <w:rPr>
          <w:rFonts w:ascii="Times New Roman" w:hAnsi="Times New Roman" w:cs="Times New Roman"/>
          <w:b/>
          <w:sz w:val="24"/>
          <w:szCs w:val="24"/>
          <w:u w:val="single"/>
        </w:rPr>
        <w:t>a</w:t>
      </w:r>
      <w:r w:rsidR="00D358C8" w:rsidRPr="00103991">
        <w:rPr>
          <w:rFonts w:ascii="Times New Roman" w:hAnsi="Times New Roman" w:cs="Times New Roman"/>
          <w:b/>
          <w:sz w:val="24"/>
          <w:szCs w:val="24"/>
          <w:u w:val="single"/>
        </w:rPr>
        <w:t>vimai</w:t>
      </w:r>
      <w:r w:rsidRPr="00103991">
        <w:rPr>
          <w:rFonts w:ascii="Times New Roman" w:hAnsi="Times New Roman" w:cs="Times New Roman"/>
          <w:b/>
          <w:sz w:val="24"/>
          <w:szCs w:val="24"/>
          <w:u w:val="single"/>
        </w:rPr>
        <w:t>“ (kartu su reikalaujamais prekių atitiktį techninės specifikacijos reikalavimams įrodančiais dokumentais).</w:t>
      </w:r>
      <w:r>
        <w:rPr>
          <w:rFonts w:ascii="Times New Roman" w:hAnsi="Times New Roman" w:cs="Times New Roman"/>
          <w:b/>
          <w:sz w:val="24"/>
          <w:szCs w:val="24"/>
          <w:u w:val="single"/>
        </w:rPr>
        <w:t xml:space="preserve"> </w:t>
      </w:r>
    </w:p>
    <w:p w14:paraId="358F1C1F" w14:textId="77777777" w:rsidR="008F6B13" w:rsidRDefault="008F6B13" w:rsidP="0016593D">
      <w:pPr>
        <w:jc w:val="both"/>
        <w:rPr>
          <w:rFonts w:ascii="Times New Roman" w:hAnsi="Times New Roman" w:cs="Times New Roman"/>
          <w:b/>
          <w:sz w:val="24"/>
          <w:szCs w:val="24"/>
          <w:u w:val="single"/>
        </w:rPr>
      </w:pPr>
    </w:p>
    <w:p w14:paraId="4E36B48B" w14:textId="77777777" w:rsidR="008F6B13" w:rsidRPr="003F79CB" w:rsidRDefault="008F6B13" w:rsidP="008F6B13">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Pastaba</w:t>
      </w:r>
      <w:r w:rsidRPr="003F79CB">
        <w:rPr>
          <w:rFonts w:ascii="Times New Roman" w:hAnsi="Times New Roman" w:cs="Times New Roman"/>
          <w:sz w:val="24"/>
          <w:szCs w:val="24"/>
        </w:rPr>
        <w:t xml:space="preserve">.  Kainos pasiūlyme nurodomos paliekant </w:t>
      </w:r>
      <w:r w:rsidRPr="003F79CB">
        <w:rPr>
          <w:rFonts w:ascii="Times New Roman" w:hAnsi="Times New Roman" w:cs="Times New Roman"/>
          <w:b/>
          <w:bCs/>
          <w:sz w:val="24"/>
          <w:szCs w:val="24"/>
        </w:rPr>
        <w:t>du skaitmenis po kablelio</w:t>
      </w:r>
      <w:r w:rsidRPr="003F79CB">
        <w:rPr>
          <w:rFonts w:ascii="Times New Roman" w:hAnsi="Times New Roman" w:cs="Times New Roman"/>
          <w:sz w:val="24"/>
          <w:szCs w:val="24"/>
        </w:rPr>
        <w:t>.</w:t>
      </w:r>
    </w:p>
    <w:p w14:paraId="23B905D3" w14:textId="77777777" w:rsidR="008F6B13" w:rsidRPr="003F79CB" w:rsidRDefault="008F6B13" w:rsidP="008F6B13">
      <w:pPr>
        <w:spacing w:before="120"/>
        <w:ind w:right="-181"/>
        <w:jc w:val="both"/>
        <w:rPr>
          <w:rFonts w:ascii="Times New Roman" w:hAnsi="Times New Roman" w:cs="Times New Roman"/>
          <w:sz w:val="24"/>
          <w:szCs w:val="24"/>
        </w:rPr>
      </w:pPr>
    </w:p>
    <w:p w14:paraId="0C213484" w14:textId="77777777" w:rsidR="008F6B13" w:rsidRPr="003F79CB" w:rsidRDefault="008F6B13" w:rsidP="008F6B1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__________________________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70E85CA7" w14:textId="77777777" w:rsidR="008F6B13" w:rsidRPr="003F79CB" w:rsidRDefault="008F6B13" w:rsidP="008F6B1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1D37756C" w14:textId="77777777" w:rsidR="008F6B13" w:rsidRPr="003F79CB" w:rsidRDefault="008F6B13" w:rsidP="008F6B1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73A0625C" w14:textId="77777777" w:rsidR="008F6B13" w:rsidRPr="003F79CB" w:rsidRDefault="008F6B13" w:rsidP="008F6B1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6AEA511D" w14:textId="77777777" w:rsidR="008F6B13" w:rsidRDefault="008F6B13" w:rsidP="008F6B13">
      <w:pPr>
        <w:jc w:val="both"/>
        <w:rPr>
          <w:rFonts w:ascii="Times New Roman" w:hAnsi="Times New Roman" w:cs="Times New Roman"/>
          <w:b/>
          <w:color w:val="FF0000"/>
          <w:sz w:val="28"/>
          <w:szCs w:val="28"/>
          <w:u w:val="single"/>
        </w:rPr>
      </w:pPr>
    </w:p>
    <w:p w14:paraId="3A36C2BE" w14:textId="77777777" w:rsidR="008F6B13" w:rsidRPr="003F79CB" w:rsidRDefault="008F6B13" w:rsidP="008F6B1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61D9BA94" w14:textId="77777777" w:rsidR="008F6B13" w:rsidRPr="003F79CB" w:rsidRDefault="008F6B13" w:rsidP="008F6B13">
      <w:pPr>
        <w:tabs>
          <w:tab w:val="left" w:pos="720"/>
        </w:tabs>
        <w:jc w:val="both"/>
        <w:rPr>
          <w:rFonts w:ascii="Times New Roman" w:hAnsi="Times New Roman" w:cs="Times New Roman"/>
          <w:b/>
          <w:sz w:val="24"/>
          <w:szCs w:val="24"/>
        </w:rPr>
      </w:pPr>
    </w:p>
    <w:p w14:paraId="78D7AB82" w14:textId="77777777" w:rsidR="008F6B13" w:rsidRPr="003F79CB" w:rsidRDefault="008F6B13" w:rsidP="008F6B1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04DBA213" w14:textId="77777777" w:rsidR="008F6B13" w:rsidRPr="003F79CB" w:rsidRDefault="008F6B13" w:rsidP="008F6B13">
      <w:pPr>
        <w:spacing w:after="120"/>
        <w:jc w:val="both"/>
        <w:rPr>
          <w:rFonts w:ascii="Times New Roman" w:hAnsi="Times New Roman" w:cs="Times New Roman"/>
          <w:b/>
          <w:bCs/>
          <w:sz w:val="24"/>
          <w:szCs w:val="24"/>
        </w:rPr>
      </w:pPr>
      <w:r w:rsidRPr="007E7F7A">
        <w:rPr>
          <w:rFonts w:ascii="Times New Roman" w:hAnsi="Times New Roman" w:cs="Times New Roman"/>
          <w:b/>
          <w:bCs/>
          <w:sz w:val="24"/>
          <w:szCs w:val="24"/>
        </w:rPr>
        <w:t>Siūlomos paslaugos</w:t>
      </w:r>
      <w:r w:rsidRPr="003F79CB">
        <w:rPr>
          <w:rFonts w:ascii="Times New Roman" w:hAnsi="Times New Roman" w:cs="Times New Roman"/>
          <w:b/>
          <w:bCs/>
          <w:sz w:val="24"/>
          <w:szCs w:val="24"/>
        </w:rPr>
        <w:t xml:space="preserve"> visiškai atitinka pirkimo dokumentuose nurodytus reikalavimus. </w:t>
      </w:r>
    </w:p>
    <w:p w14:paraId="78E57283" w14:textId="77777777" w:rsidR="008F6B13" w:rsidRPr="003F79CB" w:rsidRDefault="008F6B13" w:rsidP="008F6B1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8F6B13" w:rsidRPr="003F79CB" w14:paraId="663634AA" w14:textId="77777777" w:rsidTr="00797B47">
        <w:tc>
          <w:tcPr>
            <w:tcW w:w="709" w:type="dxa"/>
            <w:tcBorders>
              <w:top w:val="single" w:sz="4" w:space="0" w:color="auto"/>
              <w:left w:val="single" w:sz="4" w:space="0" w:color="auto"/>
              <w:bottom w:val="single" w:sz="4" w:space="0" w:color="auto"/>
              <w:right w:val="single" w:sz="4" w:space="0" w:color="auto"/>
            </w:tcBorders>
            <w:vAlign w:val="center"/>
          </w:tcPr>
          <w:p w14:paraId="156713F6" w14:textId="77777777" w:rsidR="008F6B13" w:rsidRPr="003F79CB" w:rsidRDefault="008F6B13" w:rsidP="00797B47">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2E758E53" w14:textId="77777777" w:rsidR="008F6B13" w:rsidRPr="003F79CB" w:rsidRDefault="008F6B13" w:rsidP="00797B47">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6EE1C457" w14:textId="77777777" w:rsidR="008F6B13" w:rsidRPr="003F79CB" w:rsidRDefault="008F6B13" w:rsidP="00797B47">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8F6B13" w:rsidRPr="003F79CB" w14:paraId="4980BAE1" w14:textId="77777777" w:rsidTr="00797B47">
        <w:tc>
          <w:tcPr>
            <w:tcW w:w="709" w:type="dxa"/>
            <w:tcBorders>
              <w:top w:val="single" w:sz="4" w:space="0" w:color="auto"/>
              <w:left w:val="single" w:sz="4" w:space="0" w:color="auto"/>
              <w:bottom w:val="single" w:sz="4" w:space="0" w:color="auto"/>
              <w:right w:val="single" w:sz="4" w:space="0" w:color="auto"/>
            </w:tcBorders>
            <w:vAlign w:val="center"/>
          </w:tcPr>
          <w:p w14:paraId="488F4FB9" w14:textId="77777777" w:rsidR="008F6B13" w:rsidRPr="003F79CB" w:rsidRDefault="008F6B13" w:rsidP="00797B47">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3CF2509D" w14:textId="77777777" w:rsidR="008F6B13" w:rsidRPr="003F79CB" w:rsidRDefault="008F6B13" w:rsidP="00797B47">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70B59CC" w14:textId="77777777" w:rsidR="008F6B13" w:rsidRPr="003F79CB" w:rsidRDefault="008F6B13" w:rsidP="00797B47">
            <w:pPr>
              <w:suppressAutoHyphens/>
              <w:spacing w:after="120"/>
              <w:jc w:val="both"/>
              <w:rPr>
                <w:rFonts w:ascii="Times New Roman" w:hAnsi="Times New Roman" w:cs="Times New Roman"/>
                <w:sz w:val="24"/>
                <w:szCs w:val="24"/>
                <w:lang w:eastAsia="ar-SA"/>
              </w:rPr>
            </w:pPr>
          </w:p>
        </w:tc>
      </w:tr>
      <w:tr w:rsidR="008F6B13" w:rsidRPr="003F79CB" w14:paraId="370F7532" w14:textId="77777777" w:rsidTr="00797B47">
        <w:tc>
          <w:tcPr>
            <w:tcW w:w="709" w:type="dxa"/>
            <w:tcBorders>
              <w:top w:val="single" w:sz="4" w:space="0" w:color="auto"/>
              <w:left w:val="single" w:sz="4" w:space="0" w:color="auto"/>
              <w:bottom w:val="single" w:sz="4" w:space="0" w:color="auto"/>
              <w:right w:val="single" w:sz="4" w:space="0" w:color="auto"/>
            </w:tcBorders>
            <w:vAlign w:val="center"/>
          </w:tcPr>
          <w:p w14:paraId="6A8E266C" w14:textId="77777777" w:rsidR="008F6B13" w:rsidRPr="003F79CB" w:rsidRDefault="008F6B13" w:rsidP="00797B47">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6A64F185" w14:textId="77777777" w:rsidR="008F6B13" w:rsidRPr="003F79CB" w:rsidRDefault="008F6B13" w:rsidP="00797B47">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D9277EC" w14:textId="77777777" w:rsidR="008F6B13" w:rsidRPr="003F79CB" w:rsidRDefault="008F6B13" w:rsidP="00797B47">
            <w:pPr>
              <w:suppressAutoHyphens/>
              <w:spacing w:after="120"/>
              <w:jc w:val="both"/>
              <w:rPr>
                <w:rFonts w:ascii="Times New Roman" w:hAnsi="Times New Roman" w:cs="Times New Roman"/>
                <w:sz w:val="24"/>
                <w:szCs w:val="24"/>
                <w:lang w:eastAsia="ar-SA"/>
              </w:rPr>
            </w:pPr>
          </w:p>
        </w:tc>
      </w:tr>
    </w:tbl>
    <w:p w14:paraId="670FDE8C" w14:textId="77777777" w:rsidR="008F6B13" w:rsidRPr="003F79CB" w:rsidRDefault="008F6B13" w:rsidP="008F6B1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66D98377" w14:textId="77777777" w:rsidR="008F6B13" w:rsidRPr="003F79CB" w:rsidRDefault="008F6B13" w:rsidP="008F6B1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8F6B13" w:rsidRPr="003F79CB" w14:paraId="17A1EE03" w14:textId="77777777" w:rsidTr="00797B47">
        <w:tc>
          <w:tcPr>
            <w:tcW w:w="567" w:type="dxa"/>
            <w:vAlign w:val="center"/>
          </w:tcPr>
          <w:p w14:paraId="41954791" w14:textId="77777777" w:rsidR="008F6B13" w:rsidRPr="003F79CB" w:rsidRDefault="008F6B13" w:rsidP="00797B47">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Eil.Nr.</w:t>
            </w:r>
          </w:p>
        </w:tc>
        <w:tc>
          <w:tcPr>
            <w:tcW w:w="6237" w:type="dxa"/>
            <w:vAlign w:val="center"/>
          </w:tcPr>
          <w:p w14:paraId="16E76FA1" w14:textId="77777777" w:rsidR="008F6B13" w:rsidRPr="003F79CB" w:rsidRDefault="008F6B13" w:rsidP="00797B47">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47B220D2" w14:textId="77777777" w:rsidR="008F6B13" w:rsidRPr="003F79CB" w:rsidRDefault="008F6B13" w:rsidP="00797B47">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8F6B13" w:rsidRPr="003F79CB" w14:paraId="1407FD59" w14:textId="77777777" w:rsidTr="00797B47">
        <w:tc>
          <w:tcPr>
            <w:tcW w:w="567" w:type="dxa"/>
            <w:vAlign w:val="center"/>
          </w:tcPr>
          <w:p w14:paraId="3A3494C6" w14:textId="77777777" w:rsidR="008F6B13" w:rsidRPr="003F79CB" w:rsidRDefault="008F6B13" w:rsidP="00797B47">
            <w:pPr>
              <w:spacing w:before="120" w:after="120"/>
              <w:jc w:val="both"/>
              <w:rPr>
                <w:rFonts w:ascii="Times New Roman" w:hAnsi="Times New Roman" w:cs="Times New Roman"/>
                <w:sz w:val="24"/>
                <w:szCs w:val="24"/>
              </w:rPr>
            </w:pPr>
          </w:p>
        </w:tc>
        <w:tc>
          <w:tcPr>
            <w:tcW w:w="6237" w:type="dxa"/>
            <w:vAlign w:val="center"/>
          </w:tcPr>
          <w:p w14:paraId="0E3C45CD" w14:textId="77777777" w:rsidR="008F6B13" w:rsidRPr="003F79CB" w:rsidRDefault="008F6B13" w:rsidP="00797B47">
            <w:pPr>
              <w:spacing w:before="120" w:after="120"/>
              <w:jc w:val="both"/>
              <w:rPr>
                <w:rFonts w:ascii="Times New Roman" w:hAnsi="Times New Roman" w:cs="Times New Roman"/>
                <w:sz w:val="24"/>
                <w:szCs w:val="24"/>
              </w:rPr>
            </w:pPr>
          </w:p>
        </w:tc>
        <w:tc>
          <w:tcPr>
            <w:tcW w:w="2977" w:type="dxa"/>
            <w:vAlign w:val="center"/>
          </w:tcPr>
          <w:p w14:paraId="394E8318" w14:textId="77777777" w:rsidR="008F6B13" w:rsidRPr="003F79CB" w:rsidRDefault="008F6B13" w:rsidP="00797B47">
            <w:pPr>
              <w:spacing w:before="120" w:after="120"/>
              <w:jc w:val="both"/>
              <w:rPr>
                <w:rFonts w:ascii="Times New Roman" w:hAnsi="Times New Roman" w:cs="Times New Roman"/>
                <w:sz w:val="24"/>
                <w:szCs w:val="24"/>
              </w:rPr>
            </w:pPr>
          </w:p>
        </w:tc>
      </w:tr>
    </w:tbl>
    <w:p w14:paraId="118EF9B4" w14:textId="77777777" w:rsidR="008F6B13" w:rsidRPr="003F79CB" w:rsidRDefault="008F6B13" w:rsidP="008F6B1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8F6B13" w:rsidRPr="003F79CB" w14:paraId="7D131257" w14:textId="77777777" w:rsidTr="00797B47">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350E34F9"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kvazisubtiekėjus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8F6B13" w:rsidRPr="003F79CB" w14:paraId="5229B602" w14:textId="77777777" w:rsidTr="00797B47">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5FB3844C"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lastRenderedPageBreak/>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E738A5"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74CE09"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D10FCAB"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FBA1E4F"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8F6B13" w:rsidRPr="003F79CB" w14:paraId="4E9CC964" w14:textId="77777777" w:rsidTr="00797B47">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384791"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E3B2C"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0FB59"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47629E"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9F26B6"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8F6B13" w:rsidRPr="003F79CB" w14:paraId="1A845A01" w14:textId="77777777" w:rsidTr="00797B47">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E6E0C9"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4A6899"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9B6683"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87A86"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410C5E"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627D8DDC" w14:textId="77777777" w:rsidR="008F6B13" w:rsidRPr="003F79CB" w:rsidRDefault="008F6B13" w:rsidP="008F6B13">
      <w:pPr>
        <w:ind w:right="139"/>
        <w:rPr>
          <w:rFonts w:ascii="Times New Roman" w:hAnsi="Times New Roman" w:cs="Times New Roman"/>
          <w:sz w:val="24"/>
          <w:szCs w:val="24"/>
        </w:rPr>
      </w:pPr>
    </w:p>
    <w:p w14:paraId="05B8254A" w14:textId="77777777" w:rsidR="008F6B13" w:rsidRPr="003F79CB" w:rsidRDefault="008F6B13" w:rsidP="008F6B1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8F6B13" w:rsidRPr="003F79CB" w14:paraId="07226447" w14:textId="77777777" w:rsidTr="00797B47">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047B3EBC"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8F6B13" w:rsidRPr="003F79CB" w14:paraId="05885B2F" w14:textId="77777777" w:rsidTr="00797B47">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4D6DB130"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4335D87"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4197A46A"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18B3BF7"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8F6B13" w:rsidRPr="003F79CB" w14:paraId="6528B5A9" w14:textId="77777777" w:rsidTr="00797B47">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5B1ED5A4"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8F6DDED"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41ACB5C6"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9C63D41"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8F6B13" w:rsidRPr="003F79CB" w14:paraId="7ABDADDD" w14:textId="77777777" w:rsidTr="00797B47">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65CE066F"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BD9BBB3"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5B0280AB"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A0EF445" w14:textId="77777777" w:rsidR="008F6B13" w:rsidRPr="003F79CB" w:rsidRDefault="008F6B13" w:rsidP="00797B47">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59C3FD55" w14:textId="77777777" w:rsidR="008F6B13" w:rsidRPr="003F79CB" w:rsidRDefault="008F6B13" w:rsidP="008F6B13">
      <w:pPr>
        <w:jc w:val="both"/>
        <w:rPr>
          <w:rFonts w:ascii="Times New Roman" w:hAnsi="Times New Roman" w:cs="Times New Roman"/>
          <w:bCs/>
          <w:iCs/>
          <w:sz w:val="24"/>
          <w:szCs w:val="24"/>
        </w:rPr>
      </w:pPr>
    </w:p>
    <w:p w14:paraId="4EDA7E12" w14:textId="77777777" w:rsidR="008F6B13" w:rsidRPr="003F79CB" w:rsidRDefault="008F6B13" w:rsidP="008F6B13">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iki pirkimo dokumentuose numatyto termino. </w:t>
      </w:r>
    </w:p>
    <w:p w14:paraId="2F234A5D" w14:textId="77777777" w:rsidR="008F6B13" w:rsidRPr="003F79CB" w:rsidRDefault="008F6B13" w:rsidP="008F6B13">
      <w:pPr>
        <w:jc w:val="both"/>
        <w:rPr>
          <w:rFonts w:ascii="Times New Roman" w:hAnsi="Times New Roman" w:cs="Times New Roman"/>
          <w:b/>
          <w:iCs/>
          <w:sz w:val="24"/>
          <w:szCs w:val="24"/>
        </w:rPr>
      </w:pPr>
    </w:p>
    <w:p w14:paraId="77E892BF" w14:textId="77777777" w:rsidR="008F6B13" w:rsidRDefault="008F6B13" w:rsidP="008F6B13">
      <w:pPr>
        <w:jc w:val="center"/>
        <w:rPr>
          <w:rFonts w:ascii="Times New Roman" w:hAnsi="Times New Roman" w:cs="Times New Roman"/>
          <w:sz w:val="24"/>
          <w:szCs w:val="24"/>
        </w:rPr>
      </w:pPr>
    </w:p>
    <w:p w14:paraId="305295BC" w14:textId="77777777" w:rsidR="008F6B13" w:rsidRPr="003F79CB" w:rsidRDefault="008F6B13" w:rsidP="008F6B13">
      <w:pPr>
        <w:jc w:val="center"/>
        <w:rPr>
          <w:rFonts w:ascii="Times New Roman" w:hAnsi="Times New Roman" w:cs="Times New Roman"/>
          <w:sz w:val="24"/>
          <w:szCs w:val="24"/>
        </w:rPr>
      </w:pPr>
    </w:p>
    <w:p w14:paraId="6B4719F2" w14:textId="77777777" w:rsidR="008F6B13" w:rsidRPr="003F79CB" w:rsidRDefault="008F6B13" w:rsidP="008F6B1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21BB5226" w14:textId="77777777" w:rsidR="008F6B13" w:rsidRPr="003F79CB" w:rsidRDefault="008F6B13" w:rsidP="008F6B1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2A4B51C0" w14:textId="77777777" w:rsidR="008F6B13" w:rsidRPr="002766EC" w:rsidRDefault="008F6B13" w:rsidP="008F6B13">
      <w:pPr>
        <w:rPr>
          <w:rFonts w:eastAsia="Lucida Sans Unicode" w:cs="Arial"/>
          <w:bCs/>
        </w:rPr>
      </w:pPr>
      <w:r w:rsidRPr="002766EC">
        <w:t xml:space="preserve"> </w:t>
      </w:r>
    </w:p>
    <w:p w14:paraId="2F800A8F" w14:textId="77777777" w:rsidR="008F6B13" w:rsidRDefault="008F6B13" w:rsidP="0016593D">
      <w:pPr>
        <w:jc w:val="both"/>
        <w:rPr>
          <w:rFonts w:ascii="Times New Roman" w:hAnsi="Times New Roman" w:cs="Times New Roman"/>
          <w:b/>
          <w:sz w:val="24"/>
          <w:szCs w:val="24"/>
          <w:u w:val="single"/>
        </w:rPr>
      </w:pPr>
    </w:p>
    <w:p w14:paraId="520ACA7B" w14:textId="77777777" w:rsidR="00E7575C" w:rsidRDefault="00E7575C" w:rsidP="0016593D">
      <w:pPr>
        <w:jc w:val="both"/>
        <w:rPr>
          <w:rFonts w:ascii="Times New Roman" w:hAnsi="Times New Roman" w:cs="Times New Roman"/>
          <w:b/>
          <w:sz w:val="24"/>
          <w:szCs w:val="24"/>
          <w:u w:val="single"/>
        </w:rPr>
      </w:pPr>
    </w:p>
    <w:p w14:paraId="34F623C1" w14:textId="77777777" w:rsidR="00E7575C" w:rsidRDefault="00E7575C" w:rsidP="0016593D">
      <w:pPr>
        <w:jc w:val="both"/>
        <w:rPr>
          <w:rFonts w:ascii="Times New Roman" w:hAnsi="Times New Roman" w:cs="Times New Roman"/>
          <w:b/>
          <w:sz w:val="24"/>
          <w:szCs w:val="24"/>
          <w:u w:val="single"/>
        </w:rPr>
      </w:pPr>
    </w:p>
    <w:p w14:paraId="1456009B" w14:textId="77777777" w:rsidR="00E7575C" w:rsidRDefault="00E7575C" w:rsidP="0016593D">
      <w:pPr>
        <w:jc w:val="both"/>
        <w:rPr>
          <w:rFonts w:ascii="Times New Roman" w:hAnsi="Times New Roman" w:cs="Times New Roman"/>
          <w:b/>
          <w:sz w:val="24"/>
          <w:szCs w:val="24"/>
          <w:u w:val="single"/>
        </w:rPr>
      </w:pPr>
    </w:p>
    <w:p w14:paraId="44532E04" w14:textId="77777777" w:rsidR="00E7575C" w:rsidRDefault="00E7575C" w:rsidP="0016593D">
      <w:pPr>
        <w:jc w:val="both"/>
        <w:rPr>
          <w:rFonts w:ascii="Times New Roman" w:hAnsi="Times New Roman" w:cs="Times New Roman"/>
          <w:b/>
          <w:sz w:val="24"/>
          <w:szCs w:val="24"/>
          <w:u w:val="single"/>
        </w:rPr>
      </w:pPr>
    </w:p>
    <w:p w14:paraId="4E51F3EB" w14:textId="77777777" w:rsidR="00E7575C" w:rsidRDefault="00E7575C" w:rsidP="0016593D">
      <w:pPr>
        <w:jc w:val="both"/>
        <w:rPr>
          <w:rFonts w:ascii="Times New Roman" w:hAnsi="Times New Roman" w:cs="Times New Roman"/>
          <w:b/>
          <w:sz w:val="24"/>
          <w:szCs w:val="24"/>
          <w:u w:val="single"/>
        </w:rPr>
      </w:pPr>
    </w:p>
    <w:p w14:paraId="69BEA210" w14:textId="77777777" w:rsidR="00E7575C" w:rsidRDefault="00E7575C" w:rsidP="0016593D">
      <w:pPr>
        <w:jc w:val="both"/>
        <w:rPr>
          <w:rFonts w:ascii="Times New Roman" w:hAnsi="Times New Roman" w:cs="Times New Roman"/>
          <w:b/>
          <w:sz w:val="24"/>
          <w:szCs w:val="24"/>
          <w:u w:val="single"/>
        </w:rPr>
      </w:pPr>
    </w:p>
    <w:p w14:paraId="58F44370" w14:textId="77777777" w:rsidR="00E7575C" w:rsidRDefault="00E7575C" w:rsidP="0016593D">
      <w:pPr>
        <w:jc w:val="both"/>
        <w:rPr>
          <w:rFonts w:ascii="Times New Roman" w:hAnsi="Times New Roman" w:cs="Times New Roman"/>
          <w:b/>
          <w:sz w:val="24"/>
          <w:szCs w:val="24"/>
          <w:u w:val="single"/>
        </w:rPr>
      </w:pPr>
    </w:p>
    <w:p w14:paraId="62EEA6AC" w14:textId="77777777" w:rsidR="00B677DF" w:rsidRDefault="00B677DF" w:rsidP="0016593D">
      <w:pPr>
        <w:jc w:val="both"/>
        <w:rPr>
          <w:rFonts w:ascii="Times New Roman" w:hAnsi="Times New Roman" w:cs="Times New Roman"/>
          <w:b/>
          <w:sz w:val="24"/>
          <w:szCs w:val="24"/>
          <w:u w:val="single"/>
        </w:rPr>
      </w:pPr>
    </w:p>
    <w:p w14:paraId="7113DB2B" w14:textId="77777777" w:rsidR="00B677DF" w:rsidRDefault="00B677DF" w:rsidP="0016593D">
      <w:pPr>
        <w:jc w:val="both"/>
        <w:rPr>
          <w:rFonts w:ascii="Times New Roman" w:hAnsi="Times New Roman" w:cs="Times New Roman"/>
          <w:b/>
          <w:sz w:val="24"/>
          <w:szCs w:val="24"/>
          <w:u w:val="single"/>
        </w:rPr>
      </w:pPr>
    </w:p>
    <w:p w14:paraId="28098A44" w14:textId="77777777" w:rsidR="00B677DF" w:rsidRDefault="00B677DF" w:rsidP="0016593D">
      <w:pPr>
        <w:jc w:val="both"/>
        <w:rPr>
          <w:rFonts w:ascii="Times New Roman" w:hAnsi="Times New Roman" w:cs="Times New Roman"/>
          <w:b/>
          <w:sz w:val="24"/>
          <w:szCs w:val="24"/>
          <w:u w:val="single"/>
        </w:rPr>
      </w:pPr>
    </w:p>
    <w:p w14:paraId="4C5ED90F" w14:textId="77777777" w:rsidR="00B677DF" w:rsidRDefault="00B677DF" w:rsidP="0016593D">
      <w:pPr>
        <w:jc w:val="both"/>
        <w:rPr>
          <w:rFonts w:ascii="Times New Roman" w:hAnsi="Times New Roman" w:cs="Times New Roman"/>
          <w:b/>
          <w:sz w:val="24"/>
          <w:szCs w:val="24"/>
          <w:u w:val="single"/>
        </w:rPr>
      </w:pPr>
    </w:p>
    <w:p w14:paraId="16908B7D" w14:textId="77777777" w:rsidR="00062949" w:rsidRDefault="00062949" w:rsidP="00062949">
      <w:pPr>
        <w:rPr>
          <w:lang w:eastAsia="lt-LT"/>
        </w:rPr>
      </w:pPr>
      <w:bookmarkStart w:id="52" w:name="_Ref39484039"/>
      <w:bookmarkStart w:id="53" w:name="_Ref40278562"/>
    </w:p>
    <w:p w14:paraId="439F6869" w14:textId="77777777" w:rsidR="00B677DF" w:rsidRDefault="00B677DF" w:rsidP="00062949">
      <w:pPr>
        <w:rPr>
          <w:lang w:eastAsia="lt-LT"/>
        </w:rPr>
      </w:pPr>
    </w:p>
    <w:p w14:paraId="14F38395" w14:textId="77777777" w:rsidR="00B677DF" w:rsidRDefault="00B677DF" w:rsidP="00062949">
      <w:pPr>
        <w:rPr>
          <w:lang w:eastAsia="lt-LT"/>
        </w:rPr>
      </w:pPr>
    </w:p>
    <w:p w14:paraId="21017B4B" w14:textId="77777777" w:rsidR="00B677DF" w:rsidRDefault="00B677DF" w:rsidP="00062949">
      <w:pPr>
        <w:rPr>
          <w:lang w:eastAsia="lt-LT"/>
        </w:rPr>
      </w:pPr>
    </w:p>
    <w:p w14:paraId="4B9ADE07" w14:textId="77777777" w:rsidR="00B677DF" w:rsidRDefault="00B677DF" w:rsidP="00062949">
      <w:pPr>
        <w:rPr>
          <w:lang w:eastAsia="lt-LT"/>
        </w:rPr>
      </w:pPr>
    </w:p>
    <w:p w14:paraId="2016BB70" w14:textId="77777777" w:rsidR="00B677DF" w:rsidRPr="00062949" w:rsidRDefault="00B677DF" w:rsidP="00062949">
      <w:pPr>
        <w:rPr>
          <w:lang w:eastAsia="lt-LT"/>
        </w:rPr>
        <w:sectPr w:rsidR="00B677DF" w:rsidRPr="00062949" w:rsidSect="00C80D9D">
          <w:headerReference w:type="default" r:id="rId42"/>
          <w:headerReference w:type="first" r:id="rId43"/>
          <w:pgSz w:w="12240" w:h="15840" w:code="1"/>
          <w:pgMar w:top="851" w:right="567" w:bottom="851" w:left="1701" w:header="567" w:footer="567" w:gutter="0"/>
          <w:cols w:space="1296"/>
          <w:docGrid w:linePitch="360"/>
        </w:sectPr>
      </w:pPr>
    </w:p>
    <w:p w14:paraId="6F08CC76" w14:textId="586F99AE"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BB5C78">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2"/>
      <w:bookmarkEnd w:id="53"/>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2A953AEC" w14:textId="77777777" w:rsidR="00210870" w:rsidRPr="00EF2781" w:rsidRDefault="00210870" w:rsidP="00210870">
      <w:pPr>
        <w:ind w:left="7314"/>
        <w:rPr>
          <w:rFonts w:ascii="Times New Roman" w:hAnsi="Times New Roman" w:cs="Times New Roman"/>
          <w:highlight w:val="yellow"/>
        </w:rPr>
      </w:pPr>
    </w:p>
    <w:p w14:paraId="5E0DEFDC" w14:textId="1DB1E8A0"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2917BA1D" w:rsidR="00A97F33" w:rsidRDefault="00FE3D1F" w:rsidP="00FF63B8">
      <w:pPr>
        <w:pStyle w:val="Antrat2"/>
        <w:ind w:left="5103" w:firstLine="1560"/>
        <w:jc w:val="right"/>
        <w:rPr>
          <w:rFonts w:ascii="Times New Roman" w:hAnsi="Times New Roman" w:cs="Times New Roman"/>
          <w:b/>
          <w:color w:val="auto"/>
          <w:sz w:val="24"/>
          <w:szCs w:val="24"/>
        </w:rPr>
      </w:pPr>
      <w:bookmarkStart w:id="54" w:name="_Ref39586171"/>
      <w:bookmarkStart w:id="55" w:name="_Ref39673580"/>
      <w:bookmarkStart w:id="56" w:name="_Ref39674283"/>
      <w:r w:rsidRPr="00FF63B8">
        <w:rPr>
          <w:rFonts w:ascii="Times New Roman" w:hAnsi="Times New Roman" w:cs="Times New Roman"/>
          <w:b/>
          <w:color w:val="auto"/>
          <w:sz w:val="24"/>
          <w:szCs w:val="24"/>
        </w:rPr>
        <w:lastRenderedPageBreak/>
        <w:t xml:space="preserve">Pirkimo sąlygų </w:t>
      </w:r>
      <w:r w:rsidR="002E3C64">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793B3785" w14:textId="3EF54877" w:rsidR="00062949" w:rsidRPr="00062949" w:rsidRDefault="008D704D" w:rsidP="00062949">
      <w:pPr>
        <w:pStyle w:val="Antrat2"/>
        <w:ind w:left="5103" w:firstLine="1560"/>
        <w:jc w:val="right"/>
        <w:rPr>
          <w:rFonts w:ascii="Times New Roman" w:hAnsi="Times New Roman" w:cs="Times New Roman"/>
          <w:color w:val="auto"/>
          <w:sz w:val="24"/>
          <w:szCs w:val="24"/>
        </w:rPr>
      </w:pPr>
      <w:r w:rsidRPr="00C124BC">
        <w:rPr>
          <w:rFonts w:ascii="Times New Roman" w:hAnsi="Times New Roman" w:cs="Times New Roman"/>
          <w:color w:val="auto"/>
          <w:sz w:val="24"/>
          <w:szCs w:val="24"/>
        </w:rPr>
        <w:t>„Sutarties projektas“</w:t>
      </w:r>
      <w:bookmarkEnd w:id="54"/>
      <w:bookmarkEnd w:id="55"/>
      <w:bookmarkEnd w:id="56"/>
    </w:p>
    <w:p w14:paraId="3FE1D1DE" w14:textId="3A53D136" w:rsidR="00ED03C6" w:rsidRPr="00D35C07" w:rsidRDefault="00ED03C6" w:rsidP="00ED03C6">
      <w:pPr>
        <w:textAlignment w:val="baseline"/>
        <w:rPr>
          <w:i/>
          <w:iCs/>
          <w:sz w:val="18"/>
          <w:szCs w:val="18"/>
        </w:rPr>
      </w:pPr>
    </w:p>
    <w:p w14:paraId="553CF528" w14:textId="77777777" w:rsidR="00ED03C6" w:rsidRDefault="00ED03C6" w:rsidP="00ED03C6">
      <w:pPr>
        <w:widowControl w:val="0"/>
        <w:pBdr>
          <w:top w:val="nil"/>
          <w:left w:val="nil"/>
          <w:bottom w:val="nil"/>
          <w:right w:val="nil"/>
          <w:between w:val="nil"/>
        </w:pBdr>
        <w:tabs>
          <w:tab w:val="left" w:pos="567"/>
          <w:tab w:val="left" w:pos="851"/>
        </w:tabs>
        <w:jc w:val="center"/>
        <w:rPr>
          <w:b/>
          <w:caps/>
          <w:szCs w:val="24"/>
        </w:rPr>
      </w:pPr>
    </w:p>
    <w:p w14:paraId="1E95F2A0" w14:textId="77777777" w:rsidR="00ED03C6" w:rsidRPr="00ED03C6" w:rsidRDefault="00ED03C6" w:rsidP="00ED03C6">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r w:rsidRPr="00ED03C6">
        <w:rPr>
          <w:rFonts w:ascii="Times New Roman" w:hAnsi="Times New Roman" w:cs="Times New Roman"/>
          <w:b/>
          <w:caps/>
          <w:sz w:val="24"/>
          <w:szCs w:val="24"/>
        </w:rPr>
        <w:t xml:space="preserve">Prekių pirkimo-pardavimo sutarties </w:t>
      </w:r>
      <w:r w:rsidRPr="00ED03C6">
        <w:rPr>
          <w:rFonts w:ascii="Times New Roman" w:hAnsi="Times New Roman" w:cs="Times New Roman"/>
          <w:b/>
          <w:bCs/>
          <w:caps/>
          <w:sz w:val="24"/>
          <w:szCs w:val="24"/>
        </w:rPr>
        <w:t>Specialiosios</w:t>
      </w:r>
      <w:r w:rsidRPr="00ED03C6">
        <w:rPr>
          <w:rFonts w:ascii="Times New Roman" w:hAnsi="Times New Roman" w:cs="Times New Roman"/>
          <w:b/>
          <w:caps/>
          <w:sz w:val="24"/>
          <w:szCs w:val="24"/>
        </w:rPr>
        <w:t xml:space="preserve"> sąlygos</w:t>
      </w:r>
    </w:p>
    <w:p w14:paraId="79899799" w14:textId="77777777" w:rsidR="00ED03C6" w:rsidRPr="00ED03C6" w:rsidRDefault="00ED03C6" w:rsidP="00ED03C6">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2E89C09E" w14:textId="77777777" w:rsidR="00ED03C6" w:rsidRPr="00ED03C6" w:rsidRDefault="00ED03C6" w:rsidP="00ED03C6">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D03C6" w:rsidRPr="00ED03C6" w14:paraId="4274DD5B" w14:textId="77777777" w:rsidTr="00797B47">
        <w:tc>
          <w:tcPr>
            <w:tcW w:w="2448" w:type="dxa"/>
            <w:vAlign w:val="center"/>
          </w:tcPr>
          <w:p w14:paraId="75AF46EF" w14:textId="77777777" w:rsidR="00ED03C6" w:rsidRPr="00ED03C6" w:rsidRDefault="00ED03C6" w:rsidP="00797B47">
            <w:pPr>
              <w:spacing w:before="120" w:after="120"/>
              <w:jc w:val="both"/>
              <w:rPr>
                <w:rFonts w:ascii="Times New Roman" w:hAnsi="Times New Roman" w:cs="Times New Roman"/>
                <w:b/>
                <w:bCs/>
                <w:kern w:val="2"/>
                <w:sz w:val="24"/>
                <w:szCs w:val="24"/>
              </w:rPr>
            </w:pPr>
            <w:r w:rsidRPr="00ED03C6">
              <w:rPr>
                <w:rFonts w:ascii="Times New Roman" w:hAnsi="Times New Roman" w:cs="Times New Roman"/>
                <w:b/>
                <w:bCs/>
                <w:kern w:val="2"/>
                <w:sz w:val="24"/>
                <w:szCs w:val="24"/>
              </w:rPr>
              <w:t>Sutarties pavadinimas</w:t>
            </w:r>
          </w:p>
        </w:tc>
        <w:tc>
          <w:tcPr>
            <w:tcW w:w="7110" w:type="dxa"/>
            <w:gridSpan w:val="3"/>
            <w:vAlign w:val="center"/>
          </w:tcPr>
          <w:p w14:paraId="60414159" w14:textId="77777777" w:rsidR="00ED03C6" w:rsidRPr="00ED03C6" w:rsidRDefault="00ED03C6" w:rsidP="00797B47">
            <w:pPr>
              <w:spacing w:before="120" w:after="120"/>
              <w:jc w:val="center"/>
              <w:rPr>
                <w:rFonts w:ascii="Times New Roman" w:hAnsi="Times New Roman" w:cs="Times New Roman"/>
                <w:kern w:val="2"/>
                <w:sz w:val="24"/>
                <w:szCs w:val="24"/>
              </w:rPr>
            </w:pPr>
            <w:r w:rsidRPr="00ED03C6">
              <w:rPr>
                <w:rFonts w:ascii="Times New Roman" w:hAnsi="Times New Roman" w:cs="Times New Roman"/>
                <w:b/>
                <w:bCs/>
                <w:sz w:val="24"/>
                <w:szCs w:val="24"/>
              </w:rPr>
              <w:t>Vaikų žaidimų aikštelių įranga ir jos montavimas</w:t>
            </w:r>
          </w:p>
        </w:tc>
      </w:tr>
      <w:tr w:rsidR="00ED03C6" w:rsidRPr="00ED03C6" w14:paraId="605AAA87" w14:textId="77777777" w:rsidTr="00797B47">
        <w:tc>
          <w:tcPr>
            <w:tcW w:w="2448" w:type="dxa"/>
          </w:tcPr>
          <w:p w14:paraId="185CC6B9" w14:textId="77777777" w:rsidR="00ED03C6" w:rsidRPr="00ED03C6" w:rsidRDefault="00ED03C6" w:rsidP="00797B47">
            <w:pPr>
              <w:spacing w:before="120" w:after="120"/>
              <w:jc w:val="both"/>
              <w:rPr>
                <w:rFonts w:ascii="Times New Roman" w:hAnsi="Times New Roman" w:cs="Times New Roman"/>
                <w:b/>
                <w:bCs/>
                <w:kern w:val="2"/>
                <w:sz w:val="24"/>
                <w:szCs w:val="24"/>
              </w:rPr>
            </w:pPr>
            <w:r w:rsidRPr="00ED03C6">
              <w:rPr>
                <w:rFonts w:ascii="Times New Roman" w:hAnsi="Times New Roman" w:cs="Times New Roman"/>
                <w:b/>
                <w:bCs/>
                <w:kern w:val="2"/>
                <w:sz w:val="24"/>
                <w:szCs w:val="24"/>
              </w:rPr>
              <w:t>Sutarties data</w:t>
            </w:r>
          </w:p>
        </w:tc>
        <w:tc>
          <w:tcPr>
            <w:tcW w:w="2177" w:type="dxa"/>
          </w:tcPr>
          <w:p w14:paraId="3A4078CE" w14:textId="77777777" w:rsidR="00ED03C6" w:rsidRPr="00ED03C6" w:rsidRDefault="00ED03C6" w:rsidP="00797B47">
            <w:pPr>
              <w:spacing w:before="120" w:after="120"/>
              <w:jc w:val="both"/>
              <w:rPr>
                <w:rFonts w:ascii="Times New Roman" w:hAnsi="Times New Roman" w:cs="Times New Roman"/>
                <w:kern w:val="2"/>
                <w:sz w:val="24"/>
                <w:szCs w:val="24"/>
              </w:rPr>
            </w:pPr>
          </w:p>
        </w:tc>
        <w:tc>
          <w:tcPr>
            <w:tcW w:w="2362" w:type="dxa"/>
          </w:tcPr>
          <w:p w14:paraId="56674942" w14:textId="77777777" w:rsidR="00ED03C6" w:rsidRPr="00ED03C6" w:rsidRDefault="00ED03C6" w:rsidP="00797B47">
            <w:pPr>
              <w:spacing w:before="120" w:after="120"/>
              <w:jc w:val="both"/>
              <w:rPr>
                <w:rFonts w:ascii="Times New Roman" w:hAnsi="Times New Roman" w:cs="Times New Roman"/>
                <w:b/>
                <w:bCs/>
                <w:kern w:val="2"/>
                <w:sz w:val="24"/>
                <w:szCs w:val="24"/>
              </w:rPr>
            </w:pPr>
            <w:r w:rsidRPr="00ED03C6">
              <w:rPr>
                <w:rFonts w:ascii="Times New Roman" w:hAnsi="Times New Roman" w:cs="Times New Roman"/>
                <w:b/>
                <w:bCs/>
                <w:kern w:val="2"/>
                <w:sz w:val="24"/>
                <w:szCs w:val="24"/>
              </w:rPr>
              <w:t>Sutarties numeris</w:t>
            </w:r>
          </w:p>
        </w:tc>
        <w:tc>
          <w:tcPr>
            <w:tcW w:w="2571" w:type="dxa"/>
          </w:tcPr>
          <w:p w14:paraId="53723B52" w14:textId="77777777" w:rsidR="00ED03C6" w:rsidRPr="00ED03C6" w:rsidRDefault="00ED03C6" w:rsidP="00797B47">
            <w:pPr>
              <w:spacing w:before="120" w:after="120"/>
              <w:jc w:val="both"/>
              <w:rPr>
                <w:rFonts w:ascii="Times New Roman" w:hAnsi="Times New Roman" w:cs="Times New Roman"/>
                <w:kern w:val="2"/>
                <w:sz w:val="24"/>
                <w:szCs w:val="24"/>
              </w:rPr>
            </w:pPr>
          </w:p>
        </w:tc>
      </w:tr>
    </w:tbl>
    <w:p w14:paraId="114CF2E9" w14:textId="77777777" w:rsidR="00ED03C6" w:rsidRPr="00ED03C6" w:rsidRDefault="00ED03C6" w:rsidP="00ED03C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D03C6" w:rsidRPr="00ED03C6" w14:paraId="7D4AD16C" w14:textId="77777777" w:rsidTr="00797B47">
        <w:tc>
          <w:tcPr>
            <w:tcW w:w="9558" w:type="dxa"/>
            <w:gridSpan w:val="3"/>
          </w:tcPr>
          <w:p w14:paraId="500F7D68" w14:textId="77777777" w:rsidR="00ED03C6" w:rsidRPr="00ED03C6" w:rsidRDefault="00ED03C6" w:rsidP="00797B47">
            <w:pPr>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 SUTARTIES ŠALYS</w:t>
            </w:r>
          </w:p>
        </w:tc>
      </w:tr>
      <w:tr w:rsidR="00ED03C6" w:rsidRPr="00ED03C6" w14:paraId="447D7C23" w14:textId="77777777" w:rsidTr="00797B47">
        <w:tc>
          <w:tcPr>
            <w:tcW w:w="2808" w:type="dxa"/>
            <w:vMerge w:val="restart"/>
          </w:tcPr>
          <w:p w14:paraId="3A5129D9" w14:textId="77777777" w:rsidR="00ED03C6" w:rsidRPr="00ED03C6" w:rsidRDefault="00ED03C6" w:rsidP="00797B47">
            <w:pPr>
              <w:jc w:val="center"/>
              <w:rPr>
                <w:rFonts w:ascii="Times New Roman" w:hAnsi="Times New Roman" w:cs="Times New Roman"/>
                <w:b/>
                <w:bCs/>
                <w:kern w:val="2"/>
                <w:sz w:val="24"/>
                <w:szCs w:val="24"/>
              </w:rPr>
            </w:pPr>
          </w:p>
          <w:p w14:paraId="56BF4F5C" w14:textId="77777777" w:rsidR="00ED03C6" w:rsidRPr="00ED03C6" w:rsidRDefault="00ED03C6" w:rsidP="00797B47">
            <w:pPr>
              <w:jc w:val="center"/>
              <w:rPr>
                <w:rFonts w:ascii="Times New Roman" w:hAnsi="Times New Roman" w:cs="Times New Roman"/>
                <w:b/>
                <w:bCs/>
                <w:kern w:val="2"/>
                <w:sz w:val="24"/>
                <w:szCs w:val="24"/>
              </w:rPr>
            </w:pPr>
          </w:p>
          <w:p w14:paraId="04545AFC" w14:textId="77777777" w:rsidR="00ED03C6" w:rsidRPr="00ED03C6" w:rsidRDefault="00ED03C6" w:rsidP="00797B47">
            <w:pPr>
              <w:jc w:val="center"/>
              <w:rPr>
                <w:rFonts w:ascii="Times New Roman" w:hAnsi="Times New Roman" w:cs="Times New Roman"/>
                <w:b/>
                <w:bCs/>
                <w:kern w:val="2"/>
                <w:sz w:val="24"/>
                <w:szCs w:val="24"/>
              </w:rPr>
            </w:pPr>
          </w:p>
          <w:p w14:paraId="333331DE" w14:textId="77777777" w:rsidR="00ED03C6" w:rsidRPr="00ED03C6" w:rsidRDefault="00ED03C6" w:rsidP="00797B47">
            <w:pPr>
              <w:rPr>
                <w:rFonts w:ascii="Times New Roman" w:hAnsi="Times New Roman" w:cs="Times New Roman"/>
                <w:b/>
                <w:bCs/>
                <w:kern w:val="2"/>
                <w:sz w:val="24"/>
                <w:szCs w:val="24"/>
              </w:rPr>
            </w:pPr>
          </w:p>
          <w:p w14:paraId="4E0CCD97" w14:textId="77777777" w:rsidR="00ED03C6" w:rsidRPr="00ED03C6" w:rsidRDefault="00ED03C6" w:rsidP="00797B47">
            <w:pP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1.1. Pirkėjas</w:t>
            </w:r>
          </w:p>
        </w:tc>
        <w:tc>
          <w:tcPr>
            <w:tcW w:w="3240" w:type="dxa"/>
          </w:tcPr>
          <w:p w14:paraId="5C37FFAE"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1.1.1. Pavadinimas</w:t>
            </w:r>
          </w:p>
        </w:tc>
        <w:tc>
          <w:tcPr>
            <w:tcW w:w="3510" w:type="dxa"/>
            <w:tcBorders>
              <w:top w:val="single" w:sz="4" w:space="0" w:color="auto"/>
              <w:left w:val="single" w:sz="4" w:space="0" w:color="auto"/>
              <w:bottom w:val="single" w:sz="4" w:space="0" w:color="auto"/>
              <w:right w:val="single" w:sz="4" w:space="0" w:color="auto"/>
            </w:tcBorders>
          </w:tcPr>
          <w:p w14:paraId="6B58B0A4"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Panevėžio miesto savivaldybės administracija</w:t>
            </w:r>
          </w:p>
        </w:tc>
      </w:tr>
      <w:tr w:rsidR="00ED03C6" w:rsidRPr="00ED03C6" w14:paraId="0708DD8C" w14:textId="77777777" w:rsidTr="00797B47">
        <w:tc>
          <w:tcPr>
            <w:tcW w:w="2808" w:type="dxa"/>
            <w:vMerge/>
          </w:tcPr>
          <w:p w14:paraId="1D102E99" w14:textId="77777777" w:rsidR="00ED03C6" w:rsidRPr="00ED03C6" w:rsidRDefault="00ED03C6" w:rsidP="00797B47">
            <w:pPr>
              <w:rPr>
                <w:rFonts w:ascii="Times New Roman" w:hAnsi="Times New Roman" w:cs="Times New Roman"/>
                <w:kern w:val="2"/>
                <w:sz w:val="24"/>
                <w:szCs w:val="24"/>
              </w:rPr>
            </w:pPr>
          </w:p>
        </w:tc>
        <w:tc>
          <w:tcPr>
            <w:tcW w:w="3240" w:type="dxa"/>
          </w:tcPr>
          <w:p w14:paraId="10D85BEE"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574B83B7"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288724610</w:t>
            </w:r>
          </w:p>
        </w:tc>
      </w:tr>
      <w:tr w:rsidR="00ED03C6" w:rsidRPr="00ED03C6" w14:paraId="06BF82D4" w14:textId="77777777" w:rsidTr="00797B47">
        <w:tc>
          <w:tcPr>
            <w:tcW w:w="2808" w:type="dxa"/>
            <w:vMerge/>
          </w:tcPr>
          <w:p w14:paraId="7A280412" w14:textId="77777777" w:rsidR="00ED03C6" w:rsidRPr="00ED03C6" w:rsidRDefault="00ED03C6" w:rsidP="00797B47">
            <w:pPr>
              <w:rPr>
                <w:rFonts w:ascii="Times New Roman" w:hAnsi="Times New Roman" w:cs="Times New Roman"/>
                <w:kern w:val="2"/>
                <w:sz w:val="24"/>
                <w:szCs w:val="24"/>
              </w:rPr>
            </w:pPr>
          </w:p>
        </w:tc>
        <w:tc>
          <w:tcPr>
            <w:tcW w:w="3240" w:type="dxa"/>
          </w:tcPr>
          <w:p w14:paraId="6C3119ED"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1.1.3. Adresas</w:t>
            </w:r>
          </w:p>
        </w:tc>
        <w:tc>
          <w:tcPr>
            <w:tcW w:w="3510" w:type="dxa"/>
            <w:tcBorders>
              <w:top w:val="single" w:sz="4" w:space="0" w:color="auto"/>
              <w:left w:val="single" w:sz="4" w:space="0" w:color="auto"/>
              <w:bottom w:val="single" w:sz="4" w:space="0" w:color="auto"/>
              <w:right w:val="single" w:sz="4" w:space="0" w:color="auto"/>
            </w:tcBorders>
          </w:tcPr>
          <w:p w14:paraId="32BC8ED0"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Laisvės a. 20, LT-35200 Panevėžys</w:t>
            </w:r>
          </w:p>
        </w:tc>
      </w:tr>
      <w:tr w:rsidR="00ED03C6" w:rsidRPr="00ED03C6" w14:paraId="04978DA2" w14:textId="77777777" w:rsidTr="00797B47">
        <w:tc>
          <w:tcPr>
            <w:tcW w:w="2808" w:type="dxa"/>
            <w:vMerge/>
          </w:tcPr>
          <w:p w14:paraId="7C0ABA81" w14:textId="77777777" w:rsidR="00ED03C6" w:rsidRPr="00ED03C6" w:rsidRDefault="00ED03C6" w:rsidP="00797B47">
            <w:pPr>
              <w:rPr>
                <w:rFonts w:ascii="Times New Roman" w:hAnsi="Times New Roman" w:cs="Times New Roman"/>
                <w:kern w:val="2"/>
                <w:sz w:val="24"/>
                <w:szCs w:val="24"/>
              </w:rPr>
            </w:pPr>
          </w:p>
        </w:tc>
        <w:tc>
          <w:tcPr>
            <w:tcW w:w="3240" w:type="dxa"/>
          </w:tcPr>
          <w:p w14:paraId="42A1EF9C"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5971FA2E"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Ne PVM mokėtoja</w:t>
            </w:r>
          </w:p>
        </w:tc>
      </w:tr>
      <w:tr w:rsidR="00ED03C6" w:rsidRPr="00ED03C6" w14:paraId="68D93D6B" w14:textId="77777777" w:rsidTr="00797B47">
        <w:tc>
          <w:tcPr>
            <w:tcW w:w="2808" w:type="dxa"/>
            <w:vMerge/>
          </w:tcPr>
          <w:p w14:paraId="452127F0" w14:textId="77777777" w:rsidR="00ED03C6" w:rsidRPr="00ED03C6" w:rsidRDefault="00ED03C6" w:rsidP="00797B47">
            <w:pPr>
              <w:rPr>
                <w:rFonts w:ascii="Times New Roman" w:hAnsi="Times New Roman" w:cs="Times New Roman"/>
                <w:kern w:val="2"/>
                <w:sz w:val="24"/>
                <w:szCs w:val="24"/>
              </w:rPr>
            </w:pPr>
          </w:p>
        </w:tc>
        <w:tc>
          <w:tcPr>
            <w:tcW w:w="3240" w:type="dxa"/>
          </w:tcPr>
          <w:p w14:paraId="240602D9"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15A7FE73"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sz w:val="24"/>
                <w:szCs w:val="24"/>
              </w:rPr>
              <w:t>LT70 7300 0100 9139 8016</w:t>
            </w:r>
          </w:p>
        </w:tc>
      </w:tr>
      <w:tr w:rsidR="00ED03C6" w:rsidRPr="00ED03C6" w14:paraId="513762CD" w14:textId="77777777" w:rsidTr="00797B47">
        <w:tc>
          <w:tcPr>
            <w:tcW w:w="2808" w:type="dxa"/>
            <w:vMerge/>
          </w:tcPr>
          <w:p w14:paraId="71162230" w14:textId="77777777" w:rsidR="00ED03C6" w:rsidRPr="00ED03C6" w:rsidRDefault="00ED03C6" w:rsidP="00797B47">
            <w:pPr>
              <w:rPr>
                <w:rFonts w:ascii="Times New Roman" w:hAnsi="Times New Roman" w:cs="Times New Roman"/>
                <w:kern w:val="2"/>
                <w:sz w:val="24"/>
                <w:szCs w:val="24"/>
              </w:rPr>
            </w:pPr>
          </w:p>
        </w:tc>
        <w:tc>
          <w:tcPr>
            <w:tcW w:w="3240" w:type="dxa"/>
          </w:tcPr>
          <w:p w14:paraId="792A6FFD"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6C17341E"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 xml:space="preserve"> Swedbank, AB, banko kodas 73000</w:t>
            </w:r>
          </w:p>
        </w:tc>
      </w:tr>
      <w:tr w:rsidR="00ED03C6" w:rsidRPr="00ED03C6" w14:paraId="00749FA8" w14:textId="77777777" w:rsidTr="00797B47">
        <w:tc>
          <w:tcPr>
            <w:tcW w:w="2808" w:type="dxa"/>
            <w:vMerge/>
          </w:tcPr>
          <w:p w14:paraId="54D62EB5" w14:textId="77777777" w:rsidR="00ED03C6" w:rsidRPr="00ED03C6" w:rsidRDefault="00ED03C6" w:rsidP="00797B47">
            <w:pPr>
              <w:rPr>
                <w:rFonts w:ascii="Times New Roman" w:hAnsi="Times New Roman" w:cs="Times New Roman"/>
                <w:kern w:val="2"/>
                <w:sz w:val="24"/>
                <w:szCs w:val="24"/>
              </w:rPr>
            </w:pPr>
          </w:p>
        </w:tc>
        <w:tc>
          <w:tcPr>
            <w:tcW w:w="3240" w:type="dxa"/>
          </w:tcPr>
          <w:p w14:paraId="37CAC699"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1.1.7. Telefonas</w:t>
            </w:r>
          </w:p>
        </w:tc>
        <w:tc>
          <w:tcPr>
            <w:tcW w:w="3510" w:type="dxa"/>
            <w:tcBorders>
              <w:top w:val="single" w:sz="4" w:space="0" w:color="auto"/>
              <w:left w:val="single" w:sz="4" w:space="0" w:color="auto"/>
              <w:bottom w:val="single" w:sz="4" w:space="0" w:color="auto"/>
              <w:right w:val="single" w:sz="4" w:space="0" w:color="auto"/>
            </w:tcBorders>
          </w:tcPr>
          <w:p w14:paraId="7931A42F"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(+370 45) 555 001</w:t>
            </w:r>
          </w:p>
        </w:tc>
      </w:tr>
      <w:tr w:rsidR="00ED03C6" w:rsidRPr="00ED03C6" w14:paraId="42DD59A8" w14:textId="77777777" w:rsidTr="00797B47">
        <w:tc>
          <w:tcPr>
            <w:tcW w:w="2808" w:type="dxa"/>
            <w:vMerge/>
          </w:tcPr>
          <w:p w14:paraId="151D97D2" w14:textId="77777777" w:rsidR="00ED03C6" w:rsidRPr="00ED03C6" w:rsidRDefault="00ED03C6" w:rsidP="00797B47">
            <w:pPr>
              <w:rPr>
                <w:rFonts w:ascii="Times New Roman" w:hAnsi="Times New Roman" w:cs="Times New Roman"/>
                <w:kern w:val="2"/>
                <w:sz w:val="24"/>
                <w:szCs w:val="24"/>
              </w:rPr>
            </w:pPr>
          </w:p>
        </w:tc>
        <w:tc>
          <w:tcPr>
            <w:tcW w:w="3240" w:type="dxa"/>
          </w:tcPr>
          <w:p w14:paraId="2B561813"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1.1.8. El. paštas</w:t>
            </w:r>
          </w:p>
        </w:tc>
        <w:tc>
          <w:tcPr>
            <w:tcW w:w="3510" w:type="dxa"/>
            <w:tcBorders>
              <w:top w:val="single" w:sz="4" w:space="0" w:color="auto"/>
              <w:left w:val="single" w:sz="4" w:space="0" w:color="auto"/>
              <w:bottom w:val="single" w:sz="4" w:space="0" w:color="auto"/>
              <w:right w:val="single" w:sz="4" w:space="0" w:color="auto"/>
            </w:tcBorders>
          </w:tcPr>
          <w:p w14:paraId="20E66C81" w14:textId="77777777" w:rsidR="00ED03C6" w:rsidRPr="00ED03C6" w:rsidRDefault="00ED03C6" w:rsidP="00797B47">
            <w:pPr>
              <w:jc w:val="center"/>
              <w:rPr>
                <w:rFonts w:ascii="Times New Roman" w:hAnsi="Times New Roman" w:cs="Times New Roman"/>
                <w:kern w:val="2"/>
                <w:sz w:val="24"/>
                <w:szCs w:val="24"/>
              </w:rPr>
            </w:pPr>
            <w:r w:rsidRPr="00ED03C6">
              <w:rPr>
                <w:rFonts w:ascii="Times New Roman" w:hAnsi="Times New Roman" w:cs="Times New Roman"/>
                <w:kern w:val="2"/>
                <w:sz w:val="24"/>
                <w:szCs w:val="24"/>
              </w:rPr>
              <w:t>administracija@panevezys.lt</w:t>
            </w:r>
          </w:p>
        </w:tc>
      </w:tr>
      <w:tr w:rsidR="00ED03C6" w:rsidRPr="00ED03C6" w14:paraId="30BAA83A" w14:textId="77777777" w:rsidTr="00797B47">
        <w:tc>
          <w:tcPr>
            <w:tcW w:w="2808" w:type="dxa"/>
            <w:vMerge/>
          </w:tcPr>
          <w:p w14:paraId="40C55A7C" w14:textId="77777777" w:rsidR="00ED03C6" w:rsidRPr="00ED03C6" w:rsidRDefault="00ED03C6" w:rsidP="00797B47">
            <w:pPr>
              <w:rPr>
                <w:rFonts w:ascii="Times New Roman" w:hAnsi="Times New Roman" w:cs="Times New Roman"/>
                <w:kern w:val="2"/>
                <w:sz w:val="24"/>
                <w:szCs w:val="24"/>
              </w:rPr>
            </w:pPr>
          </w:p>
        </w:tc>
        <w:tc>
          <w:tcPr>
            <w:tcW w:w="3240" w:type="dxa"/>
          </w:tcPr>
          <w:p w14:paraId="6E2D1E1C"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1.1.9. Šalies atstovas</w:t>
            </w:r>
          </w:p>
        </w:tc>
        <w:tc>
          <w:tcPr>
            <w:tcW w:w="3510" w:type="dxa"/>
          </w:tcPr>
          <w:p w14:paraId="53E91AEC"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4F83C011" w14:textId="77777777" w:rsidTr="00797B47">
        <w:tc>
          <w:tcPr>
            <w:tcW w:w="2808" w:type="dxa"/>
            <w:vMerge/>
          </w:tcPr>
          <w:p w14:paraId="03D48068" w14:textId="77777777" w:rsidR="00ED03C6" w:rsidRPr="00ED03C6" w:rsidRDefault="00ED03C6" w:rsidP="00797B47">
            <w:pPr>
              <w:rPr>
                <w:rFonts w:ascii="Times New Roman" w:hAnsi="Times New Roman" w:cs="Times New Roman"/>
                <w:kern w:val="2"/>
                <w:sz w:val="24"/>
                <w:szCs w:val="24"/>
              </w:rPr>
            </w:pPr>
          </w:p>
        </w:tc>
        <w:tc>
          <w:tcPr>
            <w:tcW w:w="3240" w:type="dxa"/>
          </w:tcPr>
          <w:p w14:paraId="0A4EC643"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1.1.10. Atstovavimo pagrindas</w:t>
            </w:r>
          </w:p>
        </w:tc>
        <w:tc>
          <w:tcPr>
            <w:tcW w:w="3510" w:type="dxa"/>
          </w:tcPr>
          <w:p w14:paraId="0B18BFD3"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0934A5A4" w14:textId="77777777" w:rsidTr="00797B47">
        <w:tc>
          <w:tcPr>
            <w:tcW w:w="2808" w:type="dxa"/>
            <w:vMerge w:val="restart"/>
          </w:tcPr>
          <w:p w14:paraId="0C6C31C8" w14:textId="77777777" w:rsidR="00ED03C6" w:rsidRPr="00ED03C6" w:rsidRDefault="00ED03C6" w:rsidP="00797B47">
            <w:pPr>
              <w:rPr>
                <w:rFonts w:ascii="Times New Roman" w:hAnsi="Times New Roman" w:cs="Times New Roman"/>
                <w:b/>
                <w:bCs/>
                <w:kern w:val="2"/>
                <w:sz w:val="24"/>
                <w:szCs w:val="24"/>
              </w:rPr>
            </w:pPr>
          </w:p>
          <w:p w14:paraId="2DBE84D2" w14:textId="77777777" w:rsidR="00ED03C6" w:rsidRPr="00ED03C6" w:rsidRDefault="00ED03C6" w:rsidP="00797B47">
            <w:pPr>
              <w:rPr>
                <w:rFonts w:ascii="Times New Roman" w:hAnsi="Times New Roman" w:cs="Times New Roman"/>
                <w:b/>
                <w:bCs/>
                <w:kern w:val="2"/>
                <w:sz w:val="24"/>
                <w:szCs w:val="24"/>
              </w:rPr>
            </w:pPr>
          </w:p>
          <w:p w14:paraId="00FA4ADA" w14:textId="77777777" w:rsidR="00ED03C6" w:rsidRPr="00ED03C6" w:rsidRDefault="00ED03C6" w:rsidP="00797B47">
            <w:pPr>
              <w:rPr>
                <w:rFonts w:ascii="Times New Roman" w:hAnsi="Times New Roman" w:cs="Times New Roman"/>
                <w:b/>
                <w:bCs/>
                <w:color w:val="FF0000"/>
                <w:kern w:val="2"/>
                <w:sz w:val="24"/>
                <w:szCs w:val="24"/>
              </w:rPr>
            </w:pPr>
          </w:p>
          <w:p w14:paraId="1D164984" w14:textId="77777777" w:rsidR="00ED03C6" w:rsidRPr="00ED03C6" w:rsidRDefault="00ED03C6" w:rsidP="00797B47">
            <w:pP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1.2. Tiekėjas</w:t>
            </w:r>
          </w:p>
          <w:p w14:paraId="7B0F08E5" w14:textId="77777777" w:rsidR="00ED03C6" w:rsidRPr="00ED03C6" w:rsidRDefault="00ED03C6" w:rsidP="00797B47">
            <w:pPr>
              <w:rPr>
                <w:rFonts w:ascii="Times New Roman" w:hAnsi="Times New Roman" w:cs="Times New Roman"/>
                <w:color w:val="0070C0"/>
                <w:kern w:val="2"/>
                <w:sz w:val="24"/>
                <w:szCs w:val="24"/>
              </w:rPr>
            </w:pPr>
            <w:r w:rsidRPr="00ED03C6">
              <w:rPr>
                <w:rFonts w:ascii="Times New Roman" w:hAnsi="Times New Roman" w:cs="Times New Roman"/>
                <w:color w:val="0070C0"/>
                <w:kern w:val="2"/>
                <w:sz w:val="24"/>
                <w:szCs w:val="24"/>
              </w:rPr>
              <w:t>(jei Tiekėjas yra fizinis asmuo, skiltys atitinkamai pakoreguojamos.</w:t>
            </w:r>
          </w:p>
          <w:p w14:paraId="0AD52A86" w14:textId="77777777" w:rsidR="00ED03C6" w:rsidRPr="00ED03C6" w:rsidRDefault="00ED03C6" w:rsidP="00797B47">
            <w:pPr>
              <w:rPr>
                <w:rFonts w:ascii="Times New Roman" w:hAnsi="Times New Roman" w:cs="Times New Roman"/>
                <w:color w:val="0070C0"/>
                <w:kern w:val="2"/>
                <w:sz w:val="24"/>
                <w:szCs w:val="24"/>
              </w:rPr>
            </w:pPr>
            <w:r w:rsidRPr="00ED03C6">
              <w:rPr>
                <w:rFonts w:ascii="Times New Roman" w:hAnsi="Times New Roman" w:cs="Times New Roman"/>
                <w:color w:val="0070C0"/>
                <w:kern w:val="2"/>
                <w:sz w:val="24"/>
                <w:szCs w:val="24"/>
              </w:rPr>
              <w:t>Jei Tiekėjas yra tiekėjų grupė, skiltys pildomos įterpiant kiekvieno grupės nario informaciją)</w:t>
            </w:r>
          </w:p>
          <w:p w14:paraId="2ECD1326" w14:textId="77777777" w:rsidR="00ED03C6" w:rsidRPr="00ED03C6" w:rsidRDefault="00ED03C6" w:rsidP="00797B47">
            <w:pPr>
              <w:rPr>
                <w:rFonts w:ascii="Times New Roman" w:hAnsi="Times New Roman" w:cs="Times New Roman"/>
                <w:color w:val="0070C0"/>
                <w:kern w:val="2"/>
                <w:sz w:val="24"/>
                <w:szCs w:val="24"/>
              </w:rPr>
            </w:pPr>
          </w:p>
          <w:p w14:paraId="0C6462B0" w14:textId="77777777" w:rsidR="00ED03C6" w:rsidRPr="00ED03C6" w:rsidRDefault="00ED03C6" w:rsidP="00797B47">
            <w:pPr>
              <w:rPr>
                <w:rFonts w:ascii="Times New Roman" w:hAnsi="Times New Roman" w:cs="Times New Roman"/>
                <w:b/>
                <w:bCs/>
                <w:kern w:val="2"/>
                <w:sz w:val="24"/>
                <w:szCs w:val="24"/>
              </w:rPr>
            </w:pPr>
          </w:p>
        </w:tc>
        <w:tc>
          <w:tcPr>
            <w:tcW w:w="3240" w:type="dxa"/>
          </w:tcPr>
          <w:p w14:paraId="022AB12A"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1.2.1. Pavadinimas</w:t>
            </w:r>
          </w:p>
        </w:tc>
        <w:tc>
          <w:tcPr>
            <w:tcW w:w="3510" w:type="dxa"/>
          </w:tcPr>
          <w:p w14:paraId="3ADB46B7"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1D87CD92" w14:textId="77777777" w:rsidTr="00797B47">
        <w:tc>
          <w:tcPr>
            <w:tcW w:w="2808" w:type="dxa"/>
            <w:vMerge/>
          </w:tcPr>
          <w:p w14:paraId="43C32FD0" w14:textId="77777777" w:rsidR="00ED03C6" w:rsidRPr="00ED03C6" w:rsidRDefault="00ED03C6" w:rsidP="00797B47">
            <w:pPr>
              <w:rPr>
                <w:rFonts w:ascii="Times New Roman" w:hAnsi="Times New Roman" w:cs="Times New Roman"/>
                <w:b/>
                <w:bCs/>
                <w:kern w:val="2"/>
                <w:sz w:val="24"/>
                <w:szCs w:val="24"/>
              </w:rPr>
            </w:pPr>
          </w:p>
        </w:tc>
        <w:tc>
          <w:tcPr>
            <w:tcW w:w="3240" w:type="dxa"/>
          </w:tcPr>
          <w:p w14:paraId="320E10FC"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1.2.2. Juridinio asmens kodas</w:t>
            </w:r>
          </w:p>
        </w:tc>
        <w:tc>
          <w:tcPr>
            <w:tcW w:w="3510" w:type="dxa"/>
          </w:tcPr>
          <w:p w14:paraId="60AE65E4"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2B83CB04" w14:textId="77777777" w:rsidTr="00797B47">
        <w:tc>
          <w:tcPr>
            <w:tcW w:w="2808" w:type="dxa"/>
            <w:vMerge/>
          </w:tcPr>
          <w:p w14:paraId="7DE62989" w14:textId="77777777" w:rsidR="00ED03C6" w:rsidRPr="00ED03C6" w:rsidRDefault="00ED03C6" w:rsidP="00797B47">
            <w:pPr>
              <w:rPr>
                <w:rFonts w:ascii="Times New Roman" w:hAnsi="Times New Roman" w:cs="Times New Roman"/>
                <w:b/>
                <w:bCs/>
                <w:kern w:val="2"/>
                <w:sz w:val="24"/>
                <w:szCs w:val="24"/>
              </w:rPr>
            </w:pPr>
          </w:p>
        </w:tc>
        <w:tc>
          <w:tcPr>
            <w:tcW w:w="3240" w:type="dxa"/>
          </w:tcPr>
          <w:p w14:paraId="01D46243"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1.2.3. Adresas</w:t>
            </w:r>
          </w:p>
        </w:tc>
        <w:tc>
          <w:tcPr>
            <w:tcW w:w="3510" w:type="dxa"/>
          </w:tcPr>
          <w:p w14:paraId="4BCA509F"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2F68B499" w14:textId="77777777" w:rsidTr="00797B47">
        <w:tc>
          <w:tcPr>
            <w:tcW w:w="2808" w:type="dxa"/>
            <w:vMerge/>
          </w:tcPr>
          <w:p w14:paraId="7A102E78" w14:textId="77777777" w:rsidR="00ED03C6" w:rsidRPr="00ED03C6" w:rsidRDefault="00ED03C6" w:rsidP="00797B47">
            <w:pPr>
              <w:rPr>
                <w:rFonts w:ascii="Times New Roman" w:hAnsi="Times New Roman" w:cs="Times New Roman"/>
                <w:b/>
                <w:bCs/>
                <w:kern w:val="2"/>
                <w:sz w:val="24"/>
                <w:szCs w:val="24"/>
              </w:rPr>
            </w:pPr>
          </w:p>
        </w:tc>
        <w:tc>
          <w:tcPr>
            <w:tcW w:w="3240" w:type="dxa"/>
          </w:tcPr>
          <w:p w14:paraId="59D39F83"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1.2.4. PVM mokėtojo kodas</w:t>
            </w:r>
          </w:p>
        </w:tc>
        <w:tc>
          <w:tcPr>
            <w:tcW w:w="3510" w:type="dxa"/>
          </w:tcPr>
          <w:p w14:paraId="269B506A"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59904263" w14:textId="77777777" w:rsidTr="00797B47">
        <w:tc>
          <w:tcPr>
            <w:tcW w:w="2808" w:type="dxa"/>
            <w:vMerge/>
          </w:tcPr>
          <w:p w14:paraId="5EE50D00" w14:textId="77777777" w:rsidR="00ED03C6" w:rsidRPr="00ED03C6" w:rsidRDefault="00ED03C6" w:rsidP="00797B47">
            <w:pPr>
              <w:rPr>
                <w:rFonts w:ascii="Times New Roman" w:hAnsi="Times New Roman" w:cs="Times New Roman"/>
                <w:b/>
                <w:bCs/>
                <w:kern w:val="2"/>
                <w:sz w:val="24"/>
                <w:szCs w:val="24"/>
              </w:rPr>
            </w:pPr>
          </w:p>
        </w:tc>
        <w:tc>
          <w:tcPr>
            <w:tcW w:w="3240" w:type="dxa"/>
          </w:tcPr>
          <w:p w14:paraId="1430946A"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1.2.5. Atsiskaitomoji sąskaita</w:t>
            </w:r>
          </w:p>
        </w:tc>
        <w:tc>
          <w:tcPr>
            <w:tcW w:w="3510" w:type="dxa"/>
          </w:tcPr>
          <w:p w14:paraId="26BA7110"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5246D27C" w14:textId="77777777" w:rsidTr="00797B47">
        <w:tc>
          <w:tcPr>
            <w:tcW w:w="2808" w:type="dxa"/>
            <w:vMerge/>
          </w:tcPr>
          <w:p w14:paraId="0E4FA610" w14:textId="77777777" w:rsidR="00ED03C6" w:rsidRPr="00ED03C6" w:rsidRDefault="00ED03C6" w:rsidP="00797B47">
            <w:pPr>
              <w:rPr>
                <w:rFonts w:ascii="Times New Roman" w:hAnsi="Times New Roman" w:cs="Times New Roman"/>
                <w:b/>
                <w:bCs/>
                <w:kern w:val="2"/>
                <w:sz w:val="24"/>
                <w:szCs w:val="24"/>
              </w:rPr>
            </w:pPr>
          </w:p>
        </w:tc>
        <w:tc>
          <w:tcPr>
            <w:tcW w:w="3240" w:type="dxa"/>
          </w:tcPr>
          <w:p w14:paraId="20A25BFA"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1.2.6. Bankas, banko kodas</w:t>
            </w:r>
          </w:p>
        </w:tc>
        <w:tc>
          <w:tcPr>
            <w:tcW w:w="3510" w:type="dxa"/>
          </w:tcPr>
          <w:p w14:paraId="0FAF4716"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57CFFE27" w14:textId="77777777" w:rsidTr="00797B47">
        <w:tc>
          <w:tcPr>
            <w:tcW w:w="2808" w:type="dxa"/>
            <w:vMerge/>
          </w:tcPr>
          <w:p w14:paraId="0205C16F" w14:textId="77777777" w:rsidR="00ED03C6" w:rsidRPr="00ED03C6" w:rsidRDefault="00ED03C6" w:rsidP="00797B47">
            <w:pPr>
              <w:rPr>
                <w:rFonts w:ascii="Times New Roman" w:hAnsi="Times New Roman" w:cs="Times New Roman"/>
                <w:b/>
                <w:bCs/>
                <w:kern w:val="2"/>
                <w:sz w:val="24"/>
                <w:szCs w:val="24"/>
              </w:rPr>
            </w:pPr>
          </w:p>
        </w:tc>
        <w:tc>
          <w:tcPr>
            <w:tcW w:w="3240" w:type="dxa"/>
          </w:tcPr>
          <w:p w14:paraId="31DA5F65"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1.2.7. Telefonas</w:t>
            </w:r>
          </w:p>
        </w:tc>
        <w:tc>
          <w:tcPr>
            <w:tcW w:w="3510" w:type="dxa"/>
          </w:tcPr>
          <w:p w14:paraId="218A75A5"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74D3AC8A" w14:textId="77777777" w:rsidTr="00797B47">
        <w:tc>
          <w:tcPr>
            <w:tcW w:w="2808" w:type="dxa"/>
            <w:vMerge/>
          </w:tcPr>
          <w:p w14:paraId="6155F562" w14:textId="77777777" w:rsidR="00ED03C6" w:rsidRPr="00ED03C6" w:rsidRDefault="00ED03C6" w:rsidP="00797B47">
            <w:pPr>
              <w:rPr>
                <w:rFonts w:ascii="Times New Roman" w:hAnsi="Times New Roman" w:cs="Times New Roman"/>
                <w:b/>
                <w:bCs/>
                <w:kern w:val="2"/>
                <w:sz w:val="24"/>
                <w:szCs w:val="24"/>
              </w:rPr>
            </w:pPr>
          </w:p>
        </w:tc>
        <w:tc>
          <w:tcPr>
            <w:tcW w:w="3240" w:type="dxa"/>
          </w:tcPr>
          <w:p w14:paraId="39B39AED"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1.2.8. El. paštas</w:t>
            </w:r>
          </w:p>
        </w:tc>
        <w:tc>
          <w:tcPr>
            <w:tcW w:w="3510" w:type="dxa"/>
          </w:tcPr>
          <w:p w14:paraId="3A4B4646"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6D645F21" w14:textId="77777777" w:rsidTr="00797B47">
        <w:tc>
          <w:tcPr>
            <w:tcW w:w="2808" w:type="dxa"/>
            <w:vMerge/>
          </w:tcPr>
          <w:p w14:paraId="778F246A" w14:textId="77777777" w:rsidR="00ED03C6" w:rsidRPr="00ED03C6" w:rsidRDefault="00ED03C6" w:rsidP="00797B47">
            <w:pPr>
              <w:rPr>
                <w:rFonts w:ascii="Times New Roman" w:hAnsi="Times New Roman" w:cs="Times New Roman"/>
                <w:b/>
                <w:bCs/>
                <w:kern w:val="2"/>
                <w:sz w:val="24"/>
                <w:szCs w:val="24"/>
              </w:rPr>
            </w:pPr>
          </w:p>
        </w:tc>
        <w:tc>
          <w:tcPr>
            <w:tcW w:w="3240" w:type="dxa"/>
          </w:tcPr>
          <w:p w14:paraId="4974E121"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1.2.9. Šalies atstovas</w:t>
            </w:r>
          </w:p>
        </w:tc>
        <w:tc>
          <w:tcPr>
            <w:tcW w:w="3510" w:type="dxa"/>
          </w:tcPr>
          <w:p w14:paraId="23ED9B1D" w14:textId="77777777" w:rsidR="00ED03C6" w:rsidRPr="00ED03C6" w:rsidRDefault="00ED03C6" w:rsidP="00797B47">
            <w:pPr>
              <w:jc w:val="center"/>
              <w:rPr>
                <w:rFonts w:ascii="Times New Roman" w:hAnsi="Times New Roman" w:cs="Times New Roman"/>
                <w:kern w:val="2"/>
                <w:sz w:val="24"/>
                <w:szCs w:val="24"/>
              </w:rPr>
            </w:pPr>
          </w:p>
        </w:tc>
      </w:tr>
      <w:tr w:rsidR="00ED03C6" w:rsidRPr="00ED03C6" w14:paraId="54958055" w14:textId="77777777" w:rsidTr="00797B47">
        <w:tc>
          <w:tcPr>
            <w:tcW w:w="2808" w:type="dxa"/>
            <w:vMerge/>
          </w:tcPr>
          <w:p w14:paraId="3EA26CA6" w14:textId="77777777" w:rsidR="00ED03C6" w:rsidRPr="00ED03C6" w:rsidRDefault="00ED03C6" w:rsidP="00797B47">
            <w:pPr>
              <w:rPr>
                <w:rFonts w:ascii="Times New Roman" w:hAnsi="Times New Roman" w:cs="Times New Roman"/>
                <w:b/>
                <w:bCs/>
                <w:kern w:val="2"/>
                <w:sz w:val="24"/>
                <w:szCs w:val="24"/>
              </w:rPr>
            </w:pPr>
          </w:p>
        </w:tc>
        <w:tc>
          <w:tcPr>
            <w:tcW w:w="3240" w:type="dxa"/>
          </w:tcPr>
          <w:p w14:paraId="782EF94A" w14:textId="77777777" w:rsidR="00ED03C6" w:rsidRPr="00ED03C6" w:rsidRDefault="00ED03C6" w:rsidP="00797B47">
            <w:pPr>
              <w:rPr>
                <w:rFonts w:ascii="Times New Roman" w:hAnsi="Times New Roman" w:cs="Times New Roman"/>
                <w:kern w:val="2"/>
                <w:sz w:val="24"/>
                <w:szCs w:val="24"/>
              </w:rPr>
            </w:pPr>
            <w:r w:rsidRPr="00ED03C6">
              <w:rPr>
                <w:rFonts w:ascii="Times New Roman" w:hAnsi="Times New Roman" w:cs="Times New Roman"/>
                <w:kern w:val="2"/>
                <w:sz w:val="24"/>
                <w:szCs w:val="24"/>
              </w:rPr>
              <w:t>1.2.10. Atstovavimo pagrindas</w:t>
            </w:r>
          </w:p>
        </w:tc>
        <w:tc>
          <w:tcPr>
            <w:tcW w:w="3510" w:type="dxa"/>
          </w:tcPr>
          <w:p w14:paraId="3D1E75AF" w14:textId="77777777" w:rsidR="00ED03C6" w:rsidRPr="00ED03C6" w:rsidRDefault="00ED03C6" w:rsidP="00797B47">
            <w:pPr>
              <w:jc w:val="center"/>
              <w:rPr>
                <w:rFonts w:ascii="Times New Roman" w:hAnsi="Times New Roman" w:cs="Times New Roman"/>
                <w:kern w:val="2"/>
                <w:sz w:val="24"/>
                <w:szCs w:val="24"/>
              </w:rPr>
            </w:pPr>
          </w:p>
        </w:tc>
      </w:tr>
    </w:tbl>
    <w:p w14:paraId="06691AD8" w14:textId="77777777" w:rsidR="00ED03C6" w:rsidRPr="00ED03C6" w:rsidRDefault="00ED03C6" w:rsidP="00ED03C6">
      <w:pPr>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ED03C6" w:rsidRPr="00ED03C6" w14:paraId="3085FB55" w14:textId="77777777" w:rsidTr="00797B47">
        <w:trPr>
          <w:trHeight w:val="300"/>
        </w:trPr>
        <w:tc>
          <w:tcPr>
            <w:tcW w:w="9535" w:type="dxa"/>
            <w:gridSpan w:val="5"/>
          </w:tcPr>
          <w:p w14:paraId="09377B68"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2. ATSAKINGI ASMENYS</w:t>
            </w:r>
          </w:p>
        </w:tc>
      </w:tr>
      <w:tr w:rsidR="00ED03C6" w:rsidRPr="00ED03C6" w14:paraId="305D7D3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07A859"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2.1. Pirkėjo kontaktiniai asmenys, atsakingi už Sutarties vykdymą, Prekių priėmimą, Sąskaitų per </w:t>
            </w:r>
            <w:r w:rsidRPr="00ED03C6">
              <w:rPr>
                <w:rFonts w:ascii="Times New Roman" w:hAnsi="Times New Roman" w:cs="Times New Roman"/>
                <w:b/>
                <w:bCs/>
                <w:kern w:val="2"/>
                <w:sz w:val="24"/>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3D22837"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color w:val="4472C4"/>
                <w:kern w:val="2"/>
                <w:sz w:val="24"/>
                <w:szCs w:val="24"/>
              </w:rPr>
              <w:lastRenderedPageBreak/>
              <w:t>(nurodyti padalinį / skyrių, pareigas, vardą, pavardę, tel., el. paštą)</w:t>
            </w:r>
          </w:p>
        </w:tc>
      </w:tr>
      <w:tr w:rsidR="00ED03C6" w:rsidRPr="00ED03C6" w14:paraId="0B3AAD07"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9908B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42EFF945"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color w:val="4472C4"/>
                <w:kern w:val="2"/>
                <w:sz w:val="24"/>
                <w:szCs w:val="24"/>
              </w:rPr>
              <w:t>(nurodyti padalinį / skyrių, pareigas, vardą, pavardę, tel., el. paštą)</w:t>
            </w:r>
          </w:p>
        </w:tc>
      </w:tr>
      <w:tr w:rsidR="00ED03C6" w:rsidRPr="00ED03C6" w14:paraId="2F9663A5" w14:textId="77777777" w:rsidTr="00797B47">
        <w:trPr>
          <w:trHeight w:val="300"/>
        </w:trPr>
        <w:tc>
          <w:tcPr>
            <w:tcW w:w="9535" w:type="dxa"/>
            <w:gridSpan w:val="5"/>
          </w:tcPr>
          <w:p w14:paraId="650C9AAA"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3. SUTARTIES DALYKAS</w:t>
            </w:r>
          </w:p>
        </w:tc>
      </w:tr>
      <w:tr w:rsidR="00ED03C6" w:rsidRPr="00ED03C6" w14:paraId="29950A9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797C65"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AA60529" w14:textId="77777777" w:rsidR="00ED03C6" w:rsidRPr="00ED03C6" w:rsidRDefault="00ED03C6" w:rsidP="00797B47">
            <w:pPr>
              <w:spacing w:before="120" w:after="120"/>
              <w:rPr>
                <w:rFonts w:ascii="Times New Roman" w:hAnsi="Times New Roman" w:cs="Times New Roman"/>
                <w:sz w:val="24"/>
                <w:szCs w:val="24"/>
              </w:rPr>
            </w:pPr>
            <w:r w:rsidRPr="00ED03C6">
              <w:rPr>
                <w:rFonts w:ascii="Times New Roman" w:hAnsi="Times New Roman" w:cs="Times New Roman"/>
                <w:kern w:val="2"/>
                <w:sz w:val="24"/>
                <w:szCs w:val="24"/>
              </w:rPr>
              <w:t xml:space="preserve">Tiekėjas įsipareigoja Sutartyje numatytomis sąlygomis perduoti Pirkėjui </w:t>
            </w:r>
            <w:r w:rsidRPr="00ED03C6">
              <w:rPr>
                <w:rStyle w:val="Grietas"/>
                <w:rFonts w:ascii="Times New Roman" w:hAnsi="Times New Roman" w:cs="Times New Roman"/>
                <w:sz w:val="24"/>
                <w:szCs w:val="24"/>
              </w:rPr>
              <w:t>vaikų žaidimų aikštelių (4 vnt.) įrangą, ją pristatyti, sumontuoti ir įrengti aikštelių dangą</w:t>
            </w:r>
            <w:r w:rsidRPr="00ED03C6">
              <w:rPr>
                <w:rFonts w:ascii="Times New Roman" w:hAnsi="Times New Roman" w:cs="Times New Roman"/>
                <w:b/>
                <w:bCs/>
                <w:sz w:val="24"/>
                <w:szCs w:val="24"/>
              </w:rPr>
              <w:t xml:space="preserve"> </w:t>
            </w:r>
            <w:r w:rsidRPr="00ED03C6">
              <w:rPr>
                <w:rFonts w:ascii="Times New Roman" w:hAnsi="Times New Roman" w:cs="Times New Roman"/>
                <w:color w:val="000000"/>
                <w:kern w:val="2"/>
                <w:sz w:val="24"/>
                <w:szCs w:val="24"/>
              </w:rPr>
              <w:t xml:space="preserve">(toliau – Prekės). </w:t>
            </w:r>
          </w:p>
          <w:p w14:paraId="5E20C0E5"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kern w:val="2"/>
                <w:sz w:val="24"/>
                <w:szCs w:val="24"/>
              </w:rPr>
              <w:t>Išsamus Prekių aprašymas ir kiti reikalavimai tiekiamoms Prekėms nustatyti Sutarties priede Nr. 1 „Techninė specifikacija“ (toliau – Techninė specifikacija) ir Sutarties priede Nr. 2 „Pasiūlymas“.</w:t>
            </w:r>
          </w:p>
        </w:tc>
      </w:tr>
      <w:tr w:rsidR="00ED03C6" w:rsidRPr="00ED03C6" w14:paraId="01CBF820"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C38D22"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A0A2220" w14:textId="77777777" w:rsidR="00ED03C6" w:rsidRPr="00ED03C6" w:rsidRDefault="00ED03C6" w:rsidP="00797B47">
            <w:pPr>
              <w:spacing w:before="120" w:after="120"/>
              <w:rPr>
                <w:rFonts w:ascii="Times New Roman" w:hAnsi="Times New Roman" w:cs="Times New Roman"/>
                <w:kern w:val="2"/>
                <w:sz w:val="24"/>
                <w:szCs w:val="24"/>
              </w:rPr>
            </w:pPr>
          </w:p>
        </w:tc>
      </w:tr>
      <w:tr w:rsidR="00ED03C6" w:rsidRPr="00ED03C6" w14:paraId="1E9C940D"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FA9694"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06F7307"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tc>
      </w:tr>
      <w:tr w:rsidR="00ED03C6" w:rsidRPr="00ED03C6" w14:paraId="2A37C886" w14:textId="77777777" w:rsidTr="00797B47">
        <w:trPr>
          <w:trHeight w:val="300"/>
        </w:trPr>
        <w:tc>
          <w:tcPr>
            <w:tcW w:w="9535" w:type="dxa"/>
            <w:gridSpan w:val="5"/>
          </w:tcPr>
          <w:p w14:paraId="77E86A02"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4. PREKIŲ PRISTATYMO TERMINAI IR PREKIŲ PERDAVIMO - PRIĖMIMO TVARKA</w:t>
            </w:r>
          </w:p>
        </w:tc>
      </w:tr>
      <w:tr w:rsidR="00ED03C6" w:rsidRPr="00ED03C6" w14:paraId="57EA6286"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148D3A"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47ACE06"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kern w:val="2"/>
                <w:sz w:val="24"/>
                <w:szCs w:val="24"/>
              </w:rPr>
              <w:t xml:space="preserve">Tiekėjas </w:t>
            </w:r>
            <w:r w:rsidRPr="00ED03C6">
              <w:rPr>
                <w:rFonts w:ascii="Times New Roman" w:hAnsi="Times New Roman" w:cs="Times New Roman"/>
                <w:b/>
                <w:bCs/>
                <w:kern w:val="2"/>
                <w:sz w:val="24"/>
                <w:szCs w:val="24"/>
              </w:rPr>
              <w:t>Prekes (visą Prekių kiekį</w:t>
            </w:r>
            <w:r w:rsidRPr="00ED03C6">
              <w:rPr>
                <w:rFonts w:ascii="Times New Roman" w:hAnsi="Times New Roman" w:cs="Times New Roman"/>
                <w:kern w:val="2"/>
                <w:sz w:val="24"/>
                <w:szCs w:val="24"/>
              </w:rPr>
              <w:t xml:space="preserve">) įsipareigoja pristatyti (įskaitant Prekių sumontavimą ir dangos užliejimą) </w:t>
            </w:r>
            <w:r w:rsidRPr="00ED03C6">
              <w:rPr>
                <w:rFonts w:ascii="Times New Roman" w:hAnsi="Times New Roman" w:cs="Times New Roman"/>
                <w:b/>
                <w:bCs/>
                <w:kern w:val="2"/>
                <w:sz w:val="24"/>
                <w:szCs w:val="24"/>
              </w:rPr>
              <w:t>ne vėliau kaip per</w:t>
            </w:r>
            <w:r w:rsidRPr="00ED03C6">
              <w:rPr>
                <w:rFonts w:ascii="Times New Roman" w:hAnsi="Times New Roman" w:cs="Times New Roman"/>
                <w:kern w:val="2"/>
                <w:sz w:val="24"/>
                <w:szCs w:val="24"/>
              </w:rPr>
              <w:t xml:space="preserve"> </w:t>
            </w:r>
            <w:r w:rsidRPr="00ED03C6">
              <w:rPr>
                <w:rFonts w:ascii="Times New Roman" w:hAnsi="Times New Roman" w:cs="Times New Roman"/>
                <w:b/>
                <w:bCs/>
                <w:kern w:val="2"/>
                <w:sz w:val="24"/>
                <w:szCs w:val="24"/>
              </w:rPr>
              <w:t>2 (du) mėnesius</w:t>
            </w:r>
            <w:r w:rsidRPr="00ED03C6">
              <w:rPr>
                <w:rFonts w:ascii="Times New Roman" w:hAnsi="Times New Roman" w:cs="Times New Roman"/>
                <w:kern w:val="2"/>
                <w:sz w:val="24"/>
                <w:szCs w:val="24"/>
              </w:rPr>
              <w:t xml:space="preserve"> </w:t>
            </w:r>
            <w:r w:rsidRPr="00ED03C6">
              <w:rPr>
                <w:rFonts w:ascii="Times New Roman" w:hAnsi="Times New Roman" w:cs="Times New Roman"/>
                <w:color w:val="000000"/>
                <w:kern w:val="2"/>
                <w:sz w:val="24"/>
                <w:szCs w:val="24"/>
              </w:rPr>
              <w:t xml:space="preserve">nuo Sutarties įsigaliojimo dienos Panevėžio miesto teritorijoje šalia daugiabučių gyvenamųjų namų Panevėžyje, kaip numatyta Techninėje specifikacijoje. </w:t>
            </w:r>
          </w:p>
          <w:p w14:paraId="563EA1DB" w14:textId="77777777" w:rsidR="00ED03C6" w:rsidRPr="00ED03C6" w:rsidRDefault="00ED03C6" w:rsidP="00797B47">
            <w:pPr>
              <w:pStyle w:val="prastasiniatinklio"/>
              <w:spacing w:before="120" w:beforeAutospacing="0" w:after="120" w:afterAutospacing="0"/>
            </w:pPr>
            <w:r w:rsidRPr="00ED03C6">
              <w:t>Prekės gali būti pristatomos, sumontuojamos ir perduodamos Pirkėjui dalimis. Atskira Prekių dalimi laikoma viena Techninėje specifikacijoje nurodyta vaikų žaidimų aikštelė (aikštelė Nr. 1, Nr. 2, Nr. 3 arba Nr. 4), kurioje pristatyta ir sumontuota visa tai aikštelei skirta įranga. Aikštelės dangos įrengimas gali būti atliekamas vėliau, tačiau ne vėliau kaip iki Sutartyje nustatyto galutinio Prekių pristatymo ir įrengimo termino.</w:t>
            </w:r>
          </w:p>
          <w:p w14:paraId="3BD43B0E" w14:textId="77777777" w:rsidR="00ED03C6" w:rsidRPr="00ED03C6" w:rsidRDefault="00ED03C6" w:rsidP="00797B47">
            <w:pPr>
              <w:pStyle w:val="prastasiniatinklio"/>
              <w:spacing w:before="120" w:beforeAutospacing="0" w:after="120" w:afterAutospacing="0"/>
            </w:pPr>
            <w:r w:rsidRPr="00ED03C6">
              <w:t>Kiekviena Prekių dalis gali būti perduodama ir priimama atskiru Prekių perdavimo–priėmimo aktu.</w:t>
            </w:r>
          </w:p>
        </w:tc>
      </w:tr>
      <w:tr w:rsidR="00ED03C6" w:rsidRPr="00ED03C6" w14:paraId="16FBCEDB"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D291BC"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2DB816" w14:textId="77777777" w:rsidR="00ED03C6" w:rsidRPr="00ED03C6" w:rsidRDefault="00ED03C6" w:rsidP="00797B47">
            <w:pPr>
              <w:spacing w:before="120" w:after="120"/>
              <w:rPr>
                <w:rFonts w:ascii="Times New Roman" w:hAnsi="Times New Roman" w:cs="Times New Roman"/>
                <w:color w:val="EE0000"/>
                <w:kern w:val="2"/>
                <w:sz w:val="24"/>
                <w:szCs w:val="24"/>
              </w:rPr>
            </w:pPr>
            <w:r w:rsidRPr="00ED03C6">
              <w:rPr>
                <w:rFonts w:ascii="Times New Roman" w:hAnsi="Times New Roman" w:cs="Times New Roman"/>
                <w:kern w:val="2"/>
                <w:sz w:val="24"/>
                <w:szCs w:val="24"/>
              </w:rPr>
              <w:t>Netaikoma</w:t>
            </w:r>
          </w:p>
        </w:tc>
      </w:tr>
      <w:tr w:rsidR="00ED03C6" w:rsidRPr="00ED03C6" w14:paraId="460E29A0"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3B5723"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08AC0AA"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tc>
      </w:tr>
      <w:tr w:rsidR="00ED03C6" w:rsidRPr="00ED03C6" w14:paraId="50824133"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5FC03C"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C5E80DB"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tc>
      </w:tr>
      <w:tr w:rsidR="00ED03C6" w:rsidRPr="00ED03C6" w14:paraId="0AFB1A7B"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0C343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F3D0BE2"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Kartu su Prekėmis pateikiami šie dokumentai: </w:t>
            </w:r>
          </w:p>
          <w:p w14:paraId="43FDC361" w14:textId="77777777" w:rsidR="00ED03C6" w:rsidRPr="00ED03C6" w:rsidRDefault="00ED03C6" w:rsidP="00205C5B">
            <w:pPr>
              <w:pStyle w:val="Sraopastraipa"/>
              <w:numPr>
                <w:ilvl w:val="0"/>
                <w:numId w:val="25"/>
              </w:numPr>
              <w:spacing w:before="120" w:after="120"/>
              <w:ind w:left="295" w:hanging="284"/>
              <w:contextualSpacing w:val="0"/>
              <w:rPr>
                <w:bCs/>
                <w:iCs/>
                <w:kern w:val="2"/>
              </w:rPr>
            </w:pPr>
            <w:r w:rsidRPr="00ED03C6">
              <w:rPr>
                <w:bCs/>
                <w:iCs/>
                <w:color w:val="212121"/>
              </w:rPr>
              <w:t>pateikiami standartų atitikimą liudijantys dokumentai – įrenginių sertifikatai ar gamintojo atitikties deklaracijos, liudijančios atitikimą įrenginiams taikomų standartų ir Higienos normos HN 131:2023 reikalavimus;</w:t>
            </w:r>
          </w:p>
          <w:p w14:paraId="793D37C0" w14:textId="77777777" w:rsidR="00ED03C6" w:rsidRPr="00ED03C6" w:rsidRDefault="00ED03C6" w:rsidP="00205C5B">
            <w:pPr>
              <w:pStyle w:val="Sraopastraipa"/>
              <w:numPr>
                <w:ilvl w:val="0"/>
                <w:numId w:val="25"/>
              </w:numPr>
              <w:spacing w:before="120" w:after="120"/>
              <w:ind w:left="295" w:hanging="284"/>
              <w:contextualSpacing w:val="0"/>
              <w:rPr>
                <w:bCs/>
                <w:iCs/>
                <w:kern w:val="2"/>
              </w:rPr>
            </w:pPr>
            <w:r w:rsidRPr="00ED03C6">
              <w:rPr>
                <w:bCs/>
                <w:iCs/>
                <w:color w:val="212121"/>
              </w:rPr>
              <w:t>Prekių naudojimo, surinkimo instrukcijos lietuvių kalba;</w:t>
            </w:r>
          </w:p>
          <w:p w14:paraId="3C90C6F2" w14:textId="77777777" w:rsidR="00ED03C6" w:rsidRPr="00ED03C6" w:rsidRDefault="00ED03C6" w:rsidP="00205C5B">
            <w:pPr>
              <w:pStyle w:val="Sraopastraipa"/>
              <w:numPr>
                <w:ilvl w:val="0"/>
                <w:numId w:val="25"/>
              </w:numPr>
              <w:spacing w:before="120" w:after="120"/>
              <w:ind w:left="294" w:hanging="284"/>
              <w:rPr>
                <w:bCs/>
                <w:iCs/>
                <w:kern w:val="2"/>
              </w:rPr>
            </w:pPr>
            <w:r w:rsidRPr="00ED03C6">
              <w:rPr>
                <w:bCs/>
                <w:iCs/>
                <w:color w:val="212121"/>
              </w:rPr>
              <w:t>Prekių perdavimo–priėmimo aktai.</w:t>
            </w:r>
          </w:p>
          <w:p w14:paraId="192D180B"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Tiekėjui nepateikus nurodytų dokumentų, laikoma, kad Prekės neatitinka Sutartyje nustatytų reikalavimų.</w:t>
            </w:r>
          </w:p>
          <w:p w14:paraId="72002793"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sz w:val="24"/>
                <w:szCs w:val="24"/>
              </w:rPr>
              <w:t>Kai Prekės perduodamos dalimis, šiame punkte nurodyti dokumentai pateikiami dėl perduodamos Prekių dalies, kiek tai taikoma konkrečiai Prekių daliai.</w:t>
            </w:r>
          </w:p>
        </w:tc>
      </w:tr>
      <w:tr w:rsidR="00ED03C6" w:rsidRPr="00ED03C6" w14:paraId="7D8266A6" w14:textId="77777777" w:rsidTr="00797B47">
        <w:trPr>
          <w:trHeight w:val="300"/>
        </w:trPr>
        <w:tc>
          <w:tcPr>
            <w:tcW w:w="9535" w:type="dxa"/>
            <w:gridSpan w:val="5"/>
          </w:tcPr>
          <w:p w14:paraId="5E339FB2"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5. SUTARTIES KAINA IR ATSISKAITYMO TVARKA</w:t>
            </w:r>
          </w:p>
        </w:tc>
      </w:tr>
      <w:tr w:rsidR="00ED03C6" w:rsidRPr="00ED03C6" w14:paraId="0C92E49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A8D93B"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EA267B3"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Fiksuotos kainos kainodara.</w:t>
            </w:r>
          </w:p>
          <w:p w14:paraId="377131DE" w14:textId="77777777" w:rsidR="00ED03C6" w:rsidRPr="00ED03C6" w:rsidRDefault="00ED03C6" w:rsidP="00797B47">
            <w:pPr>
              <w:spacing w:before="120" w:after="120"/>
              <w:rPr>
                <w:rFonts w:ascii="Times New Roman" w:hAnsi="Times New Roman" w:cs="Times New Roman"/>
                <w:color w:val="4472C4"/>
                <w:kern w:val="2"/>
                <w:sz w:val="24"/>
                <w:szCs w:val="24"/>
              </w:rPr>
            </w:pPr>
          </w:p>
        </w:tc>
      </w:tr>
      <w:tr w:rsidR="00ED03C6" w:rsidRPr="00ED03C6" w14:paraId="36E3D8A1"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5877FA"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5.2. Pradinės Sutarties vertė ir Sutarties kaina, kai taikoma </w:t>
            </w:r>
            <w:r w:rsidRPr="00ED03C6">
              <w:rPr>
                <w:rFonts w:ascii="Times New Roman" w:hAnsi="Times New Roman" w:cs="Times New Roman"/>
                <w:b/>
                <w:bCs/>
                <w:kern w:val="2"/>
                <w:sz w:val="24"/>
                <w:szCs w:val="24"/>
                <w:u w:val="single"/>
              </w:rPr>
              <w:t>fiksuotos kainos</w:t>
            </w:r>
            <w:r w:rsidRPr="00ED03C6">
              <w:rPr>
                <w:rFonts w:ascii="Times New Roman" w:hAnsi="Times New Roman" w:cs="Times New Roman"/>
                <w:b/>
                <w:bCs/>
                <w:kern w:val="2"/>
                <w:sz w:val="24"/>
                <w:szCs w:val="24"/>
              </w:rPr>
              <w:t xml:space="preserve"> kainodara</w:t>
            </w:r>
          </w:p>
          <w:p w14:paraId="2EFFAD14" w14:textId="77777777" w:rsidR="00ED03C6" w:rsidRPr="00ED03C6" w:rsidRDefault="00ED03C6" w:rsidP="00797B47">
            <w:pPr>
              <w:spacing w:before="120" w:after="120"/>
              <w:rPr>
                <w:rFonts w:ascii="Times New Roman" w:hAnsi="Times New Roman" w:cs="Times New Roman"/>
                <w:b/>
                <w:bCs/>
                <w:kern w:val="2"/>
                <w:sz w:val="24"/>
                <w:szCs w:val="24"/>
              </w:rPr>
            </w:pPr>
          </w:p>
          <w:p w14:paraId="219FAA77" w14:textId="77777777" w:rsidR="00ED03C6" w:rsidRPr="00ED03C6" w:rsidRDefault="00ED03C6" w:rsidP="00797B47">
            <w:pPr>
              <w:spacing w:before="120" w:after="120"/>
              <w:rPr>
                <w:rFonts w:ascii="Times New Roman" w:hAnsi="Times New Roman" w:cs="Times New Roman"/>
                <w:b/>
                <w:bCs/>
                <w:kern w:val="2"/>
                <w:sz w:val="24"/>
                <w:szCs w:val="24"/>
              </w:rPr>
            </w:pPr>
          </w:p>
          <w:p w14:paraId="055B54AD" w14:textId="77777777" w:rsidR="00ED03C6" w:rsidRPr="00ED03C6" w:rsidRDefault="00ED03C6" w:rsidP="00797B47">
            <w:pPr>
              <w:spacing w:before="120" w:after="120"/>
              <w:jc w:val="both"/>
              <w:rPr>
                <w:rFonts w:ascii="Times New Roman" w:hAnsi="Times New Roman" w:cs="Times New Roman"/>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BCC223A"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Pradinės Sutarties vertė yra </w:t>
            </w:r>
            <w:r w:rsidRPr="00ED03C6">
              <w:rPr>
                <w:rFonts w:ascii="Times New Roman" w:hAnsi="Times New Roman" w:cs="Times New Roman"/>
                <w:color w:val="4472C4"/>
                <w:kern w:val="2"/>
                <w:sz w:val="24"/>
                <w:szCs w:val="24"/>
              </w:rPr>
              <w:t>(nurodyti sumą skaičiais)</w:t>
            </w:r>
            <w:r w:rsidRPr="00ED03C6">
              <w:rPr>
                <w:rFonts w:ascii="Times New Roman" w:hAnsi="Times New Roman" w:cs="Times New Roman"/>
                <w:kern w:val="2"/>
                <w:sz w:val="24"/>
                <w:szCs w:val="24"/>
              </w:rPr>
              <w:t xml:space="preserve"> Eur, </w:t>
            </w:r>
            <w:r w:rsidRPr="00ED03C6">
              <w:rPr>
                <w:rFonts w:ascii="Times New Roman" w:hAnsi="Times New Roman" w:cs="Times New Roman"/>
                <w:color w:val="4472C4"/>
                <w:kern w:val="2"/>
                <w:sz w:val="24"/>
                <w:szCs w:val="24"/>
              </w:rPr>
              <w:t>(nurodyti sumą žodžiais)</w:t>
            </w:r>
            <w:r w:rsidRPr="00ED03C6">
              <w:rPr>
                <w:rFonts w:ascii="Times New Roman" w:hAnsi="Times New Roman" w:cs="Times New Roman"/>
                <w:kern w:val="2"/>
                <w:sz w:val="24"/>
                <w:szCs w:val="24"/>
              </w:rPr>
              <w:t xml:space="preserve"> be pridėtinės vertės mokesčio (toliau – PVM). </w:t>
            </w:r>
          </w:p>
          <w:p w14:paraId="0149D973"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PVM sudaro </w:t>
            </w:r>
            <w:r w:rsidRPr="00ED03C6">
              <w:rPr>
                <w:rFonts w:ascii="Times New Roman" w:hAnsi="Times New Roman" w:cs="Times New Roman"/>
                <w:color w:val="4472C4"/>
                <w:kern w:val="2"/>
                <w:sz w:val="24"/>
                <w:szCs w:val="24"/>
              </w:rPr>
              <w:t>(nurodyti sumą skaičiais)</w:t>
            </w:r>
            <w:r w:rsidRPr="00ED03C6">
              <w:rPr>
                <w:rFonts w:ascii="Times New Roman" w:hAnsi="Times New Roman" w:cs="Times New Roman"/>
                <w:kern w:val="2"/>
                <w:sz w:val="24"/>
                <w:szCs w:val="24"/>
              </w:rPr>
              <w:t xml:space="preserve"> Eur, </w:t>
            </w:r>
            <w:r w:rsidRPr="00ED03C6">
              <w:rPr>
                <w:rFonts w:ascii="Times New Roman" w:hAnsi="Times New Roman" w:cs="Times New Roman"/>
                <w:color w:val="4472C4"/>
                <w:kern w:val="2"/>
                <w:sz w:val="24"/>
                <w:szCs w:val="24"/>
              </w:rPr>
              <w:t>(nurodyti sumą žodžiais)</w:t>
            </w:r>
            <w:r w:rsidRPr="00ED03C6">
              <w:rPr>
                <w:rFonts w:ascii="Times New Roman" w:hAnsi="Times New Roman" w:cs="Times New Roman"/>
                <w:kern w:val="2"/>
                <w:sz w:val="24"/>
                <w:szCs w:val="24"/>
              </w:rPr>
              <w:t>.</w:t>
            </w:r>
          </w:p>
          <w:p w14:paraId="0927C41B"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Sutarties kaina yra </w:t>
            </w:r>
            <w:r w:rsidRPr="00ED03C6">
              <w:rPr>
                <w:rFonts w:ascii="Times New Roman" w:hAnsi="Times New Roman" w:cs="Times New Roman"/>
                <w:color w:val="4472C4"/>
                <w:kern w:val="2"/>
                <w:sz w:val="24"/>
                <w:szCs w:val="24"/>
              </w:rPr>
              <w:t>(nurodyti sumą skaičiais)</w:t>
            </w:r>
            <w:r w:rsidRPr="00ED03C6">
              <w:rPr>
                <w:rFonts w:ascii="Times New Roman" w:hAnsi="Times New Roman" w:cs="Times New Roman"/>
                <w:kern w:val="2"/>
                <w:sz w:val="24"/>
                <w:szCs w:val="24"/>
              </w:rPr>
              <w:t xml:space="preserve"> Eur, </w:t>
            </w:r>
            <w:r w:rsidRPr="00ED03C6">
              <w:rPr>
                <w:rFonts w:ascii="Times New Roman" w:hAnsi="Times New Roman" w:cs="Times New Roman"/>
                <w:color w:val="4472C4"/>
                <w:kern w:val="2"/>
                <w:sz w:val="24"/>
                <w:szCs w:val="24"/>
              </w:rPr>
              <w:t>(nurodyti sumą žodžiais)</w:t>
            </w:r>
            <w:r w:rsidRPr="00ED03C6">
              <w:rPr>
                <w:rFonts w:ascii="Times New Roman" w:hAnsi="Times New Roman" w:cs="Times New Roman"/>
                <w:kern w:val="2"/>
                <w:sz w:val="24"/>
                <w:szCs w:val="24"/>
              </w:rPr>
              <w:t xml:space="preserve"> Eur su PVM.</w:t>
            </w:r>
          </w:p>
          <w:p w14:paraId="559B038B" w14:textId="77777777" w:rsidR="00ED03C6" w:rsidRPr="00ED03C6" w:rsidRDefault="00ED03C6" w:rsidP="00797B47">
            <w:pPr>
              <w:spacing w:before="120" w:after="120"/>
              <w:rPr>
                <w:rFonts w:ascii="Times New Roman" w:hAnsi="Times New Roman" w:cs="Times New Roman"/>
                <w:color w:val="FF0000"/>
                <w:kern w:val="2"/>
                <w:sz w:val="24"/>
                <w:szCs w:val="24"/>
              </w:rPr>
            </w:pPr>
            <w:r w:rsidRPr="00ED03C6">
              <w:rPr>
                <w:rFonts w:ascii="Times New Roman" w:hAnsi="Times New Roman" w:cs="Times New Roman"/>
                <w:kern w:val="2"/>
                <w:sz w:val="24"/>
                <w:szCs w:val="24"/>
              </w:rPr>
              <w:t>Šioje Sutartyje P</w:t>
            </w:r>
            <w:r w:rsidRPr="00ED03C6">
              <w:rPr>
                <w:rFonts w:ascii="Times New Roman" w:hAnsi="Times New Roman" w:cs="Times New Roman"/>
                <w:color w:val="000000"/>
                <w:kern w:val="2"/>
                <w:sz w:val="24"/>
                <w:szCs w:val="24"/>
              </w:rPr>
              <w:t>radinės Sutarties vertė yra lygi Tiekėjo pasiūlymo kainai be PVM, nurodytai už visą pirkimo dokumentuose ir Sutartyje nurodytą Prekių kiekį ir (ar) apimtį.</w:t>
            </w:r>
          </w:p>
        </w:tc>
      </w:tr>
      <w:tr w:rsidR="00ED03C6" w:rsidRPr="00ED03C6" w14:paraId="37775EFC"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FA74A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5.3. Sutarties kainos / įkainių perskaičiavimas taikant </w:t>
            </w:r>
            <w:r w:rsidRPr="00ED03C6">
              <w:rPr>
                <w:rFonts w:ascii="Times New Roman" w:hAnsi="Times New Roman" w:cs="Times New Roman"/>
                <w:b/>
                <w:bCs/>
                <w:kern w:val="2"/>
                <w:sz w:val="24"/>
                <w:szCs w:val="24"/>
                <w:u w:val="single"/>
              </w:rPr>
              <w:t>peržiūros</w:t>
            </w:r>
            <w:r w:rsidRPr="00ED03C6">
              <w:rPr>
                <w:rFonts w:ascii="Times New Roman" w:hAnsi="Times New Roman" w:cs="Times New Roman"/>
                <w:b/>
                <w:bCs/>
                <w:kern w:val="2"/>
                <w:sz w:val="24"/>
                <w:szCs w:val="24"/>
              </w:rPr>
              <w:t xml:space="preserve"> taisykles</w:t>
            </w:r>
          </w:p>
          <w:p w14:paraId="6C59EE2D" w14:textId="77777777" w:rsidR="00ED03C6" w:rsidRPr="00ED03C6" w:rsidRDefault="00ED03C6" w:rsidP="00797B47">
            <w:pPr>
              <w:spacing w:before="120" w:after="120"/>
              <w:rPr>
                <w:rFonts w:ascii="Times New Roman" w:hAnsi="Times New Roman" w:cs="Times New Roman"/>
                <w:b/>
                <w:bCs/>
                <w:kern w:val="2"/>
                <w:sz w:val="24"/>
                <w:szCs w:val="24"/>
              </w:rPr>
            </w:pPr>
          </w:p>
          <w:p w14:paraId="51132770" w14:textId="77777777" w:rsidR="00ED03C6" w:rsidRPr="00ED03C6" w:rsidRDefault="00ED03C6" w:rsidP="00797B47">
            <w:pPr>
              <w:spacing w:before="120" w:after="120"/>
              <w:rPr>
                <w:rFonts w:ascii="Times New Roman" w:hAnsi="Times New Roman" w:cs="Times New Roman"/>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6DCCD86"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Sutarties kaina bus perskaičiuojama:</w:t>
            </w:r>
          </w:p>
          <w:p w14:paraId="3FC585B7"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b/>
                <w:bCs/>
                <w:kern w:val="2"/>
                <w:sz w:val="24"/>
                <w:szCs w:val="24"/>
              </w:rPr>
              <w:t>5.3.1. dėl PVM tarifo pasikeitimo</w:t>
            </w:r>
            <w:r w:rsidRPr="00ED03C6">
              <w:rPr>
                <w:rFonts w:ascii="Times New Roman" w:hAnsi="Times New Roman" w:cs="Times New Roman"/>
                <w:kern w:val="2"/>
                <w:sz w:val="24"/>
                <w:szCs w:val="24"/>
              </w:rPr>
              <w:t>;</w:t>
            </w:r>
          </w:p>
          <w:p w14:paraId="17A796DF"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5.3.2. dėl kitų mokesčių, lemiančių Prekių kainos pokytį, pasikeitimo (nurodyti mokesčius, dėl kurių bus atliekamas perskaičiavimas) – </w:t>
            </w:r>
            <w:r w:rsidRPr="00ED03C6">
              <w:rPr>
                <w:rFonts w:ascii="Times New Roman" w:hAnsi="Times New Roman" w:cs="Times New Roman"/>
                <w:i/>
                <w:iCs/>
                <w:kern w:val="2"/>
                <w:sz w:val="24"/>
                <w:szCs w:val="24"/>
              </w:rPr>
              <w:t>netaikoma</w:t>
            </w:r>
            <w:r w:rsidRPr="00ED03C6">
              <w:rPr>
                <w:rFonts w:ascii="Times New Roman" w:hAnsi="Times New Roman" w:cs="Times New Roman"/>
                <w:kern w:val="2"/>
                <w:sz w:val="24"/>
                <w:szCs w:val="24"/>
              </w:rPr>
              <w:t>;</w:t>
            </w:r>
          </w:p>
          <w:p w14:paraId="1353B73D"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5.3.3. dėl kainų lygio pokyčio – </w:t>
            </w:r>
            <w:r w:rsidRPr="00ED03C6">
              <w:rPr>
                <w:rFonts w:ascii="Times New Roman" w:hAnsi="Times New Roman" w:cs="Times New Roman"/>
                <w:i/>
                <w:iCs/>
                <w:kern w:val="2"/>
                <w:sz w:val="24"/>
                <w:szCs w:val="24"/>
              </w:rPr>
              <w:t>netaikoma</w:t>
            </w:r>
            <w:r w:rsidRPr="00ED03C6">
              <w:rPr>
                <w:rFonts w:ascii="Times New Roman" w:hAnsi="Times New Roman" w:cs="Times New Roman"/>
                <w:kern w:val="2"/>
                <w:sz w:val="24"/>
                <w:szCs w:val="24"/>
              </w:rPr>
              <w:t>;</w:t>
            </w:r>
          </w:p>
          <w:p w14:paraId="0DA96AEB" w14:textId="77777777" w:rsidR="00ED03C6" w:rsidRPr="00ED03C6" w:rsidRDefault="00ED03C6" w:rsidP="00797B47">
            <w:pPr>
              <w:spacing w:before="120" w:after="120"/>
              <w:rPr>
                <w:rFonts w:ascii="Times New Roman" w:hAnsi="Times New Roman" w:cs="Times New Roman"/>
                <w:color w:val="FF0000"/>
                <w:kern w:val="2"/>
                <w:sz w:val="24"/>
                <w:szCs w:val="24"/>
              </w:rPr>
            </w:pPr>
            <w:r w:rsidRPr="00ED03C6">
              <w:rPr>
                <w:rFonts w:ascii="Times New Roman" w:hAnsi="Times New Roman" w:cs="Times New Roman"/>
                <w:kern w:val="2"/>
                <w:sz w:val="24"/>
                <w:szCs w:val="24"/>
              </w:rPr>
              <w:lastRenderedPageBreak/>
              <w:t xml:space="preserve">5.3.4. pagal Prekių grupių (įvardinti konkrečią grupę pagal Sutarties dalyką) kainų pokyčius – </w:t>
            </w:r>
            <w:r w:rsidRPr="00ED03C6">
              <w:rPr>
                <w:rFonts w:ascii="Times New Roman" w:hAnsi="Times New Roman" w:cs="Times New Roman"/>
                <w:i/>
                <w:iCs/>
                <w:kern w:val="2"/>
                <w:sz w:val="24"/>
                <w:szCs w:val="24"/>
              </w:rPr>
              <w:t>netaikoma.</w:t>
            </w:r>
          </w:p>
        </w:tc>
      </w:tr>
      <w:tr w:rsidR="00ED03C6" w:rsidRPr="00ED03C6" w14:paraId="0B03D79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83CA6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FF9B27B"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940EE54"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Perskaičiavimas įforminamas Susitarimu ne vėliau kaip per 10 (dešimt) darbo dienų nuo PVM mokėjimą reglamentuojančių teisės aktų pasikeitimo, kuris tampa neatskiriama Sutarties dalimi. Perskaičiuota (-as) Sutarties kaina</w:t>
            </w:r>
            <w:r w:rsidRPr="00ED03C6">
              <w:rPr>
                <w:rFonts w:ascii="Times New Roman" w:hAnsi="Times New Roman" w:cs="Times New Roman"/>
                <w:sz w:val="24"/>
                <w:szCs w:val="24"/>
              </w:rPr>
              <w:t xml:space="preserve"> </w:t>
            </w:r>
            <w:r w:rsidRPr="00ED03C6">
              <w:rPr>
                <w:rFonts w:ascii="Times New Roman" w:hAnsi="Times New Roman" w:cs="Times New Roman"/>
                <w:kern w:val="2"/>
                <w:sz w:val="24"/>
                <w:szCs w:val="24"/>
              </w:rPr>
              <w:t>/</w:t>
            </w:r>
            <w:r w:rsidRPr="00ED03C6">
              <w:rPr>
                <w:rFonts w:ascii="Times New Roman" w:hAnsi="Times New Roman" w:cs="Times New Roman"/>
                <w:sz w:val="24"/>
                <w:szCs w:val="24"/>
              </w:rPr>
              <w:t xml:space="preserve"> </w:t>
            </w:r>
            <w:r w:rsidRPr="00ED03C6">
              <w:rPr>
                <w:rFonts w:ascii="Times New Roman" w:hAnsi="Times New Roman" w:cs="Times New Roman"/>
                <w:kern w:val="2"/>
                <w:sz w:val="24"/>
                <w:szCs w:val="24"/>
              </w:rPr>
              <w:t>įkainis taikoma (-as) už tą Prekių dalį, kurios bus tiekiamos nuo Šalių pasirašyto Susitarimo įsigaliojimo dienos.</w:t>
            </w:r>
          </w:p>
        </w:tc>
      </w:tr>
      <w:tr w:rsidR="00ED03C6" w:rsidRPr="00ED03C6" w14:paraId="174C404D"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72BC36"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b/>
                <w:bCs/>
                <w:kern w:val="2"/>
                <w:sz w:val="24"/>
                <w:szCs w:val="24"/>
              </w:rPr>
              <w:t>5.3.2.</w:t>
            </w:r>
            <w:r w:rsidRPr="00ED03C6">
              <w:rPr>
                <w:rFonts w:ascii="Times New Roman" w:hAnsi="Times New Roman" w:cs="Times New Roman"/>
                <w:kern w:val="2"/>
                <w:sz w:val="24"/>
                <w:szCs w:val="24"/>
              </w:rPr>
              <w:t> </w:t>
            </w:r>
            <w:r w:rsidRPr="00ED03C6">
              <w:rPr>
                <w:rFonts w:ascii="Times New Roman" w:hAnsi="Times New Roman" w:cs="Times New Roman"/>
                <w:b/>
                <w:bCs/>
                <w:kern w:val="2"/>
                <w:sz w:val="24"/>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5AB1CDD"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307F1B6F" w14:textId="77777777" w:rsidR="00ED03C6" w:rsidRPr="00ED03C6" w:rsidRDefault="00ED03C6" w:rsidP="00797B47">
            <w:pPr>
              <w:spacing w:before="120" w:after="120"/>
              <w:rPr>
                <w:rFonts w:ascii="Times New Roman" w:hAnsi="Times New Roman" w:cs="Times New Roman"/>
                <w:sz w:val="24"/>
                <w:szCs w:val="24"/>
              </w:rPr>
            </w:pPr>
          </w:p>
        </w:tc>
      </w:tr>
      <w:tr w:rsidR="00ED03C6" w:rsidRPr="00ED03C6" w14:paraId="72C8160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4B8EA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64AD98B4"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color w:val="000000"/>
                <w:kern w:val="2"/>
                <w:sz w:val="24"/>
                <w:szCs w:val="24"/>
                <w:bdr w:val="none" w:sz="0" w:space="0" w:color="auto" w:frame="1"/>
              </w:rPr>
              <w:t>Netaikoma</w:t>
            </w:r>
          </w:p>
        </w:tc>
      </w:tr>
      <w:tr w:rsidR="00ED03C6" w:rsidRPr="00ED03C6" w14:paraId="3D6F68B2"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01957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4D07D9B"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tc>
      </w:tr>
      <w:tr w:rsidR="00ED03C6" w:rsidRPr="00ED03C6" w14:paraId="2C4AC42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103B48"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5.4. Sutarties kainos / įkainių apskaičiavimas taikant </w:t>
            </w:r>
            <w:r w:rsidRPr="00ED03C6">
              <w:rPr>
                <w:rFonts w:ascii="Times New Roman" w:hAnsi="Times New Roman" w:cs="Times New Roman"/>
                <w:b/>
                <w:bCs/>
                <w:kern w:val="2"/>
                <w:sz w:val="24"/>
                <w:szCs w:val="24"/>
                <w:u w:val="single"/>
              </w:rPr>
              <w:t>kiekio (apimties)</w:t>
            </w:r>
            <w:r w:rsidRPr="00ED03C6">
              <w:rPr>
                <w:rFonts w:ascii="Times New Roman" w:hAnsi="Times New Roman" w:cs="Times New Roman"/>
                <w:b/>
                <w:bCs/>
                <w:kern w:val="2"/>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7BF2DBE"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tc>
      </w:tr>
      <w:tr w:rsidR="00ED03C6" w:rsidRPr="00ED03C6" w14:paraId="5A211CAD"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53650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958AAF8"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Pirkėjas atsiskaito su Tiekėju ne vėliau kaip per 30 (trisdešimt) kalendorinių dienų nuo Sąskaitos gavimo dienos.</w:t>
            </w:r>
          </w:p>
          <w:p w14:paraId="39A3C09D" w14:textId="77777777" w:rsidR="00ED03C6" w:rsidRPr="00ED03C6" w:rsidRDefault="00ED03C6" w:rsidP="00797B47">
            <w:pPr>
              <w:spacing w:before="120" w:after="120"/>
              <w:rPr>
                <w:rFonts w:ascii="Times New Roman" w:hAnsi="Times New Roman" w:cs="Times New Roman"/>
                <w:sz w:val="24"/>
                <w:szCs w:val="24"/>
              </w:rPr>
            </w:pPr>
            <w:r w:rsidRPr="00ED03C6">
              <w:rPr>
                <w:rFonts w:ascii="Times New Roman" w:hAnsi="Times New Roman" w:cs="Times New Roman"/>
                <w:color w:val="000000"/>
                <w:kern w:val="2"/>
                <w:sz w:val="24"/>
                <w:szCs w:val="24"/>
                <w:shd w:val="clear" w:color="auto" w:fill="FFFFFF"/>
              </w:rPr>
              <w:t>Apmokėjimo sąlygos</w:t>
            </w:r>
            <w:r w:rsidRPr="00ED03C6">
              <w:rPr>
                <w:rFonts w:ascii="Times New Roman" w:hAnsi="Times New Roman" w:cs="Times New Roman"/>
                <w:color w:val="FF0000"/>
                <w:kern w:val="2"/>
                <w:sz w:val="24"/>
                <w:szCs w:val="24"/>
                <w:shd w:val="clear" w:color="auto" w:fill="FFFFFF"/>
              </w:rPr>
              <w:t xml:space="preserve"> </w:t>
            </w:r>
            <w:r w:rsidRPr="00ED03C6">
              <w:rPr>
                <w:rFonts w:ascii="Times New Roman" w:hAnsi="Times New Roman" w:cs="Times New Roman"/>
                <w:kern w:val="2"/>
                <w:sz w:val="24"/>
                <w:szCs w:val="24"/>
              </w:rPr>
              <w:t>–</w:t>
            </w:r>
            <w:r w:rsidRPr="00ED03C6">
              <w:rPr>
                <w:rFonts w:ascii="Times New Roman" w:hAnsi="Times New Roman" w:cs="Times New Roman"/>
                <w:kern w:val="2"/>
                <w:sz w:val="24"/>
                <w:szCs w:val="24"/>
                <w:shd w:val="clear" w:color="auto" w:fill="FFFFFF"/>
              </w:rPr>
              <w:t xml:space="preserve"> </w:t>
            </w:r>
            <w:r w:rsidRPr="00ED03C6">
              <w:rPr>
                <w:rFonts w:ascii="Times New Roman" w:hAnsi="Times New Roman" w:cs="Times New Roman"/>
                <w:b/>
                <w:bCs/>
                <w:kern w:val="2"/>
                <w:sz w:val="24"/>
                <w:szCs w:val="24"/>
                <w:shd w:val="clear" w:color="auto" w:fill="FFFFFF"/>
              </w:rPr>
              <w:t>mokama dalimis</w:t>
            </w:r>
            <w:r w:rsidRPr="00ED03C6">
              <w:rPr>
                <w:rFonts w:ascii="Times New Roman" w:hAnsi="Times New Roman" w:cs="Times New Roman"/>
                <w:kern w:val="2"/>
                <w:sz w:val="24"/>
                <w:szCs w:val="24"/>
                <w:shd w:val="clear" w:color="auto" w:fill="FFFFFF"/>
              </w:rPr>
              <w:t xml:space="preserve"> u</w:t>
            </w:r>
            <w:r w:rsidRPr="00ED03C6">
              <w:rPr>
                <w:rFonts w:ascii="Times New Roman" w:hAnsi="Times New Roman" w:cs="Times New Roman"/>
                <w:sz w:val="24"/>
                <w:szCs w:val="24"/>
              </w:rPr>
              <w:t xml:space="preserve">ž kiekvieną Specialiųjų sąlygų 4.1 punkte apibrėžtą Prekių dalį Tiekėjui mokama po to, kai atitinkamoje aikštelėje pristatyta ir sumontuota visa tai aikštelei skirta įranga ir Šalys pasirašo tos Prekių dalies perdavimo–priėmimo aktą. </w:t>
            </w:r>
          </w:p>
        </w:tc>
      </w:tr>
      <w:tr w:rsidR="00ED03C6" w:rsidRPr="00ED03C6" w14:paraId="5A70549E"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560A4A"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6D592DF" w14:textId="77777777" w:rsidR="00ED03C6" w:rsidRPr="00ED03C6" w:rsidRDefault="00ED03C6" w:rsidP="00797B47">
            <w:pPr>
              <w:spacing w:before="120" w:after="120" w:line="259" w:lineRule="auto"/>
              <w:rPr>
                <w:rFonts w:ascii="Times New Roman" w:hAnsi="Times New Roman" w:cs="Times New Roman"/>
                <w:color w:val="000000"/>
                <w:kern w:val="2"/>
                <w:sz w:val="24"/>
                <w:szCs w:val="24"/>
                <w:shd w:val="clear" w:color="auto" w:fill="FFFFFF"/>
              </w:rPr>
            </w:pPr>
            <w:r w:rsidRPr="00ED03C6">
              <w:rPr>
                <w:rFonts w:ascii="Times New Roman" w:hAnsi="Times New Roman" w:cs="Times New Roman"/>
                <w:kern w:val="2"/>
                <w:sz w:val="24"/>
                <w:szCs w:val="24"/>
              </w:rPr>
              <w:t>Netaikoma</w:t>
            </w:r>
          </w:p>
        </w:tc>
      </w:tr>
      <w:tr w:rsidR="00ED03C6" w:rsidRPr="00ED03C6" w14:paraId="0B9B357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6B28E9"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0D419F"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r w:rsidRPr="00ED03C6">
              <w:rPr>
                <w:rFonts w:ascii="Times New Roman" w:hAnsi="Times New Roman" w:cs="Times New Roman"/>
                <w:color w:val="000000"/>
                <w:kern w:val="2"/>
                <w:sz w:val="24"/>
                <w:szCs w:val="24"/>
                <w:shd w:val="clear" w:color="auto" w:fill="FFFFFF"/>
              </w:rPr>
              <w:t xml:space="preserve"> </w:t>
            </w:r>
          </w:p>
        </w:tc>
      </w:tr>
      <w:tr w:rsidR="00ED03C6" w:rsidRPr="00ED03C6" w14:paraId="4A2B2C9F" w14:textId="77777777" w:rsidTr="00797B47">
        <w:trPr>
          <w:trHeight w:val="300"/>
        </w:trPr>
        <w:tc>
          <w:tcPr>
            <w:tcW w:w="9535" w:type="dxa"/>
            <w:gridSpan w:val="5"/>
          </w:tcPr>
          <w:p w14:paraId="5C5F2C16"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6. PREKIŲ KOKYBĖ IR GARANTINIAI ĮSIPAREIGOJIMAI</w:t>
            </w:r>
          </w:p>
        </w:tc>
      </w:tr>
      <w:tr w:rsidR="00ED03C6" w:rsidRPr="00ED03C6" w14:paraId="5FC3A59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5BA76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832EE5E"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Prekėms nustatoma Tiekėjo pasiūlyta, Techninėje specifikacijoje nustatyta ne trumpesnė kaip 10 metų garantija, taikoma perdirbto plastiko kompozito laikančiosioms konstrukcijoms, ir ne trumpesnė kaip 36 mėnesių garantija – montavimo darbams, judančioms dalims, atskiroms komplektuojančioms detalėms. Garantinis terminas, skaičiuojamas nuo Prekių perdavimo–priėmimo akto ar Sąskaitos (kai Prekių perdavimo–priėmimo aktas nėra pasirašomas) pasirašymo dienos.</w:t>
            </w:r>
          </w:p>
          <w:p w14:paraId="34EF6A09"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sz w:val="24"/>
                <w:szCs w:val="24"/>
              </w:rPr>
              <w:t>Kai Prekės perduodamos dalimis, kiekvienos perduotos Prekių dalies garantinis terminas skaičiuojamas nuo atitinkamos Prekių dalies perdavimo–priėmimo akto pasirašymo dienos.</w:t>
            </w:r>
          </w:p>
        </w:tc>
      </w:tr>
      <w:tr w:rsidR="00ED03C6" w:rsidRPr="00ED03C6" w14:paraId="05DCCB5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B4BF9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427CC7F"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sz w:val="24"/>
                <w:szCs w:val="24"/>
              </w:rPr>
              <w:t xml:space="preserve">Garantinio termino laikotarpiu nustačius Prekių trūkumų, Tiekėjas turi </w:t>
            </w:r>
            <w:r w:rsidRPr="00ED03C6">
              <w:rPr>
                <w:rFonts w:ascii="Times New Roman" w:hAnsi="Times New Roman" w:cs="Times New Roman"/>
                <w:b/>
                <w:bCs/>
                <w:sz w:val="24"/>
                <w:szCs w:val="24"/>
              </w:rPr>
              <w:t>ne vėliau kaip</w:t>
            </w:r>
            <w:r w:rsidRPr="00ED03C6">
              <w:rPr>
                <w:rFonts w:ascii="Times New Roman" w:hAnsi="Times New Roman" w:cs="Times New Roman"/>
                <w:sz w:val="24"/>
                <w:szCs w:val="24"/>
              </w:rPr>
              <w:t xml:space="preserve"> </w:t>
            </w:r>
            <w:r w:rsidRPr="00ED03C6">
              <w:rPr>
                <w:rFonts w:ascii="Times New Roman" w:hAnsi="Times New Roman" w:cs="Times New Roman"/>
                <w:b/>
                <w:bCs/>
                <w:sz w:val="24"/>
                <w:szCs w:val="24"/>
              </w:rPr>
              <w:t>per</w:t>
            </w:r>
            <w:r w:rsidRPr="00ED03C6">
              <w:rPr>
                <w:rFonts w:ascii="Times New Roman" w:hAnsi="Times New Roman" w:cs="Times New Roman"/>
                <w:sz w:val="24"/>
                <w:szCs w:val="24"/>
              </w:rPr>
              <w:t xml:space="preserve"> </w:t>
            </w:r>
            <w:r w:rsidRPr="00ED03C6">
              <w:rPr>
                <w:rFonts w:ascii="Times New Roman" w:hAnsi="Times New Roman" w:cs="Times New Roman"/>
                <w:b/>
                <w:bCs/>
                <w:sz w:val="24"/>
                <w:szCs w:val="24"/>
              </w:rPr>
              <w:t>20 (dvidešimt) kalendorinių dienų</w:t>
            </w:r>
            <w:r w:rsidRPr="00ED03C6">
              <w:rPr>
                <w:rFonts w:ascii="Times New Roman" w:hAnsi="Times New Roman" w:cs="Times New Roman"/>
                <w:sz w:val="24"/>
                <w:szCs w:val="24"/>
              </w:rPr>
              <w:t xml:space="preserve"> nuo rašytinės pretenzijos gavimo dienos pašalinti Prekių trūkumus.</w:t>
            </w:r>
          </w:p>
        </w:tc>
      </w:tr>
      <w:tr w:rsidR="00ED03C6" w:rsidRPr="00ED03C6" w14:paraId="7173B86A"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7108EC"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56FEA13"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Netaikoma </w:t>
            </w:r>
          </w:p>
        </w:tc>
      </w:tr>
      <w:tr w:rsidR="00ED03C6" w:rsidRPr="00ED03C6" w14:paraId="04CC7926" w14:textId="77777777" w:rsidTr="00797B47">
        <w:trPr>
          <w:trHeight w:val="300"/>
        </w:trPr>
        <w:tc>
          <w:tcPr>
            <w:tcW w:w="9535" w:type="dxa"/>
            <w:gridSpan w:val="5"/>
          </w:tcPr>
          <w:p w14:paraId="7F769F5C"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7. SUTARTIES VYKDYMUI PASITELKIAMI SUBTIEKĖJAI</w:t>
            </w:r>
          </w:p>
        </w:tc>
      </w:tr>
      <w:tr w:rsidR="00ED03C6" w:rsidRPr="00ED03C6" w14:paraId="398488D3"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50497F"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A206ACC"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Sutarties vykdymui subtiekėjai ir (ar) specialistai nepasitelkiami.</w:t>
            </w:r>
          </w:p>
          <w:p w14:paraId="38ADEFE6" w14:textId="77777777" w:rsidR="00ED03C6" w:rsidRPr="00ED03C6" w:rsidRDefault="00ED03C6" w:rsidP="00797B47">
            <w:pPr>
              <w:spacing w:before="120" w:after="120"/>
              <w:rPr>
                <w:rFonts w:ascii="Times New Roman" w:hAnsi="Times New Roman" w:cs="Times New Roman"/>
                <w:color w:val="000000" w:themeColor="text1"/>
                <w:kern w:val="2"/>
                <w:sz w:val="24"/>
                <w:szCs w:val="24"/>
              </w:rPr>
            </w:pPr>
            <w:r w:rsidRPr="00ED03C6">
              <w:rPr>
                <w:rFonts w:ascii="Times New Roman" w:hAnsi="Times New Roman" w:cs="Times New Roman"/>
                <w:color w:val="000000" w:themeColor="text1"/>
                <w:kern w:val="2"/>
                <w:sz w:val="24"/>
                <w:szCs w:val="24"/>
              </w:rPr>
              <w:t>arba</w:t>
            </w:r>
          </w:p>
          <w:p w14:paraId="03D91197"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kern w:val="2"/>
                <w:sz w:val="24"/>
                <w:szCs w:val="24"/>
              </w:rPr>
              <w:t>Sutarties vykdymui pasitelkiami subtiekėjai ir (ar) specialistai yra nurodyti Sutarties priede Nr. [...] „Sutarties vykdymui pasitelkiami subtiekėjai ir (ar) specialistai“.</w:t>
            </w:r>
          </w:p>
        </w:tc>
      </w:tr>
      <w:tr w:rsidR="00ED03C6" w:rsidRPr="00ED03C6" w14:paraId="0D4636AF" w14:textId="77777777" w:rsidTr="00797B47">
        <w:trPr>
          <w:trHeight w:val="300"/>
        </w:trPr>
        <w:tc>
          <w:tcPr>
            <w:tcW w:w="9535" w:type="dxa"/>
            <w:gridSpan w:val="5"/>
          </w:tcPr>
          <w:p w14:paraId="2C81DE9F"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8. PRIEVOLIŲ PAGAL SUTARTĮ ĮVYKDYMO UŽTIKRINIMAS</w:t>
            </w:r>
          </w:p>
        </w:tc>
      </w:tr>
      <w:tr w:rsidR="00ED03C6" w:rsidRPr="00ED03C6" w14:paraId="30BA3F57"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AC7E89"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97F38FE"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Prievolių pagal Sutartį įvykdymas užtikrinamas </w:t>
            </w:r>
            <w:r w:rsidRPr="00ED03C6">
              <w:rPr>
                <w:rFonts w:ascii="Times New Roman" w:hAnsi="Times New Roman" w:cs="Times New Roman"/>
                <w:b/>
                <w:bCs/>
                <w:kern w:val="2"/>
                <w:sz w:val="24"/>
                <w:szCs w:val="24"/>
              </w:rPr>
              <w:t>netesybomis (delspinigiais, bauda).</w:t>
            </w:r>
          </w:p>
        </w:tc>
      </w:tr>
      <w:tr w:rsidR="00ED03C6" w:rsidRPr="00ED03C6" w14:paraId="6DDED2B8"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1CC8F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5790B1"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2D5696AA" w14:textId="77777777" w:rsidR="00ED03C6" w:rsidRPr="00ED03C6" w:rsidRDefault="00ED03C6" w:rsidP="00797B47">
            <w:pPr>
              <w:spacing w:before="120" w:after="120"/>
              <w:rPr>
                <w:rFonts w:ascii="Times New Roman" w:hAnsi="Times New Roman" w:cs="Times New Roman"/>
                <w:kern w:val="2"/>
                <w:sz w:val="24"/>
                <w:szCs w:val="24"/>
              </w:rPr>
            </w:pPr>
          </w:p>
        </w:tc>
      </w:tr>
      <w:tr w:rsidR="00ED03C6" w:rsidRPr="00ED03C6" w14:paraId="22E5040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46CA51"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ECC476F"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2DDD6E81" w14:textId="77777777" w:rsidR="00ED03C6" w:rsidRPr="00ED03C6" w:rsidRDefault="00ED03C6" w:rsidP="00797B47">
            <w:pPr>
              <w:spacing w:before="120" w:after="120"/>
              <w:rPr>
                <w:rFonts w:ascii="Times New Roman" w:hAnsi="Times New Roman" w:cs="Times New Roman"/>
                <w:kern w:val="2"/>
                <w:sz w:val="24"/>
                <w:szCs w:val="24"/>
              </w:rPr>
            </w:pPr>
          </w:p>
        </w:tc>
      </w:tr>
      <w:tr w:rsidR="00ED03C6" w:rsidRPr="00ED03C6" w14:paraId="7E36E9DF" w14:textId="77777777" w:rsidTr="00797B47">
        <w:trPr>
          <w:trHeight w:val="300"/>
        </w:trPr>
        <w:tc>
          <w:tcPr>
            <w:tcW w:w="9535" w:type="dxa"/>
            <w:gridSpan w:val="5"/>
          </w:tcPr>
          <w:p w14:paraId="46D89773"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9. ŠALIŲ ATSAKOMYBĖ</w:t>
            </w:r>
            <w:r w:rsidRPr="00ED03C6">
              <w:rPr>
                <w:rFonts w:ascii="Times New Roman" w:hAnsi="Times New Roman" w:cs="Times New Roman"/>
                <w:b/>
                <w:bCs/>
                <w:kern w:val="2"/>
                <w:sz w:val="24"/>
                <w:szCs w:val="24"/>
              </w:rPr>
              <w:tab/>
            </w:r>
          </w:p>
        </w:tc>
      </w:tr>
      <w:tr w:rsidR="00ED03C6" w:rsidRPr="00ED03C6" w14:paraId="4AA12C70"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B6FAB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5BCE4C5"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kern w:val="2"/>
                <w:sz w:val="24"/>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ED03C6">
              <w:rPr>
                <w:rFonts w:ascii="Times New Roman" w:hAnsi="Times New Roman" w:cs="Times New Roman"/>
                <w:kern w:val="2"/>
                <w:sz w:val="24"/>
                <w:szCs w:val="24"/>
              </w:rPr>
              <w:t>Pirkėjui 0,02 (dvi šimtosios) procento dydžio delspinigius nuo neapmokėtos sumos be PVM už kiekvieną vėlavimo dieną.   </w:t>
            </w:r>
          </w:p>
        </w:tc>
      </w:tr>
      <w:tr w:rsidR="00ED03C6" w:rsidRPr="00ED03C6" w14:paraId="61E29DFC"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329A7B"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45D39B3"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kern w:val="2"/>
                <w:sz w:val="24"/>
                <w:szCs w:val="24"/>
              </w:rPr>
              <w:t>9.2.1. Jeigu Tiekėjas vėluoja vykdyti užsakymą, tiekti Prekes ar ištaisyti jų trūkumus</w:t>
            </w:r>
            <w:r w:rsidRPr="00ED03C6">
              <w:rPr>
                <w:rFonts w:ascii="Times New Roman" w:hAnsi="Times New Roman" w:cs="Times New Roman"/>
                <w:color w:val="000000"/>
                <w:sz w:val="24"/>
                <w:szCs w:val="24"/>
              </w:rPr>
              <w:t xml:space="preserve"> </w:t>
            </w:r>
            <w:r w:rsidRPr="00ED03C6">
              <w:rPr>
                <w:rFonts w:ascii="Times New Roman" w:hAnsi="Times New Roman" w:cs="Times New Roman"/>
                <w:color w:val="000000"/>
                <w:kern w:val="2"/>
                <w:sz w:val="24"/>
                <w:szCs w:val="24"/>
              </w:rPr>
              <w:t xml:space="preserve">arba nevykdo kitų sutartinių įsipareigojimų, </w:t>
            </w:r>
            <w:r w:rsidRPr="00ED03C6">
              <w:rPr>
                <w:rFonts w:ascii="Times New Roman" w:hAnsi="Times New Roman" w:cs="Times New Roman"/>
                <w:kern w:val="2"/>
                <w:sz w:val="24"/>
                <w:szCs w:val="24"/>
              </w:rPr>
              <w:t>Pirkėjas nuo kitos nei nustatytas terminas dienos Tiekėjui skaičiuoja 0,02 (dvi šimtosios) procento  dydžio delspinigius už kiekvieną uždelstą dieną nuo laiku neperduotų Prekių ar Prekių, turinčių trūkumų, kainos be PVM. </w:t>
            </w:r>
          </w:p>
          <w:p w14:paraId="477B59C6"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sz w:val="24"/>
                <w:szCs w:val="24"/>
                <w:lang w:val="lt"/>
              </w:rPr>
              <w:t xml:space="preserve">9.2.2. Jeigu Tiekėjas vėluoja grąžinti dėl Tiekėjui mokėtinos sumos sumažinimo </w:t>
            </w:r>
            <w:r w:rsidRPr="00ED03C6">
              <w:rPr>
                <w:rFonts w:ascii="Times New Roman" w:hAnsi="Times New Roman" w:cs="Times New Roman"/>
                <w:sz w:val="24"/>
                <w:szCs w:val="24"/>
                <w:lang w:val="lt"/>
              </w:rPr>
              <w:t xml:space="preserve">susidariusią permoką pagal Bendrųjų sąlygų 7.4.1.2 punktą, Pirkėjas nuo kitos nei nustatytas terminas dienos Tiekėjui skaičiuoja 0,02 (dvi šimtosios) procento dydžio delspinigius už kiekvieną uždelstą dieną nuo laiku </w:t>
            </w:r>
            <w:r w:rsidRPr="00ED03C6">
              <w:rPr>
                <w:rFonts w:ascii="Times New Roman" w:hAnsi="Times New Roman" w:cs="Times New Roman"/>
                <w:color w:val="000000"/>
                <w:sz w:val="24"/>
                <w:szCs w:val="24"/>
                <w:lang w:val="lt"/>
              </w:rPr>
              <w:t>negrąžintos permokos, kainos be PVM.</w:t>
            </w:r>
          </w:p>
          <w:p w14:paraId="622FE149" w14:textId="77777777" w:rsidR="00ED03C6" w:rsidRPr="00ED03C6" w:rsidRDefault="00ED03C6" w:rsidP="00797B47">
            <w:pPr>
              <w:spacing w:before="120" w:after="120"/>
              <w:rPr>
                <w:rFonts w:ascii="Times New Roman" w:hAnsi="Times New Roman" w:cs="Times New Roman"/>
                <w:b/>
                <w:kern w:val="2"/>
                <w:sz w:val="24"/>
                <w:szCs w:val="24"/>
              </w:rPr>
            </w:pPr>
            <w:r w:rsidRPr="00ED03C6">
              <w:rPr>
                <w:rFonts w:ascii="Times New Roman" w:hAnsi="Times New Roman" w:cs="Times New Roman"/>
                <w:color w:val="000000"/>
                <w:kern w:val="2"/>
                <w:sz w:val="24"/>
                <w:szCs w:val="24"/>
              </w:rPr>
              <w:t xml:space="preserve">9.2.3. Tiekėjas privalo sumokėti Pirkėjui netesybas per </w:t>
            </w:r>
            <w:r w:rsidRPr="00ED03C6">
              <w:rPr>
                <w:rFonts w:ascii="Times New Roman" w:hAnsi="Times New Roman" w:cs="Times New Roman"/>
                <w:kern w:val="2"/>
                <w:sz w:val="24"/>
                <w:szCs w:val="24"/>
              </w:rPr>
              <w:t xml:space="preserve">10 (dešimt) darbo dienų nuo Pirkėjo pareikalavimo, jeigu netesybų suma </w:t>
            </w:r>
            <w:r w:rsidRPr="00ED03C6">
              <w:rPr>
                <w:rFonts w:ascii="Times New Roman" w:hAnsi="Times New Roman" w:cs="Times New Roman"/>
                <w:color w:val="000000"/>
                <w:kern w:val="2"/>
                <w:sz w:val="24"/>
                <w:szCs w:val="24"/>
              </w:rPr>
              <w:t xml:space="preserve">nėra </w:t>
            </w:r>
            <w:r w:rsidRPr="00ED03C6">
              <w:rPr>
                <w:rFonts w:ascii="Times New Roman" w:hAnsi="Times New Roman" w:cs="Times New Roman"/>
                <w:sz w:val="24"/>
                <w:szCs w:val="24"/>
              </w:rPr>
              <w:t>išskaitoma iš Tiekėjui mokėtinos sumos.</w:t>
            </w:r>
            <w:r w:rsidRPr="00ED03C6">
              <w:rPr>
                <w:rFonts w:ascii="Times New Roman" w:hAnsi="Times New Roman" w:cs="Times New Roman"/>
                <w:color w:val="000000"/>
                <w:kern w:val="2"/>
                <w:sz w:val="24"/>
                <w:szCs w:val="24"/>
              </w:rPr>
              <w:t xml:space="preserve"> </w:t>
            </w:r>
          </w:p>
        </w:tc>
      </w:tr>
      <w:tr w:rsidR="00ED03C6" w:rsidRPr="00ED03C6" w14:paraId="39F8E63F"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D3BF09"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9.3. Tiekėjui / Pirkėjui taikoma bauda nutraukus Sutartį dėl esminio Sutarties pažeidimo </w:t>
            </w:r>
            <w:r w:rsidRPr="00ED03C6">
              <w:rPr>
                <w:rFonts w:ascii="Times New Roman" w:hAnsi="Times New Roman" w:cs="Times New Roman"/>
                <w:b/>
                <w:kern w:val="2"/>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F54AB16"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9.3.1. Nutraukus Sutartį dėl esminio Sutarties pažeidimo, nustatyto Sutarties Specialiosiose sąlygose, mokama </w:t>
            </w:r>
            <w:r w:rsidRPr="00ED03C6">
              <w:rPr>
                <w:rFonts w:ascii="Times New Roman" w:hAnsi="Times New Roman" w:cs="Times New Roman"/>
                <w:b/>
                <w:bCs/>
                <w:kern w:val="2"/>
                <w:sz w:val="24"/>
                <w:szCs w:val="24"/>
              </w:rPr>
              <w:t>10 (dešimties) procentų</w:t>
            </w:r>
            <w:r w:rsidRPr="00ED03C6">
              <w:rPr>
                <w:rFonts w:ascii="Times New Roman" w:hAnsi="Times New Roman" w:cs="Times New Roman"/>
                <w:kern w:val="2"/>
                <w:sz w:val="24"/>
                <w:szCs w:val="24"/>
              </w:rPr>
              <w:t xml:space="preserve"> dydžio bauda nuo Pradinės Sutarties vertės be PVM, nurodytos Specialiųjų sąlygų 5.2 punkte. </w:t>
            </w:r>
          </w:p>
          <w:p w14:paraId="7E345DA1"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9.3.2. </w:t>
            </w:r>
            <w:r w:rsidRPr="00ED03C6">
              <w:rPr>
                <w:rFonts w:ascii="Times New Roman" w:hAnsi="Times New Roman" w:cs="Times New Roman"/>
                <w:sz w:val="24"/>
                <w:szCs w:val="24"/>
              </w:rPr>
              <w:t xml:space="preserve">Nepagrįstai nutraukus Sutarties vykdymą ne Sutartyje nustatyta tvarka, mokama </w:t>
            </w:r>
            <w:r w:rsidRPr="00ED03C6">
              <w:rPr>
                <w:rFonts w:ascii="Times New Roman" w:hAnsi="Times New Roman" w:cs="Times New Roman"/>
                <w:b/>
                <w:bCs/>
                <w:kern w:val="2"/>
                <w:sz w:val="24"/>
                <w:szCs w:val="24"/>
              </w:rPr>
              <w:t>10 (dešimties) procentų</w:t>
            </w:r>
            <w:r w:rsidRPr="00ED03C6">
              <w:rPr>
                <w:rFonts w:ascii="Times New Roman" w:hAnsi="Times New Roman" w:cs="Times New Roman"/>
                <w:kern w:val="2"/>
                <w:sz w:val="24"/>
                <w:szCs w:val="24"/>
              </w:rPr>
              <w:t xml:space="preserve"> dydžio bauda nuo Pradinės Sutarties vertės, nurodytos Specialiųjų sąlygų 5.2 punkte.</w:t>
            </w:r>
          </w:p>
        </w:tc>
      </w:tr>
      <w:tr w:rsidR="00ED03C6" w:rsidRPr="00ED03C6" w14:paraId="1396EC6F"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A5C300"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E368EC0"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kern w:val="2"/>
                <w:sz w:val="24"/>
                <w:szCs w:val="24"/>
              </w:rPr>
              <w:t>Netaikoma</w:t>
            </w:r>
          </w:p>
          <w:p w14:paraId="2E0F149F" w14:textId="77777777" w:rsidR="00ED03C6" w:rsidRPr="00ED03C6" w:rsidRDefault="00ED03C6" w:rsidP="00797B47">
            <w:pPr>
              <w:spacing w:before="120" w:after="120"/>
              <w:rPr>
                <w:rFonts w:ascii="Times New Roman" w:hAnsi="Times New Roman" w:cs="Times New Roman"/>
                <w:kern w:val="2"/>
                <w:sz w:val="24"/>
                <w:szCs w:val="24"/>
              </w:rPr>
            </w:pPr>
          </w:p>
        </w:tc>
      </w:tr>
      <w:tr w:rsidR="00ED03C6" w:rsidRPr="00ED03C6" w14:paraId="1B3CA59F"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F91B8B"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9.5. Tiekėjui taikomos baudos dėl aplinkosauginių ir </w:t>
            </w:r>
            <w:r w:rsidRPr="00ED03C6">
              <w:rPr>
                <w:rFonts w:ascii="Times New Roman" w:hAnsi="Times New Roman" w:cs="Times New Roman"/>
                <w:b/>
                <w:bCs/>
                <w:kern w:val="2"/>
                <w:sz w:val="24"/>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2A26655"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color w:val="000000"/>
                <w:kern w:val="2"/>
                <w:sz w:val="24"/>
                <w:szCs w:val="24"/>
              </w:rPr>
              <w:lastRenderedPageBreak/>
              <w:t>Taikoma 500,00 (penkių šimtų) Eur dydžio bauda už kiekvieną nustatytą atvejį, kurią Pirkėjas turi teisę išskaičiuoti iš Tiekėjui mokėtinų sumų.</w:t>
            </w:r>
          </w:p>
        </w:tc>
      </w:tr>
      <w:tr w:rsidR="00ED03C6" w:rsidRPr="00ED03C6" w14:paraId="45A6F4D9"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AA76F8"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6A2B008"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4A47F5A1" w14:textId="77777777" w:rsidR="00ED03C6" w:rsidRPr="00ED03C6" w:rsidRDefault="00ED03C6" w:rsidP="00797B47">
            <w:pPr>
              <w:spacing w:before="120" w:after="120"/>
              <w:rPr>
                <w:rFonts w:ascii="Times New Roman" w:hAnsi="Times New Roman" w:cs="Times New Roman"/>
                <w:color w:val="4472C4"/>
                <w:kern w:val="2"/>
                <w:sz w:val="24"/>
                <w:szCs w:val="24"/>
              </w:rPr>
            </w:pPr>
          </w:p>
        </w:tc>
      </w:tr>
      <w:tr w:rsidR="00ED03C6" w:rsidRPr="00ED03C6" w14:paraId="16DFDFA6"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0BF26A"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25F8E39"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kern w:val="2"/>
                <w:sz w:val="24"/>
                <w:szCs w:val="24"/>
              </w:rPr>
              <w:t xml:space="preserve">Netaikoma </w:t>
            </w:r>
          </w:p>
        </w:tc>
      </w:tr>
      <w:tr w:rsidR="00ED03C6" w:rsidRPr="00ED03C6" w14:paraId="35AA078B"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93ACF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D5F220D"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kern w:val="2"/>
                <w:sz w:val="24"/>
                <w:szCs w:val="24"/>
              </w:rPr>
              <w:t>Netaikoma</w:t>
            </w:r>
          </w:p>
        </w:tc>
      </w:tr>
      <w:tr w:rsidR="00ED03C6" w:rsidRPr="00ED03C6" w14:paraId="66070C5C"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F0298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675E533" w14:textId="77777777" w:rsidR="00ED03C6" w:rsidRPr="00ED03C6" w:rsidRDefault="00ED03C6" w:rsidP="00797B47">
            <w:pPr>
              <w:spacing w:before="120" w:after="120" w:line="259" w:lineRule="auto"/>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03E6C879" w14:textId="77777777" w:rsidR="00ED03C6" w:rsidRPr="00ED03C6" w:rsidRDefault="00ED03C6" w:rsidP="00797B47">
            <w:pPr>
              <w:spacing w:before="120" w:after="120" w:line="259" w:lineRule="auto"/>
              <w:rPr>
                <w:rFonts w:ascii="Times New Roman" w:hAnsi="Times New Roman" w:cs="Times New Roman"/>
                <w:kern w:val="2"/>
                <w:sz w:val="24"/>
                <w:szCs w:val="24"/>
              </w:rPr>
            </w:pPr>
          </w:p>
          <w:p w14:paraId="47A56F7F" w14:textId="77777777" w:rsidR="00ED03C6" w:rsidRPr="00ED03C6" w:rsidRDefault="00ED03C6" w:rsidP="00797B47">
            <w:pPr>
              <w:spacing w:before="120" w:after="120"/>
              <w:rPr>
                <w:rFonts w:ascii="Times New Roman" w:hAnsi="Times New Roman" w:cs="Times New Roman"/>
                <w:sz w:val="24"/>
                <w:szCs w:val="24"/>
              </w:rPr>
            </w:pPr>
          </w:p>
          <w:p w14:paraId="30B3350D" w14:textId="77777777" w:rsidR="00ED03C6" w:rsidRPr="00ED03C6" w:rsidRDefault="00ED03C6" w:rsidP="00797B47">
            <w:pPr>
              <w:spacing w:before="120" w:after="120"/>
              <w:rPr>
                <w:rFonts w:ascii="Times New Roman" w:hAnsi="Times New Roman" w:cs="Times New Roman"/>
                <w:color w:val="4472C4"/>
                <w:kern w:val="2"/>
                <w:sz w:val="24"/>
                <w:szCs w:val="24"/>
              </w:rPr>
            </w:pPr>
          </w:p>
        </w:tc>
      </w:tr>
      <w:tr w:rsidR="00ED03C6" w:rsidRPr="00ED03C6" w14:paraId="0FD3FC2C"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72210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06AE4B0"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kern w:val="2"/>
                <w:sz w:val="24"/>
                <w:szCs w:val="24"/>
              </w:rPr>
              <w:t>Netaikoma</w:t>
            </w:r>
          </w:p>
        </w:tc>
      </w:tr>
      <w:tr w:rsidR="00ED03C6" w:rsidRPr="00ED03C6" w14:paraId="415514D0" w14:textId="77777777" w:rsidTr="00797B47">
        <w:trPr>
          <w:trHeight w:val="300"/>
        </w:trPr>
        <w:tc>
          <w:tcPr>
            <w:tcW w:w="9535" w:type="dxa"/>
            <w:gridSpan w:val="5"/>
          </w:tcPr>
          <w:p w14:paraId="527DDB5B"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kern w:val="2"/>
                <w:sz w:val="24"/>
                <w:szCs w:val="24"/>
              </w:rPr>
              <w:t>10. ESMINĖS SUTARTIES SĄLYGOS</w:t>
            </w:r>
          </w:p>
        </w:tc>
      </w:tr>
      <w:tr w:rsidR="00ED03C6" w:rsidRPr="00ED03C6" w14:paraId="2D2D6F39" w14:textId="77777777" w:rsidTr="00797B47">
        <w:trPr>
          <w:trHeight w:val="300"/>
        </w:trPr>
        <w:tc>
          <w:tcPr>
            <w:tcW w:w="2707" w:type="dxa"/>
            <w:gridSpan w:val="3"/>
          </w:tcPr>
          <w:p w14:paraId="780C58D5"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sz w:val="24"/>
                <w:szCs w:val="24"/>
              </w:rPr>
              <w:t>10.1. Esminės Sutarties sąlygos</w:t>
            </w:r>
          </w:p>
        </w:tc>
        <w:tc>
          <w:tcPr>
            <w:tcW w:w="6828" w:type="dxa"/>
            <w:gridSpan w:val="2"/>
          </w:tcPr>
          <w:p w14:paraId="0CB8EB74" w14:textId="77777777" w:rsidR="00ED03C6" w:rsidRPr="00ED03C6" w:rsidRDefault="00ED03C6" w:rsidP="00797B47">
            <w:pPr>
              <w:spacing w:before="120" w:after="120"/>
              <w:rPr>
                <w:rFonts w:ascii="Times New Roman" w:hAnsi="Times New Roman" w:cs="Times New Roman"/>
                <w:b/>
                <w:bCs/>
                <w:color w:val="4472C4"/>
                <w:kern w:val="2"/>
                <w:sz w:val="24"/>
                <w:szCs w:val="24"/>
              </w:rPr>
            </w:pPr>
            <w:r w:rsidRPr="00ED03C6">
              <w:rPr>
                <w:rFonts w:ascii="Times New Roman" w:hAnsi="Times New Roman" w:cs="Times New Roman"/>
                <w:kern w:val="2"/>
                <w:sz w:val="24"/>
                <w:szCs w:val="24"/>
              </w:rPr>
              <w:t>Netaikoma</w:t>
            </w:r>
          </w:p>
        </w:tc>
      </w:tr>
      <w:tr w:rsidR="00ED03C6" w:rsidRPr="00ED03C6" w14:paraId="53EF6416" w14:textId="77777777" w:rsidTr="00797B47">
        <w:trPr>
          <w:trHeight w:val="300"/>
        </w:trPr>
        <w:tc>
          <w:tcPr>
            <w:tcW w:w="2700" w:type="dxa"/>
            <w:gridSpan w:val="2"/>
          </w:tcPr>
          <w:p w14:paraId="4310AC62"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10.2. Dideli arba nuolatiniai esminės Sutarties sąlygos vykdymo trūkumai</w:t>
            </w:r>
          </w:p>
        </w:tc>
        <w:tc>
          <w:tcPr>
            <w:tcW w:w="6835" w:type="dxa"/>
            <w:gridSpan w:val="3"/>
          </w:tcPr>
          <w:p w14:paraId="71B1FACC"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Netaikoma </w:t>
            </w:r>
          </w:p>
        </w:tc>
      </w:tr>
      <w:tr w:rsidR="00ED03C6" w:rsidRPr="00ED03C6" w14:paraId="16B62204" w14:textId="77777777" w:rsidTr="00797B47">
        <w:trPr>
          <w:trHeight w:val="300"/>
        </w:trPr>
        <w:tc>
          <w:tcPr>
            <w:tcW w:w="9535" w:type="dxa"/>
            <w:gridSpan w:val="5"/>
          </w:tcPr>
          <w:p w14:paraId="21DF8320"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11. SUTARTIES GALIOJIMAS IR KEITIMAS</w:t>
            </w:r>
          </w:p>
        </w:tc>
      </w:tr>
      <w:tr w:rsidR="00ED03C6" w:rsidRPr="00ED03C6" w14:paraId="4C069398"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43C08D"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63EDDE8"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Ši Sutartis laikoma sudaryta ir įsigalioja nuo Sutarties pasirašymo dienos (antrosios Šalies pasirašymo dieną).</w:t>
            </w:r>
          </w:p>
          <w:p w14:paraId="04D3CA5A"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color w:val="000000"/>
                <w:kern w:val="2"/>
                <w:sz w:val="24"/>
                <w:szCs w:val="24"/>
              </w:rPr>
              <w:t>Sutartis galioja iki visiško prievolių įvykdymo (kol bus išnaudota Pradinės Sutarties vertė, bet jos terminas negali būti ilgesnis kaip 8 mėnesiai.</w:t>
            </w:r>
          </w:p>
        </w:tc>
      </w:tr>
      <w:tr w:rsidR="00ED03C6" w:rsidRPr="00ED03C6" w14:paraId="4FF154B4" w14:textId="77777777" w:rsidTr="00797B4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591133"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AF5A957"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Netaikoma</w:t>
            </w:r>
          </w:p>
          <w:p w14:paraId="3D6E6A50" w14:textId="77777777" w:rsidR="00ED03C6" w:rsidRPr="00ED03C6" w:rsidRDefault="00ED03C6" w:rsidP="00797B47">
            <w:pPr>
              <w:spacing w:before="120" w:after="120"/>
              <w:rPr>
                <w:rFonts w:ascii="Times New Roman" w:hAnsi="Times New Roman" w:cs="Times New Roman"/>
                <w:kern w:val="2"/>
                <w:sz w:val="24"/>
                <w:szCs w:val="24"/>
              </w:rPr>
            </w:pPr>
          </w:p>
        </w:tc>
      </w:tr>
      <w:tr w:rsidR="00ED03C6" w:rsidRPr="00ED03C6" w14:paraId="00E7BB5F" w14:textId="77777777" w:rsidTr="00797B47">
        <w:trPr>
          <w:trHeight w:val="300"/>
        </w:trPr>
        <w:tc>
          <w:tcPr>
            <w:tcW w:w="9535" w:type="dxa"/>
            <w:gridSpan w:val="5"/>
          </w:tcPr>
          <w:p w14:paraId="784B6ED4"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12. SUTARTIES NUTRAUKIMAS</w:t>
            </w:r>
          </w:p>
        </w:tc>
      </w:tr>
      <w:tr w:rsidR="00ED03C6" w:rsidRPr="00ED03C6" w14:paraId="48FEB974" w14:textId="77777777" w:rsidTr="00797B47">
        <w:trPr>
          <w:trHeight w:val="300"/>
        </w:trPr>
        <w:tc>
          <w:tcPr>
            <w:tcW w:w="2532" w:type="dxa"/>
          </w:tcPr>
          <w:p w14:paraId="550BE4D5"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12.1. Sutarties nutraukimo pagrindai</w:t>
            </w:r>
          </w:p>
        </w:tc>
        <w:tc>
          <w:tcPr>
            <w:tcW w:w="7003" w:type="dxa"/>
            <w:gridSpan w:val="4"/>
          </w:tcPr>
          <w:p w14:paraId="4456977F" w14:textId="77777777" w:rsidR="00ED03C6" w:rsidRPr="00ED03C6" w:rsidRDefault="00ED03C6" w:rsidP="00797B47">
            <w:pPr>
              <w:spacing w:before="120" w:after="120"/>
              <w:rPr>
                <w:rFonts w:ascii="Times New Roman" w:hAnsi="Times New Roman" w:cs="Times New Roman"/>
                <w:color w:val="4472C4"/>
                <w:kern w:val="2"/>
                <w:sz w:val="24"/>
                <w:szCs w:val="24"/>
              </w:rPr>
            </w:pPr>
            <w:r w:rsidRPr="00ED03C6">
              <w:rPr>
                <w:rFonts w:ascii="Times New Roman" w:hAnsi="Times New Roman" w:cs="Times New Roman"/>
                <w:kern w:val="2"/>
                <w:sz w:val="24"/>
                <w:szCs w:val="24"/>
              </w:rPr>
              <w:t>Sutartis gali būti nutraukiama rašytiniu Šalių susitarimu arba vienašališkai, Bendrosiose sąlygose ir šiais Specialiosiose sąlygose nurodytais atvejais ir nustatyta tvarka.</w:t>
            </w:r>
          </w:p>
        </w:tc>
      </w:tr>
      <w:tr w:rsidR="00ED03C6" w:rsidRPr="00ED03C6" w14:paraId="25D5831B" w14:textId="77777777" w:rsidTr="00797B47">
        <w:trPr>
          <w:trHeight w:val="300"/>
        </w:trPr>
        <w:tc>
          <w:tcPr>
            <w:tcW w:w="2532" w:type="dxa"/>
          </w:tcPr>
          <w:p w14:paraId="6F1D7A91"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12.2. Esminiai Sutarties pažeidimai</w:t>
            </w:r>
          </w:p>
        </w:tc>
        <w:tc>
          <w:tcPr>
            <w:tcW w:w="7003" w:type="dxa"/>
            <w:gridSpan w:val="4"/>
          </w:tcPr>
          <w:p w14:paraId="58F40E4D" w14:textId="77777777" w:rsidR="00ED03C6" w:rsidRPr="00ED03C6" w:rsidRDefault="00ED03C6" w:rsidP="00797B47">
            <w:pPr>
              <w:spacing w:before="120" w:after="120"/>
              <w:rPr>
                <w:rFonts w:ascii="Times New Roman" w:eastAsia="Arial" w:hAnsi="Times New Roman" w:cs="Times New Roman"/>
                <w:kern w:val="2"/>
                <w:sz w:val="24"/>
                <w:szCs w:val="24"/>
              </w:rPr>
            </w:pPr>
            <w:r w:rsidRPr="00ED03C6">
              <w:rPr>
                <w:rFonts w:ascii="Times New Roman" w:hAnsi="Times New Roman" w:cs="Times New Roman"/>
                <w:kern w:val="2"/>
                <w:sz w:val="24"/>
                <w:szCs w:val="24"/>
              </w:rPr>
              <w:t>Jeigu Tiekėjas nevykdo prisiimtų įsipareigojimų už Sutartyje nustatytą Sutarties kainą.</w:t>
            </w:r>
          </w:p>
        </w:tc>
      </w:tr>
      <w:tr w:rsidR="00ED03C6" w:rsidRPr="00ED03C6" w14:paraId="01AB0BA2" w14:textId="77777777" w:rsidTr="00797B47">
        <w:trPr>
          <w:trHeight w:val="300"/>
        </w:trPr>
        <w:tc>
          <w:tcPr>
            <w:tcW w:w="9535" w:type="dxa"/>
            <w:gridSpan w:val="5"/>
          </w:tcPr>
          <w:p w14:paraId="0B136234" w14:textId="77777777" w:rsidR="00ED03C6" w:rsidRPr="00ED03C6" w:rsidRDefault="00ED03C6" w:rsidP="00797B47">
            <w:pPr>
              <w:spacing w:before="120" w:after="120"/>
              <w:jc w:val="center"/>
              <w:rPr>
                <w:rFonts w:ascii="Times New Roman" w:hAnsi="Times New Roman" w:cs="Times New Roman"/>
                <w:kern w:val="2"/>
                <w:sz w:val="24"/>
                <w:szCs w:val="24"/>
              </w:rPr>
            </w:pPr>
            <w:r w:rsidRPr="00ED03C6">
              <w:rPr>
                <w:rFonts w:ascii="Times New Roman" w:hAnsi="Times New Roman" w:cs="Times New Roman"/>
                <w:b/>
                <w:bCs/>
                <w:kern w:val="2"/>
                <w:sz w:val="24"/>
                <w:szCs w:val="24"/>
              </w:rPr>
              <w:t xml:space="preserve">13. APLINKOSAUGINIAI IR SOCIALINIAI KRITERIJAI </w:t>
            </w:r>
          </w:p>
        </w:tc>
      </w:tr>
      <w:tr w:rsidR="00ED03C6" w:rsidRPr="00ED03C6" w14:paraId="7B347901" w14:textId="77777777" w:rsidTr="00797B47">
        <w:trPr>
          <w:trHeight w:val="300"/>
        </w:trPr>
        <w:tc>
          <w:tcPr>
            <w:tcW w:w="2532" w:type="dxa"/>
          </w:tcPr>
          <w:p w14:paraId="19E9F5CF"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13.1. Aplinkosauginių kriterijų nustatymo teisinis pagrindas</w:t>
            </w:r>
          </w:p>
        </w:tc>
        <w:tc>
          <w:tcPr>
            <w:tcW w:w="7003" w:type="dxa"/>
            <w:gridSpan w:val="4"/>
          </w:tcPr>
          <w:p w14:paraId="3F87C345" w14:textId="77777777" w:rsidR="00ED03C6" w:rsidRPr="00ED03C6" w:rsidRDefault="00ED03C6" w:rsidP="00797B47">
            <w:pPr>
              <w:spacing w:before="120" w:after="120"/>
              <w:rPr>
                <w:rFonts w:ascii="Times New Roman" w:hAnsi="Times New Roman" w:cs="Times New Roman"/>
                <w:color w:val="000000"/>
                <w:kern w:val="2"/>
                <w:sz w:val="24"/>
                <w:szCs w:val="24"/>
              </w:rPr>
            </w:pPr>
            <w:r w:rsidRPr="00ED03C6">
              <w:rPr>
                <w:rFonts w:ascii="Times New Roman" w:hAnsi="Times New Roman" w:cs="Times New Roman"/>
                <w:color w:val="000000"/>
                <w:kern w:val="2"/>
                <w:sz w:val="24"/>
                <w:szCs w:val="24"/>
                <w:shd w:val="clear" w:color="auto" w:fill="FFFFFF"/>
              </w:rPr>
              <w:t xml:space="preserve">Aplinkosauginiai kriterijai Prekėms nustatomi vadovaujantis </w:t>
            </w:r>
            <w:r w:rsidRPr="00ED03C6">
              <w:rPr>
                <w:rFonts w:ascii="Times New Roman" w:hAnsi="Times New Roman" w:cs="Times New Roman"/>
                <w:color w:val="000000"/>
                <w:kern w:val="2"/>
                <w:sz w:val="24"/>
                <w:szCs w:val="24"/>
              </w:rPr>
              <w:t>Aplinkos apsaugos kriterijų taikymo, vykdant žaliuosius pirkimus, tvarkos aprašo, patvirtinto Lietuvos Respublikos aplinkos ministro 2011 m. birželio 28 d. įsakymu Nr. D1-508</w:t>
            </w:r>
            <w:r w:rsidRPr="00ED03C6">
              <w:rPr>
                <w:rFonts w:ascii="Times New Roman" w:hAnsi="Times New Roman" w:cs="Times New Roman"/>
                <w:color w:val="000000"/>
                <w:kern w:val="2"/>
                <w:sz w:val="24"/>
                <w:szCs w:val="24"/>
                <w:shd w:val="clear" w:color="auto" w:fill="FFFFFF"/>
              </w:rPr>
              <w:t xml:space="preserve"> „Dėl Aplinkos apsaugos kriterijų taikymo, vykdant žaliuosius pirkimus, tvarkos aprašo patvirtinimo“ (toliau – Tvarkos aprašas) </w:t>
            </w:r>
            <w:bookmarkStart w:id="57" w:name="_Hlk199332031"/>
            <w:r w:rsidRPr="00ED03C6">
              <w:rPr>
                <w:rFonts w:ascii="Times New Roman" w:hAnsi="Times New Roman" w:cs="Times New Roman"/>
                <w:sz w:val="24"/>
                <w:szCs w:val="24"/>
              </w:rPr>
              <w:t xml:space="preserve">4.4.4 papunkčiu ir yra numatyti Techninėje specifikacijoje.  </w:t>
            </w:r>
            <w:bookmarkEnd w:id="57"/>
          </w:p>
          <w:p w14:paraId="565AF9F8"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color w:val="000000"/>
                <w:kern w:val="2"/>
                <w:sz w:val="24"/>
                <w:szCs w:val="24"/>
                <w:shd w:val="clear" w:color="auto" w:fill="FFFFFF"/>
              </w:rPr>
              <w:t>Nustačius, kad Tiekėjas šiame papunktyje nustatyto kriterijaus (-jų) nesilaiko</w:t>
            </w:r>
            <w:r w:rsidRPr="00ED03C6">
              <w:rPr>
                <w:rFonts w:ascii="Times New Roman" w:hAnsi="Times New Roman" w:cs="Times New Roman"/>
                <w:kern w:val="2"/>
                <w:sz w:val="24"/>
                <w:szCs w:val="24"/>
                <w:shd w:val="clear" w:color="auto" w:fill="FFFFFF"/>
              </w:rPr>
              <w:t>,</w:t>
            </w:r>
            <w:r w:rsidRPr="00ED03C6">
              <w:rPr>
                <w:rFonts w:ascii="Times New Roman" w:hAnsi="Times New Roman" w:cs="Times New Roman"/>
                <w:color w:val="000000"/>
                <w:kern w:val="2"/>
                <w:sz w:val="24"/>
                <w:szCs w:val="24"/>
                <w:shd w:val="clear" w:color="auto" w:fill="FFFFFF"/>
              </w:rPr>
              <w:t xml:space="preserve"> Tiekėjui taikoma Specialiųjų sąlygų 9.5 punkte nurodyto dydžio bauda.</w:t>
            </w:r>
          </w:p>
        </w:tc>
      </w:tr>
      <w:tr w:rsidR="00ED03C6" w:rsidRPr="00ED03C6" w14:paraId="451A7414" w14:textId="77777777" w:rsidTr="00797B47">
        <w:trPr>
          <w:trHeight w:val="300"/>
        </w:trPr>
        <w:tc>
          <w:tcPr>
            <w:tcW w:w="2532" w:type="dxa"/>
          </w:tcPr>
          <w:p w14:paraId="27131A5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13.2.  Su perkamomis Prekėmis susiję socialiniai kriterijai</w:t>
            </w:r>
          </w:p>
        </w:tc>
        <w:tc>
          <w:tcPr>
            <w:tcW w:w="7003" w:type="dxa"/>
            <w:gridSpan w:val="4"/>
          </w:tcPr>
          <w:p w14:paraId="22E75D7E" w14:textId="77777777" w:rsidR="00ED03C6" w:rsidRPr="00ED03C6" w:rsidRDefault="00ED03C6" w:rsidP="00797B47">
            <w:pPr>
              <w:spacing w:before="120" w:after="120"/>
              <w:rPr>
                <w:rFonts w:ascii="Times New Roman" w:hAnsi="Times New Roman" w:cs="Times New Roman"/>
                <w:color w:val="000000"/>
                <w:kern w:val="2"/>
                <w:sz w:val="24"/>
                <w:szCs w:val="24"/>
                <w:shd w:val="clear" w:color="auto" w:fill="FFFFFF"/>
              </w:rPr>
            </w:pPr>
            <w:r w:rsidRPr="00ED03C6">
              <w:rPr>
                <w:rFonts w:ascii="Times New Roman" w:hAnsi="Times New Roman" w:cs="Times New Roman"/>
                <w:color w:val="000000"/>
                <w:kern w:val="2"/>
                <w:sz w:val="24"/>
                <w:szCs w:val="24"/>
                <w:shd w:val="clear" w:color="auto" w:fill="FFFFFF"/>
              </w:rPr>
              <w:t>Netaikoma</w:t>
            </w:r>
          </w:p>
          <w:p w14:paraId="20FA8058" w14:textId="77777777" w:rsidR="00ED03C6" w:rsidRPr="00ED03C6" w:rsidRDefault="00ED03C6" w:rsidP="00797B47">
            <w:pPr>
              <w:spacing w:before="120" w:after="120"/>
              <w:rPr>
                <w:rFonts w:ascii="Times New Roman" w:hAnsi="Times New Roman" w:cs="Times New Roman"/>
                <w:color w:val="0070C0"/>
                <w:kern w:val="2"/>
                <w:sz w:val="24"/>
                <w:szCs w:val="24"/>
              </w:rPr>
            </w:pPr>
          </w:p>
        </w:tc>
      </w:tr>
      <w:tr w:rsidR="00ED03C6" w:rsidRPr="00ED03C6" w14:paraId="20159F1C" w14:textId="77777777" w:rsidTr="00797B47">
        <w:trPr>
          <w:trHeight w:val="300"/>
        </w:trPr>
        <w:tc>
          <w:tcPr>
            <w:tcW w:w="9535" w:type="dxa"/>
            <w:gridSpan w:val="5"/>
          </w:tcPr>
          <w:p w14:paraId="22E40161" w14:textId="77777777" w:rsidR="00ED03C6" w:rsidRPr="00ED03C6" w:rsidRDefault="00ED03C6" w:rsidP="00797B47">
            <w:pPr>
              <w:spacing w:before="120" w:after="120"/>
              <w:jc w:val="center"/>
              <w:rPr>
                <w:rFonts w:ascii="Times New Roman" w:hAnsi="Times New Roman" w:cs="Times New Roman"/>
                <w:kern w:val="2"/>
                <w:sz w:val="24"/>
                <w:szCs w:val="24"/>
              </w:rPr>
            </w:pPr>
            <w:r w:rsidRPr="00ED03C6">
              <w:rPr>
                <w:rFonts w:ascii="Times New Roman" w:hAnsi="Times New Roman" w:cs="Times New Roman"/>
                <w:b/>
                <w:bCs/>
                <w:kern w:val="2"/>
                <w:sz w:val="24"/>
                <w:szCs w:val="24"/>
              </w:rPr>
              <w:t xml:space="preserve">14. BENDRŲJŲ SĄLYGŲ PAKEITIMAI IR PAPILDYMAI </w:t>
            </w:r>
          </w:p>
        </w:tc>
      </w:tr>
      <w:tr w:rsidR="00ED03C6" w:rsidRPr="00ED03C6" w14:paraId="09FBC2DA" w14:textId="77777777" w:rsidTr="00797B47">
        <w:trPr>
          <w:trHeight w:val="300"/>
        </w:trPr>
        <w:tc>
          <w:tcPr>
            <w:tcW w:w="2532" w:type="dxa"/>
          </w:tcPr>
          <w:p w14:paraId="7885C9D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 xml:space="preserve">14.1. </w:t>
            </w:r>
          </w:p>
        </w:tc>
        <w:tc>
          <w:tcPr>
            <w:tcW w:w="7003" w:type="dxa"/>
            <w:gridSpan w:val="4"/>
          </w:tcPr>
          <w:p w14:paraId="3F9D20AF"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Šalys susitaria pakeisti nurodytą Sutarties Bendrųjų sąlygų punktą ir išdėstyti jį nauja redakcija – </w:t>
            </w:r>
            <w:r w:rsidRPr="00ED03C6">
              <w:rPr>
                <w:rFonts w:ascii="Times New Roman" w:hAnsi="Times New Roman" w:cs="Times New Roman"/>
                <w:i/>
                <w:iCs/>
                <w:kern w:val="2"/>
                <w:sz w:val="24"/>
                <w:szCs w:val="24"/>
              </w:rPr>
              <w:t>netaikoma</w:t>
            </w:r>
            <w:r w:rsidRPr="00ED03C6">
              <w:rPr>
                <w:rFonts w:ascii="Times New Roman" w:hAnsi="Times New Roman" w:cs="Times New Roman"/>
                <w:kern w:val="2"/>
                <w:sz w:val="24"/>
                <w:szCs w:val="24"/>
              </w:rPr>
              <w:t>.</w:t>
            </w:r>
          </w:p>
        </w:tc>
      </w:tr>
      <w:tr w:rsidR="00ED03C6" w:rsidRPr="00ED03C6" w14:paraId="73AEBC3F" w14:textId="77777777" w:rsidTr="00797B47">
        <w:trPr>
          <w:trHeight w:val="300"/>
        </w:trPr>
        <w:tc>
          <w:tcPr>
            <w:tcW w:w="2532" w:type="dxa"/>
          </w:tcPr>
          <w:p w14:paraId="1A6EE08B"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14.2.</w:t>
            </w:r>
          </w:p>
        </w:tc>
        <w:tc>
          <w:tcPr>
            <w:tcW w:w="7003" w:type="dxa"/>
            <w:gridSpan w:val="4"/>
          </w:tcPr>
          <w:p w14:paraId="2AA8E294" w14:textId="77777777" w:rsidR="00ED03C6" w:rsidRPr="00ED03C6" w:rsidRDefault="00ED03C6" w:rsidP="00797B47">
            <w:pPr>
              <w:spacing w:before="120" w:after="120"/>
              <w:rPr>
                <w:rFonts w:ascii="Times New Roman" w:hAnsi="Times New Roman" w:cs="Times New Roman"/>
                <w:color w:val="000000" w:themeColor="text1"/>
                <w:kern w:val="2"/>
                <w:sz w:val="24"/>
                <w:szCs w:val="24"/>
              </w:rPr>
            </w:pPr>
            <w:r w:rsidRPr="00ED03C6">
              <w:rPr>
                <w:rFonts w:ascii="Times New Roman" w:hAnsi="Times New Roman" w:cs="Times New Roman"/>
                <w:color w:val="000000" w:themeColor="text1"/>
                <w:kern w:val="2"/>
                <w:sz w:val="24"/>
                <w:szCs w:val="24"/>
              </w:rPr>
              <w:t xml:space="preserve">Šalys susitaria </w:t>
            </w:r>
            <w:r w:rsidRPr="00ED03C6">
              <w:rPr>
                <w:rFonts w:ascii="Times New Roman" w:hAnsi="Times New Roman" w:cs="Times New Roman"/>
                <w:b/>
                <w:bCs/>
                <w:color w:val="000000" w:themeColor="text1"/>
                <w:kern w:val="2"/>
                <w:sz w:val="24"/>
                <w:szCs w:val="24"/>
              </w:rPr>
              <w:t>papildyti</w:t>
            </w:r>
            <w:r w:rsidRPr="00ED03C6">
              <w:rPr>
                <w:rFonts w:ascii="Times New Roman" w:hAnsi="Times New Roman" w:cs="Times New Roman"/>
                <w:color w:val="000000" w:themeColor="text1"/>
                <w:kern w:val="2"/>
                <w:sz w:val="24"/>
                <w:szCs w:val="24"/>
              </w:rPr>
              <w:t xml:space="preserve"> Sutarties Bendrąsias sąlygas nurodytu punktu, tačiau kitų punktų numeracijos nekeisti: </w:t>
            </w:r>
          </w:p>
          <w:p w14:paraId="2C091671" w14:textId="77777777" w:rsidR="00ED03C6" w:rsidRPr="00ED03C6" w:rsidRDefault="00ED03C6" w:rsidP="00797B47">
            <w:pPr>
              <w:spacing w:after="120"/>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themeColor="text1"/>
                <w:sz w:val="24"/>
                <w:szCs w:val="24"/>
                <w:lang w:eastAsia="lt-LT"/>
              </w:rPr>
              <w:t>„21.2.1.¹ esant oro ar sezono sąlygoms, dėl kurių pagal techninius reikalavimus ar gamybos / įrengimo technologijas objektyviai neįmanoma atlikti su Prekių tiekimu susijusių darbų (pvz., dangos klojimo ar kitų darbų esant krituliams, įšalui ar žemesnei nei technologijų leidžiamai temperatūrai);“</w:t>
            </w:r>
            <w:r w:rsidRPr="00ED03C6">
              <w:rPr>
                <w:rFonts w:ascii="Times New Roman" w:hAnsi="Times New Roman" w:cs="Times New Roman"/>
                <w:color w:val="000000" w:themeColor="text1"/>
                <w:kern w:val="2"/>
                <w:sz w:val="24"/>
                <w:szCs w:val="24"/>
              </w:rPr>
              <w:t>.</w:t>
            </w:r>
          </w:p>
        </w:tc>
      </w:tr>
      <w:tr w:rsidR="00ED03C6" w:rsidRPr="00ED03C6" w14:paraId="6D90C142" w14:textId="77777777" w:rsidTr="00797B47">
        <w:trPr>
          <w:trHeight w:val="300"/>
        </w:trPr>
        <w:tc>
          <w:tcPr>
            <w:tcW w:w="2532" w:type="dxa"/>
          </w:tcPr>
          <w:p w14:paraId="1178BCDE"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lastRenderedPageBreak/>
              <w:t>14.3.</w:t>
            </w:r>
          </w:p>
        </w:tc>
        <w:tc>
          <w:tcPr>
            <w:tcW w:w="7003" w:type="dxa"/>
            <w:gridSpan w:val="4"/>
          </w:tcPr>
          <w:p w14:paraId="5FF24D6A"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 xml:space="preserve">Šalys susitaria išbraukti nurodytą Sutarties Bendrųjų sąlygų punktą, tačiau kitų punktų numeracijos nekeisti – </w:t>
            </w:r>
            <w:r w:rsidRPr="00ED03C6">
              <w:rPr>
                <w:rFonts w:ascii="Times New Roman" w:hAnsi="Times New Roman" w:cs="Times New Roman"/>
                <w:i/>
                <w:iCs/>
                <w:kern w:val="2"/>
                <w:sz w:val="24"/>
                <w:szCs w:val="24"/>
              </w:rPr>
              <w:t>netaikoma</w:t>
            </w:r>
            <w:r w:rsidRPr="00ED03C6">
              <w:rPr>
                <w:rFonts w:ascii="Times New Roman" w:hAnsi="Times New Roman" w:cs="Times New Roman"/>
                <w:kern w:val="2"/>
                <w:sz w:val="24"/>
                <w:szCs w:val="24"/>
              </w:rPr>
              <w:t>.</w:t>
            </w:r>
          </w:p>
        </w:tc>
      </w:tr>
      <w:tr w:rsidR="00ED03C6" w:rsidRPr="00ED03C6" w14:paraId="3871FE73" w14:textId="77777777" w:rsidTr="00797B47">
        <w:trPr>
          <w:trHeight w:val="300"/>
        </w:trPr>
        <w:tc>
          <w:tcPr>
            <w:tcW w:w="2532" w:type="dxa"/>
          </w:tcPr>
          <w:p w14:paraId="6552F470"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14.4.</w:t>
            </w:r>
          </w:p>
        </w:tc>
        <w:tc>
          <w:tcPr>
            <w:tcW w:w="7003" w:type="dxa"/>
            <w:gridSpan w:val="4"/>
          </w:tcPr>
          <w:p w14:paraId="3A786972" w14:textId="77777777" w:rsidR="00ED03C6" w:rsidRPr="00ED03C6" w:rsidRDefault="00ED03C6" w:rsidP="00797B47">
            <w:pPr>
              <w:spacing w:before="120" w:after="120"/>
              <w:rPr>
                <w:rFonts w:ascii="Times New Roman" w:hAnsi="Times New Roman" w:cs="Times New Roman"/>
                <w:color w:val="0070C0"/>
                <w:kern w:val="2"/>
                <w:sz w:val="24"/>
                <w:szCs w:val="24"/>
              </w:rPr>
            </w:pPr>
            <w:r w:rsidRPr="00ED03C6">
              <w:rPr>
                <w:rFonts w:ascii="Times New Roman" w:hAnsi="Times New Roman" w:cs="Times New Roman"/>
                <w:kern w:val="2"/>
                <w:sz w:val="24"/>
                <w:szCs w:val="24"/>
              </w:rPr>
              <w:t xml:space="preserve">Nustatomos kitokios nei Sutarties Bendrosiose sąlygose nustatytos nuostatos dėl Prekių intelektinės nuosavybės – </w:t>
            </w:r>
            <w:r w:rsidRPr="00ED03C6">
              <w:rPr>
                <w:rFonts w:ascii="Times New Roman" w:hAnsi="Times New Roman" w:cs="Times New Roman"/>
                <w:i/>
                <w:iCs/>
                <w:kern w:val="2"/>
                <w:sz w:val="24"/>
                <w:szCs w:val="24"/>
              </w:rPr>
              <w:t>netaikoma</w:t>
            </w:r>
            <w:r w:rsidRPr="00ED03C6">
              <w:rPr>
                <w:rFonts w:ascii="Times New Roman" w:hAnsi="Times New Roman" w:cs="Times New Roman"/>
                <w:kern w:val="2"/>
                <w:sz w:val="24"/>
                <w:szCs w:val="24"/>
              </w:rPr>
              <w:t>.</w:t>
            </w:r>
          </w:p>
        </w:tc>
      </w:tr>
      <w:tr w:rsidR="00ED03C6" w:rsidRPr="00ED03C6" w14:paraId="0E0E3DDE" w14:textId="77777777" w:rsidTr="00797B47">
        <w:trPr>
          <w:trHeight w:val="300"/>
        </w:trPr>
        <w:tc>
          <w:tcPr>
            <w:tcW w:w="2532" w:type="dxa"/>
          </w:tcPr>
          <w:p w14:paraId="083B58EC"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14.5.</w:t>
            </w:r>
          </w:p>
        </w:tc>
        <w:tc>
          <w:tcPr>
            <w:tcW w:w="7003" w:type="dxa"/>
            <w:gridSpan w:val="4"/>
          </w:tcPr>
          <w:p w14:paraId="67CF12B9" w14:textId="77777777" w:rsidR="00ED03C6" w:rsidRPr="00ED03C6" w:rsidRDefault="00ED03C6" w:rsidP="00797B47">
            <w:pPr>
              <w:spacing w:before="120" w:after="120"/>
              <w:rPr>
                <w:rFonts w:ascii="Times New Roman" w:hAnsi="Times New Roman" w:cs="Times New Roman"/>
                <w:kern w:val="2"/>
                <w:sz w:val="24"/>
                <w:szCs w:val="24"/>
              </w:rPr>
            </w:pPr>
            <w:r w:rsidRPr="00ED03C6">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ED03C6" w:rsidRPr="00ED03C6" w14:paraId="5EC86368" w14:textId="77777777" w:rsidTr="00797B47">
        <w:trPr>
          <w:trHeight w:val="300"/>
        </w:trPr>
        <w:tc>
          <w:tcPr>
            <w:tcW w:w="9535" w:type="dxa"/>
            <w:gridSpan w:val="5"/>
          </w:tcPr>
          <w:p w14:paraId="53682E63"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15. SUTARTIES PRIEDAI</w:t>
            </w:r>
          </w:p>
        </w:tc>
      </w:tr>
      <w:tr w:rsidR="00ED03C6" w:rsidRPr="00ED03C6" w14:paraId="66E02222" w14:textId="77777777" w:rsidTr="00797B47">
        <w:trPr>
          <w:trHeight w:val="300"/>
        </w:trPr>
        <w:tc>
          <w:tcPr>
            <w:tcW w:w="2532" w:type="dxa"/>
          </w:tcPr>
          <w:p w14:paraId="489A65A5"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15.1. Priedas Nr. 1</w:t>
            </w:r>
          </w:p>
        </w:tc>
        <w:tc>
          <w:tcPr>
            <w:tcW w:w="7003" w:type="dxa"/>
            <w:gridSpan w:val="4"/>
          </w:tcPr>
          <w:p w14:paraId="663A551D" w14:textId="77777777" w:rsidR="00ED03C6" w:rsidRPr="00ED03C6" w:rsidRDefault="00ED03C6" w:rsidP="00797B47">
            <w:pPr>
              <w:spacing w:before="120" w:after="120"/>
              <w:rPr>
                <w:rFonts w:ascii="Times New Roman" w:hAnsi="Times New Roman" w:cs="Times New Roman"/>
                <w:b/>
                <w:kern w:val="2"/>
                <w:sz w:val="24"/>
                <w:szCs w:val="24"/>
              </w:rPr>
            </w:pPr>
            <w:r w:rsidRPr="00ED03C6">
              <w:rPr>
                <w:rFonts w:ascii="Times New Roman" w:hAnsi="Times New Roman" w:cs="Times New Roman"/>
                <w:b/>
                <w:sz w:val="24"/>
                <w:szCs w:val="24"/>
              </w:rPr>
              <w:t>Techninė specifikacija</w:t>
            </w:r>
          </w:p>
        </w:tc>
      </w:tr>
      <w:tr w:rsidR="00ED03C6" w:rsidRPr="00ED03C6" w14:paraId="698A546B" w14:textId="77777777" w:rsidTr="00797B47">
        <w:trPr>
          <w:trHeight w:val="300"/>
        </w:trPr>
        <w:tc>
          <w:tcPr>
            <w:tcW w:w="2532" w:type="dxa"/>
          </w:tcPr>
          <w:p w14:paraId="3F8A6212"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15.2. Priedas Nr. 2</w:t>
            </w:r>
          </w:p>
        </w:tc>
        <w:tc>
          <w:tcPr>
            <w:tcW w:w="7003" w:type="dxa"/>
            <w:gridSpan w:val="4"/>
          </w:tcPr>
          <w:p w14:paraId="3AE11FB6" w14:textId="77777777" w:rsidR="00ED03C6" w:rsidRPr="00ED03C6" w:rsidRDefault="00ED03C6" w:rsidP="00797B47">
            <w:pPr>
              <w:spacing w:before="120" w:after="120"/>
              <w:rPr>
                <w:rFonts w:ascii="Times New Roman" w:hAnsi="Times New Roman" w:cs="Times New Roman"/>
                <w:b/>
                <w:bCs/>
                <w:kern w:val="2"/>
                <w:sz w:val="24"/>
                <w:szCs w:val="24"/>
              </w:rPr>
            </w:pPr>
            <w:r w:rsidRPr="00ED03C6">
              <w:rPr>
                <w:rFonts w:ascii="Times New Roman" w:hAnsi="Times New Roman" w:cs="Times New Roman"/>
                <w:b/>
                <w:bCs/>
                <w:kern w:val="2"/>
                <w:sz w:val="24"/>
                <w:szCs w:val="24"/>
              </w:rPr>
              <w:t>Pasiūlymas</w:t>
            </w:r>
          </w:p>
        </w:tc>
      </w:tr>
      <w:tr w:rsidR="00ED03C6" w:rsidRPr="00ED03C6" w14:paraId="0F4ACB20" w14:textId="77777777" w:rsidTr="00797B47">
        <w:trPr>
          <w:trHeight w:val="300"/>
        </w:trPr>
        <w:tc>
          <w:tcPr>
            <w:tcW w:w="2532" w:type="dxa"/>
          </w:tcPr>
          <w:p w14:paraId="7AD57BC3"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15.3. Priedas Nr. 3</w:t>
            </w:r>
          </w:p>
        </w:tc>
        <w:tc>
          <w:tcPr>
            <w:tcW w:w="7003" w:type="dxa"/>
            <w:gridSpan w:val="4"/>
          </w:tcPr>
          <w:p w14:paraId="6AF9E172" w14:textId="77777777" w:rsidR="00ED03C6" w:rsidRPr="00ED03C6" w:rsidRDefault="00ED03C6" w:rsidP="00797B47">
            <w:pPr>
              <w:spacing w:before="120" w:after="120"/>
              <w:rPr>
                <w:rFonts w:ascii="Times New Roman" w:hAnsi="Times New Roman" w:cs="Times New Roman"/>
                <w:b/>
                <w:bCs/>
                <w:kern w:val="2"/>
                <w:sz w:val="24"/>
                <w:szCs w:val="24"/>
              </w:rPr>
            </w:pPr>
          </w:p>
        </w:tc>
      </w:tr>
      <w:tr w:rsidR="00ED03C6" w:rsidRPr="00ED03C6" w14:paraId="3B7613BC" w14:textId="77777777" w:rsidTr="00797B47">
        <w:tc>
          <w:tcPr>
            <w:tcW w:w="9535" w:type="dxa"/>
            <w:gridSpan w:val="5"/>
          </w:tcPr>
          <w:p w14:paraId="435F5614"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16. ŠALIŲ ATSTOVŲ PARAŠAI</w:t>
            </w:r>
          </w:p>
        </w:tc>
      </w:tr>
      <w:tr w:rsidR="00ED03C6" w:rsidRPr="00ED03C6" w14:paraId="7C5FAE00" w14:textId="77777777" w:rsidTr="00797B47">
        <w:tc>
          <w:tcPr>
            <w:tcW w:w="4787" w:type="dxa"/>
            <w:gridSpan w:val="4"/>
            <w:tcBorders>
              <w:top w:val="single" w:sz="4" w:space="0" w:color="auto"/>
              <w:left w:val="single" w:sz="4" w:space="0" w:color="auto"/>
              <w:bottom w:val="single" w:sz="4" w:space="0" w:color="auto"/>
              <w:right w:val="single" w:sz="4" w:space="0" w:color="auto"/>
            </w:tcBorders>
          </w:tcPr>
          <w:p w14:paraId="3BDFDE4D"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66002FF"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b/>
                <w:bCs/>
                <w:kern w:val="2"/>
                <w:sz w:val="24"/>
                <w:szCs w:val="24"/>
              </w:rPr>
              <w:t>TIEKĖJAS</w:t>
            </w:r>
          </w:p>
        </w:tc>
      </w:tr>
      <w:tr w:rsidR="00ED03C6" w:rsidRPr="00ED03C6" w14:paraId="4F8832BF" w14:textId="77777777" w:rsidTr="00797B47">
        <w:tc>
          <w:tcPr>
            <w:tcW w:w="4787" w:type="dxa"/>
            <w:gridSpan w:val="4"/>
            <w:tcBorders>
              <w:top w:val="single" w:sz="4" w:space="0" w:color="auto"/>
              <w:left w:val="single" w:sz="4" w:space="0" w:color="auto"/>
              <w:bottom w:val="single" w:sz="4" w:space="0" w:color="auto"/>
              <w:right w:val="single" w:sz="4" w:space="0" w:color="auto"/>
            </w:tcBorders>
          </w:tcPr>
          <w:p w14:paraId="7DA32D22" w14:textId="77777777" w:rsidR="00ED03C6" w:rsidRPr="00ED03C6" w:rsidRDefault="00ED03C6" w:rsidP="00797B47">
            <w:pPr>
              <w:spacing w:before="120" w:after="120"/>
              <w:jc w:val="center"/>
              <w:rPr>
                <w:rFonts w:ascii="Times New Roman" w:hAnsi="Times New Roman" w:cs="Times New Roman"/>
                <w:color w:val="4472C4"/>
                <w:kern w:val="2"/>
                <w:sz w:val="24"/>
                <w:szCs w:val="24"/>
              </w:rPr>
            </w:pPr>
            <w:r w:rsidRPr="00ED03C6">
              <w:rPr>
                <w:rFonts w:ascii="Times New Roman" w:hAnsi="Times New Roman" w:cs="Times New Roman"/>
                <w:color w:val="4472C4"/>
                <w:kern w:val="2"/>
                <w:sz w:val="24"/>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8076A5C" w14:textId="77777777" w:rsidR="00ED03C6" w:rsidRPr="00ED03C6" w:rsidRDefault="00ED03C6" w:rsidP="00797B47">
            <w:pPr>
              <w:spacing w:before="120" w:after="120"/>
              <w:jc w:val="center"/>
              <w:rPr>
                <w:rFonts w:ascii="Times New Roman" w:hAnsi="Times New Roman" w:cs="Times New Roman"/>
                <w:b/>
                <w:bCs/>
                <w:kern w:val="2"/>
                <w:sz w:val="24"/>
                <w:szCs w:val="24"/>
              </w:rPr>
            </w:pPr>
            <w:r w:rsidRPr="00ED03C6">
              <w:rPr>
                <w:rFonts w:ascii="Times New Roman" w:hAnsi="Times New Roman" w:cs="Times New Roman"/>
                <w:color w:val="4472C4"/>
                <w:kern w:val="2"/>
                <w:sz w:val="24"/>
                <w:szCs w:val="24"/>
              </w:rPr>
              <w:t>(nurodomos atstovo pareigos, vardas, pavardė)</w:t>
            </w:r>
          </w:p>
        </w:tc>
      </w:tr>
      <w:tr w:rsidR="00ED03C6" w:rsidRPr="00ED03C6" w14:paraId="0F77E464" w14:textId="77777777" w:rsidTr="00797B47">
        <w:tc>
          <w:tcPr>
            <w:tcW w:w="4787" w:type="dxa"/>
            <w:gridSpan w:val="4"/>
            <w:tcBorders>
              <w:top w:val="single" w:sz="4" w:space="0" w:color="auto"/>
              <w:left w:val="single" w:sz="4" w:space="0" w:color="auto"/>
              <w:bottom w:val="single" w:sz="4" w:space="0" w:color="auto"/>
              <w:right w:val="single" w:sz="4" w:space="0" w:color="auto"/>
            </w:tcBorders>
          </w:tcPr>
          <w:p w14:paraId="370FB5CF" w14:textId="77777777" w:rsidR="00ED03C6" w:rsidRPr="00ED03C6" w:rsidRDefault="00ED03C6" w:rsidP="00797B47">
            <w:pPr>
              <w:spacing w:before="120" w:after="120"/>
              <w:rPr>
                <w:rFonts w:ascii="Times New Roman" w:hAnsi="Times New Roman" w:cs="Times New Roman"/>
                <w:b/>
                <w:bCs/>
                <w:color w:val="4472C4"/>
                <w:kern w:val="2"/>
                <w:sz w:val="24"/>
                <w:szCs w:val="24"/>
              </w:rPr>
            </w:pPr>
          </w:p>
          <w:p w14:paraId="70BE99AB" w14:textId="77777777" w:rsidR="00ED03C6" w:rsidRPr="00ED03C6" w:rsidRDefault="00ED03C6" w:rsidP="00797B47">
            <w:pPr>
              <w:spacing w:before="120" w:after="120"/>
              <w:jc w:val="center"/>
              <w:rPr>
                <w:rFonts w:ascii="Times New Roman" w:hAnsi="Times New Roman" w:cs="Times New Roman"/>
                <w:b/>
                <w:bCs/>
                <w:color w:val="4472C4"/>
                <w:kern w:val="2"/>
                <w:sz w:val="24"/>
                <w:szCs w:val="24"/>
              </w:rPr>
            </w:pPr>
            <w:r w:rsidRPr="00ED03C6">
              <w:rPr>
                <w:rFonts w:ascii="Times New Roman" w:hAnsi="Times New Roman" w:cs="Times New Roman"/>
                <w:b/>
                <w:bCs/>
                <w:color w:val="4472C4"/>
                <w:kern w:val="2"/>
                <w:sz w:val="24"/>
                <w:szCs w:val="24"/>
              </w:rPr>
              <w:t>(parašas)</w:t>
            </w:r>
          </w:p>
          <w:p w14:paraId="5B1A1C4C" w14:textId="77777777" w:rsidR="00ED03C6" w:rsidRPr="00ED03C6" w:rsidRDefault="00ED03C6" w:rsidP="00797B47">
            <w:pPr>
              <w:spacing w:before="120" w:after="120"/>
              <w:rPr>
                <w:rFonts w:ascii="Times New Roman" w:hAnsi="Times New Roman" w:cs="Times New Roman"/>
                <w:b/>
                <w:bCs/>
                <w:color w:val="4472C4"/>
                <w:kern w:val="2"/>
                <w:sz w:val="24"/>
                <w:szCs w:val="24"/>
              </w:rPr>
            </w:pPr>
          </w:p>
        </w:tc>
        <w:tc>
          <w:tcPr>
            <w:tcW w:w="4748" w:type="dxa"/>
            <w:tcBorders>
              <w:top w:val="single" w:sz="4" w:space="0" w:color="auto"/>
              <w:left w:val="single" w:sz="4" w:space="0" w:color="auto"/>
              <w:bottom w:val="single" w:sz="4" w:space="0" w:color="auto"/>
              <w:right w:val="single" w:sz="4" w:space="0" w:color="auto"/>
            </w:tcBorders>
          </w:tcPr>
          <w:p w14:paraId="13BC6E19" w14:textId="77777777" w:rsidR="00ED03C6" w:rsidRPr="00ED03C6" w:rsidRDefault="00ED03C6" w:rsidP="00797B47">
            <w:pPr>
              <w:spacing w:before="120" w:after="120"/>
              <w:rPr>
                <w:rFonts w:ascii="Times New Roman" w:hAnsi="Times New Roman" w:cs="Times New Roman"/>
                <w:b/>
                <w:bCs/>
                <w:color w:val="4472C4"/>
                <w:kern w:val="2"/>
                <w:sz w:val="24"/>
                <w:szCs w:val="24"/>
              </w:rPr>
            </w:pPr>
          </w:p>
          <w:p w14:paraId="3ED86A6E" w14:textId="77777777" w:rsidR="00ED03C6" w:rsidRPr="00ED03C6" w:rsidRDefault="00ED03C6" w:rsidP="00797B47">
            <w:pPr>
              <w:spacing w:before="120" w:after="120"/>
              <w:jc w:val="center"/>
              <w:rPr>
                <w:rFonts w:ascii="Times New Roman" w:hAnsi="Times New Roman" w:cs="Times New Roman"/>
                <w:b/>
                <w:bCs/>
                <w:color w:val="4472C4"/>
                <w:kern w:val="2"/>
                <w:sz w:val="24"/>
                <w:szCs w:val="24"/>
              </w:rPr>
            </w:pPr>
            <w:r w:rsidRPr="00ED03C6">
              <w:rPr>
                <w:rFonts w:ascii="Times New Roman" w:hAnsi="Times New Roman" w:cs="Times New Roman"/>
                <w:b/>
                <w:bCs/>
                <w:color w:val="4472C4"/>
                <w:kern w:val="2"/>
                <w:sz w:val="24"/>
                <w:szCs w:val="24"/>
              </w:rPr>
              <w:t>(parašas)</w:t>
            </w:r>
          </w:p>
        </w:tc>
      </w:tr>
    </w:tbl>
    <w:p w14:paraId="05818F6C" w14:textId="77777777" w:rsidR="00ED03C6" w:rsidRPr="00ED03C6" w:rsidRDefault="00ED03C6" w:rsidP="00ED03C6">
      <w:pPr>
        <w:widowControl w:val="0"/>
        <w:pBdr>
          <w:top w:val="nil"/>
          <w:left w:val="nil"/>
          <w:bottom w:val="nil"/>
          <w:right w:val="nil"/>
          <w:between w:val="nil"/>
        </w:pBdr>
        <w:tabs>
          <w:tab w:val="left" w:pos="567"/>
          <w:tab w:val="left" w:pos="851"/>
        </w:tabs>
        <w:jc w:val="center"/>
        <w:rPr>
          <w:rFonts w:ascii="Times New Roman" w:hAnsi="Times New Roman" w:cs="Times New Roman"/>
          <w:b/>
          <w:bCs/>
          <w:caps/>
          <w:kern w:val="2"/>
          <w:sz w:val="24"/>
          <w:szCs w:val="24"/>
        </w:rPr>
      </w:pPr>
    </w:p>
    <w:p w14:paraId="5667D376" w14:textId="77777777" w:rsidR="00ED03C6" w:rsidRPr="00ED03C6" w:rsidRDefault="00ED03C6" w:rsidP="00ED03C6">
      <w:pPr>
        <w:jc w:val="center"/>
        <w:rPr>
          <w:rFonts w:ascii="Times New Roman" w:hAnsi="Times New Roman" w:cs="Times New Roman"/>
          <w:sz w:val="24"/>
          <w:szCs w:val="24"/>
        </w:rPr>
      </w:pPr>
      <w:r w:rsidRPr="00ED03C6">
        <w:rPr>
          <w:rFonts w:ascii="Times New Roman" w:hAnsi="Times New Roman" w:cs="Times New Roman"/>
          <w:color w:val="000000"/>
          <w:sz w:val="24"/>
          <w:szCs w:val="24"/>
        </w:rPr>
        <w:t>_______________</w:t>
      </w:r>
    </w:p>
    <w:p w14:paraId="68283CAB" w14:textId="77777777" w:rsidR="00ED03C6" w:rsidRPr="00ED03C6" w:rsidRDefault="00ED03C6" w:rsidP="00ED03C6">
      <w:pPr>
        <w:spacing w:line="259" w:lineRule="auto"/>
        <w:rPr>
          <w:rFonts w:ascii="Times New Roman" w:hAnsi="Times New Roman" w:cs="Times New Roman"/>
          <w:sz w:val="24"/>
          <w:szCs w:val="24"/>
        </w:rPr>
      </w:pPr>
    </w:p>
    <w:p w14:paraId="6AAC4E0D"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sectPr w:rsidR="00ED03C6" w:rsidRPr="00ED03C6" w:rsidSect="00ED03C6">
          <w:headerReference w:type="even" r:id="rId44"/>
          <w:headerReference w:type="default" r:id="rId45"/>
          <w:footerReference w:type="even" r:id="rId46"/>
          <w:footerReference w:type="default" r:id="rId47"/>
          <w:headerReference w:type="first" r:id="rId48"/>
          <w:footerReference w:type="first" r:id="rId49"/>
          <w:pgSz w:w="12240" w:h="15840"/>
          <w:pgMar w:top="1134" w:right="567" w:bottom="993" w:left="1701" w:header="720" w:footer="720" w:gutter="0"/>
          <w:cols w:space="720"/>
          <w:titlePg/>
          <w:docGrid w:linePitch="360"/>
        </w:sectPr>
      </w:pPr>
    </w:p>
    <w:p w14:paraId="6F3B3212"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lastRenderedPageBreak/>
        <w:t>PATVIRTINTA</w:t>
      </w:r>
    </w:p>
    <w:p w14:paraId="4CFCC537"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Viešųjų pirkimų tarnybos direktoriaus</w:t>
      </w:r>
    </w:p>
    <w:p w14:paraId="18269F62"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2024 m. vasario 8 d. įsakymu Nr. 1S-19</w:t>
      </w:r>
    </w:p>
    <w:p w14:paraId="1CBD2242"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(Viešųjų pirkimų tarnybos direktoriaus</w:t>
      </w:r>
    </w:p>
    <w:p w14:paraId="1ED80589"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2025 m. balandžio 17 d. įsakymo Nr. 1S-51</w:t>
      </w:r>
    </w:p>
    <w:p w14:paraId="60591E27"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redakcija)</w:t>
      </w:r>
    </w:p>
    <w:p w14:paraId="55E69FA6"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B878936" w14:textId="77777777" w:rsidR="00ED03C6" w:rsidRPr="00ED03C6" w:rsidRDefault="00ED03C6" w:rsidP="00ED03C6">
      <w:pPr>
        <w:ind w:firstLine="4820"/>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9A7914A"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r w:rsidRPr="00ED03C6">
        <w:rPr>
          <w:rFonts w:ascii="Times New Roman" w:hAnsi="Times New Roman" w:cs="Times New Roman"/>
          <w:b/>
          <w:bCs/>
          <w:caps/>
          <w:color w:val="000000"/>
          <w:sz w:val="24"/>
          <w:szCs w:val="24"/>
          <w:lang w:eastAsia="lt-LT"/>
        </w:rPr>
        <w:t>PREKIŲ PIRKIMO</w:t>
      </w:r>
      <w:r w:rsidRPr="00ED03C6">
        <w:rPr>
          <w:rFonts w:ascii="Times New Roman" w:hAnsi="Times New Roman" w:cs="Times New Roman"/>
          <w:color w:val="000000"/>
          <w:sz w:val="24"/>
          <w:szCs w:val="24"/>
          <w:lang w:eastAsia="lt-LT"/>
        </w:rPr>
        <w:t>–</w:t>
      </w:r>
      <w:r w:rsidRPr="00ED03C6">
        <w:rPr>
          <w:rFonts w:ascii="Times New Roman" w:hAnsi="Times New Roman" w:cs="Times New Roman"/>
          <w:b/>
          <w:bCs/>
          <w:caps/>
          <w:color w:val="000000"/>
          <w:sz w:val="24"/>
          <w:szCs w:val="24"/>
          <w:lang w:eastAsia="lt-LT"/>
        </w:rPr>
        <w:t>PARDAVIMO SUTARTIES BENDROSIOS SĄLYGOS</w:t>
      </w:r>
    </w:p>
    <w:p w14:paraId="5C7DB852" w14:textId="77777777" w:rsidR="00ED03C6" w:rsidRPr="00ED03C6" w:rsidRDefault="00ED03C6" w:rsidP="00ED03C6">
      <w:pPr>
        <w:spacing w:line="257" w:lineRule="atLeast"/>
        <w:ind w:firstLine="62"/>
        <w:jc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E1505F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58" w:name="part_83baa0b914764817934125f6f5a1b955"/>
      <w:bookmarkEnd w:id="58"/>
      <w:r w:rsidRPr="00ED03C6">
        <w:rPr>
          <w:rFonts w:ascii="Times New Roman" w:hAnsi="Times New Roman" w:cs="Times New Roman"/>
          <w:b/>
          <w:bCs/>
          <w:caps/>
          <w:color w:val="000000"/>
          <w:sz w:val="24"/>
          <w:szCs w:val="24"/>
          <w:lang w:eastAsia="lt-LT"/>
        </w:rPr>
        <w:t>1.  PAGRINDINĖS SĄVOKOS IR SUTARTIES AIŠKINIMAS</w:t>
      </w:r>
    </w:p>
    <w:p w14:paraId="6792CF50"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6281033"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59" w:name="part_b81982114b3f47eaa81e17efb0b9160f"/>
      <w:bookmarkEnd w:id="59"/>
      <w:r w:rsidRPr="00ED03C6">
        <w:rPr>
          <w:rFonts w:ascii="Times New Roman" w:hAnsi="Times New Roman" w:cs="Times New Roman"/>
          <w:b/>
          <w:bCs/>
          <w:color w:val="000000"/>
          <w:sz w:val="24"/>
          <w:szCs w:val="24"/>
          <w:lang w:eastAsia="lt-LT"/>
        </w:rPr>
        <w:t>1.1. Sąvokos</w:t>
      </w:r>
    </w:p>
    <w:p w14:paraId="4A0229BA"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0079D0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0" w:name="part_0820a179f5c244bf8590f152d7157b01"/>
      <w:bookmarkEnd w:id="60"/>
      <w:r w:rsidRPr="00ED03C6">
        <w:rPr>
          <w:rFonts w:ascii="Times New Roman" w:hAnsi="Times New Roman" w:cs="Times New Roman"/>
          <w:color w:val="000000"/>
          <w:sz w:val="24"/>
          <w:szCs w:val="24"/>
          <w:lang w:eastAsia="lt-LT"/>
        </w:rPr>
        <w:t>1.1.1. Šioje Sutartyje didžiąja raide rašomos sąvokos turi paskiau nurodytas reikšmes:</w:t>
      </w:r>
    </w:p>
    <w:p w14:paraId="4F21362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1" w:name="part_1cb3979aa563442a847a2e0ce49880ad"/>
      <w:bookmarkEnd w:id="61"/>
      <w:r w:rsidRPr="00ED03C6">
        <w:rPr>
          <w:rFonts w:ascii="Times New Roman" w:hAnsi="Times New Roman" w:cs="Times New Roman"/>
          <w:color w:val="000000"/>
          <w:sz w:val="24"/>
          <w:szCs w:val="24"/>
          <w:lang w:eastAsia="lt-LT"/>
        </w:rPr>
        <w:t>1.1.1.1. </w:t>
      </w:r>
      <w:r w:rsidRPr="00ED03C6">
        <w:rPr>
          <w:rFonts w:ascii="Times New Roman" w:hAnsi="Times New Roman" w:cs="Times New Roman"/>
          <w:b/>
          <w:bCs/>
          <w:color w:val="000000"/>
          <w:sz w:val="24"/>
          <w:szCs w:val="24"/>
          <w:lang w:eastAsia="lt-LT"/>
        </w:rPr>
        <w:t>Bendrosios sąlygos</w:t>
      </w:r>
      <w:r w:rsidRPr="00ED03C6">
        <w:rPr>
          <w:rFonts w:ascii="Times New Roman" w:hAnsi="Times New Roman" w:cs="Times New Roman"/>
          <w:color w:val="000000"/>
          <w:sz w:val="24"/>
          <w:szCs w:val="24"/>
          <w:lang w:eastAsia="lt-LT"/>
        </w:rPr>
        <w:t> –  Sutarties dalis, kuri vadinasi „Prekių pirkimo–pardavimo sutarties Bendrosios sąlygos“;</w:t>
      </w:r>
    </w:p>
    <w:p w14:paraId="4827004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2" w:name="part_7a0ba76b32f0461fa5aadb814a3ac0e4"/>
      <w:bookmarkEnd w:id="62"/>
      <w:r w:rsidRPr="00ED03C6">
        <w:rPr>
          <w:rFonts w:ascii="Times New Roman" w:hAnsi="Times New Roman" w:cs="Times New Roman"/>
          <w:color w:val="000000"/>
          <w:sz w:val="24"/>
          <w:szCs w:val="24"/>
          <w:lang w:eastAsia="lt-LT"/>
        </w:rPr>
        <w:t>1.1.1.2. </w:t>
      </w:r>
      <w:r w:rsidRPr="00ED03C6">
        <w:rPr>
          <w:rFonts w:ascii="Times New Roman" w:hAnsi="Times New Roman" w:cs="Times New Roman"/>
          <w:b/>
          <w:bCs/>
          <w:color w:val="000000"/>
          <w:sz w:val="24"/>
          <w:szCs w:val="24"/>
          <w:lang w:eastAsia="lt-LT"/>
        </w:rPr>
        <w:t>Pirkėjas</w:t>
      </w:r>
      <w:r w:rsidRPr="00ED03C6">
        <w:rPr>
          <w:rFonts w:ascii="Times New Roman" w:hAnsi="Times New Roman" w:cs="Times New Roman"/>
          <w:color w:val="000000"/>
          <w:sz w:val="24"/>
          <w:szCs w:val="24"/>
          <w:lang w:eastAsia="lt-LT"/>
        </w:rPr>
        <w:t> – asmuo, kuris Specialiosiose sąlygose yra įvardytas kaip Pirkėjas, įsigyjantis Specialiosiose sąlygose ir Sutarties prieduose nurodytas Prekes;</w:t>
      </w:r>
    </w:p>
    <w:p w14:paraId="1B42B80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3" w:name="part_7a73b37c4c6f4cc282d6a4976ba95a80"/>
      <w:bookmarkEnd w:id="63"/>
      <w:r w:rsidRPr="00ED03C6">
        <w:rPr>
          <w:rFonts w:ascii="Times New Roman" w:hAnsi="Times New Roman" w:cs="Times New Roman"/>
          <w:color w:val="000000"/>
          <w:sz w:val="24"/>
          <w:szCs w:val="24"/>
          <w:lang w:eastAsia="lt-LT"/>
        </w:rPr>
        <w:t>1.1.1.3. </w:t>
      </w:r>
      <w:r w:rsidRPr="00ED03C6">
        <w:rPr>
          <w:rFonts w:ascii="Times New Roman" w:hAnsi="Times New Roman" w:cs="Times New Roman"/>
          <w:b/>
          <w:bCs/>
          <w:color w:val="000000"/>
          <w:sz w:val="24"/>
          <w:szCs w:val="24"/>
          <w:lang w:eastAsia="lt-LT"/>
        </w:rPr>
        <w:t>Pradinės sutarties vertė </w:t>
      </w:r>
      <w:r w:rsidRPr="00ED03C6">
        <w:rPr>
          <w:rFonts w:ascii="Times New Roman" w:hAnsi="Times New Roman" w:cs="Times New Roman"/>
          <w:color w:val="000000"/>
          <w:sz w:val="24"/>
          <w:szCs w:val="24"/>
          <w:lang w:eastAsia="lt-LT"/>
        </w:rPr>
        <w:t>– Specialiosiose sąlygose nurodyta</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vertė be pridėtinės vertės mokesčio (toliau – PVM);</w:t>
      </w:r>
    </w:p>
    <w:p w14:paraId="6999BCC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4" w:name="part_5f8f13eae83f4164aac06d574a1a8f09"/>
      <w:bookmarkEnd w:id="64"/>
      <w:r w:rsidRPr="00ED03C6">
        <w:rPr>
          <w:rFonts w:ascii="Times New Roman" w:hAnsi="Times New Roman" w:cs="Times New Roman"/>
          <w:color w:val="000000"/>
          <w:sz w:val="24"/>
          <w:szCs w:val="24"/>
          <w:lang w:eastAsia="lt-LT"/>
        </w:rPr>
        <w:t>1.1.1.4. </w:t>
      </w:r>
      <w:r w:rsidRPr="00ED03C6">
        <w:rPr>
          <w:rFonts w:ascii="Times New Roman" w:hAnsi="Times New Roman" w:cs="Times New Roman"/>
          <w:b/>
          <w:bCs/>
          <w:color w:val="000000"/>
          <w:sz w:val="24"/>
          <w:szCs w:val="24"/>
          <w:lang w:eastAsia="lt-LT"/>
        </w:rPr>
        <w:t>Prekės</w:t>
      </w:r>
      <w:r w:rsidRPr="00ED03C6">
        <w:rPr>
          <w:rFonts w:ascii="Times New Roman" w:hAnsi="Times New Roman" w:cs="Times New Roman"/>
          <w:color w:val="000000"/>
          <w:sz w:val="24"/>
          <w:szCs w:val="24"/>
          <w:lang w:eastAsia="lt-LT"/>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9EC03E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5" w:name="part_414f840f380f4fb5a38ae8f7584302f1"/>
      <w:bookmarkEnd w:id="65"/>
      <w:r w:rsidRPr="00ED03C6">
        <w:rPr>
          <w:rFonts w:ascii="Times New Roman" w:hAnsi="Times New Roman" w:cs="Times New Roman"/>
          <w:color w:val="000000"/>
          <w:sz w:val="24"/>
          <w:szCs w:val="24"/>
          <w:lang w:eastAsia="lt-LT"/>
        </w:rPr>
        <w:t>1.1.1.5. </w:t>
      </w:r>
      <w:r w:rsidRPr="00ED03C6">
        <w:rPr>
          <w:rFonts w:ascii="Times New Roman" w:hAnsi="Times New Roman" w:cs="Times New Roman"/>
          <w:b/>
          <w:bCs/>
          <w:color w:val="000000"/>
          <w:sz w:val="24"/>
          <w:szCs w:val="24"/>
          <w:lang w:eastAsia="lt-LT"/>
        </w:rPr>
        <w:t>Prekių perdavimo–priėmimo aktas </w:t>
      </w:r>
      <w:r w:rsidRPr="00ED03C6">
        <w:rPr>
          <w:rFonts w:ascii="Times New Roman" w:hAnsi="Times New Roman" w:cs="Times New Roman"/>
          <w:color w:val="000000"/>
          <w:sz w:val="24"/>
          <w:szCs w:val="24"/>
          <w:lang w:eastAsia="lt-LT"/>
        </w:rPr>
        <w:t>– dokumentas,</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E5E4DB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6" w:name="part_213eb92a504a45808f93b27809192c90"/>
      <w:bookmarkEnd w:id="66"/>
      <w:r w:rsidRPr="00ED03C6">
        <w:rPr>
          <w:rFonts w:ascii="Times New Roman" w:hAnsi="Times New Roman" w:cs="Times New Roman"/>
          <w:color w:val="000000"/>
          <w:sz w:val="24"/>
          <w:szCs w:val="24"/>
          <w:lang w:eastAsia="lt-LT"/>
        </w:rPr>
        <w:t>1.1.1.6. </w:t>
      </w:r>
      <w:r w:rsidRPr="00ED03C6">
        <w:rPr>
          <w:rFonts w:ascii="Times New Roman" w:hAnsi="Times New Roman" w:cs="Times New Roman"/>
          <w:b/>
          <w:bCs/>
          <w:color w:val="000000"/>
          <w:sz w:val="24"/>
          <w:szCs w:val="24"/>
          <w:lang w:eastAsia="lt-LT"/>
        </w:rPr>
        <w:t>Prekių trūkumai</w:t>
      </w:r>
      <w:r w:rsidRPr="00ED03C6">
        <w:rPr>
          <w:rFonts w:ascii="Times New Roman" w:hAnsi="Times New Roman" w:cs="Times New Roman"/>
          <w:color w:val="000000"/>
          <w:sz w:val="24"/>
          <w:szCs w:val="24"/>
          <w:lang w:eastAsia="lt-LT"/>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2D86A6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7" w:name="part_c361fc44b9cc4238b2e5debd49daa0c2"/>
      <w:bookmarkEnd w:id="67"/>
      <w:r w:rsidRPr="00ED03C6">
        <w:rPr>
          <w:rFonts w:ascii="Times New Roman" w:hAnsi="Times New Roman" w:cs="Times New Roman"/>
          <w:color w:val="000000"/>
          <w:sz w:val="24"/>
          <w:szCs w:val="24"/>
          <w:lang w:eastAsia="lt-LT"/>
        </w:rPr>
        <w:t>1.1.1.7. </w:t>
      </w:r>
      <w:r w:rsidRPr="00ED03C6">
        <w:rPr>
          <w:rFonts w:ascii="Times New Roman" w:hAnsi="Times New Roman" w:cs="Times New Roman"/>
          <w:b/>
          <w:bCs/>
          <w:color w:val="000000"/>
          <w:sz w:val="24"/>
          <w:szCs w:val="24"/>
          <w:lang w:eastAsia="lt-LT"/>
        </w:rPr>
        <w:t>Sąskaita </w:t>
      </w:r>
      <w:r w:rsidRPr="00ED03C6">
        <w:rPr>
          <w:rFonts w:ascii="Times New Roman" w:hAnsi="Times New Roman" w:cs="Times New Roman"/>
          <w:color w:val="000000"/>
          <w:sz w:val="24"/>
          <w:szCs w:val="24"/>
          <w:lang w:eastAsia="lt-LT"/>
        </w:rPr>
        <w:t>–</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376D44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8" w:name="part_755dd61bd5494e70a269fa8f81a4e902"/>
      <w:bookmarkEnd w:id="68"/>
      <w:r w:rsidRPr="00ED03C6">
        <w:rPr>
          <w:rFonts w:ascii="Times New Roman" w:hAnsi="Times New Roman" w:cs="Times New Roman"/>
          <w:color w:val="000000"/>
          <w:sz w:val="24"/>
          <w:szCs w:val="24"/>
          <w:lang w:eastAsia="lt-LT"/>
        </w:rPr>
        <w:t>1.1.1.8. </w:t>
      </w:r>
      <w:r w:rsidRPr="00ED03C6">
        <w:rPr>
          <w:rFonts w:ascii="Times New Roman" w:hAnsi="Times New Roman" w:cs="Times New Roman"/>
          <w:b/>
          <w:bCs/>
          <w:color w:val="000000"/>
          <w:sz w:val="24"/>
          <w:szCs w:val="24"/>
          <w:lang w:eastAsia="lt-LT"/>
        </w:rPr>
        <w:t>Specialiosios sąlygos</w:t>
      </w:r>
      <w:r w:rsidRPr="00ED03C6">
        <w:rPr>
          <w:rFonts w:ascii="Times New Roman" w:hAnsi="Times New Roman" w:cs="Times New Roman"/>
          <w:color w:val="000000"/>
          <w:sz w:val="24"/>
          <w:szCs w:val="24"/>
          <w:lang w:eastAsia="lt-LT"/>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0B9652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69" w:name="part_7b79af6ad0484cdfa2b02d2cfc2b7867"/>
      <w:bookmarkEnd w:id="69"/>
      <w:r w:rsidRPr="00ED03C6">
        <w:rPr>
          <w:rFonts w:ascii="Times New Roman" w:hAnsi="Times New Roman" w:cs="Times New Roman"/>
          <w:color w:val="000000"/>
          <w:sz w:val="24"/>
          <w:szCs w:val="24"/>
          <w:lang w:eastAsia="lt-LT"/>
        </w:rPr>
        <w:t>1.1.1.9. </w:t>
      </w:r>
      <w:r w:rsidRPr="00ED03C6">
        <w:rPr>
          <w:rFonts w:ascii="Times New Roman" w:hAnsi="Times New Roman" w:cs="Times New Roman"/>
          <w:b/>
          <w:bCs/>
          <w:color w:val="000000"/>
          <w:sz w:val="24"/>
          <w:szCs w:val="24"/>
          <w:lang w:eastAsia="lt-LT"/>
        </w:rPr>
        <w:t>Susitarimas </w:t>
      </w:r>
      <w:r w:rsidRPr="00ED03C6">
        <w:rPr>
          <w:rFonts w:ascii="Times New Roman" w:hAnsi="Times New Roman" w:cs="Times New Roman"/>
          <w:color w:val="000000"/>
          <w:sz w:val="24"/>
          <w:szCs w:val="24"/>
          <w:lang w:eastAsia="lt-LT"/>
        </w:rPr>
        <w:t>– tai dokumentas, kurį Šalys sudaro keisdamos Sutarties sąlygas VPĮ leidžiama apimtimi;</w:t>
      </w:r>
    </w:p>
    <w:p w14:paraId="2369979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0" w:name="part_a3dc7456bfc64181a1fe63db1dfd3afd"/>
      <w:bookmarkEnd w:id="70"/>
      <w:r w:rsidRPr="00ED03C6">
        <w:rPr>
          <w:rFonts w:ascii="Times New Roman" w:hAnsi="Times New Roman" w:cs="Times New Roman"/>
          <w:color w:val="000000"/>
          <w:sz w:val="24"/>
          <w:szCs w:val="24"/>
          <w:lang w:eastAsia="lt-LT"/>
        </w:rPr>
        <w:t>1.1.1.10. </w:t>
      </w:r>
      <w:r w:rsidRPr="00ED03C6">
        <w:rPr>
          <w:rFonts w:ascii="Times New Roman" w:hAnsi="Times New Roman" w:cs="Times New Roman"/>
          <w:b/>
          <w:bCs/>
          <w:color w:val="000000"/>
          <w:sz w:val="24"/>
          <w:szCs w:val="24"/>
          <w:lang w:eastAsia="lt-LT"/>
        </w:rPr>
        <w:t>Sutarties kaina</w:t>
      </w:r>
      <w:r w:rsidRPr="00ED03C6">
        <w:rPr>
          <w:rFonts w:ascii="Times New Roman" w:hAnsi="Times New Roman" w:cs="Times New Roman"/>
          <w:color w:val="000000"/>
          <w:sz w:val="24"/>
          <w:szCs w:val="24"/>
          <w:lang w:eastAsia="lt-LT"/>
        </w:rPr>
        <w:t> – pagal Sutartį Tiekėjui mokėtina suma, įskaitant visus privalomus mokesčius ir išlaidas;</w:t>
      </w:r>
    </w:p>
    <w:p w14:paraId="24E8D48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1" w:name="part_f0da69c9a6614165ab40cdd782c2035f"/>
      <w:bookmarkEnd w:id="71"/>
      <w:r w:rsidRPr="00ED03C6">
        <w:rPr>
          <w:rFonts w:ascii="Times New Roman" w:hAnsi="Times New Roman" w:cs="Times New Roman"/>
          <w:color w:val="000000"/>
          <w:sz w:val="24"/>
          <w:szCs w:val="24"/>
          <w:lang w:eastAsia="lt-LT"/>
        </w:rPr>
        <w:lastRenderedPageBreak/>
        <w:t>1.1.1.11. </w:t>
      </w:r>
      <w:r w:rsidRPr="00ED03C6">
        <w:rPr>
          <w:rFonts w:ascii="Times New Roman" w:hAnsi="Times New Roman" w:cs="Times New Roman"/>
          <w:b/>
          <w:bCs/>
          <w:color w:val="000000"/>
          <w:sz w:val="24"/>
          <w:szCs w:val="24"/>
          <w:lang w:eastAsia="lt-LT"/>
        </w:rPr>
        <w:t>Sutarties sąlygos </w:t>
      </w:r>
      <w:r w:rsidRPr="00ED03C6">
        <w:rPr>
          <w:rFonts w:ascii="Times New Roman" w:hAnsi="Times New Roman" w:cs="Times New Roman"/>
          <w:color w:val="000000"/>
          <w:sz w:val="24"/>
          <w:szCs w:val="24"/>
          <w:lang w:eastAsia="lt-LT"/>
        </w:rPr>
        <w:t>– Bendrosios sąlygos ir Specialiosios sąlygos kartu;</w:t>
      </w:r>
    </w:p>
    <w:p w14:paraId="132DBE4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2" w:name="part_72b5bc5076d84f35b8c8975ac10d6361"/>
      <w:bookmarkEnd w:id="72"/>
      <w:r w:rsidRPr="00ED03C6">
        <w:rPr>
          <w:rFonts w:ascii="Times New Roman" w:hAnsi="Times New Roman" w:cs="Times New Roman"/>
          <w:color w:val="000000"/>
          <w:sz w:val="24"/>
          <w:szCs w:val="24"/>
          <w:lang w:eastAsia="lt-LT"/>
        </w:rPr>
        <w:t>1.1.1.12. </w:t>
      </w:r>
      <w:r w:rsidRPr="00ED03C6">
        <w:rPr>
          <w:rFonts w:ascii="Times New Roman" w:hAnsi="Times New Roman" w:cs="Times New Roman"/>
          <w:b/>
          <w:bCs/>
          <w:color w:val="000000"/>
          <w:sz w:val="24"/>
          <w:szCs w:val="24"/>
          <w:lang w:eastAsia="lt-LT"/>
        </w:rPr>
        <w:t>Sutartis </w:t>
      </w:r>
      <w:r w:rsidRPr="00ED03C6">
        <w:rPr>
          <w:rFonts w:ascii="Times New Roman" w:hAnsi="Times New Roman" w:cs="Times New Roman"/>
          <w:color w:val="000000"/>
          <w:sz w:val="24"/>
          <w:szCs w:val="24"/>
          <w:lang w:eastAsia="lt-LT"/>
        </w:rPr>
        <w:t>– Prekių pirkimo–pardavimo sutartis, kurią sudaro Sutarties sąlygos, Specialiosiose sąlygose išvardyti priedai ir Susitarimai;</w:t>
      </w:r>
    </w:p>
    <w:p w14:paraId="5CEA242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3" w:name="part_f8a05b0ecdb74d8ab3fbbcc3a6fb94cb"/>
      <w:bookmarkEnd w:id="73"/>
      <w:r w:rsidRPr="00ED03C6">
        <w:rPr>
          <w:rFonts w:ascii="Times New Roman" w:hAnsi="Times New Roman" w:cs="Times New Roman"/>
          <w:color w:val="000000"/>
          <w:sz w:val="24"/>
          <w:szCs w:val="24"/>
          <w:lang w:eastAsia="lt-LT"/>
        </w:rPr>
        <w:t>1.1.1.13. </w:t>
      </w:r>
      <w:r w:rsidRPr="00ED03C6">
        <w:rPr>
          <w:rFonts w:ascii="Times New Roman" w:hAnsi="Times New Roman" w:cs="Times New Roman"/>
          <w:b/>
          <w:bCs/>
          <w:color w:val="000000"/>
          <w:sz w:val="24"/>
          <w:szCs w:val="24"/>
          <w:lang w:eastAsia="lt-LT"/>
        </w:rPr>
        <w:t>Šalis</w:t>
      </w:r>
      <w:r w:rsidRPr="00ED03C6">
        <w:rPr>
          <w:rFonts w:ascii="Times New Roman" w:hAnsi="Times New Roman" w:cs="Times New Roman"/>
          <w:color w:val="000000"/>
          <w:sz w:val="24"/>
          <w:szCs w:val="24"/>
          <w:lang w:eastAsia="lt-LT"/>
        </w:rPr>
        <w:t> – Pirkėjas arba Tiekėjas, kiekvienas atskirai, priklausomai nuo konteksto;</w:t>
      </w:r>
    </w:p>
    <w:p w14:paraId="1D78DA8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4" w:name="part_1e638ee80e31400c975800c864bae9e4"/>
      <w:bookmarkEnd w:id="74"/>
      <w:r w:rsidRPr="00ED03C6">
        <w:rPr>
          <w:rFonts w:ascii="Times New Roman" w:hAnsi="Times New Roman" w:cs="Times New Roman"/>
          <w:color w:val="000000"/>
          <w:sz w:val="24"/>
          <w:szCs w:val="24"/>
          <w:lang w:eastAsia="lt-LT"/>
        </w:rPr>
        <w:t>1.1.1.14. </w:t>
      </w:r>
      <w:r w:rsidRPr="00ED03C6">
        <w:rPr>
          <w:rFonts w:ascii="Times New Roman" w:hAnsi="Times New Roman" w:cs="Times New Roman"/>
          <w:b/>
          <w:bCs/>
          <w:color w:val="000000"/>
          <w:sz w:val="24"/>
          <w:szCs w:val="24"/>
          <w:lang w:eastAsia="lt-LT"/>
        </w:rPr>
        <w:t>Šalys</w:t>
      </w:r>
      <w:r w:rsidRPr="00ED03C6">
        <w:rPr>
          <w:rFonts w:ascii="Times New Roman" w:hAnsi="Times New Roman" w:cs="Times New Roman"/>
          <w:color w:val="000000"/>
          <w:sz w:val="24"/>
          <w:szCs w:val="24"/>
          <w:lang w:eastAsia="lt-LT"/>
        </w:rPr>
        <w:t> – Pirkėjas ir Tiekėjas kartu;</w:t>
      </w:r>
    </w:p>
    <w:p w14:paraId="406382D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5" w:name="part_e5ae35b9837a4573a2923cdd61e7e1ef"/>
      <w:bookmarkEnd w:id="75"/>
      <w:r w:rsidRPr="00ED03C6">
        <w:rPr>
          <w:rFonts w:ascii="Times New Roman" w:hAnsi="Times New Roman" w:cs="Times New Roman"/>
          <w:color w:val="000000"/>
          <w:sz w:val="24"/>
          <w:szCs w:val="24"/>
          <w:lang w:eastAsia="lt-LT"/>
        </w:rPr>
        <w:t>1.1.1.15. </w:t>
      </w:r>
      <w:r w:rsidRPr="00ED03C6">
        <w:rPr>
          <w:rFonts w:ascii="Times New Roman" w:hAnsi="Times New Roman" w:cs="Times New Roman"/>
          <w:b/>
          <w:bCs/>
          <w:color w:val="000000"/>
          <w:sz w:val="24"/>
          <w:szCs w:val="24"/>
          <w:lang w:eastAsia="lt-LT"/>
        </w:rPr>
        <w:t>Tiekėjas</w:t>
      </w:r>
      <w:r w:rsidRPr="00ED03C6">
        <w:rPr>
          <w:rFonts w:ascii="Times New Roman" w:hAnsi="Times New Roman" w:cs="Times New Roman"/>
          <w:color w:val="000000"/>
          <w:sz w:val="24"/>
          <w:szCs w:val="24"/>
          <w:lang w:eastAsia="lt-LT"/>
        </w:rPr>
        <w:t> – asmuo, kuris Specialiosiose sąlygose yra įvardytas kaip Tiekėjas, tiekiantis Specialiosiose sąlygose nurodytas Prekes;</w:t>
      </w:r>
    </w:p>
    <w:p w14:paraId="44A0701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6" w:name="part_72ae3867a5604c1aa9e955bc2f592bc2"/>
      <w:bookmarkEnd w:id="76"/>
      <w:r w:rsidRPr="00ED03C6">
        <w:rPr>
          <w:rFonts w:ascii="Times New Roman" w:hAnsi="Times New Roman" w:cs="Times New Roman"/>
          <w:color w:val="000000"/>
          <w:sz w:val="24"/>
          <w:szCs w:val="24"/>
          <w:lang w:eastAsia="lt-LT"/>
        </w:rPr>
        <w:t>1.1.1.16. </w:t>
      </w:r>
      <w:r w:rsidRPr="00ED03C6">
        <w:rPr>
          <w:rFonts w:ascii="Times New Roman" w:hAnsi="Times New Roman" w:cs="Times New Roman"/>
          <w:b/>
          <w:bCs/>
          <w:color w:val="000000"/>
          <w:sz w:val="24"/>
          <w:szCs w:val="24"/>
          <w:lang w:eastAsia="lt-LT"/>
        </w:rPr>
        <w:t>VPĮ </w:t>
      </w:r>
      <w:r w:rsidRPr="00ED03C6">
        <w:rPr>
          <w:rFonts w:ascii="Times New Roman" w:hAnsi="Times New Roman" w:cs="Times New Roman"/>
          <w:color w:val="000000"/>
          <w:sz w:val="24"/>
          <w:szCs w:val="24"/>
          <w:lang w:eastAsia="lt-LT"/>
        </w:rPr>
        <w:t>– Lietuvos Respublikos viešųjų pirkimų įstatymas.</w:t>
      </w:r>
    </w:p>
    <w:p w14:paraId="59F8FC5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7" w:name="part_d8d56a1f693243a3b7e641df7d6237fa"/>
      <w:bookmarkEnd w:id="77"/>
      <w:r w:rsidRPr="00ED03C6">
        <w:rPr>
          <w:rFonts w:ascii="Times New Roman" w:hAnsi="Times New Roman" w:cs="Times New Roman"/>
          <w:color w:val="000000"/>
          <w:sz w:val="24"/>
          <w:szCs w:val="24"/>
          <w:lang w:eastAsia="lt-LT"/>
        </w:rPr>
        <w:t>1.1.1.17. Kitų Sutartyje didžiąja raide rašomų sąvokų reikšmės yra nurodytos Sutarties tekste.</w:t>
      </w:r>
    </w:p>
    <w:p w14:paraId="3FF59B9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8" w:name="part_b3cae866ed9845f190b69416f9eaa078"/>
      <w:bookmarkEnd w:id="78"/>
      <w:r w:rsidRPr="00ED03C6">
        <w:rPr>
          <w:rFonts w:ascii="Times New Roman" w:hAnsi="Times New Roman" w:cs="Times New Roman"/>
          <w:color w:val="000000"/>
          <w:sz w:val="24"/>
          <w:szCs w:val="24"/>
          <w:lang w:eastAsia="lt-LT"/>
        </w:rPr>
        <w:t>1.1.1.18. Sutartyje neapibrėžtos sąvokos suprantamos ir aiškinamos taip, kaip jas apibrėžia VPĮ ir kiti įstatymai bei teisės aktai, galiojantys Sutarties sudarymo ir vykdymo metu.</w:t>
      </w:r>
    </w:p>
    <w:p w14:paraId="4C5E4DE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79" w:name="part_816960681d794b188354c09a37aad769"/>
      <w:bookmarkEnd w:id="79"/>
      <w:r w:rsidRPr="00ED03C6">
        <w:rPr>
          <w:rFonts w:ascii="Times New Roman" w:hAnsi="Times New Roman" w:cs="Times New Roman"/>
          <w:color w:val="000000"/>
          <w:sz w:val="24"/>
          <w:szCs w:val="24"/>
          <w:lang w:eastAsia="lt-LT"/>
        </w:rPr>
        <w:t>1.1.1.19. Kitos Sutartyje vartojamos sąvokos ir terminai turi bendrinę reikšmę arba artimiausią Sutarties pobūdžiui specialiąją reikšmę, jei Sutartyje nėra nustatyta ir paaiškinta kitokia jų reikšmė.</w:t>
      </w:r>
    </w:p>
    <w:p w14:paraId="58DFD8FB"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E940042"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80" w:name="part_aa84e6edb4dc4a34a81774d724113bfa"/>
      <w:bookmarkEnd w:id="80"/>
      <w:r w:rsidRPr="00ED03C6">
        <w:rPr>
          <w:rFonts w:ascii="Times New Roman" w:hAnsi="Times New Roman" w:cs="Times New Roman"/>
          <w:b/>
          <w:bCs/>
          <w:color w:val="000000"/>
          <w:sz w:val="24"/>
          <w:szCs w:val="24"/>
          <w:lang w:eastAsia="lt-LT"/>
        </w:rPr>
        <w:t>1.2.  Sutarties aiškinimas</w:t>
      </w:r>
    </w:p>
    <w:p w14:paraId="2EDAAD1C" w14:textId="77777777" w:rsidR="00ED03C6" w:rsidRPr="00ED03C6" w:rsidRDefault="00ED03C6" w:rsidP="00ED03C6">
      <w:pPr>
        <w:spacing w:line="257" w:lineRule="atLeast"/>
        <w:ind w:left="792"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62FC97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1" w:name="part_1747de8a46414735b3ed32e675927d75"/>
      <w:bookmarkEnd w:id="81"/>
      <w:r w:rsidRPr="00ED03C6">
        <w:rPr>
          <w:rFonts w:ascii="Times New Roman" w:hAnsi="Times New Roman" w:cs="Times New Roman"/>
          <w:color w:val="000000"/>
          <w:sz w:val="24"/>
          <w:szCs w:val="24"/>
          <w:lang w:eastAsia="lt-LT"/>
        </w:rPr>
        <w:t>1.2.1. Sutartis yra sudaryta ir turi būti aiškinama pagal Lietuvos Respublikos teisės aktus.</w:t>
      </w:r>
    </w:p>
    <w:p w14:paraId="424FA55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2" w:name="part_5187f0b9ac3d40f19e4e453fe4afef3b"/>
      <w:bookmarkEnd w:id="82"/>
      <w:r w:rsidRPr="00ED03C6">
        <w:rPr>
          <w:rFonts w:ascii="Times New Roman" w:hAnsi="Times New Roman" w:cs="Times New Roman"/>
          <w:color w:val="000000"/>
          <w:sz w:val="24"/>
          <w:szCs w:val="24"/>
          <w:lang w:eastAsia="lt-LT"/>
        </w:rPr>
        <w:t>1.2.2. Jei Bendrosios sąlygos ir (ar) Specialiosios sąlygos prieštarauja VPĮ ir kitų teisės aktų reikalavimams, taikomos VPĮ ir kitų teisės aktų nuostatos.</w:t>
      </w:r>
    </w:p>
    <w:p w14:paraId="04875B7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3" w:name="part_7525868c62b1400aaf3cd51f7f28f2bb"/>
      <w:bookmarkEnd w:id="83"/>
      <w:r w:rsidRPr="00ED03C6">
        <w:rPr>
          <w:rFonts w:ascii="Times New Roman" w:hAnsi="Times New Roman" w:cs="Times New Roman"/>
          <w:color w:val="000000"/>
          <w:sz w:val="24"/>
          <w:szCs w:val="24"/>
          <w:lang w:eastAsia="lt-LT"/>
        </w:rPr>
        <w:t>1.2.3. Diena Sutartyje reiškia kalendorinę dieną.</w:t>
      </w:r>
    </w:p>
    <w:p w14:paraId="57CCC20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4" w:name="part_c3e250d3b52846bfb29f989e53aad752"/>
      <w:bookmarkEnd w:id="84"/>
      <w:r w:rsidRPr="00ED03C6">
        <w:rPr>
          <w:rFonts w:ascii="Times New Roman" w:hAnsi="Times New Roman" w:cs="Times New Roman"/>
          <w:color w:val="000000"/>
          <w:sz w:val="24"/>
          <w:szCs w:val="24"/>
          <w:lang w:eastAsia="lt-LT"/>
        </w:rPr>
        <w:t>1.2.4. Darbo diena Sutartyje reiškia bet kurią dieną, išskyrus šeštadienį, sekmadienį ir švenčių dienas Lietuvoje, nurodytas Lietuvos Respublikos darbo kodekse.</w:t>
      </w:r>
    </w:p>
    <w:p w14:paraId="653CE35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5" w:name="part_45afb190bcdf4fb8a714852bac8265cd"/>
      <w:bookmarkEnd w:id="85"/>
      <w:r w:rsidRPr="00ED03C6">
        <w:rPr>
          <w:rFonts w:ascii="Times New Roman" w:hAnsi="Times New Roman" w:cs="Times New Roman"/>
          <w:color w:val="000000"/>
          <w:sz w:val="24"/>
          <w:szCs w:val="24"/>
          <w:lang w:eastAsia="lt-LT"/>
        </w:rPr>
        <w:t>1.2.5. Terminai pagal Sutartį yra skaičiuojami metais, mėnesiais, savaitėmis, darbo dienomis, kalendorinėmis dienomis ir valandomis ir minutėmis.</w:t>
      </w:r>
    </w:p>
    <w:p w14:paraId="6BEAFF3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6" w:name="part_38f041170d1d4d5ab4110e1472d6719b"/>
      <w:bookmarkEnd w:id="86"/>
      <w:r w:rsidRPr="00ED03C6">
        <w:rPr>
          <w:rFonts w:ascii="Times New Roman" w:hAnsi="Times New Roman" w:cs="Times New Roman"/>
          <w:color w:val="000000"/>
          <w:sz w:val="24"/>
          <w:szCs w:val="24"/>
          <w:lang w:eastAsia="lt-LT"/>
        </w:rPr>
        <w:t>1.2.6. Kvalifikacija, rėmimasis kitų ūkio subjektų pajėgumais, Prekių apimtis, peržiūra suprantami taip, kaip nustatyta VPĮ bei jį įgyvendinančiuose teisės aktuose.</w:t>
      </w:r>
    </w:p>
    <w:p w14:paraId="314D9CB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7" w:name="part_1a1ccfb447854d6f938e910e3f6574e0"/>
      <w:bookmarkEnd w:id="87"/>
      <w:r w:rsidRPr="00ED03C6">
        <w:rPr>
          <w:rFonts w:ascii="Times New Roman" w:hAnsi="Times New Roman" w:cs="Times New Roman"/>
          <w:color w:val="000000"/>
          <w:sz w:val="24"/>
          <w:szCs w:val="24"/>
          <w:lang w:eastAsia="lt-LT"/>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981500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8" w:name="part_00dbefeb8a7647d8ac540dcb2bdf3816"/>
      <w:bookmarkEnd w:id="88"/>
      <w:r w:rsidRPr="00ED03C6">
        <w:rPr>
          <w:rFonts w:ascii="Times New Roman" w:hAnsi="Times New Roman" w:cs="Times New Roman"/>
          <w:color w:val="000000"/>
          <w:sz w:val="24"/>
          <w:szCs w:val="24"/>
          <w:lang w:eastAsia="lt-LT"/>
        </w:rPr>
        <w:t>1.2.8. Informuoti, pranešti, įspėti arba atsakyti reiškia pateikti informaciją, pranešimą, įspėjimą arba atsakymą Bendrosiose ir (ar) Specialiosiose sąlygose nustatyta tvarka.</w:t>
      </w:r>
    </w:p>
    <w:p w14:paraId="40E7DD9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89" w:name="part_696a4af30b594da2a56796504f9227bc"/>
      <w:bookmarkEnd w:id="89"/>
      <w:r w:rsidRPr="00ED03C6">
        <w:rPr>
          <w:rFonts w:ascii="Times New Roman" w:hAnsi="Times New Roman" w:cs="Times New Roman"/>
          <w:color w:val="000000"/>
          <w:sz w:val="24"/>
          <w:szCs w:val="24"/>
          <w:lang w:eastAsia="lt-LT"/>
        </w:rPr>
        <w:t>1.2.9. Patvirtinti reiškia pateikti patvirtinimą raštu arba pasirašyti dokumentą be išlygų ar su išlygomis, išskyrus atvejus, kai asmuo, pasirašydamas dokumentą, nurodo, jog atsisako jį patvirtinti.</w:t>
      </w:r>
    </w:p>
    <w:p w14:paraId="1A2C6A1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90" w:name="part_41e09afe0d7641de9cbcb5d65afec511"/>
      <w:bookmarkEnd w:id="90"/>
      <w:r w:rsidRPr="00ED03C6">
        <w:rPr>
          <w:rFonts w:ascii="Times New Roman" w:hAnsi="Times New Roman" w:cs="Times New Roman"/>
          <w:color w:val="000000"/>
          <w:sz w:val="24"/>
          <w:szCs w:val="24"/>
          <w:lang w:eastAsia="lt-LT"/>
        </w:rPr>
        <w:t>1.2.10. </w:t>
      </w:r>
      <w:r w:rsidRPr="00ED03C6">
        <w:rPr>
          <w:rFonts w:ascii="Times New Roman" w:hAnsi="Times New Roman" w:cs="Times New Roman"/>
          <w:color w:val="000000"/>
          <w:sz w:val="24"/>
          <w:szCs w:val="24"/>
          <w:shd w:val="clear" w:color="auto" w:fill="FFFFFF"/>
          <w:lang w:eastAsia="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EE700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91" w:name="part_73cfd76f3c87484d9d6de2ae2948a5ed"/>
      <w:bookmarkEnd w:id="91"/>
      <w:r w:rsidRPr="00ED03C6">
        <w:rPr>
          <w:rFonts w:ascii="Times New Roman" w:hAnsi="Times New Roman" w:cs="Times New Roman"/>
          <w:color w:val="000000"/>
          <w:sz w:val="24"/>
          <w:szCs w:val="24"/>
          <w:lang w:eastAsia="lt-LT"/>
        </w:rPr>
        <w:t>1.2.11. </w:t>
      </w:r>
      <w:r w:rsidRPr="00ED03C6">
        <w:rPr>
          <w:rFonts w:ascii="Times New Roman" w:hAnsi="Times New Roman" w:cs="Times New Roman"/>
          <w:color w:val="000000"/>
          <w:sz w:val="24"/>
          <w:szCs w:val="24"/>
          <w:shd w:val="clear" w:color="auto" w:fill="FFFFFF"/>
          <w:lang w:eastAsia="lt-LT"/>
        </w:rPr>
        <w:t>Jeigu Sutartyje nurodyta reikšmė skaičiais ir žodžiais skiriasi, vadovaujamasi žodžiais nurodyta reikšme.</w:t>
      </w:r>
    </w:p>
    <w:p w14:paraId="3A4BE86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92" w:name="part_63e74bffb22e469ebbf3f49e6e8f5159"/>
      <w:bookmarkEnd w:id="92"/>
      <w:r w:rsidRPr="00ED03C6">
        <w:rPr>
          <w:rFonts w:ascii="Times New Roman" w:hAnsi="Times New Roman" w:cs="Times New Roman"/>
          <w:color w:val="000000"/>
          <w:sz w:val="24"/>
          <w:szCs w:val="24"/>
          <w:lang w:eastAsia="lt-LT"/>
        </w:rPr>
        <w:t>1.2.12. </w:t>
      </w:r>
      <w:r w:rsidRPr="00ED03C6">
        <w:rPr>
          <w:rFonts w:ascii="Times New Roman" w:hAnsi="Times New Roman" w:cs="Times New Roman"/>
          <w:color w:val="000000"/>
          <w:sz w:val="24"/>
          <w:szCs w:val="24"/>
          <w:shd w:val="clear" w:color="auto" w:fill="FFFFFF"/>
          <w:lang w:eastAsia="lt-LT"/>
        </w:rPr>
        <w:t>Jei pateikiamos nuorodos į teisės aktus, turi būti taikomos aktualios teisės aktų redakcijos, jeigu nenurodyta kitaip.</w:t>
      </w:r>
    </w:p>
    <w:p w14:paraId="0D1F6B92"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96E83B4"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93" w:name="part_f9f0bdb181c240c08e8e01e28d276a8d"/>
      <w:bookmarkEnd w:id="93"/>
      <w:r w:rsidRPr="00ED03C6">
        <w:rPr>
          <w:rFonts w:ascii="Times New Roman" w:hAnsi="Times New Roman" w:cs="Times New Roman"/>
          <w:b/>
          <w:bCs/>
          <w:color w:val="000000"/>
          <w:sz w:val="24"/>
          <w:szCs w:val="24"/>
          <w:lang w:eastAsia="lt-LT"/>
        </w:rPr>
        <w:t>1.3. Dokumentų viršenybė</w:t>
      </w:r>
    </w:p>
    <w:p w14:paraId="6FBF44B0"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7BB0BE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94" w:name="part_f8b91ca0cde64af6a8f2f2873e2ef458"/>
      <w:bookmarkEnd w:id="94"/>
      <w:r w:rsidRPr="00ED03C6">
        <w:rPr>
          <w:rFonts w:ascii="Times New Roman" w:hAnsi="Times New Roman" w:cs="Times New Roman"/>
          <w:color w:val="000000"/>
          <w:sz w:val="24"/>
          <w:szCs w:val="24"/>
          <w:lang w:eastAsia="lt-LT"/>
        </w:rPr>
        <w:t>1.3.1. Sutartį sudarantys dokumentai turi būti suprantami kaip papildantys vienas kitą. Bet kokio Sutarties dokumentų sąlygų neatitikimo ar neaiškumo atveju, toks neatitikimas ar neaiškumas pašalinamas dokumentus aiškinant tokia eilės tvarka:</w:t>
      </w:r>
    </w:p>
    <w:p w14:paraId="7DC4490C"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95" w:name="part_c74dcf0c01bb4274b22d84fd7b15b7aa"/>
      <w:bookmarkEnd w:id="95"/>
      <w:r w:rsidRPr="00ED03C6">
        <w:rPr>
          <w:rFonts w:ascii="Times New Roman" w:hAnsi="Times New Roman" w:cs="Times New Roman"/>
          <w:color w:val="000000"/>
          <w:sz w:val="24"/>
          <w:szCs w:val="24"/>
          <w:lang w:eastAsia="lt-LT"/>
        </w:rPr>
        <w:t>1.3.1.1. Techninė specifikacija;</w:t>
      </w:r>
    </w:p>
    <w:p w14:paraId="6E335109"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96" w:name="part_90cfdb2188f941a7b82cff1efbea6d74"/>
      <w:bookmarkEnd w:id="96"/>
      <w:r w:rsidRPr="00ED03C6">
        <w:rPr>
          <w:rFonts w:ascii="Times New Roman" w:hAnsi="Times New Roman" w:cs="Times New Roman"/>
          <w:color w:val="000000"/>
          <w:sz w:val="24"/>
          <w:szCs w:val="24"/>
          <w:lang w:eastAsia="lt-LT"/>
        </w:rPr>
        <w:lastRenderedPageBreak/>
        <w:t>1.3.1.2. Specialiosios sąlygos;</w:t>
      </w:r>
    </w:p>
    <w:p w14:paraId="41B8B3E4"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97" w:name="part_8fa7caefbacd426fb46fafb56ca9b02f"/>
      <w:bookmarkEnd w:id="97"/>
      <w:r w:rsidRPr="00ED03C6">
        <w:rPr>
          <w:rFonts w:ascii="Times New Roman" w:hAnsi="Times New Roman" w:cs="Times New Roman"/>
          <w:color w:val="000000"/>
          <w:sz w:val="24"/>
          <w:szCs w:val="24"/>
          <w:lang w:eastAsia="lt-LT"/>
        </w:rPr>
        <w:t>1.3.1.3. Bendrosios sąlygos;</w:t>
      </w:r>
    </w:p>
    <w:p w14:paraId="65DA01C6"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98" w:name="part_dd2aeee81e0c4d7e99b2c1d88253050f"/>
      <w:bookmarkEnd w:id="98"/>
      <w:r w:rsidRPr="00ED03C6">
        <w:rPr>
          <w:rFonts w:ascii="Times New Roman" w:hAnsi="Times New Roman" w:cs="Times New Roman"/>
          <w:color w:val="000000"/>
          <w:sz w:val="24"/>
          <w:szCs w:val="24"/>
          <w:lang w:eastAsia="lt-LT"/>
        </w:rPr>
        <w:t>1.3.1.4. Pirkimo dokumentai (išskyrus techninę specifikaciją);</w:t>
      </w:r>
    </w:p>
    <w:p w14:paraId="778301DC"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99" w:name="part_01fc9108b68644a7afe6007dfcf33d8c"/>
      <w:bookmarkEnd w:id="99"/>
      <w:r w:rsidRPr="00ED03C6">
        <w:rPr>
          <w:rFonts w:ascii="Times New Roman" w:hAnsi="Times New Roman" w:cs="Times New Roman"/>
          <w:color w:val="000000"/>
          <w:sz w:val="24"/>
          <w:szCs w:val="24"/>
          <w:lang w:eastAsia="lt-LT"/>
        </w:rPr>
        <w:t>1.3.1.5. Pasiūlymas;</w:t>
      </w:r>
    </w:p>
    <w:p w14:paraId="77EB5B91" w14:textId="77777777" w:rsidR="00ED03C6" w:rsidRPr="00ED03C6" w:rsidRDefault="00ED03C6" w:rsidP="00ED03C6">
      <w:pPr>
        <w:spacing w:line="276" w:lineRule="atLeast"/>
        <w:jc w:val="both"/>
        <w:rPr>
          <w:rFonts w:ascii="Times New Roman" w:hAnsi="Times New Roman" w:cs="Times New Roman"/>
          <w:color w:val="000000"/>
          <w:sz w:val="24"/>
          <w:szCs w:val="24"/>
          <w:lang w:eastAsia="lt-LT"/>
        </w:rPr>
      </w:pPr>
      <w:bookmarkStart w:id="100" w:name="part_a789f483a04348bcbd7498035299d596"/>
      <w:bookmarkEnd w:id="100"/>
      <w:r w:rsidRPr="00ED03C6">
        <w:rPr>
          <w:rFonts w:ascii="Times New Roman" w:hAnsi="Times New Roman" w:cs="Times New Roman"/>
          <w:color w:val="000000"/>
          <w:sz w:val="24"/>
          <w:szCs w:val="24"/>
          <w:lang w:eastAsia="lt-LT"/>
        </w:rPr>
        <w:t>1.3.1.6. Kiti Specialiosiose sąlygose išvardinti priedai.</w:t>
      </w:r>
    </w:p>
    <w:p w14:paraId="1B24B34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1" w:name="part_b3f672070f0f4be99d050d89aca6f749"/>
      <w:bookmarkEnd w:id="101"/>
      <w:r w:rsidRPr="00ED03C6">
        <w:rPr>
          <w:rFonts w:ascii="Times New Roman" w:hAnsi="Times New Roman" w:cs="Times New Roman"/>
          <w:color w:val="000000"/>
          <w:sz w:val="24"/>
          <w:szCs w:val="24"/>
          <w:lang w:eastAsia="lt-LT"/>
        </w:rPr>
        <w:t>1.3.2. Tuo atveju, kai Šalių Susitarimu yra keičiamos Sutarties sąlygos, naujai sutartos Sutarties sąlygos turi viršenybę prieš pakeistąsias.</w:t>
      </w:r>
    </w:p>
    <w:p w14:paraId="69FD758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2" w:name="part_01fc574a24f641769d2f089c3df1265a"/>
      <w:bookmarkEnd w:id="102"/>
      <w:r w:rsidRPr="00ED03C6">
        <w:rPr>
          <w:rFonts w:ascii="Times New Roman" w:hAnsi="Times New Roman" w:cs="Times New Roman"/>
          <w:color w:val="000000"/>
          <w:sz w:val="24"/>
          <w:szCs w:val="24"/>
          <w:lang w:eastAsia="lt-LT"/>
        </w:rPr>
        <w:t>1.3.3. Jeigu Šalys susitaria dėl Sutarties sąlygų arba priedo papildymo nauja sąlyga, neatitikimo ar neaiškumo atveju tokia sąlyga turi viršenybę atitinkamai kitų Sutarties sąlygų arba kitų to priedo sąlygų atžvilgiu.</w:t>
      </w:r>
    </w:p>
    <w:p w14:paraId="3B93206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3" w:name="part_4d7743b3fc1543ca8dfe6f367264ff4d"/>
      <w:bookmarkEnd w:id="103"/>
      <w:r w:rsidRPr="00ED03C6">
        <w:rPr>
          <w:rFonts w:ascii="Times New Roman" w:hAnsi="Times New Roman" w:cs="Times New Roman"/>
          <w:color w:val="000000"/>
          <w:sz w:val="24"/>
          <w:szCs w:val="24"/>
          <w:lang w:eastAsia="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D03C6">
        <w:rPr>
          <w:rFonts w:ascii="Times New Roman" w:hAnsi="Times New Roman" w:cs="Times New Roman"/>
          <w:color w:val="000000"/>
          <w:sz w:val="24"/>
          <w:szCs w:val="24"/>
          <w:vertAlign w:val="superscript"/>
          <w:lang w:eastAsia="lt-LT"/>
        </w:rPr>
        <w:t>1</w:t>
      </w:r>
      <w:r w:rsidRPr="00ED03C6">
        <w:rPr>
          <w:rFonts w:ascii="Times New Roman" w:hAnsi="Times New Roman" w:cs="Times New Roman"/>
          <w:color w:val="000000"/>
          <w:sz w:val="24"/>
          <w:szCs w:val="24"/>
          <w:lang w:eastAsia="lt-LT"/>
        </w:rPr>
        <w:t>).</w:t>
      </w:r>
    </w:p>
    <w:p w14:paraId="164FC1A7"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CC4E529"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04" w:name="part_32864a0d60884b8bb6adeeca457787e5"/>
      <w:bookmarkEnd w:id="104"/>
      <w:r w:rsidRPr="00ED03C6">
        <w:rPr>
          <w:rFonts w:ascii="Times New Roman" w:hAnsi="Times New Roman" w:cs="Times New Roman"/>
          <w:b/>
          <w:bCs/>
          <w:caps/>
          <w:color w:val="000000"/>
          <w:sz w:val="24"/>
          <w:szCs w:val="24"/>
          <w:lang w:eastAsia="lt-LT"/>
        </w:rPr>
        <w:t>2.  SUTARTIES DALYKAS</w:t>
      </w:r>
    </w:p>
    <w:p w14:paraId="7897FFED"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A42237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5" w:name="part_55bbc7da0c734d46a9a94a708d113522"/>
      <w:bookmarkEnd w:id="105"/>
      <w:r w:rsidRPr="00ED03C6">
        <w:rPr>
          <w:rFonts w:ascii="Times New Roman" w:hAnsi="Times New Roman" w:cs="Times New Roman"/>
          <w:color w:val="000000"/>
          <w:sz w:val="24"/>
          <w:szCs w:val="24"/>
          <w:lang w:eastAsia="lt-LT"/>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657ED3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6" w:name="part_7be21ef136554831be04202895b9503c"/>
      <w:bookmarkEnd w:id="106"/>
      <w:r w:rsidRPr="00ED03C6">
        <w:rPr>
          <w:rFonts w:ascii="Times New Roman" w:hAnsi="Times New Roman" w:cs="Times New Roman"/>
          <w:color w:val="000000"/>
          <w:sz w:val="24"/>
          <w:szCs w:val="24"/>
          <w:lang w:eastAsia="lt-LT"/>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63528F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07" w:name="part_00bad40d06cf4f108b6759808e54fa55"/>
      <w:bookmarkEnd w:id="107"/>
      <w:r w:rsidRPr="00ED03C6">
        <w:rPr>
          <w:rFonts w:ascii="Times New Roman" w:hAnsi="Times New Roman" w:cs="Times New Roman"/>
          <w:color w:val="000000"/>
          <w:sz w:val="24"/>
          <w:szCs w:val="24"/>
          <w:lang w:eastAsia="lt-LT"/>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0720DA2"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281E1A1"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08" w:name="part_b6ea4d66d5604c1bb1a61476a33e65b0"/>
      <w:bookmarkEnd w:id="108"/>
      <w:r w:rsidRPr="00ED03C6">
        <w:rPr>
          <w:rFonts w:ascii="Times New Roman" w:hAnsi="Times New Roman" w:cs="Times New Roman"/>
          <w:b/>
          <w:bCs/>
          <w:caps/>
          <w:color w:val="000000"/>
          <w:sz w:val="24"/>
          <w:szCs w:val="24"/>
          <w:lang w:eastAsia="lt-LT"/>
        </w:rPr>
        <w:t>3.  TIEKĖJAS IR KITI SUTARTIES VYKDYMUI PASITELKIAMI ASMENYS</w:t>
      </w:r>
    </w:p>
    <w:p w14:paraId="7BB9DF43"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4B6FE42"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09" w:name="part_4d18321033874135a20abfedf6e7a994"/>
      <w:bookmarkEnd w:id="109"/>
      <w:r w:rsidRPr="00ED03C6">
        <w:rPr>
          <w:rFonts w:ascii="Times New Roman" w:hAnsi="Times New Roman" w:cs="Times New Roman"/>
          <w:b/>
          <w:bCs/>
          <w:color w:val="000000"/>
          <w:sz w:val="24"/>
          <w:szCs w:val="24"/>
          <w:lang w:eastAsia="lt-LT"/>
        </w:rPr>
        <w:t>3.1.  Kvalifikacija ir kiti Tiekėjo pasiūlymu prisiimti įsipareigojimai</w:t>
      </w:r>
    </w:p>
    <w:p w14:paraId="1B44F9A1"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0294C3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0" w:name="part_8857c69d654b4d3091484998542b5f83"/>
      <w:bookmarkEnd w:id="110"/>
      <w:r w:rsidRPr="00ED03C6">
        <w:rPr>
          <w:rFonts w:ascii="Times New Roman" w:hAnsi="Times New Roman" w:cs="Times New Roman"/>
          <w:color w:val="000000"/>
          <w:sz w:val="24"/>
          <w:szCs w:val="24"/>
          <w:lang w:eastAsia="lt-LT"/>
        </w:rPr>
        <w:t>3.1.1. Tiekėjas atsako už tai, kad visą Sutarties vykdymo laikotarpį Tiekėjas būtų kompetentingas, patikimas ir pajėgus (įskaitant ūkio subjektų, kurių pajėgumais remiasi Tiekėjas, pajėgumus) įvykdyti Sutarties reikalavimus:</w:t>
      </w:r>
    </w:p>
    <w:p w14:paraId="0B5C97D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1" w:name="part_f1d7c513730a43eaaed35a3be5eb77d2"/>
      <w:bookmarkEnd w:id="111"/>
      <w:r w:rsidRPr="00ED03C6">
        <w:rPr>
          <w:rFonts w:ascii="Times New Roman" w:hAnsi="Times New Roman" w:cs="Times New Roman"/>
          <w:color w:val="000000"/>
          <w:sz w:val="24"/>
          <w:szCs w:val="24"/>
          <w:lang w:eastAsia="lt-LT"/>
        </w:rPr>
        <w:t>3.1.1.1. turėtų teisę verstis ta veikla, kuri yra reikalinga Sutarčiai įvykdyti. Pirkėjui pareikalavus, Tiekėjas turi pateikti dokumentus, įrodančius, kad Sutartį vykdo tik tokią teisę turintys asmenys;</w:t>
      </w:r>
    </w:p>
    <w:p w14:paraId="7A39FB1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2" w:name="part_8ff6439887114d0ead515c1991dc4887"/>
      <w:bookmarkEnd w:id="112"/>
      <w:r w:rsidRPr="00ED03C6">
        <w:rPr>
          <w:rFonts w:ascii="Times New Roman" w:hAnsi="Times New Roman" w:cs="Times New Roman"/>
          <w:color w:val="000000"/>
          <w:sz w:val="24"/>
          <w:szCs w:val="24"/>
          <w:lang w:eastAsia="lt-LT"/>
        </w:rPr>
        <w:t>3.1.1.2. atitiktų tiekėjų kvalifikacijai pirkimo dokumentuose nustatytus reikalavimus bei neturėtų pirkimo dokumentuose nustatytų pašalinimo pagrindų;</w:t>
      </w:r>
    </w:p>
    <w:p w14:paraId="1D63192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3" w:name="part_205cb86e2d064320baf568568cc2ab3b"/>
      <w:bookmarkEnd w:id="113"/>
      <w:r w:rsidRPr="00ED03C6">
        <w:rPr>
          <w:rFonts w:ascii="Times New Roman" w:hAnsi="Times New Roman" w:cs="Times New Roman"/>
          <w:color w:val="000000"/>
          <w:sz w:val="24"/>
          <w:szCs w:val="24"/>
          <w:lang w:eastAsia="lt-LT"/>
        </w:rPr>
        <w:t>3.1.1.3. laikytųsi Tiekėjo pasiūlyme nurodytų įsipareigojimų, įskaitant, bet neapsiribojant – atitiktų pasiūlyme nurodytų kriterijų, dėl kurių jo pasiūlymas buvo išrinktas ekonomiškai naudingiausiu (toliau – </w:t>
      </w:r>
      <w:r w:rsidRPr="00ED03C6">
        <w:rPr>
          <w:rFonts w:ascii="Times New Roman" w:hAnsi="Times New Roman" w:cs="Times New Roman"/>
          <w:b/>
          <w:bCs/>
          <w:color w:val="000000"/>
          <w:sz w:val="24"/>
          <w:szCs w:val="24"/>
          <w:lang w:eastAsia="lt-LT"/>
        </w:rPr>
        <w:t>Kokybiniai kriterijai</w:t>
      </w:r>
      <w:r w:rsidRPr="00ED03C6">
        <w:rPr>
          <w:rFonts w:ascii="Times New Roman" w:hAnsi="Times New Roman" w:cs="Times New Roman"/>
          <w:color w:val="000000"/>
          <w:sz w:val="24"/>
          <w:szCs w:val="24"/>
          <w:lang w:eastAsia="lt-LT"/>
        </w:rPr>
        <w:t>), reikšmes ir parametrus. Šiame papunktyje nurodytų įsipareigojimų laikymosi tikrinimo tvarka nustatoma Specialiosiose sąlygose;</w:t>
      </w:r>
    </w:p>
    <w:p w14:paraId="7DC86E4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4" w:name="part_306cc19444a0477d83c2013ede1c192f"/>
      <w:bookmarkEnd w:id="114"/>
      <w:r w:rsidRPr="00ED03C6">
        <w:rPr>
          <w:rFonts w:ascii="Times New Roman" w:hAnsi="Times New Roman" w:cs="Times New Roman"/>
          <w:color w:val="000000"/>
          <w:sz w:val="24"/>
          <w:szCs w:val="24"/>
          <w:lang w:eastAsia="lt-LT"/>
        </w:rPr>
        <w:lastRenderedPageBreak/>
        <w:t>3.1.1.4. užtikrintų nustatytų kokybės vadybos sistemos ir (arba) aplinkos apsaugos vadybos sistemos standartų taikymą, jeigu to reikalaujama pirkimo dokumentuose, ir turėtų tą patvirtinančius dokumentus;</w:t>
      </w:r>
    </w:p>
    <w:p w14:paraId="0D3C028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15" w:name="part_97311e9f4d444eb2bdccb7ef15b43502"/>
      <w:bookmarkEnd w:id="115"/>
      <w:r w:rsidRPr="00ED03C6">
        <w:rPr>
          <w:rFonts w:ascii="Times New Roman" w:hAnsi="Times New Roman" w:cs="Times New Roman"/>
          <w:color w:val="000000"/>
          <w:sz w:val="24"/>
          <w:szCs w:val="24"/>
          <w:lang w:eastAsia="lt-LT"/>
        </w:rPr>
        <w:t>3.1.1.5. </w:t>
      </w:r>
      <w:r w:rsidRPr="00ED03C6">
        <w:rPr>
          <w:rFonts w:ascii="Times New Roman" w:hAnsi="Times New Roman" w:cs="Times New Roman"/>
          <w:color w:val="000000"/>
          <w:sz w:val="24"/>
          <w:szCs w:val="24"/>
          <w:shd w:val="clear" w:color="auto" w:fill="FFFFFF"/>
          <w:lang w:eastAsia="lt-LT"/>
        </w:rPr>
        <w:t>atitiktų nacionalinio saugumo interesus </w:t>
      </w:r>
      <w:r w:rsidRPr="00ED03C6">
        <w:rPr>
          <w:rFonts w:ascii="Times New Roman" w:hAnsi="Times New Roman" w:cs="Times New Roman"/>
          <w:color w:val="000000"/>
          <w:sz w:val="24"/>
          <w:szCs w:val="24"/>
          <w:lang w:eastAsia="lt-LT"/>
        </w:rPr>
        <w:t>bei nebūtų registruotas (nuolat gyvenantis ar turintis pilietybę) nepatikimomis laikomose valstybėse ar teritorijose</w:t>
      </w:r>
      <w:r w:rsidRPr="00ED03C6">
        <w:rPr>
          <w:rFonts w:ascii="Times New Roman" w:hAnsi="Times New Roman" w:cs="Times New Roman"/>
          <w:color w:val="000000"/>
          <w:sz w:val="24"/>
          <w:szCs w:val="24"/>
          <w:shd w:val="clear" w:color="auto" w:fill="FFFFFF"/>
          <w:lang w:eastAsia="lt-LT"/>
        </w:rPr>
        <w:t>, jei tokie reikalavimai buvo numatyti pirkimo dokumentuose</w:t>
      </w:r>
      <w:r w:rsidRPr="00ED03C6">
        <w:rPr>
          <w:rFonts w:ascii="Times New Roman" w:hAnsi="Times New Roman" w:cs="Times New Roman"/>
          <w:color w:val="000000"/>
          <w:sz w:val="24"/>
          <w:szCs w:val="24"/>
          <w:lang w:eastAsia="lt-LT"/>
        </w:rPr>
        <w:t>.</w:t>
      </w:r>
    </w:p>
    <w:p w14:paraId="5239890C" w14:textId="77777777" w:rsidR="00ED03C6" w:rsidRPr="00ED03C6" w:rsidRDefault="00ED03C6" w:rsidP="00ED03C6">
      <w:pPr>
        <w:jc w:val="both"/>
        <w:rPr>
          <w:rFonts w:ascii="Times New Roman" w:hAnsi="Times New Roman" w:cs="Times New Roman"/>
          <w:color w:val="000000"/>
          <w:sz w:val="24"/>
          <w:szCs w:val="24"/>
          <w:lang w:eastAsia="lt-LT"/>
        </w:rPr>
      </w:pPr>
      <w:bookmarkStart w:id="116" w:name="part_2da0756692404284a61b62abb75d3b28"/>
      <w:bookmarkEnd w:id="116"/>
      <w:r w:rsidRPr="00ED03C6">
        <w:rPr>
          <w:rFonts w:ascii="Times New Roman" w:hAnsi="Times New Roman" w:cs="Times New Roman"/>
          <w:color w:val="000000"/>
          <w:sz w:val="24"/>
          <w:szCs w:val="24"/>
          <w:lang w:eastAsia="lt-LT"/>
        </w:rPr>
        <w:t>3.1.2. Tuo atveju, kai Tiekėjas yra jungtinės veiklos sutarties pagrindu veikianti tiekėjų grupė, jos nariai Pirkėjui už Sutarties vykdymą atsako solidariai. </w:t>
      </w:r>
      <w:r w:rsidRPr="00ED03C6">
        <w:rPr>
          <w:rFonts w:ascii="Times New Roman" w:hAnsi="Times New Roman" w:cs="Times New Roman"/>
          <w:color w:val="000000"/>
          <w:sz w:val="24"/>
          <w:szCs w:val="24"/>
          <w:shd w:val="clear" w:color="auto" w:fill="FFFFFF"/>
          <w:lang w:eastAsia="lt-LT"/>
        </w:rPr>
        <w:t>Jeigu Tiekėjas remiasi </w:t>
      </w:r>
      <w:r w:rsidRPr="00ED03C6">
        <w:rPr>
          <w:rFonts w:ascii="Times New Roman" w:hAnsi="Times New Roman" w:cs="Times New Roman"/>
          <w:color w:val="000000"/>
          <w:sz w:val="24"/>
          <w:szCs w:val="24"/>
          <w:lang w:eastAsia="lt-LT"/>
        </w:rPr>
        <w:t>ūkio </w:t>
      </w:r>
      <w:r w:rsidRPr="00ED03C6">
        <w:rPr>
          <w:rFonts w:ascii="Times New Roman" w:hAnsi="Times New Roman" w:cs="Times New Roman"/>
          <w:color w:val="000000"/>
          <w:sz w:val="24"/>
          <w:szCs w:val="24"/>
          <w:shd w:val="clear" w:color="auto" w:fill="FFFFFF"/>
          <w:lang w:eastAsia="lt-LT"/>
        </w:rPr>
        <w:t>subjektų pajėgumais, siekdamas atitikti finansinio ir ekonominio pajėgumo reikalavimus, Tiekėjas su tokiais </w:t>
      </w:r>
      <w:r w:rsidRPr="00ED03C6">
        <w:rPr>
          <w:rFonts w:ascii="Times New Roman" w:hAnsi="Times New Roman" w:cs="Times New Roman"/>
          <w:color w:val="000000"/>
          <w:sz w:val="24"/>
          <w:szCs w:val="24"/>
          <w:lang w:eastAsia="lt-LT"/>
        </w:rPr>
        <w:t>ūkio </w:t>
      </w:r>
      <w:r w:rsidRPr="00ED03C6">
        <w:rPr>
          <w:rFonts w:ascii="Times New Roman" w:hAnsi="Times New Roman" w:cs="Times New Roman"/>
          <w:color w:val="000000"/>
          <w:sz w:val="24"/>
          <w:szCs w:val="24"/>
          <w:shd w:val="clear" w:color="auto" w:fill="FFFFFF"/>
          <w:lang w:eastAsia="lt-LT"/>
        </w:rPr>
        <w:t>subjektais už Sutarties vykdymą atsako solidariai (jeigu to buvo reikalaujama pirkimo dokumentuose).</w:t>
      </w:r>
    </w:p>
    <w:p w14:paraId="044B7E4F" w14:textId="77777777" w:rsidR="00ED03C6" w:rsidRPr="00ED03C6" w:rsidRDefault="00ED03C6" w:rsidP="00ED03C6">
      <w:pPr>
        <w:jc w:val="both"/>
        <w:rPr>
          <w:rFonts w:ascii="Times New Roman" w:hAnsi="Times New Roman" w:cs="Times New Roman"/>
          <w:color w:val="000000"/>
          <w:sz w:val="24"/>
          <w:szCs w:val="24"/>
          <w:lang w:eastAsia="lt-LT"/>
        </w:rPr>
      </w:pPr>
      <w:bookmarkStart w:id="117" w:name="part_0f53c6c7efe2448b8870c1962df9be00"/>
      <w:bookmarkEnd w:id="117"/>
      <w:r w:rsidRPr="00ED03C6">
        <w:rPr>
          <w:rFonts w:ascii="Times New Roman" w:hAnsi="Times New Roman" w:cs="Times New Roman"/>
          <w:color w:val="000000"/>
          <w:sz w:val="24"/>
          <w:szCs w:val="24"/>
          <w:lang w:eastAsia="lt-LT"/>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F39543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560D909"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18" w:name="part_9cfc9f5a3fbf4987a993164535c9022d"/>
      <w:bookmarkEnd w:id="118"/>
      <w:r w:rsidRPr="00ED03C6">
        <w:rPr>
          <w:rFonts w:ascii="Times New Roman" w:hAnsi="Times New Roman" w:cs="Times New Roman"/>
          <w:b/>
          <w:bCs/>
          <w:color w:val="000000"/>
          <w:sz w:val="24"/>
          <w:szCs w:val="24"/>
          <w:lang w:eastAsia="lt-LT"/>
        </w:rPr>
        <w:t>3.2.</w:t>
      </w:r>
      <w:r w:rsidRPr="00ED03C6">
        <w:rPr>
          <w:rFonts w:ascii="Times New Roman" w:hAnsi="Times New Roman" w:cs="Times New Roman"/>
          <w:color w:val="000000"/>
          <w:sz w:val="24"/>
          <w:szCs w:val="24"/>
          <w:lang w:eastAsia="lt-LT"/>
        </w:rPr>
        <w:t>  </w:t>
      </w:r>
      <w:r w:rsidRPr="00ED03C6">
        <w:rPr>
          <w:rFonts w:ascii="Times New Roman" w:hAnsi="Times New Roman" w:cs="Times New Roman"/>
          <w:b/>
          <w:bCs/>
          <w:color w:val="000000"/>
          <w:sz w:val="24"/>
          <w:szCs w:val="24"/>
          <w:lang w:eastAsia="lt-LT"/>
        </w:rPr>
        <w:t>Subtiekėjų bei specialistų pasitelkimas ir keitimas</w:t>
      </w:r>
    </w:p>
    <w:p w14:paraId="5F730F4D"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C1EDF6D" w14:textId="77777777" w:rsidR="00ED03C6" w:rsidRPr="00ED03C6" w:rsidRDefault="00ED03C6" w:rsidP="00ED03C6">
      <w:pPr>
        <w:jc w:val="both"/>
        <w:rPr>
          <w:rFonts w:ascii="Times New Roman" w:hAnsi="Times New Roman" w:cs="Times New Roman"/>
          <w:color w:val="000000"/>
          <w:sz w:val="24"/>
          <w:szCs w:val="24"/>
          <w:lang w:eastAsia="lt-LT"/>
        </w:rPr>
      </w:pPr>
      <w:bookmarkStart w:id="119" w:name="part_91e3b5c3e3a34fc2a4d18eb39d5068b3"/>
      <w:bookmarkEnd w:id="119"/>
      <w:r w:rsidRPr="00ED03C6">
        <w:rPr>
          <w:rFonts w:ascii="Times New Roman" w:hAnsi="Times New Roman" w:cs="Times New Roman"/>
          <w:color w:val="000000"/>
          <w:sz w:val="24"/>
          <w:szCs w:val="24"/>
          <w:lang w:eastAsia="lt-LT"/>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76E4C5D" w14:textId="77777777" w:rsidR="00ED03C6" w:rsidRPr="00ED03C6" w:rsidRDefault="00ED03C6" w:rsidP="00ED03C6">
      <w:pPr>
        <w:jc w:val="both"/>
        <w:rPr>
          <w:rFonts w:ascii="Times New Roman" w:hAnsi="Times New Roman" w:cs="Times New Roman"/>
          <w:color w:val="000000"/>
          <w:sz w:val="24"/>
          <w:szCs w:val="24"/>
          <w:lang w:eastAsia="lt-LT"/>
        </w:rPr>
      </w:pPr>
      <w:bookmarkStart w:id="120" w:name="part_97d70830c668469f84a19cbf2c0eeea6"/>
      <w:bookmarkEnd w:id="120"/>
      <w:r w:rsidRPr="00ED03C6">
        <w:rPr>
          <w:rFonts w:ascii="Times New Roman" w:hAnsi="Times New Roman" w:cs="Times New Roman"/>
          <w:color w:val="000000"/>
          <w:sz w:val="24"/>
          <w:szCs w:val="24"/>
          <w:lang w:eastAsia="lt-LT"/>
        </w:rPr>
        <w:t>3.2.2. Sutarties vykdymui pasitelkiami subtiekėjai ir (ar) specialistai (jeigu tokie pasitelkiami) nurodomi Specialiosiose sąlygose.</w:t>
      </w:r>
    </w:p>
    <w:p w14:paraId="4D74579D" w14:textId="77777777" w:rsidR="00ED03C6" w:rsidRPr="00ED03C6" w:rsidRDefault="00ED03C6" w:rsidP="00ED03C6">
      <w:pPr>
        <w:jc w:val="both"/>
        <w:rPr>
          <w:rFonts w:ascii="Times New Roman" w:hAnsi="Times New Roman" w:cs="Times New Roman"/>
          <w:color w:val="000000"/>
          <w:sz w:val="24"/>
          <w:szCs w:val="24"/>
          <w:lang w:eastAsia="lt-LT"/>
        </w:rPr>
      </w:pPr>
      <w:bookmarkStart w:id="121" w:name="part_1d77ed0381ae4f9caf12502b0f85a51f"/>
      <w:bookmarkEnd w:id="121"/>
      <w:r w:rsidRPr="00ED03C6">
        <w:rPr>
          <w:rFonts w:ascii="Times New Roman" w:hAnsi="Times New Roman" w:cs="Times New Roman"/>
          <w:color w:val="000000"/>
          <w:sz w:val="24"/>
          <w:szCs w:val="24"/>
          <w:lang w:eastAsia="lt-LT"/>
        </w:rPr>
        <w:t>3.2.3. Tiekėjas gali keisti ir (ar) pasitelkti subtiekėjus ir (ar) specialistus šiame Sutarties poskyryje nustatytais atvejais ir tvarka.</w:t>
      </w:r>
    </w:p>
    <w:p w14:paraId="0351F4FC" w14:textId="77777777" w:rsidR="00ED03C6" w:rsidRPr="00ED03C6" w:rsidRDefault="00ED03C6" w:rsidP="00ED03C6">
      <w:pPr>
        <w:jc w:val="both"/>
        <w:rPr>
          <w:rFonts w:ascii="Times New Roman" w:hAnsi="Times New Roman" w:cs="Times New Roman"/>
          <w:color w:val="000000"/>
          <w:sz w:val="24"/>
          <w:szCs w:val="24"/>
          <w:lang w:eastAsia="lt-LT"/>
        </w:rPr>
      </w:pPr>
      <w:bookmarkStart w:id="122" w:name="part_88e1bf49c1834ba39574b7ad09a9d2b8"/>
      <w:bookmarkEnd w:id="122"/>
      <w:r w:rsidRPr="00ED03C6">
        <w:rPr>
          <w:rFonts w:ascii="Times New Roman" w:hAnsi="Times New Roman" w:cs="Times New Roman"/>
          <w:color w:val="000000"/>
          <w:sz w:val="24"/>
          <w:szCs w:val="24"/>
          <w:lang w:eastAsia="lt-LT"/>
        </w:rPr>
        <w:t>3.2.4. Naujas subtiekėjas ar specialistas gali pradėti vykdyti jiems Tiekėjo pavestus įsipareigojimus pagal Sutartį ne anksčiau, nei bus pasirašytas Susitarimas.</w:t>
      </w:r>
    </w:p>
    <w:p w14:paraId="7A301DF1" w14:textId="77777777" w:rsidR="00ED03C6" w:rsidRPr="00ED03C6" w:rsidRDefault="00ED03C6" w:rsidP="00ED03C6">
      <w:pPr>
        <w:jc w:val="both"/>
        <w:rPr>
          <w:rFonts w:ascii="Times New Roman" w:hAnsi="Times New Roman" w:cs="Times New Roman"/>
          <w:color w:val="000000"/>
          <w:sz w:val="24"/>
          <w:szCs w:val="24"/>
          <w:lang w:eastAsia="lt-LT"/>
        </w:rPr>
      </w:pPr>
      <w:bookmarkStart w:id="123" w:name="part_7e82f8f47b6c4fceac46f299329a69df"/>
      <w:bookmarkEnd w:id="123"/>
      <w:r w:rsidRPr="00ED03C6">
        <w:rPr>
          <w:rFonts w:ascii="Times New Roman" w:hAnsi="Times New Roman" w:cs="Times New Roman"/>
          <w:color w:val="000000"/>
          <w:sz w:val="24"/>
          <w:szCs w:val="24"/>
          <w:lang w:eastAsia="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22F9A1D0" w14:textId="77777777" w:rsidR="00ED03C6" w:rsidRPr="00ED03C6" w:rsidRDefault="00ED03C6" w:rsidP="00ED03C6">
      <w:pPr>
        <w:jc w:val="both"/>
        <w:rPr>
          <w:rFonts w:ascii="Times New Roman" w:hAnsi="Times New Roman" w:cs="Times New Roman"/>
          <w:color w:val="000000"/>
          <w:sz w:val="24"/>
          <w:szCs w:val="24"/>
          <w:lang w:eastAsia="lt-LT"/>
        </w:rPr>
      </w:pPr>
      <w:bookmarkStart w:id="124" w:name="part_7b0871d744f545fab5c2163b76bd56ea"/>
      <w:bookmarkEnd w:id="124"/>
      <w:r w:rsidRPr="00ED03C6">
        <w:rPr>
          <w:rFonts w:ascii="Times New Roman" w:hAnsi="Times New Roman" w:cs="Times New Roman"/>
          <w:color w:val="000000"/>
          <w:sz w:val="24"/>
          <w:szCs w:val="24"/>
          <w:lang w:eastAsia="lt-LT"/>
        </w:rPr>
        <w:t>3.2.6. Tiekėjas turi teisę Sutarties vykdymui pasitelkti naujus, Specialiosiose sąlygose nenurodytus subtiekėjus, kurių pajėgumais Tiekėjas nesirėmė pirkimo dokumentuose numatytiems kvalifikacijos reikalavimams pagrįsti.</w:t>
      </w:r>
    </w:p>
    <w:p w14:paraId="5DC16B52" w14:textId="77777777" w:rsidR="00ED03C6" w:rsidRPr="00ED03C6" w:rsidRDefault="00ED03C6" w:rsidP="00ED03C6">
      <w:pPr>
        <w:jc w:val="both"/>
        <w:rPr>
          <w:rFonts w:ascii="Times New Roman" w:hAnsi="Times New Roman" w:cs="Times New Roman"/>
          <w:color w:val="000000"/>
          <w:sz w:val="24"/>
          <w:szCs w:val="24"/>
          <w:lang w:eastAsia="lt-LT"/>
        </w:rPr>
      </w:pPr>
      <w:bookmarkStart w:id="125" w:name="part_79c3e10b222347ef992826a63f2cde0e"/>
      <w:bookmarkEnd w:id="125"/>
      <w:r w:rsidRPr="00ED03C6">
        <w:rPr>
          <w:rFonts w:ascii="Times New Roman" w:hAnsi="Times New Roman" w:cs="Times New Roman"/>
          <w:color w:val="000000"/>
          <w:sz w:val="24"/>
          <w:szCs w:val="24"/>
          <w:lang w:eastAsia="lt-LT"/>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603F22EC" w14:textId="77777777" w:rsidR="00ED03C6" w:rsidRPr="00ED03C6" w:rsidRDefault="00ED03C6" w:rsidP="00ED03C6">
      <w:pPr>
        <w:jc w:val="both"/>
        <w:rPr>
          <w:rFonts w:ascii="Times New Roman" w:hAnsi="Times New Roman" w:cs="Times New Roman"/>
          <w:color w:val="000000"/>
          <w:sz w:val="24"/>
          <w:szCs w:val="24"/>
          <w:lang w:eastAsia="lt-LT"/>
        </w:rPr>
      </w:pPr>
      <w:bookmarkStart w:id="126" w:name="part_1ee0b4ae1a794b399209f804e95c91ee"/>
      <w:bookmarkEnd w:id="126"/>
      <w:r w:rsidRPr="00ED03C6">
        <w:rPr>
          <w:rFonts w:ascii="Times New Roman" w:hAnsi="Times New Roman" w:cs="Times New Roman"/>
          <w:color w:val="000000"/>
          <w:sz w:val="24"/>
          <w:szCs w:val="24"/>
          <w:lang w:eastAsia="lt-LT"/>
        </w:rPr>
        <w:t>3.2.8. Tiekėjas, bet kuriuo Sutarties vykdymo metu, subtiekėjus, kurių pajėgumais Tiekėjas nesirėmė pirkimo dokumentuose numatytiems kvalifikacijos reikalavimams pagrįsti, gali keisti savo nuožiūra.</w:t>
      </w:r>
    </w:p>
    <w:p w14:paraId="712B946B" w14:textId="77777777" w:rsidR="00ED03C6" w:rsidRPr="00ED03C6" w:rsidRDefault="00ED03C6" w:rsidP="00ED03C6">
      <w:pPr>
        <w:jc w:val="both"/>
        <w:rPr>
          <w:rFonts w:ascii="Times New Roman" w:hAnsi="Times New Roman" w:cs="Times New Roman"/>
          <w:color w:val="000000"/>
          <w:sz w:val="24"/>
          <w:szCs w:val="24"/>
          <w:lang w:eastAsia="lt-LT"/>
        </w:rPr>
      </w:pPr>
      <w:bookmarkStart w:id="127" w:name="part_6b6210efad7b4083860a83a6b02c549e"/>
      <w:bookmarkEnd w:id="127"/>
      <w:r w:rsidRPr="00ED03C6">
        <w:rPr>
          <w:rFonts w:ascii="Times New Roman" w:hAnsi="Times New Roman" w:cs="Times New Roman"/>
          <w:color w:val="000000"/>
          <w:sz w:val="24"/>
          <w:szCs w:val="24"/>
          <w:lang w:eastAsia="lt-LT"/>
        </w:rPr>
        <w:t xml:space="preserve">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w:t>
      </w:r>
      <w:r w:rsidRPr="00ED03C6">
        <w:rPr>
          <w:rFonts w:ascii="Times New Roman" w:hAnsi="Times New Roman" w:cs="Times New Roman"/>
          <w:color w:val="000000"/>
          <w:sz w:val="24"/>
          <w:szCs w:val="24"/>
          <w:lang w:eastAsia="lt-LT"/>
        </w:rPr>
        <w:lastRenderedPageBreak/>
        <w:t>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FE9C129" w14:textId="77777777" w:rsidR="00ED03C6" w:rsidRPr="00ED03C6" w:rsidRDefault="00ED03C6" w:rsidP="00ED03C6">
      <w:pPr>
        <w:jc w:val="both"/>
        <w:rPr>
          <w:rFonts w:ascii="Times New Roman" w:hAnsi="Times New Roman" w:cs="Times New Roman"/>
          <w:color w:val="000000"/>
          <w:sz w:val="24"/>
          <w:szCs w:val="24"/>
          <w:lang w:eastAsia="lt-LT"/>
        </w:rPr>
      </w:pPr>
      <w:bookmarkStart w:id="128" w:name="part_4d110f2bcc394613bb4acbb4b033791d"/>
      <w:bookmarkEnd w:id="128"/>
      <w:r w:rsidRPr="00ED03C6">
        <w:rPr>
          <w:rFonts w:ascii="Times New Roman" w:hAnsi="Times New Roman" w:cs="Times New Roman"/>
          <w:color w:val="000000"/>
          <w:sz w:val="24"/>
          <w:szCs w:val="24"/>
          <w:lang w:eastAsia="lt-LT"/>
        </w:rPr>
        <w:t>3.2.10. Subtiekėjai, kurių pajėgumais Tiekėjas rėmėsi, kad atitiktų pirkimo dokumentuose nustatytus kvalifikacijos reikalavimus, gali būti keičiami tik šiais atvejais:</w:t>
      </w:r>
    </w:p>
    <w:p w14:paraId="35A41823" w14:textId="77777777" w:rsidR="00ED03C6" w:rsidRPr="00ED03C6" w:rsidRDefault="00ED03C6" w:rsidP="00ED03C6">
      <w:pPr>
        <w:jc w:val="both"/>
        <w:rPr>
          <w:rFonts w:ascii="Times New Roman" w:hAnsi="Times New Roman" w:cs="Times New Roman"/>
          <w:color w:val="000000"/>
          <w:sz w:val="24"/>
          <w:szCs w:val="24"/>
          <w:lang w:eastAsia="lt-LT"/>
        </w:rPr>
      </w:pPr>
      <w:bookmarkStart w:id="129" w:name="part_5d9d4de297a34ed69953135700f2c1df"/>
      <w:bookmarkEnd w:id="129"/>
      <w:r w:rsidRPr="00ED03C6">
        <w:rPr>
          <w:rFonts w:ascii="Times New Roman" w:hAnsi="Times New Roman" w:cs="Times New Roman"/>
          <w:color w:val="000000"/>
          <w:sz w:val="24"/>
          <w:szCs w:val="24"/>
          <w:lang w:eastAsia="lt-LT"/>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733ED32C" w14:textId="77777777" w:rsidR="00ED03C6" w:rsidRPr="00ED03C6" w:rsidRDefault="00ED03C6" w:rsidP="00ED03C6">
      <w:pPr>
        <w:jc w:val="both"/>
        <w:rPr>
          <w:rFonts w:ascii="Times New Roman" w:hAnsi="Times New Roman" w:cs="Times New Roman"/>
          <w:color w:val="000000"/>
          <w:sz w:val="24"/>
          <w:szCs w:val="24"/>
          <w:lang w:eastAsia="lt-LT"/>
        </w:rPr>
      </w:pPr>
      <w:bookmarkStart w:id="130" w:name="part_155f6f11185a4999b15bcc6c4c043b9e"/>
      <w:bookmarkEnd w:id="130"/>
      <w:r w:rsidRPr="00ED03C6">
        <w:rPr>
          <w:rFonts w:ascii="Times New Roman" w:hAnsi="Times New Roman" w:cs="Times New Roman"/>
          <w:color w:val="000000"/>
          <w:sz w:val="24"/>
          <w:szCs w:val="24"/>
          <w:lang w:eastAsia="lt-LT"/>
        </w:rPr>
        <w:t>3.2.10.2. kai subtiekėjas dėl objektyvių priežasčių (pavyzdžiui, subtiekėjui atsisakius dalyvauti Sutarties vykdyme, nutrūkus teisiniams santykiams su Tiekėju ir pan.) nebegali vykdyti visų ar dalies Sutartyje numatytų įsipareigojimų;</w:t>
      </w:r>
    </w:p>
    <w:p w14:paraId="4C3844BB" w14:textId="77777777" w:rsidR="00ED03C6" w:rsidRPr="00ED03C6" w:rsidRDefault="00ED03C6" w:rsidP="00ED03C6">
      <w:pPr>
        <w:jc w:val="both"/>
        <w:rPr>
          <w:rFonts w:ascii="Times New Roman" w:hAnsi="Times New Roman" w:cs="Times New Roman"/>
          <w:color w:val="000000"/>
          <w:sz w:val="24"/>
          <w:szCs w:val="24"/>
          <w:lang w:eastAsia="lt-LT"/>
        </w:rPr>
      </w:pPr>
      <w:bookmarkStart w:id="131" w:name="part_eeeaa7053e6c48008c3ab7db7f9e5f06"/>
      <w:bookmarkEnd w:id="131"/>
      <w:r w:rsidRPr="00ED03C6">
        <w:rPr>
          <w:rFonts w:ascii="Times New Roman" w:hAnsi="Times New Roman" w:cs="Times New Roman"/>
          <w:color w:val="000000"/>
          <w:sz w:val="24"/>
          <w:szCs w:val="24"/>
          <w:lang w:eastAsia="lt-LT"/>
        </w:rPr>
        <w:t>3.2.10.3. Tiekėjas ar subtiekėjas privalo pakeisti subtiekėją, jei paaiškėja, kad jis neatitinka jam pirkimo dokumentuose keliamų reikalavimų.</w:t>
      </w:r>
    </w:p>
    <w:p w14:paraId="25B19C9E" w14:textId="77777777" w:rsidR="00ED03C6" w:rsidRPr="00ED03C6" w:rsidRDefault="00ED03C6" w:rsidP="00ED03C6">
      <w:pPr>
        <w:ind w:left="720" w:hanging="720"/>
        <w:jc w:val="both"/>
        <w:rPr>
          <w:rFonts w:ascii="Times New Roman" w:hAnsi="Times New Roman" w:cs="Times New Roman"/>
          <w:color w:val="000000"/>
          <w:sz w:val="24"/>
          <w:szCs w:val="24"/>
          <w:lang w:eastAsia="lt-LT"/>
        </w:rPr>
      </w:pPr>
      <w:bookmarkStart w:id="132" w:name="part_eab36088a2f840419109ef1ea53a22fb"/>
      <w:bookmarkEnd w:id="132"/>
      <w:r w:rsidRPr="00ED03C6">
        <w:rPr>
          <w:rFonts w:ascii="Times New Roman" w:hAnsi="Times New Roman" w:cs="Times New Roman"/>
          <w:color w:val="000000"/>
          <w:sz w:val="24"/>
          <w:szCs w:val="24"/>
          <w:lang w:eastAsia="lt-LT"/>
        </w:rPr>
        <w:t>3.2.11.  Tiekėjo (ar subtiekėjų) specialistai, vykdantys Sutartį, gali būti keičiami šiais atvejais:</w:t>
      </w:r>
    </w:p>
    <w:p w14:paraId="29D21558" w14:textId="77777777" w:rsidR="00ED03C6" w:rsidRPr="00ED03C6" w:rsidRDefault="00ED03C6" w:rsidP="00ED03C6">
      <w:pPr>
        <w:jc w:val="both"/>
        <w:rPr>
          <w:rFonts w:ascii="Times New Roman" w:hAnsi="Times New Roman" w:cs="Times New Roman"/>
          <w:color w:val="000000"/>
          <w:sz w:val="24"/>
          <w:szCs w:val="24"/>
          <w:lang w:eastAsia="lt-LT"/>
        </w:rPr>
      </w:pPr>
      <w:bookmarkStart w:id="133" w:name="part_fbce1acb7ce047819694022e2d19605c"/>
      <w:bookmarkEnd w:id="133"/>
      <w:r w:rsidRPr="00ED03C6">
        <w:rPr>
          <w:rFonts w:ascii="Times New Roman" w:hAnsi="Times New Roman" w:cs="Times New Roman"/>
          <w:color w:val="000000"/>
          <w:sz w:val="24"/>
          <w:szCs w:val="24"/>
          <w:lang w:eastAsia="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B89906E" w14:textId="77777777" w:rsidR="00ED03C6" w:rsidRPr="00ED03C6" w:rsidRDefault="00ED03C6" w:rsidP="00ED03C6">
      <w:pPr>
        <w:jc w:val="both"/>
        <w:rPr>
          <w:rFonts w:ascii="Times New Roman" w:hAnsi="Times New Roman" w:cs="Times New Roman"/>
          <w:color w:val="000000"/>
          <w:sz w:val="24"/>
          <w:szCs w:val="24"/>
          <w:lang w:eastAsia="lt-LT"/>
        </w:rPr>
      </w:pPr>
      <w:bookmarkStart w:id="134" w:name="part_4e79b03759b04f908badd12aa1d3f3d6"/>
      <w:bookmarkEnd w:id="134"/>
      <w:r w:rsidRPr="00ED03C6">
        <w:rPr>
          <w:rFonts w:ascii="Times New Roman" w:hAnsi="Times New Roman" w:cs="Times New Roman"/>
          <w:color w:val="000000"/>
          <w:sz w:val="24"/>
          <w:szCs w:val="24"/>
          <w:lang w:eastAsia="lt-LT"/>
        </w:rPr>
        <w:t>3.2.11.2. Pirkėjo iniciatyva, jei Pirkėjas turi pagrįstų įtarimų, kad Tiekėjo Sutarties vykdymui paskirtas specialistas nekompetentingas vykdyti nustatytas pareigas;</w:t>
      </w:r>
    </w:p>
    <w:p w14:paraId="6776C664" w14:textId="77777777" w:rsidR="00ED03C6" w:rsidRPr="00ED03C6" w:rsidRDefault="00ED03C6" w:rsidP="00ED03C6">
      <w:pPr>
        <w:jc w:val="both"/>
        <w:rPr>
          <w:rFonts w:ascii="Times New Roman" w:hAnsi="Times New Roman" w:cs="Times New Roman"/>
          <w:color w:val="000000"/>
          <w:sz w:val="24"/>
          <w:szCs w:val="24"/>
          <w:lang w:eastAsia="lt-LT"/>
        </w:rPr>
      </w:pPr>
      <w:bookmarkStart w:id="135" w:name="part_8895d8334abc4e36ba0921321dc55a6c"/>
      <w:bookmarkEnd w:id="135"/>
      <w:r w:rsidRPr="00ED03C6">
        <w:rPr>
          <w:rFonts w:ascii="Times New Roman" w:hAnsi="Times New Roman" w:cs="Times New Roman"/>
          <w:color w:val="000000"/>
          <w:sz w:val="24"/>
          <w:szCs w:val="24"/>
          <w:lang w:eastAsia="lt-LT"/>
        </w:rPr>
        <w:t>3.2.11.3. Tiekėjas ar subtiekėjas privalo pakeisti specialistą, jei paaiškėja, kad jis neatitinka jam pirkimo dokumentuose keliamų reikalavimų.</w:t>
      </w:r>
    </w:p>
    <w:p w14:paraId="52A5E309" w14:textId="77777777" w:rsidR="00ED03C6" w:rsidRPr="00ED03C6" w:rsidRDefault="00ED03C6" w:rsidP="00ED03C6">
      <w:pPr>
        <w:jc w:val="both"/>
        <w:rPr>
          <w:rFonts w:ascii="Times New Roman" w:hAnsi="Times New Roman" w:cs="Times New Roman"/>
          <w:color w:val="000000"/>
          <w:sz w:val="24"/>
          <w:szCs w:val="24"/>
          <w:lang w:eastAsia="lt-LT"/>
        </w:rPr>
      </w:pPr>
      <w:bookmarkStart w:id="136" w:name="part_9b97c28e2e634dde94a37c5253e3ce49"/>
      <w:bookmarkEnd w:id="136"/>
      <w:r w:rsidRPr="00ED03C6">
        <w:rPr>
          <w:rFonts w:ascii="Times New Roman" w:hAnsi="Times New Roman" w:cs="Times New Roman"/>
          <w:color w:val="000000"/>
          <w:sz w:val="24"/>
          <w:szCs w:val="24"/>
          <w:lang w:eastAsia="lt-LT"/>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103C203" w14:textId="77777777" w:rsidR="00ED03C6" w:rsidRPr="00ED03C6" w:rsidRDefault="00ED03C6" w:rsidP="00ED03C6">
      <w:pPr>
        <w:jc w:val="both"/>
        <w:rPr>
          <w:rFonts w:ascii="Times New Roman" w:hAnsi="Times New Roman" w:cs="Times New Roman"/>
          <w:color w:val="000000"/>
          <w:sz w:val="24"/>
          <w:szCs w:val="24"/>
          <w:lang w:eastAsia="lt-LT"/>
        </w:rPr>
      </w:pPr>
      <w:bookmarkStart w:id="137" w:name="part_2630bfa4e300472ca00af516b06310b8"/>
      <w:bookmarkEnd w:id="137"/>
      <w:r w:rsidRPr="00ED03C6">
        <w:rPr>
          <w:rFonts w:ascii="Times New Roman" w:hAnsi="Times New Roman" w:cs="Times New Roman"/>
          <w:color w:val="000000"/>
          <w:sz w:val="24"/>
          <w:szCs w:val="24"/>
          <w:lang w:eastAsia="lt-LT"/>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4836BC97" w14:textId="77777777" w:rsidR="00ED03C6" w:rsidRPr="00ED03C6" w:rsidRDefault="00ED03C6" w:rsidP="00ED03C6">
      <w:pPr>
        <w:jc w:val="both"/>
        <w:rPr>
          <w:rFonts w:ascii="Times New Roman" w:hAnsi="Times New Roman" w:cs="Times New Roman"/>
          <w:color w:val="000000"/>
          <w:sz w:val="24"/>
          <w:szCs w:val="24"/>
          <w:lang w:eastAsia="lt-LT"/>
        </w:rPr>
      </w:pPr>
      <w:bookmarkStart w:id="138" w:name="part_a7936c149ca7462f8ec2cd03865c6a9d"/>
      <w:bookmarkEnd w:id="138"/>
      <w:r w:rsidRPr="00ED03C6">
        <w:rPr>
          <w:rFonts w:ascii="Times New Roman" w:hAnsi="Times New Roman" w:cs="Times New Roman"/>
          <w:color w:val="000000"/>
          <w:sz w:val="24"/>
          <w:szCs w:val="24"/>
          <w:lang w:eastAsia="lt-LT"/>
        </w:rPr>
        <w:t>3.2.13.1. argumentuotą rašytinį prašymą pakeisti subtiekėją ir (ar) specialistą, paaiškinant keitimo aplinkybę. Pirkėjas pasilieka teisę paprašyti įrodymų, pagrindžiančių keitimo aplinkybę;</w:t>
      </w:r>
    </w:p>
    <w:p w14:paraId="76EDBBFA" w14:textId="77777777" w:rsidR="00ED03C6" w:rsidRPr="00ED03C6" w:rsidRDefault="00ED03C6" w:rsidP="00ED03C6">
      <w:pPr>
        <w:jc w:val="both"/>
        <w:rPr>
          <w:rFonts w:ascii="Times New Roman" w:hAnsi="Times New Roman" w:cs="Times New Roman"/>
          <w:color w:val="000000"/>
          <w:sz w:val="24"/>
          <w:szCs w:val="24"/>
          <w:lang w:eastAsia="lt-LT"/>
        </w:rPr>
      </w:pPr>
      <w:bookmarkStart w:id="139" w:name="part_c9fcccbc79d141369f05e05f0546d253"/>
      <w:bookmarkEnd w:id="139"/>
      <w:r w:rsidRPr="00ED03C6">
        <w:rPr>
          <w:rFonts w:ascii="Times New Roman" w:hAnsi="Times New Roman" w:cs="Times New Roman"/>
          <w:color w:val="000000"/>
          <w:sz w:val="24"/>
          <w:szCs w:val="24"/>
          <w:lang w:eastAsia="lt-LT"/>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19515ED5" w14:textId="77777777" w:rsidR="00ED03C6" w:rsidRPr="00ED03C6" w:rsidRDefault="00ED03C6" w:rsidP="00ED03C6">
      <w:pPr>
        <w:jc w:val="both"/>
        <w:rPr>
          <w:rFonts w:ascii="Times New Roman" w:hAnsi="Times New Roman" w:cs="Times New Roman"/>
          <w:color w:val="000000"/>
          <w:sz w:val="24"/>
          <w:szCs w:val="24"/>
          <w:lang w:eastAsia="lt-LT"/>
        </w:rPr>
      </w:pPr>
      <w:bookmarkStart w:id="140" w:name="part_9358584464644feaa49796ef4e3c2993"/>
      <w:bookmarkEnd w:id="140"/>
      <w:r w:rsidRPr="00ED03C6">
        <w:rPr>
          <w:rFonts w:ascii="Times New Roman" w:hAnsi="Times New Roman" w:cs="Times New Roman"/>
          <w:color w:val="000000"/>
          <w:sz w:val="24"/>
          <w:szCs w:val="24"/>
          <w:lang w:eastAsia="lt-LT"/>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61AFD25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1253FF4"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41" w:name="part_862e1afe4e79407eb9473c9ecb4a5cea"/>
      <w:bookmarkEnd w:id="141"/>
      <w:r w:rsidRPr="00ED03C6">
        <w:rPr>
          <w:rFonts w:ascii="Times New Roman" w:hAnsi="Times New Roman" w:cs="Times New Roman"/>
          <w:b/>
          <w:bCs/>
          <w:color w:val="000000"/>
          <w:sz w:val="24"/>
          <w:szCs w:val="24"/>
          <w:lang w:eastAsia="lt-LT"/>
        </w:rPr>
        <w:t>3.3. Jungtinės veiklos partnerių keitimas</w:t>
      </w:r>
    </w:p>
    <w:p w14:paraId="7D134024"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690906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42" w:name="part_f008c14c191044b19bc7d30513d1f3d4"/>
      <w:bookmarkEnd w:id="142"/>
      <w:r w:rsidRPr="00ED03C6">
        <w:rPr>
          <w:rFonts w:ascii="Times New Roman" w:hAnsi="Times New Roman" w:cs="Times New Roman"/>
          <w:color w:val="000000"/>
          <w:sz w:val="24"/>
          <w:szCs w:val="24"/>
          <w:shd w:val="clear" w:color="auto" w:fill="FFFFFF"/>
          <w:lang w:eastAsia="lt-LT"/>
        </w:rPr>
        <w:t>3.3.1. Tiekėjas, vykdantis Sutartį </w:t>
      </w:r>
      <w:r w:rsidRPr="00ED03C6">
        <w:rPr>
          <w:rFonts w:ascii="Times New Roman" w:hAnsi="Times New Roman" w:cs="Times New Roman"/>
          <w:color w:val="000000"/>
          <w:sz w:val="24"/>
          <w:szCs w:val="24"/>
          <w:lang w:eastAsia="lt-LT"/>
        </w:rPr>
        <w:t>kaip tiekėjų grupė, veikianti </w:t>
      </w:r>
      <w:r w:rsidRPr="00ED03C6">
        <w:rPr>
          <w:rFonts w:ascii="Times New Roman" w:hAnsi="Times New Roman" w:cs="Times New Roman"/>
          <w:color w:val="000000"/>
          <w:sz w:val="24"/>
          <w:szCs w:val="24"/>
          <w:shd w:val="clear" w:color="auto" w:fill="FFFFFF"/>
          <w:lang w:eastAsia="lt-LT"/>
        </w:rPr>
        <w:t>jungtinės veiklos</w:t>
      </w:r>
      <w:r w:rsidRPr="00ED03C6">
        <w:rPr>
          <w:rFonts w:ascii="Times New Roman" w:hAnsi="Times New Roman" w:cs="Times New Roman"/>
          <w:color w:val="000000"/>
          <w:sz w:val="24"/>
          <w:szCs w:val="24"/>
          <w:lang w:eastAsia="lt-LT"/>
        </w:rPr>
        <w:t> sutarties</w:t>
      </w:r>
      <w:r w:rsidRPr="00ED03C6">
        <w:rPr>
          <w:rFonts w:ascii="Times New Roman" w:hAnsi="Times New Roman" w:cs="Times New Roman"/>
          <w:color w:val="000000"/>
          <w:sz w:val="24"/>
          <w:szCs w:val="24"/>
          <w:shd w:val="clear" w:color="auto" w:fill="FFFFFF"/>
          <w:lang w:eastAsia="lt-LT"/>
        </w:rPr>
        <w:t xml:space="preserve"> pagrindu, turi teisę atsisakyti jungtinės veiklos partnerio (toliau – Partneris), jei dėl objektyvių ir pagrįstų aplinkybių Partneris nebegali vykdyti Sutarties, įskaitant, bet neapsiribojant atvejais, kai Partneris neatitinka VPĮ ar </w:t>
      </w:r>
      <w:r w:rsidRPr="00ED03C6">
        <w:rPr>
          <w:rFonts w:ascii="Times New Roman" w:hAnsi="Times New Roman" w:cs="Times New Roman"/>
          <w:color w:val="000000"/>
          <w:sz w:val="24"/>
          <w:szCs w:val="24"/>
          <w:shd w:val="clear" w:color="auto" w:fill="FFFFFF"/>
          <w:lang w:eastAsia="lt-LT"/>
        </w:rPr>
        <w:lastRenderedPageBreak/>
        <w:t>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2FF90E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43" w:name="part_aa186754da7d4483ae26a3415f788400"/>
      <w:bookmarkEnd w:id="143"/>
      <w:r w:rsidRPr="00ED03C6">
        <w:rPr>
          <w:rFonts w:ascii="Times New Roman" w:hAnsi="Times New Roman" w:cs="Times New Roman"/>
          <w:color w:val="000000"/>
          <w:sz w:val="24"/>
          <w:szCs w:val="24"/>
          <w:shd w:val="clear" w:color="auto" w:fill="FFFFFF"/>
          <w:lang w:eastAsia="lt-LT"/>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6712E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44" w:name="part_23caa7fcee284fe992e171a5b97ad262"/>
      <w:bookmarkEnd w:id="144"/>
      <w:r w:rsidRPr="00ED03C6">
        <w:rPr>
          <w:rFonts w:ascii="Times New Roman" w:hAnsi="Times New Roman" w:cs="Times New Roman"/>
          <w:color w:val="000000"/>
          <w:sz w:val="24"/>
          <w:szCs w:val="24"/>
          <w:shd w:val="clear" w:color="auto" w:fill="FFFFFF"/>
          <w:lang w:eastAsia="lt-LT"/>
        </w:rPr>
        <w:t>3.3.3. Tiekėjas privalo ne vėliau nei prieš 10 (dešimt) darbo dienų iki numatomo Partnerio keitimo arba atsisakymo pateikti Pirkėjui šiuos dokumentus:</w:t>
      </w:r>
    </w:p>
    <w:p w14:paraId="5A4D4D6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45" w:name="part_51fe2d54a7794a0c89672e7d7a0b8fa6"/>
      <w:bookmarkEnd w:id="145"/>
      <w:r w:rsidRPr="00ED03C6">
        <w:rPr>
          <w:rFonts w:ascii="Times New Roman" w:hAnsi="Times New Roman" w:cs="Times New Roman"/>
          <w:color w:val="000000"/>
          <w:sz w:val="24"/>
          <w:szCs w:val="24"/>
          <w:shd w:val="clear" w:color="auto" w:fill="FFFFFF"/>
          <w:lang w:eastAsia="lt-LT"/>
        </w:rPr>
        <w:t>3.3.3.1. argumentuotą prašymą pakeisti Tiekėjo sudėtį ir įrodymus, pagrindžiančius bent vieną Partnerio atsisakymo ar keitimo aplinkybę, nurodytą Sutartyje;</w:t>
      </w:r>
    </w:p>
    <w:p w14:paraId="62A07E8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46" w:name="part_75b828290bf5461f8f75612baf7505f9"/>
      <w:bookmarkEnd w:id="146"/>
      <w:r w:rsidRPr="00ED03C6">
        <w:rPr>
          <w:rFonts w:ascii="Times New Roman" w:hAnsi="Times New Roman" w:cs="Times New Roman"/>
          <w:color w:val="000000"/>
          <w:sz w:val="24"/>
          <w:szCs w:val="24"/>
          <w:shd w:val="clear" w:color="auto" w:fill="FFFFFF"/>
          <w:lang w:eastAsia="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222EDC4" w14:textId="77777777" w:rsidR="00ED03C6" w:rsidRPr="00ED03C6" w:rsidRDefault="00ED03C6" w:rsidP="00ED03C6">
      <w:pPr>
        <w:jc w:val="both"/>
        <w:rPr>
          <w:rFonts w:ascii="Times New Roman" w:hAnsi="Times New Roman" w:cs="Times New Roman"/>
          <w:color w:val="000000"/>
          <w:sz w:val="24"/>
          <w:szCs w:val="24"/>
          <w:lang w:eastAsia="lt-LT"/>
        </w:rPr>
      </w:pPr>
      <w:bookmarkStart w:id="147" w:name="part_fd6c117dace84f8e861bd28a129c897e"/>
      <w:bookmarkEnd w:id="147"/>
      <w:r w:rsidRPr="00ED03C6">
        <w:rPr>
          <w:rFonts w:ascii="Times New Roman" w:hAnsi="Times New Roman" w:cs="Times New Roman"/>
          <w:color w:val="000000"/>
          <w:sz w:val="24"/>
          <w:szCs w:val="24"/>
          <w:shd w:val="clear" w:color="auto" w:fill="FFFFFF"/>
          <w:lang w:eastAsia="lt-LT"/>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D03C6">
        <w:rPr>
          <w:rFonts w:ascii="Times New Roman" w:hAnsi="Times New Roman" w:cs="Times New Roman"/>
          <w:color w:val="000000"/>
          <w:sz w:val="24"/>
          <w:szCs w:val="24"/>
          <w:lang w:eastAsia="lt-LT"/>
        </w:rPr>
        <w:t>nacionalinio saugumo interesams bei reikalavimams </w:t>
      </w:r>
      <w:r w:rsidRPr="00ED03C6">
        <w:rPr>
          <w:rFonts w:ascii="Times New Roman" w:hAnsi="Times New Roman" w:cs="Times New Roman"/>
          <w:color w:val="000000"/>
          <w:sz w:val="24"/>
          <w:szCs w:val="24"/>
          <w:shd w:val="clear" w:color="auto" w:fill="FFFFFF"/>
          <w:lang w:eastAsia="lt-LT"/>
        </w:rPr>
        <w:t>nebūti registruotu (nuolat gyvenančiu ar turinčiu pilietybę) nepatikimomis laikomose valstybėse ar teritorijose (jei taikoma).</w:t>
      </w:r>
    </w:p>
    <w:p w14:paraId="5108412F" w14:textId="77777777" w:rsidR="00ED03C6" w:rsidRPr="00ED03C6" w:rsidRDefault="00ED03C6" w:rsidP="00ED03C6">
      <w:pPr>
        <w:jc w:val="both"/>
        <w:rPr>
          <w:rFonts w:ascii="Times New Roman" w:hAnsi="Times New Roman" w:cs="Times New Roman"/>
          <w:color w:val="000000"/>
          <w:sz w:val="24"/>
          <w:szCs w:val="24"/>
          <w:lang w:eastAsia="lt-LT"/>
        </w:rPr>
      </w:pPr>
      <w:bookmarkStart w:id="148" w:name="part_24d37fb05176462c91b14bef5e6ea93d"/>
      <w:bookmarkEnd w:id="148"/>
      <w:r w:rsidRPr="00ED03C6">
        <w:rPr>
          <w:rFonts w:ascii="Times New Roman" w:hAnsi="Times New Roman" w:cs="Times New Roman"/>
          <w:color w:val="000000"/>
          <w:sz w:val="24"/>
          <w:szCs w:val="24"/>
          <w:shd w:val="clear" w:color="auto" w:fill="FFFFFF"/>
          <w:lang w:eastAsia="lt-LT"/>
        </w:rPr>
        <w:t>3.3.4. Pirkėjas, gavęs Tiekėjo prašymą su kitais Sutartyje nurodytais dokumentais, per 10 (dešimt) darbo dienų įvertina keitimo galimybes ir raštu informuoja Tiekėją apie sutikimą arba apie ne</w:t>
      </w:r>
      <w:r w:rsidRPr="00ED03C6">
        <w:rPr>
          <w:rFonts w:ascii="Times New Roman" w:hAnsi="Times New Roman" w:cs="Times New Roman"/>
          <w:color w:val="000000"/>
          <w:sz w:val="24"/>
          <w:szCs w:val="24"/>
          <w:lang w:eastAsia="lt-LT"/>
        </w:rPr>
        <w:t>sutikimą </w:t>
      </w:r>
      <w:r w:rsidRPr="00ED03C6">
        <w:rPr>
          <w:rFonts w:ascii="Times New Roman" w:hAnsi="Times New Roman" w:cs="Times New Roman"/>
          <w:color w:val="000000"/>
          <w:sz w:val="24"/>
          <w:szCs w:val="24"/>
          <w:shd w:val="clear" w:color="auto" w:fill="FFFFFF"/>
          <w:lang w:eastAsia="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4B97EC4" w14:textId="77777777" w:rsidR="00ED03C6" w:rsidRPr="00ED03C6" w:rsidRDefault="00ED03C6" w:rsidP="00ED03C6">
      <w:pP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B41051D"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86DF032"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49" w:name="part_38011dbc9b1644929afc4f4ba7561822"/>
      <w:bookmarkEnd w:id="149"/>
      <w:r w:rsidRPr="00ED03C6">
        <w:rPr>
          <w:rFonts w:ascii="Times New Roman" w:hAnsi="Times New Roman" w:cs="Times New Roman"/>
          <w:b/>
          <w:bCs/>
          <w:color w:val="000000"/>
          <w:sz w:val="24"/>
          <w:szCs w:val="24"/>
          <w:lang w:eastAsia="lt-LT"/>
        </w:rPr>
        <w:t>3.4.  Susitarimai dėl tiesioginio atsiskaitymo su subtiekėjais</w:t>
      </w:r>
    </w:p>
    <w:p w14:paraId="1CA46CA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AE92F3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0" w:name="part_cf6b47aa30dd42c3b76feca0e091901f"/>
      <w:bookmarkEnd w:id="150"/>
      <w:r w:rsidRPr="00ED03C6">
        <w:rPr>
          <w:rFonts w:ascii="Times New Roman" w:hAnsi="Times New Roman" w:cs="Times New Roman"/>
          <w:color w:val="000000"/>
          <w:sz w:val="24"/>
          <w:szCs w:val="24"/>
          <w:lang w:eastAsia="lt-LT"/>
        </w:rPr>
        <w:t>3.4.1. </w:t>
      </w:r>
      <w:r w:rsidRPr="00ED03C6">
        <w:rPr>
          <w:rFonts w:ascii="Times New Roman" w:hAnsi="Times New Roman" w:cs="Times New Roman"/>
          <w:color w:val="000000"/>
          <w:sz w:val="24"/>
          <w:szCs w:val="24"/>
          <w:shd w:val="clear" w:color="auto" w:fill="FFFFFF"/>
          <w:lang w:eastAsia="lt-LT"/>
        </w:rPr>
        <w:t>Subtiekėjams pageidaujant, Pirkėjas su jais atsiskaitys tiesiogiai. Pirkėjas numato tiesioginio atsiskaitymo galimybę su Sutartyje nurodytais subtiekėjais tokiomis sąlygomis ir tvarka: </w:t>
      </w:r>
    </w:p>
    <w:p w14:paraId="0EC6189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1" w:name="part_2e383e7f9cfa4a4b97580b0ac156b1a5"/>
      <w:bookmarkEnd w:id="151"/>
      <w:r w:rsidRPr="00ED03C6">
        <w:rPr>
          <w:rFonts w:ascii="Times New Roman" w:hAnsi="Times New Roman" w:cs="Times New Roman"/>
          <w:color w:val="000000"/>
          <w:sz w:val="24"/>
          <w:szCs w:val="24"/>
          <w:lang w:eastAsia="lt-LT"/>
        </w:rPr>
        <w:t>3.4.1.1. </w:t>
      </w:r>
      <w:r w:rsidRPr="00ED03C6">
        <w:rPr>
          <w:rFonts w:ascii="Times New Roman" w:hAnsi="Times New Roman" w:cs="Times New Roman"/>
          <w:color w:val="000000"/>
          <w:sz w:val="24"/>
          <w:szCs w:val="24"/>
          <w:shd w:val="clear" w:color="auto" w:fill="FFFFFF"/>
          <w:lang w:eastAsia="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ED03C6">
        <w:rPr>
          <w:rFonts w:ascii="Times New Roman" w:hAnsi="Times New Roman" w:cs="Times New Roman"/>
          <w:b/>
          <w:bCs/>
          <w:color w:val="5C5D5D"/>
          <w:sz w:val="24"/>
          <w:szCs w:val="24"/>
          <w:lang w:eastAsia="lt-LT"/>
        </w:rPr>
        <w:t> </w:t>
      </w:r>
      <w:r w:rsidRPr="00ED03C6">
        <w:rPr>
          <w:rFonts w:ascii="Times New Roman" w:hAnsi="Times New Roman" w:cs="Times New Roman"/>
          <w:color w:val="000000"/>
          <w:sz w:val="24"/>
          <w:szCs w:val="24"/>
          <w:shd w:val="clear" w:color="auto" w:fill="FFFFFF"/>
          <w:lang w:eastAsia="lt-LT"/>
        </w:rPr>
        <w:t>naujų subtiekėjų pasitelkimą visu Sutarties vykdymo metu;</w:t>
      </w:r>
    </w:p>
    <w:p w14:paraId="60A9519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2" w:name="part_0e43cacf474544c4b8c65bd7a9185b60"/>
      <w:bookmarkEnd w:id="152"/>
      <w:r w:rsidRPr="00ED03C6">
        <w:rPr>
          <w:rFonts w:ascii="Times New Roman" w:hAnsi="Times New Roman" w:cs="Times New Roman"/>
          <w:color w:val="000000"/>
          <w:sz w:val="24"/>
          <w:szCs w:val="24"/>
          <w:lang w:eastAsia="lt-LT"/>
        </w:rPr>
        <w:t>3.4.1.2. </w:t>
      </w:r>
      <w:r w:rsidRPr="00ED03C6">
        <w:rPr>
          <w:rFonts w:ascii="Times New Roman" w:hAnsi="Times New Roman" w:cs="Times New Roman"/>
          <w:color w:val="000000"/>
          <w:sz w:val="24"/>
          <w:szCs w:val="24"/>
          <w:shd w:val="clear" w:color="auto" w:fill="FFFFFF"/>
          <w:lang w:eastAsia="lt-LT"/>
        </w:rPr>
        <w:t>Pirkėjas ne vėliau kaip per 3 (tris) darbo dienas nuo Bendrųjų sąlygų 3.4.1.1 papunktyje nurodytos informacijos gavimo dienos raštu informuoja subtiekėjus apie tiesioginio atsiskaitymo galimybę;</w:t>
      </w:r>
    </w:p>
    <w:p w14:paraId="5AACACD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3" w:name="part_353f5a71253544979bd8641a8ec23b09"/>
      <w:bookmarkEnd w:id="153"/>
      <w:r w:rsidRPr="00ED03C6">
        <w:rPr>
          <w:rFonts w:ascii="Times New Roman" w:hAnsi="Times New Roman" w:cs="Times New Roman"/>
          <w:color w:val="000000"/>
          <w:sz w:val="24"/>
          <w:szCs w:val="24"/>
          <w:lang w:eastAsia="lt-LT"/>
        </w:rPr>
        <w:t>3.4.1.3. </w:t>
      </w:r>
      <w:r w:rsidRPr="00ED03C6">
        <w:rPr>
          <w:rFonts w:ascii="Times New Roman" w:hAnsi="Times New Roman" w:cs="Times New Roman"/>
          <w:color w:val="000000"/>
          <w:sz w:val="24"/>
          <w:szCs w:val="24"/>
          <w:shd w:val="clear" w:color="auto" w:fill="FFFFFF"/>
          <w:lang w:eastAsia="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D6F351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4" w:name="part_d728ed71a3434811a4ba43f11d29eb41"/>
      <w:bookmarkEnd w:id="154"/>
      <w:r w:rsidRPr="00ED03C6">
        <w:rPr>
          <w:rFonts w:ascii="Times New Roman" w:hAnsi="Times New Roman" w:cs="Times New Roman"/>
          <w:color w:val="000000"/>
          <w:sz w:val="24"/>
          <w:szCs w:val="24"/>
          <w:lang w:eastAsia="lt-LT"/>
        </w:rPr>
        <w:lastRenderedPageBreak/>
        <w:t>3.4.1.4. </w:t>
      </w:r>
      <w:r w:rsidRPr="00ED03C6">
        <w:rPr>
          <w:rFonts w:ascii="Times New Roman" w:hAnsi="Times New Roman" w:cs="Times New Roman"/>
          <w:color w:val="000000"/>
          <w:sz w:val="24"/>
          <w:szCs w:val="24"/>
          <w:shd w:val="clear" w:color="auto" w:fill="FFFFFF"/>
          <w:lang w:eastAsia="lt-LT"/>
        </w:rPr>
        <w:t>tiesioginio atsiskaitymo su subtiekėjais galimybė nekeičia Tiekėjo atsakomybės dėl Sutarties įvykdymo.</w:t>
      </w:r>
    </w:p>
    <w:p w14:paraId="1E5427F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D8E178F" w14:textId="77777777" w:rsidR="00ED03C6" w:rsidRPr="00ED03C6" w:rsidRDefault="00ED03C6" w:rsidP="00ED03C6">
      <w:pPr>
        <w:spacing w:line="257" w:lineRule="atLeast"/>
        <w:ind w:left="360" w:hanging="360"/>
        <w:jc w:val="center"/>
        <w:rPr>
          <w:rFonts w:ascii="Times New Roman" w:hAnsi="Times New Roman" w:cs="Times New Roman"/>
          <w:color w:val="000000"/>
          <w:sz w:val="24"/>
          <w:szCs w:val="24"/>
          <w:lang w:eastAsia="lt-LT"/>
        </w:rPr>
      </w:pPr>
      <w:bookmarkStart w:id="155" w:name="part_72be93a42f024f3f99dc71ddbad1e428"/>
      <w:bookmarkEnd w:id="155"/>
      <w:r w:rsidRPr="00ED03C6">
        <w:rPr>
          <w:rFonts w:ascii="Times New Roman" w:hAnsi="Times New Roman" w:cs="Times New Roman"/>
          <w:b/>
          <w:bCs/>
          <w:caps/>
          <w:color w:val="000000"/>
          <w:sz w:val="24"/>
          <w:szCs w:val="24"/>
          <w:lang w:eastAsia="lt-LT"/>
        </w:rPr>
        <w:t>4.  ŠALIŲ BENDRADARBIAVIMAS</w:t>
      </w:r>
    </w:p>
    <w:p w14:paraId="6F2A80D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C9DCBA4"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56" w:name="part_a11da78bf02b4b2da64a1af7ee3074c3"/>
      <w:bookmarkEnd w:id="156"/>
      <w:r w:rsidRPr="00ED03C6">
        <w:rPr>
          <w:rFonts w:ascii="Times New Roman" w:hAnsi="Times New Roman" w:cs="Times New Roman"/>
          <w:b/>
          <w:bCs/>
          <w:color w:val="000000"/>
          <w:sz w:val="24"/>
          <w:szCs w:val="24"/>
          <w:lang w:eastAsia="lt-LT"/>
        </w:rPr>
        <w:t>4.1.  Šalių bendradarbiavimo pareiga</w:t>
      </w:r>
    </w:p>
    <w:p w14:paraId="5C9A1F14"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FA72D9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7" w:name="part_bab737b60d684052a2aef1612a647604"/>
      <w:bookmarkEnd w:id="157"/>
      <w:r w:rsidRPr="00ED03C6">
        <w:rPr>
          <w:rFonts w:ascii="Times New Roman" w:hAnsi="Times New Roman" w:cs="Times New Roman"/>
          <w:color w:val="000000"/>
          <w:sz w:val="24"/>
          <w:szCs w:val="24"/>
          <w:lang w:eastAsia="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B8BCB5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8" w:name="part_4ae43cb0f9634039aa0d46fbbfcd22f0"/>
      <w:bookmarkEnd w:id="158"/>
      <w:r w:rsidRPr="00ED03C6">
        <w:rPr>
          <w:rFonts w:ascii="Times New Roman" w:hAnsi="Times New Roman" w:cs="Times New Roman"/>
          <w:color w:val="000000"/>
          <w:sz w:val="24"/>
          <w:szCs w:val="24"/>
          <w:lang w:eastAsia="lt-LT"/>
        </w:rPr>
        <w:t>4.1.2. Šalys įsipareigoja užtikrinti, kad viena kitai teiks dokumentus ir (ar) kitą informaciją, kurie yra būtini Šalių tinkamam įsipareigojimų įvykdymui pagal Sutartį.</w:t>
      </w:r>
    </w:p>
    <w:p w14:paraId="6D04ED9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59" w:name="part_a87238b1afc7479e8b9bbe58a4f33198"/>
      <w:bookmarkEnd w:id="159"/>
      <w:r w:rsidRPr="00ED03C6">
        <w:rPr>
          <w:rFonts w:ascii="Times New Roman" w:hAnsi="Times New Roman" w:cs="Times New Roman"/>
          <w:color w:val="000000"/>
          <w:sz w:val="24"/>
          <w:szCs w:val="24"/>
          <w:lang w:eastAsia="lt-LT"/>
        </w:rPr>
        <w:t>4.1.3. </w:t>
      </w:r>
      <w:r w:rsidRPr="00ED03C6">
        <w:rPr>
          <w:rFonts w:ascii="Times New Roman" w:hAnsi="Times New Roman" w:cs="Times New Roman"/>
          <w:color w:val="000000"/>
          <w:sz w:val="24"/>
          <w:szCs w:val="24"/>
          <w:shd w:val="clear" w:color="auto" w:fill="FFFFFF"/>
          <w:lang w:eastAsia="lt-LT"/>
        </w:rPr>
        <w:t>Jeigu Šalis susiduria su </w:t>
      </w:r>
      <w:r w:rsidRPr="00ED03C6">
        <w:rPr>
          <w:rFonts w:ascii="Times New Roman" w:hAnsi="Times New Roman" w:cs="Times New Roman"/>
          <w:color w:val="000000"/>
          <w:sz w:val="24"/>
          <w:szCs w:val="24"/>
          <w:lang w:eastAsia="lt-LT"/>
        </w:rPr>
        <w:t>S</w:t>
      </w:r>
      <w:r w:rsidRPr="00ED03C6">
        <w:rPr>
          <w:rFonts w:ascii="Times New Roman" w:hAnsi="Times New Roman" w:cs="Times New Roman"/>
          <w:color w:val="000000"/>
          <w:sz w:val="24"/>
          <w:szCs w:val="24"/>
          <w:shd w:val="clear" w:color="auto" w:fill="FFFFFF"/>
          <w:lang w:eastAsia="lt-LT"/>
        </w:rPr>
        <w:t>utarties vykdymo kliūtimi, ji turi nedelsdama, bet ne vėliau kaip per 5 (penkias) darbo dienas, įspėti kitą Šalį apie tokia</w:t>
      </w:r>
      <w:r w:rsidRPr="00ED03C6">
        <w:rPr>
          <w:rFonts w:ascii="Times New Roman" w:hAnsi="Times New Roman" w:cs="Times New Roman"/>
          <w:color w:val="000000"/>
          <w:sz w:val="24"/>
          <w:szCs w:val="24"/>
          <w:lang w:eastAsia="lt-LT"/>
        </w:rPr>
        <w:t>s</w:t>
      </w:r>
      <w:r w:rsidRPr="00ED03C6">
        <w:rPr>
          <w:rFonts w:ascii="Times New Roman" w:hAnsi="Times New Roman" w:cs="Times New Roman"/>
          <w:color w:val="000000"/>
          <w:sz w:val="24"/>
          <w:szCs w:val="24"/>
          <w:shd w:val="clear" w:color="auto" w:fill="FFFFFF"/>
          <w:lang w:eastAsia="lt-LT"/>
        </w:rPr>
        <w:t> kliūtis</w:t>
      </w:r>
      <w:r w:rsidRPr="00ED03C6">
        <w:rPr>
          <w:rFonts w:ascii="Times New Roman" w:hAnsi="Times New Roman" w:cs="Times New Roman"/>
          <w:color w:val="000000"/>
          <w:sz w:val="24"/>
          <w:szCs w:val="24"/>
          <w:lang w:eastAsia="lt-LT"/>
        </w:rPr>
        <w:t> ir imtis visų nuo jos priklausančių protingų priemonių toms kliūtims pašalinti.</w:t>
      </w:r>
    </w:p>
    <w:p w14:paraId="711BDF85" w14:textId="77777777" w:rsidR="00ED03C6" w:rsidRPr="00ED03C6" w:rsidRDefault="00ED03C6" w:rsidP="00ED03C6">
      <w:pPr>
        <w:spacing w:line="257" w:lineRule="atLeast"/>
        <w:ind w:firstLine="115"/>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55AE288"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60" w:name="part_45c80e5b5cf94f7f9dc7eca1631a85e8"/>
      <w:bookmarkEnd w:id="160"/>
      <w:r w:rsidRPr="00ED03C6">
        <w:rPr>
          <w:rFonts w:ascii="Times New Roman" w:hAnsi="Times New Roman" w:cs="Times New Roman"/>
          <w:b/>
          <w:bCs/>
          <w:color w:val="000000"/>
          <w:sz w:val="24"/>
          <w:szCs w:val="24"/>
          <w:lang w:eastAsia="lt-LT"/>
        </w:rPr>
        <w:t>4.2.  Kontaktiniai asmenys</w:t>
      </w:r>
    </w:p>
    <w:p w14:paraId="1AB166EE"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2C6850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1" w:name="part_a76875b3782a47baa5ecd0c00b45339e"/>
      <w:bookmarkEnd w:id="161"/>
      <w:r w:rsidRPr="00ED03C6">
        <w:rPr>
          <w:rFonts w:ascii="Times New Roman" w:hAnsi="Times New Roman" w:cs="Times New Roman"/>
          <w:color w:val="000000"/>
          <w:sz w:val="24"/>
          <w:szCs w:val="24"/>
          <w:lang w:eastAsia="lt-LT"/>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4EA9C8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2" w:name="part_bb859bb2c87d4bd9a0b4c51cd79fff71"/>
      <w:bookmarkEnd w:id="162"/>
      <w:r w:rsidRPr="00ED03C6">
        <w:rPr>
          <w:rFonts w:ascii="Times New Roman" w:hAnsi="Times New Roman" w:cs="Times New Roman"/>
          <w:color w:val="000000"/>
          <w:sz w:val="24"/>
          <w:szCs w:val="24"/>
          <w:lang w:eastAsia="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7840DA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3" w:name="part_0e5f7646f9cc4491bdbbf20247b99732"/>
      <w:bookmarkEnd w:id="163"/>
      <w:r w:rsidRPr="00ED03C6">
        <w:rPr>
          <w:rFonts w:ascii="Times New Roman" w:hAnsi="Times New Roman" w:cs="Times New Roman"/>
          <w:color w:val="000000"/>
          <w:sz w:val="24"/>
          <w:szCs w:val="24"/>
          <w:lang w:eastAsia="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00DCB3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C39D23F"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64" w:name="part_498f838babb747648c81ef85e370a9fd"/>
      <w:bookmarkEnd w:id="164"/>
      <w:r w:rsidRPr="00ED03C6">
        <w:rPr>
          <w:rFonts w:ascii="Times New Roman" w:hAnsi="Times New Roman" w:cs="Times New Roman"/>
          <w:b/>
          <w:bCs/>
          <w:caps/>
          <w:color w:val="000000"/>
          <w:sz w:val="24"/>
          <w:szCs w:val="24"/>
          <w:lang w:eastAsia="lt-LT"/>
        </w:rPr>
        <w:t>5.  SUTARTIES VYKDYMO METU PATEIKIAMI DOKUMENTAI</w:t>
      </w:r>
    </w:p>
    <w:p w14:paraId="5143AFD9"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CBE068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5" w:name="part_fb4af4f4960944ccb5df4abd5bc3cbe3"/>
      <w:bookmarkEnd w:id="165"/>
      <w:r w:rsidRPr="00ED03C6">
        <w:rPr>
          <w:rFonts w:ascii="Times New Roman" w:hAnsi="Times New Roman" w:cs="Times New Roman"/>
          <w:color w:val="000000"/>
          <w:sz w:val="24"/>
          <w:szCs w:val="24"/>
          <w:lang w:eastAsia="lt-LT"/>
        </w:rPr>
        <w:t>5.1. Jeigu Tiekėjas turi parengti ir (ar) pateikti Pirkėjui Prekių naudojimo instrukcijas, jos turi būti aiškios ir detalios, kad Pirkėjas, vadovaudamasis jomis, galėtų tinkamai naudoti patiektas Prekes.</w:t>
      </w:r>
    </w:p>
    <w:p w14:paraId="110C413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6" w:name="part_99fd799e184041d6a8ea781e471b4ecf"/>
      <w:bookmarkEnd w:id="166"/>
      <w:r w:rsidRPr="00ED03C6">
        <w:rPr>
          <w:rFonts w:ascii="Times New Roman" w:hAnsi="Times New Roman" w:cs="Times New Roman"/>
          <w:color w:val="000000"/>
          <w:sz w:val="24"/>
          <w:szCs w:val="24"/>
          <w:lang w:eastAsia="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E2E468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67" w:name="part_a67531a9d3b842268bbb80d99aec80bd"/>
      <w:bookmarkEnd w:id="167"/>
      <w:r w:rsidRPr="00ED03C6">
        <w:rPr>
          <w:rFonts w:ascii="Times New Roman" w:hAnsi="Times New Roman" w:cs="Times New Roman"/>
          <w:color w:val="000000"/>
          <w:sz w:val="24"/>
          <w:szCs w:val="24"/>
          <w:lang w:eastAsia="lt-LT"/>
        </w:rPr>
        <w:t>5.3. Jei Prekių naudojimui būtiniems dokumentams reikalingas vertimas, su tuo susijusios išlaidos tenka Tiekėjui. Jei Tiekėjas Prekių naudojimui būtinus dokumentus verčia savarankiškai, jis atsako už šių dokumentų vertimo tikslumą.</w:t>
      </w:r>
    </w:p>
    <w:p w14:paraId="70546C53"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1CCB0B3"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68" w:name="part_cddd9b843f454fafa49c5a788c0cf6bf"/>
      <w:bookmarkEnd w:id="168"/>
      <w:r w:rsidRPr="00ED03C6">
        <w:rPr>
          <w:rFonts w:ascii="Times New Roman" w:hAnsi="Times New Roman" w:cs="Times New Roman"/>
          <w:b/>
          <w:bCs/>
          <w:caps/>
          <w:color w:val="000000"/>
          <w:sz w:val="24"/>
          <w:szCs w:val="24"/>
          <w:lang w:eastAsia="lt-LT"/>
        </w:rPr>
        <w:t>6.  PREKIŲ TIEKIMO PABAIGA IR PREKIŲ PRIĖMIMAS</w:t>
      </w:r>
    </w:p>
    <w:p w14:paraId="54A3A94E"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5A2ECEE"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69" w:name="part_7a3d099412264e989bb1b62229359b57"/>
      <w:bookmarkEnd w:id="169"/>
      <w:r w:rsidRPr="00ED03C6">
        <w:rPr>
          <w:rFonts w:ascii="Times New Roman" w:hAnsi="Times New Roman" w:cs="Times New Roman"/>
          <w:b/>
          <w:bCs/>
          <w:color w:val="000000"/>
          <w:sz w:val="24"/>
          <w:szCs w:val="24"/>
          <w:lang w:eastAsia="lt-LT"/>
        </w:rPr>
        <w:t>6.1.  Prekių tiekimo pabaiga</w:t>
      </w:r>
    </w:p>
    <w:p w14:paraId="766826E5"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4A9277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0" w:name="part_e499b8f7bb064026ae1cdd76909a569c"/>
      <w:bookmarkEnd w:id="170"/>
      <w:r w:rsidRPr="00ED03C6">
        <w:rPr>
          <w:rFonts w:ascii="Times New Roman" w:hAnsi="Times New Roman" w:cs="Times New Roman"/>
          <w:color w:val="000000"/>
          <w:sz w:val="24"/>
          <w:szCs w:val="24"/>
          <w:lang w:eastAsia="lt-LT"/>
        </w:rPr>
        <w:t>6.1.1. Prekių tiekimas laikomas užbaigtu, kai yra įvykdytos visos šios sąlygos:</w:t>
      </w:r>
    </w:p>
    <w:p w14:paraId="385CA97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1" w:name="part_c83d2a511e1749858bfab701962dd1c9"/>
      <w:bookmarkEnd w:id="171"/>
      <w:r w:rsidRPr="00ED03C6">
        <w:rPr>
          <w:rFonts w:ascii="Times New Roman" w:hAnsi="Times New Roman" w:cs="Times New Roman"/>
          <w:color w:val="000000"/>
          <w:sz w:val="24"/>
          <w:szCs w:val="24"/>
          <w:lang w:eastAsia="lt-LT"/>
        </w:rPr>
        <w:lastRenderedPageBreak/>
        <w:t>6.1.1.1. Tiekėjas pristatė visas Prekes pagal Sutarties ir įstatymų bei kitų teisės aktų reikalavimus (ir kai suteiktos visos su Prekėmis susijusios paslaugos, jei to reikalaujama);</w:t>
      </w:r>
    </w:p>
    <w:p w14:paraId="55DE503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2" w:name="part_e42601e594674538beef177a40421d3e"/>
      <w:bookmarkEnd w:id="172"/>
      <w:r w:rsidRPr="00ED03C6">
        <w:rPr>
          <w:rFonts w:ascii="Times New Roman" w:hAnsi="Times New Roman" w:cs="Times New Roman"/>
          <w:color w:val="000000"/>
          <w:sz w:val="24"/>
          <w:szCs w:val="24"/>
          <w:lang w:eastAsia="lt-LT"/>
        </w:rPr>
        <w:t>6.1.1.2. Tiekėjas perdavė Pirkėjui visą reikalingą dokumentaciją, įskaitant naudojimo instrukcijas, sertifikatus ir garantijas (jei to reikalaujama);</w:t>
      </w:r>
    </w:p>
    <w:p w14:paraId="4CB9005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3" w:name="part_08f12822ca2749a4ae1aa27fe1fde086"/>
      <w:bookmarkEnd w:id="173"/>
      <w:r w:rsidRPr="00ED03C6">
        <w:rPr>
          <w:rFonts w:ascii="Times New Roman" w:hAnsi="Times New Roman" w:cs="Times New Roman"/>
          <w:color w:val="000000"/>
          <w:sz w:val="24"/>
          <w:szCs w:val="24"/>
          <w:lang w:eastAsia="lt-LT"/>
        </w:rPr>
        <w:t>6.1.1.3. Tiekėjas apmokė Pirkėjo personalą, kaip naudoti Prekes (jeigu to reikalaujama);</w:t>
      </w:r>
    </w:p>
    <w:p w14:paraId="704FBF3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4" w:name="part_d407252a8cba42d0ba796b1ee0e5d82c"/>
      <w:bookmarkEnd w:id="174"/>
      <w:r w:rsidRPr="00ED03C6">
        <w:rPr>
          <w:rFonts w:ascii="Times New Roman" w:hAnsi="Times New Roman" w:cs="Times New Roman"/>
          <w:color w:val="000000"/>
          <w:sz w:val="24"/>
          <w:szCs w:val="24"/>
          <w:lang w:eastAsia="lt-LT"/>
        </w:rPr>
        <w:t>6.1.1.4. buvo pasirašytas Prekių perdavimo-priėmimo aktas ar Prekių perdavimo–priėmimo aktai, jei numatytas Prekių pristatymas dalimis, ar kitas Sutartyje numatytas dokumentas, nuo kurio pasirašymo laikoma, kad Prekės buvo priimtos;</w:t>
      </w:r>
    </w:p>
    <w:p w14:paraId="3E6742C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5" w:name="part_09ec5d97b4b74b1582c7769aac76a61c"/>
      <w:bookmarkEnd w:id="175"/>
      <w:r w:rsidRPr="00ED03C6">
        <w:rPr>
          <w:rFonts w:ascii="Times New Roman" w:hAnsi="Times New Roman" w:cs="Times New Roman"/>
          <w:color w:val="000000"/>
          <w:sz w:val="24"/>
          <w:szCs w:val="24"/>
          <w:lang w:eastAsia="lt-LT"/>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A797CC6"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1B47F69"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76" w:name="part_cce3ba71676545e78daa5c46121306f8"/>
      <w:bookmarkEnd w:id="176"/>
      <w:r w:rsidRPr="00ED03C6">
        <w:rPr>
          <w:rFonts w:ascii="Times New Roman" w:hAnsi="Times New Roman" w:cs="Times New Roman"/>
          <w:b/>
          <w:bCs/>
          <w:color w:val="000000"/>
          <w:sz w:val="24"/>
          <w:szCs w:val="24"/>
          <w:lang w:eastAsia="lt-LT"/>
        </w:rPr>
        <w:t>6.2.  Prekių perdavimas–priėmimas</w:t>
      </w:r>
    </w:p>
    <w:p w14:paraId="4488C3EC"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DD11A5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7" w:name="part_f5cf02543bee41d18f778b9a604d9855"/>
      <w:bookmarkEnd w:id="177"/>
      <w:r w:rsidRPr="00ED03C6">
        <w:rPr>
          <w:rFonts w:ascii="Times New Roman" w:hAnsi="Times New Roman" w:cs="Times New Roman"/>
          <w:color w:val="000000"/>
          <w:sz w:val="24"/>
          <w:szCs w:val="24"/>
          <w:lang w:eastAsia="lt-LT"/>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9EC3AC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8" w:name="part_a09a5310c1514cdda10324a15d71b830"/>
      <w:bookmarkEnd w:id="178"/>
      <w:r w:rsidRPr="00ED03C6">
        <w:rPr>
          <w:rFonts w:ascii="Times New Roman" w:hAnsi="Times New Roman" w:cs="Times New Roman"/>
          <w:color w:val="000000"/>
          <w:sz w:val="24"/>
          <w:szCs w:val="24"/>
          <w:lang w:eastAsia="lt-LT"/>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697762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79" w:name="part_e677b66b59c64c959c8f3dd4c5e27cd8"/>
      <w:bookmarkEnd w:id="179"/>
      <w:r w:rsidRPr="00ED03C6">
        <w:rPr>
          <w:rFonts w:ascii="Times New Roman" w:hAnsi="Times New Roman" w:cs="Times New Roman"/>
          <w:color w:val="000000"/>
          <w:sz w:val="24"/>
          <w:szCs w:val="24"/>
          <w:lang w:eastAsia="lt-LT"/>
        </w:rPr>
        <w:t>6.2.3. Tiekėjui pristačius Prekes, Pirkėjas atlieka jų patikrinimą ir privalo:</w:t>
      </w:r>
    </w:p>
    <w:p w14:paraId="1B9B8C4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0" w:name="part_07182dfe70b24efbaad2eb8e518051b5"/>
      <w:bookmarkEnd w:id="180"/>
      <w:r w:rsidRPr="00ED03C6">
        <w:rPr>
          <w:rFonts w:ascii="Times New Roman" w:hAnsi="Times New Roman" w:cs="Times New Roman"/>
          <w:color w:val="000000"/>
          <w:sz w:val="24"/>
          <w:szCs w:val="24"/>
          <w:lang w:eastAsia="lt-LT"/>
        </w:rPr>
        <w:t>6.2.3.1. ne vėliau kaip per 5 (penkias) darbo dienas nuo faktinio Prekių perdavimo priimti Prekes, pasirašydamas Prekių perdavimo–priėmimo aktą; arba</w:t>
      </w:r>
    </w:p>
    <w:p w14:paraId="39626EA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1" w:name="part_98d42f391b3147a996e9ffcb0bf3d039"/>
      <w:bookmarkEnd w:id="181"/>
      <w:r w:rsidRPr="00ED03C6">
        <w:rPr>
          <w:rFonts w:ascii="Times New Roman" w:hAnsi="Times New Roman" w:cs="Times New Roman"/>
          <w:color w:val="000000"/>
          <w:sz w:val="24"/>
          <w:szCs w:val="24"/>
          <w:lang w:eastAsia="lt-LT"/>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D03C6">
        <w:rPr>
          <w:rFonts w:ascii="Times New Roman" w:hAnsi="Times New Roman" w:cs="Times New Roman"/>
          <w:b/>
          <w:bCs/>
          <w:color w:val="000000"/>
          <w:sz w:val="24"/>
          <w:szCs w:val="24"/>
          <w:lang w:eastAsia="lt-LT"/>
        </w:rPr>
        <w:t>Defektų aktas</w:t>
      </w:r>
      <w:r w:rsidRPr="00ED03C6">
        <w:rPr>
          <w:rFonts w:ascii="Times New Roman" w:hAnsi="Times New Roman" w:cs="Times New Roman"/>
          <w:color w:val="000000"/>
          <w:sz w:val="24"/>
          <w:szCs w:val="24"/>
          <w:lang w:eastAsia="lt-LT"/>
        </w:rPr>
        <w:t>); arba</w:t>
      </w:r>
    </w:p>
    <w:p w14:paraId="103B6F6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2" w:name="part_986369409f94447881bc1909e63121cb"/>
      <w:bookmarkEnd w:id="182"/>
      <w:r w:rsidRPr="00ED03C6">
        <w:rPr>
          <w:rFonts w:ascii="Times New Roman" w:hAnsi="Times New Roman" w:cs="Times New Roman"/>
          <w:color w:val="000000"/>
          <w:sz w:val="24"/>
          <w:szCs w:val="24"/>
          <w:lang w:eastAsia="lt-LT"/>
        </w:rPr>
        <w:t>6.2.3.3. atsisakyti priimti Prekes ar jų dalį ir įteikti (arba išsiųsti) Defektų aktą Tiekėjui dėl netinkamų Prekių ar jų dalies. </w:t>
      </w:r>
    </w:p>
    <w:p w14:paraId="532DBCD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3" w:name="part_f154bf21333b4b55b6bb43b3e450dafc"/>
      <w:bookmarkEnd w:id="183"/>
      <w:r w:rsidRPr="00ED03C6">
        <w:rPr>
          <w:rFonts w:ascii="Times New Roman" w:hAnsi="Times New Roman" w:cs="Times New Roman"/>
          <w:color w:val="000000"/>
          <w:sz w:val="24"/>
          <w:szCs w:val="24"/>
          <w:lang w:eastAsia="lt-LT"/>
        </w:rPr>
        <w:t>6.2.4. Prekių perdavimo–priėmimo akte turi būti nurodoma data, kada Tiekėjas pristatė visas Prekes (ar atitinkamą jų dalį, kai Sutartyje numatytas pristatymas dalimis) ir pateikė visus reikiamus dokumentus.</w:t>
      </w:r>
    </w:p>
    <w:p w14:paraId="1CB2C96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4" w:name="part_6683fc6c1c1943c19fb900cc8a35a932"/>
      <w:bookmarkEnd w:id="184"/>
      <w:r w:rsidRPr="00ED03C6">
        <w:rPr>
          <w:rFonts w:ascii="Times New Roman" w:hAnsi="Times New Roman" w:cs="Times New Roman"/>
          <w:color w:val="000000"/>
          <w:sz w:val="24"/>
          <w:szCs w:val="24"/>
          <w:lang w:eastAsia="lt-LT"/>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1E4E52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5" w:name="part_3f901e32875247ceb1d897deccdf7c7e"/>
      <w:bookmarkEnd w:id="185"/>
      <w:r w:rsidRPr="00ED03C6">
        <w:rPr>
          <w:rFonts w:ascii="Times New Roman" w:hAnsi="Times New Roman" w:cs="Times New Roman"/>
          <w:color w:val="000000"/>
          <w:sz w:val="24"/>
          <w:szCs w:val="24"/>
          <w:lang w:eastAsia="lt-LT"/>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537211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6" w:name="part_4af2228829804b30898d9e3bdbba21c1"/>
      <w:bookmarkEnd w:id="186"/>
      <w:r w:rsidRPr="00ED03C6">
        <w:rPr>
          <w:rFonts w:ascii="Times New Roman" w:hAnsi="Times New Roman" w:cs="Times New Roman"/>
          <w:color w:val="000000"/>
          <w:sz w:val="24"/>
          <w:szCs w:val="24"/>
          <w:lang w:eastAsia="lt-LT"/>
        </w:rPr>
        <w:t>6.2.7. Jeigu Pirkėjas per 5 (penkias) darbo dienas nuo Prekių perdavimo–priėmimo akto gavimo nepateikia (neišsiunčia) Tiekėjui Defektų akto, laikoma, kad Pirkėjas Prekes priėmė ir joms pretenzijų neturi.</w:t>
      </w:r>
    </w:p>
    <w:p w14:paraId="7EFD641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7" w:name="part_d3b06b5e15074fae96c667753bca310b"/>
      <w:bookmarkEnd w:id="187"/>
      <w:r w:rsidRPr="00ED03C6">
        <w:rPr>
          <w:rFonts w:ascii="Times New Roman" w:hAnsi="Times New Roman" w:cs="Times New Roman"/>
          <w:color w:val="000000"/>
          <w:sz w:val="24"/>
          <w:szCs w:val="24"/>
          <w:lang w:eastAsia="lt-LT"/>
        </w:rPr>
        <w:t>6.2.8. Prekių praradimo ar sugadinimo ar atsitiktinio žuvimo rizika Pirkėjui iš Tiekėjo pereina nuo faktinio tokių Prekių priėmimo momento.</w:t>
      </w:r>
    </w:p>
    <w:p w14:paraId="59F5C66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8" w:name="part_e11c71d3e9bc48c1842107cbabd78edc"/>
      <w:bookmarkEnd w:id="188"/>
      <w:r w:rsidRPr="00ED03C6">
        <w:rPr>
          <w:rFonts w:ascii="Times New Roman" w:hAnsi="Times New Roman" w:cs="Times New Roman"/>
          <w:color w:val="000000"/>
          <w:sz w:val="24"/>
          <w:szCs w:val="24"/>
          <w:lang w:eastAsia="lt-LT"/>
        </w:rPr>
        <w:lastRenderedPageBreak/>
        <w:t>6.2.9. Pirkėjas turi teisę naudotis Prekėmis tik po Prekių perdavimo-priėmimo akto pasirašymo.</w:t>
      </w:r>
    </w:p>
    <w:p w14:paraId="44C96DF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89" w:name="part_c4653d49491a436e96fc33e9853980a1"/>
      <w:bookmarkEnd w:id="189"/>
      <w:r w:rsidRPr="00ED03C6">
        <w:rPr>
          <w:rFonts w:ascii="Times New Roman" w:hAnsi="Times New Roman" w:cs="Times New Roman"/>
          <w:color w:val="000000"/>
          <w:sz w:val="24"/>
          <w:szCs w:val="24"/>
          <w:lang w:eastAsia="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E8C123D"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EA49DE0"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90" w:name="part_8f46a32cd00f426d90a12683209482a8"/>
      <w:bookmarkEnd w:id="190"/>
      <w:r w:rsidRPr="00ED03C6">
        <w:rPr>
          <w:rFonts w:ascii="Times New Roman" w:hAnsi="Times New Roman" w:cs="Times New Roman"/>
          <w:b/>
          <w:bCs/>
          <w:caps/>
          <w:color w:val="000000"/>
          <w:sz w:val="24"/>
          <w:szCs w:val="24"/>
          <w:lang w:eastAsia="lt-LT"/>
        </w:rPr>
        <w:t>7.  TIEKĖJO GARANTINIAI ĮSIPAREIGOJIMAI</w:t>
      </w:r>
    </w:p>
    <w:p w14:paraId="6C4993FB"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DBEFCD1" w14:textId="77777777" w:rsidR="00ED03C6" w:rsidRPr="00ED03C6" w:rsidRDefault="00ED03C6" w:rsidP="00ED03C6">
      <w:pPr>
        <w:spacing w:line="257" w:lineRule="atLeast"/>
        <w:ind w:left="360" w:hanging="360"/>
        <w:jc w:val="center"/>
        <w:rPr>
          <w:rFonts w:ascii="Times New Roman" w:hAnsi="Times New Roman" w:cs="Times New Roman"/>
          <w:color w:val="000000"/>
          <w:sz w:val="24"/>
          <w:szCs w:val="24"/>
          <w:lang w:eastAsia="lt-LT"/>
        </w:rPr>
      </w:pPr>
      <w:bookmarkStart w:id="191" w:name="part_a8a1e4fdbb34421cbca40e4cc3c18830"/>
      <w:bookmarkEnd w:id="191"/>
      <w:r w:rsidRPr="00ED03C6">
        <w:rPr>
          <w:rFonts w:ascii="Times New Roman" w:hAnsi="Times New Roman" w:cs="Times New Roman"/>
          <w:b/>
          <w:bCs/>
          <w:color w:val="000000"/>
          <w:sz w:val="24"/>
          <w:szCs w:val="24"/>
          <w:lang w:eastAsia="lt-LT"/>
        </w:rPr>
        <w:t>7.1.  Garantiniai terminai (jei taikoma)</w:t>
      </w:r>
    </w:p>
    <w:p w14:paraId="02F5C8DA" w14:textId="77777777" w:rsidR="00ED03C6" w:rsidRPr="00ED03C6" w:rsidRDefault="00ED03C6" w:rsidP="00ED03C6">
      <w:pPr>
        <w:spacing w:line="257" w:lineRule="atLeast"/>
        <w:ind w:left="360"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A270E6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92" w:name="part_c5b92adf80a044ba91aaacefc1944f65"/>
      <w:bookmarkEnd w:id="192"/>
      <w:r w:rsidRPr="00ED03C6">
        <w:rPr>
          <w:rFonts w:ascii="Times New Roman" w:hAnsi="Times New Roman" w:cs="Times New Roman"/>
          <w:color w:val="000000"/>
          <w:sz w:val="24"/>
          <w:szCs w:val="24"/>
          <w:lang w:eastAsia="lt-LT"/>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75FD8D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93" w:name="part_6fc105aa9a644094a2300c536b34f64c"/>
      <w:bookmarkEnd w:id="193"/>
      <w:r w:rsidRPr="00ED03C6">
        <w:rPr>
          <w:rFonts w:ascii="Times New Roman" w:hAnsi="Times New Roman" w:cs="Times New Roman"/>
          <w:color w:val="000000"/>
          <w:sz w:val="24"/>
          <w:szCs w:val="24"/>
          <w:lang w:eastAsia="lt-LT"/>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30E77A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94" w:name="part_7544fbd325b44c38acd20f78c7ed2478"/>
      <w:bookmarkEnd w:id="194"/>
      <w:r w:rsidRPr="00ED03C6">
        <w:rPr>
          <w:rFonts w:ascii="Times New Roman" w:hAnsi="Times New Roman" w:cs="Times New Roman"/>
          <w:color w:val="000000"/>
          <w:sz w:val="24"/>
          <w:szCs w:val="24"/>
          <w:lang w:eastAsia="lt-LT"/>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D117A25"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28798B5"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195" w:name="part_4094284e0d1c4d4f860b559821feac69"/>
      <w:bookmarkEnd w:id="195"/>
      <w:r w:rsidRPr="00ED03C6">
        <w:rPr>
          <w:rFonts w:ascii="Times New Roman" w:hAnsi="Times New Roman" w:cs="Times New Roman"/>
          <w:b/>
          <w:bCs/>
          <w:color w:val="000000"/>
          <w:sz w:val="24"/>
          <w:szCs w:val="24"/>
          <w:lang w:eastAsia="lt-LT"/>
        </w:rPr>
        <w:t>7.2.  Pretenzijos dėl Prekių trūkumų</w:t>
      </w:r>
    </w:p>
    <w:p w14:paraId="56FA4B9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B32D92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96" w:name="part_c998f2769edb49cf8ffb8f3e2cfd5698"/>
      <w:bookmarkEnd w:id="196"/>
      <w:r w:rsidRPr="00ED03C6">
        <w:rPr>
          <w:rFonts w:ascii="Times New Roman" w:hAnsi="Times New Roman" w:cs="Times New Roman"/>
          <w:color w:val="000000"/>
          <w:sz w:val="24"/>
          <w:szCs w:val="24"/>
          <w:lang w:eastAsia="lt-LT"/>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8C1FD0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197" w:name="part_c138ba3faec644efb86cb97fa27808f0"/>
      <w:bookmarkEnd w:id="197"/>
      <w:r w:rsidRPr="00ED03C6">
        <w:rPr>
          <w:rFonts w:ascii="Times New Roman" w:hAnsi="Times New Roman" w:cs="Times New Roman"/>
          <w:color w:val="000000"/>
          <w:sz w:val="24"/>
          <w:szCs w:val="24"/>
          <w:lang w:eastAsia="lt-LT"/>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5147DB6" w14:textId="77777777" w:rsidR="00ED03C6" w:rsidRPr="00ED03C6" w:rsidRDefault="00ED03C6" w:rsidP="00ED03C6">
      <w:pPr>
        <w:jc w:val="both"/>
        <w:rPr>
          <w:rFonts w:ascii="Times New Roman" w:hAnsi="Times New Roman" w:cs="Times New Roman"/>
          <w:color w:val="000000"/>
          <w:sz w:val="24"/>
          <w:szCs w:val="24"/>
          <w:lang w:eastAsia="lt-LT"/>
        </w:rPr>
      </w:pPr>
      <w:bookmarkStart w:id="198" w:name="part_c9fff2abd83f4f2fb4c447a57db2a76d"/>
      <w:bookmarkEnd w:id="198"/>
      <w:r w:rsidRPr="00ED03C6">
        <w:rPr>
          <w:rFonts w:ascii="Times New Roman" w:hAnsi="Times New Roman" w:cs="Times New Roman"/>
          <w:color w:val="000000"/>
          <w:sz w:val="24"/>
          <w:szCs w:val="24"/>
          <w:lang w:eastAsia="lt-LT"/>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E27813E" w14:textId="77777777" w:rsidR="00ED03C6" w:rsidRPr="00ED03C6" w:rsidRDefault="00ED03C6" w:rsidP="00ED03C6">
      <w:pPr>
        <w:jc w:val="both"/>
        <w:rPr>
          <w:rFonts w:ascii="Times New Roman" w:hAnsi="Times New Roman" w:cs="Times New Roman"/>
          <w:color w:val="000000"/>
          <w:sz w:val="24"/>
          <w:szCs w:val="24"/>
          <w:lang w:eastAsia="lt-LT"/>
        </w:rPr>
      </w:pPr>
      <w:bookmarkStart w:id="199" w:name="part_fe1c0b0337124a30858ff191f7af740b"/>
      <w:bookmarkEnd w:id="199"/>
      <w:r w:rsidRPr="00ED03C6">
        <w:rPr>
          <w:rFonts w:ascii="Times New Roman" w:hAnsi="Times New Roman" w:cs="Times New Roman"/>
          <w:color w:val="000000"/>
          <w:sz w:val="24"/>
          <w:szCs w:val="24"/>
          <w:lang w:eastAsia="lt-LT"/>
        </w:rPr>
        <w:t>7.2.3.1. jei Prekės atitinka Sutartyje ir įstatymuose bei kituose teisės aktuose nurodytus reikalavimus – Pirkėjas;</w:t>
      </w:r>
    </w:p>
    <w:p w14:paraId="1C95DE00" w14:textId="77777777" w:rsidR="00ED03C6" w:rsidRPr="00ED03C6" w:rsidRDefault="00ED03C6" w:rsidP="00ED03C6">
      <w:pPr>
        <w:jc w:val="both"/>
        <w:rPr>
          <w:rFonts w:ascii="Times New Roman" w:hAnsi="Times New Roman" w:cs="Times New Roman"/>
          <w:color w:val="000000"/>
          <w:sz w:val="24"/>
          <w:szCs w:val="24"/>
          <w:lang w:eastAsia="lt-LT"/>
        </w:rPr>
      </w:pPr>
      <w:bookmarkStart w:id="200" w:name="part_4b5b04a46cb84571a0eca61314a3af42"/>
      <w:bookmarkEnd w:id="200"/>
      <w:r w:rsidRPr="00ED03C6">
        <w:rPr>
          <w:rFonts w:ascii="Times New Roman" w:hAnsi="Times New Roman" w:cs="Times New Roman"/>
          <w:color w:val="000000"/>
          <w:sz w:val="24"/>
          <w:szCs w:val="24"/>
          <w:lang w:eastAsia="lt-LT"/>
        </w:rPr>
        <w:t>7.2.3.2. jei Prekės neatitinka Sutartyje ir įstatymuose bei kituose teisės aktuose nurodytų reikalavimų – Tiekėjas.</w:t>
      </w:r>
    </w:p>
    <w:p w14:paraId="3C725B80" w14:textId="77777777" w:rsidR="00ED03C6" w:rsidRPr="00ED03C6" w:rsidRDefault="00ED03C6" w:rsidP="00ED03C6">
      <w:pPr>
        <w:jc w:val="both"/>
        <w:rPr>
          <w:rFonts w:ascii="Times New Roman" w:hAnsi="Times New Roman" w:cs="Times New Roman"/>
          <w:color w:val="000000"/>
          <w:sz w:val="24"/>
          <w:szCs w:val="24"/>
          <w:lang w:eastAsia="lt-LT"/>
        </w:rPr>
      </w:pPr>
      <w:bookmarkStart w:id="201" w:name="part_230ac4a3019943f7b4a33ee85514dabf"/>
      <w:bookmarkEnd w:id="201"/>
      <w:r w:rsidRPr="00ED03C6">
        <w:rPr>
          <w:rFonts w:ascii="Times New Roman" w:hAnsi="Times New Roman" w:cs="Times New Roman"/>
          <w:color w:val="000000"/>
          <w:sz w:val="24"/>
          <w:szCs w:val="24"/>
          <w:lang w:eastAsia="lt-LT"/>
        </w:rPr>
        <w:t>7.2.4. Ekspertizės išvados Šalims yra privalomos.</w:t>
      </w:r>
    </w:p>
    <w:p w14:paraId="0A2D0B81" w14:textId="77777777" w:rsidR="00ED03C6" w:rsidRPr="00ED03C6" w:rsidRDefault="00ED03C6" w:rsidP="00ED03C6">
      <w:pPr>
        <w:jc w:val="both"/>
        <w:rPr>
          <w:rFonts w:ascii="Times New Roman" w:hAnsi="Times New Roman" w:cs="Times New Roman"/>
          <w:color w:val="000000"/>
          <w:sz w:val="24"/>
          <w:szCs w:val="24"/>
          <w:lang w:eastAsia="lt-LT"/>
        </w:rPr>
      </w:pPr>
      <w:bookmarkStart w:id="202" w:name="part_34e8718072c64c188b97bfe17af98470"/>
      <w:bookmarkEnd w:id="202"/>
      <w:r w:rsidRPr="00ED03C6">
        <w:rPr>
          <w:rFonts w:ascii="Times New Roman" w:hAnsi="Times New Roman" w:cs="Times New Roman"/>
          <w:color w:val="000000"/>
          <w:sz w:val="24"/>
          <w:szCs w:val="24"/>
          <w:lang w:eastAsia="lt-LT"/>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D1F0AB5" w14:textId="77777777" w:rsidR="00ED03C6" w:rsidRPr="00ED03C6" w:rsidRDefault="00ED03C6" w:rsidP="00ED03C6">
      <w:pP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AEAC076"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AE6285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03" w:name="part_ba0efe88b66d43b9940d3b7d2feb1747"/>
      <w:bookmarkEnd w:id="203"/>
      <w:r w:rsidRPr="00ED03C6">
        <w:rPr>
          <w:rFonts w:ascii="Times New Roman" w:hAnsi="Times New Roman" w:cs="Times New Roman"/>
          <w:b/>
          <w:bCs/>
          <w:color w:val="000000"/>
          <w:sz w:val="24"/>
          <w:szCs w:val="24"/>
          <w:lang w:eastAsia="lt-LT"/>
        </w:rPr>
        <w:t>7.3.  Prekių trūkumų šalinimas</w:t>
      </w:r>
    </w:p>
    <w:p w14:paraId="3AA6514C"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lastRenderedPageBreak/>
        <w:t> </w:t>
      </w:r>
    </w:p>
    <w:p w14:paraId="1989933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4" w:name="part_7c69e26218674725b61c87b250134af1"/>
      <w:bookmarkEnd w:id="204"/>
      <w:r w:rsidRPr="00ED03C6">
        <w:rPr>
          <w:rFonts w:ascii="Times New Roman" w:hAnsi="Times New Roman" w:cs="Times New Roman"/>
          <w:color w:val="000000"/>
          <w:sz w:val="24"/>
          <w:szCs w:val="24"/>
          <w:lang w:eastAsia="lt-LT"/>
        </w:rPr>
        <w:t>7.3.1. Tiekėjas privalo nemokamai pašalinti Prekių trūkumus, sutaisydamas Prekes ar jų dalį arba pakeisdamas Prekę nauja Preke ar jos dalimi.</w:t>
      </w:r>
    </w:p>
    <w:p w14:paraId="4DE1B78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5" w:name="part_8fbc5a69d57a43ddb43ba2b9a39b4963"/>
      <w:bookmarkEnd w:id="205"/>
      <w:r w:rsidRPr="00ED03C6">
        <w:rPr>
          <w:rFonts w:ascii="Times New Roman" w:hAnsi="Times New Roman" w:cs="Times New Roman"/>
          <w:color w:val="000000"/>
          <w:sz w:val="24"/>
          <w:szCs w:val="24"/>
          <w:lang w:eastAsia="lt-LT"/>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74B0E0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6" w:name="part_1dcc00ffbca447849dbaf94480dfb4a7"/>
      <w:bookmarkEnd w:id="206"/>
      <w:r w:rsidRPr="00ED03C6">
        <w:rPr>
          <w:rFonts w:ascii="Times New Roman" w:hAnsi="Times New Roman" w:cs="Times New Roman"/>
          <w:color w:val="000000"/>
          <w:sz w:val="24"/>
          <w:szCs w:val="24"/>
          <w:lang w:eastAsia="lt-LT"/>
        </w:rPr>
        <w:t>7.3.3. Sutaisytoje Prekių dalyje pakartotinai nustačius Prekių trūkumų, Tiekėjas privalo pakeisti Prekes naujomis kokybiškomis Prekėmis, nebent Pirkėjas raštu sutiktų Prekes dar kartą taisyti.</w:t>
      </w:r>
    </w:p>
    <w:p w14:paraId="456748F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7" w:name="part_ba6e6da1bdac4805bca0f030895a6482"/>
      <w:bookmarkEnd w:id="207"/>
      <w:r w:rsidRPr="00ED03C6">
        <w:rPr>
          <w:rFonts w:ascii="Times New Roman" w:hAnsi="Times New Roman" w:cs="Times New Roman"/>
          <w:color w:val="000000"/>
          <w:sz w:val="24"/>
          <w:szCs w:val="24"/>
          <w:lang w:eastAsia="lt-LT"/>
        </w:rPr>
        <w:t>7.3.4. Pašalinus Prekių trūkumus, garantinis terminas sutaisytajai Prekių daliai ar naujoms Prekėms vėl pradedamas skaičiuoti nuo tinkamai sutaisytų ar pakeistų Prekių (ar jų dalių) perdavimo Pirkėjui dienos.</w:t>
      </w:r>
    </w:p>
    <w:p w14:paraId="2667EF3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8" w:name="part_ac89e93be2d348d7b5301d3e5e6d9f44"/>
      <w:bookmarkEnd w:id="208"/>
      <w:r w:rsidRPr="00ED03C6">
        <w:rPr>
          <w:rFonts w:ascii="Times New Roman" w:hAnsi="Times New Roman" w:cs="Times New Roman"/>
          <w:color w:val="000000"/>
          <w:sz w:val="24"/>
          <w:szCs w:val="24"/>
          <w:lang w:eastAsia="lt-LT"/>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50307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09" w:name="part_a9c21de0ed46409bb04b8560a392a181"/>
      <w:bookmarkEnd w:id="209"/>
      <w:r w:rsidRPr="00ED03C6">
        <w:rPr>
          <w:rFonts w:ascii="Times New Roman" w:hAnsi="Times New Roman" w:cs="Times New Roman"/>
          <w:color w:val="000000"/>
          <w:sz w:val="24"/>
          <w:szCs w:val="24"/>
          <w:lang w:eastAsia="lt-LT"/>
        </w:rPr>
        <w:t>7.3.6. Tiekėjas, pašalinęs visus Prekių trūkumus, privalo apie tai informuoti Pirkėją.</w:t>
      </w:r>
    </w:p>
    <w:p w14:paraId="2B606D9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0" w:name="part_9badc847df194fb3812066bb39a022ea"/>
      <w:bookmarkEnd w:id="210"/>
      <w:r w:rsidRPr="00ED03C6">
        <w:rPr>
          <w:rFonts w:ascii="Times New Roman" w:hAnsi="Times New Roman" w:cs="Times New Roman"/>
          <w:color w:val="000000"/>
          <w:sz w:val="24"/>
          <w:szCs w:val="24"/>
          <w:lang w:eastAsia="lt-LT"/>
        </w:rPr>
        <w:t>7.3.7. Pirkėjas per 5 (penkias) darbo dienas po Tiekėjo pranešimo apie Prekių trūkumų pašalinimą gavimo privalo patikrinti trūkumus, nurodytus Defektų akte arba Pirkėjo pretenzijoje, ir raštu patvirtinti, kurie Prekių trūkumai buvo pašalinti.</w:t>
      </w:r>
    </w:p>
    <w:p w14:paraId="2D593FC1"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3EF994B"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11" w:name="part_ef71ed323bda4b8989ac0a9088ba285e"/>
      <w:bookmarkEnd w:id="211"/>
      <w:r w:rsidRPr="00ED03C6">
        <w:rPr>
          <w:rFonts w:ascii="Times New Roman" w:hAnsi="Times New Roman" w:cs="Times New Roman"/>
          <w:b/>
          <w:bCs/>
          <w:color w:val="000000"/>
          <w:sz w:val="24"/>
          <w:szCs w:val="24"/>
          <w:lang w:eastAsia="lt-LT"/>
        </w:rPr>
        <w:t>7.4.  Pirkėjo teisės, Tiekėjui nepašalinus Prekių trūkumų</w:t>
      </w:r>
    </w:p>
    <w:p w14:paraId="29D8A55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74BE54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2" w:name="part_36e75a0e05d94ce4b20284f046167d0e"/>
      <w:bookmarkEnd w:id="212"/>
      <w:r w:rsidRPr="00ED03C6">
        <w:rPr>
          <w:rFonts w:ascii="Times New Roman" w:hAnsi="Times New Roman" w:cs="Times New Roman"/>
          <w:color w:val="000000"/>
          <w:sz w:val="24"/>
          <w:szCs w:val="24"/>
          <w:lang w:eastAsia="lt-LT"/>
        </w:rPr>
        <w:t>7.4.1. Jeigu Tiekėjas atsisako pašalinti arba nepašalina Prekių trūkumų per Pirkėjo nustatytus protingus terminus, Pirkėjas turi teisę:</w:t>
      </w:r>
    </w:p>
    <w:p w14:paraId="35A8ADF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3" w:name="part_8b145d9ac77049e2a51c2c230a3c785c"/>
      <w:bookmarkEnd w:id="213"/>
      <w:r w:rsidRPr="00ED03C6">
        <w:rPr>
          <w:rFonts w:ascii="Times New Roman" w:hAnsi="Times New Roman" w:cs="Times New Roman"/>
          <w:color w:val="000000"/>
          <w:sz w:val="24"/>
          <w:szCs w:val="24"/>
          <w:lang w:eastAsia="lt-LT"/>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232795D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4" w:name="part_015a9eb118604b578be00041682bb1dc"/>
      <w:bookmarkEnd w:id="214"/>
      <w:r w:rsidRPr="00ED03C6">
        <w:rPr>
          <w:rFonts w:ascii="Times New Roman" w:hAnsi="Times New Roman" w:cs="Times New Roman"/>
          <w:color w:val="000000"/>
          <w:sz w:val="24"/>
          <w:szCs w:val="24"/>
          <w:lang w:eastAsia="lt-LT"/>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40ACCF5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5" w:name="part_4ab55ac7b41749d99160050f555cae49"/>
      <w:bookmarkEnd w:id="215"/>
      <w:r w:rsidRPr="00ED03C6">
        <w:rPr>
          <w:rFonts w:ascii="Times New Roman" w:hAnsi="Times New Roman" w:cs="Times New Roman"/>
          <w:color w:val="000000"/>
          <w:sz w:val="24"/>
          <w:szCs w:val="24"/>
          <w:lang w:eastAsia="lt-LT"/>
        </w:rPr>
        <w:t>7.4.1.3. grąžinti Prekes Tiekėjui ir nemokėti už tokias Prekes ar reikalauti grąžinti už Prekes sumokėtą sumą bei nutraukti Sutartį.</w:t>
      </w:r>
    </w:p>
    <w:p w14:paraId="409A51A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6" w:name="part_be1526a67c44479a80d981850519284f"/>
      <w:bookmarkEnd w:id="216"/>
      <w:r w:rsidRPr="00ED03C6">
        <w:rPr>
          <w:rFonts w:ascii="Times New Roman" w:hAnsi="Times New Roman" w:cs="Times New Roman"/>
          <w:color w:val="000000"/>
          <w:sz w:val="24"/>
          <w:szCs w:val="24"/>
          <w:lang w:eastAsia="lt-LT"/>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7B3C78B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7" w:name="part_8a97adb283734f58b4a1a8d447f47d1d"/>
      <w:bookmarkEnd w:id="217"/>
      <w:r w:rsidRPr="00ED03C6">
        <w:rPr>
          <w:rFonts w:ascii="Times New Roman" w:hAnsi="Times New Roman" w:cs="Times New Roman"/>
          <w:color w:val="000000"/>
          <w:sz w:val="24"/>
          <w:szCs w:val="24"/>
          <w:lang w:eastAsia="lt-LT"/>
        </w:rPr>
        <w:t>7.4.3. Tiekėjas privalo patenkinti Pirkėjo pagal Bendrųjų sąlygų 7.4.4 punktą pareikštą piniginį reikalavimą per 30 (trisdešimt) dienų arba per ilgesnį Pirkėjo reikalavime nurodytą protingą terminą.</w:t>
      </w:r>
    </w:p>
    <w:p w14:paraId="59EF218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18" w:name="part_1e954f18c12045aebf17feb1f963943f"/>
      <w:bookmarkEnd w:id="218"/>
      <w:r w:rsidRPr="00ED03C6">
        <w:rPr>
          <w:rFonts w:ascii="Times New Roman" w:hAnsi="Times New Roman" w:cs="Times New Roman"/>
          <w:color w:val="000000"/>
          <w:sz w:val="24"/>
          <w:szCs w:val="24"/>
          <w:lang w:eastAsia="lt-LT"/>
        </w:rPr>
        <w:t>7.4.4. Už vėlavimą pašalinti Prekių trūkumus Pirkėjas privalo reikalauti Tiekėjo sumokėti Specialiosiose sąlygose nustatyto dydžio netesybas.</w:t>
      </w:r>
    </w:p>
    <w:p w14:paraId="45E50770"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E5B28A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19" w:name="part_f08d02b49056429a86d86a7e7db7db7c"/>
      <w:bookmarkEnd w:id="219"/>
      <w:r w:rsidRPr="00ED03C6">
        <w:rPr>
          <w:rFonts w:ascii="Times New Roman" w:hAnsi="Times New Roman" w:cs="Times New Roman"/>
          <w:b/>
          <w:bCs/>
          <w:caps/>
          <w:color w:val="000000"/>
          <w:sz w:val="24"/>
          <w:szCs w:val="24"/>
          <w:lang w:eastAsia="lt-LT"/>
        </w:rPr>
        <w:t>8.  PRISTATYMO TERMINAI</w:t>
      </w:r>
    </w:p>
    <w:p w14:paraId="0A338E20"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6E0140C"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20" w:name="part_2308e4bead464ad2a6788131d7a9bf24"/>
      <w:bookmarkEnd w:id="220"/>
      <w:r w:rsidRPr="00ED03C6">
        <w:rPr>
          <w:rFonts w:ascii="Times New Roman" w:hAnsi="Times New Roman" w:cs="Times New Roman"/>
          <w:b/>
          <w:bCs/>
          <w:color w:val="000000"/>
          <w:sz w:val="24"/>
          <w:szCs w:val="24"/>
          <w:lang w:eastAsia="lt-LT"/>
        </w:rPr>
        <w:t>8.1.  Pristatymo terminai ir Prekių tiekimo grafikas</w:t>
      </w:r>
    </w:p>
    <w:p w14:paraId="0D6E19EE"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3E585D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1" w:name="part_76563729e8204395bd565948736d9239"/>
      <w:bookmarkEnd w:id="221"/>
      <w:r w:rsidRPr="00ED03C6">
        <w:rPr>
          <w:rFonts w:ascii="Times New Roman" w:hAnsi="Times New Roman" w:cs="Times New Roman"/>
          <w:color w:val="000000"/>
          <w:sz w:val="24"/>
          <w:szCs w:val="24"/>
          <w:lang w:eastAsia="lt-LT"/>
        </w:rPr>
        <w:t>8.1.1. Tiekėjas privalo pristatyti Prekes laikydamasis terminų, nurodytų Specialiosiose sąlygose.</w:t>
      </w:r>
    </w:p>
    <w:p w14:paraId="274B924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2" w:name="part_f489a58585be48b78e6a77cf72be6478"/>
      <w:bookmarkEnd w:id="222"/>
      <w:r w:rsidRPr="00ED03C6">
        <w:rPr>
          <w:rFonts w:ascii="Times New Roman" w:hAnsi="Times New Roman" w:cs="Times New Roman"/>
          <w:color w:val="000000"/>
          <w:sz w:val="24"/>
          <w:szCs w:val="24"/>
          <w:lang w:eastAsia="lt-LT"/>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sidRPr="00ED03C6">
        <w:rPr>
          <w:rFonts w:ascii="Times New Roman" w:hAnsi="Times New Roman" w:cs="Times New Roman"/>
          <w:b/>
          <w:bCs/>
          <w:color w:val="000000"/>
          <w:sz w:val="24"/>
          <w:szCs w:val="24"/>
          <w:lang w:eastAsia="lt-LT"/>
        </w:rPr>
        <w:t>Grafikas</w:t>
      </w:r>
      <w:r w:rsidRPr="00ED03C6">
        <w:rPr>
          <w:rFonts w:ascii="Times New Roman" w:hAnsi="Times New Roman" w:cs="Times New Roman"/>
          <w:color w:val="000000"/>
          <w:sz w:val="24"/>
          <w:szCs w:val="24"/>
          <w:lang w:eastAsia="lt-LT"/>
        </w:rPr>
        <w:t>).</w:t>
      </w:r>
    </w:p>
    <w:p w14:paraId="193737C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3" w:name="part_3eb92bc27ac146b2abfb92c4ac721658"/>
      <w:bookmarkEnd w:id="223"/>
      <w:r w:rsidRPr="00ED03C6">
        <w:rPr>
          <w:rFonts w:ascii="Times New Roman" w:hAnsi="Times New Roman" w:cs="Times New Roman"/>
          <w:color w:val="000000"/>
          <w:sz w:val="24"/>
          <w:szCs w:val="24"/>
          <w:lang w:eastAsia="lt-LT"/>
        </w:rPr>
        <w:t>8.1.3. Jei aktualu, Grafike turi būti pažymėta, kurios Prekės gali būti pristatomos lygiagrečiai, o kurios gali būti pristatomos tik numatytu eiliškumu.</w:t>
      </w:r>
    </w:p>
    <w:p w14:paraId="7662ED62"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C39B59F"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24" w:name="part_0122d2aaa5ec4dd394ce33aa3dd3afcd"/>
      <w:bookmarkEnd w:id="224"/>
      <w:r w:rsidRPr="00ED03C6">
        <w:rPr>
          <w:rFonts w:ascii="Times New Roman" w:hAnsi="Times New Roman" w:cs="Times New Roman"/>
          <w:b/>
          <w:bCs/>
          <w:color w:val="000000"/>
          <w:sz w:val="24"/>
          <w:szCs w:val="24"/>
          <w:lang w:eastAsia="lt-LT"/>
        </w:rPr>
        <w:t>8.2.  Netesybos už Prekių pristatymo vėlavimą</w:t>
      </w:r>
    </w:p>
    <w:p w14:paraId="5CF979B0"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9BE487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5" w:name="part_b7c5a858034e447d8d32201440920573"/>
      <w:bookmarkEnd w:id="225"/>
      <w:r w:rsidRPr="00ED03C6">
        <w:rPr>
          <w:rFonts w:ascii="Times New Roman" w:hAnsi="Times New Roman" w:cs="Times New Roman"/>
          <w:color w:val="000000"/>
          <w:sz w:val="24"/>
          <w:szCs w:val="24"/>
          <w:lang w:eastAsia="lt-LT"/>
        </w:rPr>
        <w:t>8.2.1. Jeigu Tiekėjas praleidžia Prekių pristatymo terminus, nustatytus Specialiosiose sąlygose, Tiekėjui iki Prekių pristatymo datos taikomos Specialiosiose sąlygose nurodyto dydžio netesybos.</w:t>
      </w:r>
    </w:p>
    <w:p w14:paraId="43EF4D9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6" w:name="part_db32cd311f64447d99b07db745b43adc"/>
      <w:bookmarkEnd w:id="226"/>
      <w:r w:rsidRPr="00ED03C6">
        <w:rPr>
          <w:rFonts w:ascii="Times New Roman" w:hAnsi="Times New Roman" w:cs="Times New Roman"/>
          <w:color w:val="000000"/>
          <w:sz w:val="24"/>
          <w:szCs w:val="24"/>
          <w:lang w:eastAsia="lt-LT"/>
        </w:rPr>
        <w:t>8.2.2. Tiekėjui praleidus Prekių dalies pristatymo terminą, netesybos skaičiuojamos nuo Prekių dalies pristatymo termino pabaigos (neįskaitytinai) iki Prekių dalies pristatymo datos (įskaitytinai), nustatytos pagal Prekių perdavimo–priėmimo aktus.</w:t>
      </w:r>
    </w:p>
    <w:p w14:paraId="4E81129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27" w:name="part_dfa324ba1f6f432a83578a82a83b5ef4"/>
      <w:bookmarkEnd w:id="227"/>
      <w:r w:rsidRPr="00ED03C6">
        <w:rPr>
          <w:rFonts w:ascii="Times New Roman" w:hAnsi="Times New Roman" w:cs="Times New Roman"/>
          <w:color w:val="000000"/>
          <w:sz w:val="24"/>
          <w:szCs w:val="24"/>
          <w:lang w:eastAsia="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8B41309"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F4B1FBB"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28" w:name="part_66ddac74f6ec4dd7a8bd79eed0aeb6ed"/>
      <w:bookmarkEnd w:id="228"/>
      <w:r w:rsidRPr="00ED03C6">
        <w:rPr>
          <w:rFonts w:ascii="Times New Roman" w:hAnsi="Times New Roman" w:cs="Times New Roman"/>
          <w:b/>
          <w:bCs/>
          <w:caps/>
          <w:color w:val="000000"/>
          <w:sz w:val="24"/>
          <w:szCs w:val="24"/>
          <w:lang w:eastAsia="lt-LT"/>
        </w:rPr>
        <w:t>9.  PRIEVOLIŲ PAGAL SUTARTĮ ĮVYKDYMO UŽTIKRINIMO BŪDAI</w:t>
      </w:r>
    </w:p>
    <w:p w14:paraId="400D0C25" w14:textId="77777777" w:rsidR="00ED03C6" w:rsidRPr="00ED03C6" w:rsidRDefault="00ED03C6" w:rsidP="00ED03C6">
      <w:pPr>
        <w:spacing w:line="257" w:lineRule="atLeast"/>
        <w:ind w:firstLine="62"/>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F97BEA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B7A1D5C"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6C4FC3B"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29" w:name="part_7ed7441fa9714c6b94329b512da66c24"/>
      <w:bookmarkEnd w:id="229"/>
      <w:r w:rsidRPr="00ED03C6">
        <w:rPr>
          <w:rFonts w:ascii="Times New Roman" w:hAnsi="Times New Roman" w:cs="Times New Roman"/>
          <w:b/>
          <w:bCs/>
          <w:caps/>
          <w:color w:val="000000"/>
          <w:sz w:val="24"/>
          <w:szCs w:val="24"/>
          <w:lang w:eastAsia="lt-LT"/>
        </w:rPr>
        <w:t>10.  SUTARTIES ĮVYKDYMO UŽTIKRINIMAS (JEI TAIKOMA)</w:t>
      </w:r>
    </w:p>
    <w:p w14:paraId="2E0D4AE9"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EFFA09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30" w:name="part_07b55e5a30fe438eb2f03f95c137cc06"/>
      <w:bookmarkEnd w:id="230"/>
      <w:r w:rsidRPr="00ED03C6">
        <w:rPr>
          <w:rFonts w:ascii="Times New Roman" w:hAnsi="Times New Roman" w:cs="Times New Roman"/>
          <w:color w:val="000000"/>
          <w:sz w:val="24"/>
          <w:szCs w:val="24"/>
          <w:shd w:val="clear" w:color="auto" w:fill="FFFFFF"/>
          <w:lang w:eastAsia="lt-LT"/>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FBF9EF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r w:rsidRPr="00ED03C6">
        <w:rPr>
          <w:rFonts w:ascii="Times New Roman" w:hAnsi="Times New Roman" w:cs="Times New Roman"/>
          <w:b/>
          <w:bCs/>
          <w:color w:val="000000"/>
          <w:sz w:val="24"/>
          <w:szCs w:val="24"/>
          <w:lang w:eastAsia="lt-LT"/>
        </w:rPr>
        <w:t>Pastaba.</w:t>
      </w:r>
      <w:r w:rsidRPr="00ED03C6">
        <w:rPr>
          <w:rFonts w:ascii="Times New Roman" w:hAnsi="Times New Roman" w:cs="Times New Roman"/>
          <w:color w:val="000000"/>
          <w:sz w:val="24"/>
          <w:szCs w:val="24"/>
          <w:lang w:eastAsia="lt-LT"/>
        </w:rPr>
        <w:t> </w:t>
      </w:r>
      <w:r w:rsidRPr="00ED03C6">
        <w:rPr>
          <w:rFonts w:ascii="Times New Roman" w:hAnsi="Times New Roman" w:cs="Times New Roman"/>
          <w:color w:val="000000"/>
          <w:sz w:val="24"/>
          <w:szCs w:val="24"/>
          <w:shd w:val="clear" w:color="auto" w:fill="FFFFFF"/>
          <w:lang w:eastAsia="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54122D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31" w:name="part_130c5f4312e749b08f1bf571e4ad753b"/>
      <w:bookmarkEnd w:id="231"/>
      <w:r w:rsidRPr="00ED03C6">
        <w:rPr>
          <w:rFonts w:ascii="Times New Roman" w:hAnsi="Times New Roman" w:cs="Times New Roman"/>
          <w:color w:val="000000"/>
          <w:sz w:val="24"/>
          <w:szCs w:val="24"/>
          <w:shd w:val="clear" w:color="auto" w:fill="FFFFFF"/>
          <w:lang w:eastAsia="lt-LT"/>
        </w:rPr>
        <w:t>10.2. Tiekėjas privalo pateikti Pirkėjui Specialiosiose sąlygose nurodytos rūšies ir dydžio Sutarties įvykdymo užtikrinimą – pirmo pareikalavimo banko garantiją arba draudimo bendrovės laidavimo draudimo raštą (</w:t>
      </w:r>
      <w:r w:rsidRPr="00ED03C6">
        <w:rPr>
          <w:rFonts w:ascii="Times New Roman" w:hAnsi="Times New Roman" w:cs="Times New Roman"/>
          <w:color w:val="000000"/>
          <w:sz w:val="24"/>
          <w:szCs w:val="24"/>
          <w:lang w:eastAsia="lt-LT"/>
        </w:rPr>
        <w:t>kartu su draudimo bendrovės laidavimo draudimo raštu turi būti pateiktas ir pasirašytas draudimo liudijimas (polisas) bei dokumentas, įrodantis, kad draudimo įmoka už išduotą laidavimo draudimo raštą yra sumokėta</w:t>
      </w:r>
      <w:r w:rsidRPr="00ED03C6">
        <w:rPr>
          <w:rFonts w:ascii="Times New Roman" w:hAnsi="Times New Roman" w:cs="Times New Roman"/>
          <w:color w:val="000000"/>
          <w:sz w:val="24"/>
          <w:szCs w:val="24"/>
          <w:shd w:val="clear" w:color="auto" w:fill="FFFFFF"/>
          <w:lang w:eastAsia="lt-LT"/>
        </w:rPr>
        <w:t>), atitinkantį Bendrųjų sąlygų 10 skyriuje nurodytas sąlygas, per Specialiosiose sąlygose nustatytą terminą (toliau – </w:t>
      </w:r>
      <w:r w:rsidRPr="00ED03C6">
        <w:rPr>
          <w:rFonts w:ascii="Times New Roman" w:hAnsi="Times New Roman" w:cs="Times New Roman"/>
          <w:b/>
          <w:bCs/>
          <w:color w:val="000000"/>
          <w:sz w:val="24"/>
          <w:szCs w:val="24"/>
          <w:shd w:val="clear" w:color="auto" w:fill="FFFFFF"/>
          <w:lang w:eastAsia="lt-LT"/>
        </w:rPr>
        <w:t>Sutarties įvykdymo užtikrinimas</w:t>
      </w:r>
      <w:r w:rsidRPr="00ED03C6">
        <w:rPr>
          <w:rFonts w:ascii="Times New Roman" w:hAnsi="Times New Roman" w:cs="Times New Roman"/>
          <w:color w:val="000000"/>
          <w:sz w:val="24"/>
          <w:szCs w:val="24"/>
          <w:shd w:val="clear" w:color="auto" w:fill="FFFFFF"/>
          <w:lang w:eastAsia="lt-LT"/>
        </w:rPr>
        <w:t>).</w:t>
      </w:r>
    </w:p>
    <w:p w14:paraId="1EE39C01"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2" w:name="part_079d6e49c98247118254cc7314e52e4b"/>
      <w:bookmarkEnd w:id="232"/>
      <w:r w:rsidRPr="00ED03C6">
        <w:rPr>
          <w:rFonts w:ascii="Times New Roman" w:hAnsi="Times New Roman" w:cs="Times New Roman"/>
          <w:color w:val="000000"/>
          <w:sz w:val="24"/>
          <w:szCs w:val="24"/>
          <w:lang w:eastAsia="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CE4A7C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3" w:name="part_2c468aa0fada4502a9805ed27873e722"/>
      <w:bookmarkEnd w:id="233"/>
      <w:r w:rsidRPr="00ED03C6">
        <w:rPr>
          <w:rFonts w:ascii="Times New Roman" w:hAnsi="Times New Roman" w:cs="Times New Roman"/>
          <w:color w:val="000000"/>
          <w:sz w:val="24"/>
          <w:szCs w:val="24"/>
          <w:lang w:eastAsia="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B058032"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4" w:name="part_97b36af01a2744fe899843bc5e9a6a0f"/>
      <w:bookmarkEnd w:id="234"/>
      <w:r w:rsidRPr="00ED03C6">
        <w:rPr>
          <w:rFonts w:ascii="Times New Roman" w:hAnsi="Times New Roman" w:cs="Times New Roman"/>
          <w:color w:val="000000"/>
          <w:sz w:val="24"/>
          <w:szCs w:val="24"/>
          <w:lang w:eastAsia="lt-LT"/>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D13BE2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5" w:name="part_ed3cc6046ec54f9b952b1f3545c141fe"/>
      <w:bookmarkEnd w:id="235"/>
      <w:r w:rsidRPr="00ED03C6">
        <w:rPr>
          <w:rFonts w:ascii="Times New Roman" w:hAnsi="Times New Roman" w:cs="Times New Roman"/>
          <w:color w:val="000000"/>
          <w:sz w:val="24"/>
          <w:szCs w:val="24"/>
          <w:lang w:eastAsia="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972BCA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6" w:name="part_dc714dad689b49dd97f5b448ddbc1b35"/>
      <w:bookmarkEnd w:id="236"/>
      <w:r w:rsidRPr="00ED03C6">
        <w:rPr>
          <w:rFonts w:ascii="Times New Roman" w:hAnsi="Times New Roman" w:cs="Times New Roman"/>
          <w:color w:val="000000"/>
          <w:sz w:val="24"/>
          <w:szCs w:val="24"/>
          <w:lang w:eastAsia="lt-LT"/>
        </w:rPr>
        <w:t>10.7. Sutarties įvykdymo užtikrinimas turi įsigalioti ne vėliau negu jo pateikimo Pirkėjui dieną. </w:t>
      </w:r>
    </w:p>
    <w:p w14:paraId="31BC2E7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7" w:name="part_635b54272aae4c4e8a2f73f015ad53a8"/>
      <w:bookmarkEnd w:id="237"/>
      <w:r w:rsidRPr="00ED03C6">
        <w:rPr>
          <w:rFonts w:ascii="Times New Roman" w:hAnsi="Times New Roman" w:cs="Times New Roman"/>
          <w:color w:val="000000"/>
          <w:sz w:val="24"/>
          <w:szCs w:val="24"/>
          <w:lang w:eastAsia="lt-LT"/>
        </w:rPr>
        <w:t>10.8. Sutarties įvykdymo užtikrinimo suma turi būti nurodoma ir išmokama eurais. </w:t>
      </w:r>
    </w:p>
    <w:p w14:paraId="1B4F058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8" w:name="part_3fde44d1b3f94b92b7b7cda9dd67a8d5"/>
      <w:bookmarkEnd w:id="238"/>
      <w:r w:rsidRPr="00ED03C6">
        <w:rPr>
          <w:rFonts w:ascii="Times New Roman" w:hAnsi="Times New Roman" w:cs="Times New Roman"/>
          <w:color w:val="000000"/>
          <w:sz w:val="24"/>
          <w:szCs w:val="24"/>
          <w:lang w:eastAsia="lt-LT"/>
        </w:rPr>
        <w:t>10.9. Sutarties įvykdymo užtikrinimas turi būti surašytas lietuvių arba kita kalba (esant Pirkėjo prašymui, turi būti pateiktas vertimas į lietuvių kalbą). </w:t>
      </w:r>
    </w:p>
    <w:p w14:paraId="41943A1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39" w:name="part_163a13bbb992470284368c05ed32bcb3"/>
      <w:bookmarkEnd w:id="239"/>
      <w:r w:rsidRPr="00ED03C6">
        <w:rPr>
          <w:rFonts w:ascii="Times New Roman" w:hAnsi="Times New Roman" w:cs="Times New Roman"/>
          <w:color w:val="000000"/>
          <w:sz w:val="24"/>
          <w:szCs w:val="24"/>
          <w:lang w:eastAsia="lt-LT"/>
        </w:rPr>
        <w:t>10.10. Sutarties įvykdymo užtikrinime nurodytas jo galiojimo terminas turi būti ne trumpesnis nei nurodytas Specialiosiose sąlygose. </w:t>
      </w:r>
    </w:p>
    <w:p w14:paraId="6E85CF6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0" w:name="part_06fd6466cce641ff934c2eba1cad748d"/>
      <w:bookmarkEnd w:id="240"/>
      <w:r w:rsidRPr="00ED03C6">
        <w:rPr>
          <w:rFonts w:ascii="Times New Roman" w:hAnsi="Times New Roman" w:cs="Times New Roman"/>
          <w:color w:val="000000"/>
          <w:sz w:val="24"/>
          <w:szCs w:val="24"/>
          <w:lang w:eastAsia="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72D26D"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1" w:name="part_f1ddb1f0d9054a298586ad8c133d134e"/>
      <w:bookmarkEnd w:id="241"/>
      <w:r w:rsidRPr="00ED03C6">
        <w:rPr>
          <w:rFonts w:ascii="Times New Roman" w:hAnsi="Times New Roman" w:cs="Times New Roman"/>
          <w:color w:val="000000"/>
          <w:sz w:val="24"/>
          <w:szCs w:val="24"/>
          <w:lang w:eastAsia="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5FF6D00"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2" w:name="part_e6578ce51a1547efba6f2b098d633261"/>
      <w:bookmarkEnd w:id="242"/>
      <w:r w:rsidRPr="00ED03C6">
        <w:rPr>
          <w:rFonts w:ascii="Times New Roman" w:hAnsi="Times New Roman" w:cs="Times New Roman"/>
          <w:color w:val="000000"/>
          <w:sz w:val="24"/>
          <w:szCs w:val="24"/>
          <w:lang w:eastAsia="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30564D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43" w:name="part_409366ffc40447458ae4b391db4a3e32"/>
      <w:bookmarkEnd w:id="243"/>
      <w:r w:rsidRPr="00ED03C6">
        <w:rPr>
          <w:rFonts w:ascii="Times New Roman" w:hAnsi="Times New Roman" w:cs="Times New Roman"/>
          <w:color w:val="000000"/>
          <w:sz w:val="24"/>
          <w:szCs w:val="24"/>
          <w:lang w:eastAsia="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0F9EBF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4" w:name="part_1f6515a17217433fb2f2ad555546f9f2"/>
      <w:bookmarkEnd w:id="244"/>
      <w:r w:rsidRPr="00ED03C6">
        <w:rPr>
          <w:rFonts w:ascii="Times New Roman" w:hAnsi="Times New Roman" w:cs="Times New Roman"/>
          <w:color w:val="000000"/>
          <w:sz w:val="24"/>
          <w:szCs w:val="24"/>
          <w:lang w:eastAsia="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EDE1921"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5" w:name="part_652fb9590cdf4ba48c22dfa8639f6024"/>
      <w:bookmarkEnd w:id="245"/>
      <w:r w:rsidRPr="00ED03C6">
        <w:rPr>
          <w:rFonts w:ascii="Times New Roman" w:hAnsi="Times New Roman" w:cs="Times New Roman"/>
          <w:color w:val="000000"/>
          <w:sz w:val="24"/>
          <w:szCs w:val="24"/>
          <w:lang w:eastAsia="lt-LT"/>
        </w:rPr>
        <w:t>10.16. Pirkėjas gali pasinaudoti Sutarties įvykdymo užtikrinimu, esant bet kuriai iš žemiau nurodytų aplinkybių:  </w:t>
      </w:r>
    </w:p>
    <w:p w14:paraId="1976DBE2"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6" w:name="part_706affbd1c4e41c0b14f845e95b4f653"/>
      <w:bookmarkEnd w:id="246"/>
      <w:r w:rsidRPr="00ED03C6">
        <w:rPr>
          <w:rFonts w:ascii="Times New Roman" w:hAnsi="Times New Roman" w:cs="Times New Roman"/>
          <w:color w:val="000000"/>
          <w:sz w:val="24"/>
          <w:szCs w:val="24"/>
          <w:lang w:eastAsia="lt-LT"/>
        </w:rPr>
        <w:t>10.16.1. Tiekėjas neįvykdė, nevykdo arba netinkamai vykdo savo įsipareigojimus pagal Sutartį;  </w:t>
      </w:r>
    </w:p>
    <w:p w14:paraId="7FDE3F38"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7" w:name="part_c3e1489333b24900ad5dcd7c54ec348f"/>
      <w:bookmarkEnd w:id="247"/>
      <w:r w:rsidRPr="00ED03C6">
        <w:rPr>
          <w:rFonts w:ascii="Times New Roman" w:hAnsi="Times New Roman" w:cs="Times New Roman"/>
          <w:color w:val="000000"/>
          <w:sz w:val="24"/>
          <w:szCs w:val="24"/>
          <w:lang w:eastAsia="lt-LT"/>
        </w:rPr>
        <w:t>10.16.2. Tiekėjas per protingai nustatytą laikotarpį neįvykdo Pirkėjo nurodymo ištaisyti Prekių trūkumus;  </w:t>
      </w:r>
    </w:p>
    <w:p w14:paraId="0C2C4A8C"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8" w:name="part_6a7619b03a464de9b6a453db080bf19e"/>
      <w:bookmarkEnd w:id="248"/>
      <w:r w:rsidRPr="00ED03C6">
        <w:rPr>
          <w:rFonts w:ascii="Times New Roman" w:hAnsi="Times New Roman" w:cs="Times New Roman"/>
          <w:color w:val="000000"/>
          <w:sz w:val="24"/>
          <w:szCs w:val="24"/>
          <w:lang w:eastAsia="lt-LT"/>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A349270"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49" w:name="part_e22ae106b3e44c8c98e39e56859be270"/>
      <w:bookmarkEnd w:id="249"/>
      <w:r w:rsidRPr="00ED03C6">
        <w:rPr>
          <w:rFonts w:ascii="Times New Roman" w:hAnsi="Times New Roman" w:cs="Times New Roman"/>
          <w:color w:val="000000"/>
          <w:sz w:val="24"/>
          <w:szCs w:val="24"/>
          <w:lang w:eastAsia="lt-LT"/>
        </w:rPr>
        <w:t>10.16.4. Tiekėjas be pateisinamos priežasties (ne Sutartyje nustatytais atvejais) vienašališkai nutraukia Sutartį. </w:t>
      </w:r>
    </w:p>
    <w:p w14:paraId="6DE2814A"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586F356"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50" w:name="part_3d4e849e9d134ec38f6b9db566ea4db0"/>
      <w:bookmarkEnd w:id="250"/>
      <w:r w:rsidRPr="00ED03C6">
        <w:rPr>
          <w:rFonts w:ascii="Times New Roman" w:hAnsi="Times New Roman" w:cs="Times New Roman"/>
          <w:b/>
          <w:bCs/>
          <w:caps/>
          <w:color w:val="000000"/>
          <w:sz w:val="24"/>
          <w:szCs w:val="24"/>
          <w:lang w:eastAsia="lt-LT"/>
        </w:rPr>
        <w:t>11.  SUTARTIES KAINA IR JOS PERSKAIČIAVIMAS</w:t>
      </w:r>
    </w:p>
    <w:p w14:paraId="4532030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AAB2D1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51" w:name="part_393713934dc84da7a727b96f125503fc"/>
      <w:bookmarkEnd w:id="251"/>
      <w:r w:rsidRPr="00ED03C6">
        <w:rPr>
          <w:rFonts w:ascii="Times New Roman" w:hAnsi="Times New Roman" w:cs="Times New Roman"/>
          <w:color w:val="000000"/>
          <w:sz w:val="24"/>
          <w:szCs w:val="24"/>
          <w:lang w:eastAsia="lt-LT"/>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EE77E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52" w:name="part_5e3a0208906c4a08a1c5bc27bd7162d9"/>
      <w:bookmarkEnd w:id="252"/>
      <w:r w:rsidRPr="00ED03C6">
        <w:rPr>
          <w:rFonts w:ascii="Times New Roman" w:hAnsi="Times New Roman" w:cs="Times New Roman"/>
          <w:color w:val="000000"/>
          <w:sz w:val="24"/>
          <w:szCs w:val="24"/>
          <w:lang w:eastAsia="lt-LT"/>
        </w:rPr>
        <w:t>11.2. Pradinės sutarties vertė yra nurodyta Specialiosiose sąlygose.</w:t>
      </w:r>
    </w:p>
    <w:p w14:paraId="6E7A552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53" w:name="part_9c52e6119392489da5779ec16b1637eb"/>
      <w:bookmarkEnd w:id="253"/>
      <w:r w:rsidRPr="00ED03C6">
        <w:rPr>
          <w:rFonts w:ascii="Times New Roman" w:hAnsi="Times New Roman" w:cs="Times New Roman"/>
          <w:color w:val="000000"/>
          <w:sz w:val="24"/>
          <w:szCs w:val="24"/>
          <w:lang w:eastAsia="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224FA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54" w:name="part_37d74b0be1a34a1e9cd49d40e7468790"/>
      <w:bookmarkEnd w:id="254"/>
      <w:r w:rsidRPr="00ED03C6">
        <w:rPr>
          <w:rFonts w:ascii="Times New Roman" w:hAnsi="Times New Roman" w:cs="Times New Roman"/>
          <w:color w:val="000000"/>
          <w:sz w:val="24"/>
          <w:szCs w:val="24"/>
          <w:lang w:eastAsia="lt-LT"/>
        </w:rPr>
        <w:t>11.4. Sutarties kainos peržiūra atliekama Specialiosiose sąlygose nustatyta tvarka.</w:t>
      </w:r>
    </w:p>
    <w:p w14:paraId="4D577FD5"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0CFDC02"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55" w:name="part_1d4fd620c0b040419adefc115f1081ce"/>
      <w:bookmarkEnd w:id="255"/>
      <w:r w:rsidRPr="00ED03C6">
        <w:rPr>
          <w:rFonts w:ascii="Times New Roman" w:hAnsi="Times New Roman" w:cs="Times New Roman"/>
          <w:b/>
          <w:bCs/>
          <w:caps/>
          <w:color w:val="000000"/>
          <w:sz w:val="24"/>
          <w:szCs w:val="24"/>
          <w:lang w:eastAsia="lt-LT"/>
        </w:rPr>
        <w:t>12.  ATSISKAITYMO TVARKA</w:t>
      </w:r>
    </w:p>
    <w:p w14:paraId="3137F319" w14:textId="77777777" w:rsidR="00ED03C6" w:rsidRPr="00ED03C6" w:rsidRDefault="00ED03C6" w:rsidP="00ED03C6">
      <w:pPr>
        <w:spacing w:line="257" w:lineRule="atLeast"/>
        <w:ind w:firstLine="62"/>
        <w:jc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A75CCAA"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56" w:name="part_55803803178940d6be9e6f582d6f3246"/>
      <w:bookmarkEnd w:id="256"/>
      <w:r w:rsidRPr="00ED03C6">
        <w:rPr>
          <w:rFonts w:ascii="Times New Roman" w:hAnsi="Times New Roman" w:cs="Times New Roman"/>
          <w:b/>
          <w:bCs/>
          <w:color w:val="000000"/>
          <w:sz w:val="24"/>
          <w:szCs w:val="24"/>
          <w:lang w:eastAsia="lt-LT"/>
        </w:rPr>
        <w:t>12.1.  Išankstinis mokėjimas (avansas) (jei taikoma)</w:t>
      </w:r>
    </w:p>
    <w:p w14:paraId="243973A5"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B164B4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57" w:name="part_f020a908e3044874ab48c03fbf2fe610"/>
      <w:bookmarkEnd w:id="257"/>
      <w:r w:rsidRPr="00ED03C6">
        <w:rPr>
          <w:rFonts w:ascii="Times New Roman" w:hAnsi="Times New Roman" w:cs="Times New Roman"/>
          <w:color w:val="000000"/>
          <w:sz w:val="24"/>
          <w:szCs w:val="24"/>
          <w:lang w:eastAsia="lt-LT"/>
        </w:rPr>
        <w:t>12.1.1. Bendrųjų sąlygų 12.1 poskyrio sąlygos taikomos tuo atveju, jei Specialiosiose sąlygose yra nurodyta, kad Tiekėjui mokamas išankstinis mokėjimas (avansas) (toliau – </w:t>
      </w:r>
      <w:r w:rsidRPr="00ED03C6">
        <w:rPr>
          <w:rFonts w:ascii="Times New Roman" w:hAnsi="Times New Roman" w:cs="Times New Roman"/>
          <w:b/>
          <w:bCs/>
          <w:color w:val="000000"/>
          <w:sz w:val="24"/>
          <w:szCs w:val="24"/>
          <w:lang w:eastAsia="lt-LT"/>
        </w:rPr>
        <w:t>Avansas</w:t>
      </w:r>
      <w:r w:rsidRPr="00ED03C6">
        <w:rPr>
          <w:rFonts w:ascii="Times New Roman" w:hAnsi="Times New Roman" w:cs="Times New Roman"/>
          <w:color w:val="000000"/>
          <w:sz w:val="24"/>
          <w:szCs w:val="24"/>
          <w:lang w:eastAsia="lt-LT"/>
        </w:rPr>
        <w:t>). </w:t>
      </w:r>
    </w:p>
    <w:p w14:paraId="3152771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58" w:name="part_147a2295cd764a52aa0cd46709f1454d"/>
      <w:bookmarkEnd w:id="258"/>
      <w:r w:rsidRPr="00ED03C6">
        <w:rPr>
          <w:rFonts w:ascii="Times New Roman" w:hAnsi="Times New Roman" w:cs="Times New Roman"/>
          <w:color w:val="000000"/>
          <w:sz w:val="24"/>
          <w:szCs w:val="24"/>
          <w:lang w:eastAsia="lt-LT"/>
        </w:rPr>
        <w:t>12.1.2. Pirkėjas sumoka Tiekėjui ne didesnį kaip Specialiosiose sąlygose nurodyto dydžio Avansą.</w:t>
      </w:r>
    </w:p>
    <w:p w14:paraId="43AFDC8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59" w:name="part_06e8fa1e79b7469b8f9f4ea0da55a463"/>
      <w:bookmarkEnd w:id="259"/>
      <w:r w:rsidRPr="00ED03C6">
        <w:rPr>
          <w:rFonts w:ascii="Times New Roman" w:hAnsi="Times New Roman" w:cs="Times New Roman"/>
          <w:color w:val="000000"/>
          <w:sz w:val="24"/>
          <w:szCs w:val="24"/>
          <w:lang w:eastAsia="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D03C6">
        <w:rPr>
          <w:rFonts w:ascii="Times New Roman" w:hAnsi="Times New Roman" w:cs="Times New Roman"/>
          <w:b/>
          <w:bCs/>
          <w:color w:val="000000"/>
          <w:sz w:val="24"/>
          <w:szCs w:val="24"/>
          <w:lang w:eastAsia="lt-LT"/>
        </w:rPr>
        <w:t>Avanso užtikrinimas</w:t>
      </w:r>
      <w:r w:rsidRPr="00ED03C6">
        <w:rPr>
          <w:rFonts w:ascii="Times New Roman" w:hAnsi="Times New Roman" w:cs="Times New Roman"/>
          <w:color w:val="000000"/>
          <w:sz w:val="24"/>
          <w:szCs w:val="24"/>
          <w:lang w:eastAsia="lt-LT"/>
        </w:rPr>
        <w:t>). </w:t>
      </w:r>
    </w:p>
    <w:p w14:paraId="4CAC678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b/>
          <w:bCs/>
          <w:color w:val="000000"/>
          <w:sz w:val="24"/>
          <w:szCs w:val="24"/>
          <w:lang w:eastAsia="lt-LT"/>
        </w:rPr>
        <w:t>Pastaba.</w:t>
      </w:r>
      <w:r w:rsidRPr="00ED03C6">
        <w:rPr>
          <w:rFonts w:ascii="Times New Roman" w:hAnsi="Times New Roman" w:cs="Times New Roman"/>
          <w:color w:val="000000"/>
          <w:sz w:val="24"/>
          <w:szCs w:val="24"/>
          <w:lang w:eastAsia="lt-LT"/>
        </w:rPr>
        <w:t> </w:t>
      </w:r>
      <w:r w:rsidRPr="00ED03C6">
        <w:rPr>
          <w:rFonts w:ascii="Times New Roman" w:hAnsi="Times New Roman" w:cs="Times New Roman"/>
          <w:color w:val="000000"/>
          <w:sz w:val="24"/>
          <w:szCs w:val="24"/>
          <w:shd w:val="clear" w:color="auto" w:fill="FFFFFF"/>
          <w:lang w:eastAsia="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D03C6">
        <w:rPr>
          <w:rFonts w:ascii="Times New Roman" w:hAnsi="Times New Roman" w:cs="Times New Roman"/>
          <w:color w:val="000000"/>
          <w:sz w:val="24"/>
          <w:szCs w:val="24"/>
          <w:lang w:eastAsia="lt-LT"/>
        </w:rPr>
        <w:t> </w:t>
      </w:r>
      <w:r w:rsidRPr="00ED03C6">
        <w:rPr>
          <w:rFonts w:ascii="Times New Roman" w:hAnsi="Times New Roman" w:cs="Times New Roman"/>
          <w:color w:val="000000"/>
          <w:sz w:val="24"/>
          <w:szCs w:val="24"/>
          <w:shd w:val="clear" w:color="auto" w:fill="FFFFFF"/>
          <w:lang w:eastAsia="lt-LT"/>
        </w:rPr>
        <w:t>įstatymų bei kitų teisės aktų</w:t>
      </w:r>
      <w:r w:rsidRPr="00ED03C6">
        <w:rPr>
          <w:rFonts w:ascii="Times New Roman" w:hAnsi="Times New Roman" w:cs="Times New Roman"/>
          <w:color w:val="000000"/>
          <w:sz w:val="24"/>
          <w:szCs w:val="24"/>
          <w:lang w:eastAsia="lt-LT"/>
        </w:rPr>
        <w:t> </w:t>
      </w:r>
      <w:r w:rsidRPr="00ED03C6">
        <w:rPr>
          <w:rFonts w:ascii="Times New Roman" w:hAnsi="Times New Roman" w:cs="Times New Roman"/>
          <w:color w:val="000000"/>
          <w:sz w:val="24"/>
          <w:szCs w:val="24"/>
          <w:shd w:val="clear" w:color="auto" w:fill="FFFFFF"/>
          <w:lang w:eastAsia="lt-LT"/>
        </w:rPr>
        <w:t>nuostatas.</w:t>
      </w:r>
    </w:p>
    <w:p w14:paraId="0D0CBE9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0" w:name="part_3f5f3c0afe904f84953f1d9be92e87b5"/>
      <w:bookmarkEnd w:id="260"/>
      <w:r w:rsidRPr="00ED03C6">
        <w:rPr>
          <w:rFonts w:ascii="Times New Roman" w:hAnsi="Times New Roman" w:cs="Times New Roman"/>
          <w:color w:val="000000"/>
          <w:sz w:val="24"/>
          <w:szCs w:val="24"/>
          <w:lang w:eastAsia="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F8C68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1" w:name="part_b6c51a600b894175b2bf0495aff64f61"/>
      <w:bookmarkEnd w:id="261"/>
      <w:r w:rsidRPr="00ED03C6">
        <w:rPr>
          <w:rFonts w:ascii="Times New Roman" w:hAnsi="Times New Roman" w:cs="Times New Roman"/>
          <w:color w:val="000000"/>
          <w:sz w:val="24"/>
          <w:szCs w:val="24"/>
          <w:lang w:eastAsia="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EE505CE"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2" w:name="part_3843e4841c2e43a28677be637edfa13f"/>
      <w:bookmarkEnd w:id="262"/>
      <w:r w:rsidRPr="00ED03C6">
        <w:rPr>
          <w:rFonts w:ascii="Times New Roman" w:hAnsi="Times New Roman" w:cs="Times New Roman"/>
          <w:color w:val="000000"/>
          <w:sz w:val="24"/>
          <w:szCs w:val="24"/>
          <w:lang w:eastAsia="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31C84BB"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3" w:name="part_b457e23f31d84a57b5d8db868cf657ad"/>
      <w:bookmarkEnd w:id="263"/>
      <w:r w:rsidRPr="00ED03C6">
        <w:rPr>
          <w:rFonts w:ascii="Times New Roman" w:hAnsi="Times New Roman" w:cs="Times New Roman"/>
          <w:color w:val="000000"/>
          <w:sz w:val="24"/>
          <w:szCs w:val="24"/>
          <w:lang w:eastAsia="lt-LT"/>
        </w:rPr>
        <w:t>12.1.7. Avanso užtikrinimo suma turi būti nurodoma ir išmokama eurais. </w:t>
      </w:r>
    </w:p>
    <w:p w14:paraId="181CCC0F"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4" w:name="part_5b73ed2584fc42f0b95acaadec81fb7e"/>
      <w:bookmarkEnd w:id="264"/>
      <w:r w:rsidRPr="00ED03C6">
        <w:rPr>
          <w:rFonts w:ascii="Times New Roman" w:hAnsi="Times New Roman" w:cs="Times New Roman"/>
          <w:color w:val="000000"/>
          <w:sz w:val="24"/>
          <w:szCs w:val="24"/>
          <w:lang w:eastAsia="lt-LT"/>
        </w:rPr>
        <w:t>12.1.8. Avanso užtikrinimas turi būti surašytas lietuvių arba kita kalba (esant Pirkėjo prašymui, turi būti pateiktas vertimas į lietuvių kalbą). </w:t>
      </w:r>
    </w:p>
    <w:p w14:paraId="23CD11ED"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5" w:name="part_5080efeb32c641819791a6e8caa47771"/>
      <w:bookmarkEnd w:id="265"/>
      <w:r w:rsidRPr="00ED03C6">
        <w:rPr>
          <w:rFonts w:ascii="Times New Roman" w:hAnsi="Times New Roman" w:cs="Times New Roman"/>
          <w:color w:val="000000"/>
          <w:sz w:val="24"/>
          <w:szCs w:val="24"/>
          <w:lang w:eastAsia="lt-LT"/>
        </w:rPr>
        <w:lastRenderedPageBreak/>
        <w:t>12.1.9. Avanso užtikrinimas, neatitinkantis šiame Sutarties poskyryje nustatytų reikalavimų, nebus priimamas. </w:t>
      </w:r>
    </w:p>
    <w:p w14:paraId="0D35669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6" w:name="part_32ac807215894372a6bc615da09344b7"/>
      <w:bookmarkEnd w:id="266"/>
      <w:r w:rsidRPr="00ED03C6">
        <w:rPr>
          <w:rFonts w:ascii="Times New Roman" w:hAnsi="Times New Roman" w:cs="Times New Roman"/>
          <w:color w:val="000000"/>
          <w:sz w:val="24"/>
          <w:szCs w:val="24"/>
          <w:lang w:eastAsia="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4ADC99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7" w:name="part_a582682b3d8f4c4a92416ed22a7c0f05"/>
      <w:bookmarkEnd w:id="267"/>
      <w:r w:rsidRPr="00ED03C6">
        <w:rPr>
          <w:rFonts w:ascii="Times New Roman" w:hAnsi="Times New Roman" w:cs="Times New Roman"/>
          <w:color w:val="000000"/>
          <w:sz w:val="24"/>
          <w:szCs w:val="24"/>
          <w:lang w:eastAsia="lt-LT"/>
        </w:rPr>
        <w:t>12.1.11. Pirkėjas sumoka Tiekėjui avansą per Specialiosiose sąlygose numatytą terminą nuo išankstinio mokėjimo sąskaitos ir Avanso užtikrinimo (jei taikoma) gavimo dienos. Sumokėto avanso suma išskaitoma iš mokėtinos sumos. </w:t>
      </w:r>
    </w:p>
    <w:p w14:paraId="2A1B365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68" w:name="part_e3f07a24f35f42a0a19372d4da7f978b"/>
      <w:bookmarkEnd w:id="268"/>
      <w:r w:rsidRPr="00ED03C6">
        <w:rPr>
          <w:rFonts w:ascii="Times New Roman" w:hAnsi="Times New Roman" w:cs="Times New Roman"/>
          <w:color w:val="000000"/>
          <w:sz w:val="24"/>
          <w:szCs w:val="24"/>
          <w:lang w:eastAsia="lt-LT"/>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1007FF1"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B3946AC"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69" w:name="part_d9b046325c8b4d7f9348856e8417ee09"/>
      <w:bookmarkEnd w:id="269"/>
      <w:r w:rsidRPr="00ED03C6">
        <w:rPr>
          <w:rFonts w:ascii="Times New Roman" w:hAnsi="Times New Roman" w:cs="Times New Roman"/>
          <w:b/>
          <w:bCs/>
          <w:color w:val="000000"/>
          <w:sz w:val="24"/>
          <w:szCs w:val="24"/>
          <w:lang w:eastAsia="lt-LT"/>
        </w:rPr>
        <w:t>12.2.  Mokėjimų tvarka</w:t>
      </w:r>
    </w:p>
    <w:p w14:paraId="1F5913B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7564E8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0" w:name="part_ed44111e69544fd48acb9445cdcdfe6d"/>
      <w:bookmarkEnd w:id="270"/>
      <w:r w:rsidRPr="00ED03C6">
        <w:rPr>
          <w:rFonts w:ascii="Times New Roman" w:hAnsi="Times New Roman" w:cs="Times New Roman"/>
          <w:color w:val="000000"/>
          <w:sz w:val="24"/>
          <w:szCs w:val="24"/>
          <w:lang w:eastAsia="lt-LT"/>
        </w:rPr>
        <w:t>12.2.1. Tiekėjas išrašo Sąskaitą tik Šalims pasirašius Prekių perdavimo–priėmimo aktą, jeigu kitaip nenumatyta Specialiosiose sąlygose:</w:t>
      </w:r>
    </w:p>
    <w:p w14:paraId="050EDB2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1" w:name="part_b9b60d803f594b3a8d913cbbf66b08c4"/>
      <w:bookmarkEnd w:id="271"/>
      <w:r w:rsidRPr="00ED03C6">
        <w:rPr>
          <w:rFonts w:ascii="Times New Roman" w:hAnsi="Times New Roman" w:cs="Times New Roman"/>
          <w:color w:val="000000"/>
          <w:sz w:val="24"/>
          <w:szCs w:val="24"/>
          <w:lang w:eastAsia="lt-LT"/>
        </w:rPr>
        <w:t>12.2.1.1. elektroninę sąskaitą faktūrą, atitinkančią Europos elektroninių sąskaitų faktūrų standartą, kurio nuoroda paskelbta 2017 m. spalio 16 d. Komisijos įgyvendinimo sprendime </w:t>
      </w:r>
      <w:r w:rsidRPr="00ED03C6">
        <w:rPr>
          <w:rFonts w:ascii="Times New Roman" w:hAnsi="Times New Roman" w:cs="Times New Roman"/>
          <w:color w:val="467886"/>
          <w:sz w:val="24"/>
          <w:szCs w:val="24"/>
          <w:u w:val="single"/>
          <w:lang w:eastAsia="lt-LT"/>
        </w:rPr>
        <w:t>(ES) 2017/1870</w:t>
      </w:r>
      <w:r w:rsidRPr="00ED03C6">
        <w:rPr>
          <w:rFonts w:ascii="Times New Roman" w:hAnsi="Times New Roman" w:cs="Times New Roman"/>
          <w:color w:val="000000"/>
          <w:sz w:val="24"/>
          <w:szCs w:val="24"/>
          <w:lang w:eastAsia="lt-LT"/>
        </w:rPr>
        <w:t> dėl nuorodos į Europos elektroninių sąskaitų faktūrų standartą ir sintaksių sąrašo paskelbimo pagal Europos Parlamento ir Tarybos direktyvą </w:t>
      </w:r>
      <w:r w:rsidRPr="00ED03C6">
        <w:rPr>
          <w:rFonts w:ascii="Times New Roman" w:hAnsi="Times New Roman" w:cs="Times New Roman"/>
          <w:color w:val="467886"/>
          <w:sz w:val="24"/>
          <w:szCs w:val="24"/>
          <w:u w:val="single"/>
          <w:lang w:eastAsia="lt-LT"/>
        </w:rPr>
        <w:t>2014/55/ES</w:t>
      </w:r>
      <w:r w:rsidRPr="00ED03C6">
        <w:rPr>
          <w:rFonts w:ascii="Times New Roman" w:hAnsi="Times New Roman" w:cs="Times New Roman"/>
          <w:color w:val="000000"/>
          <w:sz w:val="24"/>
          <w:szCs w:val="24"/>
          <w:lang w:eastAsia="lt-LT"/>
        </w:rPr>
        <w:t> (toliau – </w:t>
      </w:r>
      <w:r w:rsidRPr="00ED03C6">
        <w:rPr>
          <w:rFonts w:ascii="Times New Roman" w:hAnsi="Times New Roman" w:cs="Times New Roman"/>
          <w:b/>
          <w:bCs/>
          <w:color w:val="000000"/>
          <w:sz w:val="24"/>
          <w:szCs w:val="24"/>
          <w:lang w:eastAsia="lt-LT"/>
        </w:rPr>
        <w:t>Europos elektroninių sąskaitų faktūrų</w:t>
      </w:r>
      <w:r w:rsidRPr="00ED03C6">
        <w:rPr>
          <w:rFonts w:ascii="Times New Roman" w:hAnsi="Times New Roman" w:cs="Times New Roman"/>
          <w:color w:val="000000"/>
          <w:sz w:val="24"/>
          <w:szCs w:val="24"/>
          <w:lang w:eastAsia="lt-LT"/>
        </w:rPr>
        <w:t> </w:t>
      </w:r>
      <w:r w:rsidRPr="00ED03C6">
        <w:rPr>
          <w:rFonts w:ascii="Times New Roman" w:hAnsi="Times New Roman" w:cs="Times New Roman"/>
          <w:b/>
          <w:bCs/>
          <w:color w:val="000000"/>
          <w:sz w:val="24"/>
          <w:szCs w:val="24"/>
          <w:lang w:eastAsia="lt-LT"/>
        </w:rPr>
        <w:t>standartas</w:t>
      </w:r>
      <w:r w:rsidRPr="00ED03C6">
        <w:rPr>
          <w:rFonts w:ascii="Times New Roman" w:hAnsi="Times New Roman" w:cs="Times New Roman"/>
          <w:color w:val="000000"/>
          <w:sz w:val="24"/>
          <w:szCs w:val="24"/>
          <w:lang w:eastAsia="lt-LT"/>
        </w:rPr>
        <w:t>), Tiekėjas gali pateikti pasirinktomis priemonėmis;</w:t>
      </w:r>
    </w:p>
    <w:p w14:paraId="25FAE9D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2" w:name="part_c3669ec283434693a497714b2d5c42d6"/>
      <w:bookmarkEnd w:id="272"/>
      <w:r w:rsidRPr="00ED03C6">
        <w:rPr>
          <w:rFonts w:ascii="Times New Roman" w:hAnsi="Times New Roman" w:cs="Times New Roman"/>
          <w:color w:val="000000"/>
          <w:sz w:val="24"/>
          <w:szCs w:val="24"/>
          <w:lang w:eastAsia="lt-LT"/>
        </w:rPr>
        <w:t>12.2.1.2. Europos elektroninių sąskaitų faktūrų standarto neatitinkančią elektroninę sąskaitą faktūrą Tiekėjas gali teikti tik naudodamasis Sąskaitų administravimo bendrosios informacinės sistemos (toliau – </w:t>
      </w:r>
      <w:r w:rsidRPr="00ED03C6">
        <w:rPr>
          <w:rFonts w:ascii="Times New Roman" w:hAnsi="Times New Roman" w:cs="Times New Roman"/>
          <w:b/>
          <w:bCs/>
          <w:color w:val="000000"/>
          <w:sz w:val="24"/>
          <w:szCs w:val="24"/>
          <w:lang w:eastAsia="lt-LT"/>
        </w:rPr>
        <w:t>SABIS</w:t>
      </w:r>
      <w:r w:rsidRPr="00ED03C6">
        <w:rPr>
          <w:rFonts w:ascii="Times New Roman" w:hAnsi="Times New Roman" w:cs="Times New Roman"/>
          <w:color w:val="000000"/>
          <w:sz w:val="24"/>
          <w:szCs w:val="24"/>
          <w:lang w:eastAsia="lt-LT"/>
        </w:rPr>
        <w:t>) priemonėmis.</w:t>
      </w:r>
    </w:p>
    <w:p w14:paraId="25E8F80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3" w:name="part_e62038df1552447abe60c4fd8e89b0a2"/>
      <w:bookmarkEnd w:id="273"/>
      <w:r w:rsidRPr="00ED03C6">
        <w:rPr>
          <w:rFonts w:ascii="Times New Roman" w:hAnsi="Times New Roman" w:cs="Times New Roman"/>
          <w:color w:val="000000"/>
          <w:sz w:val="24"/>
          <w:szCs w:val="24"/>
          <w:lang w:eastAsia="lt-LT"/>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57FFD1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4" w:name="part_837331746c044d51af9bc11148ecff16"/>
      <w:bookmarkEnd w:id="274"/>
      <w:r w:rsidRPr="00ED03C6">
        <w:rPr>
          <w:rFonts w:ascii="Times New Roman" w:hAnsi="Times New Roman" w:cs="Times New Roman"/>
          <w:color w:val="000000"/>
          <w:sz w:val="24"/>
          <w:szCs w:val="24"/>
          <w:lang w:eastAsia="lt-LT"/>
        </w:rPr>
        <w:t>12.2.3. Išankstinio mokėjimo sąskaitas (jeigu Specialiosiose sąlygose yra numatytas Avanso mokėjimas) Tiekėjas privalo pateikti šiame Sutarties poskyryje nustatyta tvarka.</w:t>
      </w:r>
    </w:p>
    <w:p w14:paraId="4A1DE97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5" w:name="part_3d427a7c7869492b849f299076dfdf53"/>
      <w:bookmarkEnd w:id="275"/>
      <w:r w:rsidRPr="00ED03C6">
        <w:rPr>
          <w:rFonts w:ascii="Times New Roman" w:hAnsi="Times New Roman" w:cs="Times New Roman"/>
          <w:color w:val="000000"/>
          <w:sz w:val="24"/>
          <w:szCs w:val="24"/>
          <w:lang w:eastAsia="lt-LT"/>
        </w:rPr>
        <w:t>12.2.4. Pirkėjas atlieka mokėjimus už Prekes Specialiosiose sąlygose nustatytais terminais.</w:t>
      </w:r>
    </w:p>
    <w:p w14:paraId="789299C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6" w:name="part_b55adb114673401c8338f9e9cf888f82"/>
      <w:bookmarkEnd w:id="276"/>
      <w:r w:rsidRPr="00ED03C6">
        <w:rPr>
          <w:rFonts w:ascii="Times New Roman" w:hAnsi="Times New Roman" w:cs="Times New Roman"/>
          <w:color w:val="000000"/>
          <w:sz w:val="24"/>
          <w:szCs w:val="24"/>
          <w:lang w:eastAsia="lt-LT"/>
        </w:rPr>
        <w:t>12.2.5. Už mokėjimų pagal Sutartį vėlavimus, Pirkėjui taikomos netesybos Specialiosiose sąlygose nustatyta tvarka.</w:t>
      </w:r>
    </w:p>
    <w:p w14:paraId="2B214FF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7" w:name="part_49a114fcd6944829b961003cd1b9c02a"/>
      <w:bookmarkEnd w:id="277"/>
      <w:r w:rsidRPr="00ED03C6">
        <w:rPr>
          <w:rFonts w:ascii="Times New Roman" w:hAnsi="Times New Roman" w:cs="Times New Roman"/>
          <w:color w:val="000000"/>
          <w:sz w:val="24"/>
          <w:szCs w:val="24"/>
          <w:lang w:eastAsia="lt-LT"/>
        </w:rPr>
        <w:t>12.2.6. Jei Prekės pristatomos dalimis, aukščiau nurodyta atsiskaitymo tvarka galioja kiekvienai tokiai daliai, jei Specialiosiose sąlygose nenustatyta kitaip.</w:t>
      </w:r>
    </w:p>
    <w:p w14:paraId="3804875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78" w:name="part_744973f42568493f816c526086c1d8c6"/>
      <w:bookmarkEnd w:id="278"/>
      <w:r w:rsidRPr="00ED03C6">
        <w:rPr>
          <w:rFonts w:ascii="Times New Roman" w:hAnsi="Times New Roman" w:cs="Times New Roman"/>
          <w:color w:val="000000"/>
          <w:sz w:val="24"/>
          <w:szCs w:val="24"/>
          <w:lang w:eastAsia="lt-LT"/>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0C84C87"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F2C948F"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79" w:name="part_6c466682721a4a80865d620f3c5e82b6"/>
      <w:bookmarkEnd w:id="279"/>
      <w:r w:rsidRPr="00ED03C6">
        <w:rPr>
          <w:rFonts w:ascii="Times New Roman" w:hAnsi="Times New Roman" w:cs="Times New Roman"/>
          <w:b/>
          <w:bCs/>
          <w:color w:val="000000"/>
          <w:sz w:val="24"/>
          <w:szCs w:val="24"/>
          <w:lang w:eastAsia="lt-LT"/>
        </w:rPr>
        <w:t>12.3.  Kiti atsiskaitymo klausimai</w:t>
      </w:r>
    </w:p>
    <w:p w14:paraId="2C4C10A9"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D27EDA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0" w:name="part_30fb55a63779460086ea475d04342063"/>
      <w:bookmarkEnd w:id="280"/>
      <w:r w:rsidRPr="00ED03C6">
        <w:rPr>
          <w:rFonts w:ascii="Times New Roman" w:hAnsi="Times New Roman" w:cs="Times New Roman"/>
          <w:color w:val="000000"/>
          <w:sz w:val="24"/>
          <w:szCs w:val="24"/>
          <w:lang w:eastAsia="lt-LT"/>
        </w:rPr>
        <w:t>12.3.1. Pirkėjas privalo pervesti mokėjimus Tiekėjui į Tiekėjo banko sąskaitą, nurodytą Specialiosiose sąlygose.</w:t>
      </w:r>
    </w:p>
    <w:p w14:paraId="7FD4D35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1" w:name="part_afb6abd3aedd467aa0b4a82392cc2ab2"/>
      <w:bookmarkEnd w:id="281"/>
      <w:r w:rsidRPr="00ED03C6">
        <w:rPr>
          <w:rFonts w:ascii="Times New Roman" w:hAnsi="Times New Roman" w:cs="Times New Roman"/>
          <w:color w:val="000000"/>
          <w:sz w:val="24"/>
          <w:szCs w:val="24"/>
          <w:lang w:eastAsia="lt-LT"/>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2BDA3E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2" w:name="part_0cffc8e9f92d449ead24b412c84ee7a7"/>
      <w:bookmarkEnd w:id="282"/>
      <w:r w:rsidRPr="00ED03C6">
        <w:rPr>
          <w:rFonts w:ascii="Times New Roman" w:hAnsi="Times New Roman" w:cs="Times New Roman"/>
          <w:color w:val="000000"/>
          <w:sz w:val="24"/>
          <w:szCs w:val="24"/>
          <w:lang w:eastAsia="lt-LT"/>
        </w:rPr>
        <w:t>12.3.3. Visi mokėjimai pagal Sutartį atliekami eurais.</w:t>
      </w:r>
    </w:p>
    <w:p w14:paraId="6044A36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3" w:name="part_2634bc4d3a5442c0826cb3a8fa16b5c9"/>
      <w:bookmarkEnd w:id="283"/>
      <w:r w:rsidRPr="00ED03C6">
        <w:rPr>
          <w:rFonts w:ascii="Times New Roman" w:hAnsi="Times New Roman" w:cs="Times New Roman"/>
          <w:color w:val="000000"/>
          <w:sz w:val="24"/>
          <w:szCs w:val="24"/>
          <w:lang w:eastAsia="lt-LT"/>
        </w:rPr>
        <w:t>12.3.4. Už pavėluotus mokėjimus pagal Sutartį mokančioji Šalis privalo sumokėti kitai Šaliai Specialiosiose sąlygose nurodyto dydžio netesybas.</w:t>
      </w:r>
    </w:p>
    <w:p w14:paraId="443DE795"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5EA2350"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84" w:name="part_0e7bffce6c8545dda6c6198cb3b3539f"/>
      <w:bookmarkEnd w:id="284"/>
      <w:r w:rsidRPr="00ED03C6">
        <w:rPr>
          <w:rFonts w:ascii="Times New Roman" w:hAnsi="Times New Roman" w:cs="Times New Roman"/>
          <w:b/>
          <w:bCs/>
          <w:caps/>
          <w:color w:val="000000"/>
          <w:sz w:val="24"/>
          <w:szCs w:val="24"/>
          <w:lang w:eastAsia="lt-LT"/>
        </w:rPr>
        <w:t>13.  KONFIDENCIALI INFORMACIJA</w:t>
      </w:r>
    </w:p>
    <w:p w14:paraId="525961EB"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A0E548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5" w:name="part_d83c133c3cba4999b479ae6a4cef5c06"/>
      <w:bookmarkEnd w:id="285"/>
      <w:r w:rsidRPr="00ED03C6">
        <w:rPr>
          <w:rFonts w:ascii="Times New Roman" w:hAnsi="Times New Roman" w:cs="Times New Roman"/>
          <w:color w:val="000000"/>
          <w:sz w:val="24"/>
          <w:szCs w:val="24"/>
          <w:lang w:eastAsia="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2CCB46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6" w:name="part_c32e60b0c5db457eb542c0b1047bcc6e"/>
      <w:bookmarkEnd w:id="286"/>
      <w:r w:rsidRPr="00ED03C6">
        <w:rPr>
          <w:rFonts w:ascii="Times New Roman" w:hAnsi="Times New Roman" w:cs="Times New Roman"/>
          <w:color w:val="000000"/>
          <w:sz w:val="24"/>
          <w:szCs w:val="24"/>
          <w:lang w:eastAsia="lt-LT"/>
        </w:rPr>
        <w:t>13.2.  Šalis turi teisę atskleisti kitos Šalies konfidencialią informaciją šiais atvejais:</w:t>
      </w:r>
    </w:p>
    <w:p w14:paraId="2232921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7" w:name="part_c8433a5828864c939f10ac768809975a"/>
      <w:bookmarkEnd w:id="287"/>
      <w:r w:rsidRPr="00ED03C6">
        <w:rPr>
          <w:rFonts w:ascii="Times New Roman" w:hAnsi="Times New Roman" w:cs="Times New Roman"/>
          <w:color w:val="000000"/>
          <w:sz w:val="24"/>
          <w:szCs w:val="24"/>
          <w:lang w:eastAsia="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91B43B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8" w:name="part_fae7a3094ed042189abd8da1470b45b8"/>
      <w:bookmarkEnd w:id="288"/>
      <w:r w:rsidRPr="00ED03C6">
        <w:rPr>
          <w:rFonts w:ascii="Times New Roman" w:hAnsi="Times New Roman" w:cs="Times New Roman"/>
          <w:color w:val="000000"/>
          <w:sz w:val="24"/>
          <w:szCs w:val="24"/>
          <w:lang w:eastAsia="lt-LT"/>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6008DC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89" w:name="part_c8aa4740f27f4dd4a7235fbe2af0278f"/>
      <w:bookmarkEnd w:id="289"/>
      <w:r w:rsidRPr="00ED03C6">
        <w:rPr>
          <w:rFonts w:ascii="Times New Roman" w:hAnsi="Times New Roman" w:cs="Times New Roman"/>
          <w:color w:val="000000"/>
          <w:sz w:val="24"/>
          <w:szCs w:val="24"/>
          <w:lang w:eastAsia="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4BF92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0" w:name="part_3315a2e3df964c86bf2dcd72dab512b0"/>
      <w:bookmarkEnd w:id="290"/>
      <w:r w:rsidRPr="00ED03C6">
        <w:rPr>
          <w:rFonts w:ascii="Times New Roman" w:hAnsi="Times New Roman" w:cs="Times New Roman"/>
          <w:color w:val="000000"/>
          <w:sz w:val="24"/>
          <w:szCs w:val="24"/>
          <w:lang w:eastAsia="lt-LT"/>
        </w:rPr>
        <w:t>13.4. Šalis atsako:</w:t>
      </w:r>
    </w:p>
    <w:p w14:paraId="13A198A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1" w:name="part_4b284c20866c4c2aaab3b0fcad476f6f"/>
      <w:bookmarkEnd w:id="291"/>
      <w:r w:rsidRPr="00ED03C6">
        <w:rPr>
          <w:rFonts w:ascii="Times New Roman" w:hAnsi="Times New Roman" w:cs="Times New Roman"/>
          <w:color w:val="000000"/>
          <w:sz w:val="24"/>
          <w:szCs w:val="24"/>
          <w:lang w:eastAsia="lt-LT"/>
        </w:rPr>
        <w:t>13.4.1. už bet kokį neteisėtą, įskaitant atsitiktinį, kitos Šalies konfidencialios informacijos ar bet kurios jos dalies atskleidimą ar perdavimą arba konfidencialios informacijos neteisėtą naudojimą;</w:t>
      </w:r>
    </w:p>
    <w:p w14:paraId="3969BF1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2" w:name="part_8858936243214bb9b3965a1aa8f6d73a"/>
      <w:bookmarkEnd w:id="292"/>
      <w:r w:rsidRPr="00ED03C6">
        <w:rPr>
          <w:rFonts w:ascii="Times New Roman" w:hAnsi="Times New Roman" w:cs="Times New Roman"/>
          <w:color w:val="000000"/>
          <w:sz w:val="24"/>
          <w:szCs w:val="24"/>
          <w:lang w:eastAsia="lt-LT"/>
        </w:rPr>
        <w:t>13.4.2. už tai, kad nesiėmė visų protingų veiksmų, kad išsaugotų ir apsaugotų kitos Šalies konfidencialią informaciją ar bet kurią jos dalį, užkirstų kelią tolesniam jos neteisėtam atskleidimui, perdavimui ar naudojimui.</w:t>
      </w:r>
    </w:p>
    <w:p w14:paraId="28D5BF3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3" w:name="part_d49d15b75b2a45d79030da674be32abd"/>
      <w:bookmarkEnd w:id="293"/>
      <w:r w:rsidRPr="00ED03C6">
        <w:rPr>
          <w:rFonts w:ascii="Times New Roman" w:hAnsi="Times New Roman" w:cs="Times New Roman"/>
          <w:color w:val="000000"/>
          <w:sz w:val="24"/>
          <w:szCs w:val="24"/>
          <w:lang w:eastAsia="lt-LT"/>
        </w:rPr>
        <w:t>13.5. Šalis nepagrįstai atskleidusi kitos Šalies konfidencialią informaciją privalo sumokėti kitai Šaliai Specialiosiose sąlygose nurodyto dydžio baudą.</w:t>
      </w:r>
    </w:p>
    <w:p w14:paraId="2B144D62"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4E9843D"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94" w:name="part_b454d02c09b24622b84a4d16c0687bec"/>
      <w:bookmarkEnd w:id="294"/>
      <w:r w:rsidRPr="00ED03C6">
        <w:rPr>
          <w:rFonts w:ascii="Times New Roman" w:hAnsi="Times New Roman" w:cs="Times New Roman"/>
          <w:b/>
          <w:bCs/>
          <w:caps/>
          <w:color w:val="000000"/>
          <w:sz w:val="24"/>
          <w:szCs w:val="24"/>
          <w:lang w:eastAsia="lt-LT"/>
        </w:rPr>
        <w:t>14.  ASMENS DUOMENŲ APSAUGA</w:t>
      </w:r>
    </w:p>
    <w:p w14:paraId="4D82F79E"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46251F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5" w:name="part_28e764f729b84cb8840e0256a08704ae"/>
      <w:bookmarkEnd w:id="295"/>
      <w:r w:rsidRPr="00ED03C6">
        <w:rPr>
          <w:rFonts w:ascii="Times New Roman" w:hAnsi="Times New Roman" w:cs="Times New Roman"/>
          <w:color w:val="000000"/>
          <w:sz w:val="24"/>
          <w:szCs w:val="24"/>
          <w:lang w:eastAsia="lt-LT"/>
        </w:rPr>
        <w:t>14.1. Šalys įsipareigoja užtikrinti asmens duomenų saugumą bei asmens duomenų tvarkymą vykdyti teisėtai, vadovaujantis 2016 m. balandžio 27 d. priimto Europos Parlamento ir Tarybos reglamento </w:t>
      </w:r>
      <w:r w:rsidRPr="00ED03C6">
        <w:rPr>
          <w:rFonts w:ascii="Times New Roman" w:hAnsi="Times New Roman" w:cs="Times New Roman"/>
          <w:color w:val="467886"/>
          <w:sz w:val="24"/>
          <w:szCs w:val="24"/>
          <w:u w:val="single"/>
          <w:lang w:eastAsia="lt-LT"/>
        </w:rPr>
        <w:t>(ES) 2016/679</w:t>
      </w:r>
      <w:r w:rsidRPr="00ED03C6">
        <w:rPr>
          <w:rFonts w:ascii="Times New Roman" w:hAnsi="Times New Roman" w:cs="Times New Roman"/>
          <w:color w:val="000000"/>
          <w:sz w:val="24"/>
          <w:szCs w:val="24"/>
          <w:lang w:eastAsia="lt-LT"/>
        </w:rPr>
        <w:t> dėl fizinių asmenų apsaugos tvarkant asmens duomenis ir dėl laisvo tokių duomenų judėjimo ir kuriuo panaikinama Direktyva </w:t>
      </w:r>
      <w:r w:rsidRPr="00ED03C6">
        <w:rPr>
          <w:rFonts w:ascii="Times New Roman" w:hAnsi="Times New Roman" w:cs="Times New Roman"/>
          <w:color w:val="467886"/>
          <w:sz w:val="24"/>
          <w:szCs w:val="24"/>
          <w:u w:val="single"/>
          <w:lang w:eastAsia="lt-LT"/>
        </w:rPr>
        <w:t>95/46/EB</w:t>
      </w:r>
      <w:r w:rsidRPr="00ED03C6">
        <w:rPr>
          <w:rFonts w:ascii="Times New Roman" w:hAnsi="Times New Roman" w:cs="Times New Roman"/>
          <w:color w:val="000000"/>
          <w:sz w:val="24"/>
          <w:szCs w:val="24"/>
          <w:lang w:eastAsia="lt-LT"/>
        </w:rPr>
        <w:t> (Bendrasis duomenų apsaugos reglamentas) ir kitų teisės aktų, reglamentuojančių asmens duomenų tvarkymą, nuostatomis.</w:t>
      </w:r>
    </w:p>
    <w:p w14:paraId="3AEF94A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296" w:name="part_f3ef30853b50431682ddba1c073f1ae9"/>
      <w:bookmarkEnd w:id="296"/>
      <w:r w:rsidRPr="00ED03C6">
        <w:rPr>
          <w:rFonts w:ascii="Times New Roman" w:hAnsi="Times New Roman" w:cs="Times New Roman"/>
          <w:color w:val="000000"/>
          <w:sz w:val="24"/>
          <w:szCs w:val="24"/>
          <w:lang w:eastAsia="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42774D0" w14:textId="77777777" w:rsidR="00ED03C6" w:rsidRPr="00ED03C6" w:rsidRDefault="00ED03C6" w:rsidP="00ED03C6">
      <w:pPr>
        <w:spacing w:line="257" w:lineRule="atLeast"/>
        <w:ind w:left="360" w:firstLine="115"/>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lastRenderedPageBreak/>
        <w:t> </w:t>
      </w:r>
    </w:p>
    <w:p w14:paraId="48B8F95F"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297" w:name="part_35c336a6770747949dba9050c3cf878c"/>
      <w:bookmarkEnd w:id="297"/>
      <w:r w:rsidRPr="00ED03C6">
        <w:rPr>
          <w:rFonts w:ascii="Times New Roman" w:hAnsi="Times New Roman" w:cs="Times New Roman"/>
          <w:b/>
          <w:bCs/>
          <w:caps/>
          <w:color w:val="000000"/>
          <w:sz w:val="24"/>
          <w:szCs w:val="24"/>
          <w:lang w:eastAsia="lt-LT"/>
        </w:rPr>
        <w:t>15.  INTELEKTINĖ NUOSAVYBĖ</w:t>
      </w:r>
    </w:p>
    <w:p w14:paraId="7B4398FC"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B50F5D4"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98" w:name="part_ea7f08eec5f841bd88fcaf808c058c89"/>
      <w:bookmarkEnd w:id="298"/>
      <w:r w:rsidRPr="00ED03C6">
        <w:rPr>
          <w:rFonts w:ascii="Times New Roman" w:hAnsi="Times New Roman" w:cs="Times New Roman"/>
          <w:color w:val="000000"/>
          <w:sz w:val="24"/>
          <w:szCs w:val="24"/>
          <w:lang w:eastAsia="lt-LT"/>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BF3B0A4"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299" w:name="part_3dfae70e69624aa79620d9ed8a1d4fe2"/>
      <w:bookmarkEnd w:id="299"/>
      <w:r w:rsidRPr="00ED03C6">
        <w:rPr>
          <w:rFonts w:ascii="Times New Roman" w:hAnsi="Times New Roman" w:cs="Times New Roman"/>
          <w:color w:val="000000"/>
          <w:sz w:val="24"/>
          <w:szCs w:val="24"/>
          <w:lang w:eastAsia="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D03C6">
        <w:rPr>
          <w:rFonts w:ascii="Times New Roman" w:hAnsi="Times New Roman" w:cs="Times New Roman"/>
          <w:i/>
          <w:iCs/>
          <w:color w:val="000000"/>
          <w:sz w:val="24"/>
          <w:szCs w:val="24"/>
          <w:lang w:eastAsia="lt-LT"/>
        </w:rPr>
        <w:t>sui generis</w:t>
      </w:r>
      <w:r w:rsidRPr="00ED03C6">
        <w:rPr>
          <w:rFonts w:ascii="Times New Roman" w:hAnsi="Times New Roman" w:cs="Times New Roman"/>
          <w:color w:val="000000"/>
          <w:sz w:val="24"/>
          <w:szCs w:val="24"/>
          <w:lang w:eastAsia="lt-LT"/>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ECC495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00" w:name="part_dbd488f155f64ca6a064a38a706db05f"/>
      <w:bookmarkEnd w:id="300"/>
      <w:r w:rsidRPr="00ED03C6">
        <w:rPr>
          <w:rFonts w:ascii="Times New Roman" w:hAnsi="Times New Roman" w:cs="Times New Roman"/>
          <w:color w:val="000000"/>
          <w:sz w:val="24"/>
          <w:szCs w:val="24"/>
          <w:lang w:eastAsia="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E264634"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D600A5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01" w:name="part_5bb30ca3561742c19750b22687ac5c33"/>
      <w:bookmarkEnd w:id="301"/>
      <w:r w:rsidRPr="00ED03C6">
        <w:rPr>
          <w:rFonts w:ascii="Times New Roman" w:hAnsi="Times New Roman" w:cs="Times New Roman"/>
          <w:b/>
          <w:bCs/>
          <w:caps/>
          <w:color w:val="000000"/>
          <w:sz w:val="24"/>
          <w:szCs w:val="24"/>
          <w:lang w:eastAsia="lt-LT"/>
        </w:rPr>
        <w:t>16.  PAREIŠKIMAI IR GARANTIJOS</w:t>
      </w:r>
    </w:p>
    <w:p w14:paraId="38797017"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5CDFCF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2" w:name="part_9bb452e583f044cf9551fda975795708"/>
      <w:bookmarkEnd w:id="302"/>
      <w:r w:rsidRPr="00ED03C6">
        <w:rPr>
          <w:rFonts w:ascii="Times New Roman" w:hAnsi="Times New Roman" w:cs="Times New Roman"/>
          <w:color w:val="000000"/>
          <w:sz w:val="24"/>
          <w:szCs w:val="24"/>
          <w:lang w:eastAsia="lt-LT"/>
        </w:rPr>
        <w:t>16.1. Kiekviena iš Šalių pareiškia ir garantuoja kitai Šaliai, kad:</w:t>
      </w:r>
    </w:p>
    <w:p w14:paraId="6A6D9A8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3" w:name="part_e360eca2853741bb82c910c6836d3c0c"/>
      <w:bookmarkEnd w:id="303"/>
      <w:r w:rsidRPr="00ED03C6">
        <w:rPr>
          <w:rFonts w:ascii="Times New Roman" w:hAnsi="Times New Roman" w:cs="Times New Roman"/>
          <w:color w:val="000000"/>
          <w:sz w:val="24"/>
          <w:szCs w:val="24"/>
          <w:lang w:eastAsia="lt-LT"/>
        </w:rPr>
        <w:t>16.1.1. yra teisėtai priimti ir galioja visi būtini sprendimai, gauti leidimai bei sutikimai, taip pat teisėtai atlikti ir galioja kiti teisiniai veiksmai, reikalingi Sutarties sudarymui, galiojimui ir vykdymui;</w:t>
      </w:r>
    </w:p>
    <w:p w14:paraId="09CE9D0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4" w:name="part_02f9fd8018f5491ab995acc655746f13"/>
      <w:bookmarkEnd w:id="304"/>
      <w:r w:rsidRPr="00ED03C6">
        <w:rPr>
          <w:rFonts w:ascii="Times New Roman" w:hAnsi="Times New Roman" w:cs="Times New Roman"/>
          <w:color w:val="000000"/>
          <w:sz w:val="24"/>
          <w:szCs w:val="24"/>
          <w:lang w:eastAsia="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66B5A9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5" w:name="part_d674a56f57a349a68cd56d9297a5ab5e"/>
      <w:bookmarkEnd w:id="305"/>
      <w:r w:rsidRPr="00ED03C6">
        <w:rPr>
          <w:rFonts w:ascii="Times New Roman" w:hAnsi="Times New Roman" w:cs="Times New Roman"/>
          <w:color w:val="000000"/>
          <w:sz w:val="24"/>
          <w:szCs w:val="24"/>
          <w:lang w:eastAsia="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7FBB3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6" w:name="part_5757fd215f37426fb4312d1d7b7beda8"/>
      <w:bookmarkEnd w:id="306"/>
      <w:r w:rsidRPr="00ED03C6">
        <w:rPr>
          <w:rFonts w:ascii="Times New Roman" w:hAnsi="Times New Roman" w:cs="Times New Roman"/>
          <w:color w:val="000000"/>
          <w:sz w:val="24"/>
          <w:szCs w:val="24"/>
          <w:lang w:eastAsia="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23DC45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7" w:name="part_32c7f3571a8c4cf38afc63e28532a304"/>
      <w:bookmarkEnd w:id="307"/>
      <w:r w:rsidRPr="00ED03C6">
        <w:rPr>
          <w:rFonts w:ascii="Times New Roman" w:hAnsi="Times New Roman" w:cs="Times New Roman"/>
          <w:color w:val="000000"/>
          <w:sz w:val="24"/>
          <w:szCs w:val="24"/>
          <w:lang w:eastAsia="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A2CAAC"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8" w:name="part_b0bf7ef983f04105bc7d40a03172a077"/>
      <w:bookmarkEnd w:id="308"/>
      <w:r w:rsidRPr="00ED03C6">
        <w:rPr>
          <w:rFonts w:ascii="Times New Roman" w:hAnsi="Times New Roman" w:cs="Times New Roman"/>
          <w:color w:val="000000"/>
          <w:sz w:val="24"/>
          <w:szCs w:val="24"/>
          <w:lang w:eastAsia="lt-LT"/>
        </w:rPr>
        <w:t>16.1.6. visi Šalies pareiškimai ir garantijos yra išsamūs ir nepalieka nutylėtų jokių aplinkybių, kurios darytų šiuos pareiškimus ar garantijas neteisingais.</w:t>
      </w:r>
    </w:p>
    <w:p w14:paraId="0E460CB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09" w:name="part_b59f3b6727c64080a82bf2d644ad85b0"/>
      <w:bookmarkEnd w:id="309"/>
      <w:r w:rsidRPr="00ED03C6">
        <w:rPr>
          <w:rFonts w:ascii="Times New Roman" w:hAnsi="Times New Roman" w:cs="Times New Roman"/>
          <w:color w:val="000000"/>
          <w:sz w:val="24"/>
          <w:szCs w:val="24"/>
          <w:lang w:eastAsia="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06389D9" w14:textId="77777777" w:rsidR="00ED03C6" w:rsidRPr="00ED03C6" w:rsidRDefault="00ED03C6" w:rsidP="00ED03C6">
      <w:pPr>
        <w:jc w:val="both"/>
        <w:rPr>
          <w:rFonts w:ascii="Times New Roman" w:hAnsi="Times New Roman" w:cs="Times New Roman"/>
          <w:color w:val="000000"/>
          <w:sz w:val="24"/>
          <w:szCs w:val="24"/>
          <w:lang w:eastAsia="lt-LT"/>
        </w:rPr>
      </w:pPr>
      <w:bookmarkStart w:id="310" w:name="part_02931431c9e44af580e0f238a48ad30f"/>
      <w:bookmarkEnd w:id="310"/>
      <w:r w:rsidRPr="00ED03C6">
        <w:rPr>
          <w:rFonts w:ascii="Times New Roman" w:hAnsi="Times New Roman" w:cs="Times New Roman"/>
          <w:color w:val="000000"/>
          <w:sz w:val="24"/>
          <w:szCs w:val="24"/>
          <w:shd w:val="clear" w:color="auto" w:fill="FFFFFF"/>
          <w:lang w:eastAsia="lt-LT"/>
        </w:rPr>
        <w:t>16.3. </w:t>
      </w:r>
      <w:r w:rsidRPr="00ED03C6">
        <w:rPr>
          <w:rFonts w:ascii="Times New Roman" w:hAnsi="Times New Roman" w:cs="Times New Roman"/>
          <w:color w:val="000000"/>
          <w:sz w:val="24"/>
          <w:szCs w:val="24"/>
          <w:lang w:eastAsia="lt-LT"/>
        </w:rPr>
        <w:t>Tiekėjas pareiškia, kad parduodamų Prekių disponavimo, valdymo ir naudojimosi teisės nėra apribotos </w:t>
      </w:r>
      <w:r w:rsidRPr="00ED03C6">
        <w:rPr>
          <w:rFonts w:ascii="Times New Roman" w:hAnsi="Times New Roman" w:cs="Times New Roman"/>
          <w:color w:val="000000"/>
          <w:sz w:val="24"/>
          <w:szCs w:val="24"/>
          <w:shd w:val="clear" w:color="auto" w:fill="FFFFFF"/>
          <w:lang w:eastAsia="lt-LT"/>
        </w:rPr>
        <w:t>ir jokie tretieji asmenys neturi pretenzijų į Sutartimi perduodamas Prekes (įkeitimai, areštai ar pan.).</w:t>
      </w:r>
    </w:p>
    <w:p w14:paraId="75AC25D7" w14:textId="77777777" w:rsidR="00ED03C6" w:rsidRPr="00ED03C6" w:rsidRDefault="00ED03C6" w:rsidP="00ED03C6">
      <w:pPr>
        <w:jc w:val="both"/>
        <w:rPr>
          <w:rFonts w:ascii="Times New Roman" w:hAnsi="Times New Roman" w:cs="Times New Roman"/>
          <w:color w:val="000000"/>
          <w:sz w:val="24"/>
          <w:szCs w:val="24"/>
          <w:lang w:eastAsia="lt-LT"/>
        </w:rPr>
      </w:pPr>
      <w:bookmarkStart w:id="311" w:name="part_847bf96a5b33448aa8832922b3682b97"/>
      <w:bookmarkEnd w:id="311"/>
      <w:r w:rsidRPr="00ED03C6">
        <w:rPr>
          <w:rFonts w:ascii="Times New Roman" w:hAnsi="Times New Roman" w:cs="Times New Roman"/>
          <w:color w:val="000000"/>
          <w:sz w:val="24"/>
          <w:szCs w:val="24"/>
          <w:lang w:eastAsia="lt-LT"/>
        </w:rPr>
        <w:lastRenderedPageBreak/>
        <w:t>16.4. Tiekėjas įsipareigoja vykdant Sutartį laikytis aplinkos apsaugos, socialinės ir darbo teisės įpareigojimų, nustatytų Europos Sąjungos ir nacionalinėje teisėje, kolektyvinėse sutartyse ir VPĮ 5 priede nurodytose tarptautinėse konvencijose.</w:t>
      </w:r>
    </w:p>
    <w:p w14:paraId="6834AB67" w14:textId="77777777" w:rsidR="00ED03C6" w:rsidRPr="00ED03C6" w:rsidRDefault="00ED03C6" w:rsidP="00ED03C6">
      <w:pP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7A089D3"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4D443B5"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12" w:name="part_4c3d8b1ce1414b9f804f42e7316bb7a5"/>
      <w:bookmarkEnd w:id="312"/>
      <w:r w:rsidRPr="00ED03C6">
        <w:rPr>
          <w:rFonts w:ascii="Times New Roman" w:hAnsi="Times New Roman" w:cs="Times New Roman"/>
          <w:b/>
          <w:bCs/>
          <w:caps/>
          <w:color w:val="000000"/>
          <w:sz w:val="24"/>
          <w:szCs w:val="24"/>
          <w:lang w:eastAsia="lt-LT"/>
        </w:rPr>
        <w:t>17.  BENDRIEJI ATSAKOMYBĖS KLAUSIMAI</w:t>
      </w:r>
    </w:p>
    <w:p w14:paraId="0E3671B7"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9B52FC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3" w:name="part_14f04cb7656b48b9a0d6f8ee310e7522"/>
      <w:bookmarkEnd w:id="313"/>
      <w:r w:rsidRPr="00ED03C6">
        <w:rPr>
          <w:rFonts w:ascii="Times New Roman" w:hAnsi="Times New Roman" w:cs="Times New Roman"/>
          <w:color w:val="000000"/>
          <w:sz w:val="24"/>
          <w:szCs w:val="24"/>
          <w:lang w:eastAsia="lt-LT"/>
        </w:rPr>
        <w:t>17.1. Netesybų sumokėjimas už vėlavimą ar pareigų pagal Sutartį pažeidimą neatleidžia Šalies nuo Sutartyje numatytų jos pareigų vykdymo.</w:t>
      </w:r>
    </w:p>
    <w:p w14:paraId="16F7BFC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4" w:name="part_617085849c8044658af4f5062dbd92e3"/>
      <w:bookmarkEnd w:id="314"/>
      <w:r w:rsidRPr="00ED03C6">
        <w:rPr>
          <w:rFonts w:ascii="Times New Roman" w:hAnsi="Times New Roman" w:cs="Times New Roman"/>
          <w:color w:val="000000"/>
          <w:sz w:val="24"/>
          <w:szCs w:val="24"/>
          <w:lang w:eastAsia="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D03C6">
        <w:rPr>
          <w:rFonts w:ascii="Times New Roman" w:hAnsi="Times New Roman" w:cs="Times New Roman"/>
          <w:color w:val="000000"/>
          <w:sz w:val="24"/>
          <w:szCs w:val="24"/>
          <w:bdr w:val="none" w:sz="0" w:space="0" w:color="auto" w:frame="1"/>
          <w:lang w:eastAsia="lt-LT"/>
        </w:rPr>
        <w:t>Šiame punkte numatytas atsakomybės ribojimas netaikomas, jei žala atsirado dėl konfidencialumo įsipareigojimų, asmens duomenų apsaugą reglamentuojančių teisės aktų ar intelektinės nuosavybės teisių pažeidimo.</w:t>
      </w:r>
    </w:p>
    <w:p w14:paraId="3984721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5" w:name="part_478384ff277e4935b9f189550b36cc44"/>
      <w:bookmarkEnd w:id="315"/>
      <w:r w:rsidRPr="00ED03C6">
        <w:rPr>
          <w:rFonts w:ascii="Times New Roman" w:hAnsi="Times New Roman" w:cs="Times New Roman"/>
          <w:color w:val="000000"/>
          <w:sz w:val="24"/>
          <w:szCs w:val="24"/>
          <w:lang w:eastAsia="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196C1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6" w:name="part_ac36f9c8b8394b5aab241a54ac767577"/>
      <w:bookmarkEnd w:id="316"/>
      <w:r w:rsidRPr="00ED03C6">
        <w:rPr>
          <w:rFonts w:ascii="Times New Roman" w:hAnsi="Times New Roman" w:cs="Times New Roman"/>
          <w:color w:val="000000"/>
          <w:sz w:val="24"/>
          <w:szCs w:val="24"/>
          <w:lang w:eastAsia="lt-LT"/>
        </w:rPr>
        <w:t>17.4. Šioje Sutartyje numatytos teisių gynybos priemonės neapriboja Šalių teisės pasinaudoti kitomis teisėtomis teisių gynybos priemonėmis.</w:t>
      </w:r>
    </w:p>
    <w:p w14:paraId="4F548DB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7" w:name="part_61ec06376b154a8cbbe222e9e8fd0265"/>
      <w:bookmarkEnd w:id="317"/>
      <w:r w:rsidRPr="00ED03C6">
        <w:rPr>
          <w:rFonts w:ascii="Times New Roman" w:hAnsi="Times New Roman" w:cs="Times New Roman"/>
          <w:color w:val="000000"/>
          <w:sz w:val="24"/>
          <w:szCs w:val="24"/>
          <w:lang w:eastAsia="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9CE6E4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8" w:name="part_e6d3a20ff8dc4965b81283378bcd8357"/>
      <w:bookmarkEnd w:id="318"/>
      <w:r w:rsidRPr="00ED03C6">
        <w:rPr>
          <w:rFonts w:ascii="Times New Roman" w:hAnsi="Times New Roman" w:cs="Times New Roman"/>
          <w:color w:val="000000"/>
          <w:sz w:val="24"/>
          <w:szCs w:val="24"/>
          <w:lang w:eastAsia="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7F69020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19" w:name="part_10f6a0832a8447ccb624febc941d39d9"/>
      <w:bookmarkEnd w:id="319"/>
      <w:r w:rsidRPr="00ED03C6">
        <w:rPr>
          <w:rFonts w:ascii="Times New Roman" w:hAnsi="Times New Roman" w:cs="Times New Roman"/>
          <w:color w:val="000000"/>
          <w:sz w:val="24"/>
          <w:szCs w:val="24"/>
          <w:lang w:eastAsia="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A8023A7" w14:textId="77777777" w:rsidR="00ED03C6" w:rsidRPr="00ED03C6" w:rsidRDefault="00ED03C6" w:rsidP="00ED03C6">
      <w:pPr>
        <w:spacing w:line="257" w:lineRule="atLeast"/>
        <w:ind w:firstLine="115"/>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0E4BEC6"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20" w:name="part_0e9a2b9bdab84ed89722af5fa50d2a03"/>
      <w:bookmarkEnd w:id="320"/>
      <w:r w:rsidRPr="00ED03C6">
        <w:rPr>
          <w:rFonts w:ascii="Times New Roman" w:hAnsi="Times New Roman" w:cs="Times New Roman"/>
          <w:b/>
          <w:bCs/>
          <w:caps/>
          <w:color w:val="000000"/>
          <w:sz w:val="24"/>
          <w:szCs w:val="24"/>
          <w:lang w:eastAsia="lt-LT"/>
        </w:rPr>
        <w:t>18.  NENUGALIMA JĖGA (FORCE MAJEURE)</w:t>
      </w:r>
    </w:p>
    <w:p w14:paraId="02776436"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94C1A86"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1" w:name="part_c571cab5c5c9419b804bdb428b8de542"/>
      <w:bookmarkEnd w:id="321"/>
      <w:r w:rsidRPr="00ED03C6">
        <w:rPr>
          <w:rFonts w:ascii="Times New Roman" w:hAnsi="Times New Roman" w:cs="Times New Roman"/>
          <w:color w:val="000000"/>
          <w:sz w:val="24"/>
          <w:szCs w:val="24"/>
          <w:lang w:eastAsia="lt-LT"/>
        </w:rPr>
        <w:t>18.1.</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Atsakomybė pagal Sutartį netaikoma, taip pat Šalys gali būti visiškai ar iš dalies atleistos nuo civilinės atsakomybės šiais pagrindais:</w:t>
      </w:r>
    </w:p>
    <w:p w14:paraId="37A2554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2" w:name="part_a31aaf51dd06453fb5f967e5be6a4225"/>
      <w:bookmarkEnd w:id="322"/>
      <w:r w:rsidRPr="00ED03C6">
        <w:rPr>
          <w:rFonts w:ascii="Times New Roman" w:hAnsi="Times New Roman" w:cs="Times New Roman"/>
          <w:color w:val="000000"/>
          <w:sz w:val="24"/>
          <w:szCs w:val="24"/>
          <w:lang w:eastAsia="lt-LT"/>
        </w:rPr>
        <w:t>18.1.1. dėl nenugalimos jėgos (</w:t>
      </w:r>
      <w:r w:rsidRPr="00ED03C6">
        <w:rPr>
          <w:rFonts w:ascii="Times New Roman" w:hAnsi="Times New Roman" w:cs="Times New Roman"/>
          <w:i/>
          <w:iCs/>
          <w:color w:val="000000"/>
          <w:sz w:val="24"/>
          <w:szCs w:val="24"/>
          <w:lang w:eastAsia="lt-LT"/>
        </w:rPr>
        <w:t>force majeure</w:t>
      </w:r>
      <w:r w:rsidRPr="00ED03C6">
        <w:rPr>
          <w:rFonts w:ascii="Times New Roman" w:hAnsi="Times New Roman" w:cs="Times New Roman"/>
          <w:color w:val="000000"/>
          <w:sz w:val="24"/>
          <w:szCs w:val="24"/>
          <w:lang w:eastAsia="lt-LT"/>
        </w:rPr>
        <w:t>) – taikomos Lietuvos Respublikos civilinio kodekso 6.212 straipsnio ir Lietuvos Respublikos Vyriausybės 1996 m. liepos 15 d. nutarimu Nr. 840 „Dėl Atleidimo nuo atsakomybės esant nenugalimos jėgos (</w:t>
      </w:r>
      <w:r w:rsidRPr="00ED03C6">
        <w:rPr>
          <w:rFonts w:ascii="Times New Roman" w:hAnsi="Times New Roman" w:cs="Times New Roman"/>
          <w:i/>
          <w:iCs/>
          <w:color w:val="000000"/>
          <w:sz w:val="24"/>
          <w:szCs w:val="24"/>
          <w:lang w:eastAsia="lt-LT"/>
        </w:rPr>
        <w:t>force majeure</w:t>
      </w:r>
      <w:r w:rsidRPr="00ED03C6">
        <w:rPr>
          <w:rFonts w:ascii="Times New Roman" w:hAnsi="Times New Roman" w:cs="Times New Roman"/>
          <w:color w:val="000000"/>
          <w:sz w:val="24"/>
          <w:szCs w:val="24"/>
          <w:lang w:eastAsia="lt-LT"/>
        </w:rPr>
        <w:t>) aplinkybėms taisyklių patvirtinimo” patvirtintų taisyklių nuostatos;</w:t>
      </w:r>
    </w:p>
    <w:p w14:paraId="69AE8A6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3" w:name="part_2a128f5ae586419da6297b1c6b1b09ca"/>
      <w:bookmarkEnd w:id="323"/>
      <w:r w:rsidRPr="00ED03C6">
        <w:rPr>
          <w:rFonts w:ascii="Times New Roman" w:hAnsi="Times New Roman" w:cs="Times New Roman"/>
          <w:color w:val="000000"/>
          <w:sz w:val="24"/>
          <w:szCs w:val="24"/>
          <w:lang w:eastAsia="lt-LT"/>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7FFF2F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4" w:name="part_bffc760e1e1c4365a60852c34c420590"/>
      <w:bookmarkEnd w:id="324"/>
      <w:r w:rsidRPr="00ED03C6">
        <w:rPr>
          <w:rFonts w:ascii="Times New Roman" w:hAnsi="Times New Roman" w:cs="Times New Roman"/>
          <w:color w:val="000000"/>
          <w:sz w:val="24"/>
          <w:szCs w:val="24"/>
          <w:lang w:eastAsia="lt-LT"/>
        </w:rPr>
        <w:t>18.2.</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11A0437"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5" w:name="part_6f47f5f0632c4ccb962520bcd6d381aa"/>
      <w:bookmarkEnd w:id="325"/>
      <w:r w:rsidRPr="00ED03C6">
        <w:rPr>
          <w:rFonts w:ascii="Times New Roman" w:hAnsi="Times New Roman" w:cs="Times New Roman"/>
          <w:color w:val="000000"/>
          <w:sz w:val="24"/>
          <w:szCs w:val="24"/>
          <w:lang w:eastAsia="lt-LT"/>
        </w:rPr>
        <w:t>18.3.</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E209B2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6" w:name="part_d80a639c992d4cb6aee2609697714bcc"/>
      <w:bookmarkEnd w:id="326"/>
      <w:r w:rsidRPr="00ED03C6">
        <w:rPr>
          <w:rFonts w:ascii="Times New Roman" w:hAnsi="Times New Roman" w:cs="Times New Roman"/>
          <w:color w:val="000000"/>
          <w:sz w:val="24"/>
          <w:szCs w:val="24"/>
          <w:lang w:eastAsia="lt-LT"/>
        </w:rPr>
        <w:t>18.4. Jeigu nenugalimos jėgos (</w:t>
      </w:r>
      <w:r w:rsidRPr="00ED03C6">
        <w:rPr>
          <w:rFonts w:ascii="Times New Roman" w:hAnsi="Times New Roman" w:cs="Times New Roman"/>
          <w:i/>
          <w:iCs/>
          <w:color w:val="000000"/>
          <w:sz w:val="24"/>
          <w:szCs w:val="24"/>
          <w:lang w:eastAsia="lt-LT"/>
        </w:rPr>
        <w:t>force majeure</w:t>
      </w:r>
      <w:r w:rsidRPr="00ED03C6">
        <w:rPr>
          <w:rFonts w:ascii="Times New Roman" w:hAnsi="Times New Roman" w:cs="Times New Roman"/>
          <w:color w:val="000000"/>
          <w:sz w:val="24"/>
          <w:szCs w:val="24"/>
          <w:lang w:eastAsia="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3EE0E74"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EAD2A5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27" w:name="part_bc3bb7212dac4555883afd5828cda666"/>
      <w:bookmarkEnd w:id="327"/>
      <w:r w:rsidRPr="00ED03C6">
        <w:rPr>
          <w:rFonts w:ascii="Times New Roman" w:hAnsi="Times New Roman" w:cs="Times New Roman"/>
          <w:b/>
          <w:bCs/>
          <w:caps/>
          <w:color w:val="000000"/>
          <w:sz w:val="24"/>
          <w:szCs w:val="24"/>
          <w:lang w:eastAsia="lt-LT"/>
        </w:rPr>
        <w:t>19.  SUTARTIES NUOSTATŲ NEGALIOJIMAS</w:t>
      </w:r>
    </w:p>
    <w:p w14:paraId="343E4045"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33469C9"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8" w:name="part_b1300436b4c540b29653692d0a16a4af"/>
      <w:bookmarkEnd w:id="328"/>
      <w:r w:rsidRPr="00ED03C6">
        <w:rPr>
          <w:rFonts w:ascii="Times New Roman" w:hAnsi="Times New Roman" w:cs="Times New Roman"/>
          <w:color w:val="000000"/>
          <w:sz w:val="24"/>
          <w:szCs w:val="24"/>
          <w:lang w:eastAsia="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CB323E"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29" w:name="part_32dbab6409e04b88a22c17ea45f66d5e"/>
      <w:bookmarkEnd w:id="329"/>
      <w:r w:rsidRPr="00ED03C6">
        <w:rPr>
          <w:rFonts w:ascii="Times New Roman" w:hAnsi="Times New Roman" w:cs="Times New Roman"/>
          <w:color w:val="000000"/>
          <w:sz w:val="24"/>
          <w:szCs w:val="24"/>
          <w:lang w:eastAsia="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532F6B"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44EECDF"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30" w:name="part_0bf8a1cae5f446b8ab084734736fd0f0"/>
      <w:bookmarkEnd w:id="330"/>
      <w:r w:rsidRPr="00ED03C6">
        <w:rPr>
          <w:rFonts w:ascii="Times New Roman" w:hAnsi="Times New Roman" w:cs="Times New Roman"/>
          <w:b/>
          <w:bCs/>
          <w:caps/>
          <w:color w:val="000000"/>
          <w:sz w:val="24"/>
          <w:szCs w:val="24"/>
          <w:lang w:eastAsia="lt-LT"/>
        </w:rPr>
        <w:t>20.  SUTARTIES PAKEITIMAI</w:t>
      </w:r>
    </w:p>
    <w:p w14:paraId="02E1E80E"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F9007A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31" w:name="part_072431a59b9f400c8b3aa86b7707e395"/>
      <w:bookmarkEnd w:id="331"/>
      <w:r w:rsidRPr="00ED03C6">
        <w:rPr>
          <w:rFonts w:ascii="Times New Roman" w:hAnsi="Times New Roman" w:cs="Times New Roman"/>
          <w:color w:val="000000"/>
          <w:sz w:val="24"/>
          <w:szCs w:val="24"/>
          <w:lang w:eastAsia="lt-LT"/>
        </w:rPr>
        <w:t>20.1. Sutarties sąlygos Sutarties galiojimo laikotarpiu negali būti keičiamos, išskyrus tokias Sutarties sąlygas, kurių keitimas numatytas Sutartyje ir (ar) galimas vadovaujantis VPĮ nuostatomis.</w:t>
      </w:r>
    </w:p>
    <w:p w14:paraId="4383403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32" w:name="part_6463e9cf5bb34b748ad362bcec9cf3ca"/>
      <w:bookmarkEnd w:id="332"/>
      <w:r w:rsidRPr="00ED03C6">
        <w:rPr>
          <w:rFonts w:ascii="Times New Roman" w:hAnsi="Times New Roman" w:cs="Times New Roman"/>
          <w:color w:val="000000"/>
          <w:sz w:val="24"/>
          <w:szCs w:val="24"/>
          <w:lang w:eastAsia="lt-LT"/>
        </w:rPr>
        <w:t>20.2. Sutarties pakeitimai įforminami Šalims sudarant Susitarimą.</w:t>
      </w:r>
    </w:p>
    <w:p w14:paraId="1D43F3B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33" w:name="part_9286f05f270a489e9d8dc15499249651"/>
      <w:bookmarkEnd w:id="333"/>
      <w:r w:rsidRPr="00ED03C6">
        <w:rPr>
          <w:rFonts w:ascii="Times New Roman" w:hAnsi="Times New Roman" w:cs="Times New Roman"/>
          <w:color w:val="000000"/>
          <w:sz w:val="24"/>
          <w:szCs w:val="24"/>
          <w:lang w:eastAsia="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2EAB7D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34" w:name="part_81e4a9f633ac4c8dbd45a6258cbfdabf"/>
      <w:bookmarkEnd w:id="334"/>
      <w:r w:rsidRPr="00ED03C6">
        <w:rPr>
          <w:rFonts w:ascii="Times New Roman" w:hAnsi="Times New Roman" w:cs="Times New Roman"/>
          <w:color w:val="000000"/>
          <w:sz w:val="24"/>
          <w:szCs w:val="24"/>
          <w:lang w:eastAsia="lt-LT"/>
        </w:rPr>
        <w:t>20.4. Susitarimai įsigalioja nuo jų sudarymo, jei Susitarime nenurodyta kitaip. Susitarimą Pirkėjas privalo paviešinti VPĮ 33 ir 86 straipsniuose nustatyta tvarka.</w:t>
      </w:r>
    </w:p>
    <w:p w14:paraId="119B513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35" w:name="part_fd7d3e3dbdbc4ef6b6e43fe179f770bb"/>
      <w:bookmarkEnd w:id="335"/>
      <w:r w:rsidRPr="00ED03C6">
        <w:rPr>
          <w:rFonts w:ascii="Times New Roman" w:hAnsi="Times New Roman" w:cs="Times New Roman"/>
          <w:color w:val="000000"/>
          <w:sz w:val="24"/>
          <w:szCs w:val="24"/>
          <w:lang w:eastAsia="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E87F8A9"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15B3607"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36" w:name="part_860aeb9cb5104e5aa0c1ad0561930869"/>
      <w:bookmarkEnd w:id="336"/>
      <w:r w:rsidRPr="00ED03C6">
        <w:rPr>
          <w:rFonts w:ascii="Times New Roman" w:hAnsi="Times New Roman" w:cs="Times New Roman"/>
          <w:b/>
          <w:bCs/>
          <w:caps/>
          <w:color w:val="000000"/>
          <w:sz w:val="24"/>
          <w:szCs w:val="24"/>
          <w:lang w:eastAsia="lt-LT"/>
        </w:rPr>
        <w:lastRenderedPageBreak/>
        <w:t>21.  SUTARTIES SUSTABDYMAS</w:t>
      </w:r>
    </w:p>
    <w:p w14:paraId="73345AB8"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A893D2E"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37" w:name="part_d547d75a15084ed9bbe34086bed1d3a9"/>
      <w:bookmarkEnd w:id="337"/>
      <w:r w:rsidRPr="00ED03C6">
        <w:rPr>
          <w:rFonts w:ascii="Times New Roman" w:hAnsi="Times New Roman" w:cs="Times New Roman"/>
          <w:color w:val="000000"/>
          <w:sz w:val="24"/>
          <w:szCs w:val="24"/>
          <w:lang w:eastAsia="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DFCDCC3"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38" w:name="part_8d339ea051f649db84692276b9cc5a7b"/>
      <w:bookmarkEnd w:id="338"/>
      <w:r w:rsidRPr="00ED03C6">
        <w:rPr>
          <w:rFonts w:ascii="Times New Roman" w:hAnsi="Times New Roman" w:cs="Times New Roman"/>
          <w:color w:val="000000"/>
          <w:sz w:val="24"/>
          <w:szCs w:val="24"/>
          <w:lang w:eastAsia="lt-LT"/>
        </w:rPr>
        <w:t>21.2. Prekių (jų dalies) tiekimas gali būti stabdomas esant bent vienai iš šių aplinkybių: </w:t>
      </w:r>
    </w:p>
    <w:p w14:paraId="28ADF08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39" w:name="part_67f054575b844e26a2e94a5fd045fa8e"/>
      <w:bookmarkEnd w:id="339"/>
      <w:r w:rsidRPr="00ED03C6">
        <w:rPr>
          <w:rFonts w:ascii="Times New Roman" w:hAnsi="Times New Roman" w:cs="Times New Roman"/>
          <w:color w:val="000000"/>
          <w:sz w:val="24"/>
          <w:szCs w:val="24"/>
          <w:lang w:eastAsia="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3F0E354"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0" w:name="part_8b4b2233999c42daacb1d2c1e9264b28"/>
      <w:bookmarkEnd w:id="340"/>
      <w:r w:rsidRPr="00ED03C6">
        <w:rPr>
          <w:rFonts w:ascii="Times New Roman" w:hAnsi="Times New Roman" w:cs="Times New Roman"/>
          <w:color w:val="000000"/>
          <w:sz w:val="24"/>
          <w:szCs w:val="24"/>
          <w:lang w:eastAsia="lt-LT"/>
        </w:rPr>
        <w:t>21.2.2. Pirkėjas Sutartyje nurodyta tvarka negali priimti Prekių (pavyzdžiui, nebaigta įrengti patalpa, kurioje turi būti įmontuojamos Prekės), o Tiekėjas dėl to negali vykdyti Sutarties; </w:t>
      </w:r>
    </w:p>
    <w:p w14:paraId="3B4DCC28"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1" w:name="part_ced6f5f8617748f7a709f58c98184cd2"/>
      <w:bookmarkEnd w:id="341"/>
      <w:r w:rsidRPr="00ED03C6">
        <w:rPr>
          <w:rFonts w:ascii="Times New Roman" w:hAnsi="Times New Roman" w:cs="Times New Roman"/>
          <w:color w:val="000000"/>
          <w:sz w:val="24"/>
          <w:szCs w:val="24"/>
          <w:lang w:eastAsia="lt-LT"/>
        </w:rPr>
        <w:t>21.2.3. dėl nenumatytų prekių, paslaugų ir (ar) darbų, susijusių su perkamu objektu, kurių poreikis paaiškėjo tik vykdant Sutartį; </w:t>
      </w:r>
    </w:p>
    <w:p w14:paraId="329DEEAD"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2" w:name="part_7244719c943849de834693322a38b61b"/>
      <w:bookmarkEnd w:id="342"/>
      <w:r w:rsidRPr="00ED03C6">
        <w:rPr>
          <w:rFonts w:ascii="Times New Roman" w:hAnsi="Times New Roman" w:cs="Times New Roman"/>
          <w:color w:val="000000"/>
          <w:sz w:val="24"/>
          <w:szCs w:val="24"/>
          <w:lang w:eastAsia="lt-LT"/>
        </w:rPr>
        <w:t>21.2.4. ne dėl Pirkėjo kaltės vėluoja kitos Pirkėjo pirkimo sutarties, turinčios tiesioginės įtakos šiai Sutarčiai, vykdymas;  </w:t>
      </w:r>
    </w:p>
    <w:p w14:paraId="6FDA3C02"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3" w:name="part_81581775e9464e5086e04e85be080c9b"/>
      <w:bookmarkEnd w:id="343"/>
      <w:r w:rsidRPr="00ED03C6">
        <w:rPr>
          <w:rFonts w:ascii="Times New Roman" w:hAnsi="Times New Roman" w:cs="Times New Roman"/>
          <w:color w:val="000000"/>
          <w:sz w:val="24"/>
          <w:szCs w:val="24"/>
          <w:lang w:eastAsia="lt-LT"/>
        </w:rPr>
        <w:t>21.2.5. esant įrodymais pagrįstoms kliūtims ar trukdymams, sukeltiems Tiekėjui kitų trečiųjų asmenų ne dėl Tiekėjo ne laiku ar netinkamai pagal Sutarties sąlygas ir tvarką įvykdytų sutartinių įsipareigojimų; </w:t>
      </w:r>
    </w:p>
    <w:p w14:paraId="223D1EC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4" w:name="part_03e525d908e9449f93bd6c8c5cd880fd"/>
      <w:bookmarkEnd w:id="344"/>
      <w:r w:rsidRPr="00ED03C6">
        <w:rPr>
          <w:rFonts w:ascii="Times New Roman" w:hAnsi="Times New Roman" w:cs="Times New Roman"/>
          <w:color w:val="000000"/>
          <w:sz w:val="24"/>
          <w:szCs w:val="24"/>
          <w:lang w:eastAsia="lt-LT"/>
        </w:rPr>
        <w:t>21.2.6. pasikeitus galiojančiam teisės aktui ar įsigaliojus naujam teisės aktui, kuris turi įtakos šios Sutarties vykdymui; </w:t>
      </w:r>
    </w:p>
    <w:p w14:paraId="1DD26A1F"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5" w:name="part_dd00b0a691584a76a2d7f0ac8a6f71b3"/>
      <w:bookmarkEnd w:id="345"/>
      <w:r w:rsidRPr="00ED03C6">
        <w:rPr>
          <w:rFonts w:ascii="Times New Roman" w:hAnsi="Times New Roman" w:cs="Times New Roman"/>
          <w:color w:val="000000"/>
          <w:sz w:val="24"/>
          <w:szCs w:val="24"/>
          <w:lang w:eastAsia="lt-LT"/>
        </w:rPr>
        <w:t>21.2.7. sutartinių įsipareigojimų stabdymo būtinybė atsirado dėl sustabdyto / perskirstyto / negauto ir panašiai Pirkėjo Prekių pirkimui skirto finansavimo arba finansavimo trūkumo; </w:t>
      </w:r>
    </w:p>
    <w:p w14:paraId="2C3DF916"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46" w:name="part_63de639ad5354d4eb719d0eefc9b9c37"/>
      <w:bookmarkEnd w:id="346"/>
      <w:r w:rsidRPr="00ED03C6">
        <w:rPr>
          <w:rFonts w:ascii="Times New Roman" w:hAnsi="Times New Roman" w:cs="Times New Roman"/>
          <w:color w:val="000000"/>
          <w:sz w:val="24"/>
          <w:szCs w:val="24"/>
          <w:lang w:eastAsia="lt-LT"/>
        </w:rPr>
        <w:t>21.2.8. dėl teisminių (arbitražinių) ginčų su Pirkėju ar trečiaisiais asmenimis, kurių dalykas yra tiesiogiai susijęs su Sutarties vykdymu. </w:t>
      </w:r>
    </w:p>
    <w:p w14:paraId="608981F4"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47" w:name="part_a108f75fa9f54a8aafa1024b84e6074e"/>
      <w:bookmarkEnd w:id="347"/>
      <w:r w:rsidRPr="00ED03C6">
        <w:rPr>
          <w:rFonts w:ascii="Times New Roman" w:hAnsi="Times New Roman" w:cs="Times New Roman"/>
          <w:color w:val="000000"/>
          <w:sz w:val="24"/>
          <w:szCs w:val="24"/>
          <w:lang w:eastAsia="lt-LT"/>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164B59FD"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48" w:name="part_c339284f312a47d493cbae0dcfe952f6"/>
      <w:bookmarkEnd w:id="348"/>
      <w:r w:rsidRPr="00ED03C6">
        <w:rPr>
          <w:rFonts w:ascii="Times New Roman" w:hAnsi="Times New Roman" w:cs="Times New Roman"/>
          <w:color w:val="000000"/>
          <w:sz w:val="24"/>
          <w:szCs w:val="24"/>
          <w:lang w:eastAsia="lt-LT"/>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63C80B69"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49" w:name="part_e339140e480e4a64b442aac99e76f40f"/>
      <w:bookmarkEnd w:id="349"/>
      <w:r w:rsidRPr="00ED03C6">
        <w:rPr>
          <w:rFonts w:ascii="Times New Roman" w:hAnsi="Times New Roman" w:cs="Times New Roman"/>
          <w:color w:val="000000"/>
          <w:sz w:val="24"/>
          <w:szCs w:val="24"/>
          <w:lang w:eastAsia="lt-LT"/>
        </w:rPr>
        <w:t>21.5. Sutartinių įsipareigojimų vykdymas gali būti stabdomas tik Sutarties galiojimo laikotarpiu tokia tvarka:</w:t>
      </w:r>
    </w:p>
    <w:p w14:paraId="0C6AA672"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50" w:name="part_1e08e7705dcf4266a6254e9b82f8fd4f"/>
      <w:bookmarkEnd w:id="350"/>
      <w:r w:rsidRPr="00ED03C6">
        <w:rPr>
          <w:rFonts w:ascii="Times New Roman" w:hAnsi="Times New Roman" w:cs="Times New Roman"/>
          <w:color w:val="000000"/>
          <w:sz w:val="24"/>
          <w:szCs w:val="24"/>
          <w:lang w:eastAsia="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2801B15" w14:textId="77777777" w:rsidR="00ED03C6" w:rsidRPr="00ED03C6" w:rsidRDefault="00ED03C6" w:rsidP="00ED03C6">
      <w:pPr>
        <w:spacing w:line="264" w:lineRule="atLeast"/>
        <w:jc w:val="both"/>
        <w:rPr>
          <w:rFonts w:ascii="Times New Roman" w:hAnsi="Times New Roman" w:cs="Times New Roman"/>
          <w:color w:val="000000"/>
          <w:sz w:val="24"/>
          <w:szCs w:val="24"/>
          <w:lang w:eastAsia="lt-LT"/>
        </w:rPr>
      </w:pPr>
      <w:bookmarkStart w:id="351" w:name="part_cde636202914475ebfdfa4eaad061768"/>
      <w:bookmarkEnd w:id="351"/>
      <w:r w:rsidRPr="00ED03C6">
        <w:rPr>
          <w:rFonts w:ascii="Times New Roman" w:hAnsi="Times New Roman" w:cs="Times New Roman"/>
          <w:color w:val="000000"/>
          <w:sz w:val="24"/>
          <w:szCs w:val="24"/>
          <w:lang w:eastAsia="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79BF342" w14:textId="77777777" w:rsidR="00ED03C6" w:rsidRPr="00ED03C6" w:rsidRDefault="00ED03C6" w:rsidP="00ED03C6">
      <w:pPr>
        <w:spacing w:line="264" w:lineRule="atLeast"/>
        <w:jc w:val="both"/>
        <w:rPr>
          <w:rFonts w:ascii="Times New Roman" w:hAnsi="Times New Roman" w:cs="Times New Roman"/>
          <w:color w:val="000000"/>
          <w:sz w:val="24"/>
          <w:szCs w:val="24"/>
          <w:lang w:eastAsia="lt-LT"/>
        </w:rPr>
      </w:pPr>
      <w:bookmarkStart w:id="352" w:name="part_98382e9502a642a6ac94384ea3eeaa68"/>
      <w:bookmarkEnd w:id="352"/>
      <w:r w:rsidRPr="00ED03C6">
        <w:rPr>
          <w:rFonts w:ascii="Times New Roman" w:hAnsi="Times New Roman" w:cs="Times New Roman"/>
          <w:color w:val="000000"/>
          <w:sz w:val="24"/>
          <w:szCs w:val="24"/>
          <w:lang w:eastAsia="lt-LT"/>
        </w:rPr>
        <w:t xml:space="preserve">21.5.3. Tiekėjas, gavęs Pirkėjo raštišką pranešimą apie stabdymą, privalo nedelsiant, bet ne vėliau kaip per 3 (tris) darbo dienas po patvirtinimo išsiuntimo Pirkėjui dienos, sustabdyti sutartinių įsipareigojimų </w:t>
      </w:r>
      <w:r w:rsidRPr="00ED03C6">
        <w:rPr>
          <w:rFonts w:ascii="Times New Roman" w:hAnsi="Times New Roman" w:cs="Times New Roman"/>
          <w:color w:val="000000"/>
          <w:sz w:val="24"/>
          <w:szCs w:val="24"/>
          <w:lang w:eastAsia="lt-LT"/>
        </w:rPr>
        <w:lastRenderedPageBreak/>
        <w:t>ar jų dalies vykdymą. Jei sutartinių įsipareigojimų ar jų dalies vykdymas sustabdytas, Šalys negali vykdyti jokių jiems pagal Sutartį ar Sutarties dalį priskirtų įsipareigojimų.</w:t>
      </w:r>
    </w:p>
    <w:p w14:paraId="74D003EA" w14:textId="77777777" w:rsidR="00ED03C6" w:rsidRPr="00ED03C6" w:rsidRDefault="00ED03C6" w:rsidP="00ED03C6">
      <w:pPr>
        <w:spacing w:line="264" w:lineRule="atLeast"/>
        <w:jc w:val="both"/>
        <w:rPr>
          <w:rFonts w:ascii="Times New Roman" w:hAnsi="Times New Roman" w:cs="Times New Roman"/>
          <w:color w:val="000000"/>
          <w:sz w:val="24"/>
          <w:szCs w:val="24"/>
          <w:lang w:eastAsia="lt-LT"/>
        </w:rPr>
      </w:pPr>
      <w:bookmarkStart w:id="353" w:name="part_d569be46e8ef4b80bd9244bf846c3762"/>
      <w:bookmarkEnd w:id="353"/>
      <w:r w:rsidRPr="00ED03C6">
        <w:rPr>
          <w:rFonts w:ascii="Times New Roman" w:hAnsi="Times New Roman" w:cs="Times New Roman"/>
          <w:color w:val="000000"/>
          <w:sz w:val="24"/>
          <w:szCs w:val="24"/>
          <w:lang w:eastAsia="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B331926" w14:textId="77777777" w:rsidR="00ED03C6" w:rsidRPr="00ED03C6" w:rsidRDefault="00ED03C6" w:rsidP="00ED03C6">
      <w:pPr>
        <w:spacing w:line="264" w:lineRule="atLeast"/>
        <w:jc w:val="both"/>
        <w:rPr>
          <w:rFonts w:ascii="Times New Roman" w:hAnsi="Times New Roman" w:cs="Times New Roman"/>
          <w:color w:val="000000"/>
          <w:sz w:val="24"/>
          <w:szCs w:val="24"/>
          <w:lang w:eastAsia="lt-LT"/>
        </w:rPr>
      </w:pPr>
      <w:bookmarkStart w:id="354" w:name="part_70f5451ac43647fc9882e77ab3f8dc7f"/>
      <w:bookmarkEnd w:id="354"/>
      <w:r w:rsidRPr="00ED03C6">
        <w:rPr>
          <w:rFonts w:ascii="Times New Roman" w:hAnsi="Times New Roman" w:cs="Times New Roman"/>
          <w:color w:val="000000"/>
          <w:sz w:val="24"/>
          <w:szCs w:val="24"/>
          <w:lang w:eastAsia="lt-LT"/>
        </w:rPr>
        <w:t>21.7. Sutartinių įsipareigojimų vykdymas stabdomas ne ilgesniam kaip konkrečios, pagrįstos aplinkybės egzistavimo laikotarpiui.</w:t>
      </w:r>
    </w:p>
    <w:p w14:paraId="2258AB6F"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55" w:name="part_07cdd334d7c346be9dcd2ccd400b7f92"/>
      <w:bookmarkEnd w:id="355"/>
      <w:r w:rsidRPr="00ED03C6">
        <w:rPr>
          <w:rFonts w:ascii="Times New Roman" w:hAnsi="Times New Roman" w:cs="Times New Roman"/>
          <w:color w:val="000000"/>
          <w:sz w:val="24"/>
          <w:szCs w:val="24"/>
          <w:lang w:eastAsia="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EB59911"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56" w:name="part_680696d366654fe09855ea41dc1ce4cc"/>
      <w:bookmarkEnd w:id="356"/>
      <w:r w:rsidRPr="00ED03C6">
        <w:rPr>
          <w:rFonts w:ascii="Times New Roman" w:hAnsi="Times New Roman" w:cs="Times New Roman"/>
          <w:color w:val="000000"/>
          <w:sz w:val="24"/>
          <w:szCs w:val="24"/>
          <w:lang w:eastAsia="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7BDEF8D"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57" w:name="part_454bfa93cc674570af96bb9ec5f3c3cb"/>
      <w:bookmarkEnd w:id="357"/>
      <w:r w:rsidRPr="00ED03C6">
        <w:rPr>
          <w:rFonts w:ascii="Times New Roman" w:hAnsi="Times New Roman" w:cs="Times New Roman"/>
          <w:color w:val="000000"/>
          <w:sz w:val="24"/>
          <w:szCs w:val="24"/>
          <w:lang w:eastAsia="lt-LT"/>
        </w:rPr>
        <w:t>21.10. Atnaujinus Sutarties vykdymą, neįvykdytų prievolių (jų dalies) įvykdymo terminai ir Sutarties galiojimas nukeliami tokiam terminui, kiek buvo likę laiko jų įvykdymui (Sutarties galiojimui) jų sustabdymo metu. </w:t>
      </w:r>
    </w:p>
    <w:p w14:paraId="2C9BCDEA"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58" w:name="part_7dbf89f6bd224a54afbf043364c9bbb0"/>
      <w:bookmarkEnd w:id="358"/>
      <w:r w:rsidRPr="00ED03C6">
        <w:rPr>
          <w:rFonts w:ascii="Times New Roman" w:hAnsi="Times New Roman" w:cs="Times New Roman"/>
          <w:color w:val="000000"/>
          <w:sz w:val="24"/>
          <w:szCs w:val="24"/>
          <w:lang w:eastAsia="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0374DBE"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4AE53A8"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59" w:name="part_d98b95de420740fb813eb20cf6169ad0"/>
      <w:bookmarkEnd w:id="359"/>
      <w:r w:rsidRPr="00ED03C6">
        <w:rPr>
          <w:rFonts w:ascii="Times New Roman" w:hAnsi="Times New Roman" w:cs="Times New Roman"/>
          <w:b/>
          <w:bCs/>
          <w:caps/>
          <w:color w:val="000000"/>
          <w:sz w:val="24"/>
          <w:szCs w:val="24"/>
          <w:lang w:eastAsia="lt-LT"/>
        </w:rPr>
        <w:t>22.  SUTARTIES NUTRAUKIMAS</w:t>
      </w:r>
    </w:p>
    <w:p w14:paraId="7ECC2194"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8312AE4"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Sutartis gali būti nutraukiama VPĮ 90 straipsnyje ir Sutartyje numatytais atvejais, įskaitant galimybę nutraukti Sutartį Šalių susitarimu.</w:t>
      </w:r>
    </w:p>
    <w:p w14:paraId="11475E0C"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9EFB784"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60" w:name="part_9cf62827f3fc40e3b87e737dd86d59d3"/>
      <w:bookmarkEnd w:id="360"/>
      <w:r w:rsidRPr="00ED03C6">
        <w:rPr>
          <w:rFonts w:ascii="Times New Roman" w:hAnsi="Times New Roman" w:cs="Times New Roman"/>
          <w:b/>
          <w:bCs/>
          <w:color w:val="000000"/>
          <w:sz w:val="24"/>
          <w:szCs w:val="24"/>
          <w:lang w:eastAsia="lt-LT"/>
        </w:rPr>
        <w:t>22.1.  Pretenzijos dėl Sutarties pažeidimų</w:t>
      </w:r>
    </w:p>
    <w:p w14:paraId="7C6035E4"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2005E3F"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1" w:name="part_cc95a96d3f0e4a2388899a69b8d25bd1"/>
      <w:bookmarkEnd w:id="361"/>
      <w:r w:rsidRPr="00ED03C6">
        <w:rPr>
          <w:rFonts w:ascii="Times New Roman" w:hAnsi="Times New Roman" w:cs="Times New Roman"/>
          <w:color w:val="000000"/>
          <w:sz w:val="24"/>
          <w:szCs w:val="24"/>
          <w:lang w:eastAsia="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32C5873"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2" w:name="part_8982fa97f61f4685a8b326814b4f94ef"/>
      <w:bookmarkEnd w:id="362"/>
      <w:r w:rsidRPr="00ED03C6">
        <w:rPr>
          <w:rFonts w:ascii="Times New Roman" w:hAnsi="Times New Roman" w:cs="Times New Roman"/>
          <w:color w:val="000000"/>
          <w:sz w:val="24"/>
          <w:szCs w:val="24"/>
          <w:lang w:eastAsia="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D03C6">
        <w:rPr>
          <w:rFonts w:ascii="Times New Roman" w:hAnsi="Times New Roman" w:cs="Times New Roman"/>
          <w:b/>
          <w:bCs/>
          <w:color w:val="000000"/>
          <w:sz w:val="24"/>
          <w:szCs w:val="24"/>
          <w:lang w:eastAsia="lt-LT"/>
        </w:rPr>
        <w:t> </w:t>
      </w:r>
      <w:r w:rsidRPr="00ED03C6">
        <w:rPr>
          <w:rFonts w:ascii="Times New Roman" w:hAnsi="Times New Roman" w:cs="Times New Roman"/>
          <w:color w:val="000000"/>
          <w:sz w:val="24"/>
          <w:szCs w:val="24"/>
          <w:lang w:eastAsia="lt-LT"/>
        </w:rPr>
        <w:t>Tiekėjo teisė siūlyti kitą terminą nelaikoma Pirkėjo pareiga tą terminą priimti. Pretenziją gavusios Šalies pasiūlytasis terminas pakeičia terminą, nurodytą pretenzijoje, tik jeigu kita Šalis jį patvirtina. </w:t>
      </w:r>
    </w:p>
    <w:p w14:paraId="474A0B25"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E9A5C56"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63" w:name="part_21a3ee1d2cc0448d9ce07c68fef59a12"/>
      <w:bookmarkEnd w:id="363"/>
      <w:r w:rsidRPr="00ED03C6">
        <w:rPr>
          <w:rFonts w:ascii="Times New Roman" w:hAnsi="Times New Roman" w:cs="Times New Roman"/>
          <w:b/>
          <w:bCs/>
          <w:color w:val="000000"/>
          <w:sz w:val="24"/>
          <w:szCs w:val="24"/>
          <w:lang w:eastAsia="lt-LT"/>
        </w:rPr>
        <w:t>22.2.  Sutarties nutraukimas Pirkėjo iniciatyva</w:t>
      </w:r>
    </w:p>
    <w:p w14:paraId="02D53D8A"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49A698FF"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4" w:name="part_957f650426e94d6c99191ca1d9e09a11"/>
      <w:bookmarkEnd w:id="364"/>
      <w:r w:rsidRPr="00ED03C6">
        <w:rPr>
          <w:rFonts w:ascii="Times New Roman" w:hAnsi="Times New Roman" w:cs="Times New Roman"/>
          <w:color w:val="000000"/>
          <w:sz w:val="24"/>
          <w:szCs w:val="24"/>
          <w:lang w:eastAsia="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7483B8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5" w:name="part_e8222b1b0f144f7aa4558e441f2f3f08"/>
      <w:bookmarkEnd w:id="365"/>
      <w:r w:rsidRPr="00ED03C6">
        <w:rPr>
          <w:rFonts w:ascii="Times New Roman" w:hAnsi="Times New Roman" w:cs="Times New Roman"/>
          <w:color w:val="000000"/>
          <w:sz w:val="24"/>
          <w:szCs w:val="24"/>
          <w:lang w:eastAsia="lt-LT"/>
        </w:rPr>
        <w:lastRenderedPageBreak/>
        <w:t>22.2.2. Pirkėjas turi teisę vienašališkai nutraukti Sutartį ar jos dalį raštu įspėjęs Tiekėją prieš ne trumpesnį nei 10 (dešimties) dienų terminą, jeigu: </w:t>
      </w:r>
    </w:p>
    <w:p w14:paraId="49200F5E"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6" w:name="part_32300571fd3749e49f6b4711dedd3d03"/>
      <w:bookmarkEnd w:id="366"/>
      <w:r w:rsidRPr="00ED03C6">
        <w:rPr>
          <w:rFonts w:ascii="Times New Roman" w:hAnsi="Times New Roman" w:cs="Times New Roman"/>
          <w:color w:val="000000"/>
          <w:sz w:val="24"/>
          <w:szCs w:val="24"/>
          <w:lang w:eastAsia="lt-LT"/>
        </w:rPr>
        <w:t>22.2.2.1. Tiekėjui yra iškelta bankroto byla, pradėtas bankroto procesas ne teismo tvarka, jis tampa nemokus arba yra nemokumo tikimybė, sustabdo ūkinę veiklą ar susidaro</w:t>
      </w:r>
      <w:r w:rsidRPr="00ED03C6">
        <w:rPr>
          <w:rFonts w:ascii="Times New Roman" w:hAnsi="Times New Roman" w:cs="Times New Roman"/>
          <w:b/>
          <w:bCs/>
          <w:color w:val="5C5D5D"/>
          <w:sz w:val="24"/>
          <w:szCs w:val="24"/>
          <w:lang w:eastAsia="lt-LT"/>
        </w:rPr>
        <w:t> </w:t>
      </w:r>
      <w:r w:rsidRPr="00ED03C6">
        <w:rPr>
          <w:rFonts w:ascii="Times New Roman" w:hAnsi="Times New Roman" w:cs="Times New Roman"/>
          <w:color w:val="000000"/>
          <w:sz w:val="24"/>
          <w:szCs w:val="24"/>
          <w:lang w:eastAsia="lt-LT"/>
        </w:rPr>
        <w:t>įstatymuose ir kituose teisės aktuose nustatyta tvarka analogiška situacija</w:t>
      </w:r>
      <w:r w:rsidRPr="00ED03C6">
        <w:rPr>
          <w:rFonts w:ascii="Times New Roman" w:hAnsi="Times New Roman" w:cs="Times New Roman"/>
          <w:color w:val="000000"/>
          <w:sz w:val="24"/>
          <w:szCs w:val="24"/>
          <w:shd w:val="clear" w:color="auto" w:fill="FFFFFF"/>
          <w:lang w:eastAsia="lt-LT"/>
        </w:rPr>
        <w:t>;</w:t>
      </w:r>
      <w:r w:rsidRPr="00ED03C6">
        <w:rPr>
          <w:rFonts w:ascii="Times New Roman" w:hAnsi="Times New Roman" w:cs="Times New Roman"/>
          <w:color w:val="000000"/>
          <w:sz w:val="24"/>
          <w:szCs w:val="24"/>
          <w:lang w:eastAsia="lt-LT"/>
        </w:rPr>
        <w:t> </w:t>
      </w:r>
    </w:p>
    <w:p w14:paraId="6DFA6FD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367" w:name="part_37f6c95a8cf44291aaf2e3c9ab6bda0a"/>
      <w:bookmarkEnd w:id="367"/>
      <w:r w:rsidRPr="00ED03C6">
        <w:rPr>
          <w:rFonts w:ascii="Times New Roman" w:hAnsi="Times New Roman" w:cs="Times New Roman"/>
          <w:color w:val="000000"/>
          <w:sz w:val="24"/>
          <w:szCs w:val="24"/>
          <w:lang w:eastAsia="lt-LT"/>
        </w:rPr>
        <w:t>22.2.2.2. Tiekėjo padėtis pasikeičia ir jis atitinka pirkimo dokumentuose nustatytą pašalinimo pagrindą;</w:t>
      </w:r>
    </w:p>
    <w:p w14:paraId="3BA2BF5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8" w:name="part_05e9682186a24a97b9d8a8ab24e1e096"/>
      <w:bookmarkEnd w:id="368"/>
      <w:r w:rsidRPr="00ED03C6">
        <w:rPr>
          <w:rFonts w:ascii="Times New Roman" w:hAnsi="Times New Roman" w:cs="Times New Roman"/>
          <w:color w:val="000000"/>
          <w:sz w:val="24"/>
          <w:szCs w:val="24"/>
          <w:lang w:eastAsia="lt-LT"/>
        </w:rPr>
        <w:t>22.2.2.3. pasikeičia teisės aktai, susiję su Sutarties objektu, Sutarties vykdymu, ar su Pirkėjo vykdoma veikla, kuriai buvo sudaryta Sutartis, ir dėl tokių pakeitimų Pirkėjas nusprendžia nutraukti Sutartį;  </w:t>
      </w:r>
    </w:p>
    <w:p w14:paraId="6D9333DC"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69" w:name="part_a55fe360eb884fc3a6059650f69b96ff"/>
      <w:bookmarkEnd w:id="369"/>
      <w:r w:rsidRPr="00ED03C6">
        <w:rPr>
          <w:rFonts w:ascii="Times New Roman" w:hAnsi="Times New Roman" w:cs="Times New Roman"/>
          <w:color w:val="000000"/>
          <w:sz w:val="24"/>
          <w:szCs w:val="24"/>
          <w:lang w:eastAsia="lt-LT"/>
        </w:rPr>
        <w:t>22.2.2.4. Pirkėjas nusprendžia nebevykdyti veiklos, kurios vykdymui Sutartimi įsigyjamos Prekės ir Sutarties poreikis išnyksta; </w:t>
      </w:r>
    </w:p>
    <w:p w14:paraId="4339752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0" w:name="part_4873be42e01f477388c308e69a773eac"/>
      <w:bookmarkEnd w:id="370"/>
      <w:r w:rsidRPr="00ED03C6">
        <w:rPr>
          <w:rFonts w:ascii="Times New Roman" w:hAnsi="Times New Roman" w:cs="Times New Roman"/>
          <w:color w:val="000000"/>
          <w:sz w:val="24"/>
          <w:szCs w:val="24"/>
          <w:lang w:eastAsia="lt-LT"/>
        </w:rPr>
        <w:t>22.2.2.5. Pirkėjo valdymo organas priima sprendimą, dėl kurio Sutarties poreikis išnyksta; </w:t>
      </w:r>
    </w:p>
    <w:p w14:paraId="0E5071A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1" w:name="part_c379e80639044e929009d83dfbbd1862"/>
      <w:bookmarkEnd w:id="371"/>
      <w:r w:rsidRPr="00ED03C6">
        <w:rPr>
          <w:rFonts w:ascii="Times New Roman" w:hAnsi="Times New Roman" w:cs="Times New Roman"/>
          <w:color w:val="000000"/>
          <w:sz w:val="24"/>
          <w:szCs w:val="24"/>
          <w:lang w:eastAsia="lt-LT"/>
        </w:rPr>
        <w:t>22.2.2.6. pasikeičia (pablogėja) Pirkėjo finansinė padėtis ar Pirkėjas negauna arba netenka finansavimo ir dėl šios priežasties nusprendžia nutraukti Sutartį; </w:t>
      </w:r>
    </w:p>
    <w:p w14:paraId="3F24B948"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2" w:name="part_bcd0510615494a79a752f70717e06506"/>
      <w:bookmarkEnd w:id="372"/>
      <w:r w:rsidRPr="00ED03C6">
        <w:rPr>
          <w:rFonts w:ascii="Times New Roman" w:hAnsi="Times New Roman" w:cs="Times New Roman"/>
          <w:color w:val="000000"/>
          <w:sz w:val="24"/>
          <w:szCs w:val="24"/>
          <w:lang w:eastAsia="lt-LT"/>
        </w:rPr>
        <w:t>22.2.2.7. keičiasi Pirkėjo organizacinė struktūra – juridinis statusas, pobūdis ar valdymo struktūra ir tai gali turėti įtakos tinkamam Sutarties įvykdymui arba Sutarties poreikiui; </w:t>
      </w:r>
    </w:p>
    <w:p w14:paraId="7EE4E00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3" w:name="part_a9b80179afdb4bd7b61b7896ec7729e6"/>
      <w:bookmarkEnd w:id="373"/>
      <w:r w:rsidRPr="00ED03C6">
        <w:rPr>
          <w:rFonts w:ascii="Times New Roman" w:hAnsi="Times New Roman" w:cs="Times New Roman"/>
          <w:color w:val="000000"/>
          <w:sz w:val="24"/>
          <w:szCs w:val="24"/>
          <w:lang w:eastAsia="lt-LT"/>
        </w:rPr>
        <w:t>22.2.2.8. nebelieka perkamų Prekių poreikio; </w:t>
      </w:r>
    </w:p>
    <w:p w14:paraId="2D73B42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4" w:name="part_161c64d40e5b46cf87d9b3c45a2c6672"/>
      <w:bookmarkEnd w:id="374"/>
      <w:r w:rsidRPr="00ED03C6">
        <w:rPr>
          <w:rFonts w:ascii="Times New Roman" w:hAnsi="Times New Roman" w:cs="Times New Roman"/>
          <w:color w:val="000000"/>
          <w:sz w:val="24"/>
          <w:szCs w:val="24"/>
          <w:lang w:eastAsia="lt-LT"/>
        </w:rPr>
        <w:t>22.2.2.9. Pirkėjas iš pirkimų priežiūrą atliekančių institucijų gauna nurodymą ar rekomendaciją nutraukti Sutartį;</w:t>
      </w:r>
    </w:p>
    <w:p w14:paraId="4AD311D0"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5" w:name="part_4442e8b04f0d431aa262cc8c68b89bb1"/>
      <w:bookmarkEnd w:id="375"/>
      <w:r w:rsidRPr="00ED03C6">
        <w:rPr>
          <w:rFonts w:ascii="Times New Roman" w:hAnsi="Times New Roman" w:cs="Times New Roman"/>
          <w:color w:val="000000"/>
          <w:sz w:val="24"/>
          <w:szCs w:val="24"/>
          <w:lang w:eastAsia="lt-LT"/>
        </w:rPr>
        <w:t>22.2.2.10. Tiekėjas vėluoja pateikti Sutarties įvykdymo užtikrinimo pratęsimą ilgiau kaip 10 (dešimt) darbo dienų nuo paskutinio Sutarties įvykdymo užtikrinimo galiojimo termino pabaigos arba atsisako jį pateikti;</w:t>
      </w:r>
    </w:p>
    <w:p w14:paraId="1E5F23A5"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76" w:name="part_8b6dea7a2890441bb4c14d2622b85b4d"/>
      <w:bookmarkEnd w:id="376"/>
      <w:r w:rsidRPr="00ED03C6">
        <w:rPr>
          <w:rFonts w:ascii="Times New Roman" w:hAnsi="Times New Roman" w:cs="Times New Roman"/>
          <w:color w:val="000000"/>
          <w:sz w:val="24"/>
          <w:szCs w:val="24"/>
          <w:lang w:eastAsia="lt-LT"/>
        </w:rPr>
        <w:t>22.2.2.11. Tiekėjas atsisako pašalinti arba nepašalina Prekių trūkumų per Pirkėjo nustatytus protingus terminus;</w:t>
      </w:r>
    </w:p>
    <w:p w14:paraId="42E72491"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77" w:name="part_1a307b59ef984f9ebf93b3f54c025d8a"/>
      <w:bookmarkEnd w:id="377"/>
      <w:r w:rsidRPr="00ED03C6">
        <w:rPr>
          <w:rFonts w:ascii="Times New Roman" w:hAnsi="Times New Roman" w:cs="Times New Roman"/>
          <w:color w:val="000000"/>
          <w:sz w:val="24"/>
          <w:szCs w:val="24"/>
          <w:lang w:eastAsia="lt-LT"/>
        </w:rPr>
        <w:t>22.2.2.12. Tiekėjas pažeidžia Sutartį arba įstatymus bei kitus teisės aktus ir per Pirkėjo rašytinėje pretenzijoje nurodytą terminą neištaiso pažeidimo;</w:t>
      </w:r>
    </w:p>
    <w:p w14:paraId="3872AE49"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78" w:name="part_6aeffdaaef8c4d20a6888f7a5f747357"/>
      <w:bookmarkEnd w:id="378"/>
      <w:r w:rsidRPr="00ED03C6">
        <w:rPr>
          <w:rFonts w:ascii="Times New Roman" w:hAnsi="Times New Roman" w:cs="Times New Roman"/>
          <w:color w:val="000000"/>
          <w:sz w:val="24"/>
          <w:szCs w:val="24"/>
          <w:lang w:eastAsia="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294F7AB"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79" w:name="part_1b3d565044f548f5949378169ef4f217"/>
      <w:bookmarkEnd w:id="379"/>
      <w:r w:rsidRPr="00ED03C6">
        <w:rPr>
          <w:rFonts w:ascii="Times New Roman" w:hAnsi="Times New Roman" w:cs="Times New Roman"/>
          <w:color w:val="000000"/>
          <w:sz w:val="24"/>
          <w:szCs w:val="24"/>
          <w:lang w:eastAsia="lt-LT"/>
        </w:rPr>
        <w:t>22.2.2.14. paaiškėja VPĮ 37 straipsnio 8 dalyje ir (ar) 47 straipsnio 8 dalyje nurodytos aplinkybės.</w:t>
      </w:r>
    </w:p>
    <w:p w14:paraId="47EE2A18" w14:textId="77777777" w:rsidR="00ED03C6" w:rsidRPr="00ED03C6" w:rsidRDefault="00ED03C6" w:rsidP="00ED03C6">
      <w:pPr>
        <w:jc w:val="both"/>
        <w:textAlignment w:val="baseline"/>
        <w:rPr>
          <w:rFonts w:ascii="Times New Roman" w:hAnsi="Times New Roman" w:cs="Times New Roman"/>
          <w:color w:val="000000"/>
          <w:sz w:val="24"/>
          <w:szCs w:val="24"/>
          <w:lang w:eastAsia="lt-LT"/>
        </w:rPr>
      </w:pPr>
      <w:bookmarkStart w:id="380" w:name="part_ce8a6c7f9a264119905a5fb15854aade"/>
      <w:bookmarkEnd w:id="380"/>
      <w:r w:rsidRPr="00ED03C6">
        <w:rPr>
          <w:rFonts w:ascii="Times New Roman" w:hAnsi="Times New Roman" w:cs="Times New Roman"/>
          <w:color w:val="000000"/>
          <w:sz w:val="24"/>
          <w:szCs w:val="24"/>
          <w:lang w:eastAsia="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6D1C5CB"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1" w:name="part_10ba83806b5348b388a168abdfe5f06d"/>
      <w:bookmarkEnd w:id="381"/>
      <w:r w:rsidRPr="00ED03C6">
        <w:rPr>
          <w:rFonts w:ascii="Times New Roman" w:hAnsi="Times New Roman" w:cs="Times New Roman"/>
          <w:color w:val="000000"/>
          <w:sz w:val="24"/>
          <w:szCs w:val="24"/>
          <w:lang w:eastAsia="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89DC5E1"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2" w:name="part_4aa3181d33674fb79787b227d41992f0"/>
      <w:bookmarkEnd w:id="382"/>
      <w:r w:rsidRPr="00ED03C6">
        <w:rPr>
          <w:rFonts w:ascii="Times New Roman" w:hAnsi="Times New Roman" w:cs="Times New Roman"/>
          <w:color w:val="000000"/>
          <w:sz w:val="24"/>
          <w:szCs w:val="24"/>
          <w:lang w:eastAsia="lt-LT"/>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sidRPr="00ED03C6">
        <w:rPr>
          <w:rFonts w:ascii="Times New Roman" w:hAnsi="Times New Roman" w:cs="Times New Roman"/>
          <w:color w:val="000000"/>
          <w:sz w:val="24"/>
          <w:szCs w:val="24"/>
          <w:lang w:eastAsia="lt-LT"/>
        </w:rPr>
        <w:lastRenderedPageBreak/>
        <w:t>nutraukimu, kiek jų nepadengia Sutarties įvykdymo užtikrinimas. Pirkėjui pareiškus reikalavimą atlyginti patirtus nuostolius, baudos suma įskaitoma į nuostolių atlyginimą. </w:t>
      </w:r>
    </w:p>
    <w:p w14:paraId="27BD0701"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3" w:name="part_0bf2a1632d5b4934a3d6870e61d2ae9d"/>
      <w:bookmarkEnd w:id="383"/>
      <w:r w:rsidRPr="00ED03C6">
        <w:rPr>
          <w:rFonts w:ascii="Times New Roman" w:hAnsi="Times New Roman" w:cs="Times New Roman"/>
          <w:color w:val="000000"/>
          <w:sz w:val="24"/>
          <w:szCs w:val="24"/>
          <w:lang w:eastAsia="lt-LT"/>
        </w:rPr>
        <w:t>22.2.6. Pirkėjas turi teisę vienašališkai nutraukti Sutartį ir kitais Specialiosiose sąlygose (jei taikoma) ir įstatymuose bei kituose teisės aktuose įtvirtintais atvejais. </w:t>
      </w:r>
    </w:p>
    <w:p w14:paraId="19C28908"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4" w:name="part_60ec8ed3cd3c4ba3a8774e17dd92589b"/>
      <w:bookmarkEnd w:id="384"/>
      <w:r w:rsidRPr="00ED03C6">
        <w:rPr>
          <w:rFonts w:ascii="Times New Roman" w:hAnsi="Times New Roman" w:cs="Times New Roman"/>
          <w:color w:val="000000"/>
          <w:sz w:val="24"/>
          <w:szCs w:val="24"/>
          <w:lang w:eastAsia="lt-LT"/>
        </w:rPr>
        <w:t>22.2.7. Sutartis laikoma nutraukta kitą dieną po to, kai pasibaigia įspėjimo apie Sutarties nutraukimą terminas.  </w:t>
      </w:r>
    </w:p>
    <w:p w14:paraId="570FBF50"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5" w:name="part_c7dd2148cda1452c8ad2eb1a8aaab853"/>
      <w:bookmarkEnd w:id="385"/>
      <w:r w:rsidRPr="00ED03C6">
        <w:rPr>
          <w:rFonts w:ascii="Times New Roman" w:hAnsi="Times New Roman" w:cs="Times New Roman"/>
          <w:color w:val="000000"/>
          <w:sz w:val="24"/>
          <w:szCs w:val="24"/>
          <w:lang w:eastAsia="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22B3DE0"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FF17DBD"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86" w:name="part_508eee7b0d484c0ab38a387e068c66ce"/>
      <w:bookmarkEnd w:id="386"/>
      <w:r w:rsidRPr="00ED03C6">
        <w:rPr>
          <w:rFonts w:ascii="Times New Roman" w:hAnsi="Times New Roman" w:cs="Times New Roman"/>
          <w:b/>
          <w:bCs/>
          <w:color w:val="000000"/>
          <w:sz w:val="24"/>
          <w:szCs w:val="24"/>
          <w:lang w:eastAsia="lt-LT"/>
        </w:rPr>
        <w:t>22.3.  Sutarties nutraukimas Tiekėjo iniciatyva</w:t>
      </w:r>
    </w:p>
    <w:p w14:paraId="0E717A74"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32736FDC"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7" w:name="part_3b24d0c313b74b579aac78f35b7390e1"/>
      <w:bookmarkEnd w:id="387"/>
      <w:r w:rsidRPr="00ED03C6">
        <w:rPr>
          <w:rFonts w:ascii="Times New Roman" w:hAnsi="Times New Roman" w:cs="Times New Roman"/>
          <w:color w:val="000000"/>
          <w:sz w:val="24"/>
          <w:szCs w:val="24"/>
          <w:lang w:eastAsia="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971BD9"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8" w:name="part_24ba2ec38c3b45399df3c3ea8f6e07f6"/>
      <w:bookmarkEnd w:id="388"/>
      <w:r w:rsidRPr="00ED03C6">
        <w:rPr>
          <w:rFonts w:ascii="Times New Roman" w:hAnsi="Times New Roman" w:cs="Times New Roman"/>
          <w:color w:val="000000"/>
          <w:sz w:val="24"/>
          <w:szCs w:val="24"/>
          <w:lang w:eastAsia="lt-LT"/>
        </w:rPr>
        <w:t>22.3.2. Tiekėjas turi teisę vienašališkai nutraukti Sutartį, įspėjęs Pirkėją raštu prieš ne trumpesnį nei 10 (dešimties) dienų terminą, jeigu:</w:t>
      </w:r>
    </w:p>
    <w:p w14:paraId="6D140DE6"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89" w:name="part_0255eb1f0c3248328aa11e9e393a3fbb"/>
      <w:bookmarkEnd w:id="389"/>
      <w:r w:rsidRPr="00ED03C6">
        <w:rPr>
          <w:rFonts w:ascii="Times New Roman" w:hAnsi="Times New Roman" w:cs="Times New Roman"/>
          <w:color w:val="000000"/>
          <w:sz w:val="24"/>
          <w:szCs w:val="24"/>
          <w:lang w:eastAsia="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56627FE"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0" w:name="part_f36605cd78774670b13f5deb431e93b0"/>
      <w:bookmarkEnd w:id="390"/>
      <w:r w:rsidRPr="00ED03C6">
        <w:rPr>
          <w:rFonts w:ascii="Times New Roman" w:hAnsi="Times New Roman" w:cs="Times New Roman"/>
          <w:color w:val="000000"/>
          <w:sz w:val="24"/>
          <w:szCs w:val="24"/>
          <w:lang w:eastAsia="lt-LT"/>
        </w:rPr>
        <w:t>22.3.2.2. Pirkėjas pažeidžia Sutartį arba įstatymus bei kitus teisės aktus ir per Tiekėjo rašytinėje pretenzijoje nurodytą terminą neištaiso pažeidimo, išskyrus Bendrųjų sąlygų 22.3.1 punkte nustatytą atvejį. </w:t>
      </w:r>
    </w:p>
    <w:p w14:paraId="2B19036E"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1" w:name="part_21d5f61f14db44118633e1cfbb72854d"/>
      <w:bookmarkEnd w:id="391"/>
      <w:r w:rsidRPr="00ED03C6">
        <w:rPr>
          <w:rFonts w:ascii="Times New Roman" w:hAnsi="Times New Roman" w:cs="Times New Roman"/>
          <w:color w:val="000000"/>
          <w:sz w:val="24"/>
          <w:szCs w:val="24"/>
          <w:lang w:eastAsia="lt-LT"/>
        </w:rPr>
        <w:t>22.3.3. Jeigu Bendrųjų sąlygų 22.3.1 punkte nurodytos aplinkybės yra susijusios tik su atskira dalimi arba atskiru Susitarimu, Tiekėjas turi teisę nutraukti Sutartį tik tos dalies atžvilgiu arba nutraukti tik tokį Susitarimą. </w:t>
      </w:r>
    </w:p>
    <w:p w14:paraId="79A569B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2" w:name="part_8efa3d914b6b408fae1895350aa5b19d"/>
      <w:bookmarkEnd w:id="392"/>
      <w:r w:rsidRPr="00ED03C6">
        <w:rPr>
          <w:rFonts w:ascii="Times New Roman" w:hAnsi="Times New Roman" w:cs="Times New Roman"/>
          <w:color w:val="000000"/>
          <w:sz w:val="24"/>
          <w:szCs w:val="24"/>
          <w:lang w:eastAsia="lt-LT"/>
        </w:rPr>
        <w:t>22.3.4. Tiekėjas turi teisę vienašališkai nutraukti Sutartį ir kitais įstatymuose bei kituose teisės aktuose įtvirtintais atvejais. </w:t>
      </w:r>
    </w:p>
    <w:p w14:paraId="59D5EB72"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3" w:name="part_c9e90350543f4eb78661373ec55871ed"/>
      <w:bookmarkEnd w:id="393"/>
      <w:r w:rsidRPr="00ED03C6">
        <w:rPr>
          <w:rFonts w:ascii="Times New Roman" w:hAnsi="Times New Roman" w:cs="Times New Roman"/>
          <w:color w:val="000000"/>
          <w:sz w:val="24"/>
          <w:szCs w:val="24"/>
          <w:lang w:eastAsia="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EB65D63"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4" w:name="part_607c4dbeea584ea5b29cf77bb3dbe562"/>
      <w:bookmarkEnd w:id="394"/>
      <w:r w:rsidRPr="00ED03C6">
        <w:rPr>
          <w:rFonts w:ascii="Times New Roman" w:hAnsi="Times New Roman" w:cs="Times New Roman"/>
          <w:color w:val="000000"/>
          <w:sz w:val="24"/>
          <w:szCs w:val="24"/>
          <w:lang w:eastAsia="lt-LT"/>
        </w:rPr>
        <w:t>22.3.6. Sutartis laikoma nutraukta kitą dieną po to, kai pasibaigia įspėjimo apie Sutarties nutraukimą terminas. </w:t>
      </w:r>
    </w:p>
    <w:p w14:paraId="35298B2A"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5" w:name="part_5a1067541f6e4febab1d9ba87e2f584a"/>
      <w:bookmarkEnd w:id="395"/>
      <w:r w:rsidRPr="00ED03C6">
        <w:rPr>
          <w:rFonts w:ascii="Times New Roman" w:hAnsi="Times New Roman" w:cs="Times New Roman"/>
          <w:color w:val="000000"/>
          <w:sz w:val="24"/>
          <w:szCs w:val="24"/>
          <w:lang w:eastAsia="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5CC88D3"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2A9D3D4"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396" w:name="part_02bdb834b9e1414cb810c0b7c617955d"/>
      <w:bookmarkEnd w:id="396"/>
      <w:r w:rsidRPr="00ED03C6">
        <w:rPr>
          <w:rFonts w:ascii="Times New Roman" w:hAnsi="Times New Roman" w:cs="Times New Roman"/>
          <w:b/>
          <w:bCs/>
          <w:color w:val="000000"/>
          <w:sz w:val="24"/>
          <w:szCs w:val="24"/>
          <w:lang w:eastAsia="lt-LT"/>
        </w:rPr>
        <w:t>22.4.  Šalių teisės ir pareigos Sutarties nutraukimo atveju</w:t>
      </w:r>
    </w:p>
    <w:p w14:paraId="2830494E"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5F78EE48"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7" w:name="part_9c875acd8fc54c30b8aea72613598052"/>
      <w:bookmarkEnd w:id="397"/>
      <w:r w:rsidRPr="00ED03C6">
        <w:rPr>
          <w:rFonts w:ascii="Times New Roman" w:hAnsi="Times New Roman" w:cs="Times New Roman"/>
          <w:color w:val="000000"/>
          <w:sz w:val="24"/>
          <w:szCs w:val="24"/>
          <w:lang w:eastAsia="lt-LT"/>
        </w:rPr>
        <w:t>22.4.1. Sutarties nutraukimas neturi įtakos ginčų nagrinėjimo tvarką nustatančių Sutarties sąlygų ir kitų Sutarties sąlygų, kurios pagal savo esmę lieka galioti ir po Sutarties nutraukimo, galiojimui. </w:t>
      </w:r>
    </w:p>
    <w:p w14:paraId="3D5A1BCB"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8" w:name="part_4afc734393ea409891707c190f5d45b0"/>
      <w:bookmarkEnd w:id="398"/>
      <w:r w:rsidRPr="00ED03C6">
        <w:rPr>
          <w:rFonts w:ascii="Times New Roman" w:hAnsi="Times New Roman" w:cs="Times New Roman"/>
          <w:color w:val="000000"/>
          <w:sz w:val="24"/>
          <w:szCs w:val="24"/>
          <w:lang w:eastAsia="lt-LT"/>
        </w:rPr>
        <w:t>22.4.2. Nutraukus Sutartį, Šalys privalo: </w:t>
      </w:r>
    </w:p>
    <w:p w14:paraId="44E91A34"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399" w:name="part_b7de437e7d9f4d7cbb1b269c2f6ad1d6"/>
      <w:bookmarkEnd w:id="399"/>
      <w:r w:rsidRPr="00ED03C6">
        <w:rPr>
          <w:rFonts w:ascii="Times New Roman" w:hAnsi="Times New Roman" w:cs="Times New Roman"/>
          <w:color w:val="000000"/>
          <w:sz w:val="24"/>
          <w:szCs w:val="24"/>
          <w:lang w:eastAsia="lt-LT"/>
        </w:rPr>
        <w:lastRenderedPageBreak/>
        <w:t>22.4.2.1. įsitikinti, jog iki Sutarties nutraukimo dienos pristatytos Prekės ir kiti atlikti veiksmai atitinka Sutarties reikalavimus ir Šalys dėl to viena kitai nebereikš pretenzijų; </w:t>
      </w:r>
    </w:p>
    <w:p w14:paraId="3D9F2677"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400" w:name="part_26a7386c8a5f4155923138de611b23ee"/>
      <w:bookmarkEnd w:id="400"/>
      <w:r w:rsidRPr="00ED03C6">
        <w:rPr>
          <w:rFonts w:ascii="Times New Roman" w:hAnsi="Times New Roman" w:cs="Times New Roman"/>
          <w:color w:val="000000"/>
          <w:sz w:val="24"/>
          <w:szCs w:val="24"/>
          <w:lang w:eastAsia="lt-LT"/>
        </w:rPr>
        <w:t>22.4.2.2. atsiskaityti už iki Sutarties nutraukimo pristatytas Prekes, atitinkančias Sutarties reikalavimus; </w:t>
      </w:r>
    </w:p>
    <w:p w14:paraId="1D937A73" w14:textId="77777777" w:rsidR="00ED03C6" w:rsidRPr="00ED03C6" w:rsidRDefault="00ED03C6" w:rsidP="00ED03C6">
      <w:pPr>
        <w:spacing w:line="257" w:lineRule="atLeast"/>
        <w:jc w:val="both"/>
        <w:textAlignment w:val="baseline"/>
        <w:rPr>
          <w:rFonts w:ascii="Times New Roman" w:hAnsi="Times New Roman" w:cs="Times New Roman"/>
          <w:color w:val="000000"/>
          <w:sz w:val="24"/>
          <w:szCs w:val="24"/>
          <w:lang w:eastAsia="lt-LT"/>
        </w:rPr>
      </w:pPr>
      <w:bookmarkStart w:id="401" w:name="part_8a7d80189cae45faa8aa3c8fbf601d98"/>
      <w:bookmarkEnd w:id="401"/>
      <w:r w:rsidRPr="00ED03C6">
        <w:rPr>
          <w:rFonts w:ascii="Times New Roman" w:hAnsi="Times New Roman" w:cs="Times New Roman"/>
          <w:color w:val="000000"/>
          <w:sz w:val="24"/>
          <w:szCs w:val="24"/>
          <w:lang w:eastAsia="lt-LT"/>
        </w:rPr>
        <w:t>22.4.2.3. per 10 (dešimt) dienų nuo pranešimo apie Sutarties nutraukimą gavimo dienos ar Susitarimo dėl Sutarties nutraukimo sudarymo dienos</w:t>
      </w:r>
      <w:r w:rsidRPr="00ED03C6">
        <w:rPr>
          <w:rFonts w:ascii="Times New Roman" w:hAnsi="Times New Roman" w:cs="Times New Roman"/>
          <w:b/>
          <w:bCs/>
          <w:color w:val="5C5D5D"/>
          <w:sz w:val="24"/>
          <w:szCs w:val="24"/>
          <w:lang w:eastAsia="lt-LT"/>
        </w:rPr>
        <w:t> </w:t>
      </w:r>
      <w:r w:rsidRPr="00ED03C6">
        <w:rPr>
          <w:rFonts w:ascii="Times New Roman" w:hAnsi="Times New Roman" w:cs="Times New Roman"/>
          <w:color w:val="000000"/>
          <w:sz w:val="24"/>
          <w:szCs w:val="24"/>
          <w:lang w:eastAsia="lt-LT"/>
        </w:rPr>
        <w:t>perduoti viena kitai visus dokumentus, kuriuos buvo būtina perduoti pagal Sutarties nuostatas. </w:t>
      </w:r>
    </w:p>
    <w:p w14:paraId="3DCD51BD" w14:textId="77777777" w:rsidR="00ED03C6" w:rsidRPr="00ED03C6" w:rsidRDefault="00ED03C6" w:rsidP="00ED03C6">
      <w:pPr>
        <w:spacing w:line="257" w:lineRule="atLeast"/>
        <w:ind w:firstLine="62"/>
        <w:jc w:val="both"/>
        <w:textAlignment w:val="baseline"/>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08C58FD6" w14:textId="77777777" w:rsidR="00ED03C6" w:rsidRPr="00ED03C6" w:rsidRDefault="00ED03C6" w:rsidP="00ED03C6">
      <w:pPr>
        <w:spacing w:line="257" w:lineRule="atLeast"/>
        <w:jc w:val="center"/>
        <w:rPr>
          <w:rFonts w:ascii="Times New Roman" w:hAnsi="Times New Roman" w:cs="Times New Roman"/>
          <w:color w:val="000000"/>
          <w:sz w:val="24"/>
          <w:szCs w:val="24"/>
          <w:lang w:eastAsia="lt-LT"/>
        </w:rPr>
      </w:pPr>
      <w:bookmarkStart w:id="402" w:name="part_ac29066170cd4cd5b8a4d68607363304"/>
      <w:bookmarkEnd w:id="402"/>
      <w:r w:rsidRPr="00ED03C6">
        <w:rPr>
          <w:rFonts w:ascii="Times New Roman" w:hAnsi="Times New Roman" w:cs="Times New Roman"/>
          <w:b/>
          <w:bCs/>
          <w:caps/>
          <w:color w:val="000000"/>
          <w:sz w:val="24"/>
          <w:szCs w:val="24"/>
          <w:lang w:eastAsia="lt-LT"/>
        </w:rPr>
        <w:t>23.  PREKIŲ MODELIO AR GAMINTOJO KEITIMAS</w:t>
      </w:r>
    </w:p>
    <w:p w14:paraId="1E2BC5DB"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052367B"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3" w:name="part_2cdddc243e854fddb31d2e4728ff4d72"/>
      <w:bookmarkEnd w:id="403"/>
      <w:r w:rsidRPr="00ED03C6">
        <w:rPr>
          <w:rFonts w:ascii="Times New Roman" w:hAnsi="Times New Roman" w:cs="Times New Roman"/>
          <w:caps/>
          <w:color w:val="000000"/>
          <w:sz w:val="24"/>
          <w:szCs w:val="24"/>
          <w:lang w:eastAsia="lt-LT"/>
        </w:rPr>
        <w:t>23.1. </w:t>
      </w:r>
      <w:r w:rsidRPr="00ED03C6">
        <w:rPr>
          <w:rFonts w:ascii="Times New Roman" w:hAnsi="Times New Roman" w:cs="Times New Roman"/>
          <w:color w:val="000000"/>
          <w:sz w:val="24"/>
          <w:szCs w:val="24"/>
          <w:lang w:eastAsia="lt-LT"/>
        </w:rPr>
        <w:t>Tiekėjas turi teisę keisti Prekių modelį ir (ar) gamintoją, jei yra visos toliau nurodytos sąlygos:</w:t>
      </w:r>
    </w:p>
    <w:p w14:paraId="3D00D0F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4" w:name="part_d8c3483b4be64a909e92a8e144e80d3e"/>
      <w:bookmarkEnd w:id="404"/>
      <w:r w:rsidRPr="00ED03C6">
        <w:rPr>
          <w:rFonts w:ascii="Times New Roman" w:hAnsi="Times New Roman" w:cs="Times New Roman"/>
          <w:color w:val="000000"/>
          <w:sz w:val="24"/>
          <w:szCs w:val="24"/>
          <w:lang w:eastAsia="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D03C6">
        <w:rPr>
          <w:rFonts w:ascii="Times New Roman" w:hAnsi="Times New Roman" w:cs="Times New Roman"/>
          <w:color w:val="000000"/>
          <w:sz w:val="24"/>
          <w:szCs w:val="24"/>
          <w:vertAlign w:val="superscript"/>
          <w:lang w:eastAsia="lt-LT"/>
        </w:rPr>
        <w:t>1 </w:t>
      </w:r>
      <w:r w:rsidRPr="00ED03C6">
        <w:rPr>
          <w:rFonts w:ascii="Times New Roman" w:hAnsi="Times New Roman" w:cs="Times New Roman"/>
          <w:color w:val="000000"/>
          <w:sz w:val="24"/>
          <w:szCs w:val="24"/>
          <w:lang w:eastAsia="lt-LT"/>
        </w:rPr>
        <w:t>dalies nuostatų;</w:t>
      </w:r>
    </w:p>
    <w:p w14:paraId="635C999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5" w:name="part_a41233f4f7684281b17e32f44ac2df20"/>
      <w:bookmarkEnd w:id="405"/>
      <w:r w:rsidRPr="00ED03C6">
        <w:rPr>
          <w:rFonts w:ascii="Times New Roman" w:hAnsi="Times New Roman" w:cs="Times New Roman"/>
          <w:color w:val="000000"/>
          <w:sz w:val="24"/>
          <w:szCs w:val="24"/>
          <w:lang w:eastAsia="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27D599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6" w:name="part_3a7a2448fa92437fbbf79cc68ebdb632"/>
      <w:bookmarkEnd w:id="406"/>
      <w:r w:rsidRPr="00ED03C6">
        <w:rPr>
          <w:rFonts w:ascii="Times New Roman" w:hAnsi="Times New Roman" w:cs="Times New Roman"/>
          <w:color w:val="000000"/>
          <w:sz w:val="24"/>
          <w:szCs w:val="24"/>
          <w:lang w:eastAsia="lt-LT"/>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D03C6">
        <w:rPr>
          <w:rFonts w:ascii="Times New Roman" w:hAnsi="Times New Roman" w:cs="Times New Roman"/>
          <w:color w:val="000000"/>
          <w:sz w:val="24"/>
          <w:szCs w:val="24"/>
          <w:shd w:val="clear" w:color="auto" w:fill="FFFFFF"/>
          <w:lang w:eastAsia="lt-LT"/>
        </w:rPr>
        <w:t>ir lygiavertiškumo ar geresnės kokybės nei Sutartyje nurodytos Prekės</w:t>
      </w:r>
      <w:r w:rsidRPr="00ED03C6">
        <w:rPr>
          <w:rFonts w:ascii="Times New Roman" w:hAnsi="Times New Roman" w:cs="Times New Roman"/>
          <w:color w:val="000000"/>
          <w:sz w:val="24"/>
          <w:szCs w:val="24"/>
          <w:lang w:eastAsia="lt-LT"/>
        </w:rPr>
        <w:t>;</w:t>
      </w:r>
    </w:p>
    <w:p w14:paraId="4DE231D2"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7" w:name="part_01882373884b444fb68538021c327368"/>
      <w:bookmarkEnd w:id="407"/>
      <w:r w:rsidRPr="00ED03C6">
        <w:rPr>
          <w:rFonts w:ascii="Times New Roman" w:hAnsi="Times New Roman" w:cs="Times New Roman"/>
          <w:color w:val="000000"/>
          <w:sz w:val="24"/>
          <w:szCs w:val="24"/>
          <w:lang w:eastAsia="lt-LT"/>
        </w:rPr>
        <w:t>23.1.4. Šalys sudarė rašytinį Susitarimą prie Sutarties dėl Prekių keitimo.</w:t>
      </w:r>
    </w:p>
    <w:p w14:paraId="799E21D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08" w:name="part_5c6cf27c364b4af6bcc9216e30041f3e"/>
      <w:bookmarkEnd w:id="408"/>
      <w:r w:rsidRPr="00ED03C6">
        <w:rPr>
          <w:rFonts w:ascii="Times New Roman" w:hAnsi="Times New Roman" w:cs="Times New Roman"/>
          <w:color w:val="000000"/>
          <w:sz w:val="24"/>
          <w:szCs w:val="24"/>
          <w:lang w:eastAsia="lt-LT"/>
        </w:rPr>
        <w:t>23.2. Šiame Bendrųjų sąlygų skyriuje nurodytu atveju Prekės turi būti pristatytos už ne didesnę nei pasiūlyme nurodytą kainą.</w:t>
      </w:r>
    </w:p>
    <w:p w14:paraId="42848201"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07C3EFF" w14:textId="77777777" w:rsidR="00ED03C6" w:rsidRPr="00ED03C6" w:rsidRDefault="00ED03C6" w:rsidP="00ED03C6">
      <w:pPr>
        <w:spacing w:line="257" w:lineRule="atLeast"/>
        <w:ind w:left="360" w:hanging="360"/>
        <w:jc w:val="center"/>
        <w:rPr>
          <w:rFonts w:ascii="Times New Roman" w:hAnsi="Times New Roman" w:cs="Times New Roman"/>
          <w:color w:val="000000"/>
          <w:sz w:val="24"/>
          <w:szCs w:val="24"/>
          <w:lang w:eastAsia="lt-LT"/>
        </w:rPr>
      </w:pPr>
      <w:bookmarkStart w:id="409" w:name="part_1c8d23105beb4efc90e31587212f28c5"/>
      <w:bookmarkEnd w:id="409"/>
      <w:r w:rsidRPr="00ED03C6">
        <w:rPr>
          <w:rFonts w:ascii="Times New Roman" w:hAnsi="Times New Roman" w:cs="Times New Roman"/>
          <w:b/>
          <w:bCs/>
          <w:caps/>
          <w:color w:val="000000"/>
          <w:sz w:val="24"/>
          <w:szCs w:val="24"/>
          <w:lang w:eastAsia="lt-LT"/>
        </w:rPr>
        <w:t>24.  BENDRAVIMO TVARKA IR KALBA</w:t>
      </w:r>
    </w:p>
    <w:p w14:paraId="6989A649" w14:textId="77777777" w:rsidR="00ED03C6" w:rsidRPr="00ED03C6" w:rsidRDefault="00ED03C6" w:rsidP="00ED03C6">
      <w:pPr>
        <w:spacing w:line="257" w:lineRule="atLeast"/>
        <w:ind w:left="360"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60BD1CDA"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0" w:name="part_e056e3c9413a4304ae30e79a4f850d74"/>
      <w:bookmarkEnd w:id="410"/>
      <w:r w:rsidRPr="00ED03C6">
        <w:rPr>
          <w:rFonts w:ascii="Times New Roman" w:hAnsi="Times New Roman" w:cs="Times New Roman"/>
          <w:color w:val="000000"/>
          <w:sz w:val="24"/>
          <w:szCs w:val="24"/>
          <w:lang w:eastAsia="lt-LT"/>
        </w:rPr>
        <w:t>24.1. Sutartis sudaroma lietuvių kalba. Jeigu Sutartis ar kuris nors ją sudarantis dokumentas sudaromas kita kalba arba išverčiamas į kitą kalbą, visais atvejais </w:t>
      </w:r>
      <w:r w:rsidRPr="00ED03C6">
        <w:rPr>
          <w:rFonts w:ascii="Times New Roman" w:hAnsi="Times New Roman" w:cs="Times New Roman"/>
          <w:color w:val="000000"/>
          <w:sz w:val="24"/>
          <w:szCs w:val="24"/>
          <w:shd w:val="clear" w:color="auto" w:fill="FFFFFF"/>
          <w:lang w:eastAsia="lt-LT"/>
        </w:rPr>
        <w:t>autentišku laikomas tik lietuvių kalba parengtas Sutarties tekstas (jei yra neatitikimų, pirmenybė teikiama lietuvių kalba parengtam tekstui).</w:t>
      </w:r>
    </w:p>
    <w:p w14:paraId="5208CB55"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1" w:name="part_c013a6a571204d3b9e63301c02a609e9"/>
      <w:bookmarkEnd w:id="411"/>
      <w:r w:rsidRPr="00ED03C6">
        <w:rPr>
          <w:rFonts w:ascii="Times New Roman" w:hAnsi="Times New Roman" w:cs="Times New Roman"/>
          <w:color w:val="000000"/>
          <w:sz w:val="24"/>
          <w:szCs w:val="24"/>
          <w:lang w:eastAsia="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6D6A8D"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2" w:name="part_a7d1ec55fcde4833944c62087b9fe8a0"/>
      <w:bookmarkEnd w:id="412"/>
      <w:r w:rsidRPr="00ED03C6">
        <w:rPr>
          <w:rFonts w:ascii="Times New Roman" w:hAnsi="Times New Roman" w:cs="Times New Roman"/>
          <w:color w:val="000000"/>
          <w:sz w:val="24"/>
          <w:szCs w:val="24"/>
          <w:lang w:eastAsia="lt-LT"/>
        </w:rPr>
        <w:t>24.3. Jeigu pranešimas yra įteikiamas asmeniškai arba siunčiamas paštu ar per kurjerį, jis turi būti įteikiamas pasirašytinai ir laikomas gautu gavimo patvirtinime nurodytą dieną.</w:t>
      </w:r>
    </w:p>
    <w:p w14:paraId="1E9D6191"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3" w:name="part_3d983fa9d0134a889c7c4dccac5a770d"/>
      <w:bookmarkEnd w:id="413"/>
      <w:r w:rsidRPr="00ED03C6">
        <w:rPr>
          <w:rFonts w:ascii="Times New Roman" w:hAnsi="Times New Roman" w:cs="Times New Roman"/>
          <w:color w:val="000000"/>
          <w:sz w:val="24"/>
          <w:szCs w:val="24"/>
          <w:lang w:eastAsia="lt-LT"/>
        </w:rPr>
        <w:t>24.4. Jeigu pranešimas siunčiamas el. paštu, laikoma, kad Šalis jį gavo kitą darbo dieną.</w:t>
      </w:r>
    </w:p>
    <w:p w14:paraId="16B4AFF3"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4" w:name="part_c41d44de8d4a4a7287332fe63b5dd9ae"/>
      <w:bookmarkEnd w:id="414"/>
      <w:r w:rsidRPr="00ED03C6">
        <w:rPr>
          <w:rFonts w:ascii="Times New Roman" w:hAnsi="Times New Roman" w:cs="Times New Roman"/>
          <w:color w:val="000000"/>
          <w:sz w:val="24"/>
          <w:szCs w:val="24"/>
          <w:lang w:eastAsia="lt-LT"/>
        </w:rPr>
        <w:t>24.5. Jeigu pranešimas siunčiamas keliais skirtingais būdais, laikoma, kad gavėjas jį gavo tada, kai jis gavo pirmesnįjį pranešimą.</w:t>
      </w:r>
    </w:p>
    <w:p w14:paraId="2CCEC090" w14:textId="77777777" w:rsidR="00ED03C6" w:rsidRPr="00ED03C6" w:rsidRDefault="00ED03C6" w:rsidP="00ED03C6">
      <w:pPr>
        <w:spacing w:line="257" w:lineRule="atLeast"/>
        <w:ind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12BE3280" w14:textId="77777777" w:rsidR="00ED03C6" w:rsidRPr="00ED03C6" w:rsidRDefault="00ED03C6" w:rsidP="00ED03C6">
      <w:pPr>
        <w:spacing w:line="257" w:lineRule="atLeast"/>
        <w:ind w:left="360" w:hanging="360"/>
        <w:jc w:val="center"/>
        <w:rPr>
          <w:rFonts w:ascii="Times New Roman" w:hAnsi="Times New Roman" w:cs="Times New Roman"/>
          <w:color w:val="000000"/>
          <w:sz w:val="24"/>
          <w:szCs w:val="24"/>
          <w:lang w:eastAsia="lt-LT"/>
        </w:rPr>
      </w:pPr>
      <w:bookmarkStart w:id="415" w:name="part_6a1fbd5aa9584bbc97ad023edec1e7c8"/>
      <w:bookmarkEnd w:id="415"/>
      <w:r w:rsidRPr="00ED03C6">
        <w:rPr>
          <w:rFonts w:ascii="Times New Roman" w:hAnsi="Times New Roman" w:cs="Times New Roman"/>
          <w:b/>
          <w:bCs/>
          <w:caps/>
          <w:color w:val="000000"/>
          <w:sz w:val="24"/>
          <w:szCs w:val="24"/>
          <w:lang w:eastAsia="lt-LT"/>
        </w:rPr>
        <w:t>25.  PRETENZIJOS IR GINČŲ SPRENDIMAS</w:t>
      </w:r>
    </w:p>
    <w:p w14:paraId="25A41857" w14:textId="77777777" w:rsidR="00ED03C6" w:rsidRPr="00ED03C6" w:rsidRDefault="00ED03C6" w:rsidP="00ED03C6">
      <w:pPr>
        <w:spacing w:line="257" w:lineRule="atLeast"/>
        <w:ind w:left="360" w:firstLine="62"/>
        <w:jc w:val="both"/>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23469228"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6" w:name="part_7a43ebe0d0814482ad9e773c7cb3af3a"/>
      <w:bookmarkEnd w:id="416"/>
      <w:r w:rsidRPr="00ED03C6">
        <w:rPr>
          <w:rFonts w:ascii="Times New Roman" w:hAnsi="Times New Roman" w:cs="Times New Roman"/>
          <w:color w:val="000000"/>
          <w:sz w:val="24"/>
          <w:szCs w:val="24"/>
          <w:lang w:eastAsia="lt-LT"/>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6561C61F"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7" w:name="part_a107e39c39644481bf5001298dac6545"/>
      <w:bookmarkEnd w:id="417"/>
      <w:r w:rsidRPr="00ED03C6">
        <w:rPr>
          <w:rFonts w:ascii="Times New Roman" w:hAnsi="Times New Roman" w:cs="Times New Roman"/>
          <w:color w:val="000000"/>
          <w:sz w:val="24"/>
          <w:szCs w:val="24"/>
          <w:lang w:eastAsia="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FA78F0" w14:textId="77777777" w:rsidR="00ED03C6" w:rsidRPr="00ED03C6" w:rsidRDefault="00ED03C6" w:rsidP="00ED03C6">
      <w:pPr>
        <w:spacing w:line="257" w:lineRule="atLeast"/>
        <w:jc w:val="both"/>
        <w:rPr>
          <w:rFonts w:ascii="Times New Roman" w:hAnsi="Times New Roman" w:cs="Times New Roman"/>
          <w:color w:val="000000"/>
          <w:sz w:val="24"/>
          <w:szCs w:val="24"/>
          <w:lang w:eastAsia="lt-LT"/>
        </w:rPr>
      </w:pPr>
      <w:bookmarkStart w:id="418" w:name="part_63a3ff2d133b4946bcafee7db2541a1e"/>
      <w:bookmarkEnd w:id="418"/>
      <w:r w:rsidRPr="00ED03C6">
        <w:rPr>
          <w:rFonts w:ascii="Times New Roman" w:hAnsi="Times New Roman" w:cs="Times New Roman"/>
          <w:color w:val="000000"/>
          <w:sz w:val="24"/>
          <w:szCs w:val="24"/>
          <w:lang w:eastAsia="lt-LT"/>
        </w:rPr>
        <w:t>25.3. Kilę ginčai nesudaro pagrindo Šalims atsisakyti vykdyti savo prievoles pagal Sutartį.</w:t>
      </w:r>
    </w:p>
    <w:p w14:paraId="0DFE7BB0" w14:textId="77777777" w:rsidR="00ED03C6" w:rsidRPr="00ED03C6" w:rsidRDefault="00ED03C6" w:rsidP="00ED03C6">
      <w:pPr>
        <w:spacing w:line="257" w:lineRule="atLeast"/>
        <w:textAlignment w:val="center"/>
        <w:rPr>
          <w:rFonts w:ascii="Times New Roman" w:hAnsi="Times New Roman" w:cs="Times New Roman"/>
          <w:color w:val="000000"/>
          <w:sz w:val="24"/>
          <w:szCs w:val="24"/>
          <w:lang w:eastAsia="lt-LT"/>
        </w:rPr>
      </w:pPr>
      <w:r w:rsidRPr="00ED03C6">
        <w:rPr>
          <w:rFonts w:ascii="Times New Roman" w:hAnsi="Times New Roman" w:cs="Times New Roman"/>
          <w:color w:val="000000"/>
          <w:sz w:val="24"/>
          <w:szCs w:val="24"/>
          <w:lang w:eastAsia="lt-LT"/>
        </w:rPr>
        <w:t> </w:t>
      </w:r>
    </w:p>
    <w:p w14:paraId="76DBC302" w14:textId="77777777" w:rsidR="00ED03C6" w:rsidRPr="00ED03C6" w:rsidRDefault="00ED03C6" w:rsidP="00ED03C6">
      <w:pPr>
        <w:jc w:val="center"/>
        <w:rPr>
          <w:rFonts w:ascii="Times New Roman" w:hAnsi="Times New Roman" w:cs="Times New Roman"/>
          <w:color w:val="000000"/>
          <w:sz w:val="24"/>
          <w:szCs w:val="24"/>
          <w:lang w:eastAsia="lt-LT"/>
        </w:rPr>
      </w:pPr>
      <w:bookmarkStart w:id="419" w:name="part_4d763c2514204a4fb81b8a6c479852e6"/>
      <w:bookmarkEnd w:id="419"/>
      <w:r w:rsidRPr="00ED03C6">
        <w:rPr>
          <w:rFonts w:ascii="Times New Roman" w:hAnsi="Times New Roman" w:cs="Times New Roman"/>
          <w:color w:val="000000"/>
          <w:sz w:val="24"/>
          <w:szCs w:val="24"/>
          <w:lang w:eastAsia="lt-LT"/>
        </w:rPr>
        <w:t>________________</w:t>
      </w:r>
    </w:p>
    <w:p w14:paraId="7A895E38" w14:textId="19BEF4CE" w:rsidR="00445A06" w:rsidRPr="00771DF7" w:rsidRDefault="00445A06" w:rsidP="00771DF7">
      <w:pPr>
        <w:widowControl w:val="0"/>
        <w:tabs>
          <w:tab w:val="left" w:pos="426"/>
          <w:tab w:val="left" w:pos="567"/>
          <w:tab w:val="left" w:pos="709"/>
          <w:tab w:val="left" w:pos="851"/>
          <w:tab w:val="left" w:pos="992"/>
          <w:tab w:val="left" w:pos="1134"/>
        </w:tabs>
        <w:spacing w:line="276" w:lineRule="auto"/>
        <w:rPr>
          <w:rFonts w:ascii="Times New Roman" w:hAnsi="Times New Roman" w:cs="Times New Roman"/>
          <w:snapToGrid w:val="0"/>
          <w:sz w:val="24"/>
          <w:szCs w:val="24"/>
        </w:rPr>
      </w:pPr>
    </w:p>
    <w:p w14:paraId="5E177006" w14:textId="77777777" w:rsidR="007E5800" w:rsidRDefault="007E5800" w:rsidP="007E5800">
      <w:pPr>
        <w:rPr>
          <w:lang w:eastAsia="lt-LT"/>
        </w:rPr>
      </w:pPr>
    </w:p>
    <w:p w14:paraId="3C4C42D2" w14:textId="77777777" w:rsidR="007E5800" w:rsidRDefault="007E5800" w:rsidP="007E5800">
      <w:pPr>
        <w:rPr>
          <w:lang w:eastAsia="lt-LT"/>
        </w:rPr>
      </w:pPr>
    </w:p>
    <w:p w14:paraId="71EE5447" w14:textId="77777777" w:rsidR="007E5800" w:rsidRDefault="007E5800" w:rsidP="007E5800">
      <w:pPr>
        <w:rPr>
          <w:lang w:eastAsia="lt-LT"/>
        </w:rPr>
      </w:pPr>
    </w:p>
    <w:p w14:paraId="0673122B" w14:textId="77777777" w:rsidR="007E5800" w:rsidRDefault="007E5800" w:rsidP="007E5800">
      <w:pPr>
        <w:rPr>
          <w:lang w:eastAsia="lt-LT"/>
        </w:rPr>
      </w:pPr>
    </w:p>
    <w:p w14:paraId="39A21537" w14:textId="77777777" w:rsidR="007E5800" w:rsidRDefault="007E5800" w:rsidP="007E5800">
      <w:pPr>
        <w:rPr>
          <w:lang w:eastAsia="lt-LT"/>
        </w:rPr>
      </w:pPr>
    </w:p>
    <w:p w14:paraId="2514E3B8" w14:textId="77777777" w:rsidR="007E5800" w:rsidRDefault="007E5800" w:rsidP="007E5800">
      <w:pPr>
        <w:rPr>
          <w:lang w:eastAsia="lt-LT"/>
        </w:rPr>
      </w:pPr>
    </w:p>
    <w:p w14:paraId="594122C7" w14:textId="77777777" w:rsidR="007E5800" w:rsidRDefault="007E5800" w:rsidP="007E5800">
      <w:pPr>
        <w:rPr>
          <w:lang w:eastAsia="lt-LT"/>
        </w:rPr>
      </w:pPr>
    </w:p>
    <w:p w14:paraId="5ABF10D6" w14:textId="77777777" w:rsidR="007E5800" w:rsidRDefault="007E5800" w:rsidP="007E5800">
      <w:pPr>
        <w:rPr>
          <w:lang w:eastAsia="lt-LT"/>
        </w:rPr>
      </w:pPr>
    </w:p>
    <w:p w14:paraId="66B0D7B3" w14:textId="77777777" w:rsidR="007E5800" w:rsidRDefault="007E5800" w:rsidP="007E5800">
      <w:pPr>
        <w:rPr>
          <w:lang w:eastAsia="lt-LT"/>
        </w:rPr>
      </w:pPr>
    </w:p>
    <w:p w14:paraId="796AAB00" w14:textId="77777777" w:rsidR="007E5800" w:rsidRDefault="007E5800" w:rsidP="007E5800">
      <w:pPr>
        <w:rPr>
          <w:lang w:eastAsia="lt-LT"/>
        </w:rPr>
      </w:pPr>
    </w:p>
    <w:p w14:paraId="060F282D" w14:textId="77777777" w:rsidR="007E5800" w:rsidRDefault="007E5800" w:rsidP="007E5800">
      <w:pPr>
        <w:rPr>
          <w:lang w:eastAsia="lt-LT"/>
        </w:rPr>
      </w:pPr>
    </w:p>
    <w:p w14:paraId="1FEF3420" w14:textId="77777777" w:rsidR="007E5800" w:rsidRDefault="007E5800" w:rsidP="007E5800">
      <w:pPr>
        <w:rPr>
          <w:lang w:eastAsia="lt-LT"/>
        </w:rPr>
      </w:pPr>
    </w:p>
    <w:p w14:paraId="05819FB1" w14:textId="77777777" w:rsidR="007E5800" w:rsidRDefault="007E5800" w:rsidP="007E5800">
      <w:pPr>
        <w:rPr>
          <w:lang w:eastAsia="lt-LT"/>
        </w:rPr>
      </w:pPr>
    </w:p>
    <w:p w14:paraId="7378F3E6" w14:textId="77777777" w:rsidR="007E5800" w:rsidRDefault="007E5800" w:rsidP="007E5800">
      <w:pPr>
        <w:rPr>
          <w:lang w:eastAsia="lt-LT"/>
        </w:rPr>
      </w:pPr>
    </w:p>
    <w:p w14:paraId="47959FA3" w14:textId="77777777" w:rsidR="007E5800" w:rsidRDefault="007E5800" w:rsidP="007E5800">
      <w:pPr>
        <w:rPr>
          <w:lang w:eastAsia="lt-LT"/>
        </w:rPr>
      </w:pPr>
    </w:p>
    <w:p w14:paraId="4C70BEB7" w14:textId="77777777" w:rsidR="007E5800" w:rsidRDefault="007E5800" w:rsidP="007E5800">
      <w:pPr>
        <w:rPr>
          <w:lang w:eastAsia="lt-LT"/>
        </w:rPr>
      </w:pPr>
    </w:p>
    <w:p w14:paraId="79259236" w14:textId="77777777" w:rsidR="007E5800" w:rsidRDefault="007E5800" w:rsidP="007E5800">
      <w:pPr>
        <w:rPr>
          <w:lang w:eastAsia="lt-LT"/>
        </w:rPr>
      </w:pPr>
    </w:p>
    <w:p w14:paraId="54E399ED" w14:textId="244067BD" w:rsidR="004F411C" w:rsidRPr="002B732D" w:rsidRDefault="004F411C" w:rsidP="007E5800">
      <w:pPr>
        <w:suppressAutoHyphens/>
        <w:jc w:val="both"/>
        <w:textAlignment w:val="baseline"/>
        <w:rPr>
          <w:rFonts w:ascii="Times New Roman" w:hAnsi="Times New Roman" w:cs="Times New Roman"/>
          <w:i/>
          <w:sz w:val="24"/>
          <w:szCs w:val="24"/>
        </w:rPr>
        <w:sectPr w:rsidR="004F411C" w:rsidRPr="002B732D" w:rsidSect="0054379E">
          <w:headerReference w:type="even" r:id="rId50"/>
          <w:headerReference w:type="default" r:id="rId51"/>
          <w:footerReference w:type="even" r:id="rId52"/>
          <w:footerReference w:type="default" r:id="rId53"/>
          <w:headerReference w:type="first" r:id="rId54"/>
          <w:footerReference w:type="first" r:id="rId55"/>
          <w:pgSz w:w="12240" w:h="15840"/>
          <w:pgMar w:top="1134" w:right="567" w:bottom="1134" w:left="1701" w:header="720" w:footer="720" w:gutter="0"/>
          <w:cols w:space="720"/>
          <w:docGrid w:linePitch="360"/>
        </w:sectPr>
      </w:pPr>
    </w:p>
    <w:p w14:paraId="101CF166" w14:textId="77777777" w:rsidR="006427A4" w:rsidRDefault="006427A4" w:rsidP="005F50A8">
      <w:pPr>
        <w:tabs>
          <w:tab w:val="left" w:pos="5910"/>
        </w:tabs>
        <w:rPr>
          <w:lang w:eastAsia="lt-LT"/>
        </w:rPr>
      </w:pPr>
    </w:p>
    <w:p w14:paraId="56D14170" w14:textId="471751D6" w:rsidR="006427A4" w:rsidRDefault="006427A4" w:rsidP="006427A4">
      <w:pPr>
        <w:pStyle w:val="Antrat2"/>
        <w:spacing w:after="120"/>
        <w:ind w:left="5103" w:firstLine="1418"/>
        <w:jc w:val="right"/>
        <w:rPr>
          <w:rFonts w:ascii="Times New Roman" w:hAnsi="Times New Roman" w:cs="Times New Roman"/>
          <w:b/>
          <w:i/>
          <w:iCs/>
          <w:color w:val="auto"/>
          <w:sz w:val="24"/>
          <w:szCs w:val="24"/>
        </w:rPr>
      </w:pPr>
      <w:r w:rsidRPr="00A0240C">
        <w:rPr>
          <w:rFonts w:ascii="Times New Roman" w:hAnsi="Times New Roman" w:cs="Times New Roman"/>
          <w:b/>
          <w:color w:val="auto"/>
          <w:sz w:val="24"/>
          <w:szCs w:val="24"/>
        </w:rPr>
        <w:t>Pirkimo sąlygų</w:t>
      </w:r>
      <w:r>
        <w:rPr>
          <w:rFonts w:ascii="Times New Roman" w:hAnsi="Times New Roman" w:cs="Times New Roman"/>
          <w:b/>
          <w:color w:val="auto"/>
          <w:sz w:val="24"/>
          <w:szCs w:val="24"/>
        </w:rPr>
        <w:t xml:space="preserve"> </w:t>
      </w:r>
      <w:r w:rsidR="00CA1144">
        <w:rPr>
          <w:rFonts w:ascii="Times New Roman" w:hAnsi="Times New Roman" w:cs="Times New Roman"/>
          <w:b/>
          <w:i/>
          <w:iCs/>
          <w:color w:val="auto"/>
          <w:sz w:val="24"/>
          <w:szCs w:val="24"/>
        </w:rPr>
        <w:t>9</w:t>
      </w:r>
      <w:r w:rsidRPr="00A0240C">
        <w:rPr>
          <w:rFonts w:ascii="Times New Roman" w:hAnsi="Times New Roman" w:cs="Times New Roman"/>
          <w:b/>
          <w:i/>
          <w:iCs/>
          <w:color w:val="auto"/>
          <w:sz w:val="24"/>
          <w:szCs w:val="24"/>
        </w:rPr>
        <w:t xml:space="preserve"> priedas</w:t>
      </w:r>
    </w:p>
    <w:p w14:paraId="6644779E" w14:textId="1E43B2C9" w:rsidR="006427A4" w:rsidRPr="00F27E94" w:rsidRDefault="006427A4" w:rsidP="006427A4">
      <w:pPr>
        <w:jc w:val="right"/>
        <w:rPr>
          <w:lang w:eastAsia="lt-LT"/>
        </w:rPr>
      </w:pPr>
      <w:r w:rsidRPr="00E40D4E">
        <w:rPr>
          <w:rFonts w:ascii="Times New Roman" w:eastAsia="Times New Roman" w:hAnsi="Times New Roman" w:cs="Times New Roman"/>
          <w:sz w:val="24"/>
          <w:szCs w:val="24"/>
          <w:lang w:eastAsia="lt-LT"/>
        </w:rPr>
        <w:t>„</w:t>
      </w:r>
      <w:r w:rsidR="0009734D">
        <w:rPr>
          <w:rFonts w:ascii="Times New Roman" w:eastAsia="Times New Roman" w:hAnsi="Times New Roman" w:cs="Times New Roman"/>
          <w:sz w:val="24"/>
          <w:szCs w:val="24"/>
          <w:lang w:eastAsia="lt-LT"/>
        </w:rPr>
        <w:t>Techniniai reikalavimai</w:t>
      </w:r>
      <w:r w:rsidRPr="00E40D4E">
        <w:rPr>
          <w:rFonts w:ascii="Times New Roman" w:eastAsia="Times New Roman" w:hAnsi="Times New Roman" w:cs="Times New Roman"/>
          <w:sz w:val="24"/>
          <w:szCs w:val="24"/>
          <w:lang w:eastAsia="lt-LT"/>
        </w:rPr>
        <w:t>“</w:t>
      </w:r>
    </w:p>
    <w:p w14:paraId="6BADC2C2" w14:textId="77777777" w:rsidR="006427A4" w:rsidRDefault="006427A4" w:rsidP="006427A4">
      <w:pPr>
        <w:suppressAutoHyphens/>
        <w:jc w:val="right"/>
        <w:rPr>
          <w:rFonts w:ascii="Times New Roman" w:hAnsi="Times New Roman" w:cs="Times New Roman"/>
          <w:b/>
          <w:bCs/>
          <w:color w:val="000000"/>
          <w:sz w:val="24"/>
          <w:szCs w:val="24"/>
        </w:rPr>
      </w:pPr>
    </w:p>
    <w:p w14:paraId="04158EEE" w14:textId="77777777" w:rsidR="006427A4" w:rsidRDefault="006427A4" w:rsidP="006427A4">
      <w:pPr>
        <w:suppressAutoHyphens/>
        <w:jc w:val="right"/>
        <w:rPr>
          <w:rFonts w:ascii="Times New Roman" w:hAnsi="Times New Roman" w:cs="Times New Roman"/>
          <w:b/>
          <w:bCs/>
          <w:color w:val="000000"/>
          <w:sz w:val="24"/>
          <w:szCs w:val="24"/>
        </w:rPr>
      </w:pPr>
    </w:p>
    <w:p w14:paraId="5B4DD292" w14:textId="79ACA09A" w:rsidR="00AA0BDD" w:rsidRDefault="006427A4" w:rsidP="00433C7D">
      <w:pPr>
        <w:suppressAutoHyphens/>
        <w:jc w:val="right"/>
        <w:rPr>
          <w:rFonts w:ascii="Times New Roman" w:hAnsi="Times New Roman" w:cs="Times New Roman"/>
          <w:b/>
          <w:bCs/>
          <w:color w:val="000000"/>
          <w:sz w:val="24"/>
          <w:szCs w:val="24"/>
        </w:rPr>
      </w:pPr>
      <w:r w:rsidRPr="00BA3DC5">
        <w:rPr>
          <w:rFonts w:ascii="Times New Roman" w:hAnsi="Times New Roman" w:cs="Times New Roman"/>
          <w:color w:val="000000"/>
          <w:sz w:val="24"/>
          <w:szCs w:val="24"/>
        </w:rPr>
        <w:t>Lentelė.</w:t>
      </w:r>
      <w:r>
        <w:rPr>
          <w:rFonts w:ascii="Times New Roman" w:hAnsi="Times New Roman" w:cs="Times New Roman"/>
          <w:b/>
          <w:bCs/>
          <w:color w:val="000000"/>
          <w:sz w:val="24"/>
          <w:szCs w:val="24"/>
        </w:rPr>
        <w:t xml:space="preserve"> </w:t>
      </w:r>
      <w:r w:rsidRPr="00116A30">
        <w:rPr>
          <w:rFonts w:ascii="Times New Roman" w:hAnsi="Times New Roman" w:cs="Times New Roman"/>
          <w:b/>
          <w:bCs/>
          <w:color w:val="000000"/>
          <w:sz w:val="24"/>
          <w:szCs w:val="24"/>
        </w:rPr>
        <w:t>„</w:t>
      </w:r>
      <w:r w:rsidR="004670D7">
        <w:rPr>
          <w:rFonts w:ascii="Times New Roman" w:hAnsi="Times New Roman" w:cs="Times New Roman"/>
          <w:b/>
          <w:bCs/>
          <w:color w:val="000000"/>
          <w:sz w:val="24"/>
          <w:szCs w:val="24"/>
        </w:rPr>
        <w:t>Techniniai reikalavimai</w:t>
      </w:r>
      <w:r w:rsidR="001F60E8">
        <w:rPr>
          <w:rFonts w:ascii="Times New Roman" w:hAnsi="Times New Roman" w:cs="Times New Roman"/>
          <w:b/>
          <w:bCs/>
          <w:color w:val="000000"/>
          <w:sz w:val="24"/>
          <w:szCs w:val="24"/>
        </w:rPr>
        <w:t>“</w:t>
      </w:r>
    </w:p>
    <w:p w14:paraId="2E7E9427" w14:textId="77777777" w:rsidR="00433C7D" w:rsidRPr="00433C7D" w:rsidRDefault="00433C7D" w:rsidP="00433C7D">
      <w:pPr>
        <w:suppressAutoHyphens/>
        <w:jc w:val="right"/>
        <w:rPr>
          <w:rFonts w:ascii="Times New Roman" w:hAnsi="Times New Roman" w:cs="Times New Roman"/>
          <w:b/>
          <w:bCs/>
          <w:color w:val="000000"/>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35"/>
        <w:gridCol w:w="1030"/>
        <w:gridCol w:w="3281"/>
        <w:gridCol w:w="3827"/>
        <w:gridCol w:w="3969"/>
      </w:tblGrid>
      <w:tr w:rsidR="00AA0BDD" w:rsidRPr="00AD67BA" w14:paraId="1B3ACF8C" w14:textId="77777777" w:rsidTr="00797B47">
        <w:trPr>
          <w:trHeight w:val="850"/>
        </w:trPr>
        <w:tc>
          <w:tcPr>
            <w:tcW w:w="570" w:type="dxa"/>
            <w:shd w:val="clear" w:color="auto" w:fill="D9E2F3" w:themeFill="accent1" w:themeFillTint="33"/>
            <w:vAlign w:val="center"/>
          </w:tcPr>
          <w:p w14:paraId="53940C4C" w14:textId="77777777" w:rsidR="00AA0BDD" w:rsidRPr="00D25A41" w:rsidRDefault="00AA0BDD"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Eil. Nr.</w:t>
            </w:r>
          </w:p>
        </w:tc>
        <w:tc>
          <w:tcPr>
            <w:tcW w:w="1635" w:type="dxa"/>
            <w:shd w:val="clear" w:color="auto" w:fill="D9E2F3" w:themeFill="accent1" w:themeFillTint="33"/>
            <w:vAlign w:val="center"/>
          </w:tcPr>
          <w:p w14:paraId="71A8909B" w14:textId="77777777" w:rsidR="00AA0BDD" w:rsidRPr="00D25A41" w:rsidRDefault="00AA0BDD"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Įrenginio pavadinimas</w:t>
            </w:r>
          </w:p>
        </w:tc>
        <w:tc>
          <w:tcPr>
            <w:tcW w:w="1030" w:type="dxa"/>
            <w:shd w:val="clear" w:color="auto" w:fill="D9E2F3" w:themeFill="accent1" w:themeFillTint="33"/>
            <w:vAlign w:val="center"/>
          </w:tcPr>
          <w:p w14:paraId="6AC071B5" w14:textId="77777777" w:rsidR="00AA0BDD" w:rsidRPr="00AD67BA" w:rsidDel="003810AF" w:rsidRDefault="00AA0BDD" w:rsidP="00797B47">
            <w:pPr>
              <w:spacing w:before="120" w:after="120"/>
              <w:jc w:val="center"/>
              <w:rPr>
                <w:rFonts w:ascii="Times New Roman" w:hAnsi="Times New Roman"/>
                <w:b/>
                <w:bCs/>
                <w:sz w:val="24"/>
                <w:szCs w:val="24"/>
              </w:rPr>
            </w:pPr>
            <w:r>
              <w:rPr>
                <w:rFonts w:ascii="Times New Roman" w:hAnsi="Times New Roman"/>
                <w:b/>
                <w:bCs/>
                <w:sz w:val="24"/>
                <w:szCs w:val="24"/>
              </w:rPr>
              <w:t>Kiekis</w:t>
            </w:r>
          </w:p>
        </w:tc>
        <w:tc>
          <w:tcPr>
            <w:tcW w:w="3281" w:type="dxa"/>
            <w:shd w:val="clear" w:color="auto" w:fill="D9E2F3" w:themeFill="accent1" w:themeFillTint="33"/>
            <w:vAlign w:val="center"/>
          </w:tcPr>
          <w:p w14:paraId="73D72011" w14:textId="77777777" w:rsidR="00AA0BDD" w:rsidRPr="00D25A41" w:rsidRDefault="00AA0BDD" w:rsidP="00797B47">
            <w:pPr>
              <w:spacing w:before="120" w:after="120"/>
              <w:jc w:val="center"/>
              <w:rPr>
                <w:rFonts w:ascii="Times New Roman" w:hAnsi="Times New Roman"/>
                <w:b/>
                <w:bCs/>
                <w:sz w:val="24"/>
                <w:szCs w:val="24"/>
              </w:rPr>
            </w:pPr>
            <w:r w:rsidRPr="00D25A41">
              <w:rPr>
                <w:rFonts w:ascii="Times New Roman" w:hAnsi="Times New Roman"/>
                <w:b/>
                <w:bCs/>
                <w:sz w:val="24"/>
                <w:szCs w:val="24"/>
              </w:rPr>
              <w:t>Techninis aprašymas</w:t>
            </w:r>
          </w:p>
        </w:tc>
        <w:tc>
          <w:tcPr>
            <w:tcW w:w="3827" w:type="dxa"/>
            <w:shd w:val="clear" w:color="auto" w:fill="D9E2F3" w:themeFill="accent1" w:themeFillTint="33"/>
            <w:vAlign w:val="center"/>
          </w:tcPr>
          <w:p w14:paraId="1EF61AEC" w14:textId="77777777" w:rsidR="00AA0BDD" w:rsidRPr="00D25A41" w:rsidRDefault="00AA0BDD" w:rsidP="00797B47">
            <w:pPr>
              <w:spacing w:before="120" w:after="120"/>
              <w:jc w:val="center"/>
              <w:rPr>
                <w:rFonts w:ascii="Times New Roman" w:hAnsi="Times New Roman"/>
                <w:b/>
                <w:bCs/>
                <w:sz w:val="28"/>
                <w:szCs w:val="28"/>
              </w:rPr>
            </w:pPr>
            <w:r w:rsidRPr="00D25A41">
              <w:rPr>
                <w:rFonts w:ascii="Times New Roman" w:hAnsi="Times New Roman"/>
                <w:b/>
                <w:bCs/>
                <w:sz w:val="28"/>
                <w:szCs w:val="28"/>
              </w:rPr>
              <w:t>Tiekėjas siūlo (pildo)</w:t>
            </w:r>
          </w:p>
          <w:p w14:paraId="62739531" w14:textId="77777777" w:rsidR="00AA0BDD" w:rsidRPr="00D25A41" w:rsidRDefault="00AA0BDD" w:rsidP="00797B47">
            <w:pPr>
              <w:spacing w:before="120" w:after="120"/>
              <w:jc w:val="center"/>
              <w:rPr>
                <w:rFonts w:ascii="Times New Roman" w:hAnsi="Times New Roman"/>
                <w:sz w:val="24"/>
                <w:szCs w:val="24"/>
              </w:rPr>
            </w:pPr>
            <w:r w:rsidRPr="00D25A41">
              <w:rPr>
                <w:rFonts w:ascii="Times New Roman" w:hAnsi="Times New Roman"/>
                <w:b/>
                <w:bCs/>
                <w:sz w:val="24"/>
                <w:szCs w:val="24"/>
              </w:rPr>
              <w:t xml:space="preserve">Siūlomos </w:t>
            </w:r>
            <w:r w:rsidRPr="00D25A41">
              <w:rPr>
                <w:rFonts w:ascii="Times New Roman" w:hAnsi="Times New Roman"/>
                <w:b/>
                <w:sz w:val="24"/>
                <w:szCs w:val="24"/>
              </w:rPr>
              <w:t>techninių charakteristikų (parametrų) reikšmės</w:t>
            </w:r>
            <w:r w:rsidRPr="00D25A41">
              <w:rPr>
                <w:rFonts w:ascii="Times New Roman" w:hAnsi="Times New Roman"/>
                <w:sz w:val="24"/>
                <w:szCs w:val="24"/>
              </w:rPr>
              <w:t>*</w:t>
            </w:r>
          </w:p>
          <w:p w14:paraId="072F6141" w14:textId="77777777" w:rsidR="00AA0BDD" w:rsidRPr="00D25A41" w:rsidDel="003810AF" w:rsidRDefault="00AA0BDD" w:rsidP="00797B47">
            <w:pPr>
              <w:spacing w:before="120" w:after="120"/>
              <w:jc w:val="center"/>
              <w:rPr>
                <w:rFonts w:ascii="Times New Roman" w:hAnsi="Times New Roman"/>
                <w:b/>
              </w:rPr>
            </w:pPr>
          </w:p>
        </w:tc>
        <w:tc>
          <w:tcPr>
            <w:tcW w:w="3969" w:type="dxa"/>
            <w:shd w:val="clear" w:color="auto" w:fill="D9E2F3" w:themeFill="accent1" w:themeFillTint="33"/>
          </w:tcPr>
          <w:p w14:paraId="3FB2B608" w14:textId="77777777" w:rsidR="00AA0BDD" w:rsidRPr="00D25A41" w:rsidRDefault="00AA0BDD" w:rsidP="00797B47">
            <w:pPr>
              <w:spacing w:before="120" w:after="120"/>
              <w:jc w:val="center"/>
              <w:rPr>
                <w:rFonts w:ascii="Times New Roman" w:hAnsi="Times New Roman"/>
                <w:b/>
                <w:bCs/>
                <w:sz w:val="28"/>
                <w:szCs w:val="28"/>
              </w:rPr>
            </w:pPr>
            <w:r w:rsidRPr="00D25A41">
              <w:rPr>
                <w:rFonts w:ascii="Times New Roman" w:hAnsi="Times New Roman"/>
                <w:b/>
                <w:bCs/>
                <w:sz w:val="28"/>
                <w:szCs w:val="28"/>
              </w:rPr>
              <w:t>Tiekėjas siūlo (pildo)</w:t>
            </w:r>
          </w:p>
          <w:p w14:paraId="45FE2C52" w14:textId="77777777" w:rsidR="00AA0BDD" w:rsidRPr="00D25A41" w:rsidRDefault="00AA0BDD" w:rsidP="00797B47">
            <w:pPr>
              <w:spacing w:before="120" w:after="120"/>
              <w:jc w:val="center"/>
              <w:rPr>
                <w:rFonts w:ascii="Times New Roman" w:hAnsi="Times New Roman"/>
                <w:sz w:val="24"/>
                <w:szCs w:val="24"/>
              </w:rPr>
            </w:pPr>
            <w:r w:rsidRPr="00D25A41">
              <w:rPr>
                <w:rFonts w:ascii="Times New Roman" w:hAnsi="Times New Roman"/>
                <w:b/>
                <w:bCs/>
                <w:sz w:val="24"/>
                <w:szCs w:val="24"/>
              </w:rPr>
              <w:t xml:space="preserve">Siūlomos </w:t>
            </w:r>
            <w:r>
              <w:rPr>
                <w:rFonts w:ascii="Times New Roman" w:hAnsi="Times New Roman"/>
                <w:b/>
                <w:sz w:val="24"/>
                <w:szCs w:val="24"/>
              </w:rPr>
              <w:t>prekės vaizdas (nuotrauka ir (ar) brėžinys*</w:t>
            </w:r>
            <w:r w:rsidRPr="00D25A41">
              <w:rPr>
                <w:rFonts w:ascii="Times New Roman" w:hAnsi="Times New Roman"/>
                <w:sz w:val="24"/>
                <w:szCs w:val="24"/>
              </w:rPr>
              <w:t>*</w:t>
            </w:r>
          </w:p>
          <w:p w14:paraId="42F71058" w14:textId="77777777" w:rsidR="00AA0BDD" w:rsidRPr="00D25A41" w:rsidRDefault="00AA0BDD" w:rsidP="00797B47">
            <w:pPr>
              <w:spacing w:before="120" w:after="120"/>
              <w:jc w:val="center"/>
              <w:rPr>
                <w:rFonts w:ascii="Times New Roman" w:hAnsi="Times New Roman"/>
                <w:b/>
                <w:bCs/>
                <w:sz w:val="28"/>
                <w:szCs w:val="28"/>
              </w:rPr>
            </w:pPr>
          </w:p>
        </w:tc>
      </w:tr>
      <w:tr w:rsidR="00AA0BDD" w:rsidRPr="00AD67BA" w14:paraId="221761EC" w14:textId="77777777" w:rsidTr="00797B47">
        <w:trPr>
          <w:trHeight w:val="128"/>
        </w:trPr>
        <w:tc>
          <w:tcPr>
            <w:tcW w:w="570" w:type="dxa"/>
            <w:vAlign w:val="center"/>
          </w:tcPr>
          <w:p w14:paraId="3A38DD97" w14:textId="77777777" w:rsidR="00AA0BDD" w:rsidRPr="00D25A41" w:rsidRDefault="00AA0BDD" w:rsidP="00797B47">
            <w:pPr>
              <w:jc w:val="center"/>
              <w:rPr>
                <w:rFonts w:ascii="Times New Roman" w:hAnsi="Times New Roman"/>
                <w:i/>
                <w:iCs/>
                <w:sz w:val="16"/>
                <w:szCs w:val="16"/>
              </w:rPr>
            </w:pPr>
            <w:r w:rsidRPr="00D25A41">
              <w:rPr>
                <w:rFonts w:ascii="Times New Roman" w:hAnsi="Times New Roman"/>
                <w:i/>
                <w:iCs/>
                <w:sz w:val="16"/>
                <w:szCs w:val="16"/>
              </w:rPr>
              <w:t>1</w:t>
            </w:r>
          </w:p>
        </w:tc>
        <w:tc>
          <w:tcPr>
            <w:tcW w:w="1635" w:type="dxa"/>
            <w:vAlign w:val="center"/>
          </w:tcPr>
          <w:p w14:paraId="3299B862" w14:textId="77777777" w:rsidR="00AA0BDD" w:rsidRPr="00D25A41" w:rsidRDefault="00AA0BDD" w:rsidP="00797B47">
            <w:pPr>
              <w:jc w:val="center"/>
              <w:rPr>
                <w:rFonts w:ascii="Times New Roman" w:hAnsi="Times New Roman"/>
                <w:i/>
                <w:iCs/>
                <w:sz w:val="16"/>
                <w:szCs w:val="16"/>
              </w:rPr>
            </w:pPr>
            <w:r w:rsidRPr="00D25A41">
              <w:rPr>
                <w:rFonts w:ascii="Times New Roman" w:hAnsi="Times New Roman"/>
                <w:i/>
                <w:iCs/>
                <w:sz w:val="16"/>
                <w:szCs w:val="16"/>
              </w:rPr>
              <w:t>2</w:t>
            </w:r>
          </w:p>
        </w:tc>
        <w:tc>
          <w:tcPr>
            <w:tcW w:w="1030" w:type="dxa"/>
          </w:tcPr>
          <w:p w14:paraId="4E4348DD" w14:textId="77777777" w:rsidR="00AA0BDD" w:rsidRPr="00AD67BA" w:rsidRDefault="00AA0BDD" w:rsidP="00797B47">
            <w:pPr>
              <w:jc w:val="center"/>
              <w:rPr>
                <w:rFonts w:ascii="Times New Roman" w:hAnsi="Times New Roman"/>
                <w:i/>
                <w:iCs/>
                <w:sz w:val="16"/>
                <w:szCs w:val="16"/>
              </w:rPr>
            </w:pPr>
            <w:r>
              <w:rPr>
                <w:rFonts w:ascii="Times New Roman" w:hAnsi="Times New Roman"/>
                <w:i/>
                <w:iCs/>
                <w:sz w:val="16"/>
                <w:szCs w:val="16"/>
              </w:rPr>
              <w:t>3</w:t>
            </w:r>
          </w:p>
        </w:tc>
        <w:tc>
          <w:tcPr>
            <w:tcW w:w="3281" w:type="dxa"/>
            <w:vAlign w:val="center"/>
          </w:tcPr>
          <w:p w14:paraId="064F2825" w14:textId="77777777" w:rsidR="00AA0BDD" w:rsidRPr="00D25A41" w:rsidRDefault="00AA0BDD" w:rsidP="00797B47">
            <w:pPr>
              <w:jc w:val="center"/>
              <w:rPr>
                <w:rFonts w:ascii="Times New Roman" w:hAnsi="Times New Roman"/>
                <w:i/>
                <w:iCs/>
                <w:sz w:val="16"/>
                <w:szCs w:val="16"/>
              </w:rPr>
            </w:pPr>
            <w:r>
              <w:rPr>
                <w:rFonts w:ascii="Times New Roman" w:hAnsi="Times New Roman"/>
                <w:i/>
                <w:iCs/>
                <w:sz w:val="16"/>
                <w:szCs w:val="16"/>
              </w:rPr>
              <w:t>4</w:t>
            </w:r>
          </w:p>
        </w:tc>
        <w:tc>
          <w:tcPr>
            <w:tcW w:w="3827" w:type="dxa"/>
          </w:tcPr>
          <w:p w14:paraId="25C3CF76" w14:textId="77777777" w:rsidR="00AA0BDD" w:rsidRDefault="00AA0BDD" w:rsidP="00797B47">
            <w:pPr>
              <w:jc w:val="center"/>
              <w:rPr>
                <w:rFonts w:ascii="Times New Roman" w:hAnsi="Times New Roman"/>
                <w:i/>
                <w:iCs/>
                <w:sz w:val="16"/>
                <w:szCs w:val="16"/>
              </w:rPr>
            </w:pPr>
            <w:r>
              <w:rPr>
                <w:rFonts w:ascii="Times New Roman" w:hAnsi="Times New Roman"/>
                <w:i/>
                <w:iCs/>
                <w:sz w:val="16"/>
                <w:szCs w:val="16"/>
              </w:rPr>
              <w:t>5</w:t>
            </w:r>
          </w:p>
        </w:tc>
        <w:tc>
          <w:tcPr>
            <w:tcW w:w="3969" w:type="dxa"/>
          </w:tcPr>
          <w:p w14:paraId="63FAA84C" w14:textId="77777777" w:rsidR="00AA0BDD" w:rsidRDefault="00AA0BDD" w:rsidP="00797B47">
            <w:pPr>
              <w:jc w:val="center"/>
              <w:rPr>
                <w:rFonts w:ascii="Times New Roman" w:hAnsi="Times New Roman"/>
                <w:i/>
                <w:iCs/>
                <w:sz w:val="16"/>
                <w:szCs w:val="16"/>
              </w:rPr>
            </w:pPr>
            <w:r>
              <w:rPr>
                <w:rFonts w:ascii="Times New Roman" w:hAnsi="Times New Roman"/>
                <w:i/>
                <w:iCs/>
                <w:sz w:val="16"/>
                <w:szCs w:val="16"/>
              </w:rPr>
              <w:t>6</w:t>
            </w:r>
          </w:p>
        </w:tc>
      </w:tr>
      <w:tr w:rsidR="00AA0BDD" w:rsidRPr="00E36C14" w14:paraId="123E92E9" w14:textId="77777777" w:rsidTr="00797B47">
        <w:trPr>
          <w:trHeight w:val="723"/>
        </w:trPr>
        <w:tc>
          <w:tcPr>
            <w:tcW w:w="570" w:type="dxa"/>
          </w:tcPr>
          <w:p w14:paraId="76146D4D"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t>1.</w:t>
            </w:r>
          </w:p>
        </w:tc>
        <w:tc>
          <w:tcPr>
            <w:tcW w:w="1635" w:type="dxa"/>
          </w:tcPr>
          <w:p w14:paraId="08B2299F" w14:textId="77777777" w:rsidR="00AA0BDD" w:rsidRPr="00E36C14" w:rsidRDefault="00AA0BDD" w:rsidP="00797B47">
            <w:pPr>
              <w:spacing w:before="120" w:after="120"/>
              <w:rPr>
                <w:rFonts w:ascii="Times New Roman" w:hAnsi="Times New Roman"/>
                <w:sz w:val="24"/>
                <w:szCs w:val="24"/>
              </w:rPr>
            </w:pPr>
            <w:r w:rsidRPr="00E36C14">
              <w:rPr>
                <w:rFonts w:ascii="Times New Roman" w:hAnsi="Times New Roman"/>
                <w:sz w:val="24"/>
                <w:szCs w:val="24"/>
              </w:rPr>
              <w:t>Žaidimo kompleksas</w:t>
            </w:r>
            <w:r>
              <w:rPr>
                <w:rFonts w:ascii="Times New Roman" w:hAnsi="Times New Roman"/>
                <w:sz w:val="24"/>
                <w:szCs w:val="24"/>
              </w:rPr>
              <w:t xml:space="preserve"> Nr. 1 </w:t>
            </w:r>
          </w:p>
        </w:tc>
        <w:tc>
          <w:tcPr>
            <w:tcW w:w="1030" w:type="dxa"/>
          </w:tcPr>
          <w:p w14:paraId="35F37BF9" w14:textId="77777777" w:rsidR="00AA0BDD" w:rsidRPr="00E36C14" w:rsidRDefault="00AA0BDD" w:rsidP="00797B47">
            <w:pPr>
              <w:spacing w:before="120" w:after="120"/>
              <w:jc w:val="center"/>
              <w:rPr>
                <w:rFonts w:ascii="Times New Roman" w:hAnsi="Times New Roman"/>
                <w:noProof/>
                <w:sz w:val="24"/>
                <w:szCs w:val="24"/>
                <w:lang w:val="en-US"/>
              </w:rPr>
            </w:pPr>
            <w:r>
              <w:rPr>
                <w:rFonts w:ascii="Times New Roman" w:hAnsi="Times New Roman"/>
                <w:noProof/>
                <w:sz w:val="24"/>
                <w:szCs w:val="24"/>
                <w:lang w:val="en-US"/>
              </w:rPr>
              <w:t>2 vnt.</w:t>
            </w:r>
          </w:p>
        </w:tc>
        <w:tc>
          <w:tcPr>
            <w:tcW w:w="3281" w:type="dxa"/>
          </w:tcPr>
          <w:p w14:paraId="58E7D6AC" w14:textId="77777777" w:rsidR="00AA0BDD" w:rsidRPr="00D25A41" w:rsidRDefault="00AA0BDD" w:rsidP="00797B47">
            <w:pPr>
              <w:spacing w:before="120" w:after="120"/>
              <w:rPr>
                <w:rFonts w:ascii="Times New Roman" w:hAnsi="Times New Roman"/>
                <w:b/>
                <w:bCs/>
                <w:sz w:val="24"/>
                <w:szCs w:val="24"/>
              </w:rPr>
            </w:pPr>
            <w:r w:rsidRPr="00D25A41">
              <w:rPr>
                <w:rFonts w:ascii="Times New Roman" w:hAnsi="Times New Roman"/>
                <w:b/>
                <w:bCs/>
                <w:sz w:val="24"/>
                <w:szCs w:val="24"/>
              </w:rPr>
              <w:t>Matmenys ir pagrindiniai reikalavimai:</w:t>
            </w:r>
          </w:p>
          <w:p w14:paraId="51236ECF"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 </w:t>
            </w:r>
            <w:r w:rsidRPr="00E36C14">
              <w:rPr>
                <w:rFonts w:ascii="Times New Roman" w:hAnsi="Times New Roman"/>
                <w:sz w:val="24"/>
                <w:szCs w:val="24"/>
              </w:rPr>
              <w:t xml:space="preserve">Įrenginio matmenys – ne mažesni nei 3,16 x 2,52 x 3,10 m (ilgis x plotis x aukštis). </w:t>
            </w:r>
          </w:p>
          <w:p w14:paraId="575ECB5F"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1.2. </w:t>
            </w:r>
            <w:r w:rsidRPr="00E36C14">
              <w:rPr>
                <w:rFonts w:ascii="Times New Roman" w:hAnsi="Times New Roman"/>
                <w:sz w:val="24"/>
                <w:szCs w:val="24"/>
              </w:rPr>
              <w:t xml:space="preserve">Įrenginio saugos zona – ne mažesnė nei 6,66 x 6,02 m. </w:t>
            </w:r>
          </w:p>
          <w:p w14:paraId="6AACE2FC"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1.3. </w:t>
            </w:r>
            <w:r w:rsidRPr="00E36C14">
              <w:rPr>
                <w:rFonts w:ascii="Times New Roman" w:hAnsi="Times New Roman"/>
                <w:sz w:val="24"/>
                <w:szCs w:val="24"/>
              </w:rPr>
              <w:t xml:space="preserve">Maksimalus kritimo aukštis – ne didesnis nei 1,20 m. </w:t>
            </w:r>
          </w:p>
          <w:p w14:paraId="058CD7D5"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1.4. </w:t>
            </w:r>
            <w:r w:rsidRPr="00E36C14">
              <w:rPr>
                <w:rFonts w:ascii="Times New Roman" w:hAnsi="Times New Roman"/>
                <w:sz w:val="24"/>
                <w:szCs w:val="24"/>
              </w:rPr>
              <w:t xml:space="preserve">Įrenginys skirtas vaikams nuo 3 iki 14 metų amžiaus. </w:t>
            </w:r>
          </w:p>
          <w:p w14:paraId="0740CAA4" w14:textId="77777777" w:rsidR="00AA0BDD" w:rsidRPr="00D25A41" w:rsidRDefault="00AA0BDD" w:rsidP="00797B47">
            <w:pPr>
              <w:spacing w:before="120" w:after="120"/>
              <w:rPr>
                <w:rFonts w:ascii="Times New Roman" w:hAnsi="Times New Roman"/>
                <w:b/>
                <w:bCs/>
                <w:sz w:val="24"/>
                <w:szCs w:val="24"/>
              </w:rPr>
            </w:pPr>
            <w:r w:rsidRPr="00D25A41">
              <w:rPr>
                <w:rFonts w:ascii="Times New Roman" w:hAnsi="Times New Roman"/>
                <w:b/>
                <w:bCs/>
                <w:sz w:val="24"/>
                <w:szCs w:val="24"/>
              </w:rPr>
              <w:t>Konstrukcija ir medžiagos:</w:t>
            </w:r>
          </w:p>
          <w:p w14:paraId="5BAABB43"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1.5. </w:t>
            </w:r>
            <w:r w:rsidRPr="00E36C14">
              <w:rPr>
                <w:rFonts w:ascii="Times New Roman" w:hAnsi="Times New Roman"/>
                <w:sz w:val="24"/>
                <w:szCs w:val="24"/>
              </w:rPr>
              <w:t xml:space="preserve">Pagrindinė įrenginio konstrukcija turi būti </w:t>
            </w:r>
            <w:r w:rsidRPr="00E36C14">
              <w:rPr>
                <w:rFonts w:ascii="Times New Roman" w:hAnsi="Times New Roman"/>
                <w:sz w:val="24"/>
                <w:szCs w:val="24"/>
              </w:rPr>
              <w:lastRenderedPageBreak/>
              <w:t xml:space="preserve">pagaminta iš perdirbto plastiko kompozito. </w:t>
            </w:r>
          </w:p>
          <w:p w14:paraId="3FDED055"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1.6. </w:t>
            </w:r>
            <w:r w:rsidRPr="00E36C14">
              <w:rPr>
                <w:rFonts w:ascii="Times New Roman" w:hAnsi="Times New Roman"/>
                <w:sz w:val="24"/>
                <w:szCs w:val="24"/>
              </w:rPr>
              <w:t xml:space="preserve">Konstrukcijos stulpų matmenys – ne mažesni nei 90 x 90 mm. </w:t>
            </w:r>
          </w:p>
          <w:p w14:paraId="61EB224C"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1.7. </w:t>
            </w:r>
            <w:r w:rsidRPr="00E36C14">
              <w:rPr>
                <w:rFonts w:ascii="Times New Roman" w:hAnsi="Times New Roman"/>
                <w:sz w:val="24"/>
                <w:szCs w:val="24"/>
              </w:rPr>
              <w:t xml:space="preserve">Konstrukcijos stulpų skaičius – ne mažiau nei 6 vnt. </w:t>
            </w:r>
          </w:p>
          <w:p w14:paraId="148F9A2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1.8. </w:t>
            </w:r>
            <w:r w:rsidRPr="00E36C14">
              <w:rPr>
                <w:rFonts w:ascii="Times New Roman" w:hAnsi="Times New Roman"/>
                <w:sz w:val="24"/>
                <w:szCs w:val="24"/>
              </w:rPr>
              <w:t xml:space="preserve">Visi metaliniai elementai turi būti pagaminti iš nerūdijančio plieno. </w:t>
            </w:r>
          </w:p>
          <w:p w14:paraId="641963CB"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1.9. </w:t>
            </w:r>
            <w:r w:rsidRPr="00E36C14">
              <w:rPr>
                <w:rFonts w:ascii="Times New Roman" w:hAnsi="Times New Roman"/>
                <w:sz w:val="24"/>
                <w:szCs w:val="24"/>
              </w:rPr>
              <w:t>Apdailos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3D16413B"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1.10. </w:t>
            </w:r>
            <w:r w:rsidRPr="00E36C14">
              <w:rPr>
                <w:rFonts w:ascii="Times New Roman" w:hAnsi="Times New Roman"/>
                <w:sz w:val="24"/>
                <w:szCs w:val="24"/>
              </w:rPr>
              <w:t>Lynai turi būti polipropileniniai, armuoti, jų skersmuo – ne mažesnis nei 16 mm.</w:t>
            </w:r>
          </w:p>
          <w:p w14:paraId="19D1502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1.11. </w:t>
            </w:r>
            <w:r w:rsidRPr="00E36C14">
              <w:rPr>
                <w:rFonts w:ascii="Times New Roman" w:hAnsi="Times New Roman"/>
                <w:sz w:val="24"/>
                <w:szCs w:val="24"/>
              </w:rPr>
              <w:t xml:space="preserve">Įrenginio konstrukcija turi būti įbetonuojama. </w:t>
            </w:r>
          </w:p>
          <w:p w14:paraId="0DFC81DF" w14:textId="77777777" w:rsidR="00AA0BDD" w:rsidRPr="00D25A41" w:rsidRDefault="00AA0BDD" w:rsidP="00797B47">
            <w:pPr>
              <w:spacing w:before="120" w:after="120"/>
              <w:rPr>
                <w:rFonts w:ascii="Times New Roman" w:hAnsi="Times New Roman"/>
                <w:b/>
                <w:bCs/>
                <w:sz w:val="24"/>
                <w:szCs w:val="24"/>
              </w:rPr>
            </w:pPr>
            <w:r w:rsidRPr="00D25A41">
              <w:rPr>
                <w:rFonts w:ascii="Times New Roman" w:hAnsi="Times New Roman"/>
                <w:b/>
                <w:bCs/>
                <w:sz w:val="24"/>
                <w:szCs w:val="24"/>
              </w:rPr>
              <w:t>Funkciniai reikalavimai:</w:t>
            </w:r>
          </w:p>
          <w:p w14:paraId="2B0F071A"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1.12. </w:t>
            </w:r>
            <w:r w:rsidRPr="00E36C14">
              <w:rPr>
                <w:rFonts w:ascii="Times New Roman" w:hAnsi="Times New Roman"/>
                <w:sz w:val="24"/>
                <w:szCs w:val="24"/>
              </w:rPr>
              <w:t xml:space="preserve">Įrenginyje turi būti ne mažiau nei 2 platformos skirtinguose aukščiuose, iš kurių viena turi būti su stogeliu. </w:t>
            </w:r>
          </w:p>
          <w:p w14:paraId="7A90480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1.13. </w:t>
            </w:r>
            <w:r w:rsidRPr="00E36C14">
              <w:rPr>
                <w:rFonts w:ascii="Times New Roman" w:hAnsi="Times New Roman"/>
                <w:sz w:val="24"/>
                <w:szCs w:val="24"/>
              </w:rPr>
              <w:t xml:space="preserve">Įrenginyje turi būti įrengtos ne mažiau nei 2 </w:t>
            </w:r>
            <w:r w:rsidRPr="00E36C14">
              <w:rPr>
                <w:rFonts w:ascii="Times New Roman" w:hAnsi="Times New Roman"/>
                <w:sz w:val="24"/>
                <w:szCs w:val="24"/>
              </w:rPr>
              <w:lastRenderedPageBreak/>
              <w:t xml:space="preserve">čiuožyklos skirtinguose aukščiuose. </w:t>
            </w:r>
          </w:p>
          <w:p w14:paraId="0C28681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1.14. </w:t>
            </w:r>
            <w:r w:rsidRPr="00E36C14">
              <w:rPr>
                <w:rFonts w:ascii="Times New Roman" w:hAnsi="Times New Roman"/>
                <w:sz w:val="24"/>
                <w:szCs w:val="24"/>
              </w:rPr>
              <w:t xml:space="preserve">Čiuožyklos turi būti pagamintos iš nerūdijančio plieno. </w:t>
            </w:r>
          </w:p>
          <w:p w14:paraId="052D5C7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1.15. </w:t>
            </w:r>
            <w:r w:rsidRPr="00E36C14">
              <w:rPr>
                <w:rFonts w:ascii="Times New Roman" w:hAnsi="Times New Roman"/>
                <w:sz w:val="24"/>
                <w:szCs w:val="24"/>
              </w:rPr>
              <w:t xml:space="preserve">Įrenginyje turi būti ne mažiau nei 3 skirtingi užlipimo būdai: </w:t>
            </w:r>
          </w:p>
          <w:p w14:paraId="384150F2"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     1.15.1. </w:t>
            </w:r>
            <w:r w:rsidRPr="00E36C14">
              <w:rPr>
                <w:rFonts w:ascii="Times New Roman" w:hAnsi="Times New Roman"/>
                <w:sz w:val="24"/>
                <w:szCs w:val="24"/>
              </w:rPr>
              <w:t xml:space="preserve">kopėtėlės, pagamintos iš lynų; </w:t>
            </w:r>
          </w:p>
          <w:p w14:paraId="3CCB163A"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     1.15.2. </w:t>
            </w:r>
            <w:r w:rsidRPr="00E36C14">
              <w:rPr>
                <w:rFonts w:ascii="Times New Roman" w:hAnsi="Times New Roman"/>
                <w:sz w:val="24"/>
                <w:szCs w:val="24"/>
              </w:rPr>
              <w:t xml:space="preserve">skersas užlipimas, pagamintas iš lynų; </w:t>
            </w:r>
          </w:p>
          <w:p w14:paraId="56207F6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     1.15.3. </w:t>
            </w:r>
            <w:r w:rsidRPr="00E36C14">
              <w:rPr>
                <w:rFonts w:ascii="Times New Roman" w:hAnsi="Times New Roman"/>
                <w:sz w:val="24"/>
                <w:szCs w:val="24"/>
              </w:rPr>
              <w:t xml:space="preserve">užlipimo sienelė, pagaminta iš jūrinės plokštės su laipiojimo kibiais. </w:t>
            </w:r>
          </w:p>
          <w:p w14:paraId="37C414BE"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1.16. </w:t>
            </w:r>
            <w:r w:rsidRPr="00E36C14">
              <w:rPr>
                <w:rFonts w:ascii="Times New Roman" w:hAnsi="Times New Roman"/>
                <w:sz w:val="24"/>
                <w:szCs w:val="24"/>
              </w:rPr>
              <w:t xml:space="preserve">Įrenginyje turi būti įrengtos ne mažiau nei 2 vnt. neslidžių platformų. </w:t>
            </w:r>
          </w:p>
          <w:p w14:paraId="785C88B3" w14:textId="77777777" w:rsidR="00AA0BDD" w:rsidRPr="00E36C14" w:rsidRDefault="00AA0BDD" w:rsidP="00797B47">
            <w:pPr>
              <w:spacing w:before="120" w:after="120"/>
              <w:rPr>
                <w:rFonts w:ascii="Times New Roman" w:hAnsi="Times New Roman"/>
                <w:sz w:val="24"/>
                <w:szCs w:val="24"/>
              </w:rPr>
            </w:pPr>
            <w:r w:rsidRPr="00AF3E58">
              <w:rPr>
                <w:rFonts w:ascii="Times New Roman" w:hAnsi="Times New Roman"/>
                <w:sz w:val="24"/>
                <w:szCs w:val="24"/>
              </w:rPr>
              <w:t>1.</w:t>
            </w:r>
            <w:r>
              <w:rPr>
                <w:rFonts w:ascii="Times New Roman" w:hAnsi="Times New Roman"/>
                <w:sz w:val="24"/>
                <w:szCs w:val="24"/>
              </w:rPr>
              <w:t>17</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c>
          <w:tcPr>
            <w:tcW w:w="3827" w:type="dxa"/>
          </w:tcPr>
          <w:p w14:paraId="10F52667" w14:textId="77777777" w:rsidR="00AA0BDD" w:rsidRPr="0018181A" w:rsidRDefault="00AA0BDD" w:rsidP="00797B47">
            <w:pPr>
              <w:spacing w:before="120" w:after="120"/>
              <w:rPr>
                <w:rFonts w:ascii="Times New Roman" w:hAnsi="Times New Roman"/>
                <w:b/>
                <w:bCs/>
                <w:sz w:val="24"/>
                <w:szCs w:val="24"/>
              </w:rPr>
            </w:pPr>
            <w:r w:rsidRPr="0018181A">
              <w:rPr>
                <w:rFonts w:ascii="Times New Roman" w:hAnsi="Times New Roman"/>
                <w:b/>
                <w:bCs/>
                <w:sz w:val="24"/>
                <w:szCs w:val="24"/>
              </w:rPr>
              <w:lastRenderedPageBreak/>
              <w:t>Matmenys ir pagrindiniai reikalavimai:</w:t>
            </w:r>
          </w:p>
          <w:p w14:paraId="27CEFC22" w14:textId="77777777" w:rsidR="00AA0BDD" w:rsidRDefault="00AA0BDD" w:rsidP="00797B47">
            <w:pPr>
              <w:tabs>
                <w:tab w:val="left" w:pos="594"/>
              </w:tabs>
              <w:spacing w:before="120" w:after="120"/>
              <w:rPr>
                <w:rFonts w:ascii="Times New Roman" w:hAnsi="Times New Roman"/>
                <w:i/>
                <w:color w:val="2F5496" w:themeColor="accent1" w:themeShade="BF"/>
                <w:sz w:val="24"/>
                <w:szCs w:val="24"/>
              </w:rPr>
            </w:pPr>
          </w:p>
          <w:p w14:paraId="4AAB7F77" w14:textId="77777777" w:rsidR="00AA0BDD" w:rsidRPr="00642090" w:rsidRDefault="00AA0BDD" w:rsidP="00797B47">
            <w:pPr>
              <w:tabs>
                <w:tab w:val="left" w:pos="594"/>
              </w:tabs>
              <w:spacing w:before="120" w:after="120"/>
              <w:rPr>
                <w:rFonts w:ascii="Times New Roman" w:hAnsi="Times New Roman"/>
                <w:i/>
                <w:color w:val="2F5496" w:themeColor="accent1" w:themeShade="BF"/>
                <w:sz w:val="24"/>
                <w:szCs w:val="24"/>
              </w:rPr>
            </w:pPr>
            <w:r w:rsidRPr="00642090">
              <w:rPr>
                <w:rFonts w:ascii="Times New Roman" w:hAnsi="Times New Roman"/>
                <w:i/>
                <w:color w:val="2F5496" w:themeColor="accent1" w:themeShade="BF"/>
                <w:sz w:val="24"/>
                <w:szCs w:val="24"/>
              </w:rPr>
              <w:t xml:space="preserve">1.1. Konkretūs duomenys </w:t>
            </w:r>
            <w:r w:rsidRPr="00642090">
              <w:rPr>
                <w:rFonts w:ascii="Times New Roman" w:hAnsi="Times New Roman"/>
                <w:i/>
                <w:iCs/>
                <w:color w:val="2F5496" w:themeColor="accent1" w:themeShade="BF"/>
                <w:sz w:val="24"/>
                <w:szCs w:val="24"/>
              </w:rPr>
              <w:t>+ nuoroda</w:t>
            </w:r>
          </w:p>
          <w:p w14:paraId="3045CD46"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00E0D67E" w14:textId="77777777" w:rsidR="00AA0BDD" w:rsidRPr="00642090" w:rsidRDefault="00AA0BDD" w:rsidP="00797B47">
            <w:pPr>
              <w:tabs>
                <w:tab w:val="left" w:pos="594"/>
              </w:tabs>
              <w:spacing w:before="120" w:after="120"/>
              <w:rPr>
                <w:rFonts w:ascii="Times New Roman" w:hAnsi="Times New Roman"/>
                <w:i/>
                <w:color w:val="2F5496" w:themeColor="accent1" w:themeShade="BF"/>
                <w:sz w:val="24"/>
                <w:szCs w:val="24"/>
              </w:rPr>
            </w:pPr>
            <w:r w:rsidRPr="00642090">
              <w:rPr>
                <w:rFonts w:ascii="Times New Roman" w:hAnsi="Times New Roman"/>
                <w:i/>
                <w:color w:val="2F5496" w:themeColor="accent1" w:themeShade="BF"/>
                <w:sz w:val="24"/>
                <w:szCs w:val="24"/>
              </w:rPr>
              <w:t xml:space="preserve">1.2. Konkretūs duomenys </w:t>
            </w:r>
            <w:r w:rsidRPr="00642090">
              <w:rPr>
                <w:rFonts w:ascii="Times New Roman" w:hAnsi="Times New Roman"/>
                <w:i/>
                <w:iCs/>
                <w:color w:val="2F5496" w:themeColor="accent1" w:themeShade="BF"/>
                <w:sz w:val="24"/>
                <w:szCs w:val="24"/>
              </w:rPr>
              <w:t>+ nuoroda</w:t>
            </w:r>
          </w:p>
          <w:p w14:paraId="4C914E01"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7D6A58F9" w14:textId="77777777" w:rsidR="00AA0BDD" w:rsidRPr="00642090" w:rsidRDefault="00AA0BDD" w:rsidP="00797B47">
            <w:pPr>
              <w:tabs>
                <w:tab w:val="left" w:pos="594"/>
              </w:tabs>
              <w:spacing w:before="120" w:after="120"/>
              <w:rPr>
                <w:rFonts w:ascii="Times New Roman" w:hAnsi="Times New Roman"/>
                <w:i/>
                <w:color w:val="2F5496" w:themeColor="accent1" w:themeShade="BF"/>
                <w:sz w:val="24"/>
                <w:szCs w:val="24"/>
              </w:rPr>
            </w:pPr>
            <w:r w:rsidRPr="00642090">
              <w:rPr>
                <w:rFonts w:ascii="Times New Roman" w:hAnsi="Times New Roman"/>
                <w:i/>
                <w:color w:val="2F5496" w:themeColor="accent1" w:themeShade="BF"/>
                <w:sz w:val="24"/>
                <w:szCs w:val="24"/>
              </w:rPr>
              <w:t xml:space="preserve">1.3. Konkretūs duomenys </w:t>
            </w:r>
            <w:r w:rsidRPr="00642090">
              <w:rPr>
                <w:rFonts w:ascii="Times New Roman" w:hAnsi="Times New Roman"/>
                <w:i/>
                <w:iCs/>
                <w:color w:val="2F5496" w:themeColor="accent1" w:themeShade="BF"/>
                <w:sz w:val="24"/>
                <w:szCs w:val="24"/>
              </w:rPr>
              <w:t>+ nuoroda</w:t>
            </w:r>
          </w:p>
          <w:p w14:paraId="73E4413D"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16A7B9DF" w14:textId="77777777" w:rsidR="00AA0BDD" w:rsidRPr="00642090" w:rsidRDefault="00AA0BDD" w:rsidP="00797B47">
            <w:pPr>
              <w:tabs>
                <w:tab w:val="left" w:pos="594"/>
              </w:tabs>
              <w:spacing w:before="120" w:after="120"/>
              <w:rPr>
                <w:rFonts w:ascii="Times New Roman" w:hAnsi="Times New Roman"/>
                <w:i/>
                <w:color w:val="2F5496" w:themeColor="accent1" w:themeShade="BF"/>
                <w:sz w:val="24"/>
                <w:szCs w:val="24"/>
              </w:rPr>
            </w:pPr>
            <w:r w:rsidRPr="00642090">
              <w:rPr>
                <w:rFonts w:ascii="Times New Roman" w:hAnsi="Times New Roman"/>
                <w:i/>
                <w:color w:val="2F5496" w:themeColor="accent1" w:themeShade="BF"/>
                <w:sz w:val="24"/>
                <w:szCs w:val="24"/>
              </w:rPr>
              <w:t>1.4. Taip / Ne</w:t>
            </w:r>
          </w:p>
          <w:p w14:paraId="3B926B77" w14:textId="77777777" w:rsidR="00AA0BDD" w:rsidRPr="0018181A" w:rsidRDefault="00AA0BDD" w:rsidP="00797B47">
            <w:pPr>
              <w:spacing w:before="120" w:after="120"/>
              <w:rPr>
                <w:rFonts w:ascii="Times New Roman" w:hAnsi="Times New Roman"/>
                <w:b/>
                <w:bCs/>
                <w:sz w:val="24"/>
                <w:szCs w:val="24"/>
              </w:rPr>
            </w:pPr>
            <w:r w:rsidRPr="0018181A">
              <w:rPr>
                <w:rFonts w:ascii="Times New Roman" w:hAnsi="Times New Roman"/>
                <w:b/>
                <w:bCs/>
                <w:sz w:val="24"/>
                <w:szCs w:val="24"/>
              </w:rPr>
              <w:t>Konstrukcija ir medžiagos:</w:t>
            </w:r>
          </w:p>
          <w:p w14:paraId="7B318AB2" w14:textId="77777777" w:rsidR="00AA0BDD" w:rsidRDefault="00AA0BDD" w:rsidP="00797B47">
            <w:pPr>
              <w:tabs>
                <w:tab w:val="left" w:pos="594"/>
              </w:tabs>
              <w:spacing w:before="120" w:after="120"/>
              <w:rPr>
                <w:rFonts w:ascii="Times New Roman" w:hAnsi="Times New Roman"/>
                <w:i/>
                <w:color w:val="2F5496" w:themeColor="accent1" w:themeShade="BF"/>
                <w:sz w:val="24"/>
                <w:szCs w:val="24"/>
              </w:rPr>
            </w:pPr>
          </w:p>
          <w:p w14:paraId="36A2C008" w14:textId="77777777" w:rsidR="00AA0BDD" w:rsidRPr="00642090" w:rsidRDefault="00AA0BDD" w:rsidP="00797B47">
            <w:pPr>
              <w:tabs>
                <w:tab w:val="left" w:pos="594"/>
              </w:tabs>
              <w:spacing w:before="120" w:after="120"/>
              <w:rPr>
                <w:rFonts w:ascii="Times New Roman" w:hAnsi="Times New Roman"/>
                <w:i/>
                <w:color w:val="2F5496" w:themeColor="accent1" w:themeShade="BF"/>
                <w:sz w:val="24"/>
                <w:szCs w:val="24"/>
              </w:rPr>
            </w:pPr>
            <w:r w:rsidRPr="00642090">
              <w:rPr>
                <w:rFonts w:ascii="Times New Roman" w:hAnsi="Times New Roman"/>
                <w:i/>
                <w:color w:val="2F5496" w:themeColor="accent1" w:themeShade="BF"/>
                <w:sz w:val="24"/>
                <w:szCs w:val="24"/>
              </w:rPr>
              <w:t>1.5. Taip / Ne</w:t>
            </w:r>
          </w:p>
          <w:p w14:paraId="1CADC601"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5191D8B2"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color w:val="2F5496" w:themeColor="accent1" w:themeShade="BF"/>
                <w:sz w:val="24"/>
                <w:szCs w:val="24"/>
              </w:rPr>
              <w:t xml:space="preserve">1.6. Konkretūs duomenys </w:t>
            </w:r>
            <w:r w:rsidRPr="00642090">
              <w:rPr>
                <w:rFonts w:ascii="Times New Roman" w:hAnsi="Times New Roman"/>
                <w:i/>
                <w:iCs/>
                <w:color w:val="2F5496" w:themeColor="accent1" w:themeShade="BF"/>
                <w:sz w:val="24"/>
                <w:szCs w:val="24"/>
              </w:rPr>
              <w:t>+ nuoroda</w:t>
            </w:r>
          </w:p>
          <w:p w14:paraId="633317AD"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3A204115"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color w:val="2F5496" w:themeColor="accent1" w:themeShade="BF"/>
                <w:sz w:val="24"/>
                <w:szCs w:val="24"/>
              </w:rPr>
              <w:t xml:space="preserve">1.7. Konkretūs duomenys </w:t>
            </w:r>
            <w:r w:rsidRPr="00642090">
              <w:rPr>
                <w:rFonts w:ascii="Times New Roman" w:hAnsi="Times New Roman"/>
                <w:i/>
                <w:iCs/>
                <w:color w:val="2F5496" w:themeColor="accent1" w:themeShade="BF"/>
                <w:sz w:val="24"/>
                <w:szCs w:val="24"/>
              </w:rPr>
              <w:t>+ nuoroda</w:t>
            </w:r>
          </w:p>
          <w:p w14:paraId="026D986D"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417D4040" w14:textId="77777777" w:rsidR="00AA0BDD" w:rsidRDefault="00AA0BDD" w:rsidP="00797B47">
            <w:pPr>
              <w:rPr>
                <w:rFonts w:ascii="Times New Roman" w:hAnsi="Times New Roman"/>
                <w:i/>
                <w:iCs/>
                <w:color w:val="2F5496" w:themeColor="accent1" w:themeShade="BF"/>
                <w:sz w:val="24"/>
                <w:szCs w:val="24"/>
              </w:rPr>
            </w:pPr>
            <w:r w:rsidRPr="00D25A41">
              <w:rPr>
                <w:rFonts w:ascii="Times New Roman" w:hAnsi="Times New Roman"/>
                <w:i/>
                <w:color w:val="2F5496" w:themeColor="accent1" w:themeShade="BF"/>
                <w:sz w:val="24"/>
                <w:szCs w:val="24"/>
              </w:rPr>
              <w:t>1.</w:t>
            </w:r>
            <w:r>
              <w:rPr>
                <w:rFonts w:ascii="Times New Roman" w:hAnsi="Times New Roman"/>
                <w:i/>
                <w:color w:val="2F5496" w:themeColor="accent1" w:themeShade="BF"/>
                <w:sz w:val="24"/>
                <w:szCs w:val="24"/>
              </w:rPr>
              <w:t>8</w:t>
            </w:r>
            <w:r w:rsidRPr="00D25A41">
              <w:rPr>
                <w:rFonts w:ascii="Times New Roman" w:hAnsi="Times New Roman"/>
                <w:i/>
                <w:color w:val="2F5496" w:themeColor="accent1" w:themeShade="BF"/>
                <w:sz w:val="24"/>
                <w:szCs w:val="24"/>
              </w:rPr>
              <w:t>. Taip / Ne</w:t>
            </w:r>
          </w:p>
          <w:p w14:paraId="7D16A8FF"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695E35FF" w14:textId="77777777" w:rsidR="00AA0BDD" w:rsidRDefault="00AA0BDD" w:rsidP="00797B47">
            <w:pPr>
              <w:rPr>
                <w:rFonts w:ascii="Times New Roman" w:hAnsi="Times New Roman"/>
                <w:i/>
                <w:iCs/>
                <w:color w:val="2F5496" w:themeColor="accent1" w:themeShade="BF"/>
                <w:sz w:val="24"/>
                <w:szCs w:val="24"/>
              </w:rPr>
            </w:pPr>
            <w:r w:rsidRPr="00354FD7">
              <w:rPr>
                <w:rFonts w:ascii="Times New Roman" w:hAnsi="Times New Roman"/>
                <w:i/>
                <w:iCs/>
                <w:color w:val="2F5496" w:themeColor="accent1" w:themeShade="BF"/>
                <w:sz w:val="24"/>
                <w:szCs w:val="24"/>
              </w:rPr>
              <w:t>1.</w:t>
            </w:r>
            <w:r>
              <w:rPr>
                <w:rFonts w:ascii="Times New Roman" w:hAnsi="Times New Roman"/>
                <w:i/>
                <w:iCs/>
                <w:color w:val="2F5496" w:themeColor="accent1" w:themeShade="BF"/>
                <w:sz w:val="24"/>
                <w:szCs w:val="24"/>
              </w:rPr>
              <w:t>9</w:t>
            </w:r>
            <w:r w:rsidRPr="00354FD7">
              <w:rPr>
                <w:rFonts w:ascii="Times New Roman" w:hAnsi="Times New Roman"/>
                <w:i/>
                <w:iCs/>
                <w:color w:val="2F5496" w:themeColor="accent1" w:themeShade="BF"/>
                <w:sz w:val="24"/>
                <w:szCs w:val="24"/>
              </w:rPr>
              <w:t>. Konkretūs duomenys + nuoroda</w:t>
            </w:r>
          </w:p>
          <w:p w14:paraId="5E4A5F1C"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662FAF74" w14:textId="77777777" w:rsidR="00AA0BDD" w:rsidRDefault="00AA0BDD" w:rsidP="00797B47">
            <w:pPr>
              <w:rPr>
                <w:rFonts w:ascii="Times New Roman" w:hAnsi="Times New Roman"/>
                <w:i/>
                <w:iCs/>
                <w:color w:val="2F5496" w:themeColor="accent1" w:themeShade="BF"/>
                <w:sz w:val="24"/>
                <w:szCs w:val="24"/>
              </w:rPr>
            </w:pPr>
          </w:p>
          <w:p w14:paraId="4E6ADFC3" w14:textId="77777777" w:rsidR="00AA0BDD" w:rsidRDefault="00AA0BDD" w:rsidP="00797B47">
            <w:pPr>
              <w:rPr>
                <w:rFonts w:ascii="Times New Roman" w:hAnsi="Times New Roman"/>
                <w:i/>
                <w:iCs/>
                <w:color w:val="2F5496" w:themeColor="accent1" w:themeShade="BF"/>
                <w:sz w:val="24"/>
                <w:szCs w:val="24"/>
              </w:rPr>
            </w:pPr>
          </w:p>
          <w:p w14:paraId="751727E2" w14:textId="77777777" w:rsidR="00AA0BDD" w:rsidRPr="00D25A41" w:rsidRDefault="00AA0BDD" w:rsidP="00797B47">
            <w:pPr>
              <w:rPr>
                <w:rFonts w:ascii="Times New Roman" w:hAnsi="Times New Roman"/>
                <w:i/>
                <w:iCs/>
                <w:color w:val="2F5496" w:themeColor="accent1" w:themeShade="BF"/>
                <w:sz w:val="24"/>
                <w:szCs w:val="24"/>
              </w:rPr>
            </w:pPr>
            <w:r w:rsidRPr="00354FD7">
              <w:rPr>
                <w:rFonts w:ascii="Times New Roman" w:hAnsi="Times New Roman"/>
                <w:i/>
                <w:iCs/>
                <w:color w:val="2F5496" w:themeColor="accent1" w:themeShade="BF"/>
                <w:sz w:val="24"/>
                <w:szCs w:val="24"/>
              </w:rPr>
              <w:t>1.</w:t>
            </w:r>
            <w:r>
              <w:rPr>
                <w:rFonts w:ascii="Times New Roman" w:hAnsi="Times New Roman"/>
                <w:i/>
                <w:iCs/>
                <w:color w:val="2F5496" w:themeColor="accent1" w:themeShade="BF"/>
                <w:sz w:val="24"/>
                <w:szCs w:val="24"/>
              </w:rPr>
              <w:t>10</w:t>
            </w:r>
            <w:r w:rsidRPr="00354FD7">
              <w:rPr>
                <w:rFonts w:ascii="Times New Roman" w:hAnsi="Times New Roman"/>
                <w:i/>
                <w:iCs/>
                <w:color w:val="2F5496" w:themeColor="accent1" w:themeShade="BF"/>
                <w:sz w:val="24"/>
                <w:szCs w:val="24"/>
              </w:rPr>
              <w:t>. Konkretūs duomenys + nuoroda</w:t>
            </w:r>
          </w:p>
          <w:p w14:paraId="14620676" w14:textId="77777777" w:rsidR="00AA0BDD" w:rsidRDefault="00AA0BDD" w:rsidP="00797B47">
            <w:pPr>
              <w:pStyle w:val="Sraopastraipa"/>
              <w:tabs>
                <w:tab w:val="left" w:pos="594"/>
              </w:tabs>
              <w:spacing w:before="120" w:after="120"/>
              <w:ind w:left="169"/>
              <w:contextualSpacing w:val="0"/>
              <w:rPr>
                <w:i/>
                <w:iCs/>
                <w:color w:val="2F5496" w:themeColor="accent1" w:themeShade="BF"/>
              </w:rPr>
            </w:pPr>
          </w:p>
          <w:p w14:paraId="0F9E8C00" w14:textId="77777777" w:rsidR="00AA0BDD" w:rsidRDefault="00AA0BDD" w:rsidP="00797B47">
            <w:pPr>
              <w:tabs>
                <w:tab w:val="left" w:pos="594"/>
              </w:tabs>
              <w:spacing w:before="120" w:after="120"/>
              <w:rPr>
                <w:rFonts w:ascii="Times New Roman" w:hAnsi="Times New Roman"/>
                <w:i/>
                <w:iCs/>
                <w:color w:val="2F5496" w:themeColor="accent1" w:themeShade="BF"/>
                <w:sz w:val="24"/>
                <w:szCs w:val="24"/>
              </w:rPr>
            </w:pPr>
          </w:p>
          <w:p w14:paraId="506D9924"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iCs/>
                <w:color w:val="2F5496" w:themeColor="accent1" w:themeShade="BF"/>
                <w:sz w:val="24"/>
                <w:szCs w:val="24"/>
              </w:rPr>
              <w:t xml:space="preserve">1.11. </w:t>
            </w:r>
            <w:r w:rsidRPr="00642090">
              <w:rPr>
                <w:rFonts w:ascii="Times New Roman" w:hAnsi="Times New Roman"/>
                <w:i/>
                <w:color w:val="2F5496" w:themeColor="accent1" w:themeShade="BF"/>
                <w:sz w:val="24"/>
                <w:szCs w:val="24"/>
              </w:rPr>
              <w:t>Taip / Ne</w:t>
            </w:r>
          </w:p>
          <w:p w14:paraId="1798DC50" w14:textId="77777777" w:rsidR="00AA0BDD" w:rsidRPr="00D25A41" w:rsidRDefault="00AA0BDD" w:rsidP="00797B47">
            <w:pPr>
              <w:spacing w:before="120" w:after="120"/>
              <w:rPr>
                <w:rFonts w:ascii="Times New Roman" w:hAnsi="Times New Roman"/>
                <w:b/>
                <w:bCs/>
                <w:sz w:val="24"/>
                <w:szCs w:val="24"/>
              </w:rPr>
            </w:pPr>
            <w:r w:rsidRPr="00D25A41">
              <w:rPr>
                <w:rFonts w:ascii="Times New Roman" w:hAnsi="Times New Roman"/>
                <w:b/>
                <w:bCs/>
                <w:sz w:val="24"/>
                <w:szCs w:val="24"/>
              </w:rPr>
              <w:t>Funkciniai reikalavimai:</w:t>
            </w:r>
          </w:p>
          <w:p w14:paraId="5E48A18F" w14:textId="77777777" w:rsidR="00AA0BDD" w:rsidRPr="00C46E86" w:rsidRDefault="00AA0BDD" w:rsidP="00797B47">
            <w:pPr>
              <w:rPr>
                <w:rFonts w:ascii="Times New Roman" w:hAnsi="Times New Roman"/>
                <w:i/>
                <w:iCs/>
                <w:color w:val="2F5496" w:themeColor="accent1" w:themeShade="BF"/>
                <w:sz w:val="24"/>
                <w:szCs w:val="24"/>
              </w:rPr>
            </w:pPr>
            <w:r w:rsidRPr="00C46E86">
              <w:rPr>
                <w:rFonts w:ascii="Times New Roman" w:hAnsi="Times New Roman"/>
                <w:i/>
                <w:iCs/>
                <w:color w:val="2F5496" w:themeColor="accent1" w:themeShade="BF"/>
                <w:sz w:val="24"/>
                <w:szCs w:val="24"/>
              </w:rPr>
              <w:t>1.1</w:t>
            </w:r>
            <w:r>
              <w:rPr>
                <w:rFonts w:ascii="Times New Roman" w:hAnsi="Times New Roman"/>
                <w:i/>
                <w:iCs/>
                <w:color w:val="2F5496" w:themeColor="accent1" w:themeShade="BF"/>
                <w:sz w:val="24"/>
                <w:szCs w:val="24"/>
              </w:rPr>
              <w:t>2</w:t>
            </w:r>
            <w:r w:rsidRPr="00C46E86">
              <w:rPr>
                <w:rFonts w:ascii="Times New Roman" w:hAnsi="Times New Roman"/>
                <w:i/>
                <w:iCs/>
                <w:color w:val="2F5496" w:themeColor="accent1" w:themeShade="BF"/>
                <w:sz w:val="24"/>
                <w:szCs w:val="24"/>
              </w:rPr>
              <w:t>. Konkretūs duomenys + nuoroda</w:t>
            </w:r>
          </w:p>
          <w:p w14:paraId="236AC324" w14:textId="77777777" w:rsidR="00AA0BDD" w:rsidRDefault="00AA0BDD" w:rsidP="00797B47">
            <w:pPr>
              <w:pStyle w:val="Sraopastraipa"/>
              <w:tabs>
                <w:tab w:val="left" w:pos="594"/>
              </w:tabs>
              <w:spacing w:before="120" w:after="120"/>
              <w:ind w:left="169"/>
              <w:rPr>
                <w:i/>
                <w:iCs/>
                <w:color w:val="2F5496" w:themeColor="accent1" w:themeShade="BF"/>
              </w:rPr>
            </w:pPr>
          </w:p>
          <w:p w14:paraId="51CD0DE6" w14:textId="77777777" w:rsidR="00AA0BDD" w:rsidRDefault="00AA0BDD" w:rsidP="00797B47">
            <w:pPr>
              <w:pStyle w:val="Sraopastraipa"/>
              <w:tabs>
                <w:tab w:val="left" w:pos="594"/>
              </w:tabs>
              <w:spacing w:before="120" w:after="120"/>
              <w:ind w:left="169"/>
              <w:rPr>
                <w:i/>
                <w:iCs/>
                <w:color w:val="2F5496" w:themeColor="accent1" w:themeShade="BF"/>
              </w:rPr>
            </w:pPr>
          </w:p>
          <w:p w14:paraId="429B17E2"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iCs/>
                <w:color w:val="2F5496" w:themeColor="accent1" w:themeShade="BF"/>
                <w:sz w:val="24"/>
                <w:szCs w:val="24"/>
              </w:rPr>
              <w:t>1.13. Konkretūs duomenys + nuoroda</w:t>
            </w:r>
          </w:p>
          <w:p w14:paraId="52EFFF15"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5C19BB7E" w14:textId="77777777" w:rsidR="00AA0BDD" w:rsidRDefault="00AA0BDD" w:rsidP="00797B47">
            <w:pPr>
              <w:rPr>
                <w:rFonts w:ascii="Times New Roman" w:hAnsi="Times New Roman"/>
                <w:i/>
                <w:iCs/>
                <w:color w:val="2F5496" w:themeColor="accent1" w:themeShade="BF"/>
                <w:sz w:val="24"/>
                <w:szCs w:val="24"/>
              </w:rPr>
            </w:pPr>
            <w:r w:rsidRPr="0057261A">
              <w:rPr>
                <w:rFonts w:ascii="Times New Roman" w:hAnsi="Times New Roman"/>
                <w:i/>
                <w:iCs/>
                <w:color w:val="2F5496" w:themeColor="accent1" w:themeShade="BF"/>
                <w:sz w:val="24"/>
                <w:szCs w:val="24"/>
              </w:rPr>
              <w:t>1.1</w:t>
            </w:r>
            <w:r>
              <w:rPr>
                <w:rFonts w:ascii="Times New Roman" w:hAnsi="Times New Roman"/>
                <w:i/>
                <w:iCs/>
                <w:color w:val="2F5496" w:themeColor="accent1" w:themeShade="BF"/>
                <w:sz w:val="24"/>
                <w:szCs w:val="24"/>
              </w:rPr>
              <w:t>4</w:t>
            </w:r>
            <w:r w:rsidRPr="0057261A">
              <w:rPr>
                <w:rFonts w:ascii="Times New Roman" w:hAnsi="Times New Roman"/>
                <w:i/>
                <w:iCs/>
                <w:color w:val="2F5496" w:themeColor="accent1" w:themeShade="BF"/>
                <w:sz w:val="24"/>
                <w:szCs w:val="24"/>
              </w:rPr>
              <w:t xml:space="preserve">. </w:t>
            </w:r>
            <w:r w:rsidRPr="00D25A41">
              <w:rPr>
                <w:rFonts w:ascii="Times New Roman" w:hAnsi="Times New Roman"/>
                <w:i/>
                <w:color w:val="2F5496" w:themeColor="accent1" w:themeShade="BF"/>
                <w:sz w:val="24"/>
                <w:szCs w:val="24"/>
              </w:rPr>
              <w:t>Taip / Ne</w:t>
            </w:r>
          </w:p>
          <w:p w14:paraId="623ABC12"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024DDC94" w14:textId="77777777" w:rsidR="00AA0BDD" w:rsidRPr="0057261A" w:rsidRDefault="00AA0BDD" w:rsidP="00797B47">
            <w:pPr>
              <w:rPr>
                <w:rFonts w:ascii="Times New Roman" w:hAnsi="Times New Roman"/>
                <w:i/>
                <w:iCs/>
                <w:color w:val="2F5496" w:themeColor="accent1" w:themeShade="BF"/>
                <w:sz w:val="24"/>
                <w:szCs w:val="24"/>
              </w:rPr>
            </w:pPr>
            <w:r w:rsidRPr="0057261A">
              <w:rPr>
                <w:rFonts w:ascii="Times New Roman" w:hAnsi="Times New Roman"/>
                <w:i/>
                <w:iCs/>
                <w:color w:val="2F5496" w:themeColor="accent1" w:themeShade="BF"/>
                <w:sz w:val="24"/>
                <w:szCs w:val="24"/>
              </w:rPr>
              <w:t>1.1</w:t>
            </w:r>
            <w:r>
              <w:rPr>
                <w:rFonts w:ascii="Times New Roman" w:hAnsi="Times New Roman"/>
                <w:i/>
                <w:iCs/>
                <w:color w:val="2F5496" w:themeColor="accent1" w:themeShade="BF"/>
                <w:sz w:val="24"/>
                <w:szCs w:val="24"/>
              </w:rPr>
              <w:t>5</w:t>
            </w:r>
            <w:r w:rsidRPr="0057261A">
              <w:rPr>
                <w:rFonts w:ascii="Times New Roman" w:hAnsi="Times New Roman"/>
                <w:i/>
                <w:iCs/>
                <w:color w:val="2F5496" w:themeColor="accent1" w:themeShade="BF"/>
                <w:sz w:val="24"/>
                <w:szCs w:val="24"/>
              </w:rPr>
              <w:t>. Konkretūs duomenys + nuoroda</w:t>
            </w:r>
          </w:p>
          <w:p w14:paraId="0013CBAC" w14:textId="77777777" w:rsidR="00AA0BDD" w:rsidRDefault="00AA0BDD" w:rsidP="00797B47">
            <w:pPr>
              <w:tabs>
                <w:tab w:val="left" w:pos="594"/>
              </w:tabs>
              <w:spacing w:before="120" w:after="120"/>
              <w:rPr>
                <w:rFonts w:ascii="Times New Roman" w:hAnsi="Times New Roman"/>
                <w:i/>
                <w:iCs/>
                <w:color w:val="2F5496" w:themeColor="accent1" w:themeShade="BF"/>
                <w:sz w:val="24"/>
                <w:szCs w:val="24"/>
              </w:rPr>
            </w:pPr>
          </w:p>
          <w:p w14:paraId="127937EB"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iCs/>
                <w:color w:val="2F5496" w:themeColor="accent1" w:themeShade="BF"/>
                <w:sz w:val="24"/>
                <w:szCs w:val="24"/>
              </w:rPr>
              <w:t>1.15.1. Taip / Ne</w:t>
            </w:r>
          </w:p>
          <w:p w14:paraId="4F62DFD9" w14:textId="77777777" w:rsidR="00AA0BDD" w:rsidRDefault="00AA0BDD" w:rsidP="00797B47">
            <w:pPr>
              <w:rPr>
                <w:rFonts w:ascii="Times New Roman" w:hAnsi="Times New Roman"/>
                <w:i/>
                <w:iCs/>
                <w:color w:val="2F5496" w:themeColor="accent1" w:themeShade="BF"/>
                <w:sz w:val="24"/>
                <w:szCs w:val="24"/>
              </w:rPr>
            </w:pPr>
          </w:p>
          <w:p w14:paraId="1F325A85" w14:textId="77777777" w:rsidR="00AA0BDD" w:rsidRPr="002E3346" w:rsidRDefault="00AA0BDD" w:rsidP="00797B47">
            <w:pPr>
              <w:rPr>
                <w:rFonts w:ascii="Times New Roman" w:hAnsi="Times New Roman"/>
                <w:i/>
                <w:iCs/>
                <w:color w:val="2F5496" w:themeColor="accent1" w:themeShade="BF"/>
                <w:sz w:val="24"/>
                <w:szCs w:val="24"/>
              </w:rPr>
            </w:pPr>
            <w:r w:rsidRPr="002E3346">
              <w:rPr>
                <w:rFonts w:ascii="Times New Roman" w:hAnsi="Times New Roman"/>
                <w:i/>
                <w:iCs/>
                <w:color w:val="2F5496" w:themeColor="accent1" w:themeShade="BF"/>
                <w:sz w:val="24"/>
                <w:szCs w:val="24"/>
              </w:rPr>
              <w:t>1.15.</w:t>
            </w:r>
            <w:r>
              <w:rPr>
                <w:rFonts w:ascii="Times New Roman" w:hAnsi="Times New Roman"/>
                <w:i/>
                <w:iCs/>
                <w:color w:val="2F5496" w:themeColor="accent1" w:themeShade="BF"/>
                <w:sz w:val="24"/>
                <w:szCs w:val="24"/>
              </w:rPr>
              <w:t>2.</w:t>
            </w:r>
            <w:r w:rsidRPr="002E3346">
              <w:rPr>
                <w:rFonts w:ascii="Times New Roman" w:hAnsi="Times New Roman"/>
                <w:i/>
                <w:iCs/>
                <w:color w:val="2F5496" w:themeColor="accent1" w:themeShade="BF"/>
                <w:sz w:val="24"/>
                <w:szCs w:val="24"/>
              </w:rPr>
              <w:t xml:space="preserve"> Taip / Ne</w:t>
            </w:r>
          </w:p>
          <w:p w14:paraId="69C75178" w14:textId="77777777" w:rsidR="00AA0BDD" w:rsidRDefault="00AA0BDD" w:rsidP="00797B47">
            <w:pPr>
              <w:tabs>
                <w:tab w:val="left" w:pos="594"/>
              </w:tabs>
              <w:spacing w:before="120" w:after="120"/>
              <w:rPr>
                <w:rFonts w:ascii="Times New Roman" w:hAnsi="Times New Roman"/>
                <w:i/>
                <w:iCs/>
                <w:color w:val="2F5496" w:themeColor="accent1" w:themeShade="BF"/>
                <w:sz w:val="24"/>
                <w:szCs w:val="24"/>
              </w:rPr>
            </w:pPr>
          </w:p>
          <w:p w14:paraId="1E8D486E"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iCs/>
                <w:color w:val="2F5496" w:themeColor="accent1" w:themeShade="BF"/>
                <w:sz w:val="24"/>
                <w:szCs w:val="24"/>
              </w:rPr>
              <w:t>1.15.3. Taip / Ne</w:t>
            </w:r>
          </w:p>
          <w:p w14:paraId="2D2063A7" w14:textId="77777777" w:rsidR="00AA0BDD" w:rsidRDefault="00AA0BDD" w:rsidP="00797B47">
            <w:pPr>
              <w:pStyle w:val="Sraopastraipa"/>
              <w:tabs>
                <w:tab w:val="left" w:pos="594"/>
              </w:tabs>
              <w:spacing w:before="120" w:after="120"/>
              <w:ind w:left="169"/>
              <w:contextualSpacing w:val="0"/>
              <w:rPr>
                <w:i/>
                <w:iCs/>
                <w:color w:val="2F5496" w:themeColor="accent1" w:themeShade="BF"/>
              </w:rPr>
            </w:pPr>
          </w:p>
          <w:p w14:paraId="4E9BC047"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iCs/>
                <w:color w:val="2F5496" w:themeColor="accent1" w:themeShade="BF"/>
                <w:sz w:val="24"/>
                <w:szCs w:val="24"/>
              </w:rPr>
              <w:t>1.16. Konkretūs duomenys + nuoroda</w:t>
            </w:r>
          </w:p>
          <w:p w14:paraId="482C4FFD"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670581D6" w14:textId="77777777" w:rsidR="00AA0BDD" w:rsidRPr="0018181A"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r w:rsidRPr="002E3346">
              <w:rPr>
                <w:rFonts w:ascii="Times New Roman" w:hAnsi="Times New Roman"/>
                <w:i/>
                <w:iCs/>
                <w:color w:val="2F5496" w:themeColor="accent1" w:themeShade="BF"/>
                <w:sz w:val="24"/>
                <w:szCs w:val="24"/>
              </w:rPr>
              <w:t>1.1</w:t>
            </w:r>
            <w:r>
              <w:rPr>
                <w:rFonts w:ascii="Times New Roman" w:hAnsi="Times New Roman"/>
                <w:i/>
                <w:iCs/>
                <w:color w:val="2F5496" w:themeColor="accent1" w:themeShade="BF"/>
                <w:sz w:val="24"/>
                <w:szCs w:val="24"/>
              </w:rPr>
              <w:t>7</w:t>
            </w:r>
            <w:r w:rsidRPr="002E3346">
              <w:rPr>
                <w:rFonts w:ascii="Times New Roman" w:hAnsi="Times New Roman"/>
                <w:i/>
                <w:iCs/>
                <w:color w:val="2F5496" w:themeColor="accent1" w:themeShade="BF"/>
                <w:sz w:val="24"/>
                <w:szCs w:val="24"/>
              </w:rPr>
              <w:t xml:space="preserve">. </w:t>
            </w:r>
            <w:r w:rsidRPr="0018181A">
              <w:rPr>
                <w:rFonts w:ascii="Times New Roman" w:hAnsi="Times New Roman"/>
                <w:i/>
                <w:iCs/>
                <w:color w:val="2F5496" w:themeColor="accent1" w:themeShade="BF"/>
                <w:sz w:val="24"/>
                <w:szCs w:val="24"/>
              </w:rPr>
              <w:t>Nurodyti suteikiamos garantijos trukmę metais / mėnesiais</w:t>
            </w:r>
          </w:p>
          <w:p w14:paraId="5952E248"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5BBFC171" w14:textId="77777777" w:rsidR="00AA0BDD" w:rsidRDefault="00AA0BDD" w:rsidP="00797B47">
            <w:pPr>
              <w:pStyle w:val="Sraopastraipa"/>
              <w:tabs>
                <w:tab w:val="left" w:pos="594"/>
              </w:tabs>
              <w:spacing w:before="120" w:after="120"/>
              <w:ind w:left="169"/>
              <w:contextualSpacing w:val="0"/>
              <w:rPr>
                <w:i/>
                <w:color w:val="2F5496" w:themeColor="accent1" w:themeShade="BF"/>
              </w:rPr>
            </w:pPr>
          </w:p>
          <w:p w14:paraId="666CEB5C" w14:textId="77777777" w:rsidR="00AA0BDD" w:rsidRPr="00D25A41" w:rsidRDefault="00AA0BDD" w:rsidP="00797B47">
            <w:pPr>
              <w:pStyle w:val="Sraopastraipa"/>
              <w:tabs>
                <w:tab w:val="left" w:pos="594"/>
              </w:tabs>
              <w:spacing w:before="120" w:after="120"/>
              <w:ind w:left="169"/>
              <w:contextualSpacing w:val="0"/>
              <w:rPr>
                <w:i/>
                <w:color w:val="2F5496" w:themeColor="accent1" w:themeShade="BF"/>
              </w:rPr>
            </w:pPr>
          </w:p>
        </w:tc>
        <w:tc>
          <w:tcPr>
            <w:tcW w:w="3969" w:type="dxa"/>
          </w:tcPr>
          <w:p w14:paraId="7B8E040E" w14:textId="77777777" w:rsidR="00AA0BDD" w:rsidRPr="002233C0" w:rsidRDefault="00AA0BDD" w:rsidP="00797B47">
            <w:pPr>
              <w:spacing w:before="120" w:after="120"/>
              <w:rPr>
                <w:rFonts w:ascii="Times New Roman" w:hAnsi="Times New Roman" w:cs="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4DCA969E" w14:textId="77777777" w:rsidTr="00797B47">
        <w:trPr>
          <w:trHeight w:val="1688"/>
        </w:trPr>
        <w:tc>
          <w:tcPr>
            <w:tcW w:w="570" w:type="dxa"/>
          </w:tcPr>
          <w:p w14:paraId="0596B802"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lastRenderedPageBreak/>
              <w:t>2.</w:t>
            </w:r>
          </w:p>
        </w:tc>
        <w:tc>
          <w:tcPr>
            <w:tcW w:w="1635" w:type="dxa"/>
          </w:tcPr>
          <w:p w14:paraId="021DE385" w14:textId="77777777" w:rsidR="00AA0BDD" w:rsidRPr="00E36C14"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Žaidimo kompleksas</w:t>
            </w:r>
            <w:r>
              <w:rPr>
                <w:rFonts w:ascii="Times New Roman" w:hAnsi="Times New Roman"/>
                <w:sz w:val="24"/>
                <w:szCs w:val="24"/>
              </w:rPr>
              <w:t xml:space="preserve"> </w:t>
            </w:r>
            <w:r w:rsidRPr="0055459D">
              <w:rPr>
                <w:rFonts w:ascii="Times New Roman" w:hAnsi="Times New Roman"/>
                <w:sz w:val="24"/>
                <w:szCs w:val="24"/>
              </w:rPr>
              <w:t xml:space="preserve">Nr. </w:t>
            </w:r>
            <w:r>
              <w:rPr>
                <w:rFonts w:ascii="Times New Roman" w:hAnsi="Times New Roman"/>
                <w:sz w:val="24"/>
                <w:szCs w:val="24"/>
              </w:rPr>
              <w:t>2</w:t>
            </w:r>
            <w:r w:rsidRPr="0055459D">
              <w:rPr>
                <w:rFonts w:ascii="Times New Roman" w:hAnsi="Times New Roman"/>
                <w:sz w:val="24"/>
                <w:szCs w:val="24"/>
              </w:rPr>
              <w:t xml:space="preserve"> </w:t>
            </w:r>
            <w:r>
              <w:rPr>
                <w:rFonts w:ascii="Times New Roman" w:hAnsi="Times New Roman"/>
                <w:sz w:val="24"/>
                <w:szCs w:val="24"/>
              </w:rPr>
              <w:t xml:space="preserve"> </w:t>
            </w:r>
          </w:p>
        </w:tc>
        <w:tc>
          <w:tcPr>
            <w:tcW w:w="1030" w:type="dxa"/>
          </w:tcPr>
          <w:p w14:paraId="4FAE2109" w14:textId="77777777" w:rsidR="00AA0BDD" w:rsidRPr="00E36C14" w:rsidRDefault="00AA0BDD" w:rsidP="00797B47">
            <w:pPr>
              <w:snapToGrid w:val="0"/>
              <w:spacing w:before="120" w:after="120"/>
              <w:jc w:val="center"/>
              <w:rPr>
                <w:rFonts w:ascii="Times New Roman" w:hAnsi="Times New Roman"/>
                <w:sz w:val="24"/>
                <w:szCs w:val="24"/>
                <w:lang w:val="en-US"/>
              </w:rPr>
            </w:pPr>
            <w:r>
              <w:rPr>
                <w:rFonts w:ascii="Times New Roman" w:hAnsi="Times New Roman"/>
                <w:sz w:val="24"/>
                <w:szCs w:val="24"/>
                <w:lang w:val="en-US"/>
              </w:rPr>
              <w:t>2 vnt.</w:t>
            </w:r>
          </w:p>
        </w:tc>
        <w:tc>
          <w:tcPr>
            <w:tcW w:w="3281" w:type="dxa"/>
          </w:tcPr>
          <w:p w14:paraId="66362731" w14:textId="77777777" w:rsidR="00AA0BDD" w:rsidRPr="003F5C1C" w:rsidRDefault="00AA0BDD" w:rsidP="00797B47">
            <w:pPr>
              <w:spacing w:before="120" w:after="120"/>
              <w:rPr>
                <w:rFonts w:ascii="Times New Roman" w:hAnsi="Times New Roman"/>
                <w:b/>
                <w:bCs/>
                <w:sz w:val="24"/>
                <w:szCs w:val="24"/>
              </w:rPr>
            </w:pPr>
            <w:r w:rsidRPr="003F5C1C">
              <w:rPr>
                <w:rFonts w:ascii="Times New Roman" w:hAnsi="Times New Roman"/>
                <w:b/>
                <w:bCs/>
                <w:sz w:val="24"/>
                <w:szCs w:val="24"/>
              </w:rPr>
              <w:t>Matmenys ir pagrindiniai reikalavimai:</w:t>
            </w:r>
          </w:p>
          <w:p w14:paraId="468A7A3D"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 </w:t>
            </w:r>
            <w:r w:rsidRPr="00E36C14">
              <w:rPr>
                <w:rFonts w:ascii="Times New Roman" w:hAnsi="Times New Roman"/>
                <w:sz w:val="24"/>
                <w:szCs w:val="24"/>
              </w:rPr>
              <w:t xml:space="preserve">Įrenginio matmenys – ne mažesni nei 3,65 x 2,90 x 3,10 m (ilgis x plotis x aukštis). </w:t>
            </w:r>
          </w:p>
          <w:p w14:paraId="49803E2A"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2.2. </w:t>
            </w:r>
            <w:r w:rsidRPr="00E36C14">
              <w:rPr>
                <w:rFonts w:ascii="Times New Roman" w:hAnsi="Times New Roman"/>
                <w:sz w:val="24"/>
                <w:szCs w:val="24"/>
              </w:rPr>
              <w:t xml:space="preserve">Įrenginio saugos zona – ne mažesnė nei 6,64 x 6,38 m. </w:t>
            </w:r>
          </w:p>
          <w:p w14:paraId="57DDC07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2.3. </w:t>
            </w:r>
            <w:r w:rsidRPr="00E36C14">
              <w:rPr>
                <w:rFonts w:ascii="Times New Roman" w:hAnsi="Times New Roman"/>
                <w:sz w:val="24"/>
                <w:szCs w:val="24"/>
              </w:rPr>
              <w:t xml:space="preserve">Maksimalus kritimo aukštis – ne didesnis nei 1,20 m. </w:t>
            </w:r>
          </w:p>
          <w:p w14:paraId="712CEAE5"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2.4. </w:t>
            </w:r>
            <w:r w:rsidRPr="00E36C14">
              <w:rPr>
                <w:rFonts w:ascii="Times New Roman" w:hAnsi="Times New Roman"/>
                <w:sz w:val="24"/>
                <w:szCs w:val="24"/>
              </w:rPr>
              <w:t xml:space="preserve">Įrenginys skirtas vaikams nuo 3 iki 14 metų amžiaus. </w:t>
            </w:r>
          </w:p>
          <w:p w14:paraId="633C3B57" w14:textId="77777777" w:rsidR="00AA0BDD" w:rsidRPr="003F5C1C" w:rsidRDefault="00AA0BDD" w:rsidP="00797B47">
            <w:pPr>
              <w:spacing w:before="120" w:after="120"/>
              <w:rPr>
                <w:rFonts w:ascii="Times New Roman" w:hAnsi="Times New Roman"/>
                <w:b/>
                <w:bCs/>
                <w:sz w:val="24"/>
                <w:szCs w:val="24"/>
              </w:rPr>
            </w:pPr>
            <w:r w:rsidRPr="003F5C1C">
              <w:rPr>
                <w:rFonts w:ascii="Times New Roman" w:hAnsi="Times New Roman"/>
                <w:b/>
                <w:bCs/>
                <w:sz w:val="24"/>
                <w:szCs w:val="24"/>
              </w:rPr>
              <w:t>Konstrukcija ir medžiagos:</w:t>
            </w:r>
          </w:p>
          <w:p w14:paraId="18BD6508"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2.5. </w:t>
            </w:r>
            <w:r w:rsidRPr="00E36C14">
              <w:rPr>
                <w:rFonts w:ascii="Times New Roman" w:hAnsi="Times New Roman"/>
                <w:sz w:val="24"/>
                <w:szCs w:val="24"/>
              </w:rPr>
              <w:t xml:space="preserve">Pagrindinė įrenginio konstrukcija turi būti pagaminta iš patvaraus, drėgmei ir žemai temperatūrai atsparaus perdirbto plastiko kompozito. </w:t>
            </w:r>
          </w:p>
          <w:p w14:paraId="34D9910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2.6. </w:t>
            </w:r>
            <w:r w:rsidRPr="00E36C14">
              <w:rPr>
                <w:rFonts w:ascii="Times New Roman" w:hAnsi="Times New Roman"/>
                <w:sz w:val="24"/>
                <w:szCs w:val="24"/>
              </w:rPr>
              <w:t xml:space="preserve">Konstrukcijos stulpų matmenys – ne mažesni nei 90 x 90 mm. </w:t>
            </w:r>
          </w:p>
          <w:p w14:paraId="199D0745"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2.7. </w:t>
            </w:r>
            <w:r w:rsidRPr="00E36C14">
              <w:rPr>
                <w:rFonts w:ascii="Times New Roman" w:hAnsi="Times New Roman"/>
                <w:sz w:val="24"/>
                <w:szCs w:val="24"/>
              </w:rPr>
              <w:t xml:space="preserve">Konstrukcijos stulpų skaičius – ne mažiau nei 8 vnt. </w:t>
            </w:r>
          </w:p>
          <w:p w14:paraId="382C9A1D"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2.8. </w:t>
            </w:r>
            <w:r w:rsidRPr="00E36C14">
              <w:rPr>
                <w:rFonts w:ascii="Times New Roman" w:hAnsi="Times New Roman"/>
                <w:sz w:val="24"/>
                <w:szCs w:val="24"/>
              </w:rPr>
              <w:t>Stogai ir šoninės detalės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w:t>
            </w:r>
            <w:r w:rsidRPr="00E36C14">
              <w:rPr>
                <w:rFonts w:ascii="Times New Roman" w:hAnsi="Times New Roman"/>
                <w:sz w:val="24"/>
                <w:szCs w:val="24"/>
              </w:rPr>
              <w:lastRenderedPageBreak/>
              <w:t xml:space="preserve">medžiagų, kurios storis – ne mažesnis nei 15 mm. </w:t>
            </w:r>
          </w:p>
          <w:p w14:paraId="22211F48"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2.9. </w:t>
            </w:r>
            <w:r w:rsidRPr="00E36C14">
              <w:rPr>
                <w:rFonts w:ascii="Times New Roman" w:hAnsi="Times New Roman"/>
                <w:sz w:val="24"/>
                <w:szCs w:val="24"/>
              </w:rPr>
              <w:t xml:space="preserve">Čiuožykla turi būti pagaminta iš nerūdijančio plieno. </w:t>
            </w:r>
          </w:p>
          <w:p w14:paraId="6BB9D157"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2.10. </w:t>
            </w:r>
            <w:r w:rsidRPr="00E36C14">
              <w:rPr>
                <w:rFonts w:ascii="Times New Roman" w:hAnsi="Times New Roman"/>
                <w:sz w:val="24"/>
                <w:szCs w:val="24"/>
              </w:rPr>
              <w:t xml:space="preserve">Lynai turi būti polipropileniniai, armuoti, jų skersmuo – ne mažesnis nei 16 mm. </w:t>
            </w:r>
          </w:p>
          <w:p w14:paraId="52A0DBAF"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2.11. </w:t>
            </w:r>
            <w:r w:rsidRPr="00E36C14">
              <w:rPr>
                <w:rFonts w:ascii="Times New Roman" w:hAnsi="Times New Roman"/>
                <w:sz w:val="24"/>
                <w:szCs w:val="24"/>
              </w:rPr>
              <w:t xml:space="preserve">Konstrukcijoje naudojami nerūdijančio plieno strypai ir turėklai. </w:t>
            </w:r>
          </w:p>
          <w:p w14:paraId="0018A3C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2.12. </w:t>
            </w:r>
            <w:r w:rsidRPr="00E36C14">
              <w:rPr>
                <w:rFonts w:ascii="Times New Roman" w:hAnsi="Times New Roman"/>
                <w:sz w:val="24"/>
                <w:szCs w:val="24"/>
              </w:rPr>
              <w:t xml:space="preserve">Tvirtinimo elementai turi būti pagaminti iš nerūdijančio plieno arba tinkamai apsaugoti nuo aplinkos poveikio. </w:t>
            </w:r>
          </w:p>
          <w:p w14:paraId="4C4F4BDA" w14:textId="77777777" w:rsidR="00AA0BDD" w:rsidRPr="00C1255C" w:rsidRDefault="00AA0BDD" w:rsidP="00797B47">
            <w:pPr>
              <w:spacing w:before="120" w:after="120"/>
              <w:rPr>
                <w:rFonts w:ascii="Times New Roman" w:hAnsi="Times New Roman"/>
                <w:b/>
                <w:bCs/>
                <w:sz w:val="24"/>
                <w:szCs w:val="24"/>
              </w:rPr>
            </w:pPr>
            <w:r w:rsidRPr="00C1255C">
              <w:rPr>
                <w:rFonts w:ascii="Times New Roman" w:hAnsi="Times New Roman"/>
                <w:b/>
                <w:bCs/>
                <w:sz w:val="24"/>
                <w:szCs w:val="24"/>
              </w:rPr>
              <w:t>Funkciniai reikalavimai:</w:t>
            </w:r>
          </w:p>
          <w:p w14:paraId="191DC62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2.13. </w:t>
            </w:r>
            <w:r w:rsidRPr="00E36C14">
              <w:rPr>
                <w:rFonts w:ascii="Times New Roman" w:hAnsi="Times New Roman"/>
                <w:sz w:val="24"/>
                <w:szCs w:val="24"/>
              </w:rPr>
              <w:t>Įrenginį turi sudaryti ne mažiau nei 2 bokšteliai, iš kuri</w:t>
            </w:r>
            <w:r>
              <w:rPr>
                <w:rFonts w:ascii="Times New Roman" w:hAnsi="Times New Roman"/>
                <w:sz w:val="24"/>
                <w:szCs w:val="24"/>
              </w:rPr>
              <w:t>ų</w:t>
            </w:r>
            <w:r w:rsidRPr="00E36C14">
              <w:rPr>
                <w:rFonts w:ascii="Times New Roman" w:hAnsi="Times New Roman"/>
                <w:sz w:val="24"/>
                <w:szCs w:val="24"/>
              </w:rPr>
              <w:t xml:space="preserve"> vienas su stogeliu, sujungti tinkliniu tilteliu. </w:t>
            </w:r>
          </w:p>
          <w:p w14:paraId="2646E8F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2.14. </w:t>
            </w:r>
            <w:r w:rsidRPr="00E36C14">
              <w:rPr>
                <w:rFonts w:ascii="Times New Roman" w:hAnsi="Times New Roman"/>
                <w:sz w:val="24"/>
                <w:szCs w:val="24"/>
              </w:rPr>
              <w:t xml:space="preserve">Įrenginyje turi būti ne mažiau nei 2 neslidžios platformos. </w:t>
            </w:r>
          </w:p>
          <w:p w14:paraId="0963DA58"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2.15. </w:t>
            </w:r>
            <w:r w:rsidRPr="00E36C14">
              <w:rPr>
                <w:rFonts w:ascii="Times New Roman" w:hAnsi="Times New Roman"/>
                <w:sz w:val="24"/>
                <w:szCs w:val="24"/>
              </w:rPr>
              <w:t xml:space="preserve">Įrenginyje turi būti ne mažiau nei 1 kopimo sienelė. </w:t>
            </w:r>
          </w:p>
          <w:p w14:paraId="56BC258E"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2.16. </w:t>
            </w:r>
            <w:r w:rsidRPr="00E36C14">
              <w:rPr>
                <w:rFonts w:ascii="Times New Roman" w:hAnsi="Times New Roman"/>
                <w:sz w:val="24"/>
                <w:szCs w:val="24"/>
              </w:rPr>
              <w:t xml:space="preserve">Įrenginyje turi būti ne mažiau nei 1 čiuožykla. </w:t>
            </w:r>
          </w:p>
          <w:p w14:paraId="0AF98C4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lastRenderedPageBreak/>
              <w:t xml:space="preserve">2.18. </w:t>
            </w:r>
            <w:r w:rsidRPr="00E36C14">
              <w:rPr>
                <w:rFonts w:ascii="Times New Roman" w:hAnsi="Times New Roman"/>
                <w:sz w:val="24"/>
                <w:szCs w:val="24"/>
              </w:rPr>
              <w:t xml:space="preserve">Įrenginyje turi būti ne mažiau nei 1 lyninis užlipimas. </w:t>
            </w:r>
          </w:p>
          <w:p w14:paraId="22877BE0"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2.19. </w:t>
            </w:r>
            <w:r w:rsidRPr="00E36C14">
              <w:rPr>
                <w:rFonts w:ascii="Times New Roman" w:hAnsi="Times New Roman"/>
                <w:sz w:val="24"/>
                <w:szCs w:val="24"/>
              </w:rPr>
              <w:t>Įrenginyje turi būti ne ma</w:t>
            </w:r>
            <w:r>
              <w:rPr>
                <w:rFonts w:ascii="Times New Roman" w:hAnsi="Times New Roman"/>
                <w:sz w:val="24"/>
                <w:szCs w:val="24"/>
              </w:rPr>
              <w:t>ž</w:t>
            </w:r>
            <w:r w:rsidRPr="00E36C14">
              <w:rPr>
                <w:rFonts w:ascii="Times New Roman" w:hAnsi="Times New Roman"/>
                <w:sz w:val="24"/>
                <w:szCs w:val="24"/>
              </w:rPr>
              <w:t xml:space="preserve">iau nei 1 manipuliacinis žaidimas. </w:t>
            </w:r>
          </w:p>
          <w:p w14:paraId="42A8126C" w14:textId="77777777" w:rsidR="00AA0BDD" w:rsidRPr="00E36C14" w:rsidRDefault="00AA0BDD" w:rsidP="00797B47">
            <w:pPr>
              <w:spacing w:before="120" w:after="120"/>
              <w:rPr>
                <w:rFonts w:ascii="Times New Roman" w:hAnsi="Times New Roman"/>
                <w:sz w:val="24"/>
                <w:szCs w:val="24"/>
              </w:rPr>
            </w:pPr>
            <w:r w:rsidRPr="00AF3E58">
              <w:rPr>
                <w:rFonts w:ascii="Times New Roman" w:hAnsi="Times New Roman"/>
                <w:sz w:val="24"/>
                <w:szCs w:val="24"/>
              </w:rPr>
              <w:t>2.2</w:t>
            </w:r>
            <w:r>
              <w:rPr>
                <w:rFonts w:ascii="Times New Roman" w:hAnsi="Times New Roman"/>
                <w:sz w:val="24"/>
                <w:szCs w:val="24"/>
              </w:rPr>
              <w:t>0</w:t>
            </w:r>
            <w:r w:rsidRPr="00AF3E58">
              <w:rPr>
                <w:rFonts w:ascii="Times New Roman" w:hAnsi="Times New Roman"/>
                <w:sz w:val="24"/>
                <w:szCs w:val="24"/>
              </w:rPr>
              <w:t xml:space="preserve">. </w:t>
            </w:r>
            <w:r w:rsidRPr="003B5DA2">
              <w:rPr>
                <w:rFonts w:ascii="Times New Roman" w:hAnsi="Times New Roman"/>
                <w:sz w:val="24"/>
                <w:szCs w:val="24"/>
              </w:rPr>
              <w:t>Ne trumpesnė kaip 10 metų garantija taikoma būtent perdirbto plastiko kompozito laikančiosioms konstrukcijoms, ir ne trumpesnė kaip 36 mėnesių garantija – montavimo darbams, judančioms dalims, atskiroms komplektuojančioms detalėms.</w:t>
            </w:r>
          </w:p>
        </w:tc>
        <w:tc>
          <w:tcPr>
            <w:tcW w:w="3827" w:type="dxa"/>
          </w:tcPr>
          <w:p w14:paraId="44D78F1A" w14:textId="77777777" w:rsidR="00AA0BDD" w:rsidRPr="003F5C1C" w:rsidRDefault="00AA0BDD" w:rsidP="00797B47">
            <w:pPr>
              <w:spacing w:before="120" w:after="120"/>
              <w:rPr>
                <w:rFonts w:ascii="Times New Roman" w:hAnsi="Times New Roman"/>
                <w:b/>
                <w:bCs/>
                <w:sz w:val="24"/>
                <w:szCs w:val="24"/>
              </w:rPr>
            </w:pPr>
            <w:r w:rsidRPr="003F5C1C">
              <w:rPr>
                <w:rFonts w:ascii="Times New Roman" w:hAnsi="Times New Roman"/>
                <w:b/>
                <w:bCs/>
                <w:sz w:val="24"/>
                <w:szCs w:val="24"/>
              </w:rPr>
              <w:lastRenderedPageBreak/>
              <w:t>Matmenys ir pagrindiniai reikalavimai:</w:t>
            </w:r>
          </w:p>
          <w:p w14:paraId="1C99B86E" w14:textId="77777777" w:rsidR="00AA0BDD" w:rsidRPr="00642090" w:rsidRDefault="00AA0BDD" w:rsidP="00797B47">
            <w:pPr>
              <w:tabs>
                <w:tab w:val="left" w:pos="594"/>
              </w:tabs>
              <w:spacing w:before="120" w:after="120"/>
              <w:rPr>
                <w:rFonts w:ascii="Times New Roman" w:hAnsi="Times New Roman"/>
                <w:i/>
                <w:iCs/>
                <w:color w:val="2F5496" w:themeColor="accent1" w:themeShade="BF"/>
                <w:sz w:val="24"/>
                <w:szCs w:val="24"/>
              </w:rPr>
            </w:pPr>
            <w:r w:rsidRPr="00642090">
              <w:rPr>
                <w:rFonts w:ascii="Times New Roman" w:hAnsi="Times New Roman"/>
                <w:i/>
                <w:color w:val="2F5496" w:themeColor="accent1" w:themeShade="BF"/>
                <w:sz w:val="24"/>
                <w:szCs w:val="24"/>
              </w:rPr>
              <w:t xml:space="preserve">2.1. Konkretūs duomenys </w:t>
            </w:r>
            <w:r w:rsidRPr="00642090">
              <w:rPr>
                <w:rFonts w:ascii="Times New Roman" w:hAnsi="Times New Roman"/>
                <w:i/>
                <w:iCs/>
                <w:color w:val="2F5496" w:themeColor="accent1" w:themeShade="BF"/>
                <w:sz w:val="24"/>
                <w:szCs w:val="24"/>
              </w:rPr>
              <w:t>+ nuoroda</w:t>
            </w:r>
          </w:p>
          <w:p w14:paraId="50452196"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0726583A" w14:textId="77777777" w:rsidR="00AA0BDD" w:rsidRPr="00642090" w:rsidRDefault="00AA0BDD" w:rsidP="00797B47">
            <w:pPr>
              <w:rPr>
                <w:rFonts w:ascii="Times New Roman" w:hAnsi="Times New Roman"/>
                <w:i/>
                <w:color w:val="2F5496" w:themeColor="accent1" w:themeShade="BF"/>
                <w:sz w:val="24"/>
                <w:szCs w:val="24"/>
              </w:rPr>
            </w:pPr>
            <w:r w:rsidRPr="003F5C1C">
              <w:rPr>
                <w:rFonts w:ascii="Times New Roman" w:hAnsi="Times New Roman"/>
                <w:i/>
                <w:color w:val="2F5496" w:themeColor="accent1" w:themeShade="BF"/>
                <w:sz w:val="24"/>
                <w:szCs w:val="24"/>
              </w:rPr>
              <w:t>2.</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65136FA7" w14:textId="77777777" w:rsidR="00AA0BDD" w:rsidRDefault="00AA0BDD" w:rsidP="00797B47">
            <w:pPr>
              <w:rPr>
                <w:rFonts w:ascii="Times New Roman" w:hAnsi="Times New Roman"/>
                <w:i/>
                <w:iCs/>
                <w:color w:val="2F5496" w:themeColor="accent1" w:themeShade="BF"/>
                <w:sz w:val="24"/>
                <w:szCs w:val="24"/>
              </w:rPr>
            </w:pPr>
          </w:p>
          <w:p w14:paraId="35AF378E" w14:textId="77777777" w:rsidR="00AA0BDD" w:rsidRDefault="00AA0BDD" w:rsidP="00797B47">
            <w:pPr>
              <w:rPr>
                <w:rFonts w:ascii="Times New Roman" w:hAnsi="Times New Roman"/>
                <w:i/>
                <w:iCs/>
                <w:color w:val="2F5496" w:themeColor="accent1" w:themeShade="BF"/>
                <w:sz w:val="24"/>
                <w:szCs w:val="24"/>
              </w:rPr>
            </w:pPr>
            <w:r w:rsidRPr="003F5C1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1DF30CEB"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10434E0B" w14:textId="77777777" w:rsidR="00AA0BDD" w:rsidRPr="003F5C1C"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.4. Taip / Ne</w:t>
            </w:r>
          </w:p>
          <w:p w14:paraId="0115B818" w14:textId="77777777" w:rsidR="00AA0BDD" w:rsidRPr="003F5C1C" w:rsidRDefault="00AA0BDD" w:rsidP="00797B47">
            <w:pPr>
              <w:spacing w:before="120" w:after="120"/>
              <w:rPr>
                <w:rFonts w:ascii="Times New Roman" w:hAnsi="Times New Roman"/>
                <w:b/>
                <w:bCs/>
                <w:sz w:val="24"/>
                <w:szCs w:val="24"/>
              </w:rPr>
            </w:pPr>
            <w:r w:rsidRPr="003F5C1C">
              <w:rPr>
                <w:rFonts w:ascii="Times New Roman" w:hAnsi="Times New Roman"/>
                <w:b/>
                <w:bCs/>
                <w:sz w:val="24"/>
                <w:szCs w:val="24"/>
              </w:rPr>
              <w:t>Konstrukcija ir medžiagos:</w:t>
            </w:r>
          </w:p>
          <w:p w14:paraId="394417C2"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0450394F" w14:textId="77777777" w:rsidR="00AA0BDD" w:rsidRDefault="00AA0BDD" w:rsidP="00797B47">
            <w:pPr>
              <w:spacing w:before="120" w:after="120"/>
              <w:rPr>
                <w:rFonts w:ascii="Times New Roman" w:hAnsi="Times New Roman"/>
                <w:i/>
                <w:iCs/>
                <w:color w:val="2F5496" w:themeColor="accent1" w:themeShade="BF"/>
                <w:sz w:val="24"/>
                <w:szCs w:val="24"/>
              </w:rPr>
            </w:pPr>
            <w:r w:rsidRPr="003F5C1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r w:rsidRPr="003F5C1C">
              <w:rPr>
                <w:rFonts w:ascii="Times New Roman" w:hAnsi="Times New Roman"/>
                <w:i/>
                <w:iCs/>
                <w:color w:val="2F5496" w:themeColor="accent1" w:themeShade="BF"/>
                <w:sz w:val="24"/>
                <w:szCs w:val="24"/>
              </w:rPr>
              <w:t xml:space="preserve"> </w:t>
            </w:r>
          </w:p>
          <w:p w14:paraId="14B343C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3C3ACB22" w14:textId="77777777" w:rsidR="00AA0BDD" w:rsidRDefault="00AA0BDD" w:rsidP="00797B47">
            <w:pPr>
              <w:spacing w:before="120" w:after="120"/>
              <w:rPr>
                <w:rFonts w:ascii="Times New Roman" w:hAnsi="Times New Roman"/>
                <w:i/>
                <w:iCs/>
                <w:color w:val="2F5496" w:themeColor="accent1" w:themeShade="BF"/>
                <w:sz w:val="24"/>
                <w:szCs w:val="24"/>
              </w:rPr>
            </w:pPr>
          </w:p>
          <w:p w14:paraId="368F9B8A" w14:textId="77777777" w:rsidR="00AA0BDD" w:rsidRDefault="00AA0BDD" w:rsidP="00797B47">
            <w:pPr>
              <w:spacing w:before="120" w:after="120"/>
              <w:rPr>
                <w:rFonts w:ascii="Times New Roman" w:hAnsi="Times New Roman"/>
                <w:i/>
                <w:iCs/>
                <w:color w:val="2F5496" w:themeColor="accent1" w:themeShade="BF"/>
                <w:sz w:val="24"/>
                <w:szCs w:val="24"/>
              </w:rPr>
            </w:pPr>
            <w:r w:rsidRPr="003F5C1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Konkretūs duomenys + nuoroda</w:t>
            </w:r>
          </w:p>
          <w:p w14:paraId="3E4EBBD9"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6D894EF1" w14:textId="77777777" w:rsidR="00AA0BDD" w:rsidRDefault="00AA0BDD" w:rsidP="00797B47">
            <w:pPr>
              <w:spacing w:before="120" w:after="120"/>
              <w:rPr>
                <w:rFonts w:ascii="Times New Roman" w:hAnsi="Times New Roman"/>
                <w:i/>
                <w:iCs/>
                <w:color w:val="2F5496" w:themeColor="accent1" w:themeShade="BF"/>
                <w:sz w:val="24"/>
                <w:szCs w:val="24"/>
              </w:rPr>
            </w:pPr>
          </w:p>
          <w:p w14:paraId="47A66EF5"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7</w:t>
            </w:r>
            <w:r w:rsidRPr="00C1255C">
              <w:rPr>
                <w:rFonts w:ascii="Times New Roman" w:hAnsi="Times New Roman"/>
                <w:i/>
                <w:iCs/>
                <w:color w:val="2F5496" w:themeColor="accent1" w:themeShade="BF"/>
                <w:sz w:val="24"/>
                <w:szCs w:val="24"/>
              </w:rPr>
              <w:t>. Konkretūs duomenys + nuoroda</w:t>
            </w:r>
          </w:p>
          <w:p w14:paraId="56FB8D23"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0B625348"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8</w:t>
            </w:r>
            <w:r w:rsidRPr="00C1255C">
              <w:rPr>
                <w:rFonts w:ascii="Times New Roman" w:hAnsi="Times New Roman"/>
                <w:i/>
                <w:iCs/>
                <w:color w:val="2F5496" w:themeColor="accent1" w:themeShade="BF"/>
                <w:sz w:val="24"/>
                <w:szCs w:val="24"/>
              </w:rPr>
              <w:t>. Konkretūs duomenys + nuoroda</w:t>
            </w:r>
          </w:p>
          <w:p w14:paraId="5621A348"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6381EED9" w14:textId="77777777" w:rsidR="00AA0BDD" w:rsidRDefault="00AA0BDD" w:rsidP="00797B47">
            <w:pPr>
              <w:spacing w:before="120" w:after="120"/>
              <w:rPr>
                <w:rFonts w:ascii="Times New Roman" w:hAnsi="Times New Roman"/>
                <w:i/>
                <w:iCs/>
                <w:color w:val="2F5496" w:themeColor="accent1" w:themeShade="BF"/>
                <w:sz w:val="24"/>
                <w:szCs w:val="24"/>
              </w:rPr>
            </w:pPr>
          </w:p>
          <w:p w14:paraId="0AB4F80A" w14:textId="77777777" w:rsidR="00AA0BDD" w:rsidRDefault="00AA0BDD" w:rsidP="00797B47">
            <w:pPr>
              <w:spacing w:before="120" w:after="120"/>
              <w:rPr>
                <w:rFonts w:ascii="Times New Roman" w:hAnsi="Times New Roman"/>
                <w:i/>
                <w:iCs/>
                <w:color w:val="2F5496" w:themeColor="accent1" w:themeShade="BF"/>
                <w:sz w:val="24"/>
                <w:szCs w:val="24"/>
              </w:rPr>
            </w:pPr>
          </w:p>
          <w:p w14:paraId="5B9C5F1D"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9</w:t>
            </w:r>
            <w:r w:rsidRPr="00C1255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18F9C051"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4053A2AA"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lastRenderedPageBreak/>
              <w:t>2.</w:t>
            </w:r>
            <w:r>
              <w:rPr>
                <w:rFonts w:ascii="Times New Roman" w:hAnsi="Times New Roman"/>
                <w:i/>
                <w:iCs/>
                <w:color w:val="2F5496" w:themeColor="accent1" w:themeShade="BF"/>
                <w:sz w:val="24"/>
                <w:szCs w:val="24"/>
              </w:rPr>
              <w:t>10</w:t>
            </w:r>
            <w:r w:rsidRPr="00C1255C">
              <w:rPr>
                <w:rFonts w:ascii="Times New Roman" w:hAnsi="Times New Roman"/>
                <w:i/>
                <w:iCs/>
                <w:color w:val="2F5496" w:themeColor="accent1" w:themeShade="BF"/>
                <w:sz w:val="24"/>
                <w:szCs w:val="24"/>
              </w:rPr>
              <w:t>. Konkretūs duomenys + nuoroda</w:t>
            </w:r>
          </w:p>
          <w:p w14:paraId="63943949"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48668414" w14:textId="77777777" w:rsidR="00AA0BDD" w:rsidRDefault="00AA0BDD" w:rsidP="00797B47">
            <w:pPr>
              <w:spacing w:before="120" w:after="120"/>
              <w:rPr>
                <w:rFonts w:ascii="Times New Roman" w:hAnsi="Times New Roman"/>
                <w:i/>
                <w:iCs/>
                <w:color w:val="2F5496" w:themeColor="accent1" w:themeShade="BF"/>
                <w:sz w:val="24"/>
                <w:szCs w:val="24"/>
              </w:rPr>
            </w:pPr>
          </w:p>
          <w:p w14:paraId="1FE5D5F3"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11</w:t>
            </w:r>
            <w:r w:rsidRPr="00C1255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F4D8738" w14:textId="77777777" w:rsidR="00AA0BDD" w:rsidRDefault="00AA0BDD" w:rsidP="00797B47">
            <w:pPr>
              <w:spacing w:before="120" w:after="120"/>
              <w:rPr>
                <w:rFonts w:ascii="Times New Roman" w:hAnsi="Times New Roman"/>
                <w:i/>
                <w:iCs/>
                <w:color w:val="2F5496" w:themeColor="accent1" w:themeShade="BF"/>
                <w:sz w:val="24"/>
                <w:szCs w:val="24"/>
              </w:rPr>
            </w:pPr>
          </w:p>
          <w:p w14:paraId="6C49552B"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12</w:t>
            </w:r>
            <w:r w:rsidRPr="00C1255C">
              <w:rPr>
                <w:rFonts w:ascii="Times New Roman" w:hAnsi="Times New Roman"/>
                <w:i/>
                <w:iCs/>
                <w:color w:val="2F5496" w:themeColor="accent1" w:themeShade="BF"/>
                <w:sz w:val="24"/>
                <w:szCs w:val="24"/>
              </w:rPr>
              <w:t>. Konkretūs duomenys + nuoroda</w:t>
            </w:r>
          </w:p>
          <w:p w14:paraId="54554D0E" w14:textId="77777777" w:rsidR="00AA0BDD" w:rsidRDefault="00AA0BDD" w:rsidP="00797B47">
            <w:pPr>
              <w:spacing w:before="120" w:after="120"/>
              <w:rPr>
                <w:rFonts w:ascii="Times New Roman" w:hAnsi="Times New Roman"/>
                <w:sz w:val="24"/>
                <w:szCs w:val="24"/>
              </w:rPr>
            </w:pPr>
          </w:p>
          <w:p w14:paraId="6779E46E" w14:textId="77777777" w:rsidR="00AA0BDD" w:rsidRPr="00C1255C" w:rsidRDefault="00AA0BDD" w:rsidP="00797B47">
            <w:pPr>
              <w:spacing w:before="120" w:after="120"/>
              <w:rPr>
                <w:rFonts w:ascii="Times New Roman" w:hAnsi="Times New Roman"/>
                <w:b/>
                <w:bCs/>
                <w:sz w:val="24"/>
                <w:szCs w:val="24"/>
              </w:rPr>
            </w:pPr>
            <w:r w:rsidRPr="00C1255C">
              <w:rPr>
                <w:rFonts w:ascii="Times New Roman" w:hAnsi="Times New Roman"/>
                <w:b/>
                <w:bCs/>
                <w:sz w:val="24"/>
                <w:szCs w:val="24"/>
              </w:rPr>
              <w:t>Funkciniai reikalavimai:</w:t>
            </w:r>
          </w:p>
          <w:p w14:paraId="4A3D41B4"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13</w:t>
            </w:r>
            <w:r w:rsidRPr="00C1255C">
              <w:rPr>
                <w:rFonts w:ascii="Times New Roman" w:hAnsi="Times New Roman"/>
                <w:i/>
                <w:iCs/>
                <w:color w:val="2F5496" w:themeColor="accent1" w:themeShade="BF"/>
                <w:sz w:val="24"/>
                <w:szCs w:val="24"/>
              </w:rPr>
              <w:t>. Konkretūs duomenys + nuoroda</w:t>
            </w:r>
          </w:p>
          <w:p w14:paraId="2B0E65E4" w14:textId="77777777" w:rsidR="00AA0BDD" w:rsidRDefault="00AA0BDD" w:rsidP="00797B47">
            <w:pPr>
              <w:spacing w:before="120" w:after="120"/>
              <w:rPr>
                <w:rFonts w:ascii="Times New Roman" w:hAnsi="Times New Roman"/>
                <w:i/>
                <w:iCs/>
                <w:color w:val="2F5496" w:themeColor="accent1" w:themeShade="BF"/>
                <w:sz w:val="24"/>
                <w:szCs w:val="24"/>
              </w:rPr>
            </w:pPr>
          </w:p>
          <w:p w14:paraId="6267AAF3"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14</w:t>
            </w:r>
            <w:r w:rsidRPr="00C1255C">
              <w:rPr>
                <w:rFonts w:ascii="Times New Roman" w:hAnsi="Times New Roman"/>
                <w:i/>
                <w:iCs/>
                <w:color w:val="2F5496" w:themeColor="accent1" w:themeShade="BF"/>
                <w:sz w:val="24"/>
                <w:szCs w:val="24"/>
              </w:rPr>
              <w:t>. Konkretūs duomenys + nuoroda</w:t>
            </w:r>
          </w:p>
          <w:p w14:paraId="3E162549" w14:textId="77777777" w:rsidR="00AA0BDD" w:rsidRDefault="00AA0BDD" w:rsidP="00797B47">
            <w:pPr>
              <w:spacing w:before="120" w:after="120"/>
              <w:rPr>
                <w:rFonts w:ascii="Times New Roman" w:hAnsi="Times New Roman"/>
                <w:i/>
                <w:iCs/>
                <w:color w:val="2F5496" w:themeColor="accent1" w:themeShade="BF"/>
                <w:sz w:val="24"/>
                <w:szCs w:val="24"/>
              </w:rPr>
            </w:pPr>
          </w:p>
          <w:p w14:paraId="72A148C5"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15</w:t>
            </w:r>
            <w:r w:rsidRPr="00C1255C">
              <w:rPr>
                <w:rFonts w:ascii="Times New Roman" w:hAnsi="Times New Roman"/>
                <w:i/>
                <w:iCs/>
                <w:color w:val="2F5496" w:themeColor="accent1" w:themeShade="BF"/>
                <w:sz w:val="24"/>
                <w:szCs w:val="24"/>
              </w:rPr>
              <w:t>. Konkretūs duomenys + nuoroda</w:t>
            </w:r>
          </w:p>
          <w:p w14:paraId="307192F2"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16</w:t>
            </w:r>
            <w:r w:rsidRPr="00C1255C">
              <w:rPr>
                <w:rFonts w:ascii="Times New Roman" w:hAnsi="Times New Roman"/>
                <w:i/>
                <w:iCs/>
                <w:color w:val="2F5496" w:themeColor="accent1" w:themeShade="BF"/>
                <w:sz w:val="24"/>
                <w:szCs w:val="24"/>
              </w:rPr>
              <w:t>. Konkretūs duomenys + nuoroda</w:t>
            </w:r>
          </w:p>
          <w:p w14:paraId="101F1E9D"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18</w:t>
            </w:r>
            <w:r w:rsidRPr="00C1255C">
              <w:rPr>
                <w:rFonts w:ascii="Times New Roman" w:hAnsi="Times New Roman"/>
                <w:i/>
                <w:iCs/>
                <w:color w:val="2F5496" w:themeColor="accent1" w:themeShade="BF"/>
                <w:sz w:val="24"/>
                <w:szCs w:val="24"/>
              </w:rPr>
              <w:t>. Konkretūs duomenys + nuoroda</w:t>
            </w:r>
          </w:p>
          <w:p w14:paraId="14E63891" w14:textId="77777777" w:rsidR="00AA0BDD" w:rsidRDefault="00AA0BDD" w:rsidP="00797B47">
            <w:pPr>
              <w:spacing w:before="120" w:after="120"/>
              <w:rPr>
                <w:rFonts w:ascii="Times New Roman" w:hAnsi="Times New Roman"/>
                <w:i/>
                <w:iCs/>
                <w:color w:val="2F5496" w:themeColor="accent1" w:themeShade="BF"/>
                <w:sz w:val="24"/>
                <w:szCs w:val="24"/>
              </w:rPr>
            </w:pPr>
            <w:r w:rsidRPr="00C1255C">
              <w:rPr>
                <w:rFonts w:ascii="Times New Roman" w:hAnsi="Times New Roman"/>
                <w:i/>
                <w:iCs/>
                <w:color w:val="2F5496" w:themeColor="accent1" w:themeShade="BF"/>
                <w:sz w:val="24"/>
                <w:szCs w:val="24"/>
              </w:rPr>
              <w:t>2.</w:t>
            </w:r>
            <w:r>
              <w:rPr>
                <w:rFonts w:ascii="Times New Roman" w:hAnsi="Times New Roman"/>
                <w:i/>
                <w:iCs/>
                <w:color w:val="2F5496" w:themeColor="accent1" w:themeShade="BF"/>
                <w:sz w:val="24"/>
                <w:szCs w:val="24"/>
              </w:rPr>
              <w:t>19</w:t>
            </w:r>
            <w:r w:rsidRPr="00C1255C">
              <w:rPr>
                <w:rFonts w:ascii="Times New Roman" w:hAnsi="Times New Roman"/>
                <w:i/>
                <w:iCs/>
                <w:color w:val="2F5496" w:themeColor="accent1" w:themeShade="BF"/>
                <w:sz w:val="24"/>
                <w:szCs w:val="24"/>
              </w:rPr>
              <w:t>. Konkretūs duomenys + nuoroda</w:t>
            </w:r>
          </w:p>
          <w:p w14:paraId="5F14C9BF" w14:textId="77777777" w:rsidR="00AA0BDD" w:rsidRDefault="00AA0BDD" w:rsidP="00797B47">
            <w:pPr>
              <w:spacing w:before="120" w:after="120"/>
              <w:rPr>
                <w:rFonts w:ascii="Times New Roman" w:hAnsi="Times New Roman"/>
                <w:i/>
                <w:iCs/>
                <w:color w:val="2F5496" w:themeColor="accent1" w:themeShade="BF"/>
                <w:sz w:val="24"/>
                <w:szCs w:val="24"/>
              </w:rPr>
            </w:pPr>
          </w:p>
          <w:p w14:paraId="3B8C91A2" w14:textId="77777777" w:rsidR="00AA0BDD" w:rsidRPr="00C863C0" w:rsidRDefault="00AA0BDD" w:rsidP="00797B47">
            <w:pPr>
              <w:spacing w:before="120" w:after="120"/>
              <w:rPr>
                <w:rFonts w:ascii="Times New Roman" w:hAnsi="Times New Roman"/>
                <w:i/>
                <w:iCs/>
                <w:color w:val="2F5496" w:themeColor="accent1" w:themeShade="BF"/>
                <w:sz w:val="24"/>
                <w:szCs w:val="24"/>
              </w:rPr>
            </w:pPr>
            <w:r w:rsidRPr="00C863C0">
              <w:rPr>
                <w:rFonts w:ascii="Times New Roman" w:hAnsi="Times New Roman"/>
                <w:i/>
                <w:iCs/>
                <w:color w:val="2F5496" w:themeColor="accent1" w:themeShade="BF"/>
                <w:sz w:val="24"/>
                <w:szCs w:val="24"/>
              </w:rPr>
              <w:lastRenderedPageBreak/>
              <w:t>2.2</w:t>
            </w:r>
            <w:r>
              <w:rPr>
                <w:rFonts w:ascii="Times New Roman" w:hAnsi="Times New Roman"/>
                <w:i/>
                <w:iCs/>
                <w:color w:val="2F5496" w:themeColor="accent1" w:themeShade="BF"/>
                <w:sz w:val="24"/>
                <w:szCs w:val="24"/>
              </w:rPr>
              <w:t>0</w:t>
            </w:r>
            <w:r w:rsidRPr="00C863C0">
              <w:rPr>
                <w:rFonts w:ascii="Times New Roman" w:hAnsi="Times New Roman"/>
                <w:i/>
                <w:iCs/>
                <w:color w:val="2F5496" w:themeColor="accent1" w:themeShade="BF"/>
                <w:sz w:val="24"/>
                <w:szCs w:val="24"/>
              </w:rPr>
              <w:t>. Nurodyti s</w:t>
            </w:r>
            <w:r w:rsidRPr="00AF3E58">
              <w:rPr>
                <w:rFonts w:ascii="Times New Roman" w:hAnsi="Times New Roman"/>
                <w:i/>
                <w:iCs/>
                <w:color w:val="2F5496" w:themeColor="accent1" w:themeShade="BF"/>
                <w:sz w:val="24"/>
                <w:szCs w:val="24"/>
              </w:rPr>
              <w:t>uteikiamos garantijos trukmę metais / mėnesiais</w:t>
            </w:r>
          </w:p>
          <w:p w14:paraId="1ABBC740" w14:textId="77777777" w:rsidR="00AA0BDD" w:rsidRDefault="00AA0BDD" w:rsidP="00797B47">
            <w:pPr>
              <w:spacing w:before="120" w:after="120"/>
              <w:rPr>
                <w:rFonts w:ascii="Times New Roman" w:hAnsi="Times New Roman"/>
                <w:i/>
                <w:iCs/>
                <w:color w:val="2F5496" w:themeColor="accent1" w:themeShade="BF"/>
                <w:sz w:val="24"/>
                <w:szCs w:val="24"/>
              </w:rPr>
            </w:pPr>
          </w:p>
          <w:p w14:paraId="30D79C19" w14:textId="77777777" w:rsidR="00AA0BDD" w:rsidRPr="00E36C14" w:rsidRDefault="00AA0BDD" w:rsidP="00797B47">
            <w:pPr>
              <w:spacing w:before="120" w:after="120"/>
              <w:rPr>
                <w:rFonts w:ascii="Times New Roman" w:hAnsi="Times New Roman"/>
                <w:sz w:val="24"/>
                <w:szCs w:val="24"/>
              </w:rPr>
            </w:pPr>
          </w:p>
        </w:tc>
        <w:tc>
          <w:tcPr>
            <w:tcW w:w="3969" w:type="dxa"/>
          </w:tcPr>
          <w:p w14:paraId="5A8C2740" w14:textId="77777777" w:rsidR="00AA0BDD" w:rsidRPr="003F5C1C"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59CB05E7" w14:textId="77777777" w:rsidTr="00797B47">
        <w:trPr>
          <w:trHeight w:val="558"/>
        </w:trPr>
        <w:tc>
          <w:tcPr>
            <w:tcW w:w="570" w:type="dxa"/>
          </w:tcPr>
          <w:p w14:paraId="70011977"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lastRenderedPageBreak/>
              <w:t>3.</w:t>
            </w:r>
          </w:p>
        </w:tc>
        <w:tc>
          <w:tcPr>
            <w:tcW w:w="1635" w:type="dxa"/>
          </w:tcPr>
          <w:p w14:paraId="753AE3E9" w14:textId="77777777" w:rsidR="00AA0BDD" w:rsidRPr="00E36C14"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Balansinės sūpynės</w:t>
            </w:r>
            <w:r>
              <w:rPr>
                <w:rFonts w:ascii="Times New Roman" w:hAnsi="Times New Roman"/>
                <w:sz w:val="24"/>
                <w:szCs w:val="24"/>
              </w:rPr>
              <w:t xml:space="preserve"> </w:t>
            </w:r>
          </w:p>
        </w:tc>
        <w:tc>
          <w:tcPr>
            <w:tcW w:w="1030" w:type="dxa"/>
          </w:tcPr>
          <w:p w14:paraId="6F46613F"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281" w:type="dxa"/>
          </w:tcPr>
          <w:p w14:paraId="7A0D949C" w14:textId="77777777" w:rsidR="00AA0BDD" w:rsidRPr="00DB71C1" w:rsidRDefault="00AA0BDD" w:rsidP="00797B47">
            <w:pPr>
              <w:spacing w:before="120" w:after="120"/>
              <w:rPr>
                <w:rFonts w:ascii="Times New Roman" w:hAnsi="Times New Roman"/>
                <w:b/>
                <w:bCs/>
                <w:sz w:val="24"/>
                <w:szCs w:val="24"/>
              </w:rPr>
            </w:pPr>
            <w:r w:rsidRPr="00DB71C1">
              <w:rPr>
                <w:rFonts w:ascii="Times New Roman" w:hAnsi="Times New Roman"/>
                <w:b/>
                <w:bCs/>
                <w:sz w:val="24"/>
                <w:szCs w:val="24"/>
              </w:rPr>
              <w:t>Matmenys ir pagrindiniai reikalavimai:</w:t>
            </w:r>
          </w:p>
          <w:p w14:paraId="760B2612"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 </w:t>
            </w:r>
            <w:r w:rsidRPr="00E36C14">
              <w:rPr>
                <w:rFonts w:ascii="Times New Roman" w:hAnsi="Times New Roman"/>
                <w:sz w:val="24"/>
                <w:szCs w:val="24"/>
              </w:rPr>
              <w:t xml:space="preserve">Įrenginio matmenys – ne mažesni nei 2,70 x 0,40 x 1,15 m (ilgis x plotis x aukštis). </w:t>
            </w:r>
          </w:p>
          <w:p w14:paraId="24C0750E"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3.2. </w:t>
            </w:r>
            <w:r w:rsidRPr="00E36C14">
              <w:rPr>
                <w:rFonts w:ascii="Times New Roman" w:hAnsi="Times New Roman"/>
                <w:sz w:val="24"/>
                <w:szCs w:val="24"/>
              </w:rPr>
              <w:t xml:space="preserve">Įrenginio saugos zona – ne mažesnė nei 4,98 x 2,40 m. </w:t>
            </w:r>
          </w:p>
          <w:p w14:paraId="06575EF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3.3. </w:t>
            </w:r>
            <w:r w:rsidRPr="00E36C14">
              <w:rPr>
                <w:rFonts w:ascii="Times New Roman" w:hAnsi="Times New Roman"/>
                <w:sz w:val="24"/>
                <w:szCs w:val="24"/>
              </w:rPr>
              <w:t xml:space="preserve">Maksimalus kritimo aukštis – ne didesnis nei 0,99 m. </w:t>
            </w:r>
          </w:p>
          <w:p w14:paraId="60E240FB"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3.4. </w:t>
            </w:r>
            <w:r w:rsidRPr="00E36C14">
              <w:rPr>
                <w:rFonts w:ascii="Times New Roman" w:hAnsi="Times New Roman"/>
                <w:sz w:val="24"/>
                <w:szCs w:val="24"/>
              </w:rPr>
              <w:t xml:space="preserve">Įrenginys skirtas vaikams nuo 3 iki 14 metų amžiaus. </w:t>
            </w:r>
          </w:p>
          <w:p w14:paraId="62E3B992" w14:textId="77777777" w:rsidR="00AA0BDD" w:rsidRPr="003A41FE" w:rsidRDefault="00AA0BDD" w:rsidP="00797B47">
            <w:pPr>
              <w:spacing w:before="120" w:after="120"/>
              <w:rPr>
                <w:rFonts w:ascii="Times New Roman" w:hAnsi="Times New Roman"/>
                <w:b/>
                <w:bCs/>
                <w:sz w:val="24"/>
                <w:szCs w:val="24"/>
              </w:rPr>
            </w:pPr>
            <w:r w:rsidRPr="003A41FE">
              <w:rPr>
                <w:rFonts w:ascii="Times New Roman" w:hAnsi="Times New Roman"/>
                <w:b/>
                <w:bCs/>
                <w:sz w:val="24"/>
                <w:szCs w:val="24"/>
              </w:rPr>
              <w:t>Konstrukcija ir medžiagos:</w:t>
            </w:r>
          </w:p>
          <w:p w14:paraId="5552EE7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3.5. </w:t>
            </w:r>
            <w:r w:rsidRPr="00E36C14">
              <w:rPr>
                <w:rFonts w:ascii="Times New Roman" w:hAnsi="Times New Roman"/>
                <w:sz w:val="24"/>
                <w:szCs w:val="24"/>
              </w:rPr>
              <w:t xml:space="preserve">Pagrindinė įrenginio konstrukcija turi būti </w:t>
            </w:r>
            <w:r w:rsidRPr="00E36C14">
              <w:rPr>
                <w:rFonts w:ascii="Times New Roman" w:hAnsi="Times New Roman"/>
                <w:sz w:val="24"/>
                <w:szCs w:val="24"/>
              </w:rPr>
              <w:lastRenderedPageBreak/>
              <w:t xml:space="preserve">pagaminta iš perdirbto plastiko kompozito. </w:t>
            </w:r>
          </w:p>
          <w:p w14:paraId="6992BEDD"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3.6. </w:t>
            </w:r>
            <w:r w:rsidRPr="00E36C14">
              <w:rPr>
                <w:rFonts w:ascii="Times New Roman" w:hAnsi="Times New Roman"/>
                <w:sz w:val="24"/>
                <w:szCs w:val="24"/>
              </w:rPr>
              <w:t xml:space="preserve">Konstrukcijos stulpų matmenys – ne mažesni nei 90 x 90 mm. </w:t>
            </w:r>
          </w:p>
          <w:p w14:paraId="3DB1259D"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3.7. </w:t>
            </w:r>
            <w:r w:rsidRPr="00E36C14">
              <w:rPr>
                <w:rFonts w:ascii="Times New Roman" w:hAnsi="Times New Roman"/>
                <w:sz w:val="24"/>
                <w:szCs w:val="24"/>
              </w:rPr>
              <w:t xml:space="preserve">Konstrukcijos stulpų skaičius – ne mažiau nei 2 vnt. </w:t>
            </w:r>
          </w:p>
          <w:p w14:paraId="4FFCBF2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3.8. </w:t>
            </w:r>
            <w:r w:rsidRPr="00E36C14">
              <w:rPr>
                <w:rFonts w:ascii="Times New Roman" w:hAnsi="Times New Roman"/>
                <w:sz w:val="24"/>
                <w:szCs w:val="24"/>
              </w:rPr>
              <w:t xml:space="preserve">Konstrukcijos stulpai turi būti tinkami naudoti lauko sąlygomis ir atsparūs drėgmės bei aplinkos poveikiui. </w:t>
            </w:r>
          </w:p>
          <w:p w14:paraId="2E3DB06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3.9. </w:t>
            </w:r>
            <w:r w:rsidRPr="00E36C14">
              <w:rPr>
                <w:rFonts w:ascii="Times New Roman" w:hAnsi="Times New Roman"/>
                <w:sz w:val="24"/>
                <w:szCs w:val="24"/>
              </w:rPr>
              <w:t xml:space="preserve">Visi metaliniai elementai turi būti pagaminti iš nerūdijančio plieno. </w:t>
            </w:r>
          </w:p>
          <w:p w14:paraId="0FA44D1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3.10. </w:t>
            </w:r>
            <w:r w:rsidRPr="00E36C14">
              <w:rPr>
                <w:rFonts w:ascii="Times New Roman" w:hAnsi="Times New Roman"/>
                <w:sz w:val="24"/>
                <w:szCs w:val="24"/>
              </w:rPr>
              <w:t xml:space="preserve">Rankenos turi būti pagamintos iš nerūdijančio plieno. </w:t>
            </w:r>
          </w:p>
          <w:p w14:paraId="2D2E024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3.11. </w:t>
            </w:r>
            <w:r w:rsidRPr="00E36C14">
              <w:rPr>
                <w:rFonts w:ascii="Times New Roman" w:hAnsi="Times New Roman"/>
                <w:sz w:val="24"/>
                <w:szCs w:val="24"/>
              </w:rPr>
              <w:t>Apdailos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591A745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3.12. </w:t>
            </w:r>
            <w:r w:rsidRPr="00E36C14">
              <w:rPr>
                <w:rFonts w:ascii="Times New Roman" w:hAnsi="Times New Roman"/>
                <w:sz w:val="24"/>
                <w:szCs w:val="24"/>
              </w:rPr>
              <w:t xml:space="preserve">Įrenginio konstrukcija turi būti įbetonuojama. </w:t>
            </w:r>
          </w:p>
          <w:p w14:paraId="66ED6AC4" w14:textId="77777777" w:rsidR="00AA0BDD" w:rsidRPr="00EB7A43" w:rsidRDefault="00AA0BDD" w:rsidP="00797B47">
            <w:pPr>
              <w:spacing w:before="120" w:after="120"/>
              <w:rPr>
                <w:rFonts w:ascii="Times New Roman" w:hAnsi="Times New Roman"/>
                <w:b/>
                <w:bCs/>
                <w:sz w:val="24"/>
                <w:szCs w:val="24"/>
              </w:rPr>
            </w:pPr>
            <w:r w:rsidRPr="00EB7A43">
              <w:rPr>
                <w:rFonts w:ascii="Times New Roman" w:hAnsi="Times New Roman"/>
                <w:b/>
                <w:bCs/>
                <w:sz w:val="24"/>
                <w:szCs w:val="24"/>
              </w:rPr>
              <w:t>Funkciniai reikalavimai:</w:t>
            </w:r>
          </w:p>
          <w:p w14:paraId="3D25E082"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3.13. </w:t>
            </w:r>
            <w:r w:rsidRPr="00E36C14">
              <w:rPr>
                <w:rFonts w:ascii="Times New Roman" w:hAnsi="Times New Roman"/>
                <w:sz w:val="24"/>
                <w:szCs w:val="24"/>
              </w:rPr>
              <w:t>Įrenginys turi būti skirtas balansavimui ir s</w:t>
            </w:r>
            <w:r>
              <w:rPr>
                <w:rFonts w:ascii="Times New Roman" w:hAnsi="Times New Roman"/>
                <w:sz w:val="24"/>
                <w:szCs w:val="24"/>
              </w:rPr>
              <w:t>u</w:t>
            </w:r>
            <w:r w:rsidRPr="00E36C14">
              <w:rPr>
                <w:rFonts w:ascii="Times New Roman" w:hAnsi="Times New Roman"/>
                <w:sz w:val="24"/>
                <w:szCs w:val="24"/>
              </w:rPr>
              <w:t xml:space="preserve">pimuisi. </w:t>
            </w:r>
          </w:p>
          <w:p w14:paraId="7122A60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lastRenderedPageBreak/>
              <w:t xml:space="preserve">3.14. </w:t>
            </w:r>
            <w:r w:rsidRPr="00E36C14">
              <w:rPr>
                <w:rFonts w:ascii="Times New Roman" w:hAnsi="Times New Roman"/>
                <w:sz w:val="24"/>
                <w:szCs w:val="24"/>
              </w:rPr>
              <w:t xml:space="preserve">Įrenginyje turi būti ne mažiau nei 2 vnt. sėdėjimo vietų. </w:t>
            </w:r>
          </w:p>
          <w:p w14:paraId="594758D7"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3.15. </w:t>
            </w:r>
            <w:r w:rsidRPr="00E36C14">
              <w:rPr>
                <w:rFonts w:ascii="Times New Roman" w:hAnsi="Times New Roman"/>
                <w:sz w:val="24"/>
                <w:szCs w:val="24"/>
              </w:rPr>
              <w:t xml:space="preserve">Įrenginyje turi būti ne mažiau nei 2 vnt. rankenų, skirtų saugiai laikytis naudojantis įrenginiu. </w:t>
            </w:r>
          </w:p>
          <w:p w14:paraId="21282046" w14:textId="77777777" w:rsidR="00AA0BDD" w:rsidRPr="00E36C14" w:rsidRDefault="00AA0BDD" w:rsidP="00797B47">
            <w:pPr>
              <w:spacing w:before="120" w:after="120"/>
              <w:rPr>
                <w:rFonts w:ascii="Times New Roman" w:hAnsi="Times New Roman"/>
                <w:sz w:val="24"/>
                <w:szCs w:val="24"/>
              </w:rPr>
            </w:pPr>
            <w:r w:rsidRPr="00AF3E58">
              <w:rPr>
                <w:rFonts w:ascii="Times New Roman" w:hAnsi="Times New Roman"/>
                <w:sz w:val="24"/>
                <w:szCs w:val="24"/>
              </w:rPr>
              <w:t>3.1</w:t>
            </w:r>
            <w:r>
              <w:rPr>
                <w:rFonts w:ascii="Times New Roman" w:hAnsi="Times New Roman"/>
                <w:sz w:val="24"/>
                <w:szCs w:val="24"/>
              </w:rPr>
              <w:t>6</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c>
          <w:tcPr>
            <w:tcW w:w="3827" w:type="dxa"/>
          </w:tcPr>
          <w:p w14:paraId="1B6AF40D" w14:textId="77777777" w:rsidR="00AA0BDD" w:rsidRPr="00DB71C1" w:rsidRDefault="00AA0BDD" w:rsidP="00797B47">
            <w:pPr>
              <w:spacing w:before="120" w:after="120"/>
              <w:rPr>
                <w:rFonts w:ascii="Times New Roman" w:hAnsi="Times New Roman"/>
                <w:b/>
                <w:bCs/>
                <w:sz w:val="24"/>
                <w:szCs w:val="24"/>
              </w:rPr>
            </w:pPr>
            <w:r w:rsidRPr="00DB71C1">
              <w:rPr>
                <w:rFonts w:ascii="Times New Roman" w:hAnsi="Times New Roman"/>
                <w:b/>
                <w:bCs/>
                <w:sz w:val="24"/>
                <w:szCs w:val="24"/>
              </w:rPr>
              <w:lastRenderedPageBreak/>
              <w:t>Matmenys ir pagrindiniai reikalavimai:</w:t>
            </w:r>
          </w:p>
          <w:p w14:paraId="7121494C"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w:t>
            </w:r>
            <w:r w:rsidRPr="00C1255C">
              <w:rPr>
                <w:rFonts w:ascii="Times New Roman" w:hAnsi="Times New Roman"/>
                <w:i/>
                <w:iCs/>
                <w:color w:val="2F5496" w:themeColor="accent1" w:themeShade="BF"/>
                <w:sz w:val="24"/>
                <w:szCs w:val="24"/>
              </w:rPr>
              <w:t>. Konkretūs duomenys + nuoroda</w:t>
            </w:r>
          </w:p>
          <w:p w14:paraId="2505D9C1" w14:textId="77777777" w:rsidR="00AA0BDD" w:rsidRDefault="00AA0BDD" w:rsidP="00797B47">
            <w:pPr>
              <w:spacing w:before="120" w:after="120"/>
              <w:rPr>
                <w:rFonts w:ascii="Times New Roman" w:hAnsi="Times New Roman"/>
                <w:i/>
                <w:iCs/>
                <w:color w:val="2F5496" w:themeColor="accent1" w:themeShade="BF"/>
                <w:sz w:val="24"/>
                <w:szCs w:val="24"/>
              </w:rPr>
            </w:pPr>
          </w:p>
          <w:p w14:paraId="6C7F7F6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2</w:t>
            </w:r>
            <w:r w:rsidRPr="00C1255C">
              <w:rPr>
                <w:rFonts w:ascii="Times New Roman" w:hAnsi="Times New Roman"/>
                <w:i/>
                <w:iCs/>
                <w:color w:val="2F5496" w:themeColor="accent1" w:themeShade="BF"/>
                <w:sz w:val="24"/>
                <w:szCs w:val="24"/>
              </w:rPr>
              <w:t>. Konkretūs duomenys + nuoroda</w:t>
            </w:r>
          </w:p>
          <w:p w14:paraId="724683E7" w14:textId="77777777" w:rsidR="00AA0BDD" w:rsidRDefault="00AA0BDD" w:rsidP="00797B47">
            <w:pPr>
              <w:spacing w:before="120" w:after="120"/>
              <w:rPr>
                <w:rFonts w:ascii="Times New Roman" w:hAnsi="Times New Roman"/>
                <w:i/>
                <w:iCs/>
                <w:color w:val="2F5496" w:themeColor="accent1" w:themeShade="BF"/>
                <w:sz w:val="24"/>
                <w:szCs w:val="24"/>
              </w:rPr>
            </w:pPr>
          </w:p>
          <w:p w14:paraId="163F22D7"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 Konkretūs duomenys + nuoroda</w:t>
            </w:r>
          </w:p>
          <w:p w14:paraId="0F285791" w14:textId="77777777" w:rsidR="00AA0BDD" w:rsidRDefault="00AA0BDD" w:rsidP="00797B47">
            <w:pPr>
              <w:spacing w:before="120" w:after="120"/>
              <w:rPr>
                <w:rFonts w:ascii="Times New Roman" w:hAnsi="Times New Roman"/>
                <w:i/>
                <w:color w:val="2F5496" w:themeColor="accent1" w:themeShade="BF"/>
                <w:sz w:val="24"/>
                <w:szCs w:val="24"/>
              </w:rPr>
            </w:pPr>
          </w:p>
          <w:p w14:paraId="19B417C4"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3</w:t>
            </w:r>
            <w:r w:rsidRPr="003F5C1C">
              <w:rPr>
                <w:rFonts w:ascii="Times New Roman" w:hAnsi="Times New Roman"/>
                <w:i/>
                <w:color w:val="2F5496" w:themeColor="accent1" w:themeShade="BF"/>
                <w:sz w:val="24"/>
                <w:szCs w:val="24"/>
              </w:rPr>
              <w:t>.4. Taip / Ne</w:t>
            </w:r>
          </w:p>
          <w:p w14:paraId="2D00759F" w14:textId="77777777" w:rsidR="00AA0BDD" w:rsidRDefault="00AA0BDD" w:rsidP="00797B47">
            <w:pPr>
              <w:spacing w:before="120" w:after="120"/>
              <w:rPr>
                <w:rFonts w:ascii="Times New Roman" w:hAnsi="Times New Roman"/>
                <w:sz w:val="24"/>
                <w:szCs w:val="24"/>
              </w:rPr>
            </w:pPr>
          </w:p>
          <w:p w14:paraId="05AD302E" w14:textId="77777777" w:rsidR="00AA0BDD" w:rsidRDefault="00AA0BDD" w:rsidP="00797B47">
            <w:pPr>
              <w:spacing w:before="120" w:after="120"/>
              <w:rPr>
                <w:rFonts w:ascii="Times New Roman" w:hAnsi="Times New Roman"/>
                <w:b/>
                <w:bCs/>
                <w:sz w:val="24"/>
                <w:szCs w:val="24"/>
              </w:rPr>
            </w:pPr>
            <w:r w:rsidRPr="003A41FE">
              <w:rPr>
                <w:rFonts w:ascii="Times New Roman" w:hAnsi="Times New Roman"/>
                <w:b/>
                <w:bCs/>
                <w:sz w:val="24"/>
                <w:szCs w:val="24"/>
              </w:rPr>
              <w:t>Konstrukcija ir medžiagos:</w:t>
            </w:r>
          </w:p>
          <w:p w14:paraId="601DF8E6"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C1255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78E2857D" w14:textId="77777777" w:rsidR="00AA0BDD" w:rsidRDefault="00AA0BDD" w:rsidP="00797B47">
            <w:pPr>
              <w:spacing w:before="120" w:after="120"/>
              <w:rPr>
                <w:rFonts w:ascii="Times New Roman" w:hAnsi="Times New Roman"/>
                <w:i/>
                <w:iCs/>
                <w:color w:val="2F5496" w:themeColor="accent1" w:themeShade="BF"/>
                <w:sz w:val="24"/>
                <w:szCs w:val="24"/>
              </w:rPr>
            </w:pPr>
          </w:p>
          <w:p w14:paraId="252808DE" w14:textId="77777777" w:rsidR="00AA0BDD" w:rsidRDefault="00AA0BDD" w:rsidP="00797B47">
            <w:pPr>
              <w:spacing w:before="120" w:after="120"/>
              <w:rPr>
                <w:rFonts w:ascii="Times New Roman" w:hAnsi="Times New Roman"/>
                <w:i/>
                <w:iCs/>
                <w:color w:val="2F5496" w:themeColor="accent1" w:themeShade="BF"/>
                <w:sz w:val="24"/>
                <w:szCs w:val="24"/>
              </w:rPr>
            </w:pPr>
          </w:p>
          <w:p w14:paraId="0BE8FB4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C1255C">
              <w:rPr>
                <w:rFonts w:ascii="Times New Roman" w:hAnsi="Times New Roman"/>
                <w:i/>
                <w:iCs/>
                <w:color w:val="2F5496" w:themeColor="accent1" w:themeShade="BF"/>
                <w:sz w:val="24"/>
                <w:szCs w:val="24"/>
              </w:rPr>
              <w:t>. Konkretūs duomenys + nuoroda</w:t>
            </w:r>
          </w:p>
          <w:p w14:paraId="03FB8E7C" w14:textId="77777777" w:rsidR="00AA0BDD" w:rsidRDefault="00AA0BDD" w:rsidP="00797B47">
            <w:pPr>
              <w:spacing w:before="120" w:after="120"/>
              <w:rPr>
                <w:rFonts w:ascii="Times New Roman" w:hAnsi="Times New Roman"/>
                <w:i/>
                <w:iCs/>
                <w:color w:val="2F5496" w:themeColor="accent1" w:themeShade="BF"/>
                <w:sz w:val="24"/>
                <w:szCs w:val="24"/>
              </w:rPr>
            </w:pPr>
          </w:p>
          <w:p w14:paraId="6495E26B"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7</w:t>
            </w:r>
            <w:r w:rsidRPr="00C1255C">
              <w:rPr>
                <w:rFonts w:ascii="Times New Roman" w:hAnsi="Times New Roman"/>
                <w:i/>
                <w:iCs/>
                <w:color w:val="2F5496" w:themeColor="accent1" w:themeShade="BF"/>
                <w:sz w:val="24"/>
                <w:szCs w:val="24"/>
              </w:rPr>
              <w:t>. Konkretūs duomenys + nuoroda</w:t>
            </w:r>
          </w:p>
          <w:p w14:paraId="651C05A0" w14:textId="77777777" w:rsidR="00AA0BDD" w:rsidRDefault="00AA0BDD" w:rsidP="00797B47">
            <w:pPr>
              <w:spacing w:before="120" w:after="120"/>
              <w:rPr>
                <w:rFonts w:ascii="Times New Roman" w:hAnsi="Times New Roman"/>
                <w:i/>
                <w:iCs/>
                <w:color w:val="2F5496" w:themeColor="accent1" w:themeShade="BF"/>
                <w:sz w:val="24"/>
                <w:szCs w:val="24"/>
              </w:rPr>
            </w:pPr>
          </w:p>
          <w:p w14:paraId="7F10B465"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iCs/>
                <w:color w:val="2F5496" w:themeColor="accent1" w:themeShade="BF"/>
                <w:sz w:val="24"/>
                <w:szCs w:val="24"/>
              </w:rPr>
              <w:t>3</w:t>
            </w:r>
            <w:r w:rsidRPr="00C1255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8</w:t>
            </w:r>
            <w:r w:rsidRPr="00C1255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3EE58EC3" w14:textId="77777777" w:rsidR="00AA0BDD" w:rsidRDefault="00AA0BDD" w:rsidP="00797B47">
            <w:pPr>
              <w:spacing w:before="120" w:after="120"/>
              <w:rPr>
                <w:rFonts w:ascii="Times New Roman" w:hAnsi="Times New Roman"/>
                <w:i/>
                <w:color w:val="2F5496" w:themeColor="accent1" w:themeShade="BF"/>
                <w:sz w:val="24"/>
                <w:szCs w:val="24"/>
              </w:rPr>
            </w:pPr>
          </w:p>
          <w:p w14:paraId="07A2A34A" w14:textId="77777777" w:rsidR="00AA0BDD" w:rsidRDefault="00AA0BDD" w:rsidP="00797B47">
            <w:pPr>
              <w:spacing w:before="120" w:after="120"/>
              <w:rPr>
                <w:rFonts w:ascii="Times New Roman" w:hAnsi="Times New Roman"/>
                <w:i/>
                <w:iCs/>
                <w:color w:val="2F5496" w:themeColor="accent1" w:themeShade="BF"/>
                <w:sz w:val="24"/>
                <w:szCs w:val="24"/>
              </w:rPr>
            </w:pPr>
          </w:p>
          <w:p w14:paraId="055EF633" w14:textId="77777777" w:rsidR="00AA0BDD" w:rsidRPr="003A41FE" w:rsidRDefault="00AA0BDD" w:rsidP="00797B47">
            <w:pPr>
              <w:spacing w:before="120" w:after="120"/>
              <w:rPr>
                <w:rFonts w:ascii="Times New Roman" w:hAnsi="Times New Roman"/>
                <w:i/>
                <w:iCs/>
                <w:color w:val="2F5496" w:themeColor="accent1" w:themeShade="BF"/>
                <w:sz w:val="24"/>
                <w:szCs w:val="24"/>
              </w:rPr>
            </w:pPr>
            <w:r w:rsidRPr="003A41FE">
              <w:rPr>
                <w:rFonts w:ascii="Times New Roman" w:hAnsi="Times New Roman"/>
                <w:i/>
                <w:iCs/>
                <w:color w:val="2F5496" w:themeColor="accent1" w:themeShade="BF"/>
                <w:sz w:val="24"/>
                <w:szCs w:val="24"/>
              </w:rPr>
              <w:t>3.</w:t>
            </w:r>
            <w:r>
              <w:rPr>
                <w:rFonts w:ascii="Times New Roman" w:hAnsi="Times New Roman"/>
                <w:i/>
                <w:iCs/>
                <w:color w:val="2F5496" w:themeColor="accent1" w:themeShade="BF"/>
                <w:sz w:val="24"/>
                <w:szCs w:val="24"/>
              </w:rPr>
              <w:t>9</w:t>
            </w:r>
            <w:r w:rsidRPr="003A41FE">
              <w:rPr>
                <w:rFonts w:ascii="Times New Roman" w:hAnsi="Times New Roman"/>
                <w:i/>
                <w:iCs/>
                <w:color w:val="2F5496" w:themeColor="accent1" w:themeShade="BF"/>
                <w:sz w:val="24"/>
                <w:szCs w:val="24"/>
              </w:rPr>
              <w:t>. Konkretūs duomenys + nuoroda</w:t>
            </w:r>
          </w:p>
          <w:p w14:paraId="2717AB5D" w14:textId="77777777" w:rsidR="00AA0BDD" w:rsidRDefault="00AA0BDD" w:rsidP="00797B47">
            <w:pPr>
              <w:spacing w:before="120" w:after="120"/>
              <w:rPr>
                <w:rFonts w:ascii="Times New Roman" w:hAnsi="Times New Roman"/>
                <w:i/>
                <w:iCs/>
                <w:color w:val="2F5496" w:themeColor="accent1" w:themeShade="BF"/>
                <w:sz w:val="24"/>
                <w:szCs w:val="24"/>
              </w:rPr>
            </w:pPr>
          </w:p>
          <w:p w14:paraId="5215E866" w14:textId="77777777" w:rsidR="00AA0BDD" w:rsidRDefault="00AA0BDD" w:rsidP="00797B47">
            <w:pPr>
              <w:spacing w:before="120" w:after="120"/>
              <w:rPr>
                <w:rFonts w:ascii="Times New Roman" w:hAnsi="Times New Roman"/>
                <w:i/>
                <w:color w:val="2F5496" w:themeColor="accent1" w:themeShade="BF"/>
                <w:sz w:val="24"/>
                <w:szCs w:val="24"/>
              </w:rPr>
            </w:pPr>
            <w:r w:rsidRPr="00EB7A43">
              <w:rPr>
                <w:rFonts w:ascii="Times New Roman" w:hAnsi="Times New Roman"/>
                <w:i/>
                <w:iCs/>
                <w:color w:val="2F5496" w:themeColor="accent1" w:themeShade="BF"/>
                <w:sz w:val="24"/>
                <w:szCs w:val="24"/>
              </w:rPr>
              <w:t>3.</w:t>
            </w:r>
            <w:r>
              <w:rPr>
                <w:rFonts w:ascii="Times New Roman" w:hAnsi="Times New Roman"/>
                <w:i/>
                <w:iCs/>
                <w:color w:val="2F5496" w:themeColor="accent1" w:themeShade="BF"/>
                <w:sz w:val="24"/>
                <w:szCs w:val="24"/>
              </w:rPr>
              <w:t>10</w:t>
            </w:r>
            <w:r w:rsidRPr="00EB7A43">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2D817430" w14:textId="77777777" w:rsidR="00AA0BDD" w:rsidRDefault="00AA0BDD" w:rsidP="00797B47">
            <w:pPr>
              <w:spacing w:before="120" w:after="120"/>
              <w:rPr>
                <w:rFonts w:ascii="Times New Roman" w:hAnsi="Times New Roman"/>
                <w:i/>
                <w:color w:val="2F5496" w:themeColor="accent1" w:themeShade="BF"/>
                <w:sz w:val="24"/>
                <w:szCs w:val="24"/>
              </w:rPr>
            </w:pPr>
          </w:p>
          <w:p w14:paraId="5A5314D3" w14:textId="77777777" w:rsidR="00AA0BDD" w:rsidRPr="00EB7A43" w:rsidRDefault="00AA0BDD" w:rsidP="00797B47">
            <w:pPr>
              <w:spacing w:before="120" w:after="120"/>
              <w:rPr>
                <w:rFonts w:ascii="Times New Roman" w:hAnsi="Times New Roman"/>
                <w:i/>
                <w:iCs/>
                <w:color w:val="2F5496" w:themeColor="accent1" w:themeShade="BF"/>
                <w:sz w:val="24"/>
                <w:szCs w:val="24"/>
              </w:rPr>
            </w:pPr>
          </w:p>
          <w:p w14:paraId="4052D61E"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t>3.1</w:t>
            </w:r>
            <w:r>
              <w:rPr>
                <w:rFonts w:ascii="Times New Roman" w:hAnsi="Times New Roman"/>
                <w:i/>
                <w:iCs/>
                <w:color w:val="2F5496" w:themeColor="accent1" w:themeShade="BF"/>
                <w:sz w:val="24"/>
                <w:szCs w:val="24"/>
              </w:rPr>
              <w:t>1</w:t>
            </w:r>
            <w:r w:rsidRPr="00EB7A43">
              <w:rPr>
                <w:rFonts w:ascii="Times New Roman" w:hAnsi="Times New Roman"/>
                <w:i/>
                <w:iCs/>
                <w:color w:val="2F5496" w:themeColor="accent1" w:themeShade="BF"/>
                <w:sz w:val="24"/>
                <w:szCs w:val="24"/>
              </w:rPr>
              <w:t>. Konkretūs duomenys + nuoroda</w:t>
            </w:r>
          </w:p>
          <w:p w14:paraId="44ED1337" w14:textId="77777777" w:rsidR="00AA0BDD" w:rsidRDefault="00AA0BDD" w:rsidP="00797B47">
            <w:pPr>
              <w:spacing w:before="120" w:after="120"/>
              <w:rPr>
                <w:rFonts w:ascii="Times New Roman" w:hAnsi="Times New Roman"/>
                <w:i/>
                <w:iCs/>
                <w:color w:val="2F5496" w:themeColor="accent1" w:themeShade="BF"/>
                <w:sz w:val="24"/>
                <w:szCs w:val="24"/>
              </w:rPr>
            </w:pPr>
          </w:p>
          <w:p w14:paraId="56070869" w14:textId="77777777" w:rsidR="00AA0BDD" w:rsidRDefault="00AA0BDD" w:rsidP="00797B47">
            <w:pPr>
              <w:spacing w:before="120" w:after="120"/>
              <w:rPr>
                <w:rFonts w:ascii="Times New Roman" w:hAnsi="Times New Roman"/>
                <w:i/>
                <w:iCs/>
                <w:color w:val="2F5496" w:themeColor="accent1" w:themeShade="BF"/>
                <w:sz w:val="24"/>
                <w:szCs w:val="24"/>
              </w:rPr>
            </w:pPr>
          </w:p>
          <w:p w14:paraId="66DA7F68"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t>3.1</w:t>
            </w:r>
            <w:r>
              <w:rPr>
                <w:rFonts w:ascii="Times New Roman" w:hAnsi="Times New Roman"/>
                <w:i/>
                <w:iCs/>
                <w:color w:val="2F5496" w:themeColor="accent1" w:themeShade="BF"/>
                <w:sz w:val="24"/>
                <w:szCs w:val="24"/>
              </w:rPr>
              <w:t>2</w:t>
            </w:r>
            <w:r w:rsidRPr="00EB7A43">
              <w:rPr>
                <w:rFonts w:ascii="Times New Roman" w:hAnsi="Times New Roman"/>
                <w:i/>
                <w:iCs/>
                <w:color w:val="2F5496" w:themeColor="accent1" w:themeShade="BF"/>
                <w:sz w:val="24"/>
                <w:szCs w:val="24"/>
              </w:rPr>
              <w:t>. Konkretūs duomenys + nuoroda</w:t>
            </w:r>
          </w:p>
          <w:p w14:paraId="67569BC2" w14:textId="77777777" w:rsidR="00AA0BDD" w:rsidRDefault="00AA0BDD" w:rsidP="00797B47">
            <w:pPr>
              <w:spacing w:before="120" w:after="120"/>
              <w:rPr>
                <w:rFonts w:ascii="Times New Roman" w:hAnsi="Times New Roman"/>
                <w:b/>
                <w:bCs/>
                <w:sz w:val="24"/>
                <w:szCs w:val="24"/>
              </w:rPr>
            </w:pPr>
            <w:r w:rsidRPr="00EB7A43">
              <w:rPr>
                <w:rFonts w:ascii="Times New Roman" w:hAnsi="Times New Roman"/>
                <w:b/>
                <w:bCs/>
                <w:sz w:val="24"/>
                <w:szCs w:val="24"/>
              </w:rPr>
              <w:t>Funkciniai reikalavimai:</w:t>
            </w:r>
          </w:p>
          <w:p w14:paraId="00A25FA9" w14:textId="77777777" w:rsidR="00AA0BDD" w:rsidRDefault="00AA0BDD" w:rsidP="00797B47">
            <w:pPr>
              <w:spacing w:before="120" w:after="120"/>
              <w:rPr>
                <w:rFonts w:ascii="Times New Roman" w:hAnsi="Times New Roman"/>
                <w:i/>
                <w:iCs/>
                <w:color w:val="2F5496" w:themeColor="accent1" w:themeShade="BF"/>
                <w:sz w:val="24"/>
                <w:szCs w:val="24"/>
              </w:rPr>
            </w:pPr>
          </w:p>
          <w:p w14:paraId="703C855F"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t>3.1</w:t>
            </w:r>
            <w:r>
              <w:rPr>
                <w:rFonts w:ascii="Times New Roman" w:hAnsi="Times New Roman"/>
                <w:i/>
                <w:iCs/>
                <w:color w:val="2F5496" w:themeColor="accent1" w:themeShade="BF"/>
                <w:sz w:val="24"/>
                <w:szCs w:val="24"/>
              </w:rPr>
              <w:t>3</w:t>
            </w:r>
            <w:r w:rsidRPr="00EB7A43">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5CD58971"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t>3.1</w:t>
            </w:r>
            <w:r>
              <w:rPr>
                <w:rFonts w:ascii="Times New Roman" w:hAnsi="Times New Roman"/>
                <w:i/>
                <w:iCs/>
                <w:color w:val="2F5496" w:themeColor="accent1" w:themeShade="BF"/>
                <w:sz w:val="24"/>
                <w:szCs w:val="24"/>
              </w:rPr>
              <w:t>4</w:t>
            </w:r>
            <w:r w:rsidRPr="00EB7A43">
              <w:rPr>
                <w:rFonts w:ascii="Times New Roman" w:hAnsi="Times New Roman"/>
                <w:i/>
                <w:iCs/>
                <w:color w:val="2F5496" w:themeColor="accent1" w:themeShade="BF"/>
                <w:sz w:val="24"/>
                <w:szCs w:val="24"/>
              </w:rPr>
              <w:t>. Konkretūs duomenys + nuoroda</w:t>
            </w:r>
          </w:p>
          <w:p w14:paraId="0706AA11"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lastRenderedPageBreak/>
              <w:t>3.1</w:t>
            </w:r>
            <w:r>
              <w:rPr>
                <w:rFonts w:ascii="Times New Roman" w:hAnsi="Times New Roman"/>
                <w:i/>
                <w:iCs/>
                <w:color w:val="2F5496" w:themeColor="accent1" w:themeShade="BF"/>
                <w:sz w:val="24"/>
                <w:szCs w:val="24"/>
              </w:rPr>
              <w:t>5</w:t>
            </w:r>
            <w:r w:rsidRPr="00EB7A43">
              <w:rPr>
                <w:rFonts w:ascii="Times New Roman" w:hAnsi="Times New Roman"/>
                <w:i/>
                <w:iCs/>
                <w:color w:val="2F5496" w:themeColor="accent1" w:themeShade="BF"/>
                <w:sz w:val="24"/>
                <w:szCs w:val="24"/>
              </w:rPr>
              <w:t>. Konkretūs duomenys + nuoroda</w:t>
            </w:r>
          </w:p>
          <w:p w14:paraId="25B704E0" w14:textId="77777777" w:rsidR="00AA0BDD" w:rsidRDefault="00AA0BDD" w:rsidP="00797B47">
            <w:pPr>
              <w:spacing w:before="120" w:after="120"/>
              <w:rPr>
                <w:rFonts w:ascii="Times New Roman" w:hAnsi="Times New Roman"/>
                <w:sz w:val="24"/>
                <w:szCs w:val="24"/>
              </w:rPr>
            </w:pPr>
          </w:p>
          <w:p w14:paraId="7942CFC7" w14:textId="77777777" w:rsidR="00AA0BDD" w:rsidRPr="00EB7A43" w:rsidRDefault="00AA0BDD" w:rsidP="00797B47">
            <w:pPr>
              <w:spacing w:before="120" w:after="120"/>
              <w:rPr>
                <w:rFonts w:ascii="Times New Roman" w:hAnsi="Times New Roman"/>
                <w:i/>
                <w:iCs/>
                <w:color w:val="2F5496" w:themeColor="accent1" w:themeShade="BF"/>
                <w:sz w:val="24"/>
                <w:szCs w:val="24"/>
              </w:rPr>
            </w:pPr>
            <w:r w:rsidRPr="00EB7A43">
              <w:rPr>
                <w:rFonts w:ascii="Times New Roman" w:hAnsi="Times New Roman"/>
                <w:i/>
                <w:iCs/>
                <w:color w:val="2F5496" w:themeColor="accent1" w:themeShade="BF"/>
                <w:sz w:val="24"/>
                <w:szCs w:val="24"/>
              </w:rPr>
              <w:t>3.1</w:t>
            </w:r>
            <w:r>
              <w:rPr>
                <w:rFonts w:ascii="Times New Roman" w:hAnsi="Times New Roman"/>
                <w:i/>
                <w:iCs/>
                <w:color w:val="2F5496" w:themeColor="accent1" w:themeShade="BF"/>
                <w:sz w:val="24"/>
                <w:szCs w:val="24"/>
              </w:rPr>
              <w:t>6</w:t>
            </w:r>
            <w:r w:rsidRPr="00EB7A43">
              <w:rPr>
                <w:rFonts w:ascii="Times New Roman" w:hAnsi="Times New Roman"/>
                <w:i/>
                <w:iCs/>
                <w:color w:val="2F5496" w:themeColor="accent1" w:themeShade="BF"/>
                <w:sz w:val="24"/>
                <w:szCs w:val="24"/>
              </w:rPr>
              <w:t xml:space="preserve">. </w:t>
            </w:r>
            <w:r w:rsidRPr="00AB2A83">
              <w:rPr>
                <w:rFonts w:ascii="Times New Roman" w:hAnsi="Times New Roman"/>
                <w:i/>
                <w:iCs/>
                <w:color w:val="2F5496" w:themeColor="accent1" w:themeShade="BF"/>
                <w:sz w:val="24"/>
                <w:szCs w:val="24"/>
              </w:rPr>
              <w:t>Nurodyti suteikiamos garantijos trukmę metais / mėnesiais</w:t>
            </w:r>
          </w:p>
          <w:p w14:paraId="1329ED4C" w14:textId="77777777" w:rsidR="00AA0BDD" w:rsidRPr="00E36C14" w:rsidRDefault="00AA0BDD" w:rsidP="00797B47">
            <w:pPr>
              <w:spacing w:before="120" w:after="120"/>
              <w:rPr>
                <w:rFonts w:ascii="Times New Roman" w:hAnsi="Times New Roman"/>
                <w:sz w:val="24"/>
                <w:szCs w:val="24"/>
              </w:rPr>
            </w:pPr>
          </w:p>
        </w:tc>
        <w:tc>
          <w:tcPr>
            <w:tcW w:w="3969" w:type="dxa"/>
          </w:tcPr>
          <w:p w14:paraId="4A813495" w14:textId="77777777" w:rsidR="00AA0BDD" w:rsidRPr="00DB71C1"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1FEDCA1A" w14:textId="77777777" w:rsidTr="00797B47">
        <w:trPr>
          <w:trHeight w:val="558"/>
        </w:trPr>
        <w:tc>
          <w:tcPr>
            <w:tcW w:w="570" w:type="dxa"/>
          </w:tcPr>
          <w:p w14:paraId="5CAE5D96"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lastRenderedPageBreak/>
              <w:t>4.</w:t>
            </w:r>
          </w:p>
        </w:tc>
        <w:tc>
          <w:tcPr>
            <w:tcW w:w="1635" w:type="dxa"/>
          </w:tcPr>
          <w:p w14:paraId="28492833"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t>Švytuoklinės  s</w:t>
            </w:r>
            <w:r w:rsidRPr="00E36C14">
              <w:rPr>
                <w:rFonts w:ascii="Times New Roman" w:hAnsi="Times New Roman"/>
                <w:sz w:val="24"/>
                <w:szCs w:val="24"/>
              </w:rPr>
              <w:t>ūpynės</w:t>
            </w:r>
            <w:r>
              <w:rPr>
                <w:rFonts w:ascii="Times New Roman" w:hAnsi="Times New Roman"/>
                <w:sz w:val="24"/>
                <w:szCs w:val="24"/>
              </w:rPr>
              <w:t xml:space="preserve"> dviejų dalių</w:t>
            </w:r>
          </w:p>
        </w:tc>
        <w:tc>
          <w:tcPr>
            <w:tcW w:w="1030" w:type="dxa"/>
          </w:tcPr>
          <w:p w14:paraId="1997E4CD"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281" w:type="dxa"/>
          </w:tcPr>
          <w:p w14:paraId="73314FC1"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t>Matmenys ir pagrindiniai reikalavimai:</w:t>
            </w:r>
          </w:p>
          <w:p w14:paraId="45CDA3A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 </w:t>
            </w:r>
            <w:r w:rsidRPr="00E36C14">
              <w:rPr>
                <w:rFonts w:ascii="Times New Roman" w:hAnsi="Times New Roman"/>
                <w:sz w:val="24"/>
                <w:szCs w:val="24"/>
              </w:rPr>
              <w:t xml:space="preserve">Įrenginio matmenys – ne mažesni nei 1,95 x 3,65 x 2,40 m (ilgis x plotis x aukštis). </w:t>
            </w:r>
          </w:p>
          <w:p w14:paraId="7D0C70AB" w14:textId="77777777" w:rsidR="00AA0BDD" w:rsidRPr="00E36C14" w:rsidRDefault="00AA0BDD" w:rsidP="00797B47">
            <w:pPr>
              <w:spacing w:before="120" w:after="120"/>
              <w:rPr>
                <w:rFonts w:ascii="Times New Roman" w:hAnsi="Times New Roman"/>
                <w:sz w:val="24"/>
                <w:szCs w:val="24"/>
              </w:rPr>
            </w:pPr>
            <w:r w:rsidRPr="009B6D2E">
              <w:rPr>
                <w:rFonts w:ascii="Times New Roman" w:hAnsi="Times New Roman"/>
                <w:sz w:val="24"/>
                <w:szCs w:val="24"/>
              </w:rPr>
              <w:t>4.2. Įrenginio saugos zona –</w:t>
            </w:r>
            <w:r w:rsidRPr="00612ABB">
              <w:rPr>
                <w:rFonts w:ascii="Times New Roman" w:hAnsi="Times New Roman"/>
                <w:sz w:val="24"/>
                <w:szCs w:val="24"/>
              </w:rPr>
              <w:t xml:space="preserve"> 7,40 × 2,90 m</w:t>
            </w:r>
            <w:r>
              <w:rPr>
                <w:rFonts w:ascii="Times New Roman" w:hAnsi="Times New Roman"/>
                <w:sz w:val="24"/>
                <w:szCs w:val="24"/>
              </w:rPr>
              <w:t xml:space="preserve"> </w:t>
            </w:r>
            <w:r w:rsidRPr="00612ABB">
              <w:rPr>
                <w:rFonts w:ascii="Times New Roman" w:hAnsi="Times New Roman"/>
                <w:sz w:val="24"/>
                <w:szCs w:val="24"/>
              </w:rPr>
              <w:t>(±10%)</w:t>
            </w:r>
          </w:p>
          <w:p w14:paraId="614B4E00"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4.3. </w:t>
            </w:r>
            <w:r w:rsidRPr="00E36C14">
              <w:rPr>
                <w:rFonts w:ascii="Times New Roman" w:hAnsi="Times New Roman"/>
                <w:sz w:val="24"/>
                <w:szCs w:val="24"/>
              </w:rPr>
              <w:t xml:space="preserve">Maksimalus kritimo aukštis – ne didesnis nei 1,30 m. </w:t>
            </w:r>
          </w:p>
          <w:p w14:paraId="20FC35D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4.4. </w:t>
            </w:r>
            <w:r w:rsidRPr="00E36C14">
              <w:rPr>
                <w:rFonts w:ascii="Times New Roman" w:hAnsi="Times New Roman"/>
                <w:sz w:val="24"/>
                <w:szCs w:val="24"/>
              </w:rPr>
              <w:t xml:space="preserve">Įrenginys skirtas vaikams nuo 3 iki 14 metų amžiaus. </w:t>
            </w:r>
          </w:p>
          <w:p w14:paraId="06AA126F"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4591EEEF"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lastRenderedPageBreak/>
              <w:t xml:space="preserve">4.5. </w:t>
            </w:r>
            <w:r w:rsidRPr="00E36C14">
              <w:rPr>
                <w:rFonts w:ascii="Times New Roman" w:hAnsi="Times New Roman"/>
                <w:sz w:val="24"/>
                <w:szCs w:val="24"/>
              </w:rPr>
              <w:t xml:space="preserve">Pagrindinė įrenginio konstrukcija turi būti pagaminta iš perdirbto plastiko kompozito, atsparaus drėgmei ir žemai temperatūrai. </w:t>
            </w:r>
          </w:p>
          <w:p w14:paraId="0A88330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4.6. </w:t>
            </w:r>
            <w:r w:rsidRPr="00E36C14">
              <w:rPr>
                <w:rFonts w:ascii="Times New Roman" w:hAnsi="Times New Roman"/>
                <w:sz w:val="24"/>
                <w:szCs w:val="24"/>
              </w:rPr>
              <w:t xml:space="preserve">Konstrukcijos stulpų matmenys – ne mažesni nei 90 x 90 mm. </w:t>
            </w:r>
          </w:p>
          <w:p w14:paraId="261A2BBF"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4.7. </w:t>
            </w:r>
            <w:r w:rsidRPr="00E36C14">
              <w:rPr>
                <w:rFonts w:ascii="Times New Roman" w:hAnsi="Times New Roman"/>
                <w:sz w:val="24"/>
                <w:szCs w:val="24"/>
              </w:rPr>
              <w:t xml:space="preserve">Konstrukcijos stulpų skaičius – ne mažiau nei 4 vnt. </w:t>
            </w:r>
          </w:p>
          <w:p w14:paraId="550D0B90"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4.8. </w:t>
            </w:r>
            <w:r w:rsidRPr="00E36C14">
              <w:rPr>
                <w:rFonts w:ascii="Times New Roman" w:hAnsi="Times New Roman"/>
                <w:sz w:val="24"/>
                <w:szCs w:val="24"/>
              </w:rPr>
              <w:t>Visi konstrukciniai metaliniai elementai turi būti karštai cinkuoti ir dažyti milteliniu būdu arba</w:t>
            </w:r>
            <w:r>
              <w:rPr>
                <w:rFonts w:ascii="Times New Roman" w:hAnsi="Times New Roman"/>
                <w:sz w:val="24"/>
                <w:szCs w:val="24"/>
              </w:rPr>
              <w:t xml:space="preserve"> lygiaverčiu</w:t>
            </w:r>
            <w:r w:rsidRPr="00E36C14">
              <w:rPr>
                <w:rFonts w:ascii="Times New Roman" w:hAnsi="Times New Roman"/>
                <w:sz w:val="24"/>
                <w:szCs w:val="24"/>
              </w:rPr>
              <w:t xml:space="preserve"> pagaminti iš nerūdijančio plieno. </w:t>
            </w:r>
          </w:p>
          <w:p w14:paraId="70817098"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4.9. </w:t>
            </w:r>
            <w:r w:rsidRPr="00E36C14">
              <w:rPr>
                <w:rFonts w:ascii="Times New Roman" w:hAnsi="Times New Roman"/>
                <w:sz w:val="24"/>
                <w:szCs w:val="24"/>
              </w:rPr>
              <w:t>Šoninės plokštės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atsparios lauko sąlygoms, kurios storis – ne mažesnis nei 15 mm. </w:t>
            </w:r>
          </w:p>
          <w:p w14:paraId="30C97CE4" w14:textId="77777777" w:rsidR="00AA0BDD" w:rsidRPr="00C00272" w:rsidRDefault="00AA0BDD" w:rsidP="00797B47">
            <w:pPr>
              <w:spacing w:before="120" w:after="120"/>
              <w:rPr>
                <w:rFonts w:ascii="Times New Roman" w:hAnsi="Times New Roman"/>
                <w:b/>
                <w:bCs/>
                <w:sz w:val="24"/>
                <w:szCs w:val="24"/>
              </w:rPr>
            </w:pPr>
            <w:r>
              <w:rPr>
                <w:rFonts w:ascii="Times New Roman" w:hAnsi="Times New Roman"/>
                <w:b/>
                <w:bCs/>
                <w:sz w:val="24"/>
                <w:szCs w:val="24"/>
              </w:rPr>
              <w:t xml:space="preserve">4.10. </w:t>
            </w:r>
            <w:r w:rsidRPr="00C00272">
              <w:rPr>
                <w:rFonts w:ascii="Times New Roman" w:hAnsi="Times New Roman"/>
                <w:b/>
                <w:bCs/>
                <w:sz w:val="24"/>
                <w:szCs w:val="24"/>
              </w:rPr>
              <w:t>Įrenginyje turi būti naudojamos sertifikuotos ir saugios sėdynės. 1 standartinė plokščia sėdynė ir 1 kėdutė-krepšelis mažiems vaikams.</w:t>
            </w:r>
          </w:p>
          <w:p w14:paraId="3CC91277"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4.11. </w:t>
            </w:r>
            <w:r w:rsidRPr="00E36C14">
              <w:rPr>
                <w:rFonts w:ascii="Times New Roman" w:hAnsi="Times New Roman"/>
                <w:sz w:val="24"/>
                <w:szCs w:val="24"/>
              </w:rPr>
              <w:t xml:space="preserve">Įrenginyje turi būti naudojamos kalibruotos nerūdijančio plieno grandinės, </w:t>
            </w:r>
            <w:r w:rsidRPr="00E36C14">
              <w:rPr>
                <w:rFonts w:ascii="Times New Roman" w:hAnsi="Times New Roman"/>
                <w:sz w:val="24"/>
                <w:szCs w:val="24"/>
              </w:rPr>
              <w:lastRenderedPageBreak/>
              <w:t xml:space="preserve">apsaugančios pirštus nuo įstrigimo. </w:t>
            </w:r>
          </w:p>
          <w:p w14:paraId="08D63EB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4.12. </w:t>
            </w:r>
            <w:r w:rsidRPr="00E36C14">
              <w:rPr>
                <w:rFonts w:ascii="Times New Roman" w:hAnsi="Times New Roman"/>
                <w:sz w:val="24"/>
                <w:szCs w:val="24"/>
              </w:rPr>
              <w:t xml:space="preserve">Visi varžtai turi būti pagaminti iš nerūdijančio plieno ir (arba) uždengti apsauginiais plastikiniais dangteliais. </w:t>
            </w:r>
          </w:p>
          <w:p w14:paraId="1E2FCF8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4.13. </w:t>
            </w:r>
            <w:r w:rsidRPr="00E36C14">
              <w:rPr>
                <w:rFonts w:ascii="Times New Roman" w:hAnsi="Times New Roman"/>
                <w:sz w:val="24"/>
                <w:szCs w:val="24"/>
              </w:rPr>
              <w:t xml:space="preserve">Įrenginys turi būti įbetonuojamas. </w:t>
            </w:r>
          </w:p>
          <w:p w14:paraId="2B38ABCF" w14:textId="77777777" w:rsidR="00AA0BDD" w:rsidRDefault="00AA0BDD" w:rsidP="00797B47">
            <w:pPr>
              <w:spacing w:before="120" w:after="120"/>
              <w:rPr>
                <w:rFonts w:ascii="Times New Roman" w:hAnsi="Times New Roman"/>
                <w:b/>
                <w:bCs/>
                <w:sz w:val="24"/>
                <w:szCs w:val="24"/>
              </w:rPr>
            </w:pPr>
          </w:p>
          <w:p w14:paraId="3823E829" w14:textId="77777777" w:rsidR="00AA0BDD" w:rsidRPr="000B729A" w:rsidRDefault="00AA0BDD" w:rsidP="00797B47">
            <w:pPr>
              <w:spacing w:before="120" w:after="120"/>
              <w:rPr>
                <w:rFonts w:ascii="Times New Roman" w:hAnsi="Times New Roman"/>
                <w:b/>
                <w:bCs/>
                <w:sz w:val="24"/>
                <w:szCs w:val="24"/>
              </w:rPr>
            </w:pPr>
            <w:r w:rsidRPr="000B729A">
              <w:rPr>
                <w:rFonts w:ascii="Times New Roman" w:hAnsi="Times New Roman"/>
                <w:b/>
                <w:bCs/>
                <w:sz w:val="24"/>
                <w:szCs w:val="24"/>
              </w:rPr>
              <w:t>Funkciniai reikalavimai:</w:t>
            </w:r>
          </w:p>
          <w:p w14:paraId="548E3D1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4.14. </w:t>
            </w:r>
            <w:r w:rsidRPr="00E36C14">
              <w:rPr>
                <w:rFonts w:ascii="Times New Roman" w:hAnsi="Times New Roman"/>
                <w:sz w:val="24"/>
                <w:szCs w:val="24"/>
              </w:rPr>
              <w:t xml:space="preserve">Įrenginyje turi būti ne mažiau nei 2 vnt. sėdynių. </w:t>
            </w:r>
          </w:p>
          <w:p w14:paraId="6FC99CA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4.15. 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r w:rsidRPr="00E36C14">
              <w:rPr>
                <w:rFonts w:ascii="Times New Roman" w:hAnsi="Times New Roman"/>
                <w:sz w:val="24"/>
                <w:szCs w:val="24"/>
              </w:rPr>
              <w:t>.</w:t>
            </w:r>
          </w:p>
        </w:tc>
        <w:tc>
          <w:tcPr>
            <w:tcW w:w="3827" w:type="dxa"/>
          </w:tcPr>
          <w:p w14:paraId="248B8697"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17B7131E" w14:textId="77777777" w:rsidR="00AA0BDD" w:rsidRPr="000B729A" w:rsidRDefault="00AA0BDD" w:rsidP="00797B47">
            <w:pPr>
              <w:tabs>
                <w:tab w:val="left" w:pos="594"/>
              </w:tabs>
              <w:spacing w:before="120" w:after="120"/>
              <w:rPr>
                <w:rFonts w:ascii="Times New Roman" w:hAnsi="Times New Roman"/>
                <w:i/>
                <w:iCs/>
                <w:color w:val="2F5496" w:themeColor="accent1" w:themeShade="BF"/>
                <w:sz w:val="24"/>
                <w:szCs w:val="24"/>
              </w:rPr>
            </w:pPr>
            <w:r w:rsidRPr="000B729A">
              <w:rPr>
                <w:rFonts w:ascii="Times New Roman" w:hAnsi="Times New Roman"/>
                <w:i/>
                <w:color w:val="2F5496" w:themeColor="accent1" w:themeShade="BF"/>
                <w:sz w:val="24"/>
                <w:szCs w:val="24"/>
              </w:rPr>
              <w:t xml:space="preserve">4.1. Konkretūs duomenys </w:t>
            </w:r>
            <w:r w:rsidRPr="000B729A">
              <w:rPr>
                <w:rFonts w:ascii="Times New Roman" w:hAnsi="Times New Roman"/>
                <w:i/>
                <w:iCs/>
                <w:color w:val="2F5496" w:themeColor="accent1" w:themeShade="BF"/>
                <w:sz w:val="24"/>
                <w:szCs w:val="24"/>
              </w:rPr>
              <w:t>+ nuoroda</w:t>
            </w:r>
          </w:p>
          <w:p w14:paraId="65652B94"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7545CA1E"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4</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1167DCAF"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5889DBBF"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3BC014BD"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52E87525" w14:textId="77777777" w:rsidR="00AA0BDD" w:rsidRPr="003F5C1C"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4</w:t>
            </w:r>
            <w:r w:rsidRPr="003F5C1C">
              <w:rPr>
                <w:rFonts w:ascii="Times New Roman" w:hAnsi="Times New Roman"/>
                <w:i/>
                <w:color w:val="2F5496" w:themeColor="accent1" w:themeShade="BF"/>
                <w:sz w:val="24"/>
                <w:szCs w:val="24"/>
              </w:rPr>
              <w:t>.4. Taip / Ne</w:t>
            </w:r>
          </w:p>
          <w:p w14:paraId="3AE2E827"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2DF10699" w14:textId="77777777" w:rsidR="00AA0BDD" w:rsidRDefault="00AA0BDD" w:rsidP="00797B47">
            <w:pPr>
              <w:spacing w:before="120" w:after="120"/>
              <w:rPr>
                <w:rFonts w:ascii="Times New Roman" w:hAnsi="Times New Roman"/>
                <w:i/>
                <w:iCs/>
                <w:color w:val="2F5496" w:themeColor="accent1" w:themeShade="BF"/>
                <w:sz w:val="24"/>
                <w:szCs w:val="24"/>
              </w:rPr>
            </w:pPr>
          </w:p>
          <w:p w14:paraId="1296DAAD" w14:textId="77777777" w:rsidR="00AA0BDD" w:rsidRDefault="00AA0BDD" w:rsidP="00797B47">
            <w:pPr>
              <w:spacing w:before="120" w:after="120"/>
              <w:rPr>
                <w:rFonts w:ascii="Times New Roman" w:hAnsi="Times New Roman"/>
                <w:i/>
                <w:iCs/>
                <w:color w:val="2F5496" w:themeColor="accent1" w:themeShade="BF"/>
                <w:sz w:val="24"/>
                <w:szCs w:val="24"/>
              </w:rPr>
            </w:pPr>
            <w:r w:rsidRPr="00685B68">
              <w:rPr>
                <w:rFonts w:ascii="Times New Roman" w:hAnsi="Times New Roman"/>
                <w:i/>
                <w:iCs/>
                <w:color w:val="2F5496" w:themeColor="accent1" w:themeShade="BF"/>
                <w:sz w:val="24"/>
                <w:szCs w:val="24"/>
              </w:rPr>
              <w:t xml:space="preserve">4.5. </w:t>
            </w:r>
            <w:r w:rsidRPr="003F5C1C">
              <w:rPr>
                <w:rFonts w:ascii="Times New Roman" w:hAnsi="Times New Roman"/>
                <w:i/>
                <w:color w:val="2F5496" w:themeColor="accent1" w:themeShade="BF"/>
                <w:sz w:val="24"/>
                <w:szCs w:val="24"/>
              </w:rPr>
              <w:t>Taip / Ne</w:t>
            </w:r>
          </w:p>
          <w:p w14:paraId="404FD013" w14:textId="77777777" w:rsidR="00AA0BDD" w:rsidRDefault="00AA0BDD" w:rsidP="00797B47">
            <w:pPr>
              <w:spacing w:before="120" w:after="120"/>
              <w:rPr>
                <w:rFonts w:ascii="Times New Roman" w:hAnsi="Times New Roman"/>
                <w:i/>
                <w:iCs/>
                <w:color w:val="2F5496" w:themeColor="accent1" w:themeShade="BF"/>
                <w:sz w:val="24"/>
                <w:szCs w:val="24"/>
              </w:rPr>
            </w:pPr>
          </w:p>
          <w:p w14:paraId="50EE4FB4" w14:textId="77777777" w:rsidR="00AA0BDD" w:rsidRDefault="00AA0BDD" w:rsidP="00797B47">
            <w:pPr>
              <w:spacing w:before="120" w:after="120"/>
              <w:rPr>
                <w:rFonts w:ascii="Times New Roman" w:hAnsi="Times New Roman"/>
                <w:i/>
                <w:iCs/>
                <w:color w:val="2F5496" w:themeColor="accent1" w:themeShade="BF"/>
                <w:sz w:val="24"/>
                <w:szCs w:val="24"/>
              </w:rPr>
            </w:pPr>
          </w:p>
          <w:p w14:paraId="61748E52"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Konkretūs duomenys + nuoroda</w:t>
            </w:r>
          </w:p>
          <w:p w14:paraId="4F84C923" w14:textId="77777777" w:rsidR="00AA0BDD" w:rsidRDefault="00AA0BDD" w:rsidP="00797B47">
            <w:pPr>
              <w:spacing w:before="120" w:after="120"/>
              <w:rPr>
                <w:rFonts w:ascii="Times New Roman" w:hAnsi="Times New Roman"/>
                <w:i/>
                <w:iCs/>
                <w:color w:val="2F5496" w:themeColor="accent1" w:themeShade="BF"/>
                <w:sz w:val="24"/>
                <w:szCs w:val="24"/>
              </w:rPr>
            </w:pPr>
          </w:p>
          <w:p w14:paraId="34252C64"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 Konkretūs duomenys + nuoroda</w:t>
            </w:r>
          </w:p>
          <w:p w14:paraId="1124C8A8" w14:textId="77777777" w:rsidR="00AA0BDD" w:rsidRDefault="00AA0BDD" w:rsidP="00797B47">
            <w:pPr>
              <w:spacing w:before="120" w:after="120"/>
              <w:rPr>
                <w:rFonts w:ascii="Times New Roman" w:hAnsi="Times New Roman"/>
                <w:i/>
                <w:iCs/>
                <w:color w:val="2F5496" w:themeColor="accent1" w:themeShade="BF"/>
                <w:sz w:val="24"/>
                <w:szCs w:val="24"/>
              </w:rPr>
            </w:pPr>
          </w:p>
          <w:p w14:paraId="4B327DB8"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 Konkretūs duomenys + nuoroda</w:t>
            </w:r>
          </w:p>
          <w:p w14:paraId="6B0DC785" w14:textId="77777777" w:rsidR="00AA0BDD" w:rsidRDefault="00AA0BDD" w:rsidP="00797B47">
            <w:pPr>
              <w:spacing w:before="120" w:after="120"/>
              <w:rPr>
                <w:rFonts w:ascii="Times New Roman" w:hAnsi="Times New Roman"/>
                <w:i/>
                <w:iCs/>
                <w:color w:val="2F5496" w:themeColor="accent1" w:themeShade="BF"/>
                <w:sz w:val="24"/>
                <w:szCs w:val="24"/>
              </w:rPr>
            </w:pPr>
          </w:p>
          <w:p w14:paraId="0AAC24B1" w14:textId="77777777" w:rsidR="00AA0BDD" w:rsidRDefault="00AA0BDD" w:rsidP="00797B47">
            <w:pPr>
              <w:spacing w:before="120" w:after="120"/>
              <w:rPr>
                <w:rFonts w:ascii="Times New Roman" w:hAnsi="Times New Roman"/>
                <w:i/>
                <w:iCs/>
                <w:color w:val="2F5496" w:themeColor="accent1" w:themeShade="BF"/>
                <w:sz w:val="24"/>
                <w:szCs w:val="24"/>
              </w:rPr>
            </w:pPr>
          </w:p>
          <w:p w14:paraId="09085905" w14:textId="77777777" w:rsidR="00AA0BDD" w:rsidRDefault="00AA0BDD" w:rsidP="00797B47">
            <w:pPr>
              <w:spacing w:before="120" w:after="120"/>
              <w:rPr>
                <w:rFonts w:ascii="Times New Roman" w:hAnsi="Times New Roman"/>
                <w:i/>
                <w:iCs/>
                <w:color w:val="2F5496" w:themeColor="accent1" w:themeShade="BF"/>
                <w:sz w:val="24"/>
                <w:szCs w:val="24"/>
              </w:rPr>
            </w:pPr>
          </w:p>
          <w:p w14:paraId="204BC991" w14:textId="77777777" w:rsidR="00AA0BDD" w:rsidRDefault="00AA0BDD" w:rsidP="00797B47">
            <w:pPr>
              <w:spacing w:before="120" w:after="120"/>
              <w:rPr>
                <w:rFonts w:ascii="Times New Roman" w:hAnsi="Times New Roman"/>
                <w:i/>
                <w:iCs/>
                <w:color w:val="2F5496" w:themeColor="accent1" w:themeShade="BF"/>
                <w:sz w:val="24"/>
                <w:szCs w:val="24"/>
              </w:rPr>
            </w:pPr>
          </w:p>
          <w:p w14:paraId="168094B9"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 Konkretūs duomenys + nuoroda</w:t>
            </w:r>
          </w:p>
          <w:p w14:paraId="5DD636E6" w14:textId="77777777" w:rsidR="00AA0BDD" w:rsidRDefault="00AA0BDD" w:rsidP="00797B47">
            <w:pPr>
              <w:spacing w:before="120" w:after="120"/>
              <w:rPr>
                <w:rFonts w:ascii="Times New Roman" w:hAnsi="Times New Roman"/>
                <w:i/>
                <w:iCs/>
                <w:color w:val="2F5496" w:themeColor="accent1" w:themeShade="BF"/>
                <w:sz w:val="24"/>
                <w:szCs w:val="24"/>
              </w:rPr>
            </w:pPr>
          </w:p>
          <w:p w14:paraId="7E051082" w14:textId="77777777" w:rsidR="00AA0BDD" w:rsidRDefault="00AA0BDD" w:rsidP="00797B47">
            <w:pPr>
              <w:spacing w:before="120" w:after="120"/>
              <w:rPr>
                <w:rFonts w:ascii="Times New Roman" w:hAnsi="Times New Roman"/>
                <w:i/>
                <w:iCs/>
                <w:color w:val="2F5496" w:themeColor="accent1" w:themeShade="BF"/>
                <w:sz w:val="24"/>
                <w:szCs w:val="24"/>
              </w:rPr>
            </w:pPr>
          </w:p>
          <w:p w14:paraId="23574E34" w14:textId="77777777" w:rsidR="00AA0BDD" w:rsidRDefault="00AA0BDD" w:rsidP="00797B47">
            <w:pPr>
              <w:spacing w:before="120" w:after="120"/>
              <w:rPr>
                <w:rFonts w:ascii="Times New Roman" w:hAnsi="Times New Roman"/>
                <w:i/>
                <w:iCs/>
                <w:color w:val="2F5496" w:themeColor="accent1" w:themeShade="BF"/>
                <w:sz w:val="24"/>
                <w:szCs w:val="24"/>
              </w:rPr>
            </w:pPr>
          </w:p>
          <w:p w14:paraId="675FE7D8" w14:textId="77777777" w:rsidR="00AA0BDD" w:rsidRDefault="00AA0BDD" w:rsidP="00797B47">
            <w:pPr>
              <w:spacing w:before="120" w:after="120"/>
              <w:rPr>
                <w:rFonts w:ascii="Times New Roman" w:hAnsi="Times New Roman"/>
                <w:i/>
                <w:iCs/>
                <w:color w:val="2F5496" w:themeColor="accent1" w:themeShade="BF"/>
                <w:sz w:val="24"/>
                <w:szCs w:val="24"/>
              </w:rPr>
            </w:pPr>
          </w:p>
          <w:p w14:paraId="654E4A32"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 Konkretūs duomenys + nuoroda</w:t>
            </w:r>
          </w:p>
          <w:p w14:paraId="07813C41" w14:textId="77777777" w:rsidR="00AA0BDD" w:rsidRDefault="00AA0BDD" w:rsidP="00797B47">
            <w:pPr>
              <w:spacing w:before="120" w:after="120"/>
              <w:rPr>
                <w:rFonts w:ascii="Times New Roman" w:hAnsi="Times New Roman"/>
                <w:i/>
                <w:iCs/>
                <w:color w:val="2F5496" w:themeColor="accent1" w:themeShade="BF"/>
                <w:sz w:val="24"/>
                <w:szCs w:val="24"/>
              </w:rPr>
            </w:pPr>
          </w:p>
          <w:p w14:paraId="03F14629" w14:textId="77777777" w:rsidR="00AA0BDD" w:rsidRDefault="00AA0BDD" w:rsidP="00797B47">
            <w:pPr>
              <w:spacing w:before="120" w:after="120"/>
              <w:rPr>
                <w:rFonts w:ascii="Times New Roman" w:hAnsi="Times New Roman"/>
                <w:i/>
                <w:iCs/>
                <w:color w:val="2F5496" w:themeColor="accent1" w:themeShade="BF"/>
                <w:sz w:val="24"/>
                <w:szCs w:val="24"/>
              </w:rPr>
            </w:pPr>
          </w:p>
          <w:p w14:paraId="5A1D3D61"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11</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2EC88BB4" w14:textId="77777777" w:rsidR="00AA0BDD" w:rsidRDefault="00AA0BDD" w:rsidP="00797B47">
            <w:pPr>
              <w:spacing w:before="120" w:after="120"/>
              <w:rPr>
                <w:rFonts w:ascii="Times New Roman" w:hAnsi="Times New Roman"/>
                <w:i/>
                <w:iCs/>
                <w:color w:val="2F5496" w:themeColor="accent1" w:themeShade="BF"/>
                <w:sz w:val="24"/>
                <w:szCs w:val="24"/>
              </w:rPr>
            </w:pPr>
          </w:p>
          <w:p w14:paraId="5EA44D95" w14:textId="77777777" w:rsidR="00AA0BDD" w:rsidRDefault="00AA0BDD" w:rsidP="00797B47">
            <w:pPr>
              <w:spacing w:before="120" w:after="120"/>
              <w:rPr>
                <w:rFonts w:ascii="Times New Roman" w:hAnsi="Times New Roman"/>
                <w:i/>
                <w:iCs/>
                <w:color w:val="2F5496" w:themeColor="accent1" w:themeShade="BF"/>
                <w:sz w:val="24"/>
                <w:szCs w:val="24"/>
              </w:rPr>
            </w:pPr>
          </w:p>
          <w:p w14:paraId="60413B1F" w14:textId="77777777" w:rsidR="00AA0BDD" w:rsidRDefault="00AA0BDD" w:rsidP="00797B47">
            <w:pPr>
              <w:spacing w:before="120" w:after="120"/>
              <w:rPr>
                <w:rFonts w:ascii="Times New Roman" w:hAnsi="Times New Roman"/>
                <w:i/>
                <w:iCs/>
                <w:color w:val="2F5496" w:themeColor="accent1" w:themeShade="BF"/>
                <w:sz w:val="24"/>
                <w:szCs w:val="24"/>
              </w:rPr>
            </w:pPr>
          </w:p>
          <w:p w14:paraId="418606FA"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12</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DC6822E" w14:textId="77777777" w:rsidR="00AA0BDD" w:rsidRDefault="00AA0BDD" w:rsidP="00797B47">
            <w:pPr>
              <w:spacing w:before="120" w:after="120"/>
              <w:rPr>
                <w:rFonts w:ascii="Times New Roman" w:hAnsi="Times New Roman"/>
                <w:i/>
                <w:iCs/>
                <w:color w:val="2F5496" w:themeColor="accent1" w:themeShade="BF"/>
                <w:sz w:val="24"/>
                <w:szCs w:val="24"/>
              </w:rPr>
            </w:pPr>
          </w:p>
          <w:p w14:paraId="537D04FD" w14:textId="77777777" w:rsidR="00AA0BDD" w:rsidRDefault="00AA0BDD" w:rsidP="00797B47">
            <w:pPr>
              <w:spacing w:before="120" w:after="120"/>
              <w:rPr>
                <w:rFonts w:ascii="Times New Roman" w:hAnsi="Times New Roman"/>
                <w:i/>
                <w:iCs/>
                <w:color w:val="2F5496" w:themeColor="accent1" w:themeShade="BF"/>
                <w:sz w:val="24"/>
                <w:szCs w:val="24"/>
              </w:rPr>
            </w:pPr>
          </w:p>
          <w:p w14:paraId="7E35356C" w14:textId="77777777" w:rsidR="00AA0BDD" w:rsidRDefault="00AA0BDD" w:rsidP="00797B47">
            <w:pPr>
              <w:spacing w:before="120" w:after="120"/>
              <w:rPr>
                <w:rFonts w:ascii="Times New Roman" w:hAnsi="Times New Roman"/>
                <w:i/>
                <w:iCs/>
                <w:color w:val="2F5496" w:themeColor="accent1" w:themeShade="BF"/>
                <w:sz w:val="24"/>
                <w:szCs w:val="24"/>
              </w:rPr>
            </w:pPr>
          </w:p>
          <w:p w14:paraId="5A4F766E"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13</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357F4017" w14:textId="77777777" w:rsidR="00AA0BDD" w:rsidRDefault="00AA0BDD" w:rsidP="00797B47">
            <w:pPr>
              <w:spacing w:before="120" w:after="120"/>
              <w:rPr>
                <w:rFonts w:ascii="Times New Roman" w:hAnsi="Times New Roman"/>
                <w:b/>
                <w:bCs/>
                <w:sz w:val="24"/>
                <w:szCs w:val="24"/>
              </w:rPr>
            </w:pPr>
          </w:p>
          <w:p w14:paraId="6DCA7BEF" w14:textId="77777777" w:rsidR="00AA0BDD" w:rsidRDefault="00AA0BDD" w:rsidP="00797B47">
            <w:pPr>
              <w:spacing w:before="120" w:after="120"/>
              <w:rPr>
                <w:rFonts w:ascii="Times New Roman" w:hAnsi="Times New Roman"/>
                <w:b/>
                <w:bCs/>
                <w:sz w:val="24"/>
                <w:szCs w:val="24"/>
              </w:rPr>
            </w:pPr>
          </w:p>
          <w:p w14:paraId="0C0167E7" w14:textId="77777777" w:rsidR="00AA0BDD" w:rsidRPr="000B729A" w:rsidRDefault="00AA0BDD" w:rsidP="00797B47">
            <w:pPr>
              <w:spacing w:before="120" w:after="120"/>
              <w:rPr>
                <w:rFonts w:ascii="Times New Roman" w:hAnsi="Times New Roman"/>
                <w:b/>
                <w:bCs/>
                <w:sz w:val="24"/>
                <w:szCs w:val="24"/>
              </w:rPr>
            </w:pPr>
            <w:r w:rsidRPr="000B729A">
              <w:rPr>
                <w:rFonts w:ascii="Times New Roman" w:hAnsi="Times New Roman"/>
                <w:b/>
                <w:bCs/>
                <w:sz w:val="24"/>
                <w:szCs w:val="24"/>
              </w:rPr>
              <w:t>Funkciniai reikalavimai:</w:t>
            </w:r>
          </w:p>
          <w:p w14:paraId="2CFBC7EF"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14</w:t>
            </w:r>
            <w:r w:rsidRPr="003F5C1C">
              <w:rPr>
                <w:rFonts w:ascii="Times New Roman" w:hAnsi="Times New Roman"/>
                <w:i/>
                <w:iCs/>
                <w:color w:val="2F5496" w:themeColor="accent1" w:themeShade="BF"/>
                <w:sz w:val="24"/>
                <w:szCs w:val="24"/>
              </w:rPr>
              <w:t>. Konkretūs duomenys + nuoroda</w:t>
            </w:r>
          </w:p>
          <w:p w14:paraId="5231EC72" w14:textId="77777777" w:rsidR="00AA0BDD" w:rsidRDefault="00AA0BDD" w:rsidP="00797B47">
            <w:pPr>
              <w:spacing w:before="120" w:after="120"/>
              <w:rPr>
                <w:rFonts w:ascii="Times New Roman" w:hAnsi="Times New Roman"/>
                <w:i/>
                <w:iCs/>
                <w:color w:val="2F5496" w:themeColor="accent1" w:themeShade="BF"/>
                <w:sz w:val="24"/>
                <w:szCs w:val="24"/>
              </w:rPr>
            </w:pPr>
          </w:p>
          <w:p w14:paraId="6048BC56"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15</w:t>
            </w:r>
            <w:r w:rsidRPr="003F5C1C">
              <w:rPr>
                <w:rFonts w:ascii="Times New Roman" w:hAnsi="Times New Roman"/>
                <w:i/>
                <w:iCs/>
                <w:color w:val="2F5496" w:themeColor="accent1" w:themeShade="BF"/>
                <w:sz w:val="24"/>
                <w:szCs w:val="24"/>
              </w:rPr>
              <w:t xml:space="preserve">. </w:t>
            </w:r>
            <w:r w:rsidRPr="00AB2A83">
              <w:rPr>
                <w:rFonts w:ascii="Times New Roman" w:hAnsi="Times New Roman"/>
                <w:i/>
                <w:iCs/>
                <w:color w:val="2F5496" w:themeColor="accent1" w:themeShade="BF"/>
                <w:sz w:val="24"/>
                <w:szCs w:val="24"/>
              </w:rPr>
              <w:t>Nurodyti suteikiamos garantijos trukmę metais / mėnesiais</w:t>
            </w:r>
          </w:p>
          <w:p w14:paraId="616E10CC" w14:textId="77777777" w:rsidR="00AA0BDD" w:rsidRPr="00E36C14" w:rsidRDefault="00AA0BDD" w:rsidP="00797B47">
            <w:pPr>
              <w:spacing w:before="120" w:after="120"/>
              <w:rPr>
                <w:rFonts w:ascii="Times New Roman" w:hAnsi="Times New Roman"/>
                <w:sz w:val="24"/>
                <w:szCs w:val="24"/>
              </w:rPr>
            </w:pPr>
          </w:p>
        </w:tc>
        <w:tc>
          <w:tcPr>
            <w:tcW w:w="3969" w:type="dxa"/>
          </w:tcPr>
          <w:p w14:paraId="56874EFB"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0344D05E" w14:textId="77777777" w:rsidTr="00797B47">
        <w:trPr>
          <w:trHeight w:val="558"/>
        </w:trPr>
        <w:tc>
          <w:tcPr>
            <w:tcW w:w="570" w:type="dxa"/>
          </w:tcPr>
          <w:p w14:paraId="006F15E6"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lastRenderedPageBreak/>
              <w:t>5.</w:t>
            </w:r>
          </w:p>
        </w:tc>
        <w:tc>
          <w:tcPr>
            <w:tcW w:w="1635" w:type="dxa"/>
          </w:tcPr>
          <w:p w14:paraId="40A7D2D9"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G</w:t>
            </w:r>
            <w:r w:rsidRPr="00300249">
              <w:rPr>
                <w:rFonts w:ascii="Times New Roman" w:hAnsi="Times New Roman"/>
                <w:sz w:val="24"/>
                <w:szCs w:val="24"/>
              </w:rPr>
              <w:t>andralizdžio s</w:t>
            </w:r>
            <w:r>
              <w:rPr>
                <w:rFonts w:ascii="Times New Roman" w:hAnsi="Times New Roman"/>
                <w:sz w:val="24"/>
                <w:szCs w:val="24"/>
              </w:rPr>
              <w:t>ū</w:t>
            </w:r>
            <w:r w:rsidRPr="00300249">
              <w:rPr>
                <w:rFonts w:ascii="Times New Roman" w:hAnsi="Times New Roman"/>
                <w:sz w:val="24"/>
                <w:szCs w:val="24"/>
              </w:rPr>
              <w:t>pynės</w:t>
            </w:r>
          </w:p>
        </w:tc>
        <w:tc>
          <w:tcPr>
            <w:tcW w:w="1030" w:type="dxa"/>
          </w:tcPr>
          <w:p w14:paraId="0150B4D1" w14:textId="77777777" w:rsidR="00AA0BDD" w:rsidRPr="00791421"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281" w:type="dxa"/>
          </w:tcPr>
          <w:p w14:paraId="103556AC" w14:textId="77777777" w:rsidR="00AA0BDD" w:rsidRPr="00620937" w:rsidRDefault="00AA0BDD" w:rsidP="00797B47">
            <w:pPr>
              <w:spacing w:before="120" w:after="120"/>
              <w:rPr>
                <w:rFonts w:ascii="Times New Roman" w:hAnsi="Times New Roman"/>
                <w:b/>
                <w:bCs/>
                <w:sz w:val="24"/>
                <w:szCs w:val="24"/>
              </w:rPr>
            </w:pPr>
            <w:r w:rsidRPr="00620937">
              <w:rPr>
                <w:rFonts w:ascii="Times New Roman" w:hAnsi="Times New Roman"/>
                <w:b/>
                <w:bCs/>
                <w:sz w:val="24"/>
                <w:szCs w:val="24"/>
              </w:rPr>
              <w:t>Matmenys ir pagrindiniai reikalavimai:</w:t>
            </w:r>
          </w:p>
          <w:p w14:paraId="694AC66C" w14:textId="77777777" w:rsidR="00AA0BDD" w:rsidRPr="00300249" w:rsidRDefault="00AA0BDD" w:rsidP="00797B47">
            <w:pPr>
              <w:spacing w:before="120" w:after="120"/>
              <w:rPr>
                <w:rFonts w:ascii="Times New Roman" w:hAnsi="Times New Roman"/>
                <w:sz w:val="24"/>
                <w:szCs w:val="24"/>
              </w:rPr>
            </w:pPr>
            <w:r>
              <w:rPr>
                <w:rFonts w:ascii="Times New Roman" w:hAnsi="Times New Roman"/>
                <w:sz w:val="24"/>
                <w:szCs w:val="24"/>
              </w:rPr>
              <w:t xml:space="preserve">5.1. </w:t>
            </w:r>
            <w:r w:rsidRPr="00300249">
              <w:rPr>
                <w:rFonts w:ascii="Times New Roman" w:hAnsi="Times New Roman"/>
                <w:sz w:val="24"/>
                <w:szCs w:val="24"/>
              </w:rPr>
              <w:t xml:space="preserve"> Ilgis </w:t>
            </w:r>
            <w:r>
              <w:rPr>
                <w:rFonts w:ascii="Times New Roman" w:hAnsi="Times New Roman"/>
                <w:sz w:val="24"/>
                <w:szCs w:val="24"/>
              </w:rPr>
              <w:t>–</w:t>
            </w:r>
            <w:r w:rsidRPr="00300249">
              <w:rPr>
                <w:rFonts w:ascii="Times New Roman" w:hAnsi="Times New Roman"/>
                <w:sz w:val="24"/>
                <w:szCs w:val="24"/>
              </w:rPr>
              <w:t xml:space="preserve"> 195 cm</w:t>
            </w:r>
            <w:r w:rsidRPr="00612ABB">
              <w:rPr>
                <w:rFonts w:ascii="Times New Roman" w:hAnsi="Times New Roman"/>
                <w:sz w:val="24"/>
                <w:szCs w:val="24"/>
              </w:rPr>
              <w:t xml:space="preserve"> (±10%)</w:t>
            </w:r>
            <w:r>
              <w:rPr>
                <w:rFonts w:ascii="Times New Roman" w:hAnsi="Times New Roman"/>
                <w:sz w:val="24"/>
                <w:szCs w:val="24"/>
              </w:rPr>
              <w:t>;</w:t>
            </w:r>
          </w:p>
          <w:p w14:paraId="74AAFC94" w14:textId="77777777" w:rsidR="00AA0BDD" w:rsidRDefault="00AA0BDD" w:rsidP="00797B47">
            <w:pPr>
              <w:spacing w:before="120" w:after="120"/>
              <w:rPr>
                <w:rFonts w:ascii="Times New Roman" w:hAnsi="Times New Roman"/>
                <w:sz w:val="24"/>
                <w:szCs w:val="24"/>
              </w:rPr>
            </w:pPr>
          </w:p>
          <w:p w14:paraId="5EA8AC1B" w14:textId="77777777" w:rsidR="00AA0BDD" w:rsidRPr="00300249" w:rsidRDefault="00AA0BDD" w:rsidP="00797B47">
            <w:pPr>
              <w:spacing w:before="120" w:after="120"/>
              <w:rPr>
                <w:rFonts w:ascii="Times New Roman" w:hAnsi="Times New Roman"/>
                <w:sz w:val="24"/>
                <w:szCs w:val="24"/>
              </w:rPr>
            </w:pPr>
            <w:r>
              <w:rPr>
                <w:rFonts w:ascii="Times New Roman" w:hAnsi="Times New Roman"/>
                <w:sz w:val="24"/>
                <w:szCs w:val="24"/>
              </w:rPr>
              <w:t xml:space="preserve">5.2. </w:t>
            </w:r>
            <w:r w:rsidRPr="00300249">
              <w:rPr>
                <w:rFonts w:ascii="Times New Roman" w:hAnsi="Times New Roman"/>
                <w:sz w:val="24"/>
                <w:szCs w:val="24"/>
              </w:rPr>
              <w:t xml:space="preserve"> Plotis </w:t>
            </w:r>
            <w:r>
              <w:rPr>
                <w:rFonts w:ascii="Times New Roman" w:hAnsi="Times New Roman"/>
                <w:sz w:val="24"/>
                <w:szCs w:val="24"/>
              </w:rPr>
              <w:t>–</w:t>
            </w:r>
            <w:r w:rsidRPr="00300249">
              <w:rPr>
                <w:rFonts w:ascii="Times New Roman" w:hAnsi="Times New Roman"/>
                <w:sz w:val="24"/>
                <w:szCs w:val="24"/>
              </w:rPr>
              <w:t xml:space="preserve"> 320 cm</w:t>
            </w:r>
            <w:r w:rsidRPr="00437040">
              <w:rPr>
                <w:rFonts w:ascii="Times New Roman" w:hAnsi="Times New Roman"/>
                <w:sz w:val="24"/>
                <w:szCs w:val="24"/>
              </w:rPr>
              <w:t xml:space="preserve"> (±10%)</w:t>
            </w:r>
            <w:r>
              <w:rPr>
                <w:rFonts w:ascii="Times New Roman" w:hAnsi="Times New Roman"/>
                <w:sz w:val="24"/>
                <w:szCs w:val="24"/>
              </w:rPr>
              <w:t>;</w:t>
            </w:r>
          </w:p>
          <w:p w14:paraId="07DF68D8" w14:textId="77777777" w:rsidR="00AA0BDD" w:rsidRDefault="00AA0BDD" w:rsidP="00797B47">
            <w:pPr>
              <w:spacing w:before="120" w:after="120"/>
              <w:rPr>
                <w:rFonts w:ascii="Times New Roman" w:hAnsi="Times New Roman"/>
                <w:sz w:val="24"/>
                <w:szCs w:val="24"/>
              </w:rPr>
            </w:pPr>
          </w:p>
          <w:p w14:paraId="20C5E290"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lastRenderedPageBreak/>
              <w:t xml:space="preserve">5.3. </w:t>
            </w:r>
            <w:r w:rsidRPr="00300249">
              <w:rPr>
                <w:rFonts w:ascii="Times New Roman" w:hAnsi="Times New Roman"/>
                <w:sz w:val="24"/>
                <w:szCs w:val="24"/>
              </w:rPr>
              <w:t xml:space="preserve">Aukštis </w:t>
            </w:r>
            <w:r>
              <w:rPr>
                <w:rFonts w:ascii="Times New Roman" w:hAnsi="Times New Roman"/>
                <w:sz w:val="24"/>
                <w:szCs w:val="24"/>
              </w:rPr>
              <w:t>–</w:t>
            </w:r>
            <w:r w:rsidRPr="00300249">
              <w:rPr>
                <w:rFonts w:ascii="Times New Roman" w:hAnsi="Times New Roman"/>
                <w:sz w:val="24"/>
                <w:szCs w:val="24"/>
              </w:rPr>
              <w:t xml:space="preserve"> 240 cm;</w:t>
            </w:r>
            <w:r w:rsidRPr="00437040">
              <w:rPr>
                <w:rFonts w:ascii="Times New Roman" w:hAnsi="Times New Roman"/>
                <w:sz w:val="24"/>
                <w:szCs w:val="24"/>
              </w:rPr>
              <w:t>(±10%)</w:t>
            </w:r>
            <w:r>
              <w:rPr>
                <w:rFonts w:ascii="Times New Roman" w:hAnsi="Times New Roman"/>
                <w:sz w:val="24"/>
                <w:szCs w:val="24"/>
              </w:rPr>
              <w:t>;</w:t>
            </w:r>
          </w:p>
          <w:p w14:paraId="62917BB6" w14:textId="77777777" w:rsidR="00AA0BDD" w:rsidRDefault="00AA0BDD" w:rsidP="00797B47">
            <w:pPr>
              <w:spacing w:before="120" w:after="120"/>
              <w:rPr>
                <w:rFonts w:ascii="Times New Roman" w:hAnsi="Times New Roman"/>
                <w:sz w:val="24"/>
                <w:szCs w:val="24"/>
              </w:rPr>
            </w:pPr>
          </w:p>
          <w:p w14:paraId="0243E750"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5.4. </w:t>
            </w:r>
            <w:r w:rsidRPr="00300249">
              <w:rPr>
                <w:rFonts w:ascii="Times New Roman" w:hAnsi="Times New Roman"/>
                <w:sz w:val="24"/>
                <w:szCs w:val="24"/>
              </w:rPr>
              <w:t xml:space="preserve">Įrenginio saugos zona </w:t>
            </w:r>
            <w:r>
              <w:rPr>
                <w:rFonts w:ascii="Times New Roman" w:hAnsi="Times New Roman"/>
                <w:sz w:val="24"/>
                <w:szCs w:val="24"/>
              </w:rPr>
              <w:t>–</w:t>
            </w:r>
            <w:r w:rsidRPr="00300249">
              <w:rPr>
                <w:rFonts w:ascii="Times New Roman" w:hAnsi="Times New Roman"/>
                <w:sz w:val="24"/>
                <w:szCs w:val="24"/>
              </w:rPr>
              <w:t xml:space="preserve"> 740 x 245 cm</w:t>
            </w:r>
            <w:r w:rsidRPr="00437040">
              <w:rPr>
                <w:rFonts w:ascii="Times New Roman" w:hAnsi="Times New Roman"/>
                <w:sz w:val="24"/>
                <w:szCs w:val="24"/>
              </w:rPr>
              <w:t xml:space="preserve"> (±10%)</w:t>
            </w:r>
            <w:r>
              <w:rPr>
                <w:rFonts w:ascii="Times New Roman" w:hAnsi="Times New Roman"/>
                <w:sz w:val="24"/>
                <w:szCs w:val="24"/>
              </w:rPr>
              <w:t>;</w:t>
            </w:r>
          </w:p>
          <w:p w14:paraId="020D94A6" w14:textId="77777777" w:rsidR="00AA0BDD" w:rsidRPr="00300249" w:rsidRDefault="00AA0BDD" w:rsidP="00797B47">
            <w:pPr>
              <w:spacing w:before="120" w:after="120"/>
              <w:rPr>
                <w:rFonts w:ascii="Times New Roman" w:hAnsi="Times New Roman"/>
                <w:sz w:val="24"/>
                <w:szCs w:val="24"/>
              </w:rPr>
            </w:pPr>
            <w:r>
              <w:rPr>
                <w:rFonts w:ascii="Times New Roman" w:hAnsi="Times New Roman"/>
                <w:sz w:val="24"/>
                <w:szCs w:val="24"/>
              </w:rPr>
              <w:t xml:space="preserve">5.5. </w:t>
            </w:r>
            <w:r w:rsidRPr="00300249">
              <w:rPr>
                <w:rFonts w:ascii="Times New Roman" w:hAnsi="Times New Roman"/>
                <w:sz w:val="24"/>
                <w:szCs w:val="24"/>
              </w:rPr>
              <w:t xml:space="preserve">Maksimalus kritimo aukštis </w:t>
            </w:r>
            <w:r>
              <w:rPr>
                <w:rFonts w:ascii="Times New Roman" w:hAnsi="Times New Roman"/>
                <w:sz w:val="24"/>
                <w:szCs w:val="24"/>
              </w:rPr>
              <w:t>–</w:t>
            </w:r>
            <w:r w:rsidRPr="00300249">
              <w:rPr>
                <w:rFonts w:ascii="Times New Roman" w:hAnsi="Times New Roman"/>
                <w:sz w:val="24"/>
                <w:szCs w:val="24"/>
              </w:rPr>
              <w:t xml:space="preserve"> 130 cm</w:t>
            </w:r>
            <w:r w:rsidRPr="00437040">
              <w:rPr>
                <w:rFonts w:ascii="Times New Roman" w:hAnsi="Times New Roman"/>
                <w:sz w:val="24"/>
                <w:szCs w:val="24"/>
              </w:rPr>
              <w:t xml:space="preserve"> (±10%)</w:t>
            </w:r>
            <w:r>
              <w:rPr>
                <w:rFonts w:ascii="Times New Roman" w:hAnsi="Times New Roman"/>
                <w:sz w:val="24"/>
                <w:szCs w:val="24"/>
              </w:rPr>
              <w:t>;</w:t>
            </w:r>
          </w:p>
          <w:p w14:paraId="5E0C5AB4"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  5.6. </w:t>
            </w:r>
            <w:r w:rsidRPr="00685B68">
              <w:rPr>
                <w:rFonts w:ascii="Times New Roman" w:hAnsi="Times New Roman"/>
                <w:sz w:val="24"/>
                <w:szCs w:val="24"/>
              </w:rPr>
              <w:t>Įrenginys skirtas</w:t>
            </w:r>
            <w:r w:rsidRPr="00300249">
              <w:rPr>
                <w:rFonts w:ascii="Times New Roman" w:hAnsi="Times New Roman"/>
                <w:sz w:val="24"/>
                <w:szCs w:val="24"/>
              </w:rPr>
              <w:t xml:space="preserve"> vaikams nuo 3 iki 14 metų amžiaus.</w:t>
            </w:r>
          </w:p>
          <w:p w14:paraId="1B009749" w14:textId="77777777" w:rsidR="00AA0BDD" w:rsidRPr="006F54BD" w:rsidRDefault="00AA0BDD" w:rsidP="00797B47">
            <w:pPr>
              <w:spacing w:before="120" w:after="120"/>
              <w:rPr>
                <w:rFonts w:ascii="Times New Roman" w:hAnsi="Times New Roman"/>
                <w:b/>
                <w:bCs/>
                <w:sz w:val="24"/>
                <w:szCs w:val="24"/>
              </w:rPr>
            </w:pPr>
            <w:r w:rsidRPr="006F54BD">
              <w:rPr>
                <w:rFonts w:ascii="Times New Roman" w:hAnsi="Times New Roman"/>
                <w:b/>
                <w:bCs/>
                <w:sz w:val="24"/>
                <w:szCs w:val="24"/>
              </w:rPr>
              <w:t>Konstrukcija ir medžiagos:</w:t>
            </w:r>
          </w:p>
          <w:p w14:paraId="00B88CF0"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5.7. </w:t>
            </w:r>
            <w:r w:rsidRPr="00151616">
              <w:rPr>
                <w:rFonts w:ascii="Times New Roman" w:hAnsi="Times New Roman"/>
                <w:sz w:val="24"/>
                <w:szCs w:val="24"/>
              </w:rPr>
              <w:t xml:space="preserve">Pagrindinė įrenginio konstrukcija turi būti pagaminta iš perdirbto plastiko kompozito, atsparaus drėgmei ir žemai temperatūrai. </w:t>
            </w:r>
          </w:p>
          <w:p w14:paraId="43037641"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5.8. </w:t>
            </w:r>
            <w:r w:rsidRPr="00151616">
              <w:rPr>
                <w:rFonts w:ascii="Times New Roman" w:hAnsi="Times New Roman"/>
                <w:sz w:val="24"/>
                <w:szCs w:val="24"/>
              </w:rPr>
              <w:t xml:space="preserve">Konstrukcijos stulpų matmenys – ne mažesni nei 90 x 90 mm. </w:t>
            </w:r>
          </w:p>
          <w:p w14:paraId="76DC75C0"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5.9. </w:t>
            </w:r>
            <w:r w:rsidRPr="00151616">
              <w:rPr>
                <w:rFonts w:ascii="Times New Roman" w:hAnsi="Times New Roman"/>
                <w:sz w:val="24"/>
                <w:szCs w:val="24"/>
              </w:rPr>
              <w:t xml:space="preserve">Konstrukcijos stulpų skaičius – ne mažiau nei 4 vnt. </w:t>
            </w:r>
          </w:p>
          <w:p w14:paraId="029E3FC3"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5.10. </w:t>
            </w:r>
            <w:r w:rsidRPr="00151616">
              <w:rPr>
                <w:rFonts w:ascii="Times New Roman" w:hAnsi="Times New Roman"/>
                <w:sz w:val="24"/>
                <w:szCs w:val="24"/>
              </w:rPr>
              <w:t xml:space="preserve">Visi konstrukciniai metaliniai elementai turi būti karštai cinkuoti ir dažyti milteliniu būdu arba pagaminti iš nerūdijančio plieno. </w:t>
            </w:r>
          </w:p>
          <w:p w14:paraId="0C00DCCE"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5.11. </w:t>
            </w:r>
            <w:r w:rsidRPr="00151616">
              <w:rPr>
                <w:rFonts w:ascii="Times New Roman" w:hAnsi="Times New Roman"/>
                <w:sz w:val="24"/>
                <w:szCs w:val="24"/>
              </w:rPr>
              <w:t>Šoninės plokštės turi būti pagamintos iš HDPE plokštės</w:t>
            </w:r>
            <w:r>
              <w:rPr>
                <w:rFonts w:ascii="Times New Roman" w:hAnsi="Times New Roman"/>
                <w:sz w:val="24"/>
                <w:szCs w:val="24"/>
              </w:rPr>
              <w:t xml:space="preserve"> arba lygiavertės</w:t>
            </w:r>
            <w:r w:rsidRPr="00151616">
              <w:rPr>
                <w:rFonts w:ascii="Times New Roman" w:hAnsi="Times New Roman"/>
                <w:sz w:val="24"/>
                <w:szCs w:val="24"/>
              </w:rPr>
              <w:t xml:space="preserve">, pagamintos iš perdirbtų medžiagų, atsparios </w:t>
            </w:r>
            <w:r w:rsidRPr="00151616">
              <w:rPr>
                <w:rFonts w:ascii="Times New Roman" w:hAnsi="Times New Roman"/>
                <w:sz w:val="24"/>
                <w:szCs w:val="24"/>
              </w:rPr>
              <w:lastRenderedPageBreak/>
              <w:t xml:space="preserve">lauko sąlygoms, kurios storis – ne mažesnis nei 15 mm. </w:t>
            </w:r>
          </w:p>
          <w:p w14:paraId="182390D3"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5.12. </w:t>
            </w:r>
            <w:r w:rsidRPr="00151616">
              <w:rPr>
                <w:rFonts w:ascii="Times New Roman" w:hAnsi="Times New Roman"/>
                <w:sz w:val="24"/>
                <w:szCs w:val="24"/>
              </w:rPr>
              <w:t xml:space="preserve">Įrenginyje turi būti naudojamos kalibruotos nerūdijančio plieno grandinės, apsaugančios pirštus nuo įstrigimo. </w:t>
            </w:r>
          </w:p>
          <w:p w14:paraId="2777ABC9"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5.13. </w:t>
            </w:r>
            <w:r w:rsidRPr="00151616">
              <w:rPr>
                <w:rFonts w:ascii="Times New Roman" w:hAnsi="Times New Roman"/>
                <w:sz w:val="24"/>
                <w:szCs w:val="24"/>
              </w:rPr>
              <w:t xml:space="preserve">Visi varžtai turi būti pagaminti iš nerūdijančio plieno ir (arba) uždengti apsauginiais plastikiniais dangteliais. </w:t>
            </w:r>
          </w:p>
          <w:p w14:paraId="35061101"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5.14. </w:t>
            </w:r>
            <w:r w:rsidRPr="00151616">
              <w:rPr>
                <w:rFonts w:ascii="Times New Roman" w:hAnsi="Times New Roman"/>
                <w:sz w:val="24"/>
                <w:szCs w:val="24"/>
              </w:rPr>
              <w:t xml:space="preserve">Įrenginys turi būti įbetonuojamas. </w:t>
            </w:r>
          </w:p>
          <w:p w14:paraId="44C7206D" w14:textId="77777777" w:rsidR="00AA0BDD" w:rsidRPr="00151616" w:rsidRDefault="00AA0BDD" w:rsidP="00797B47">
            <w:pPr>
              <w:spacing w:before="120" w:after="120"/>
              <w:ind w:left="720"/>
              <w:rPr>
                <w:rFonts w:ascii="Times New Roman" w:hAnsi="Times New Roman"/>
                <w:sz w:val="24"/>
                <w:szCs w:val="24"/>
              </w:rPr>
            </w:pPr>
          </w:p>
          <w:p w14:paraId="2633DB9D" w14:textId="77777777" w:rsidR="00AA0BDD" w:rsidRPr="00E36C14" w:rsidRDefault="00AA0BDD" w:rsidP="00797B47">
            <w:pPr>
              <w:spacing w:before="120" w:after="120"/>
              <w:rPr>
                <w:rFonts w:ascii="Times New Roman" w:hAnsi="Times New Roman"/>
                <w:sz w:val="24"/>
                <w:szCs w:val="24"/>
              </w:rPr>
            </w:pPr>
            <w:r w:rsidRPr="00AF3E58">
              <w:rPr>
                <w:rFonts w:ascii="Times New Roman" w:hAnsi="Times New Roman"/>
                <w:sz w:val="24"/>
                <w:szCs w:val="24"/>
              </w:rPr>
              <w:t>5.1</w:t>
            </w:r>
            <w:r>
              <w:rPr>
                <w:rFonts w:ascii="Times New Roman" w:hAnsi="Times New Roman"/>
                <w:sz w:val="24"/>
                <w:szCs w:val="24"/>
              </w:rPr>
              <w:t>5</w:t>
            </w:r>
            <w:r w:rsidRPr="00AF3E58">
              <w:rPr>
                <w:rFonts w:ascii="Times New Roman" w:hAnsi="Times New Roman"/>
                <w:sz w:val="24"/>
                <w:szCs w:val="24"/>
              </w:rPr>
              <w:t xml:space="preserve">. </w:t>
            </w:r>
            <w:r>
              <w:rPr>
                <w:rFonts w:ascii="Times New Roman" w:hAnsi="Times New Roman"/>
                <w:sz w:val="24"/>
                <w:szCs w:val="24"/>
              </w:rPr>
              <w:t xml:space="preserve">Ne trumpesnė kaip </w:t>
            </w:r>
            <w:r w:rsidRPr="005E182A">
              <w:rPr>
                <w:rFonts w:ascii="Times New Roman" w:hAnsi="Times New Roman"/>
                <w:sz w:val="24"/>
                <w:szCs w:val="24"/>
              </w:rPr>
              <w:t xml:space="preserve">10 metų garantija taikoma būtent perdirbto plastiko kompozito laikančiosioms konstrukcijoms, o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c>
          <w:tcPr>
            <w:tcW w:w="3827" w:type="dxa"/>
          </w:tcPr>
          <w:p w14:paraId="2E7CE84F"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08E8E31D" w14:textId="77777777" w:rsidR="00AA0BDD" w:rsidRDefault="00AA0BDD" w:rsidP="00797B47">
            <w:pPr>
              <w:pStyle w:val="Sraopastraipa"/>
              <w:tabs>
                <w:tab w:val="left" w:pos="594"/>
              </w:tabs>
              <w:spacing w:before="120" w:after="120"/>
              <w:ind w:left="169"/>
              <w:contextualSpacing w:val="0"/>
              <w:rPr>
                <w:rFonts w:eastAsia="Calibri"/>
                <w:i/>
                <w:iCs/>
                <w:color w:val="2F5496" w:themeColor="accent1" w:themeShade="BF"/>
              </w:rPr>
            </w:pPr>
            <w:r>
              <w:rPr>
                <w:i/>
                <w:color w:val="2F5496" w:themeColor="accent1" w:themeShade="BF"/>
              </w:rPr>
              <w:t>5</w:t>
            </w:r>
            <w:r w:rsidRPr="00D25A41">
              <w:rPr>
                <w:i/>
                <w:color w:val="2F5496" w:themeColor="accent1" w:themeShade="BF"/>
              </w:rPr>
              <w:t xml:space="preserve">.1. Konkretūs duomenys </w:t>
            </w:r>
            <w:r w:rsidRPr="00D25A41">
              <w:rPr>
                <w:rFonts w:eastAsia="Calibri"/>
                <w:i/>
                <w:iCs/>
                <w:color w:val="2F5496" w:themeColor="accent1" w:themeShade="BF"/>
              </w:rPr>
              <w:t>+ nuoroda</w:t>
            </w:r>
          </w:p>
          <w:p w14:paraId="695D7CCA"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 xml:space="preserve">   5</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4289467F"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27624C4E"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lastRenderedPageBreak/>
              <w:t xml:space="preserve">   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Konkretūs duomenys + nuoroda</w:t>
            </w:r>
          </w:p>
          <w:p w14:paraId="011621D5"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Konkretūs duomenys + nuoroda</w:t>
            </w:r>
          </w:p>
          <w:p w14:paraId="491CA585" w14:textId="77777777" w:rsidR="00AA0BDD" w:rsidRPr="003F5C1C"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5</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6</w:t>
            </w:r>
            <w:r w:rsidRPr="003F5C1C">
              <w:rPr>
                <w:rFonts w:ascii="Times New Roman" w:hAnsi="Times New Roman"/>
                <w:i/>
                <w:color w:val="2F5496" w:themeColor="accent1" w:themeShade="BF"/>
                <w:sz w:val="24"/>
                <w:szCs w:val="24"/>
              </w:rPr>
              <w:t>. Taip / Ne</w:t>
            </w:r>
          </w:p>
          <w:p w14:paraId="6B06C18C"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7D3C022E" w14:textId="77777777" w:rsidR="00AA0BDD" w:rsidRPr="000B729A" w:rsidRDefault="00AA0BDD" w:rsidP="00797B47">
            <w:pPr>
              <w:spacing w:before="120" w:after="120"/>
              <w:rPr>
                <w:rFonts w:ascii="Times New Roman" w:hAnsi="Times New Roman"/>
                <w:b/>
                <w:bCs/>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022C9554" w14:textId="77777777" w:rsidR="00AA0BDD" w:rsidRDefault="00AA0BDD" w:rsidP="00797B47">
            <w:pPr>
              <w:spacing w:before="120" w:after="120"/>
              <w:rPr>
                <w:rFonts w:ascii="Times New Roman" w:hAnsi="Times New Roman"/>
                <w:i/>
                <w:iCs/>
                <w:color w:val="2F5496" w:themeColor="accent1" w:themeShade="BF"/>
                <w:sz w:val="24"/>
                <w:szCs w:val="24"/>
              </w:rPr>
            </w:pPr>
          </w:p>
          <w:p w14:paraId="03695950" w14:textId="77777777" w:rsidR="00AA0BDD" w:rsidRDefault="00AA0BDD" w:rsidP="00797B47">
            <w:pPr>
              <w:spacing w:before="120" w:after="120"/>
              <w:rPr>
                <w:rFonts w:ascii="Times New Roman" w:hAnsi="Times New Roman"/>
                <w:i/>
                <w:iCs/>
                <w:color w:val="2F5496" w:themeColor="accent1" w:themeShade="BF"/>
                <w:sz w:val="24"/>
                <w:szCs w:val="24"/>
              </w:rPr>
            </w:pPr>
          </w:p>
          <w:p w14:paraId="7B940277" w14:textId="77777777" w:rsidR="00AA0BDD" w:rsidRDefault="00AA0BDD" w:rsidP="00797B47">
            <w:pPr>
              <w:spacing w:before="120" w:after="120"/>
              <w:rPr>
                <w:rFonts w:ascii="Times New Roman" w:hAnsi="Times New Roman"/>
                <w:i/>
                <w:iCs/>
                <w:color w:val="2F5496" w:themeColor="accent1" w:themeShade="BF"/>
                <w:sz w:val="24"/>
                <w:szCs w:val="24"/>
              </w:rPr>
            </w:pPr>
          </w:p>
          <w:p w14:paraId="782F8D19" w14:textId="77777777" w:rsidR="00AA0BDD" w:rsidRDefault="00AA0BDD" w:rsidP="00797B47">
            <w:pPr>
              <w:spacing w:before="120" w:after="120"/>
              <w:rPr>
                <w:rFonts w:ascii="Times New Roman" w:hAnsi="Times New Roman"/>
                <w:i/>
                <w:iCs/>
                <w:color w:val="2F5496" w:themeColor="accent1" w:themeShade="BF"/>
                <w:sz w:val="24"/>
                <w:szCs w:val="24"/>
              </w:rPr>
            </w:pPr>
          </w:p>
          <w:p w14:paraId="5344EF24"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 Konkretūs duomenys + nuoroda</w:t>
            </w:r>
          </w:p>
          <w:p w14:paraId="16972A0C" w14:textId="77777777" w:rsidR="00AA0BDD" w:rsidRDefault="00AA0BDD" w:rsidP="00797B47">
            <w:pPr>
              <w:spacing w:before="120" w:after="120"/>
              <w:rPr>
                <w:rFonts w:ascii="Times New Roman" w:hAnsi="Times New Roman"/>
                <w:i/>
                <w:iCs/>
                <w:color w:val="2F5496" w:themeColor="accent1" w:themeShade="BF"/>
                <w:sz w:val="24"/>
                <w:szCs w:val="24"/>
              </w:rPr>
            </w:pPr>
          </w:p>
          <w:p w14:paraId="4034CC66"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 Konkretūs duomenys + nuoroda</w:t>
            </w:r>
          </w:p>
          <w:p w14:paraId="44924E2E"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 Konkretūs duomenys + nuoroda</w:t>
            </w:r>
          </w:p>
          <w:p w14:paraId="3BCE0E7B" w14:textId="77777777" w:rsidR="00AA0BDD" w:rsidRDefault="00AA0BDD" w:rsidP="00797B47">
            <w:pPr>
              <w:spacing w:before="120" w:after="120"/>
              <w:rPr>
                <w:rFonts w:ascii="Times New Roman" w:hAnsi="Times New Roman"/>
                <w:i/>
                <w:iCs/>
                <w:color w:val="2F5496" w:themeColor="accent1" w:themeShade="BF"/>
                <w:sz w:val="24"/>
                <w:szCs w:val="24"/>
              </w:rPr>
            </w:pPr>
          </w:p>
          <w:p w14:paraId="6B0E615E" w14:textId="77777777" w:rsidR="00AA0BDD" w:rsidRDefault="00AA0BDD" w:rsidP="00797B47">
            <w:pPr>
              <w:spacing w:before="120" w:after="120"/>
              <w:rPr>
                <w:rFonts w:ascii="Times New Roman" w:hAnsi="Times New Roman"/>
                <w:i/>
                <w:iCs/>
                <w:color w:val="2F5496" w:themeColor="accent1" w:themeShade="BF"/>
                <w:sz w:val="24"/>
                <w:szCs w:val="24"/>
              </w:rPr>
            </w:pPr>
          </w:p>
          <w:p w14:paraId="21BA477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11</w:t>
            </w:r>
            <w:r w:rsidRPr="003F5C1C">
              <w:rPr>
                <w:rFonts w:ascii="Times New Roman" w:hAnsi="Times New Roman"/>
                <w:i/>
                <w:iCs/>
                <w:color w:val="2F5496" w:themeColor="accent1" w:themeShade="BF"/>
                <w:sz w:val="24"/>
                <w:szCs w:val="24"/>
              </w:rPr>
              <w:t>. Konkretūs duomenys + nuoroda</w:t>
            </w:r>
          </w:p>
          <w:p w14:paraId="025369EF" w14:textId="77777777" w:rsidR="00AA0BDD" w:rsidRDefault="00AA0BDD" w:rsidP="00797B47">
            <w:pPr>
              <w:spacing w:before="120" w:after="120"/>
              <w:rPr>
                <w:rFonts w:ascii="Times New Roman" w:hAnsi="Times New Roman"/>
                <w:i/>
                <w:iCs/>
                <w:color w:val="2F5496" w:themeColor="accent1" w:themeShade="BF"/>
                <w:sz w:val="24"/>
                <w:szCs w:val="24"/>
              </w:rPr>
            </w:pPr>
          </w:p>
          <w:p w14:paraId="5513ABEC" w14:textId="77777777" w:rsidR="00AA0BDD" w:rsidRDefault="00AA0BDD" w:rsidP="00797B47">
            <w:pPr>
              <w:spacing w:before="120" w:after="120"/>
              <w:rPr>
                <w:rFonts w:ascii="Times New Roman" w:hAnsi="Times New Roman"/>
                <w:i/>
                <w:iCs/>
                <w:color w:val="2F5496" w:themeColor="accent1" w:themeShade="BF"/>
                <w:sz w:val="24"/>
                <w:szCs w:val="24"/>
              </w:rPr>
            </w:pPr>
          </w:p>
          <w:p w14:paraId="6EB75C1E" w14:textId="77777777" w:rsidR="00AA0BDD" w:rsidRDefault="00AA0BDD" w:rsidP="00797B47">
            <w:pPr>
              <w:spacing w:before="120" w:after="120"/>
              <w:rPr>
                <w:rFonts w:ascii="Times New Roman" w:hAnsi="Times New Roman"/>
                <w:i/>
                <w:iCs/>
                <w:color w:val="2F5496" w:themeColor="accent1" w:themeShade="BF"/>
                <w:sz w:val="24"/>
                <w:szCs w:val="24"/>
              </w:rPr>
            </w:pPr>
          </w:p>
          <w:p w14:paraId="0B55E483" w14:textId="77777777" w:rsidR="00AA0BDD" w:rsidRDefault="00AA0BDD" w:rsidP="00797B47">
            <w:pPr>
              <w:spacing w:before="120" w:after="120"/>
              <w:rPr>
                <w:rFonts w:ascii="Times New Roman" w:hAnsi="Times New Roman"/>
                <w:i/>
                <w:iCs/>
                <w:color w:val="2F5496" w:themeColor="accent1" w:themeShade="BF"/>
                <w:sz w:val="24"/>
                <w:szCs w:val="24"/>
              </w:rPr>
            </w:pPr>
          </w:p>
          <w:p w14:paraId="792C2192"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12</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2D10CFC8" w14:textId="77777777" w:rsidR="00AA0BDD" w:rsidRDefault="00AA0BDD" w:rsidP="00797B47">
            <w:pPr>
              <w:spacing w:before="120" w:after="120"/>
              <w:rPr>
                <w:rFonts w:ascii="Times New Roman" w:hAnsi="Times New Roman"/>
                <w:i/>
                <w:iCs/>
                <w:color w:val="2F5496" w:themeColor="accent1" w:themeShade="BF"/>
                <w:sz w:val="24"/>
                <w:szCs w:val="24"/>
              </w:rPr>
            </w:pPr>
          </w:p>
          <w:p w14:paraId="78FFFB4D" w14:textId="77777777" w:rsidR="00AA0BDD" w:rsidRDefault="00AA0BDD" w:rsidP="00797B47">
            <w:pPr>
              <w:spacing w:before="120" w:after="120"/>
              <w:rPr>
                <w:rFonts w:ascii="Times New Roman" w:hAnsi="Times New Roman"/>
                <w:i/>
                <w:iCs/>
                <w:color w:val="2F5496" w:themeColor="accent1" w:themeShade="BF"/>
                <w:sz w:val="24"/>
                <w:szCs w:val="24"/>
              </w:rPr>
            </w:pPr>
          </w:p>
          <w:p w14:paraId="0F58BC66" w14:textId="77777777" w:rsidR="00AA0BDD" w:rsidRDefault="00AA0BDD" w:rsidP="00797B47">
            <w:pPr>
              <w:spacing w:before="120" w:after="120"/>
              <w:rPr>
                <w:rFonts w:ascii="Times New Roman" w:hAnsi="Times New Roman"/>
                <w:i/>
                <w:iCs/>
                <w:color w:val="2F5496" w:themeColor="accent1" w:themeShade="BF"/>
                <w:sz w:val="24"/>
                <w:szCs w:val="24"/>
              </w:rPr>
            </w:pPr>
          </w:p>
          <w:p w14:paraId="5A405F9B"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13</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72A0B33E" w14:textId="77777777" w:rsidR="00AA0BDD" w:rsidRDefault="00AA0BDD" w:rsidP="00797B47">
            <w:pPr>
              <w:spacing w:before="120" w:after="120"/>
              <w:rPr>
                <w:rFonts w:ascii="Times New Roman" w:hAnsi="Times New Roman"/>
                <w:i/>
                <w:iCs/>
                <w:color w:val="2F5496" w:themeColor="accent1" w:themeShade="BF"/>
                <w:sz w:val="24"/>
                <w:szCs w:val="24"/>
              </w:rPr>
            </w:pPr>
          </w:p>
          <w:p w14:paraId="1A094DFB" w14:textId="77777777" w:rsidR="00AA0BDD" w:rsidRDefault="00AA0BDD" w:rsidP="00797B47">
            <w:pPr>
              <w:spacing w:before="120" w:after="120"/>
              <w:rPr>
                <w:rFonts w:ascii="Times New Roman" w:hAnsi="Times New Roman"/>
                <w:i/>
                <w:iCs/>
                <w:color w:val="2F5496" w:themeColor="accent1" w:themeShade="BF"/>
                <w:sz w:val="24"/>
                <w:szCs w:val="24"/>
              </w:rPr>
            </w:pPr>
          </w:p>
          <w:p w14:paraId="720164C8" w14:textId="77777777" w:rsidR="00AA0BDD" w:rsidRDefault="00AA0BDD" w:rsidP="00797B47">
            <w:pPr>
              <w:spacing w:before="120" w:after="120"/>
              <w:rPr>
                <w:rFonts w:ascii="Times New Roman" w:hAnsi="Times New Roman"/>
                <w:i/>
                <w:iCs/>
                <w:color w:val="2F5496" w:themeColor="accent1" w:themeShade="BF"/>
                <w:sz w:val="24"/>
                <w:szCs w:val="24"/>
              </w:rPr>
            </w:pPr>
          </w:p>
          <w:p w14:paraId="3A843B4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7DE1E3FB" w14:textId="77777777" w:rsidR="00AA0BDD" w:rsidRDefault="00AA0BDD" w:rsidP="00797B47">
            <w:pPr>
              <w:spacing w:before="120" w:after="120"/>
              <w:rPr>
                <w:rFonts w:ascii="Times New Roman" w:hAnsi="Times New Roman"/>
                <w:i/>
                <w:iCs/>
                <w:color w:val="2F5496" w:themeColor="accent1" w:themeShade="BF"/>
                <w:sz w:val="24"/>
                <w:szCs w:val="24"/>
              </w:rPr>
            </w:pPr>
          </w:p>
          <w:p w14:paraId="5DF41D4D"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15</w:t>
            </w:r>
            <w:r w:rsidRPr="003F5C1C">
              <w:rPr>
                <w:rFonts w:ascii="Times New Roman" w:hAnsi="Times New Roman"/>
                <w:i/>
                <w:iCs/>
                <w:color w:val="2F5496" w:themeColor="accent1" w:themeShade="BF"/>
                <w:sz w:val="24"/>
                <w:szCs w:val="24"/>
              </w:rPr>
              <w:t xml:space="preserve">. </w:t>
            </w:r>
            <w:r w:rsidRPr="00C863C0">
              <w:rPr>
                <w:rFonts w:ascii="Times New Roman" w:hAnsi="Times New Roman"/>
                <w:i/>
                <w:iCs/>
                <w:color w:val="2F5496" w:themeColor="accent1" w:themeShade="BF"/>
                <w:sz w:val="24"/>
                <w:szCs w:val="24"/>
              </w:rPr>
              <w:t>Nurodyti s</w:t>
            </w:r>
            <w:r w:rsidRPr="00AF3E58">
              <w:rPr>
                <w:rFonts w:ascii="Times New Roman" w:hAnsi="Times New Roman"/>
                <w:i/>
                <w:iCs/>
                <w:color w:val="2F5496" w:themeColor="accent1" w:themeShade="BF"/>
                <w:sz w:val="24"/>
                <w:szCs w:val="24"/>
              </w:rPr>
              <w:t>uteikiamos garantijos trukmę metais / mėnesiais</w:t>
            </w:r>
          </w:p>
          <w:p w14:paraId="7914FC65" w14:textId="77777777" w:rsidR="00AA0BDD" w:rsidRDefault="00AA0BDD" w:rsidP="00797B47">
            <w:pPr>
              <w:spacing w:before="120" w:after="120"/>
              <w:rPr>
                <w:rFonts w:ascii="Times New Roman" w:hAnsi="Times New Roman"/>
                <w:i/>
                <w:iCs/>
                <w:color w:val="2F5496" w:themeColor="accent1" w:themeShade="BF"/>
                <w:sz w:val="24"/>
                <w:szCs w:val="24"/>
              </w:rPr>
            </w:pPr>
          </w:p>
          <w:p w14:paraId="35239E56" w14:textId="77777777" w:rsidR="00AA0BDD" w:rsidRDefault="00AA0BDD" w:rsidP="00797B47">
            <w:pPr>
              <w:spacing w:before="120" w:after="120"/>
              <w:rPr>
                <w:rFonts w:ascii="Times New Roman" w:hAnsi="Times New Roman"/>
                <w:i/>
                <w:iCs/>
                <w:color w:val="2F5496" w:themeColor="accent1" w:themeShade="BF"/>
                <w:sz w:val="24"/>
                <w:szCs w:val="24"/>
              </w:rPr>
            </w:pPr>
          </w:p>
          <w:p w14:paraId="327E1598" w14:textId="77777777" w:rsidR="00AA0BDD" w:rsidRDefault="00AA0BDD" w:rsidP="00797B47">
            <w:pPr>
              <w:spacing w:before="120" w:after="120"/>
              <w:rPr>
                <w:rFonts w:ascii="Times New Roman" w:hAnsi="Times New Roman"/>
                <w:i/>
                <w:iCs/>
                <w:color w:val="2F5496" w:themeColor="accent1" w:themeShade="BF"/>
                <w:sz w:val="24"/>
                <w:szCs w:val="24"/>
              </w:rPr>
            </w:pPr>
          </w:p>
          <w:p w14:paraId="2A0F4595" w14:textId="77777777" w:rsidR="00AA0BDD" w:rsidRDefault="00AA0BDD" w:rsidP="00797B47">
            <w:pPr>
              <w:spacing w:before="120" w:after="120"/>
              <w:rPr>
                <w:rFonts w:ascii="Times New Roman" w:hAnsi="Times New Roman"/>
                <w:i/>
                <w:iCs/>
                <w:color w:val="2F5496" w:themeColor="accent1" w:themeShade="BF"/>
                <w:sz w:val="24"/>
                <w:szCs w:val="24"/>
              </w:rPr>
            </w:pPr>
          </w:p>
          <w:p w14:paraId="26ED250B" w14:textId="77777777" w:rsidR="00AA0BDD" w:rsidRDefault="00AA0BDD" w:rsidP="00797B47">
            <w:pPr>
              <w:spacing w:before="120" w:after="120"/>
              <w:rPr>
                <w:rFonts w:ascii="Times New Roman" w:hAnsi="Times New Roman"/>
                <w:i/>
                <w:iCs/>
                <w:color w:val="2F5496" w:themeColor="accent1" w:themeShade="BF"/>
                <w:sz w:val="24"/>
                <w:szCs w:val="24"/>
              </w:rPr>
            </w:pPr>
          </w:p>
          <w:p w14:paraId="72B2EE82" w14:textId="77777777" w:rsidR="00AA0BDD" w:rsidRPr="00151616" w:rsidRDefault="00AA0BDD" w:rsidP="00797B47">
            <w:pPr>
              <w:spacing w:before="120" w:after="120"/>
              <w:rPr>
                <w:rFonts w:ascii="Times New Roman" w:hAnsi="Times New Roman"/>
                <w:sz w:val="24"/>
                <w:szCs w:val="24"/>
              </w:rPr>
            </w:pPr>
          </w:p>
        </w:tc>
        <w:tc>
          <w:tcPr>
            <w:tcW w:w="3969" w:type="dxa"/>
          </w:tcPr>
          <w:p w14:paraId="5574F76C"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74F624D0" w14:textId="77777777" w:rsidTr="00797B47">
        <w:trPr>
          <w:trHeight w:val="558"/>
        </w:trPr>
        <w:tc>
          <w:tcPr>
            <w:tcW w:w="570" w:type="dxa"/>
          </w:tcPr>
          <w:p w14:paraId="01FA495E"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lastRenderedPageBreak/>
              <w:t>6.</w:t>
            </w:r>
          </w:p>
        </w:tc>
        <w:tc>
          <w:tcPr>
            <w:tcW w:w="1635" w:type="dxa"/>
          </w:tcPr>
          <w:p w14:paraId="79DD5CDC"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V</w:t>
            </w:r>
            <w:r w:rsidRPr="00B71CF4">
              <w:rPr>
                <w:rFonts w:ascii="Times New Roman" w:hAnsi="Times New Roman"/>
                <w:sz w:val="24"/>
                <w:szCs w:val="24"/>
              </w:rPr>
              <w:t>aizduo</w:t>
            </w:r>
            <w:r>
              <w:rPr>
                <w:rFonts w:ascii="Times New Roman" w:hAnsi="Times New Roman"/>
                <w:sz w:val="24"/>
                <w:szCs w:val="24"/>
              </w:rPr>
              <w:t>t</w:t>
            </w:r>
            <w:r w:rsidRPr="00B71CF4">
              <w:rPr>
                <w:rFonts w:ascii="Times New Roman" w:hAnsi="Times New Roman"/>
                <w:sz w:val="24"/>
                <w:szCs w:val="24"/>
              </w:rPr>
              <w:t xml:space="preserve">ę lavinantis įrenginys </w:t>
            </w:r>
          </w:p>
        </w:tc>
        <w:tc>
          <w:tcPr>
            <w:tcW w:w="1030" w:type="dxa"/>
          </w:tcPr>
          <w:p w14:paraId="3C406039" w14:textId="77777777" w:rsidR="00AA0BDD" w:rsidRPr="00B71CF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2 vnt.</w:t>
            </w:r>
          </w:p>
        </w:tc>
        <w:tc>
          <w:tcPr>
            <w:tcW w:w="3281" w:type="dxa"/>
          </w:tcPr>
          <w:p w14:paraId="0CB84A18" w14:textId="77777777" w:rsidR="00AA0BDD" w:rsidRPr="00CA21A2" w:rsidRDefault="00AA0BDD" w:rsidP="00797B47">
            <w:pPr>
              <w:spacing w:before="120" w:after="120"/>
              <w:rPr>
                <w:rFonts w:ascii="Times New Roman" w:hAnsi="Times New Roman"/>
                <w:b/>
                <w:bCs/>
                <w:sz w:val="24"/>
                <w:szCs w:val="24"/>
              </w:rPr>
            </w:pPr>
            <w:r w:rsidRPr="00CA21A2">
              <w:rPr>
                <w:rFonts w:ascii="Times New Roman" w:hAnsi="Times New Roman"/>
                <w:b/>
                <w:bCs/>
                <w:sz w:val="24"/>
                <w:szCs w:val="24"/>
              </w:rPr>
              <w:t>Matmenys ir pagrindiniai reikalavimai:</w:t>
            </w:r>
          </w:p>
          <w:p w14:paraId="14FF36F7" w14:textId="77777777" w:rsidR="00AA0BDD" w:rsidRPr="00E4211D" w:rsidRDefault="00AA0BDD" w:rsidP="00797B47">
            <w:pPr>
              <w:spacing w:before="120" w:after="120"/>
              <w:rPr>
                <w:rFonts w:ascii="Times New Roman" w:hAnsi="Times New Roman"/>
                <w:sz w:val="24"/>
                <w:szCs w:val="24"/>
              </w:rPr>
            </w:pPr>
            <w:r>
              <w:rPr>
                <w:rFonts w:ascii="Times New Roman" w:hAnsi="Times New Roman"/>
                <w:sz w:val="24"/>
                <w:szCs w:val="24"/>
              </w:rPr>
              <w:t>6.1. i</w:t>
            </w:r>
            <w:r w:rsidRPr="00E4211D">
              <w:rPr>
                <w:rFonts w:ascii="Times New Roman" w:hAnsi="Times New Roman"/>
                <w:sz w:val="24"/>
                <w:szCs w:val="24"/>
              </w:rPr>
              <w:t xml:space="preserve">lgis </w:t>
            </w:r>
            <w:r>
              <w:rPr>
                <w:rFonts w:ascii="Times New Roman" w:hAnsi="Times New Roman"/>
                <w:sz w:val="24"/>
                <w:szCs w:val="24"/>
              </w:rPr>
              <w:t>–</w:t>
            </w:r>
            <w:r w:rsidRPr="00E4211D">
              <w:rPr>
                <w:rFonts w:ascii="Times New Roman" w:hAnsi="Times New Roman"/>
                <w:sz w:val="24"/>
                <w:szCs w:val="24"/>
              </w:rPr>
              <w:t xml:space="preserve"> 84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1DEC56B5" w14:textId="77777777" w:rsidR="00AA0BDD" w:rsidRDefault="00AA0BDD" w:rsidP="00797B47">
            <w:pPr>
              <w:spacing w:before="120" w:after="120"/>
              <w:rPr>
                <w:rFonts w:ascii="Times New Roman" w:hAnsi="Times New Roman"/>
                <w:sz w:val="24"/>
                <w:szCs w:val="24"/>
              </w:rPr>
            </w:pPr>
          </w:p>
          <w:p w14:paraId="0EC72158" w14:textId="77777777" w:rsidR="00AA0BDD" w:rsidRPr="00E4211D" w:rsidRDefault="00AA0BDD" w:rsidP="00797B47">
            <w:pPr>
              <w:spacing w:before="120" w:after="120"/>
              <w:rPr>
                <w:rFonts w:ascii="Times New Roman" w:hAnsi="Times New Roman"/>
                <w:sz w:val="24"/>
                <w:szCs w:val="24"/>
              </w:rPr>
            </w:pPr>
            <w:r>
              <w:rPr>
                <w:rFonts w:ascii="Times New Roman" w:hAnsi="Times New Roman"/>
                <w:sz w:val="24"/>
                <w:szCs w:val="24"/>
              </w:rPr>
              <w:t>6.2. p</w:t>
            </w:r>
            <w:r w:rsidRPr="00E4211D">
              <w:rPr>
                <w:rFonts w:ascii="Times New Roman" w:hAnsi="Times New Roman"/>
                <w:sz w:val="24"/>
                <w:szCs w:val="24"/>
              </w:rPr>
              <w:t>lotis</w:t>
            </w:r>
            <w:r>
              <w:rPr>
                <w:rFonts w:ascii="Times New Roman" w:hAnsi="Times New Roman"/>
                <w:sz w:val="24"/>
                <w:szCs w:val="24"/>
              </w:rPr>
              <w:t xml:space="preserve"> – </w:t>
            </w:r>
            <w:r w:rsidRPr="00E4211D">
              <w:rPr>
                <w:rFonts w:ascii="Times New Roman" w:hAnsi="Times New Roman"/>
                <w:sz w:val="24"/>
                <w:szCs w:val="24"/>
              </w:rPr>
              <w:t>12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0856DA4E" w14:textId="77777777" w:rsidR="00AA0BDD" w:rsidRPr="00E4211D" w:rsidRDefault="00AA0BDD" w:rsidP="00797B47">
            <w:pPr>
              <w:spacing w:before="120" w:after="120"/>
              <w:rPr>
                <w:rFonts w:ascii="Times New Roman" w:hAnsi="Times New Roman"/>
                <w:sz w:val="24"/>
                <w:szCs w:val="24"/>
              </w:rPr>
            </w:pPr>
            <w:r>
              <w:rPr>
                <w:rFonts w:ascii="Times New Roman" w:hAnsi="Times New Roman"/>
                <w:sz w:val="24"/>
                <w:szCs w:val="24"/>
              </w:rPr>
              <w:lastRenderedPageBreak/>
              <w:t>6.3. a</w:t>
            </w:r>
            <w:r w:rsidRPr="00E4211D">
              <w:rPr>
                <w:rFonts w:ascii="Times New Roman" w:hAnsi="Times New Roman"/>
                <w:sz w:val="24"/>
                <w:szCs w:val="24"/>
              </w:rPr>
              <w:t xml:space="preserve">ukštis </w:t>
            </w:r>
            <w:r>
              <w:rPr>
                <w:rFonts w:ascii="Times New Roman" w:hAnsi="Times New Roman"/>
                <w:sz w:val="24"/>
                <w:szCs w:val="24"/>
              </w:rPr>
              <w:t xml:space="preserve">– </w:t>
            </w:r>
            <w:r w:rsidRPr="00E4211D">
              <w:rPr>
                <w:rFonts w:ascii="Times New Roman" w:hAnsi="Times New Roman"/>
                <w:sz w:val="24"/>
                <w:szCs w:val="24"/>
              </w:rPr>
              <w:t>130 cm</w:t>
            </w:r>
            <w:r>
              <w:rPr>
                <w:rFonts w:ascii="Times New Roman" w:hAnsi="Times New Roman"/>
                <w:sz w:val="24"/>
                <w:szCs w:val="24"/>
              </w:rPr>
              <w:t xml:space="preserve"> </w:t>
            </w:r>
            <w:r w:rsidRPr="00437040">
              <w:rPr>
                <w:rFonts w:ascii="Times New Roman" w:hAnsi="Times New Roman"/>
                <w:sz w:val="24"/>
                <w:szCs w:val="24"/>
              </w:rPr>
              <w:t>(±10%)</w:t>
            </w:r>
            <w:r>
              <w:rPr>
                <w:rFonts w:ascii="Times New Roman" w:hAnsi="Times New Roman"/>
                <w:sz w:val="24"/>
                <w:szCs w:val="24"/>
              </w:rPr>
              <w:t>.</w:t>
            </w:r>
          </w:p>
          <w:p w14:paraId="070191B2"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6.4. </w:t>
            </w:r>
            <w:r w:rsidRPr="00E4211D">
              <w:rPr>
                <w:rFonts w:ascii="Times New Roman" w:hAnsi="Times New Roman"/>
                <w:sz w:val="24"/>
                <w:szCs w:val="24"/>
              </w:rPr>
              <w:t>Žaidimų įrenginys pagamintas iš perdirbto plastiko</w:t>
            </w:r>
            <w:r>
              <w:rPr>
                <w:rFonts w:ascii="Times New Roman" w:hAnsi="Times New Roman"/>
                <w:sz w:val="24"/>
                <w:szCs w:val="24"/>
              </w:rPr>
              <w:t>.</w:t>
            </w:r>
          </w:p>
          <w:p w14:paraId="623F0558" w14:textId="77777777" w:rsidR="00AA0BDD" w:rsidRPr="00151616" w:rsidRDefault="00AA0BDD" w:rsidP="00797B47">
            <w:pPr>
              <w:spacing w:before="120" w:after="120"/>
              <w:rPr>
                <w:rFonts w:ascii="Times New Roman" w:hAnsi="Times New Roman"/>
                <w:sz w:val="24"/>
                <w:szCs w:val="24"/>
              </w:rPr>
            </w:pPr>
            <w:r>
              <w:rPr>
                <w:rFonts w:ascii="Times New Roman" w:hAnsi="Times New Roman"/>
                <w:sz w:val="24"/>
                <w:szCs w:val="24"/>
              </w:rPr>
              <w:t xml:space="preserve">6.5. 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c>
          <w:tcPr>
            <w:tcW w:w="3827" w:type="dxa"/>
          </w:tcPr>
          <w:p w14:paraId="26BCFD34"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3B4A6D83" w14:textId="77777777" w:rsidR="00AA0BDD" w:rsidRDefault="00AA0BDD" w:rsidP="00797B47">
            <w:pPr>
              <w:pStyle w:val="Sraopastraipa"/>
              <w:tabs>
                <w:tab w:val="left" w:pos="594"/>
              </w:tabs>
              <w:spacing w:before="120" w:after="120"/>
              <w:ind w:left="169"/>
              <w:contextualSpacing w:val="0"/>
              <w:rPr>
                <w:rFonts w:eastAsia="Calibri"/>
                <w:i/>
                <w:iCs/>
                <w:color w:val="2F5496" w:themeColor="accent1" w:themeShade="BF"/>
              </w:rPr>
            </w:pPr>
            <w:r>
              <w:rPr>
                <w:i/>
                <w:color w:val="2F5496" w:themeColor="accent1" w:themeShade="BF"/>
              </w:rPr>
              <w:t>6</w:t>
            </w:r>
            <w:r w:rsidRPr="00D25A41">
              <w:rPr>
                <w:i/>
                <w:color w:val="2F5496" w:themeColor="accent1" w:themeShade="BF"/>
              </w:rPr>
              <w:t xml:space="preserve">.1. Konkretūs duomenys </w:t>
            </w:r>
            <w:r w:rsidRPr="00D25A41">
              <w:rPr>
                <w:rFonts w:eastAsia="Calibri"/>
                <w:i/>
                <w:iCs/>
                <w:color w:val="2F5496" w:themeColor="accent1" w:themeShade="BF"/>
              </w:rPr>
              <w:t>+ nuoroda</w:t>
            </w:r>
          </w:p>
          <w:p w14:paraId="31580837"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 xml:space="preserve">   6</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194006B7"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lastRenderedPageBreak/>
              <w:t xml:space="preserve">   6</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484E6110"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6</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01EE80B4" w14:textId="77777777" w:rsidR="00AA0BDD" w:rsidRPr="00245F4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r w:rsidRPr="00245F4D">
              <w:rPr>
                <w:rFonts w:ascii="Times New Roman" w:hAnsi="Times New Roman"/>
                <w:i/>
                <w:iCs/>
                <w:color w:val="2F5496" w:themeColor="accent1" w:themeShade="BF"/>
                <w:sz w:val="24"/>
                <w:szCs w:val="24"/>
              </w:rPr>
              <w:t xml:space="preserve">6.5. </w:t>
            </w:r>
            <w:r w:rsidRPr="00C863C0">
              <w:rPr>
                <w:rFonts w:ascii="Times New Roman" w:hAnsi="Times New Roman"/>
                <w:i/>
                <w:iCs/>
                <w:color w:val="2F5496" w:themeColor="accent1" w:themeShade="BF"/>
                <w:sz w:val="24"/>
                <w:szCs w:val="24"/>
              </w:rPr>
              <w:t>Nurodyti s</w:t>
            </w:r>
            <w:r w:rsidRPr="00AF3E58">
              <w:rPr>
                <w:rFonts w:ascii="Times New Roman" w:hAnsi="Times New Roman"/>
                <w:i/>
                <w:iCs/>
                <w:color w:val="2F5496" w:themeColor="accent1" w:themeShade="BF"/>
                <w:sz w:val="24"/>
                <w:szCs w:val="24"/>
              </w:rPr>
              <w:t>uteikiamos garantijos trukmę metais / mėnesiais</w:t>
            </w:r>
          </w:p>
          <w:p w14:paraId="35CC1D5B" w14:textId="77777777" w:rsidR="00AA0BDD" w:rsidRPr="00E4211D" w:rsidRDefault="00AA0BDD" w:rsidP="00797B47">
            <w:pPr>
              <w:rPr>
                <w:rFonts w:ascii="Times New Roman" w:hAnsi="Times New Roman"/>
                <w:sz w:val="24"/>
                <w:szCs w:val="24"/>
              </w:rPr>
            </w:pPr>
          </w:p>
        </w:tc>
        <w:tc>
          <w:tcPr>
            <w:tcW w:w="3969" w:type="dxa"/>
          </w:tcPr>
          <w:p w14:paraId="728F0D17"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2E0E1B0A" w14:textId="77777777" w:rsidTr="00797B47">
        <w:trPr>
          <w:trHeight w:val="558"/>
        </w:trPr>
        <w:tc>
          <w:tcPr>
            <w:tcW w:w="570" w:type="dxa"/>
          </w:tcPr>
          <w:p w14:paraId="21EF2A56"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t>7.</w:t>
            </w:r>
          </w:p>
        </w:tc>
        <w:tc>
          <w:tcPr>
            <w:tcW w:w="1635" w:type="dxa"/>
          </w:tcPr>
          <w:p w14:paraId="6F37F8EF" w14:textId="77777777" w:rsidR="00AA0BDD"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Spyruok</w:t>
            </w:r>
            <w:r>
              <w:rPr>
                <w:rFonts w:ascii="Times New Roman" w:hAnsi="Times New Roman"/>
                <w:sz w:val="24"/>
                <w:szCs w:val="24"/>
              </w:rPr>
              <w:t xml:space="preserve">liukas </w:t>
            </w:r>
          </w:p>
          <w:p w14:paraId="5155E4E8" w14:textId="77777777" w:rsidR="00AA0BDD" w:rsidRPr="00E36C14" w:rsidRDefault="00AA0BDD" w:rsidP="00797B47">
            <w:pPr>
              <w:spacing w:before="120" w:after="120"/>
              <w:jc w:val="center"/>
              <w:rPr>
                <w:rFonts w:ascii="Times New Roman" w:hAnsi="Times New Roman"/>
                <w:sz w:val="24"/>
                <w:szCs w:val="24"/>
              </w:rPr>
            </w:pPr>
          </w:p>
        </w:tc>
        <w:tc>
          <w:tcPr>
            <w:tcW w:w="1030" w:type="dxa"/>
          </w:tcPr>
          <w:p w14:paraId="673B6A53"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281" w:type="dxa"/>
          </w:tcPr>
          <w:p w14:paraId="6D6AEE62"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Matmenys ir pagrindiniai reikalavimai:</w:t>
            </w:r>
          </w:p>
          <w:p w14:paraId="3A480596"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7.1. </w:t>
            </w:r>
            <w:r w:rsidRPr="00E36C14">
              <w:rPr>
                <w:rFonts w:ascii="Times New Roman" w:hAnsi="Times New Roman"/>
                <w:sz w:val="24"/>
                <w:szCs w:val="24"/>
              </w:rPr>
              <w:t xml:space="preserve">Įrenginio matmenys – ne mažesni nei 0,70 x 0,45 x 0,80 m. (ilgis x plotis x aukštis). </w:t>
            </w:r>
          </w:p>
          <w:p w14:paraId="780B193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7.2. </w:t>
            </w:r>
            <w:r w:rsidRPr="00E36C14">
              <w:rPr>
                <w:rFonts w:ascii="Times New Roman" w:hAnsi="Times New Roman"/>
                <w:sz w:val="24"/>
                <w:szCs w:val="24"/>
              </w:rPr>
              <w:t xml:space="preserve">Įrenginio saugos zona – ne mažesnė nei 3,70 x 3,45 m. </w:t>
            </w:r>
          </w:p>
          <w:p w14:paraId="5CD25480"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7.3. </w:t>
            </w:r>
            <w:r w:rsidRPr="00E36C14">
              <w:rPr>
                <w:rFonts w:ascii="Times New Roman" w:hAnsi="Times New Roman"/>
                <w:sz w:val="24"/>
                <w:szCs w:val="24"/>
              </w:rPr>
              <w:t xml:space="preserve">Maksimalus kritimo aukštis – ne didesnis nei 0,60 m. </w:t>
            </w:r>
          </w:p>
          <w:p w14:paraId="0C009B54"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7.4. </w:t>
            </w:r>
            <w:r w:rsidRPr="00E36C14">
              <w:rPr>
                <w:rFonts w:ascii="Times New Roman" w:hAnsi="Times New Roman"/>
                <w:sz w:val="24"/>
                <w:szCs w:val="24"/>
              </w:rPr>
              <w:t xml:space="preserve">Įrenginys skirtas vaikams nuo 1 iki 12 metų amžiaus. </w:t>
            </w:r>
          </w:p>
          <w:p w14:paraId="0E539D6A"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Konstrukcija ir medžiagos:</w:t>
            </w:r>
          </w:p>
          <w:p w14:paraId="38CAB251"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7.5. </w:t>
            </w:r>
            <w:r w:rsidRPr="00E36C14">
              <w:rPr>
                <w:rFonts w:ascii="Times New Roman" w:hAnsi="Times New Roman"/>
                <w:sz w:val="24"/>
                <w:szCs w:val="24"/>
              </w:rPr>
              <w:t xml:space="preserve">Spyruoklinių sūpynių spyruoklė turi būti pagaminta iš </w:t>
            </w:r>
            <w:r w:rsidRPr="00E36C14">
              <w:rPr>
                <w:rFonts w:ascii="Times New Roman" w:hAnsi="Times New Roman"/>
                <w:sz w:val="24"/>
                <w:szCs w:val="24"/>
              </w:rPr>
              <w:lastRenderedPageBreak/>
              <w:t xml:space="preserve">plieno, kurio storis – ne mažesnis nei 20 mm. </w:t>
            </w:r>
          </w:p>
          <w:p w14:paraId="532799DA"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7.6. </w:t>
            </w:r>
            <w:r w:rsidRPr="00E36C14">
              <w:rPr>
                <w:rFonts w:ascii="Times New Roman" w:hAnsi="Times New Roman"/>
                <w:sz w:val="24"/>
                <w:szCs w:val="24"/>
              </w:rPr>
              <w:t xml:space="preserve">Spyruoklinių sūpynių konstrukcija turi būti įbetonuojama. </w:t>
            </w:r>
          </w:p>
          <w:p w14:paraId="31462487"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7.7. </w:t>
            </w:r>
            <w:r w:rsidRPr="00E36C14">
              <w:rPr>
                <w:rFonts w:ascii="Times New Roman" w:hAnsi="Times New Roman"/>
                <w:sz w:val="24"/>
                <w:szCs w:val="24"/>
              </w:rPr>
              <w:t xml:space="preserve">Visi metaliniai elementai turi būti galvanizuoti ir dažyti. </w:t>
            </w:r>
          </w:p>
          <w:p w14:paraId="6AF40AD5"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7.8. </w:t>
            </w:r>
            <w:r w:rsidRPr="00E36C14">
              <w:rPr>
                <w:rFonts w:ascii="Times New Roman" w:hAnsi="Times New Roman"/>
                <w:sz w:val="24"/>
                <w:szCs w:val="24"/>
              </w:rPr>
              <w:t>Apdailos detalės turi būti pagamintos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2F508BA2"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7.9. </w:t>
            </w:r>
            <w:r w:rsidRPr="00E36C14">
              <w:rPr>
                <w:rFonts w:ascii="Times New Roman" w:hAnsi="Times New Roman"/>
                <w:sz w:val="24"/>
                <w:szCs w:val="24"/>
              </w:rPr>
              <w:t xml:space="preserve">Įrenginys turi būti komplektuojamas su betoniniais pamatais. </w:t>
            </w:r>
          </w:p>
          <w:p w14:paraId="4009A23D"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4CA1D693"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7.10. </w:t>
            </w:r>
            <w:r w:rsidRPr="00E36C14">
              <w:rPr>
                <w:rFonts w:ascii="Times New Roman" w:hAnsi="Times New Roman"/>
                <w:sz w:val="24"/>
                <w:szCs w:val="24"/>
              </w:rPr>
              <w:t xml:space="preserve">Įrenginys turi būti skirtas vienam vaikui. </w:t>
            </w:r>
          </w:p>
          <w:p w14:paraId="77B1AC20" w14:textId="77777777" w:rsidR="00AA0BDD" w:rsidRDefault="00AA0BDD" w:rsidP="00797B47">
            <w:pPr>
              <w:spacing w:before="120" w:after="120"/>
              <w:rPr>
                <w:rFonts w:ascii="Times New Roman" w:hAnsi="Times New Roman"/>
                <w:sz w:val="24"/>
                <w:szCs w:val="24"/>
              </w:rPr>
            </w:pPr>
            <w:r>
              <w:rPr>
                <w:rFonts w:ascii="Times New Roman" w:hAnsi="Times New Roman"/>
                <w:sz w:val="24"/>
                <w:szCs w:val="24"/>
              </w:rPr>
              <w:t xml:space="preserve">7.11. </w:t>
            </w:r>
            <w:r w:rsidRPr="00E36C14">
              <w:rPr>
                <w:rFonts w:ascii="Times New Roman" w:hAnsi="Times New Roman"/>
                <w:sz w:val="24"/>
                <w:szCs w:val="24"/>
              </w:rPr>
              <w:t xml:space="preserve">Įrenginyje turi būti ne mažiau nei 1 vnt. sėdėjimo / laikymosi elementų. </w:t>
            </w:r>
          </w:p>
          <w:p w14:paraId="762548F3" w14:textId="77777777" w:rsidR="00AA0BDD" w:rsidRPr="00AB2A83" w:rsidRDefault="00AA0BDD" w:rsidP="00797B47">
            <w:pPr>
              <w:spacing w:before="120" w:after="120"/>
              <w:rPr>
                <w:rFonts w:ascii="Times New Roman" w:hAnsi="Times New Roman"/>
                <w:sz w:val="24"/>
                <w:szCs w:val="24"/>
              </w:rPr>
            </w:pPr>
            <w:r>
              <w:rPr>
                <w:rFonts w:ascii="Times New Roman" w:hAnsi="Times New Roman"/>
                <w:sz w:val="24"/>
                <w:szCs w:val="24"/>
              </w:rPr>
              <w:t xml:space="preserve">7.12. </w:t>
            </w:r>
            <w:r w:rsidRPr="00AB2A83">
              <w:rPr>
                <w:rFonts w:ascii="Times New Roman" w:hAnsi="Times New Roman"/>
                <w:sz w:val="24"/>
                <w:szCs w:val="24"/>
              </w:rPr>
              <w:t xml:space="preserve">Ne trumpesnė kaip 10 metų garantija taikoma būtent perdirbto plastiko kompozito laikančiosioms konstrukcijoms, ir ne trumpesnė kaip 36 mėnesių garantija – montavimo darbams, judančioms dalims, </w:t>
            </w:r>
            <w:r w:rsidRPr="00AB2A83">
              <w:rPr>
                <w:rFonts w:ascii="Times New Roman" w:hAnsi="Times New Roman"/>
                <w:sz w:val="24"/>
                <w:szCs w:val="24"/>
              </w:rPr>
              <w:lastRenderedPageBreak/>
              <w:t>atskiroms komplektuojančioms detalėms.</w:t>
            </w:r>
          </w:p>
        </w:tc>
        <w:tc>
          <w:tcPr>
            <w:tcW w:w="3827" w:type="dxa"/>
          </w:tcPr>
          <w:p w14:paraId="0F6C7FE7"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50736A81" w14:textId="77777777" w:rsidR="00AA0BDD" w:rsidRPr="00322B63" w:rsidRDefault="00AA0BDD" w:rsidP="00797B47">
            <w:pPr>
              <w:tabs>
                <w:tab w:val="left" w:pos="594"/>
              </w:tabs>
              <w:spacing w:before="120" w:after="120"/>
              <w:rPr>
                <w:rFonts w:ascii="Times New Roman" w:hAnsi="Times New Roman"/>
                <w:i/>
                <w:iCs/>
                <w:color w:val="2F5496" w:themeColor="accent1" w:themeShade="BF"/>
                <w:sz w:val="24"/>
                <w:szCs w:val="24"/>
              </w:rPr>
            </w:pPr>
            <w:r w:rsidRPr="00322B63">
              <w:rPr>
                <w:rFonts w:ascii="Times New Roman" w:hAnsi="Times New Roman"/>
                <w:i/>
                <w:color w:val="2F5496" w:themeColor="accent1" w:themeShade="BF"/>
                <w:sz w:val="24"/>
                <w:szCs w:val="24"/>
              </w:rPr>
              <w:t xml:space="preserve">7.1. Konkretūs duomenys </w:t>
            </w:r>
            <w:r w:rsidRPr="00322B63">
              <w:rPr>
                <w:rFonts w:ascii="Times New Roman" w:hAnsi="Times New Roman"/>
                <w:i/>
                <w:iCs/>
                <w:color w:val="2F5496" w:themeColor="accent1" w:themeShade="BF"/>
                <w:sz w:val="24"/>
                <w:szCs w:val="24"/>
              </w:rPr>
              <w:t>+ nuoroda</w:t>
            </w:r>
          </w:p>
          <w:p w14:paraId="76C9A96E"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3175E79C"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7</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13430EE3"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0E9ECB52"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7CEACCBF"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56BDB1EC" w14:textId="77777777" w:rsidR="00AA0BDD" w:rsidRDefault="00AA0BDD" w:rsidP="00797B47">
            <w:pPr>
              <w:spacing w:before="120" w:after="120"/>
              <w:rPr>
                <w:rFonts w:ascii="Times New Roman" w:hAnsi="Times New Roman"/>
                <w:b/>
                <w:bCs/>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65F925C" w14:textId="77777777" w:rsidR="00AA0BDD" w:rsidRDefault="00AA0BDD" w:rsidP="00797B47">
            <w:pPr>
              <w:spacing w:before="120" w:after="120"/>
              <w:rPr>
                <w:rFonts w:ascii="Times New Roman" w:hAnsi="Times New Roman"/>
                <w:b/>
                <w:bCs/>
                <w:sz w:val="24"/>
                <w:szCs w:val="24"/>
              </w:rPr>
            </w:pPr>
          </w:p>
          <w:p w14:paraId="5B7EB547"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26FD472D"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Konkretūs duomenys + nuoroda</w:t>
            </w:r>
          </w:p>
          <w:p w14:paraId="5DA04FC7" w14:textId="77777777" w:rsidR="00AA0BDD" w:rsidRDefault="00AA0BDD" w:rsidP="00797B47">
            <w:pPr>
              <w:spacing w:before="120" w:after="120"/>
              <w:rPr>
                <w:rFonts w:ascii="Times New Roman" w:hAnsi="Times New Roman"/>
                <w:i/>
                <w:iCs/>
                <w:color w:val="2F5496" w:themeColor="accent1" w:themeShade="BF"/>
                <w:sz w:val="24"/>
                <w:szCs w:val="24"/>
              </w:rPr>
            </w:pPr>
          </w:p>
          <w:p w14:paraId="6A217B9A" w14:textId="77777777" w:rsidR="00AA0BDD" w:rsidRDefault="00AA0BDD" w:rsidP="00797B47">
            <w:pPr>
              <w:spacing w:before="120" w:after="120"/>
              <w:rPr>
                <w:rFonts w:ascii="Times New Roman" w:hAnsi="Times New Roman"/>
                <w:i/>
                <w:iCs/>
                <w:color w:val="2F5496" w:themeColor="accent1" w:themeShade="BF"/>
                <w:sz w:val="24"/>
                <w:szCs w:val="24"/>
              </w:rPr>
            </w:pPr>
          </w:p>
          <w:p w14:paraId="218FBBE2"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iCs/>
                <w:color w:val="2F5496" w:themeColor="accent1" w:themeShade="BF"/>
                <w:sz w:val="24"/>
                <w:szCs w:val="24"/>
              </w:rPr>
              <w:lastRenderedPageBreak/>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22278706" w14:textId="77777777" w:rsidR="00AA0BDD" w:rsidRDefault="00AA0BDD" w:rsidP="00797B47">
            <w:pPr>
              <w:spacing w:before="120" w:after="120"/>
              <w:rPr>
                <w:rFonts w:ascii="Times New Roman" w:hAnsi="Times New Roman"/>
                <w:i/>
                <w:iCs/>
                <w:color w:val="2F5496" w:themeColor="accent1" w:themeShade="BF"/>
                <w:sz w:val="24"/>
                <w:szCs w:val="24"/>
              </w:rPr>
            </w:pPr>
          </w:p>
          <w:p w14:paraId="6173B450" w14:textId="77777777" w:rsidR="00AA0BDD" w:rsidRDefault="00AA0BDD" w:rsidP="00797B47">
            <w:pPr>
              <w:spacing w:before="120" w:after="120"/>
              <w:rPr>
                <w:rFonts w:ascii="Times New Roman" w:hAnsi="Times New Roman"/>
                <w:i/>
                <w:iCs/>
                <w:color w:val="2F5496" w:themeColor="accent1" w:themeShade="BF"/>
                <w:sz w:val="24"/>
                <w:szCs w:val="24"/>
              </w:rPr>
            </w:pPr>
          </w:p>
          <w:p w14:paraId="2ED957AD"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63054FED" w14:textId="77777777" w:rsidR="00AA0BDD" w:rsidRDefault="00AA0BDD" w:rsidP="00797B47">
            <w:pPr>
              <w:spacing w:before="120" w:after="120"/>
              <w:rPr>
                <w:rFonts w:ascii="Times New Roman" w:hAnsi="Times New Roman"/>
                <w:i/>
                <w:iCs/>
                <w:color w:val="2F5496" w:themeColor="accent1" w:themeShade="BF"/>
                <w:sz w:val="24"/>
                <w:szCs w:val="24"/>
              </w:rPr>
            </w:pPr>
          </w:p>
          <w:p w14:paraId="5DD82D42"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 Konkretūs duomenys + nuoroda</w:t>
            </w:r>
          </w:p>
          <w:p w14:paraId="494D27F9" w14:textId="77777777" w:rsidR="00AA0BDD" w:rsidRDefault="00AA0BDD" w:rsidP="00797B47">
            <w:pPr>
              <w:spacing w:before="120" w:after="120"/>
              <w:rPr>
                <w:rFonts w:ascii="Times New Roman" w:hAnsi="Times New Roman"/>
                <w:i/>
                <w:iCs/>
                <w:color w:val="2F5496" w:themeColor="accent1" w:themeShade="BF"/>
                <w:sz w:val="24"/>
                <w:szCs w:val="24"/>
              </w:rPr>
            </w:pPr>
          </w:p>
          <w:p w14:paraId="300363FC" w14:textId="77777777" w:rsidR="00AA0BDD" w:rsidRDefault="00AA0BDD" w:rsidP="00797B47">
            <w:pPr>
              <w:spacing w:before="120" w:after="120"/>
              <w:rPr>
                <w:rFonts w:ascii="Times New Roman" w:hAnsi="Times New Roman"/>
                <w:i/>
                <w:iCs/>
                <w:color w:val="2F5496" w:themeColor="accent1" w:themeShade="BF"/>
                <w:sz w:val="24"/>
                <w:szCs w:val="24"/>
              </w:rPr>
            </w:pPr>
          </w:p>
          <w:p w14:paraId="0D1F7CF0" w14:textId="77777777" w:rsidR="00AA0BDD" w:rsidRDefault="00AA0BDD" w:rsidP="00797B47">
            <w:pPr>
              <w:spacing w:before="120" w:after="120"/>
              <w:rPr>
                <w:rFonts w:ascii="Times New Roman" w:hAnsi="Times New Roman"/>
                <w:i/>
                <w:iCs/>
                <w:color w:val="2F5496" w:themeColor="accent1" w:themeShade="BF"/>
                <w:sz w:val="24"/>
                <w:szCs w:val="24"/>
              </w:rPr>
            </w:pPr>
          </w:p>
          <w:p w14:paraId="0C08B41F"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4F2ADD4" w14:textId="77777777" w:rsidR="00AA0BDD" w:rsidRDefault="00AA0BDD" w:rsidP="00797B47">
            <w:pPr>
              <w:spacing w:before="120" w:after="120"/>
              <w:rPr>
                <w:rFonts w:ascii="Times New Roman" w:hAnsi="Times New Roman"/>
                <w:i/>
                <w:iCs/>
                <w:color w:val="2F5496" w:themeColor="accent1" w:themeShade="BF"/>
                <w:sz w:val="24"/>
                <w:szCs w:val="24"/>
              </w:rPr>
            </w:pPr>
          </w:p>
          <w:p w14:paraId="2D036A12"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7708F606"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2DD33AF1" w14:textId="77777777" w:rsidR="00AA0BDD" w:rsidRDefault="00AA0BDD" w:rsidP="00797B47">
            <w:pPr>
              <w:spacing w:before="120" w:after="120"/>
              <w:rPr>
                <w:rFonts w:ascii="Times New Roman" w:hAnsi="Times New Roman"/>
                <w:i/>
                <w:iCs/>
                <w:color w:val="2F5496" w:themeColor="accent1" w:themeShade="BF"/>
                <w:sz w:val="24"/>
                <w:szCs w:val="24"/>
              </w:rPr>
            </w:pPr>
          </w:p>
          <w:p w14:paraId="1B8905A5"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11</w:t>
            </w:r>
            <w:r w:rsidRPr="003F5C1C">
              <w:rPr>
                <w:rFonts w:ascii="Times New Roman" w:hAnsi="Times New Roman"/>
                <w:i/>
                <w:iCs/>
                <w:color w:val="2F5496" w:themeColor="accent1" w:themeShade="BF"/>
                <w:sz w:val="24"/>
                <w:szCs w:val="24"/>
              </w:rPr>
              <w:t>. Konkretūs duomenys + nuoroda</w:t>
            </w:r>
          </w:p>
          <w:p w14:paraId="72AA5977" w14:textId="77777777" w:rsidR="00AA0BDD" w:rsidRDefault="00AA0BDD" w:rsidP="00797B47">
            <w:pPr>
              <w:spacing w:before="120" w:after="120"/>
              <w:rPr>
                <w:rFonts w:ascii="Times New Roman" w:hAnsi="Times New Roman"/>
                <w:i/>
                <w:iCs/>
                <w:color w:val="2F5496" w:themeColor="accent1" w:themeShade="BF"/>
                <w:sz w:val="24"/>
                <w:szCs w:val="24"/>
              </w:rPr>
            </w:pPr>
          </w:p>
          <w:p w14:paraId="0C3711DC" w14:textId="77777777" w:rsidR="00AA0BDD" w:rsidRDefault="00AA0BDD" w:rsidP="00797B47">
            <w:pPr>
              <w:spacing w:before="120" w:after="120"/>
              <w:rPr>
                <w:rFonts w:ascii="Times New Roman" w:hAnsi="Times New Roman"/>
                <w:i/>
                <w:iCs/>
                <w:color w:val="2F5496" w:themeColor="accent1" w:themeShade="BF"/>
                <w:sz w:val="24"/>
                <w:szCs w:val="24"/>
              </w:rPr>
            </w:pPr>
          </w:p>
          <w:p w14:paraId="37B4E07E"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12</w:t>
            </w:r>
            <w:r w:rsidRPr="003F5C1C">
              <w:rPr>
                <w:rFonts w:ascii="Times New Roman" w:hAnsi="Times New Roman"/>
                <w:i/>
                <w:iCs/>
                <w:color w:val="2F5496" w:themeColor="accent1" w:themeShade="BF"/>
                <w:sz w:val="24"/>
                <w:szCs w:val="24"/>
              </w:rPr>
              <w:t xml:space="preserve">. </w:t>
            </w:r>
            <w:r w:rsidRPr="00C863C0">
              <w:rPr>
                <w:rFonts w:ascii="Times New Roman" w:hAnsi="Times New Roman"/>
                <w:i/>
                <w:iCs/>
                <w:color w:val="2F5496" w:themeColor="accent1" w:themeShade="BF"/>
                <w:sz w:val="24"/>
                <w:szCs w:val="24"/>
              </w:rPr>
              <w:t>Nurodyti s</w:t>
            </w:r>
            <w:r w:rsidRPr="00AF3E58">
              <w:rPr>
                <w:rFonts w:ascii="Times New Roman" w:hAnsi="Times New Roman"/>
                <w:i/>
                <w:iCs/>
                <w:color w:val="2F5496" w:themeColor="accent1" w:themeShade="BF"/>
                <w:sz w:val="24"/>
                <w:szCs w:val="24"/>
              </w:rPr>
              <w:t>uteikiamos garantijos trukmę metais / mėnesiais</w:t>
            </w:r>
          </w:p>
          <w:p w14:paraId="311504C3" w14:textId="77777777" w:rsidR="00AA0BDD" w:rsidRDefault="00AA0BDD" w:rsidP="00797B47">
            <w:pPr>
              <w:spacing w:before="120" w:after="120"/>
              <w:rPr>
                <w:rFonts w:ascii="Times New Roman" w:hAnsi="Times New Roman"/>
                <w:i/>
                <w:iCs/>
                <w:color w:val="2F5496" w:themeColor="accent1" w:themeShade="BF"/>
                <w:sz w:val="24"/>
                <w:szCs w:val="24"/>
              </w:rPr>
            </w:pPr>
          </w:p>
          <w:p w14:paraId="0E646F28" w14:textId="77777777" w:rsidR="00AA0BDD" w:rsidRDefault="00AA0BDD" w:rsidP="00797B47">
            <w:pPr>
              <w:spacing w:before="120" w:after="120"/>
              <w:rPr>
                <w:rFonts w:ascii="Times New Roman" w:hAnsi="Times New Roman"/>
                <w:i/>
                <w:iCs/>
                <w:color w:val="2F5496" w:themeColor="accent1" w:themeShade="BF"/>
                <w:sz w:val="24"/>
                <w:szCs w:val="24"/>
              </w:rPr>
            </w:pPr>
          </w:p>
          <w:p w14:paraId="3E08FB7E" w14:textId="77777777" w:rsidR="00AA0BDD" w:rsidRDefault="00AA0BDD" w:rsidP="00797B47">
            <w:pPr>
              <w:spacing w:before="120" w:after="120"/>
              <w:rPr>
                <w:rFonts w:ascii="Times New Roman" w:hAnsi="Times New Roman"/>
                <w:i/>
                <w:iCs/>
                <w:color w:val="2F5496" w:themeColor="accent1" w:themeShade="BF"/>
                <w:sz w:val="24"/>
                <w:szCs w:val="24"/>
              </w:rPr>
            </w:pPr>
          </w:p>
          <w:p w14:paraId="79A4DFD2" w14:textId="77777777" w:rsidR="00AA0BDD" w:rsidRPr="00E36C14" w:rsidRDefault="00AA0BDD" w:rsidP="00797B47">
            <w:pPr>
              <w:spacing w:before="120" w:after="120"/>
              <w:rPr>
                <w:rFonts w:ascii="Times New Roman" w:hAnsi="Times New Roman"/>
                <w:sz w:val="24"/>
                <w:szCs w:val="24"/>
              </w:rPr>
            </w:pPr>
          </w:p>
        </w:tc>
        <w:tc>
          <w:tcPr>
            <w:tcW w:w="3969" w:type="dxa"/>
          </w:tcPr>
          <w:p w14:paraId="452B6D54" w14:textId="77777777" w:rsidR="00AA0BDD" w:rsidRPr="00CF22F0" w:rsidRDefault="00AA0BDD" w:rsidP="00797B47">
            <w:pPr>
              <w:spacing w:before="120" w:after="120"/>
              <w:rPr>
                <w:rFonts w:ascii="Times New Roman" w:hAnsi="Times New Roman"/>
                <w:b/>
                <w:bCs/>
                <w:sz w:val="24"/>
                <w:szCs w:val="24"/>
              </w:rPr>
            </w:pPr>
          </w:p>
        </w:tc>
      </w:tr>
      <w:tr w:rsidR="00AA0BDD" w:rsidRPr="00E36C14" w14:paraId="35BA863D" w14:textId="77777777" w:rsidTr="00797B47">
        <w:trPr>
          <w:trHeight w:val="558"/>
        </w:trPr>
        <w:tc>
          <w:tcPr>
            <w:tcW w:w="570" w:type="dxa"/>
          </w:tcPr>
          <w:p w14:paraId="6E301B35"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lastRenderedPageBreak/>
              <w:t>8.</w:t>
            </w:r>
          </w:p>
        </w:tc>
        <w:tc>
          <w:tcPr>
            <w:tcW w:w="1635" w:type="dxa"/>
          </w:tcPr>
          <w:p w14:paraId="4690B285" w14:textId="77777777" w:rsidR="00AA0BDD" w:rsidRPr="00E36C14"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 xml:space="preserve">Balansinis </w:t>
            </w:r>
            <w:r>
              <w:rPr>
                <w:rFonts w:ascii="Times New Roman" w:hAnsi="Times New Roman"/>
                <w:sz w:val="24"/>
                <w:szCs w:val="24"/>
              </w:rPr>
              <w:t xml:space="preserve">spyruokliukas </w:t>
            </w:r>
          </w:p>
        </w:tc>
        <w:tc>
          <w:tcPr>
            <w:tcW w:w="1030" w:type="dxa"/>
          </w:tcPr>
          <w:p w14:paraId="381D724E"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281" w:type="dxa"/>
          </w:tcPr>
          <w:p w14:paraId="5CB6F9F1"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Matmenys ir pagrindiniai reikalavimai:</w:t>
            </w:r>
          </w:p>
          <w:p w14:paraId="729F8A0F"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8.1. </w:t>
            </w:r>
            <w:r w:rsidRPr="00E36C14">
              <w:rPr>
                <w:rFonts w:ascii="Times New Roman" w:hAnsi="Times New Roman"/>
                <w:sz w:val="24"/>
                <w:szCs w:val="24"/>
              </w:rPr>
              <w:t xml:space="preserve">Įrenginio matmenys – ne mažesni nei 1,04 x 0,27 x 0,46 m (ilgis x plotis x aukštis). </w:t>
            </w:r>
          </w:p>
          <w:p w14:paraId="6D8056C9"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8.2. </w:t>
            </w:r>
            <w:r w:rsidRPr="00E36C14">
              <w:rPr>
                <w:rFonts w:ascii="Times New Roman" w:hAnsi="Times New Roman"/>
                <w:sz w:val="24"/>
                <w:szCs w:val="24"/>
              </w:rPr>
              <w:t xml:space="preserve">Įrenginio saugos zona – ne mažesnė nei 4,04 x 3,27 m. </w:t>
            </w:r>
          </w:p>
          <w:p w14:paraId="6F8E483D"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8.3. </w:t>
            </w:r>
            <w:r w:rsidRPr="00E36C14">
              <w:rPr>
                <w:rFonts w:ascii="Times New Roman" w:hAnsi="Times New Roman"/>
                <w:sz w:val="24"/>
                <w:szCs w:val="24"/>
              </w:rPr>
              <w:t xml:space="preserve">Maksimalus kritimo aukštis – ne didesnis nei 0,60 m. </w:t>
            </w:r>
          </w:p>
          <w:p w14:paraId="407649AA"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8.4. </w:t>
            </w:r>
            <w:r w:rsidRPr="00E36C14">
              <w:rPr>
                <w:rFonts w:ascii="Times New Roman" w:hAnsi="Times New Roman"/>
                <w:sz w:val="24"/>
                <w:szCs w:val="24"/>
              </w:rPr>
              <w:t xml:space="preserve">Įrenginys skirtas vaikams nuo 3 iki 12 metų amžiaus. </w:t>
            </w:r>
          </w:p>
          <w:p w14:paraId="14F4E231"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Konstrukcija ir medžiagos:</w:t>
            </w:r>
          </w:p>
          <w:p w14:paraId="119626B4"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8.5. </w:t>
            </w:r>
            <w:r w:rsidRPr="00E36C14">
              <w:rPr>
                <w:rFonts w:ascii="Times New Roman" w:hAnsi="Times New Roman"/>
                <w:sz w:val="24"/>
                <w:szCs w:val="24"/>
              </w:rPr>
              <w:t xml:space="preserve">Pagrindinė įrenginio konstrukcija turi būti pagaminta iš galvanizuoto ir milteliniu būdu dažyto plieno. </w:t>
            </w:r>
          </w:p>
          <w:p w14:paraId="48578402"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8.6. </w:t>
            </w:r>
            <w:r w:rsidRPr="00E36C14">
              <w:rPr>
                <w:rFonts w:ascii="Times New Roman" w:hAnsi="Times New Roman"/>
                <w:sz w:val="24"/>
                <w:szCs w:val="24"/>
              </w:rPr>
              <w:t xml:space="preserve">Spyruoklė turi būti pagaminta iš 20 mm storio plieno ir padengta milteliniu būdu. </w:t>
            </w:r>
          </w:p>
          <w:p w14:paraId="6070188A"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8.7. </w:t>
            </w:r>
            <w:r w:rsidRPr="00E36C14">
              <w:rPr>
                <w:rFonts w:ascii="Times New Roman" w:hAnsi="Times New Roman"/>
                <w:sz w:val="24"/>
                <w:szCs w:val="24"/>
              </w:rPr>
              <w:t>Platforma turi būti pagaminta iš HDPE plokštės</w:t>
            </w:r>
            <w:r>
              <w:rPr>
                <w:rFonts w:ascii="Times New Roman" w:hAnsi="Times New Roman"/>
                <w:sz w:val="24"/>
                <w:szCs w:val="24"/>
              </w:rPr>
              <w:t xml:space="preserve"> arba lygiavertės</w:t>
            </w:r>
            <w:r w:rsidRPr="00E36C14">
              <w:rPr>
                <w:rFonts w:ascii="Times New Roman" w:hAnsi="Times New Roman"/>
                <w:sz w:val="24"/>
                <w:szCs w:val="24"/>
              </w:rPr>
              <w:t xml:space="preserve">, pagamintos iš perdirbtų medžiagų, kurios storis – ne mažesnis nei 15 mm. </w:t>
            </w:r>
          </w:p>
          <w:p w14:paraId="476A61D7"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lastRenderedPageBreak/>
              <w:t>Funkciniai reikalavimai:</w:t>
            </w:r>
          </w:p>
          <w:p w14:paraId="57384AAC"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8.8. </w:t>
            </w:r>
            <w:r w:rsidRPr="00E36C14">
              <w:rPr>
                <w:rFonts w:ascii="Times New Roman" w:hAnsi="Times New Roman"/>
                <w:sz w:val="24"/>
                <w:szCs w:val="24"/>
              </w:rPr>
              <w:t xml:space="preserve">Sūpynės turi būti skirtos spyruokliniam supimuisi. </w:t>
            </w:r>
          </w:p>
          <w:p w14:paraId="259592F6"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8.9. </w:t>
            </w:r>
            <w:r w:rsidRPr="00E36C14">
              <w:rPr>
                <w:rFonts w:ascii="Times New Roman" w:hAnsi="Times New Roman"/>
                <w:sz w:val="24"/>
                <w:szCs w:val="24"/>
              </w:rPr>
              <w:t xml:space="preserve">Įrenginyje turi būti įrengta ne mažiau nei 1 platforma, skirta sėdėjimui / laikymuisi. </w:t>
            </w:r>
          </w:p>
          <w:p w14:paraId="76339F1C" w14:textId="77777777" w:rsidR="00AA0BDD" w:rsidRPr="00E36C14" w:rsidRDefault="00AA0BDD" w:rsidP="00797B47">
            <w:pPr>
              <w:spacing w:before="120" w:after="120"/>
              <w:rPr>
                <w:rFonts w:ascii="Times New Roman" w:hAnsi="Times New Roman"/>
                <w:sz w:val="24"/>
                <w:szCs w:val="24"/>
              </w:rPr>
            </w:pPr>
            <w:r>
              <w:rPr>
                <w:rFonts w:ascii="Times New Roman" w:hAnsi="Times New Roman"/>
                <w:sz w:val="24"/>
                <w:szCs w:val="24"/>
              </w:rPr>
              <w:t xml:space="preserve">8.10. Ne trumpesnė kaip </w:t>
            </w:r>
            <w:r w:rsidRPr="005E182A">
              <w:rPr>
                <w:rFonts w:ascii="Times New Roman" w:hAnsi="Times New Roman"/>
                <w:sz w:val="24"/>
                <w:szCs w:val="24"/>
              </w:rPr>
              <w:t xml:space="preserve">10 metų garantija taikoma būtent perdirbto plastiko kompozito laikančiosioms konstrukcijoms, </w:t>
            </w:r>
            <w:r>
              <w:rPr>
                <w:rFonts w:ascii="Times New Roman" w:hAnsi="Times New Roman"/>
                <w:sz w:val="24"/>
                <w:szCs w:val="24"/>
              </w:rPr>
              <w:t xml:space="preserve">ir ne trumpesnė kaip </w:t>
            </w:r>
            <w:r w:rsidRPr="005E182A">
              <w:rPr>
                <w:rFonts w:ascii="Times New Roman" w:hAnsi="Times New Roman"/>
                <w:sz w:val="24"/>
                <w:szCs w:val="24"/>
              </w:rPr>
              <w:t>36 mėnesių garantija – montavimo darbams, judančioms dalims, atskiroms komplektuojančioms detalėms.</w:t>
            </w:r>
          </w:p>
        </w:tc>
        <w:tc>
          <w:tcPr>
            <w:tcW w:w="3827" w:type="dxa"/>
          </w:tcPr>
          <w:p w14:paraId="356BFAC5"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0A802C50" w14:textId="77777777" w:rsidR="00AA0BDD" w:rsidRPr="00AD5CC5" w:rsidRDefault="00AA0BDD" w:rsidP="00797B47">
            <w:pPr>
              <w:tabs>
                <w:tab w:val="left" w:pos="594"/>
              </w:tabs>
              <w:spacing w:before="120" w:after="120"/>
              <w:rPr>
                <w:rFonts w:ascii="Times New Roman" w:hAnsi="Times New Roman"/>
                <w:i/>
                <w:iCs/>
                <w:color w:val="2F5496" w:themeColor="accent1" w:themeShade="BF"/>
                <w:sz w:val="24"/>
                <w:szCs w:val="24"/>
              </w:rPr>
            </w:pPr>
            <w:r w:rsidRPr="00AD5CC5">
              <w:rPr>
                <w:rFonts w:ascii="Times New Roman" w:hAnsi="Times New Roman"/>
                <w:i/>
                <w:color w:val="2F5496" w:themeColor="accent1" w:themeShade="BF"/>
                <w:sz w:val="24"/>
                <w:szCs w:val="24"/>
              </w:rPr>
              <w:t xml:space="preserve">8.1. Konkretūs duomenys </w:t>
            </w:r>
            <w:r w:rsidRPr="00AD5CC5">
              <w:rPr>
                <w:rFonts w:ascii="Times New Roman" w:hAnsi="Times New Roman"/>
                <w:i/>
                <w:iCs/>
                <w:color w:val="2F5496" w:themeColor="accent1" w:themeShade="BF"/>
                <w:sz w:val="24"/>
                <w:szCs w:val="24"/>
              </w:rPr>
              <w:t>+ nuoroda</w:t>
            </w:r>
          </w:p>
          <w:p w14:paraId="7230BD3F"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52D8FEF7"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8</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69BA24EA"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25272763"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6A1EB689"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374DA11A" w14:textId="77777777" w:rsidR="00AA0BDD" w:rsidRDefault="00AA0BDD" w:rsidP="00797B47">
            <w:pPr>
              <w:spacing w:before="120" w:after="120"/>
              <w:rPr>
                <w:rFonts w:ascii="Times New Roman" w:hAnsi="Times New Roman"/>
                <w:b/>
                <w:bCs/>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382A3B89" w14:textId="77777777" w:rsidR="00AA0BDD" w:rsidRDefault="00AA0BDD" w:rsidP="00797B47">
            <w:pPr>
              <w:spacing w:before="120" w:after="120"/>
              <w:rPr>
                <w:rFonts w:ascii="Times New Roman" w:hAnsi="Times New Roman"/>
                <w:b/>
                <w:bCs/>
                <w:sz w:val="24"/>
                <w:szCs w:val="24"/>
              </w:rPr>
            </w:pPr>
          </w:p>
          <w:p w14:paraId="473ACF7C"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3636A449"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69494EFF" w14:textId="77777777" w:rsidR="00AA0BDD" w:rsidRDefault="00AA0BDD" w:rsidP="00797B47">
            <w:pPr>
              <w:spacing w:before="120" w:after="120"/>
              <w:rPr>
                <w:rFonts w:ascii="Times New Roman" w:hAnsi="Times New Roman"/>
                <w:i/>
                <w:iCs/>
                <w:color w:val="2F5496" w:themeColor="accent1" w:themeShade="BF"/>
                <w:sz w:val="24"/>
                <w:szCs w:val="24"/>
              </w:rPr>
            </w:pPr>
          </w:p>
          <w:p w14:paraId="3C687B9B" w14:textId="77777777" w:rsidR="00AA0BDD" w:rsidRDefault="00AA0BDD" w:rsidP="00797B47">
            <w:pPr>
              <w:spacing w:before="120" w:after="120"/>
              <w:rPr>
                <w:rFonts w:ascii="Times New Roman" w:hAnsi="Times New Roman"/>
                <w:i/>
                <w:iCs/>
                <w:color w:val="2F5496" w:themeColor="accent1" w:themeShade="BF"/>
                <w:sz w:val="24"/>
                <w:szCs w:val="24"/>
              </w:rPr>
            </w:pPr>
          </w:p>
          <w:p w14:paraId="0F5AC387"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Konkretūs duomenys + nuoroda</w:t>
            </w:r>
          </w:p>
          <w:p w14:paraId="280BB9D5" w14:textId="77777777" w:rsidR="00AA0BDD" w:rsidRDefault="00AA0BDD" w:rsidP="00797B47">
            <w:pPr>
              <w:spacing w:before="120" w:after="120"/>
              <w:rPr>
                <w:rFonts w:ascii="Times New Roman" w:hAnsi="Times New Roman"/>
                <w:i/>
                <w:iCs/>
                <w:color w:val="2F5496" w:themeColor="accent1" w:themeShade="BF"/>
                <w:sz w:val="24"/>
                <w:szCs w:val="24"/>
              </w:rPr>
            </w:pPr>
          </w:p>
          <w:p w14:paraId="64E4E529" w14:textId="77777777" w:rsidR="00AA0BDD" w:rsidRDefault="00AA0BDD" w:rsidP="00797B47">
            <w:pPr>
              <w:spacing w:before="120" w:after="120"/>
              <w:rPr>
                <w:rFonts w:ascii="Times New Roman" w:hAnsi="Times New Roman"/>
                <w:i/>
                <w:iCs/>
                <w:color w:val="2F5496" w:themeColor="accent1" w:themeShade="BF"/>
                <w:sz w:val="24"/>
                <w:szCs w:val="24"/>
              </w:rPr>
            </w:pPr>
          </w:p>
          <w:p w14:paraId="3C384C5B"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7</w:t>
            </w:r>
            <w:r w:rsidRPr="003F5C1C">
              <w:rPr>
                <w:rFonts w:ascii="Times New Roman" w:hAnsi="Times New Roman"/>
                <w:i/>
                <w:iCs/>
                <w:color w:val="2F5496" w:themeColor="accent1" w:themeShade="BF"/>
                <w:sz w:val="24"/>
                <w:szCs w:val="24"/>
              </w:rPr>
              <w:t>. Konkretūs duomenys + nuoroda</w:t>
            </w:r>
          </w:p>
          <w:p w14:paraId="56D61F91" w14:textId="77777777" w:rsidR="00AA0BDD" w:rsidRDefault="00AA0BDD" w:rsidP="00797B47">
            <w:pPr>
              <w:spacing w:before="120" w:after="120"/>
              <w:rPr>
                <w:rFonts w:ascii="Times New Roman" w:hAnsi="Times New Roman"/>
                <w:i/>
                <w:iCs/>
                <w:color w:val="2F5496" w:themeColor="accent1" w:themeShade="BF"/>
                <w:sz w:val="24"/>
                <w:szCs w:val="24"/>
              </w:rPr>
            </w:pPr>
          </w:p>
          <w:p w14:paraId="6F85D5B7" w14:textId="77777777" w:rsidR="00AA0BDD" w:rsidRDefault="00AA0BDD" w:rsidP="00797B47">
            <w:pPr>
              <w:spacing w:before="120" w:after="120"/>
              <w:rPr>
                <w:rFonts w:ascii="Times New Roman" w:hAnsi="Times New Roman"/>
                <w:i/>
                <w:iCs/>
                <w:color w:val="2F5496" w:themeColor="accent1" w:themeShade="BF"/>
                <w:sz w:val="24"/>
                <w:szCs w:val="24"/>
              </w:rPr>
            </w:pPr>
          </w:p>
          <w:p w14:paraId="7C64B7BA" w14:textId="77777777" w:rsidR="00AA0BDD" w:rsidRDefault="00AA0BDD" w:rsidP="00797B47">
            <w:pPr>
              <w:spacing w:before="120" w:after="120"/>
              <w:rPr>
                <w:rFonts w:ascii="Times New Roman" w:hAnsi="Times New Roman"/>
                <w:b/>
                <w:bCs/>
                <w:sz w:val="24"/>
                <w:szCs w:val="24"/>
              </w:rPr>
            </w:pPr>
          </w:p>
          <w:p w14:paraId="3EE94A4A"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16D3CC22"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564AE042" w14:textId="77777777" w:rsidR="00AA0BDD" w:rsidRDefault="00AA0BDD" w:rsidP="00797B47">
            <w:pPr>
              <w:spacing w:before="120" w:after="120"/>
              <w:rPr>
                <w:rFonts w:ascii="Times New Roman" w:hAnsi="Times New Roman"/>
                <w:i/>
                <w:iCs/>
                <w:color w:val="2F5496" w:themeColor="accent1" w:themeShade="BF"/>
                <w:sz w:val="24"/>
                <w:szCs w:val="24"/>
              </w:rPr>
            </w:pPr>
          </w:p>
          <w:p w14:paraId="118A2EC1"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 Konkretūs duomenys + nuoroda</w:t>
            </w:r>
          </w:p>
          <w:p w14:paraId="7D304F5E" w14:textId="77777777" w:rsidR="00AA0BDD" w:rsidRDefault="00AA0BDD" w:rsidP="00797B47">
            <w:pPr>
              <w:spacing w:before="120" w:after="120"/>
              <w:rPr>
                <w:rFonts w:ascii="Times New Roman" w:hAnsi="Times New Roman"/>
                <w:i/>
                <w:iCs/>
                <w:color w:val="2F5496" w:themeColor="accent1" w:themeShade="BF"/>
                <w:sz w:val="24"/>
                <w:szCs w:val="24"/>
              </w:rPr>
            </w:pPr>
          </w:p>
          <w:p w14:paraId="4161BE43"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8</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 xml:space="preserve">. </w:t>
            </w:r>
            <w:r w:rsidRPr="00C863C0">
              <w:rPr>
                <w:rFonts w:ascii="Times New Roman" w:hAnsi="Times New Roman"/>
                <w:i/>
                <w:iCs/>
                <w:color w:val="2F5496" w:themeColor="accent1" w:themeShade="BF"/>
                <w:sz w:val="24"/>
                <w:szCs w:val="24"/>
              </w:rPr>
              <w:t>Nurodyti s</w:t>
            </w:r>
            <w:r w:rsidRPr="00AF3E58">
              <w:rPr>
                <w:rFonts w:ascii="Times New Roman" w:hAnsi="Times New Roman"/>
                <w:i/>
                <w:iCs/>
                <w:color w:val="2F5496" w:themeColor="accent1" w:themeShade="BF"/>
                <w:sz w:val="24"/>
                <w:szCs w:val="24"/>
              </w:rPr>
              <w:t>uteikiamos garantijos trukmę metais / mėnesiais</w:t>
            </w:r>
          </w:p>
          <w:p w14:paraId="5DCCE695" w14:textId="77777777" w:rsidR="00AA0BDD" w:rsidRPr="00E36C14" w:rsidRDefault="00AA0BDD" w:rsidP="00797B47">
            <w:pPr>
              <w:tabs>
                <w:tab w:val="left" w:pos="1800"/>
              </w:tabs>
              <w:spacing w:before="120" w:after="120"/>
              <w:rPr>
                <w:rFonts w:ascii="Times New Roman" w:hAnsi="Times New Roman"/>
                <w:sz w:val="24"/>
                <w:szCs w:val="24"/>
              </w:rPr>
            </w:pPr>
          </w:p>
        </w:tc>
        <w:tc>
          <w:tcPr>
            <w:tcW w:w="3969" w:type="dxa"/>
          </w:tcPr>
          <w:p w14:paraId="18B6BE98"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00C52D36" w14:textId="77777777" w:rsidTr="00797B47">
        <w:trPr>
          <w:trHeight w:val="558"/>
        </w:trPr>
        <w:tc>
          <w:tcPr>
            <w:tcW w:w="570" w:type="dxa"/>
          </w:tcPr>
          <w:p w14:paraId="4FBCB4C4"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t>9.</w:t>
            </w:r>
          </w:p>
        </w:tc>
        <w:tc>
          <w:tcPr>
            <w:tcW w:w="1635" w:type="dxa"/>
          </w:tcPr>
          <w:p w14:paraId="156F9E8B" w14:textId="77777777" w:rsidR="00AA0BDD"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Mulčo danga</w:t>
            </w:r>
          </w:p>
          <w:p w14:paraId="7621FE14" w14:textId="77777777" w:rsidR="00AA0BDD" w:rsidRPr="00E36C14" w:rsidRDefault="00AA0BDD" w:rsidP="00797B47">
            <w:pPr>
              <w:spacing w:before="120" w:after="120"/>
              <w:jc w:val="center"/>
              <w:rPr>
                <w:rFonts w:ascii="Times New Roman" w:hAnsi="Times New Roman"/>
                <w:sz w:val="24"/>
                <w:szCs w:val="24"/>
              </w:rPr>
            </w:pPr>
          </w:p>
        </w:tc>
        <w:tc>
          <w:tcPr>
            <w:tcW w:w="1030" w:type="dxa"/>
          </w:tcPr>
          <w:p w14:paraId="111D3F54" w14:textId="77777777" w:rsidR="00AA0BDD" w:rsidRDefault="00AA0BDD" w:rsidP="00797B47">
            <w:pPr>
              <w:spacing w:before="120" w:after="120"/>
              <w:jc w:val="center"/>
              <w:rPr>
                <w:rFonts w:ascii="Times New Roman" w:hAnsi="Times New Roman"/>
                <w:sz w:val="24"/>
                <w:szCs w:val="24"/>
              </w:rPr>
            </w:pPr>
            <w:r w:rsidRPr="00560C65">
              <w:rPr>
                <w:rFonts w:ascii="Times New Roman" w:hAnsi="Times New Roman"/>
                <w:bCs/>
                <w:sz w:val="24"/>
                <w:szCs w:val="24"/>
              </w:rPr>
              <w:t>4 vnt. aikštelių  (1 aikštelė iki 100  kv.</w:t>
            </w:r>
            <w:r>
              <w:rPr>
                <w:rFonts w:ascii="Times New Roman" w:hAnsi="Times New Roman"/>
                <w:bCs/>
                <w:sz w:val="24"/>
                <w:szCs w:val="24"/>
              </w:rPr>
              <w:t xml:space="preserve"> </w:t>
            </w:r>
            <w:r w:rsidRPr="00560C65">
              <w:rPr>
                <w:rFonts w:ascii="Times New Roman" w:hAnsi="Times New Roman"/>
                <w:bCs/>
                <w:sz w:val="24"/>
                <w:szCs w:val="24"/>
              </w:rPr>
              <w:t>m.)</w:t>
            </w:r>
          </w:p>
          <w:p w14:paraId="2A1328F2" w14:textId="77777777" w:rsidR="00AA0BDD" w:rsidRPr="00E36C14" w:rsidRDefault="00AA0BDD" w:rsidP="00797B47">
            <w:pPr>
              <w:spacing w:before="120" w:after="120"/>
              <w:jc w:val="center"/>
              <w:rPr>
                <w:rFonts w:ascii="Times New Roman" w:hAnsi="Times New Roman"/>
                <w:noProof/>
                <w:sz w:val="24"/>
                <w:szCs w:val="24"/>
              </w:rPr>
            </w:pPr>
          </w:p>
        </w:tc>
        <w:tc>
          <w:tcPr>
            <w:tcW w:w="3281" w:type="dxa"/>
          </w:tcPr>
          <w:p w14:paraId="3C16A4EE"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Matmenys ir pagrindiniai reikalavimai:</w:t>
            </w:r>
          </w:p>
          <w:p w14:paraId="4BC21035"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9.1. </w:t>
            </w:r>
            <w:r w:rsidRPr="00E36C14">
              <w:rPr>
                <w:rFonts w:ascii="Times New Roman" w:hAnsi="Times New Roman"/>
                <w:sz w:val="24"/>
                <w:szCs w:val="24"/>
              </w:rPr>
              <w:t xml:space="preserve">Mulčo dangos storis – ne mažesnis nei 40 mm. </w:t>
            </w:r>
          </w:p>
          <w:p w14:paraId="6EF4A19C"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9.2. </w:t>
            </w:r>
            <w:r w:rsidRPr="00E36C14">
              <w:rPr>
                <w:rFonts w:ascii="Times New Roman" w:hAnsi="Times New Roman"/>
                <w:sz w:val="24"/>
                <w:szCs w:val="24"/>
              </w:rPr>
              <w:t xml:space="preserve">Kritinis kritimo aukštis (HIC) – ne mažesnis nei 1,5 m </w:t>
            </w:r>
          </w:p>
          <w:p w14:paraId="39E8CE24"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9.3. </w:t>
            </w:r>
            <w:r w:rsidRPr="00E36C14">
              <w:rPr>
                <w:rFonts w:ascii="Times New Roman" w:hAnsi="Times New Roman"/>
                <w:sz w:val="24"/>
                <w:szCs w:val="24"/>
              </w:rPr>
              <w:t xml:space="preserve">Mulčo dangos frakcija –25–50 mm. </w:t>
            </w:r>
          </w:p>
          <w:p w14:paraId="33390748"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t>Konstrukcija ir medžiagos:</w:t>
            </w:r>
          </w:p>
          <w:p w14:paraId="2DD92495"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9.4. </w:t>
            </w:r>
            <w:r w:rsidRPr="00E36C14">
              <w:rPr>
                <w:rFonts w:ascii="Times New Roman" w:hAnsi="Times New Roman"/>
                <w:sz w:val="24"/>
                <w:szCs w:val="24"/>
              </w:rPr>
              <w:t xml:space="preserve">Mulčo danga turi būti pagaminta iš gumos granulių, tinkamų naudoti vaikų žaidimų aikštelių smūgius sugeriančiai dangai. </w:t>
            </w:r>
          </w:p>
          <w:p w14:paraId="7E5D3048" w14:textId="77777777" w:rsidR="00AA0BDD" w:rsidRPr="000312D4" w:rsidRDefault="00AA0BDD" w:rsidP="00797B47">
            <w:pPr>
              <w:tabs>
                <w:tab w:val="left" w:pos="1800"/>
              </w:tabs>
              <w:spacing w:before="120" w:after="120"/>
              <w:rPr>
                <w:rFonts w:ascii="Times New Roman" w:hAnsi="Times New Roman"/>
                <w:b/>
                <w:bCs/>
                <w:sz w:val="24"/>
                <w:szCs w:val="24"/>
              </w:rPr>
            </w:pPr>
            <w:r w:rsidRPr="000312D4">
              <w:rPr>
                <w:rFonts w:ascii="Times New Roman" w:hAnsi="Times New Roman"/>
                <w:b/>
                <w:bCs/>
                <w:sz w:val="24"/>
                <w:szCs w:val="24"/>
              </w:rPr>
              <w:lastRenderedPageBreak/>
              <w:t>Funkciniai reikalavimai:</w:t>
            </w:r>
          </w:p>
          <w:p w14:paraId="58123749"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9.5. </w:t>
            </w:r>
            <w:r w:rsidRPr="00E36C14">
              <w:rPr>
                <w:rFonts w:ascii="Times New Roman" w:hAnsi="Times New Roman"/>
                <w:sz w:val="24"/>
                <w:szCs w:val="24"/>
              </w:rPr>
              <w:t xml:space="preserve">Danga turi būti atspari abrazyviniam nusidėvėjimui ir įspaudimams. </w:t>
            </w:r>
          </w:p>
          <w:p w14:paraId="4DDFD28C" w14:textId="77777777" w:rsidR="00AA0BDD"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9.6. Dangai ne trumpesnė kaip </w:t>
            </w:r>
            <w:r w:rsidRPr="005E182A">
              <w:rPr>
                <w:rFonts w:ascii="Times New Roman" w:hAnsi="Times New Roman"/>
                <w:sz w:val="24"/>
                <w:szCs w:val="24"/>
              </w:rPr>
              <w:t>36 mėnesių garantija</w:t>
            </w:r>
            <w:r>
              <w:rPr>
                <w:rFonts w:ascii="Times New Roman" w:hAnsi="Times New Roman"/>
                <w:sz w:val="24"/>
                <w:szCs w:val="24"/>
              </w:rPr>
              <w:t>.</w:t>
            </w:r>
            <w:r w:rsidRPr="005E182A">
              <w:rPr>
                <w:rFonts w:ascii="Times New Roman" w:hAnsi="Times New Roman"/>
                <w:sz w:val="24"/>
                <w:szCs w:val="24"/>
              </w:rPr>
              <w:t xml:space="preserve"> </w:t>
            </w:r>
          </w:p>
          <w:p w14:paraId="1E9D1556" w14:textId="77777777" w:rsidR="00AA0BDD" w:rsidRPr="0058463B" w:rsidRDefault="00AA0BDD" w:rsidP="00797B47">
            <w:pPr>
              <w:tabs>
                <w:tab w:val="left" w:pos="1800"/>
              </w:tabs>
              <w:spacing w:before="120" w:after="120"/>
              <w:rPr>
                <w:rFonts w:ascii="Times New Roman" w:hAnsi="Times New Roman"/>
                <w:sz w:val="24"/>
                <w:szCs w:val="24"/>
              </w:rPr>
            </w:pPr>
          </w:p>
        </w:tc>
        <w:tc>
          <w:tcPr>
            <w:tcW w:w="3827" w:type="dxa"/>
          </w:tcPr>
          <w:p w14:paraId="0B483ADE"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lastRenderedPageBreak/>
              <w:t>Matmenys ir pagrindiniai reikalavimai:</w:t>
            </w:r>
          </w:p>
          <w:p w14:paraId="6D071A15" w14:textId="77777777" w:rsidR="00AA0BDD" w:rsidRPr="00AD5CC5" w:rsidRDefault="00AA0BDD" w:rsidP="00797B47">
            <w:pPr>
              <w:tabs>
                <w:tab w:val="left" w:pos="594"/>
              </w:tabs>
              <w:spacing w:before="120" w:after="120"/>
              <w:rPr>
                <w:rFonts w:ascii="Times New Roman" w:hAnsi="Times New Roman"/>
                <w:i/>
                <w:iCs/>
                <w:color w:val="2F5496" w:themeColor="accent1" w:themeShade="BF"/>
                <w:sz w:val="24"/>
                <w:szCs w:val="24"/>
              </w:rPr>
            </w:pPr>
            <w:r w:rsidRPr="00AD5CC5">
              <w:rPr>
                <w:rFonts w:ascii="Times New Roman" w:hAnsi="Times New Roman"/>
                <w:i/>
                <w:color w:val="2F5496" w:themeColor="accent1" w:themeShade="BF"/>
                <w:sz w:val="24"/>
                <w:szCs w:val="24"/>
              </w:rPr>
              <w:t xml:space="preserve">9.1. Konkretūs duomenys </w:t>
            </w:r>
            <w:r w:rsidRPr="00AD5CC5">
              <w:rPr>
                <w:rFonts w:ascii="Times New Roman" w:hAnsi="Times New Roman"/>
                <w:i/>
                <w:iCs/>
                <w:color w:val="2F5496" w:themeColor="accent1" w:themeShade="BF"/>
                <w:sz w:val="24"/>
                <w:szCs w:val="24"/>
              </w:rPr>
              <w:t>+ nuoroda</w:t>
            </w:r>
          </w:p>
          <w:p w14:paraId="448083C0" w14:textId="77777777" w:rsidR="00AA0BDD" w:rsidRDefault="00AA0BDD" w:rsidP="00797B47">
            <w:pPr>
              <w:rPr>
                <w:rFonts w:ascii="Times New Roman" w:hAnsi="Times New Roman"/>
                <w:i/>
                <w:color w:val="2F5496" w:themeColor="accent1" w:themeShade="BF"/>
                <w:sz w:val="24"/>
                <w:szCs w:val="24"/>
              </w:rPr>
            </w:pPr>
          </w:p>
          <w:p w14:paraId="114B3ACA"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9</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0E1B094A"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Konkretūs duomenys + nuoroda</w:t>
            </w:r>
          </w:p>
          <w:p w14:paraId="3E400E4F"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 xml:space="preserve">   </w:t>
            </w:r>
          </w:p>
          <w:p w14:paraId="3A71CFE8"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3B41BDA4"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6415058E" w14:textId="77777777" w:rsidR="00AA0BDD" w:rsidRDefault="00AA0BDD" w:rsidP="00797B47">
            <w:pPr>
              <w:tabs>
                <w:tab w:val="left" w:pos="1800"/>
              </w:tabs>
              <w:spacing w:before="120" w:after="120"/>
              <w:rPr>
                <w:rFonts w:ascii="Times New Roman" w:hAnsi="Times New Roman"/>
                <w:sz w:val="24"/>
                <w:szCs w:val="24"/>
              </w:rPr>
            </w:pPr>
          </w:p>
          <w:p w14:paraId="158315A5" w14:textId="77777777" w:rsidR="00AA0BDD" w:rsidRDefault="00AA0BDD" w:rsidP="00797B47">
            <w:pPr>
              <w:tabs>
                <w:tab w:val="left" w:pos="1800"/>
              </w:tabs>
              <w:spacing w:before="120" w:after="120"/>
              <w:rPr>
                <w:rFonts w:ascii="Times New Roman" w:hAnsi="Times New Roman"/>
                <w:sz w:val="24"/>
                <w:szCs w:val="24"/>
              </w:rPr>
            </w:pPr>
          </w:p>
          <w:p w14:paraId="60E2147C"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5C38C611" w14:textId="77777777" w:rsidR="00AA0BDD" w:rsidRDefault="00AA0BDD" w:rsidP="00797B47">
            <w:pPr>
              <w:spacing w:before="120" w:after="120"/>
              <w:rPr>
                <w:rFonts w:ascii="Times New Roman" w:hAnsi="Times New Roman"/>
                <w:i/>
                <w:iCs/>
                <w:color w:val="2F5496" w:themeColor="accent1" w:themeShade="BF"/>
                <w:sz w:val="24"/>
                <w:szCs w:val="24"/>
              </w:rPr>
            </w:pPr>
          </w:p>
          <w:p w14:paraId="09135F08" w14:textId="77777777" w:rsidR="00AA0BDD" w:rsidRDefault="00AA0BDD" w:rsidP="00797B47">
            <w:pPr>
              <w:spacing w:before="120" w:after="120"/>
              <w:rPr>
                <w:rFonts w:ascii="Times New Roman" w:hAnsi="Times New Roman"/>
                <w:i/>
                <w:color w:val="2F5496" w:themeColor="accent1" w:themeShade="BF"/>
                <w:sz w:val="24"/>
                <w:szCs w:val="24"/>
              </w:rPr>
            </w:pP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7317C1D" w14:textId="77777777" w:rsidR="00AA0BDD" w:rsidRDefault="00AA0BDD" w:rsidP="00797B47">
            <w:pPr>
              <w:spacing w:before="120" w:after="120"/>
              <w:rPr>
                <w:rFonts w:ascii="Times New Roman" w:hAnsi="Times New Roman"/>
                <w:i/>
                <w:color w:val="2F5496" w:themeColor="accent1" w:themeShade="BF"/>
                <w:sz w:val="24"/>
                <w:szCs w:val="24"/>
              </w:rPr>
            </w:pPr>
          </w:p>
          <w:p w14:paraId="507345F1" w14:textId="77777777" w:rsidR="00AA0BDD" w:rsidRPr="00E36C14" w:rsidRDefault="00AA0BDD" w:rsidP="00797B47">
            <w:pPr>
              <w:spacing w:before="120" w:after="120"/>
              <w:rPr>
                <w:rFonts w:ascii="Times New Roman" w:hAnsi="Times New Roman"/>
                <w:sz w:val="24"/>
                <w:szCs w:val="24"/>
              </w:rPr>
            </w:pPr>
            <w:r>
              <w:rPr>
                <w:rFonts w:ascii="Times New Roman" w:hAnsi="Times New Roman"/>
                <w:i/>
                <w:iCs/>
                <w:color w:val="2F5496" w:themeColor="accent1" w:themeShade="BF"/>
                <w:sz w:val="24"/>
                <w:szCs w:val="24"/>
              </w:rPr>
              <w:t>9</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xml:space="preserve">. </w:t>
            </w:r>
            <w:r w:rsidRPr="00C863C0">
              <w:rPr>
                <w:rFonts w:ascii="Times New Roman" w:hAnsi="Times New Roman"/>
                <w:i/>
                <w:iCs/>
                <w:color w:val="2F5496" w:themeColor="accent1" w:themeShade="BF"/>
                <w:sz w:val="24"/>
                <w:szCs w:val="24"/>
              </w:rPr>
              <w:t>Nurodyti s</w:t>
            </w:r>
            <w:r w:rsidRPr="00AF3E58">
              <w:rPr>
                <w:rFonts w:ascii="Times New Roman" w:hAnsi="Times New Roman"/>
                <w:i/>
                <w:iCs/>
                <w:color w:val="2F5496" w:themeColor="accent1" w:themeShade="BF"/>
                <w:sz w:val="24"/>
                <w:szCs w:val="24"/>
              </w:rPr>
              <w:t>uteikiamos garantijos trukmę metais / mėnesiais</w:t>
            </w:r>
          </w:p>
        </w:tc>
        <w:tc>
          <w:tcPr>
            <w:tcW w:w="3969" w:type="dxa"/>
          </w:tcPr>
          <w:p w14:paraId="714F0D7B"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lastRenderedPageBreak/>
              <w:t>Užpildyti</w:t>
            </w:r>
          </w:p>
        </w:tc>
      </w:tr>
      <w:tr w:rsidR="00AA0BDD" w:rsidRPr="00E36C14" w14:paraId="3B253BD2" w14:textId="77777777" w:rsidTr="00797B47">
        <w:trPr>
          <w:trHeight w:val="558"/>
        </w:trPr>
        <w:tc>
          <w:tcPr>
            <w:tcW w:w="570" w:type="dxa"/>
          </w:tcPr>
          <w:p w14:paraId="2764181B"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t>10.</w:t>
            </w:r>
          </w:p>
        </w:tc>
        <w:tc>
          <w:tcPr>
            <w:tcW w:w="1635" w:type="dxa"/>
          </w:tcPr>
          <w:p w14:paraId="45FD9315" w14:textId="77777777" w:rsidR="00AA0BDD"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Suolas</w:t>
            </w:r>
            <w:r>
              <w:rPr>
                <w:rFonts w:ascii="Times New Roman" w:hAnsi="Times New Roman"/>
                <w:sz w:val="24"/>
                <w:szCs w:val="24"/>
              </w:rPr>
              <w:t xml:space="preserve"> su atlošu</w:t>
            </w:r>
          </w:p>
          <w:p w14:paraId="2C0078B7" w14:textId="77777777" w:rsidR="00AA0BDD" w:rsidRPr="00E36C14" w:rsidRDefault="00AA0BDD" w:rsidP="00797B47">
            <w:pPr>
              <w:spacing w:before="120" w:after="120"/>
              <w:jc w:val="center"/>
              <w:rPr>
                <w:rFonts w:ascii="Times New Roman" w:hAnsi="Times New Roman"/>
                <w:sz w:val="24"/>
                <w:szCs w:val="24"/>
              </w:rPr>
            </w:pPr>
          </w:p>
        </w:tc>
        <w:tc>
          <w:tcPr>
            <w:tcW w:w="1030" w:type="dxa"/>
          </w:tcPr>
          <w:p w14:paraId="2923CBD0"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281" w:type="dxa"/>
          </w:tcPr>
          <w:p w14:paraId="5D4EC167" w14:textId="77777777" w:rsidR="00AA0BDD" w:rsidRPr="008219A6" w:rsidRDefault="00AA0BDD"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Matmenys ir pagrindiniai reikalavimai:</w:t>
            </w:r>
          </w:p>
          <w:p w14:paraId="315E7A44"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10.1. </w:t>
            </w:r>
            <w:r w:rsidRPr="00E36C14">
              <w:rPr>
                <w:rFonts w:ascii="Times New Roman" w:hAnsi="Times New Roman"/>
                <w:sz w:val="24"/>
                <w:szCs w:val="24"/>
              </w:rPr>
              <w:t xml:space="preserve">Suoliuko matmenys – ne mažesni nei 1,95 x 0,56 x 0,93 m (ilgis x plotis x aukštis). </w:t>
            </w:r>
          </w:p>
          <w:p w14:paraId="1085411F"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10.2. </w:t>
            </w:r>
            <w:r w:rsidRPr="00E36C14">
              <w:rPr>
                <w:rFonts w:ascii="Times New Roman" w:hAnsi="Times New Roman"/>
                <w:sz w:val="24"/>
                <w:szCs w:val="24"/>
              </w:rPr>
              <w:t xml:space="preserve">Suoliukas turi būti skirtas viešosioms erdvėms ir lauko sąlygoms. </w:t>
            </w:r>
          </w:p>
          <w:p w14:paraId="63200180"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10.3. </w:t>
            </w:r>
            <w:r w:rsidRPr="00E36C14">
              <w:rPr>
                <w:rFonts w:ascii="Times New Roman" w:hAnsi="Times New Roman"/>
                <w:sz w:val="24"/>
                <w:szCs w:val="24"/>
              </w:rPr>
              <w:t xml:space="preserve">Suoliukas su atlošu. </w:t>
            </w:r>
          </w:p>
          <w:p w14:paraId="5DE67107" w14:textId="77777777" w:rsidR="00AA0BDD" w:rsidRPr="008219A6" w:rsidRDefault="00AA0BDD"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Konstrukcija ir medžiagos:</w:t>
            </w:r>
          </w:p>
          <w:p w14:paraId="6C8AF81A"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10.4. </w:t>
            </w:r>
            <w:r w:rsidRPr="00E36C14">
              <w:rPr>
                <w:rFonts w:ascii="Times New Roman" w:hAnsi="Times New Roman"/>
                <w:sz w:val="24"/>
                <w:szCs w:val="24"/>
              </w:rPr>
              <w:t xml:space="preserve">Suoliuko konstrukcija turi būti pagaminta iš perdirbto plastiko. </w:t>
            </w:r>
          </w:p>
          <w:p w14:paraId="2A5CE021"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10.5. </w:t>
            </w:r>
            <w:r w:rsidRPr="00E36C14">
              <w:rPr>
                <w:rFonts w:ascii="Times New Roman" w:hAnsi="Times New Roman"/>
                <w:sz w:val="24"/>
                <w:szCs w:val="24"/>
              </w:rPr>
              <w:t xml:space="preserve">Medžiaga turi būti atspari atmosferos poveikiui, puvimui, drėgmei, riebalams ir rūgštims. </w:t>
            </w:r>
          </w:p>
          <w:p w14:paraId="480F0E01" w14:textId="77777777" w:rsidR="00AA0BDD" w:rsidRPr="008219A6" w:rsidRDefault="00AA0BDD"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Funkciniai reikalavimai:</w:t>
            </w:r>
          </w:p>
          <w:p w14:paraId="0499292A" w14:textId="77777777" w:rsidR="00AA0BDD" w:rsidRPr="00A32F70"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10.6. </w:t>
            </w:r>
            <w:r w:rsidRPr="00E36C14">
              <w:rPr>
                <w:rFonts w:ascii="Times New Roman" w:hAnsi="Times New Roman"/>
                <w:sz w:val="24"/>
                <w:szCs w:val="24"/>
              </w:rPr>
              <w:t xml:space="preserve">Suoliukas turi būti su atlošu, užtikrinančiu patogų sėdėjimą. </w:t>
            </w:r>
          </w:p>
        </w:tc>
        <w:tc>
          <w:tcPr>
            <w:tcW w:w="3827" w:type="dxa"/>
          </w:tcPr>
          <w:p w14:paraId="02CCD9D9"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t>Matmenys ir pagrindiniai reikalavimai:</w:t>
            </w:r>
          </w:p>
          <w:p w14:paraId="07CE060B" w14:textId="77777777" w:rsidR="00AA0BDD" w:rsidRPr="00AD5CC5" w:rsidRDefault="00AA0BDD" w:rsidP="00797B47">
            <w:pPr>
              <w:tabs>
                <w:tab w:val="left" w:pos="594"/>
              </w:tabs>
              <w:spacing w:before="120" w:after="120"/>
              <w:rPr>
                <w:rFonts w:ascii="Times New Roman" w:hAnsi="Times New Roman"/>
                <w:i/>
                <w:iCs/>
                <w:color w:val="2F5496" w:themeColor="accent1" w:themeShade="BF"/>
                <w:sz w:val="24"/>
                <w:szCs w:val="24"/>
              </w:rPr>
            </w:pPr>
            <w:r w:rsidRPr="00AD5CC5">
              <w:rPr>
                <w:rFonts w:ascii="Times New Roman" w:hAnsi="Times New Roman"/>
                <w:i/>
                <w:color w:val="2F5496" w:themeColor="accent1" w:themeShade="BF"/>
                <w:sz w:val="24"/>
                <w:szCs w:val="24"/>
              </w:rPr>
              <w:t xml:space="preserve">10.1. Konkretūs duomenys </w:t>
            </w:r>
            <w:r w:rsidRPr="00AD5CC5">
              <w:rPr>
                <w:rFonts w:ascii="Times New Roman" w:hAnsi="Times New Roman"/>
                <w:i/>
                <w:iCs/>
                <w:color w:val="2F5496" w:themeColor="accent1" w:themeShade="BF"/>
                <w:sz w:val="24"/>
                <w:szCs w:val="24"/>
              </w:rPr>
              <w:t>+ nuoroda</w:t>
            </w:r>
          </w:p>
          <w:p w14:paraId="05CA8DEC" w14:textId="77777777" w:rsidR="00AA0BDD" w:rsidRDefault="00AA0BDD" w:rsidP="00797B47">
            <w:pPr>
              <w:rPr>
                <w:rFonts w:ascii="Times New Roman" w:hAnsi="Times New Roman"/>
                <w:i/>
                <w:color w:val="2F5496" w:themeColor="accent1" w:themeShade="BF"/>
                <w:sz w:val="24"/>
                <w:szCs w:val="24"/>
              </w:rPr>
            </w:pPr>
          </w:p>
          <w:p w14:paraId="46B34A80"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10</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Taip / Ne</w:t>
            </w:r>
          </w:p>
          <w:p w14:paraId="673DEEC9"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DFE899C" w14:textId="77777777" w:rsidR="00AA0BDD" w:rsidRDefault="00AA0BDD" w:rsidP="00797B47">
            <w:pPr>
              <w:spacing w:before="120" w:after="120"/>
              <w:rPr>
                <w:rFonts w:ascii="Times New Roman" w:hAnsi="Times New Roman"/>
                <w:b/>
                <w:bCs/>
                <w:sz w:val="24"/>
                <w:szCs w:val="24"/>
              </w:rPr>
            </w:pPr>
          </w:p>
          <w:p w14:paraId="38F1F16D" w14:textId="77777777" w:rsidR="00AA0BDD" w:rsidRPr="004152EF" w:rsidRDefault="00AA0BDD" w:rsidP="00797B47">
            <w:pPr>
              <w:spacing w:before="120" w:after="120"/>
              <w:rPr>
                <w:rFonts w:ascii="Times New Roman" w:hAnsi="Times New Roman"/>
                <w:b/>
                <w:bCs/>
                <w:sz w:val="24"/>
                <w:szCs w:val="24"/>
              </w:rPr>
            </w:pPr>
            <w:r w:rsidRPr="004152EF">
              <w:rPr>
                <w:rFonts w:ascii="Times New Roman" w:hAnsi="Times New Roman"/>
                <w:b/>
                <w:bCs/>
                <w:sz w:val="24"/>
                <w:szCs w:val="24"/>
              </w:rPr>
              <w:t>Konstrukcija ir medžiagos:</w:t>
            </w:r>
          </w:p>
          <w:p w14:paraId="34C7AE93"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6B811E48" w14:textId="77777777" w:rsidR="00AA0BDD" w:rsidRDefault="00AA0BDD" w:rsidP="00797B47">
            <w:pPr>
              <w:spacing w:before="120" w:after="120"/>
              <w:rPr>
                <w:rFonts w:ascii="Times New Roman" w:hAnsi="Times New Roman"/>
                <w:i/>
                <w:iCs/>
                <w:color w:val="2F5496" w:themeColor="accent1" w:themeShade="BF"/>
                <w:sz w:val="24"/>
                <w:szCs w:val="24"/>
              </w:rPr>
            </w:pPr>
          </w:p>
          <w:p w14:paraId="5373AB0A"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5</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17757447" w14:textId="77777777" w:rsidR="00AA0BDD" w:rsidRDefault="00AA0BDD" w:rsidP="00797B47">
            <w:pPr>
              <w:tabs>
                <w:tab w:val="left" w:pos="1800"/>
              </w:tabs>
              <w:spacing w:before="120" w:after="120"/>
              <w:rPr>
                <w:rFonts w:ascii="Times New Roman" w:hAnsi="Times New Roman"/>
                <w:sz w:val="24"/>
                <w:szCs w:val="24"/>
              </w:rPr>
            </w:pPr>
          </w:p>
          <w:p w14:paraId="0FFA92E0" w14:textId="77777777" w:rsidR="00AA0BDD" w:rsidRPr="00AB1580" w:rsidRDefault="00AA0BDD" w:rsidP="00797B47">
            <w:pPr>
              <w:spacing w:before="120" w:after="120"/>
              <w:rPr>
                <w:rFonts w:ascii="Times New Roman" w:hAnsi="Times New Roman"/>
                <w:b/>
                <w:bCs/>
                <w:sz w:val="24"/>
                <w:szCs w:val="24"/>
              </w:rPr>
            </w:pPr>
            <w:r w:rsidRPr="00AB1580">
              <w:rPr>
                <w:rFonts w:ascii="Times New Roman" w:hAnsi="Times New Roman"/>
                <w:b/>
                <w:bCs/>
                <w:sz w:val="24"/>
                <w:szCs w:val="24"/>
              </w:rPr>
              <w:t>Funkciniai reikalavimai:</w:t>
            </w:r>
          </w:p>
          <w:p w14:paraId="1AE14F01" w14:textId="77777777" w:rsidR="00AA0BDD" w:rsidRPr="00E36C14" w:rsidRDefault="00AA0BDD" w:rsidP="00797B47">
            <w:pPr>
              <w:spacing w:before="120" w:after="120"/>
              <w:rPr>
                <w:rFonts w:ascii="Times New Roman" w:hAnsi="Times New Roman"/>
                <w:sz w:val="24"/>
                <w:szCs w:val="24"/>
              </w:rPr>
            </w:pPr>
            <w:r>
              <w:rPr>
                <w:rFonts w:ascii="Times New Roman" w:hAnsi="Times New Roman"/>
                <w:i/>
                <w:iCs/>
                <w:color w:val="2F5496" w:themeColor="accent1" w:themeShade="BF"/>
                <w:sz w:val="24"/>
                <w:szCs w:val="24"/>
              </w:rPr>
              <w:t>10</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6</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r w:rsidRPr="00E36C14">
              <w:rPr>
                <w:rFonts w:ascii="Times New Roman" w:hAnsi="Times New Roman"/>
                <w:sz w:val="24"/>
                <w:szCs w:val="24"/>
              </w:rPr>
              <w:t xml:space="preserve"> </w:t>
            </w:r>
          </w:p>
        </w:tc>
        <w:tc>
          <w:tcPr>
            <w:tcW w:w="3969" w:type="dxa"/>
          </w:tcPr>
          <w:p w14:paraId="50A0929C"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t>Užpildyti</w:t>
            </w:r>
          </w:p>
        </w:tc>
      </w:tr>
      <w:tr w:rsidR="00AA0BDD" w:rsidRPr="00E36C14" w14:paraId="5CE6DD79" w14:textId="77777777" w:rsidTr="00797B47">
        <w:trPr>
          <w:trHeight w:val="558"/>
        </w:trPr>
        <w:tc>
          <w:tcPr>
            <w:tcW w:w="570" w:type="dxa"/>
          </w:tcPr>
          <w:p w14:paraId="1E74B644" w14:textId="77777777" w:rsidR="00AA0BDD" w:rsidRPr="00E36C14" w:rsidRDefault="00AA0BDD" w:rsidP="00797B47">
            <w:pPr>
              <w:spacing w:before="120" w:after="120"/>
              <w:jc w:val="center"/>
              <w:rPr>
                <w:rFonts w:ascii="Times New Roman" w:hAnsi="Times New Roman"/>
                <w:sz w:val="24"/>
                <w:szCs w:val="24"/>
              </w:rPr>
            </w:pPr>
            <w:r>
              <w:rPr>
                <w:rFonts w:ascii="Times New Roman" w:hAnsi="Times New Roman"/>
                <w:sz w:val="24"/>
                <w:szCs w:val="24"/>
              </w:rPr>
              <w:lastRenderedPageBreak/>
              <w:t>11.</w:t>
            </w:r>
          </w:p>
        </w:tc>
        <w:tc>
          <w:tcPr>
            <w:tcW w:w="1635" w:type="dxa"/>
          </w:tcPr>
          <w:p w14:paraId="7E811369" w14:textId="77777777" w:rsidR="00AA0BDD" w:rsidRDefault="00AA0BDD" w:rsidP="00797B47">
            <w:pPr>
              <w:spacing w:before="120" w:after="120"/>
              <w:jc w:val="center"/>
              <w:rPr>
                <w:rFonts w:ascii="Times New Roman" w:hAnsi="Times New Roman"/>
                <w:sz w:val="24"/>
                <w:szCs w:val="24"/>
              </w:rPr>
            </w:pPr>
            <w:r w:rsidRPr="00E36C14">
              <w:rPr>
                <w:rFonts w:ascii="Times New Roman" w:hAnsi="Times New Roman"/>
                <w:sz w:val="24"/>
                <w:szCs w:val="24"/>
              </w:rPr>
              <w:t>Šiukšliadėžė</w:t>
            </w:r>
            <w:r>
              <w:rPr>
                <w:rFonts w:ascii="Times New Roman" w:hAnsi="Times New Roman"/>
                <w:sz w:val="24"/>
                <w:szCs w:val="24"/>
              </w:rPr>
              <w:t xml:space="preserve"> </w:t>
            </w:r>
          </w:p>
          <w:p w14:paraId="38D292A3" w14:textId="77777777" w:rsidR="00AA0BDD" w:rsidRPr="00E36C14" w:rsidRDefault="00AA0BDD" w:rsidP="00797B47">
            <w:pPr>
              <w:spacing w:before="120" w:after="120"/>
              <w:jc w:val="center"/>
              <w:rPr>
                <w:rFonts w:ascii="Times New Roman" w:hAnsi="Times New Roman"/>
                <w:sz w:val="24"/>
                <w:szCs w:val="24"/>
              </w:rPr>
            </w:pPr>
          </w:p>
        </w:tc>
        <w:tc>
          <w:tcPr>
            <w:tcW w:w="1030" w:type="dxa"/>
          </w:tcPr>
          <w:p w14:paraId="01505BD9" w14:textId="77777777" w:rsidR="00AA0BDD" w:rsidRPr="00E36C14" w:rsidRDefault="00AA0BDD" w:rsidP="00797B47">
            <w:pPr>
              <w:spacing w:before="120" w:after="120"/>
              <w:jc w:val="center"/>
              <w:rPr>
                <w:rFonts w:ascii="Times New Roman" w:hAnsi="Times New Roman"/>
                <w:noProof/>
                <w:sz w:val="24"/>
                <w:szCs w:val="24"/>
              </w:rPr>
            </w:pPr>
            <w:r>
              <w:rPr>
                <w:rFonts w:ascii="Times New Roman" w:hAnsi="Times New Roman"/>
                <w:noProof/>
                <w:sz w:val="24"/>
                <w:szCs w:val="24"/>
              </w:rPr>
              <w:t>4 vnt.</w:t>
            </w:r>
          </w:p>
        </w:tc>
        <w:tc>
          <w:tcPr>
            <w:tcW w:w="3281" w:type="dxa"/>
          </w:tcPr>
          <w:p w14:paraId="02E04524" w14:textId="77777777" w:rsidR="00AA0BDD" w:rsidRPr="008219A6" w:rsidRDefault="00AA0BDD"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Matmenys ir pagrindiniai reikalavimai:</w:t>
            </w:r>
          </w:p>
          <w:p w14:paraId="70C9171F"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11.1. </w:t>
            </w:r>
            <w:r w:rsidRPr="00E36C14">
              <w:rPr>
                <w:rFonts w:ascii="Times New Roman" w:hAnsi="Times New Roman"/>
                <w:sz w:val="24"/>
                <w:szCs w:val="24"/>
              </w:rPr>
              <w:t xml:space="preserve">Šiukšliadėžės matmenys – ne mažesni nei 0,50 x 0,33 x 0,98 m (ilgis x plotis x aukštis). </w:t>
            </w:r>
          </w:p>
          <w:p w14:paraId="6D88E992"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11.2. </w:t>
            </w:r>
            <w:r w:rsidRPr="00E36C14">
              <w:rPr>
                <w:rFonts w:ascii="Times New Roman" w:hAnsi="Times New Roman"/>
                <w:sz w:val="24"/>
                <w:szCs w:val="24"/>
              </w:rPr>
              <w:t xml:space="preserve">Talpa – ne mažesnė nei 60 l. </w:t>
            </w:r>
          </w:p>
          <w:p w14:paraId="38756786" w14:textId="77777777" w:rsidR="00AA0BDD" w:rsidRPr="008219A6" w:rsidRDefault="00AA0BDD" w:rsidP="00797B47">
            <w:pPr>
              <w:tabs>
                <w:tab w:val="left" w:pos="1800"/>
              </w:tabs>
              <w:spacing w:before="120" w:after="120"/>
              <w:rPr>
                <w:rFonts w:ascii="Times New Roman" w:hAnsi="Times New Roman"/>
                <w:b/>
                <w:bCs/>
                <w:sz w:val="24"/>
                <w:szCs w:val="24"/>
              </w:rPr>
            </w:pPr>
            <w:r w:rsidRPr="008219A6">
              <w:rPr>
                <w:rFonts w:ascii="Times New Roman" w:hAnsi="Times New Roman"/>
                <w:b/>
                <w:bCs/>
                <w:sz w:val="24"/>
                <w:szCs w:val="24"/>
              </w:rPr>
              <w:t>Konstrukcija ir medžiagos:</w:t>
            </w:r>
          </w:p>
          <w:p w14:paraId="0B113F4C"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11.3. </w:t>
            </w:r>
            <w:r w:rsidRPr="00E36C14">
              <w:rPr>
                <w:rFonts w:ascii="Times New Roman" w:hAnsi="Times New Roman"/>
                <w:sz w:val="24"/>
                <w:szCs w:val="24"/>
              </w:rPr>
              <w:t xml:space="preserve">Šiukšliadėžės konstrukcija turi būti pagaminta iš cinkuoto ir milteliniu būdu dažyto metalo. </w:t>
            </w:r>
          </w:p>
          <w:p w14:paraId="2FB60241" w14:textId="77777777" w:rsidR="00AA0BDD" w:rsidRPr="00E36C14" w:rsidRDefault="00AA0BDD" w:rsidP="00797B47">
            <w:pPr>
              <w:tabs>
                <w:tab w:val="left" w:pos="1800"/>
              </w:tabs>
              <w:spacing w:before="120" w:after="120"/>
              <w:rPr>
                <w:rFonts w:ascii="Times New Roman" w:hAnsi="Times New Roman"/>
                <w:sz w:val="24"/>
                <w:szCs w:val="24"/>
              </w:rPr>
            </w:pPr>
            <w:r>
              <w:rPr>
                <w:rFonts w:ascii="Times New Roman" w:hAnsi="Times New Roman"/>
                <w:sz w:val="24"/>
                <w:szCs w:val="24"/>
              </w:rPr>
              <w:t xml:space="preserve">11.4. </w:t>
            </w:r>
            <w:r w:rsidRPr="00E36C14">
              <w:rPr>
                <w:rFonts w:ascii="Times New Roman" w:hAnsi="Times New Roman"/>
                <w:sz w:val="24"/>
                <w:szCs w:val="24"/>
              </w:rPr>
              <w:t xml:space="preserve">Konstrukcija turi būti atspari atmosferos poveikiui ir tinkama naudoti lauko sąlygomis. </w:t>
            </w:r>
          </w:p>
          <w:p w14:paraId="74814191" w14:textId="77777777" w:rsidR="00AA0BDD" w:rsidRPr="00E36C14" w:rsidRDefault="00AA0BDD" w:rsidP="00797B47">
            <w:pPr>
              <w:tabs>
                <w:tab w:val="left" w:pos="1800"/>
              </w:tabs>
              <w:spacing w:before="120" w:after="120"/>
              <w:rPr>
                <w:rFonts w:ascii="Times New Roman" w:hAnsi="Times New Roman"/>
                <w:sz w:val="24"/>
                <w:szCs w:val="24"/>
              </w:rPr>
            </w:pPr>
          </w:p>
        </w:tc>
        <w:tc>
          <w:tcPr>
            <w:tcW w:w="3827" w:type="dxa"/>
          </w:tcPr>
          <w:p w14:paraId="1DBD3C3B" w14:textId="77777777" w:rsidR="00AA0BDD" w:rsidRPr="00CF22F0" w:rsidRDefault="00AA0BDD" w:rsidP="00797B47">
            <w:pPr>
              <w:spacing w:before="120" w:after="120"/>
              <w:rPr>
                <w:rFonts w:ascii="Times New Roman" w:hAnsi="Times New Roman"/>
                <w:b/>
                <w:bCs/>
                <w:sz w:val="24"/>
                <w:szCs w:val="24"/>
              </w:rPr>
            </w:pPr>
            <w:r w:rsidRPr="00CF22F0">
              <w:rPr>
                <w:rFonts w:ascii="Times New Roman" w:hAnsi="Times New Roman"/>
                <w:b/>
                <w:bCs/>
                <w:sz w:val="24"/>
                <w:szCs w:val="24"/>
              </w:rPr>
              <w:t>Matmenys ir pagrindiniai reikalavimai:</w:t>
            </w:r>
          </w:p>
          <w:p w14:paraId="7FBC7447" w14:textId="77777777" w:rsidR="00AA0BDD" w:rsidRDefault="00AA0BDD" w:rsidP="00797B47">
            <w:pPr>
              <w:pStyle w:val="Sraopastraipa"/>
              <w:tabs>
                <w:tab w:val="left" w:pos="594"/>
              </w:tabs>
              <w:spacing w:before="120" w:after="120"/>
              <w:ind w:left="169"/>
              <w:contextualSpacing w:val="0"/>
              <w:rPr>
                <w:rFonts w:eastAsia="Calibri"/>
                <w:i/>
                <w:iCs/>
                <w:color w:val="2F5496" w:themeColor="accent1" w:themeShade="BF"/>
              </w:rPr>
            </w:pPr>
            <w:r>
              <w:rPr>
                <w:i/>
                <w:color w:val="2F5496" w:themeColor="accent1" w:themeShade="BF"/>
              </w:rPr>
              <w:t>11</w:t>
            </w:r>
            <w:r w:rsidRPr="00D25A41">
              <w:rPr>
                <w:i/>
                <w:color w:val="2F5496" w:themeColor="accent1" w:themeShade="BF"/>
              </w:rPr>
              <w:t xml:space="preserve">.1. Konkretūs duomenys </w:t>
            </w:r>
            <w:r w:rsidRPr="00D25A41">
              <w:rPr>
                <w:rFonts w:eastAsia="Calibri"/>
                <w:i/>
                <w:iCs/>
                <w:color w:val="2F5496" w:themeColor="accent1" w:themeShade="BF"/>
              </w:rPr>
              <w:t>+ nuoroda</w:t>
            </w:r>
          </w:p>
          <w:p w14:paraId="7BC5C79E" w14:textId="77777777" w:rsidR="00AA0BDD" w:rsidRDefault="00AA0BDD" w:rsidP="00797B47">
            <w:pPr>
              <w:rPr>
                <w:rFonts w:ascii="Times New Roman" w:hAnsi="Times New Roman"/>
                <w:i/>
                <w:color w:val="2F5496" w:themeColor="accent1" w:themeShade="BF"/>
                <w:sz w:val="24"/>
                <w:szCs w:val="24"/>
              </w:rPr>
            </w:pPr>
            <w:r>
              <w:rPr>
                <w:rFonts w:ascii="Times New Roman" w:hAnsi="Times New Roman"/>
                <w:i/>
                <w:color w:val="2F5496" w:themeColor="accent1" w:themeShade="BF"/>
                <w:sz w:val="24"/>
                <w:szCs w:val="24"/>
              </w:rPr>
              <w:t xml:space="preserve">  </w:t>
            </w:r>
          </w:p>
          <w:p w14:paraId="6D87F41A" w14:textId="77777777" w:rsidR="00AA0BDD" w:rsidRDefault="00AA0BDD" w:rsidP="00797B47">
            <w:pPr>
              <w:rPr>
                <w:rFonts w:ascii="Times New Roman" w:hAnsi="Times New Roman"/>
                <w:i/>
                <w:iCs/>
                <w:color w:val="2F5496" w:themeColor="accent1" w:themeShade="BF"/>
                <w:sz w:val="24"/>
                <w:szCs w:val="24"/>
              </w:rPr>
            </w:pPr>
            <w:r>
              <w:rPr>
                <w:rFonts w:ascii="Times New Roman" w:hAnsi="Times New Roman"/>
                <w:i/>
                <w:color w:val="2F5496" w:themeColor="accent1" w:themeShade="BF"/>
                <w:sz w:val="24"/>
                <w:szCs w:val="24"/>
              </w:rPr>
              <w:t xml:space="preserve"> 11</w:t>
            </w:r>
            <w:r w:rsidRPr="003F5C1C">
              <w:rPr>
                <w:rFonts w:ascii="Times New Roman" w:hAnsi="Times New Roman"/>
                <w:i/>
                <w:color w:val="2F5496" w:themeColor="accent1" w:themeShade="BF"/>
                <w:sz w:val="24"/>
                <w:szCs w:val="24"/>
              </w:rPr>
              <w:t>.</w:t>
            </w:r>
            <w:r>
              <w:rPr>
                <w:rFonts w:ascii="Times New Roman" w:hAnsi="Times New Roman"/>
                <w:i/>
                <w:color w:val="2F5496" w:themeColor="accent1" w:themeShade="BF"/>
                <w:sz w:val="24"/>
                <w:szCs w:val="24"/>
              </w:rPr>
              <w:t>2</w:t>
            </w:r>
            <w:r w:rsidRPr="003F5C1C">
              <w:rPr>
                <w:rFonts w:ascii="Times New Roman" w:hAnsi="Times New Roman"/>
                <w:i/>
                <w:color w:val="2F5496" w:themeColor="accent1" w:themeShade="BF"/>
                <w:sz w:val="24"/>
                <w:szCs w:val="24"/>
              </w:rPr>
              <w:t xml:space="preserve">. Konkretūs duomenys </w:t>
            </w:r>
            <w:r w:rsidRPr="003F5C1C">
              <w:rPr>
                <w:rFonts w:ascii="Times New Roman" w:hAnsi="Times New Roman"/>
                <w:i/>
                <w:iCs/>
                <w:color w:val="2F5496" w:themeColor="accent1" w:themeShade="BF"/>
                <w:sz w:val="24"/>
                <w:szCs w:val="24"/>
              </w:rPr>
              <w:t>+ nuoroda</w:t>
            </w:r>
          </w:p>
          <w:p w14:paraId="13AC8574" w14:textId="77777777" w:rsidR="00AA0BDD" w:rsidRPr="004152EF" w:rsidRDefault="00AA0BDD" w:rsidP="00797B47">
            <w:pPr>
              <w:rPr>
                <w:rFonts w:ascii="Times New Roman" w:hAnsi="Times New Roman"/>
                <w:b/>
                <w:bCs/>
                <w:sz w:val="24"/>
                <w:szCs w:val="24"/>
              </w:rPr>
            </w:pPr>
            <w:r>
              <w:rPr>
                <w:rFonts w:ascii="Times New Roman" w:hAnsi="Times New Roman"/>
                <w:i/>
                <w:iCs/>
                <w:color w:val="2F5496" w:themeColor="accent1" w:themeShade="BF"/>
                <w:sz w:val="24"/>
                <w:szCs w:val="24"/>
              </w:rPr>
              <w:t xml:space="preserve"> </w:t>
            </w:r>
            <w:r w:rsidRPr="004152EF">
              <w:rPr>
                <w:rFonts w:ascii="Times New Roman" w:hAnsi="Times New Roman"/>
                <w:b/>
                <w:bCs/>
                <w:sz w:val="24"/>
                <w:szCs w:val="24"/>
              </w:rPr>
              <w:t>Konstrukcija ir medžiagos:</w:t>
            </w:r>
          </w:p>
          <w:p w14:paraId="5C887E4B"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11</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3</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7B61E433" w14:textId="77777777" w:rsidR="00AA0BDD" w:rsidRDefault="00AA0BDD" w:rsidP="00797B47">
            <w:pPr>
              <w:spacing w:before="120" w:after="120"/>
              <w:rPr>
                <w:rFonts w:ascii="Times New Roman" w:hAnsi="Times New Roman"/>
                <w:i/>
                <w:iCs/>
                <w:color w:val="2F5496" w:themeColor="accent1" w:themeShade="BF"/>
                <w:sz w:val="24"/>
                <w:szCs w:val="24"/>
              </w:rPr>
            </w:pPr>
          </w:p>
          <w:p w14:paraId="757C7A60" w14:textId="77777777" w:rsidR="00AA0BDD" w:rsidRDefault="00AA0BDD" w:rsidP="00797B47">
            <w:pPr>
              <w:spacing w:before="120" w:after="120"/>
              <w:rPr>
                <w:rFonts w:ascii="Times New Roman" w:hAnsi="Times New Roman"/>
                <w:i/>
                <w:iCs/>
                <w:color w:val="2F5496" w:themeColor="accent1" w:themeShade="BF"/>
                <w:sz w:val="24"/>
                <w:szCs w:val="24"/>
              </w:rPr>
            </w:pPr>
            <w:r>
              <w:rPr>
                <w:rFonts w:ascii="Times New Roman" w:hAnsi="Times New Roman"/>
                <w:i/>
                <w:iCs/>
                <w:color w:val="2F5496" w:themeColor="accent1" w:themeShade="BF"/>
                <w:sz w:val="24"/>
                <w:szCs w:val="24"/>
              </w:rPr>
              <w:t>11</w:t>
            </w:r>
            <w:r w:rsidRPr="003F5C1C">
              <w:rPr>
                <w:rFonts w:ascii="Times New Roman" w:hAnsi="Times New Roman"/>
                <w:i/>
                <w:iCs/>
                <w:color w:val="2F5496" w:themeColor="accent1" w:themeShade="BF"/>
                <w:sz w:val="24"/>
                <w:szCs w:val="24"/>
              </w:rPr>
              <w:t>.</w:t>
            </w:r>
            <w:r>
              <w:rPr>
                <w:rFonts w:ascii="Times New Roman" w:hAnsi="Times New Roman"/>
                <w:i/>
                <w:iCs/>
                <w:color w:val="2F5496" w:themeColor="accent1" w:themeShade="BF"/>
                <w:sz w:val="24"/>
                <w:szCs w:val="24"/>
              </w:rPr>
              <w:t>4</w:t>
            </w:r>
            <w:r w:rsidRPr="003F5C1C">
              <w:rPr>
                <w:rFonts w:ascii="Times New Roman" w:hAnsi="Times New Roman"/>
                <w:i/>
                <w:iCs/>
                <w:color w:val="2F5496" w:themeColor="accent1" w:themeShade="BF"/>
                <w:sz w:val="24"/>
                <w:szCs w:val="24"/>
              </w:rPr>
              <w:t xml:space="preserve">. </w:t>
            </w:r>
            <w:r w:rsidRPr="003F5C1C">
              <w:rPr>
                <w:rFonts w:ascii="Times New Roman" w:hAnsi="Times New Roman"/>
                <w:i/>
                <w:color w:val="2F5496" w:themeColor="accent1" w:themeShade="BF"/>
                <w:sz w:val="24"/>
                <w:szCs w:val="24"/>
              </w:rPr>
              <w:t>Taip / Ne</w:t>
            </w:r>
          </w:p>
          <w:p w14:paraId="436FACD6" w14:textId="77777777" w:rsidR="00AA0BDD" w:rsidRPr="00E36C14" w:rsidRDefault="00AA0BDD" w:rsidP="00797B47">
            <w:pPr>
              <w:spacing w:before="120" w:after="120"/>
              <w:rPr>
                <w:rFonts w:ascii="Times New Roman" w:hAnsi="Times New Roman"/>
                <w:sz w:val="24"/>
                <w:szCs w:val="24"/>
              </w:rPr>
            </w:pPr>
          </w:p>
        </w:tc>
        <w:tc>
          <w:tcPr>
            <w:tcW w:w="3969" w:type="dxa"/>
          </w:tcPr>
          <w:p w14:paraId="2E46603D" w14:textId="77777777" w:rsidR="00AA0BDD" w:rsidRPr="00CF22F0" w:rsidRDefault="00AA0BDD" w:rsidP="00797B47">
            <w:pPr>
              <w:spacing w:before="120" w:after="120"/>
              <w:rPr>
                <w:rFonts w:ascii="Times New Roman" w:hAnsi="Times New Roman"/>
                <w:b/>
                <w:bCs/>
                <w:sz w:val="24"/>
                <w:szCs w:val="24"/>
              </w:rPr>
            </w:pPr>
            <w:r w:rsidRPr="002233C0">
              <w:rPr>
                <w:rFonts w:ascii="Times New Roman" w:hAnsi="Times New Roman" w:cs="Times New Roman"/>
                <w:i/>
                <w:iCs/>
                <w:sz w:val="24"/>
                <w:szCs w:val="24"/>
              </w:rPr>
              <w:t>Užpildyti</w:t>
            </w:r>
          </w:p>
        </w:tc>
      </w:tr>
    </w:tbl>
    <w:p w14:paraId="1FCB5894" w14:textId="77777777" w:rsidR="00AA0BDD" w:rsidRDefault="00AA0BDD" w:rsidP="00AA0BDD">
      <w:pPr>
        <w:pStyle w:val="Sraopastraipa3"/>
        <w:tabs>
          <w:tab w:val="left" w:pos="1134"/>
        </w:tabs>
        <w:ind w:left="0"/>
        <w:jc w:val="both"/>
        <w:rPr>
          <w:color w:val="212121"/>
          <w:sz w:val="24"/>
          <w:szCs w:val="24"/>
        </w:rPr>
      </w:pPr>
    </w:p>
    <w:p w14:paraId="5711F5A3" w14:textId="77777777" w:rsidR="00AA0BDD" w:rsidRDefault="00AA0BDD" w:rsidP="00AA0BDD">
      <w:pPr>
        <w:pStyle w:val="Sraopastraipa3"/>
        <w:tabs>
          <w:tab w:val="left" w:pos="1134"/>
        </w:tabs>
        <w:ind w:left="0"/>
        <w:jc w:val="both"/>
        <w:rPr>
          <w:rFonts w:ascii="Times New Roman" w:hAnsi="Times New Roman"/>
          <w:bCs/>
          <w:iCs/>
          <w:sz w:val="24"/>
          <w:szCs w:val="24"/>
          <w:lang w:eastAsia="en-US"/>
        </w:rPr>
      </w:pPr>
      <w:r w:rsidRPr="00D25A41">
        <w:rPr>
          <w:rFonts w:ascii="Times New Roman" w:hAnsi="Times New Roman"/>
          <w:bCs/>
          <w:iCs/>
          <w:sz w:val="24"/>
          <w:szCs w:val="24"/>
          <w:lang w:eastAsia="en-US"/>
        </w:rPr>
        <w:t>* Tiekėjas turi nurodyti siūlomo</w:t>
      </w:r>
      <w:r>
        <w:rPr>
          <w:rFonts w:ascii="Times New Roman" w:hAnsi="Times New Roman"/>
          <w:bCs/>
          <w:iCs/>
          <w:sz w:val="24"/>
          <w:szCs w:val="24"/>
          <w:lang w:eastAsia="en-US"/>
        </w:rPr>
        <w:t xml:space="preserve">s prekės </w:t>
      </w:r>
      <w:r w:rsidRPr="00D25A41">
        <w:rPr>
          <w:rFonts w:ascii="Times New Roman" w:hAnsi="Times New Roman"/>
          <w:bCs/>
          <w:iCs/>
          <w:sz w:val="24"/>
          <w:szCs w:val="24"/>
          <w:lang w:eastAsia="en-US"/>
        </w:rPr>
        <w:t xml:space="preserve">parametro reikšmę. Parametro atitikties reikšmė nurodyta lentelės </w:t>
      </w:r>
      <w:r>
        <w:rPr>
          <w:rFonts w:ascii="Times New Roman" w:hAnsi="Times New Roman"/>
          <w:bCs/>
          <w:iCs/>
          <w:sz w:val="24"/>
          <w:szCs w:val="24"/>
          <w:lang w:eastAsia="en-US"/>
        </w:rPr>
        <w:t>5</w:t>
      </w:r>
      <w:r w:rsidRPr="00D25A41">
        <w:rPr>
          <w:rFonts w:ascii="Times New Roman" w:hAnsi="Times New Roman"/>
          <w:bCs/>
          <w:iCs/>
          <w:sz w:val="24"/>
          <w:szCs w:val="24"/>
          <w:lang w:eastAsia="en-US"/>
        </w:rPr>
        <w:t xml:space="preserve"> stulpelyje (</w:t>
      </w:r>
      <w:r w:rsidRPr="00D25A41">
        <w:rPr>
          <w:rFonts w:ascii="Times New Roman" w:hAnsi="Times New Roman"/>
          <w:bCs/>
          <w:iCs/>
          <w:color w:val="2F5496" w:themeColor="accent1" w:themeShade="BF"/>
          <w:sz w:val="24"/>
          <w:szCs w:val="24"/>
          <w:lang w:eastAsia="en-US"/>
        </w:rPr>
        <w:t>mėlyna</w:t>
      </w:r>
      <w:r w:rsidRPr="00D25A41">
        <w:rPr>
          <w:rFonts w:ascii="Times New Roman" w:hAnsi="Times New Roman"/>
          <w:bCs/>
          <w:i/>
          <w:color w:val="4472C4" w:themeColor="accent1"/>
          <w:sz w:val="24"/>
          <w:szCs w:val="24"/>
          <w:lang w:eastAsia="en-US"/>
        </w:rPr>
        <w:t xml:space="preserve"> </w:t>
      </w:r>
      <w:r w:rsidRPr="00D25A41">
        <w:rPr>
          <w:rFonts w:ascii="Times New Roman" w:hAnsi="Times New Roman"/>
          <w:bCs/>
          <w:iCs/>
          <w:sz w:val="24"/>
          <w:szCs w:val="24"/>
          <w:lang w:eastAsia="en-US"/>
        </w:rPr>
        <w:t xml:space="preserve">spalva, </w:t>
      </w:r>
      <w:r w:rsidRPr="00D25A41">
        <w:rPr>
          <w:rFonts w:ascii="Times New Roman" w:hAnsi="Times New Roman"/>
          <w:bCs/>
          <w:i/>
          <w:sz w:val="24"/>
          <w:szCs w:val="24"/>
          <w:lang w:eastAsia="en-US"/>
        </w:rPr>
        <w:t>pasvyruoju</w:t>
      </w:r>
      <w:r w:rsidRPr="00D25A41">
        <w:rPr>
          <w:rFonts w:ascii="Times New Roman" w:hAnsi="Times New Roman"/>
          <w:bCs/>
          <w:iCs/>
          <w:sz w:val="24"/>
          <w:szCs w:val="24"/>
          <w:lang w:eastAsia="en-US"/>
        </w:rPr>
        <w:t xml:space="preserve"> šriftu). Jei minėtame stulpelyje, konkrečioje eilutėje, nurodyta parametro atitikties reikšmė „Taip / Ne“</w:t>
      </w:r>
      <w:r>
        <w:rPr>
          <w:rFonts w:ascii="Times New Roman" w:hAnsi="Times New Roman"/>
          <w:bCs/>
          <w:iCs/>
          <w:sz w:val="24"/>
          <w:szCs w:val="24"/>
          <w:lang w:eastAsia="en-US"/>
        </w:rPr>
        <w:t xml:space="preserve"> ir pan.</w:t>
      </w:r>
      <w:r w:rsidRPr="00D25A41">
        <w:rPr>
          <w:rFonts w:ascii="Times New Roman" w:hAnsi="Times New Roman"/>
          <w:bCs/>
          <w:iCs/>
          <w:sz w:val="24"/>
          <w:szCs w:val="24"/>
          <w:lang w:eastAsia="en-US"/>
        </w:rPr>
        <w:t xml:space="preserve">, tiekėjas lentelės </w:t>
      </w:r>
      <w:r>
        <w:rPr>
          <w:rFonts w:ascii="Times New Roman" w:hAnsi="Times New Roman"/>
          <w:bCs/>
          <w:iCs/>
          <w:sz w:val="24"/>
          <w:szCs w:val="24"/>
          <w:lang w:eastAsia="en-US"/>
        </w:rPr>
        <w:t>5</w:t>
      </w:r>
      <w:r w:rsidRPr="00D25A41">
        <w:rPr>
          <w:rFonts w:ascii="Times New Roman" w:hAnsi="Times New Roman"/>
          <w:bCs/>
          <w:iCs/>
          <w:sz w:val="24"/>
          <w:szCs w:val="24"/>
          <w:lang w:eastAsia="en-US"/>
        </w:rPr>
        <w:t xml:space="preserve"> stulpelyje turi nurodyti tik vieną iš minėtų reikšmių, t. y. arba „Taip“ arba „Ne“</w:t>
      </w:r>
      <w:r>
        <w:rPr>
          <w:rFonts w:ascii="Times New Roman" w:hAnsi="Times New Roman"/>
          <w:bCs/>
          <w:iCs/>
          <w:sz w:val="24"/>
          <w:szCs w:val="24"/>
          <w:lang w:eastAsia="en-US"/>
        </w:rPr>
        <w:t xml:space="preserve"> ir pan</w:t>
      </w:r>
      <w:r w:rsidRPr="00D25A41">
        <w:rPr>
          <w:rFonts w:ascii="Times New Roman" w:hAnsi="Times New Roman"/>
          <w:bCs/>
          <w:iCs/>
          <w:sz w:val="24"/>
          <w:szCs w:val="24"/>
          <w:lang w:eastAsia="en-US"/>
        </w:rPr>
        <w:t xml:space="preserve">. Jei lentelės </w:t>
      </w:r>
      <w:r>
        <w:rPr>
          <w:rFonts w:ascii="Times New Roman" w:hAnsi="Times New Roman"/>
          <w:bCs/>
          <w:iCs/>
          <w:sz w:val="24"/>
          <w:szCs w:val="24"/>
          <w:lang w:eastAsia="en-US"/>
        </w:rPr>
        <w:t>5</w:t>
      </w:r>
      <w:r w:rsidRPr="00D25A41">
        <w:rPr>
          <w:rFonts w:ascii="Times New Roman" w:hAnsi="Times New Roman"/>
          <w:bCs/>
          <w:iCs/>
          <w:sz w:val="24"/>
          <w:szCs w:val="24"/>
          <w:lang w:eastAsia="en-US"/>
        </w:rPr>
        <w:t xml:space="preserve"> stulpelyje, konkrečioje eilutėje, nurodyta parametro atitikties reikšmė „Konkretūs duomenys“,</w:t>
      </w:r>
      <w:r>
        <w:rPr>
          <w:rFonts w:ascii="Times New Roman" w:hAnsi="Times New Roman"/>
          <w:bCs/>
          <w:iCs/>
          <w:sz w:val="24"/>
          <w:szCs w:val="24"/>
          <w:lang w:eastAsia="en-US"/>
        </w:rPr>
        <w:t xml:space="preserve"> ar pan.,</w:t>
      </w:r>
      <w:r w:rsidRPr="00D25A41">
        <w:rPr>
          <w:rFonts w:ascii="Times New Roman" w:hAnsi="Times New Roman"/>
          <w:bCs/>
          <w:iCs/>
          <w:sz w:val="24"/>
          <w:szCs w:val="24"/>
          <w:lang w:eastAsia="en-US"/>
        </w:rPr>
        <w:t xml:space="preserve"> tiekėjas lentelės </w:t>
      </w:r>
      <w:r>
        <w:rPr>
          <w:rFonts w:ascii="Times New Roman" w:hAnsi="Times New Roman"/>
          <w:bCs/>
          <w:iCs/>
          <w:sz w:val="24"/>
          <w:szCs w:val="24"/>
          <w:lang w:eastAsia="en-US"/>
        </w:rPr>
        <w:t>5</w:t>
      </w:r>
      <w:r w:rsidRPr="00D25A41">
        <w:rPr>
          <w:rFonts w:ascii="Times New Roman" w:hAnsi="Times New Roman"/>
          <w:bCs/>
          <w:iCs/>
          <w:sz w:val="24"/>
          <w:szCs w:val="24"/>
          <w:lang w:eastAsia="en-US"/>
        </w:rPr>
        <w:t xml:space="preserve"> stulpelyje turi nurodyti siūlomos </w:t>
      </w:r>
      <w:r>
        <w:rPr>
          <w:rFonts w:ascii="Times New Roman" w:hAnsi="Times New Roman"/>
          <w:bCs/>
          <w:iCs/>
          <w:sz w:val="24"/>
          <w:szCs w:val="24"/>
          <w:lang w:eastAsia="en-US"/>
        </w:rPr>
        <w:t>p</w:t>
      </w:r>
      <w:r w:rsidRPr="00D25A41">
        <w:rPr>
          <w:rFonts w:ascii="Times New Roman" w:hAnsi="Times New Roman"/>
          <w:bCs/>
          <w:iCs/>
          <w:sz w:val="24"/>
          <w:szCs w:val="24"/>
          <w:lang w:eastAsia="en-US"/>
        </w:rPr>
        <w:t xml:space="preserve">rekės parametrus (duomenis), kurie pagrindžiami </w:t>
      </w:r>
      <w:r>
        <w:rPr>
          <w:rFonts w:ascii="Times New Roman" w:hAnsi="Times New Roman"/>
          <w:bCs/>
          <w:iCs/>
          <w:sz w:val="24"/>
          <w:szCs w:val="24"/>
          <w:lang w:eastAsia="en-US"/>
        </w:rPr>
        <w:t>p</w:t>
      </w:r>
      <w:r w:rsidRPr="00D25A41">
        <w:rPr>
          <w:rFonts w:ascii="Times New Roman" w:hAnsi="Times New Roman"/>
          <w:bCs/>
          <w:iCs/>
          <w:sz w:val="24"/>
          <w:szCs w:val="24"/>
          <w:lang w:eastAsia="en-US"/>
        </w:rPr>
        <w:t>rekės gamintojo techniniais dokumentais ar kitais lygiaverčiais duomenimis.</w:t>
      </w:r>
    </w:p>
    <w:p w14:paraId="6709602E" w14:textId="77777777" w:rsidR="00AA0BDD" w:rsidRDefault="00AA0BDD" w:rsidP="00AA0BDD">
      <w:pPr>
        <w:pStyle w:val="Sraopastraipa3"/>
        <w:tabs>
          <w:tab w:val="left" w:pos="1134"/>
        </w:tabs>
        <w:ind w:left="0"/>
        <w:jc w:val="both"/>
        <w:rPr>
          <w:rFonts w:ascii="Times New Roman" w:hAnsi="Times New Roman"/>
          <w:bCs/>
          <w:iCs/>
          <w:sz w:val="24"/>
          <w:szCs w:val="24"/>
          <w:lang w:eastAsia="en-US"/>
        </w:rPr>
      </w:pPr>
      <w:r w:rsidRPr="00E05754">
        <w:rPr>
          <w:rFonts w:ascii="Times New Roman" w:hAnsi="Times New Roman"/>
          <w:b/>
          <w:bCs/>
          <w:sz w:val="24"/>
          <w:szCs w:val="24"/>
        </w:rPr>
        <w:t>**</w:t>
      </w:r>
      <w:r>
        <w:rPr>
          <w:rFonts w:ascii="Times New Roman" w:hAnsi="Times New Roman"/>
          <w:b/>
          <w:bCs/>
          <w:sz w:val="24"/>
          <w:szCs w:val="24"/>
        </w:rPr>
        <w:t xml:space="preserve"> </w:t>
      </w:r>
      <w:r>
        <w:rPr>
          <w:rFonts w:ascii="Times New Roman" w:hAnsi="Times New Roman"/>
          <w:sz w:val="24"/>
          <w:szCs w:val="24"/>
        </w:rPr>
        <w:t>Lentelės 6 stulpelyje Tiekėjas turi pateikti siūlomos prekės vaizdinį, t. y. nuotrauką ir (arba) brėžinį.</w:t>
      </w:r>
    </w:p>
    <w:p w14:paraId="6DBBA91D" w14:textId="77777777" w:rsidR="00AA0BDD" w:rsidRDefault="00AA0BDD" w:rsidP="00AA0BDD">
      <w:pPr>
        <w:pStyle w:val="Sraopastraipa3"/>
        <w:tabs>
          <w:tab w:val="left" w:pos="1134"/>
        </w:tabs>
        <w:spacing w:line="276" w:lineRule="auto"/>
        <w:ind w:left="0"/>
        <w:jc w:val="both"/>
        <w:rPr>
          <w:rStyle w:val="cf01"/>
          <w:rFonts w:ascii="Times New Roman" w:hAnsi="Times New Roman" w:cs="Times New Roman"/>
          <w:sz w:val="24"/>
          <w:szCs w:val="24"/>
        </w:rPr>
      </w:pPr>
      <w:r w:rsidRPr="00D25A41">
        <w:rPr>
          <w:rStyle w:val="cf11"/>
          <w:rFonts w:ascii="Times New Roman" w:hAnsi="Times New Roman" w:cs="Times New Roman"/>
          <w:sz w:val="24"/>
          <w:szCs w:val="24"/>
        </w:rPr>
        <w:t>6.2. Kartu su pasiūlymu</w:t>
      </w:r>
      <w:r w:rsidRPr="00D25A41">
        <w:rPr>
          <w:rStyle w:val="cf01"/>
          <w:rFonts w:ascii="Times New Roman" w:hAnsi="Times New Roman" w:cs="Times New Roman"/>
          <w:sz w:val="24"/>
          <w:szCs w:val="24"/>
        </w:rPr>
        <w:t xml:space="preserve"> tiekėjas turi pateikti jo siūlom</w:t>
      </w:r>
      <w:r>
        <w:rPr>
          <w:rStyle w:val="cf01"/>
          <w:rFonts w:ascii="Times New Roman" w:hAnsi="Times New Roman" w:cs="Times New Roman"/>
          <w:sz w:val="24"/>
          <w:szCs w:val="24"/>
        </w:rPr>
        <w:t xml:space="preserve">os prekės </w:t>
      </w:r>
      <w:r w:rsidRPr="00D25A41">
        <w:rPr>
          <w:rStyle w:val="cf21"/>
          <w:rFonts w:ascii="Times New Roman" w:hAnsi="Times New Roman" w:cs="Times New Roman"/>
          <w:sz w:val="24"/>
          <w:szCs w:val="24"/>
        </w:rPr>
        <w:t>technines charakteristikas pagrindžiančius dokumentus</w:t>
      </w:r>
      <w:r>
        <w:rPr>
          <w:rStyle w:val="cf01"/>
          <w:rFonts w:ascii="Times New Roman" w:hAnsi="Times New Roman" w:cs="Times New Roman"/>
          <w:sz w:val="24"/>
          <w:szCs w:val="24"/>
        </w:rPr>
        <w:t xml:space="preserve"> </w:t>
      </w:r>
      <w:r w:rsidRPr="00D25A41">
        <w:rPr>
          <w:rStyle w:val="cf41"/>
          <w:rFonts w:ascii="Times New Roman" w:hAnsi="Times New Roman" w:cs="Times New Roman"/>
          <w:sz w:val="24"/>
          <w:szCs w:val="24"/>
        </w:rPr>
        <w:t>–</w:t>
      </w:r>
      <w:r w:rsidRPr="00D25A41">
        <w:rPr>
          <w:rStyle w:val="cf01"/>
          <w:rFonts w:ascii="Times New Roman" w:hAnsi="Times New Roman" w:cs="Times New Roman"/>
          <w:sz w:val="24"/>
          <w:szCs w:val="24"/>
        </w:rPr>
        <w:t xml:space="preserve"> </w:t>
      </w:r>
      <w:r>
        <w:rPr>
          <w:rStyle w:val="cf01"/>
          <w:rFonts w:ascii="Times New Roman" w:hAnsi="Times New Roman" w:cs="Times New Roman"/>
          <w:sz w:val="24"/>
          <w:szCs w:val="24"/>
        </w:rPr>
        <w:t>prekės</w:t>
      </w:r>
      <w:r w:rsidRPr="00D25A41">
        <w:rPr>
          <w:rStyle w:val="cf01"/>
          <w:rFonts w:ascii="Times New Roman" w:hAnsi="Times New Roman" w:cs="Times New Roman"/>
          <w:sz w:val="24"/>
          <w:szCs w:val="24"/>
        </w:rPr>
        <w:t xml:space="preserve"> gamintojų techninę dokumentaciją (pvz., katalogus, techninius aprašymus, brošiūras) arba kitus lygiaverčius dokumentus, iš kurių aiškiai matytųsi siūlomų </w:t>
      </w:r>
      <w:r>
        <w:rPr>
          <w:rStyle w:val="cf01"/>
          <w:rFonts w:ascii="Times New Roman" w:hAnsi="Times New Roman" w:cs="Times New Roman"/>
          <w:sz w:val="24"/>
          <w:szCs w:val="24"/>
        </w:rPr>
        <w:t>p</w:t>
      </w:r>
      <w:r w:rsidRPr="00D25A41">
        <w:rPr>
          <w:rStyle w:val="cf01"/>
          <w:rFonts w:ascii="Times New Roman" w:hAnsi="Times New Roman" w:cs="Times New Roman"/>
          <w:sz w:val="24"/>
          <w:szCs w:val="24"/>
        </w:rPr>
        <w:t>rekių atitiktis nustatytiems techniniams reikalavimams. Tiekėjo pateikti dokumentai turi būti pakankami objektyviai patikrinti siūlom</w:t>
      </w:r>
      <w:r>
        <w:rPr>
          <w:rStyle w:val="cf01"/>
          <w:rFonts w:ascii="Times New Roman" w:hAnsi="Times New Roman" w:cs="Times New Roman"/>
          <w:sz w:val="24"/>
          <w:szCs w:val="24"/>
        </w:rPr>
        <w:t xml:space="preserve">ų prekių  </w:t>
      </w:r>
      <w:r w:rsidRPr="00D25A41">
        <w:rPr>
          <w:rStyle w:val="cf01"/>
          <w:rFonts w:ascii="Times New Roman" w:hAnsi="Times New Roman" w:cs="Times New Roman"/>
          <w:sz w:val="24"/>
          <w:szCs w:val="24"/>
        </w:rPr>
        <w:lastRenderedPageBreak/>
        <w:t xml:space="preserve">atitiktį techniniams reikalavimams. Jeigu reikalaujami dokumentai bus parengti ne lietuvių kalba, privaloma pateikti </w:t>
      </w:r>
      <w:r w:rsidRPr="00D25A41">
        <w:rPr>
          <w:rStyle w:val="cf31"/>
          <w:rFonts w:ascii="Times New Roman" w:hAnsi="Times New Roman" w:cs="Times New Roman"/>
          <w:sz w:val="24"/>
          <w:szCs w:val="24"/>
        </w:rPr>
        <w:t xml:space="preserve">į lietuvių kalbą </w:t>
      </w:r>
      <w:r w:rsidRPr="00D25A41">
        <w:rPr>
          <w:rStyle w:val="cf01"/>
          <w:rFonts w:ascii="Times New Roman" w:hAnsi="Times New Roman" w:cs="Times New Roman"/>
          <w:sz w:val="24"/>
          <w:szCs w:val="24"/>
        </w:rPr>
        <w:t xml:space="preserve">išverstą </w:t>
      </w:r>
      <w:r w:rsidRPr="006B0489">
        <w:rPr>
          <w:rStyle w:val="cf01"/>
          <w:rFonts w:ascii="Times New Roman" w:hAnsi="Times New Roman" w:cs="Times New Roman"/>
          <w:sz w:val="24"/>
          <w:szCs w:val="24"/>
          <w:u w:val="single"/>
        </w:rPr>
        <w:t>tą dokumento (-ų) dalį, kuri reikalinga prekių techninio parametro atitikčiai pagrįsti.</w:t>
      </w:r>
    </w:p>
    <w:p w14:paraId="5353A6A9" w14:textId="77777777" w:rsidR="00AA0BDD" w:rsidRDefault="00AA0BDD" w:rsidP="00AA0BDD">
      <w:pPr>
        <w:widowControl w:val="0"/>
        <w:spacing w:after="120"/>
        <w:jc w:val="both"/>
        <w:rPr>
          <w:rStyle w:val="cf01"/>
          <w:rFonts w:ascii="Times New Roman" w:hAnsi="Times New Roman" w:cs="Times New Roman"/>
          <w:sz w:val="24"/>
          <w:szCs w:val="24"/>
        </w:rPr>
      </w:pPr>
      <w:r>
        <w:rPr>
          <w:rFonts w:ascii="Times New Roman" w:hAnsi="Times New Roman"/>
          <w:sz w:val="24"/>
          <w:szCs w:val="24"/>
        </w:rPr>
        <w:t xml:space="preserve">6.3. </w:t>
      </w:r>
      <w:r w:rsidRPr="00CD2FA9">
        <w:rPr>
          <w:rFonts w:ascii="Times New Roman" w:hAnsi="Times New Roman"/>
          <w:sz w:val="24"/>
          <w:szCs w:val="24"/>
        </w:rPr>
        <w:t>Šioje techninėje specifikacijoje nurodyti konkretūs standartai ir (ar) sertifikatai, ir (ar) konkretūs modeliai, ir (ar) konkretus prekių ženklas, ir (ar) patentas, ir (ar) tipai, ir (ar) konkreti gamyba ir pan. yra suprantami su žodžiais „</w:t>
      </w:r>
      <w:r w:rsidRPr="00CD2FA9">
        <w:rPr>
          <w:rFonts w:ascii="Times New Roman" w:hAnsi="Times New Roman"/>
          <w:b/>
          <w:bCs/>
          <w:sz w:val="24"/>
          <w:szCs w:val="24"/>
        </w:rPr>
        <w:t>arba lygiavertis</w:t>
      </w:r>
      <w:r w:rsidRPr="00CD2FA9">
        <w:rPr>
          <w:rFonts w:ascii="Times New Roman" w:hAnsi="Times New Roman"/>
          <w:sz w:val="24"/>
          <w:szCs w:val="24"/>
        </w:rPr>
        <w:t>“. Tiekėjas, vadovaudamasis Lietuvos Respublikos viešųjų pirkimų įstatymo 37 straipsnio 4 dalies 2 punktu, gali siūlyti lygiaverčius (lygiavertiškumą privalo įrodyti tiekėjas).</w:t>
      </w:r>
    </w:p>
    <w:p w14:paraId="4B2D753D" w14:textId="77777777" w:rsidR="00AA0BDD" w:rsidRPr="00D25A41" w:rsidRDefault="00AA0BDD" w:rsidP="00AA0BDD">
      <w:pPr>
        <w:pStyle w:val="Sraopastraipa3"/>
        <w:tabs>
          <w:tab w:val="left" w:pos="1134"/>
        </w:tabs>
        <w:spacing w:line="276" w:lineRule="auto"/>
        <w:ind w:left="0"/>
        <w:jc w:val="center"/>
        <w:rPr>
          <w:rFonts w:ascii="Times New Roman" w:hAnsi="Times New Roman"/>
          <w:color w:val="212121"/>
          <w:sz w:val="24"/>
          <w:szCs w:val="24"/>
        </w:rPr>
      </w:pPr>
      <w:r>
        <w:rPr>
          <w:rFonts w:ascii="Times New Roman" w:hAnsi="Times New Roman"/>
          <w:color w:val="212121"/>
          <w:sz w:val="24"/>
          <w:szCs w:val="24"/>
        </w:rPr>
        <w:t>___________________________________________</w:t>
      </w:r>
    </w:p>
    <w:p w14:paraId="29F788D1" w14:textId="77777777" w:rsidR="00AA0BDD" w:rsidRPr="008523A0" w:rsidRDefault="00AA0BDD" w:rsidP="00AA0BDD">
      <w:pPr>
        <w:jc w:val="both"/>
        <w:rPr>
          <w:rFonts w:ascii="Times New Roman" w:hAnsi="Times New Roman" w:cs="Times New Roman"/>
          <w:sz w:val="24"/>
          <w:szCs w:val="24"/>
        </w:rPr>
      </w:pPr>
    </w:p>
    <w:p w14:paraId="1B2E91FE" w14:textId="77777777" w:rsidR="00330826" w:rsidRPr="00C40170" w:rsidRDefault="00330826" w:rsidP="00330826">
      <w:pPr>
        <w:suppressAutoHyphens/>
        <w:rPr>
          <w:rFonts w:ascii="Times New Roman" w:hAnsi="Times New Roman" w:cs="Times New Roman"/>
          <w:color w:val="000000"/>
          <w:sz w:val="24"/>
          <w:szCs w:val="24"/>
        </w:rPr>
      </w:pPr>
    </w:p>
    <w:p w14:paraId="0D270C31" w14:textId="77777777" w:rsidR="00330826" w:rsidRDefault="00330826" w:rsidP="00037EC1">
      <w:pPr>
        <w:suppressAutoHyphens/>
        <w:jc w:val="right"/>
        <w:rPr>
          <w:color w:val="000000"/>
        </w:rPr>
      </w:pPr>
    </w:p>
    <w:p w14:paraId="0483579E" w14:textId="77777777" w:rsidR="00330826" w:rsidRDefault="00330826" w:rsidP="00037EC1">
      <w:pPr>
        <w:suppressAutoHyphens/>
        <w:jc w:val="right"/>
        <w:rPr>
          <w:color w:val="000000"/>
        </w:rPr>
      </w:pPr>
    </w:p>
    <w:p w14:paraId="4A3EA3B1" w14:textId="77777777" w:rsidR="00330826" w:rsidRDefault="00330826" w:rsidP="00037EC1">
      <w:pPr>
        <w:suppressAutoHyphens/>
        <w:jc w:val="right"/>
        <w:rPr>
          <w:color w:val="000000"/>
        </w:rPr>
      </w:pPr>
    </w:p>
    <w:p w14:paraId="7783ED7B" w14:textId="77777777" w:rsidR="00330826" w:rsidRDefault="00330826" w:rsidP="00037EC1">
      <w:pPr>
        <w:suppressAutoHyphens/>
        <w:jc w:val="right"/>
        <w:rPr>
          <w:color w:val="000000"/>
        </w:rPr>
      </w:pPr>
    </w:p>
    <w:p w14:paraId="2C48A625" w14:textId="77777777" w:rsidR="00330826" w:rsidRDefault="00330826" w:rsidP="00037EC1">
      <w:pPr>
        <w:suppressAutoHyphens/>
        <w:jc w:val="right"/>
        <w:rPr>
          <w:color w:val="000000"/>
        </w:rPr>
      </w:pPr>
    </w:p>
    <w:p w14:paraId="33B8E260" w14:textId="77777777" w:rsidR="006427A4" w:rsidRPr="00037EC1" w:rsidRDefault="006427A4" w:rsidP="005F50A8">
      <w:pPr>
        <w:tabs>
          <w:tab w:val="left" w:pos="5910"/>
        </w:tabs>
        <w:rPr>
          <w:rFonts w:ascii="Times New Roman" w:hAnsi="Times New Roman" w:cs="Times New Roman"/>
          <w:sz w:val="24"/>
          <w:szCs w:val="24"/>
          <w:lang w:eastAsia="lt-LT"/>
        </w:rPr>
      </w:pPr>
    </w:p>
    <w:sectPr w:rsidR="006427A4" w:rsidRPr="00037EC1" w:rsidSect="006427A4">
      <w:pgSz w:w="15840" w:h="12240" w:orient="landscape"/>
      <w:pgMar w:top="1701" w:right="81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326B4" w14:textId="77777777" w:rsidR="00074BCB" w:rsidRDefault="00074BCB" w:rsidP="00D05666">
      <w:r>
        <w:separator/>
      </w:r>
    </w:p>
  </w:endnote>
  <w:endnote w:type="continuationSeparator" w:id="0">
    <w:p w14:paraId="211335AF" w14:textId="77777777" w:rsidR="00074BCB" w:rsidRDefault="00074BCB" w:rsidP="00D05666">
      <w:r>
        <w:continuationSeparator/>
      </w:r>
    </w:p>
  </w:endnote>
  <w:endnote w:type="continuationNotice" w:id="1">
    <w:p w14:paraId="7296235F" w14:textId="77777777" w:rsidR="00074BCB" w:rsidRDefault="00074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63B5" w14:textId="77777777" w:rsidR="00ED03C6" w:rsidRDefault="00ED03C6">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375E6" w14:textId="77777777" w:rsidR="00ED03C6" w:rsidRDefault="00ED03C6">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5E5B" w14:textId="77777777" w:rsidR="00ED03C6" w:rsidRDefault="00ED03C6">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983C" w14:textId="77777777" w:rsidR="000D7317" w:rsidRDefault="000D7317">
    <w:pPr>
      <w:tabs>
        <w:tab w:val="center" w:pos="4680"/>
        <w:tab w:val="right" w:pos="93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A46F" w14:textId="77777777" w:rsidR="000D7317" w:rsidRDefault="000D7317">
    <w:pPr>
      <w:tabs>
        <w:tab w:val="center" w:pos="4680"/>
        <w:tab w:val="right" w:pos="936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9B04" w14:textId="77777777"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ACE01" w14:textId="77777777" w:rsidR="00074BCB" w:rsidRDefault="00074BCB" w:rsidP="00D05666">
      <w:r>
        <w:separator/>
      </w:r>
    </w:p>
  </w:footnote>
  <w:footnote w:type="continuationSeparator" w:id="0">
    <w:p w14:paraId="30B0AEAB" w14:textId="77777777" w:rsidR="00074BCB" w:rsidRDefault="00074BCB" w:rsidP="00D05666">
      <w:r>
        <w:continuationSeparator/>
      </w:r>
    </w:p>
  </w:footnote>
  <w:footnote w:type="continuationNotice" w:id="1">
    <w:p w14:paraId="2947F973" w14:textId="77777777" w:rsidR="00074BCB" w:rsidRDefault="00074BCB"/>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205C5B">
      <w:pPr>
        <w:pStyle w:val="Puslapioinaostekstas"/>
        <w:numPr>
          <w:ilvl w:val="0"/>
          <w:numId w:val="11"/>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205C5B">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205C5B">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rsidP="00205C5B">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205C5B">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205C5B">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44733"/>
      <w:docPartObj>
        <w:docPartGallery w:val="Page Numbers (Top of Page)"/>
        <w:docPartUnique/>
      </w:docPartObj>
    </w:sdtPr>
    <w:sdtEndPr/>
    <w:sdtContent>
      <w:p w14:paraId="4D9E2E29" w14:textId="3FFBFA62" w:rsidR="008B4DB2" w:rsidRDefault="008B4DB2">
        <w:pPr>
          <w:pStyle w:val="Antrats"/>
          <w:jc w:val="center"/>
        </w:pPr>
        <w:r>
          <w:fldChar w:fldCharType="begin"/>
        </w:r>
        <w:r>
          <w:instrText>PAGE   \* MERGEFORMAT</w:instrText>
        </w:r>
        <w:r>
          <w:fldChar w:fldCharType="separate"/>
        </w:r>
        <w:r>
          <w:t>2</w:t>
        </w:r>
        <w:r>
          <w:fldChar w:fldCharType="end"/>
        </w:r>
      </w:p>
    </w:sdtContent>
  </w:sdt>
  <w:p w14:paraId="508BAD74" w14:textId="11037B4F" w:rsidR="003C10E0" w:rsidRPr="00EF1305" w:rsidRDefault="003C10E0" w:rsidP="008B4D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270951"/>
      <w:docPartObj>
        <w:docPartGallery w:val="Page Numbers (Top of Page)"/>
        <w:docPartUnique/>
      </w:docPartObj>
    </w:sdtPr>
    <w:sdtEndPr/>
    <w:sdtContent>
      <w:p w14:paraId="4612BA39" w14:textId="2114D98F" w:rsidR="00062949" w:rsidRDefault="00062949">
        <w:pPr>
          <w:pStyle w:val="Antrats"/>
          <w:jc w:val="center"/>
        </w:pPr>
        <w:r>
          <w:fldChar w:fldCharType="begin"/>
        </w:r>
        <w:r>
          <w:instrText>PAGE   \* MERGEFORMAT</w:instrText>
        </w:r>
        <w:r>
          <w:fldChar w:fldCharType="separate"/>
        </w:r>
        <w:r>
          <w:t>2</w:t>
        </w:r>
        <w:r>
          <w:fldChar w:fldCharType="end"/>
        </w:r>
      </w:p>
    </w:sdtContent>
  </w:sdt>
  <w:p w14:paraId="4705643A" w14:textId="772F08FE" w:rsidR="003C10E0" w:rsidRPr="008B4DB2" w:rsidRDefault="003C10E0" w:rsidP="008B4DB2">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C35F" w14:textId="77777777" w:rsidR="00ED03C6" w:rsidRDefault="00ED03C6">
    <w:pPr>
      <w:tabs>
        <w:tab w:val="center" w:pos="4680"/>
        <w:tab w:val="right" w:pos="936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540919"/>
      <w:docPartObj>
        <w:docPartGallery w:val="Page Numbers (Top of Page)"/>
        <w:docPartUnique/>
      </w:docPartObj>
    </w:sdtPr>
    <w:sdtEndPr/>
    <w:sdtContent>
      <w:p w14:paraId="18CA3C1F" w14:textId="77777777" w:rsidR="00ED03C6" w:rsidRPr="00D35C07" w:rsidRDefault="00ED03C6">
        <w:pPr>
          <w:pStyle w:val="Antrats"/>
          <w:jc w:val="center"/>
        </w:pPr>
        <w:r w:rsidRPr="00D35C07">
          <w:fldChar w:fldCharType="begin"/>
        </w:r>
        <w:r w:rsidRPr="00D35C07">
          <w:instrText>PAGE   \* MERGEFORMAT</w:instrText>
        </w:r>
        <w:r w:rsidRPr="00D35C07">
          <w:fldChar w:fldCharType="separate"/>
        </w:r>
        <w:r w:rsidRPr="00D35C07">
          <w:t>2</w:t>
        </w:r>
        <w:r w:rsidRPr="00D35C07">
          <w:fldChar w:fldCharType="end"/>
        </w:r>
      </w:p>
    </w:sdtContent>
  </w:sdt>
  <w:p w14:paraId="2171408A" w14:textId="77777777" w:rsidR="00ED03C6" w:rsidRDefault="00ED03C6">
    <w:pPr>
      <w:tabs>
        <w:tab w:val="center" w:pos="4680"/>
        <w:tab w:val="right" w:pos="936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20714"/>
      <w:docPartObj>
        <w:docPartGallery w:val="Page Numbers (Top of Page)"/>
        <w:docPartUnique/>
      </w:docPartObj>
    </w:sdtPr>
    <w:sdtEndPr/>
    <w:sdtContent>
      <w:p w14:paraId="37473F7D" w14:textId="3FB449A6" w:rsidR="00ED03C6" w:rsidRDefault="00ED03C6">
        <w:pPr>
          <w:pStyle w:val="Antrats"/>
          <w:jc w:val="center"/>
        </w:pPr>
        <w:r>
          <w:fldChar w:fldCharType="begin"/>
        </w:r>
        <w:r>
          <w:instrText>PAGE   \* MERGEFORMAT</w:instrText>
        </w:r>
        <w:r>
          <w:fldChar w:fldCharType="separate"/>
        </w:r>
        <w:r>
          <w:t>2</w:t>
        </w:r>
        <w:r>
          <w:fldChar w:fldCharType="end"/>
        </w:r>
      </w:p>
    </w:sdtContent>
  </w:sdt>
  <w:p w14:paraId="6EFCA801" w14:textId="77777777" w:rsidR="00ED03C6" w:rsidRDefault="00ED03C6">
    <w:pPr>
      <w:tabs>
        <w:tab w:val="center" w:pos="4680"/>
        <w:tab w:val="right" w:pos="936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6DB" w14:textId="77777777" w:rsidR="000D7317" w:rsidRDefault="000D7317">
    <w:pPr>
      <w:tabs>
        <w:tab w:val="center" w:pos="4680"/>
        <w:tab w:val="right" w:pos="9360"/>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98313"/>
      <w:docPartObj>
        <w:docPartGallery w:val="Page Numbers (Top of Page)"/>
        <w:docPartUnique/>
      </w:docPartObj>
    </w:sdtPr>
    <w:sdtEndPr/>
    <w:sdtContent>
      <w:p w14:paraId="38F5FD1A" w14:textId="33F3F045" w:rsidR="00C32DE9" w:rsidRDefault="00C32DE9">
        <w:pPr>
          <w:pStyle w:val="Antrats"/>
          <w:jc w:val="center"/>
        </w:pPr>
        <w:r>
          <w:fldChar w:fldCharType="begin"/>
        </w:r>
        <w:r>
          <w:instrText>PAGE   \* MERGEFORMAT</w:instrText>
        </w:r>
        <w:r>
          <w:fldChar w:fldCharType="separate"/>
        </w:r>
        <w:r>
          <w:t>2</w:t>
        </w:r>
        <w:r>
          <w:fldChar w:fldCharType="end"/>
        </w:r>
      </w:p>
    </w:sdtContent>
  </w:sdt>
  <w:p w14:paraId="67FD322E" w14:textId="77777777" w:rsidR="000D7317" w:rsidRPr="00C32DE9" w:rsidRDefault="000D7317" w:rsidP="00C32DE9">
    <w:pPr>
      <w:pStyle w:val="Antrat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321818"/>
      <w:docPartObj>
        <w:docPartGallery w:val="Page Numbers (Top of Page)"/>
        <w:docPartUnique/>
      </w:docPartObj>
    </w:sdtPr>
    <w:sdtEndPr/>
    <w:sdtContent>
      <w:p w14:paraId="1AE1388B" w14:textId="73A98F77" w:rsidR="00E82230" w:rsidRDefault="00E82230">
        <w:pPr>
          <w:pStyle w:val="Antrats"/>
          <w:jc w:val="center"/>
        </w:pPr>
        <w:r>
          <w:fldChar w:fldCharType="begin"/>
        </w:r>
        <w:r>
          <w:instrText>PAGE   \* MERGEFORMAT</w:instrText>
        </w:r>
        <w:r>
          <w:fldChar w:fldCharType="separate"/>
        </w:r>
        <w:r>
          <w:t>2</w:t>
        </w:r>
        <w:r>
          <w:fldChar w:fldCharType="end"/>
        </w:r>
      </w:p>
    </w:sdtContent>
  </w:sdt>
  <w:p w14:paraId="12B48080" w14:textId="77777777" w:rsidR="008D387B" w:rsidRDefault="008D38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A7676EA"/>
    <w:multiLevelType w:val="multilevel"/>
    <w:tmpl w:val="29C492A8"/>
    <w:lvl w:ilvl="0">
      <w:start w:val="1"/>
      <w:numFmt w:val="decimal"/>
      <w:lvlText w:val="%1."/>
      <w:lvlJc w:val="left"/>
      <w:pPr>
        <w:ind w:left="720" w:hanging="360"/>
      </w:pPr>
      <w:rPr>
        <w:rFonts w:hint="default"/>
      </w:rPr>
    </w:lvl>
    <w:lvl w:ilvl="1">
      <w:start w:val="3"/>
      <w:numFmt w:val="decimal"/>
      <w:isLgl/>
      <w:lvlText w:val="%1.%2."/>
      <w:lvlJc w:val="left"/>
      <w:pPr>
        <w:ind w:left="1660" w:hanging="1300"/>
      </w:pPr>
      <w:rPr>
        <w:rFonts w:ascii="Times New Roman" w:hAnsi="Times New Roman" w:hint="default"/>
        <w:sz w:val="24"/>
      </w:rPr>
    </w:lvl>
    <w:lvl w:ilvl="2">
      <w:start w:val="1"/>
      <w:numFmt w:val="decimal"/>
      <w:isLgl/>
      <w:lvlText w:val="%1.%2.%3."/>
      <w:lvlJc w:val="left"/>
      <w:pPr>
        <w:ind w:left="1660" w:hanging="1300"/>
      </w:pPr>
      <w:rPr>
        <w:rFonts w:ascii="Times New Roman" w:hAnsi="Times New Roman" w:hint="default"/>
        <w:sz w:val="24"/>
      </w:rPr>
    </w:lvl>
    <w:lvl w:ilvl="3">
      <w:start w:val="1"/>
      <w:numFmt w:val="decimal"/>
      <w:isLgl/>
      <w:lvlText w:val="%1.%2.%3.%4."/>
      <w:lvlJc w:val="left"/>
      <w:pPr>
        <w:ind w:left="1660" w:hanging="1300"/>
      </w:pPr>
      <w:rPr>
        <w:rFonts w:ascii="Times New Roman" w:hAnsi="Times New Roman" w:hint="default"/>
        <w:sz w:val="24"/>
      </w:rPr>
    </w:lvl>
    <w:lvl w:ilvl="4">
      <w:start w:val="1"/>
      <w:numFmt w:val="decimal"/>
      <w:isLgl/>
      <w:lvlText w:val="%1.%2.%3.%4.%5."/>
      <w:lvlJc w:val="left"/>
      <w:pPr>
        <w:ind w:left="1660" w:hanging="1300"/>
      </w:pPr>
      <w:rPr>
        <w:rFonts w:ascii="Times New Roman" w:hAnsi="Times New Roman" w:hint="default"/>
        <w:sz w:val="24"/>
      </w:rPr>
    </w:lvl>
    <w:lvl w:ilvl="5">
      <w:start w:val="1"/>
      <w:numFmt w:val="decimal"/>
      <w:isLgl/>
      <w:lvlText w:val="%1.%2.%3.%4.%5.%6."/>
      <w:lvlJc w:val="left"/>
      <w:pPr>
        <w:ind w:left="1660" w:hanging="1300"/>
      </w:pPr>
      <w:rPr>
        <w:rFonts w:ascii="Times New Roman" w:hAnsi="Times New Roman" w:hint="default"/>
        <w:sz w:val="24"/>
      </w:rPr>
    </w:lvl>
    <w:lvl w:ilvl="6">
      <w:start w:val="1"/>
      <w:numFmt w:val="decimal"/>
      <w:isLgl/>
      <w:lvlText w:val="%1.%2.%3.%4.%5.%6.%7."/>
      <w:lvlJc w:val="left"/>
      <w:pPr>
        <w:ind w:left="1800" w:hanging="1440"/>
      </w:pPr>
      <w:rPr>
        <w:rFonts w:ascii="Times New Roman" w:hAnsi="Times New Roman" w:hint="default"/>
        <w:sz w:val="24"/>
      </w:rPr>
    </w:lvl>
    <w:lvl w:ilvl="7">
      <w:start w:val="1"/>
      <w:numFmt w:val="decimal"/>
      <w:isLgl/>
      <w:lvlText w:val="%1.%2.%3.%4.%5.%6.%7.%8."/>
      <w:lvlJc w:val="left"/>
      <w:pPr>
        <w:ind w:left="1800" w:hanging="1440"/>
      </w:pPr>
      <w:rPr>
        <w:rFonts w:ascii="Times New Roman" w:hAnsi="Times New Roman" w:hint="default"/>
        <w:sz w:val="24"/>
      </w:rPr>
    </w:lvl>
    <w:lvl w:ilvl="8">
      <w:start w:val="1"/>
      <w:numFmt w:val="decimal"/>
      <w:isLgl/>
      <w:lvlText w:val="%1.%2.%3.%4.%5.%6.%7.%8.%9."/>
      <w:lvlJc w:val="left"/>
      <w:pPr>
        <w:ind w:left="2160" w:hanging="1800"/>
      </w:pPr>
      <w:rPr>
        <w:rFonts w:ascii="Times New Roman" w:hAnsi="Times New Roman" w:hint="default"/>
        <w:sz w:val="24"/>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65624C3"/>
    <w:multiLevelType w:val="hybridMultilevel"/>
    <w:tmpl w:val="3F8415EE"/>
    <w:lvl w:ilvl="0" w:tplc="EEAAB026">
      <w:start w:val="1"/>
      <w:numFmt w:val="bullet"/>
      <w:lvlText w:val="-"/>
      <w:lvlJc w:val="left"/>
      <w:pPr>
        <w:ind w:left="430" w:hanging="360"/>
      </w:pPr>
      <w:rPr>
        <w:rFonts w:ascii="Times New Roman" w:eastAsia="Times New Roman" w:hAnsi="Times New Roman" w:cs="Times New Roman" w:hint="default"/>
      </w:rPr>
    </w:lvl>
    <w:lvl w:ilvl="1" w:tplc="04270003" w:tentative="1">
      <w:start w:val="1"/>
      <w:numFmt w:val="bullet"/>
      <w:lvlText w:val="o"/>
      <w:lvlJc w:val="left"/>
      <w:pPr>
        <w:ind w:left="1150" w:hanging="360"/>
      </w:pPr>
      <w:rPr>
        <w:rFonts w:ascii="Courier New" w:hAnsi="Courier New" w:cs="Courier New" w:hint="default"/>
      </w:rPr>
    </w:lvl>
    <w:lvl w:ilvl="2" w:tplc="04270005" w:tentative="1">
      <w:start w:val="1"/>
      <w:numFmt w:val="bullet"/>
      <w:lvlText w:val=""/>
      <w:lvlJc w:val="left"/>
      <w:pPr>
        <w:ind w:left="1870" w:hanging="360"/>
      </w:pPr>
      <w:rPr>
        <w:rFonts w:ascii="Wingdings" w:hAnsi="Wingdings" w:hint="default"/>
      </w:rPr>
    </w:lvl>
    <w:lvl w:ilvl="3" w:tplc="04270001" w:tentative="1">
      <w:start w:val="1"/>
      <w:numFmt w:val="bullet"/>
      <w:lvlText w:val=""/>
      <w:lvlJc w:val="left"/>
      <w:pPr>
        <w:ind w:left="2590" w:hanging="360"/>
      </w:pPr>
      <w:rPr>
        <w:rFonts w:ascii="Symbol" w:hAnsi="Symbol" w:hint="default"/>
      </w:rPr>
    </w:lvl>
    <w:lvl w:ilvl="4" w:tplc="04270003" w:tentative="1">
      <w:start w:val="1"/>
      <w:numFmt w:val="bullet"/>
      <w:lvlText w:val="o"/>
      <w:lvlJc w:val="left"/>
      <w:pPr>
        <w:ind w:left="3310" w:hanging="360"/>
      </w:pPr>
      <w:rPr>
        <w:rFonts w:ascii="Courier New" w:hAnsi="Courier New" w:cs="Courier New" w:hint="default"/>
      </w:rPr>
    </w:lvl>
    <w:lvl w:ilvl="5" w:tplc="04270005" w:tentative="1">
      <w:start w:val="1"/>
      <w:numFmt w:val="bullet"/>
      <w:lvlText w:val=""/>
      <w:lvlJc w:val="left"/>
      <w:pPr>
        <w:ind w:left="4030" w:hanging="360"/>
      </w:pPr>
      <w:rPr>
        <w:rFonts w:ascii="Wingdings" w:hAnsi="Wingdings" w:hint="default"/>
      </w:rPr>
    </w:lvl>
    <w:lvl w:ilvl="6" w:tplc="04270001" w:tentative="1">
      <w:start w:val="1"/>
      <w:numFmt w:val="bullet"/>
      <w:lvlText w:val=""/>
      <w:lvlJc w:val="left"/>
      <w:pPr>
        <w:ind w:left="4750" w:hanging="360"/>
      </w:pPr>
      <w:rPr>
        <w:rFonts w:ascii="Symbol" w:hAnsi="Symbol" w:hint="default"/>
      </w:rPr>
    </w:lvl>
    <w:lvl w:ilvl="7" w:tplc="04270003" w:tentative="1">
      <w:start w:val="1"/>
      <w:numFmt w:val="bullet"/>
      <w:lvlText w:val="o"/>
      <w:lvlJc w:val="left"/>
      <w:pPr>
        <w:ind w:left="5470" w:hanging="360"/>
      </w:pPr>
      <w:rPr>
        <w:rFonts w:ascii="Courier New" w:hAnsi="Courier New" w:cs="Courier New" w:hint="default"/>
      </w:rPr>
    </w:lvl>
    <w:lvl w:ilvl="8" w:tplc="04270005" w:tentative="1">
      <w:start w:val="1"/>
      <w:numFmt w:val="bullet"/>
      <w:lvlText w:val=""/>
      <w:lvlJc w:val="left"/>
      <w:pPr>
        <w:ind w:left="6190" w:hanging="360"/>
      </w:pPr>
      <w:rPr>
        <w:rFonts w:ascii="Wingdings" w:hAnsi="Wingdings" w:hint="default"/>
      </w:rPr>
    </w:lvl>
  </w:abstractNum>
  <w:abstractNum w:abstractNumId="5" w15:restartNumberingAfterBreak="0">
    <w:nsid w:val="28382A09"/>
    <w:multiLevelType w:val="multilevel"/>
    <w:tmpl w:val="207EC2C8"/>
    <w:lvl w:ilvl="0">
      <w:start w:val="1"/>
      <w:numFmt w:val="decimal"/>
      <w:lvlText w:val="%1."/>
      <w:lvlJc w:val="left"/>
      <w:pPr>
        <w:ind w:left="720" w:hanging="360"/>
      </w:pPr>
      <w:rPr>
        <w:rFonts w:hint="default"/>
        <w:b/>
        <w:bCs/>
      </w:rPr>
    </w:lvl>
    <w:lvl w:ilvl="1">
      <w:start w:val="1"/>
      <w:numFmt w:val="decimal"/>
      <w:isLgl/>
      <w:lvlText w:val="%1.%2."/>
      <w:lvlJc w:val="left"/>
      <w:pPr>
        <w:ind w:left="811" w:hanging="451"/>
      </w:pPr>
      <w:rPr>
        <w:rFonts w:hint="default"/>
        <w:b w:val="0"/>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AAF0946"/>
    <w:multiLevelType w:val="hybridMultilevel"/>
    <w:tmpl w:val="D23CF5FA"/>
    <w:lvl w:ilvl="0" w:tplc="A19C84DC">
      <w:start w:val="1"/>
      <w:numFmt w:val="decimal"/>
      <w:lvlText w:val="2.5.%1."/>
      <w:lvlJc w:val="left"/>
      <w:pPr>
        <w:ind w:left="720" w:hanging="360"/>
      </w:pPr>
      <w:rPr>
        <w:rFonts w:ascii="Times New Roman" w:hAnsi="Times New Roman" w:hint="default"/>
        <w:b w:val="0"/>
        <w:i w:val="0"/>
        <w:sz w:val="24"/>
      </w:rPr>
    </w:lvl>
    <w:lvl w:ilvl="1" w:tplc="04270019" w:tentative="1">
      <w:start w:val="1"/>
      <w:numFmt w:val="lowerLetter"/>
      <w:lvlText w:val="%2."/>
      <w:lvlJc w:val="left"/>
      <w:pPr>
        <w:ind w:left="1440" w:hanging="360"/>
      </w:pPr>
    </w:lvl>
    <w:lvl w:ilvl="2" w:tplc="C80AB9C6">
      <w:start w:val="1"/>
      <w:numFmt w:val="decimal"/>
      <w:lvlText w:val="2.5.%3."/>
      <w:lvlJc w:val="left"/>
      <w:pPr>
        <w:ind w:left="2340" w:hanging="360"/>
      </w:pPr>
      <w:rPr>
        <w:rFonts w:ascii="Times New Roman" w:hAnsi="Times New Roman" w:hint="default"/>
        <w:b w:val="0"/>
        <w:i w:val="0"/>
        <w:sz w:val="24"/>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CA54A67"/>
    <w:multiLevelType w:val="hybridMultilevel"/>
    <w:tmpl w:val="178EE654"/>
    <w:lvl w:ilvl="0" w:tplc="B91C022A">
      <w:start w:val="1"/>
      <w:numFmt w:val="bullet"/>
      <w:lvlText w:val=""/>
      <w:lvlJc w:val="left"/>
      <w:pPr>
        <w:ind w:left="1290" w:hanging="360"/>
      </w:pPr>
      <w:rPr>
        <w:rFonts w:ascii="Symbol" w:hAnsi="Symbol"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17" w15:restartNumberingAfterBreak="0">
    <w:nsid w:val="68252D91"/>
    <w:multiLevelType w:val="hybridMultilevel"/>
    <w:tmpl w:val="1F86AD68"/>
    <w:lvl w:ilvl="0" w:tplc="E0C8152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98059A"/>
    <w:multiLevelType w:val="hybridMultilevel"/>
    <w:tmpl w:val="25FEF5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3" w15:restartNumberingAfterBreak="0">
    <w:nsid w:val="6E4767F1"/>
    <w:multiLevelType w:val="multilevel"/>
    <w:tmpl w:val="AE8E05EA"/>
    <w:lvl w:ilvl="0">
      <w:start w:val="1"/>
      <w:numFmt w:val="decimal"/>
      <w:lvlText w:val="%1."/>
      <w:lvlJc w:val="left"/>
      <w:pPr>
        <w:ind w:left="720" w:hanging="360"/>
      </w:pPr>
      <w:rPr>
        <w:rFonts w:hint="default"/>
        <w:b/>
        <w:bCs/>
      </w:rPr>
    </w:lvl>
    <w:lvl w:ilvl="1">
      <w:start w:val="1"/>
      <w:numFmt w:val="decimal"/>
      <w:isLgl/>
      <w:lvlText w:val="%1.%2."/>
      <w:lvlJc w:val="left"/>
      <w:pPr>
        <w:ind w:left="811" w:hanging="451"/>
      </w:pPr>
      <w:rPr>
        <w:rFonts w:hint="default"/>
        <w:b w:val="0"/>
        <w:bCs/>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6"/>
  </w:num>
  <w:num w:numId="2" w16cid:durableId="526139676">
    <w:abstractNumId w:val="3"/>
  </w:num>
  <w:num w:numId="3" w16cid:durableId="1642922880">
    <w:abstractNumId w:val="18"/>
  </w:num>
  <w:num w:numId="4" w16cid:durableId="759719113">
    <w:abstractNumId w:val="24"/>
  </w:num>
  <w:num w:numId="5" w16cid:durableId="1736663611">
    <w:abstractNumId w:val="1"/>
  </w:num>
  <w:num w:numId="6" w16cid:durableId="348023395">
    <w:abstractNumId w:val="11"/>
  </w:num>
  <w:num w:numId="7" w16cid:durableId="1053121862">
    <w:abstractNumId w:val="21"/>
  </w:num>
  <w:num w:numId="8" w16cid:durableId="2131702829">
    <w:abstractNumId w:val="16"/>
  </w:num>
  <w:num w:numId="9" w16cid:durableId="968631918">
    <w:abstractNumId w:val="12"/>
  </w:num>
  <w:num w:numId="10" w16cid:durableId="118382119">
    <w:abstractNumId w:val="22"/>
  </w:num>
  <w:num w:numId="11" w16cid:durableId="1174877442">
    <w:abstractNumId w:val="13"/>
  </w:num>
  <w:num w:numId="12" w16cid:durableId="1364474307">
    <w:abstractNumId w:val="19"/>
  </w:num>
  <w:num w:numId="13" w16cid:durableId="1006250376">
    <w:abstractNumId w:val="0"/>
  </w:num>
  <w:num w:numId="14" w16cid:durableId="566838967">
    <w:abstractNumId w:val="7"/>
  </w:num>
  <w:num w:numId="15" w16cid:durableId="724261430">
    <w:abstractNumId w:val="15"/>
  </w:num>
  <w:num w:numId="16" w16cid:durableId="1884630571">
    <w:abstractNumId w:val="10"/>
  </w:num>
  <w:num w:numId="17" w16cid:durableId="1211570888">
    <w:abstractNumId w:val="14"/>
  </w:num>
  <w:num w:numId="18" w16cid:durableId="1264414904">
    <w:abstractNumId w:val="23"/>
  </w:num>
  <w:num w:numId="19" w16cid:durableId="1918049855">
    <w:abstractNumId w:val="2"/>
  </w:num>
  <w:num w:numId="20" w16cid:durableId="1223296791">
    <w:abstractNumId w:val="9"/>
  </w:num>
  <w:num w:numId="21" w16cid:durableId="1635210591">
    <w:abstractNumId w:val="5"/>
  </w:num>
  <w:num w:numId="22" w16cid:durableId="979529383">
    <w:abstractNumId w:val="8"/>
  </w:num>
  <w:num w:numId="23" w16cid:durableId="553274740">
    <w:abstractNumId w:val="20"/>
  </w:num>
  <w:num w:numId="24" w16cid:durableId="1069570400">
    <w:abstractNumId w:val="4"/>
  </w:num>
  <w:num w:numId="25" w16cid:durableId="1501654833">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27EC"/>
    <w:rsid w:val="00003568"/>
    <w:rsid w:val="000035DA"/>
    <w:rsid w:val="00003A28"/>
    <w:rsid w:val="00003A3F"/>
    <w:rsid w:val="00003AA1"/>
    <w:rsid w:val="000044FA"/>
    <w:rsid w:val="00004521"/>
    <w:rsid w:val="00004722"/>
    <w:rsid w:val="00004A08"/>
    <w:rsid w:val="00005F36"/>
    <w:rsid w:val="000060AC"/>
    <w:rsid w:val="00006991"/>
    <w:rsid w:val="00006F9F"/>
    <w:rsid w:val="000074A0"/>
    <w:rsid w:val="00007D23"/>
    <w:rsid w:val="00007EC9"/>
    <w:rsid w:val="00007F36"/>
    <w:rsid w:val="0001089B"/>
    <w:rsid w:val="00010B64"/>
    <w:rsid w:val="00010EAD"/>
    <w:rsid w:val="00010FA6"/>
    <w:rsid w:val="00011887"/>
    <w:rsid w:val="00011A8D"/>
    <w:rsid w:val="00011B40"/>
    <w:rsid w:val="00011EE2"/>
    <w:rsid w:val="0001260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26"/>
    <w:rsid w:val="00026246"/>
    <w:rsid w:val="00026673"/>
    <w:rsid w:val="00026690"/>
    <w:rsid w:val="00026A51"/>
    <w:rsid w:val="00026D16"/>
    <w:rsid w:val="000306AC"/>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37EC1"/>
    <w:rsid w:val="00040233"/>
    <w:rsid w:val="00040240"/>
    <w:rsid w:val="0004090A"/>
    <w:rsid w:val="00040C0F"/>
    <w:rsid w:val="00041853"/>
    <w:rsid w:val="00041AEF"/>
    <w:rsid w:val="00041FB1"/>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41"/>
    <w:rsid w:val="00047F6B"/>
    <w:rsid w:val="00047F87"/>
    <w:rsid w:val="000508A1"/>
    <w:rsid w:val="00051151"/>
    <w:rsid w:val="0005148B"/>
    <w:rsid w:val="00051544"/>
    <w:rsid w:val="00051A51"/>
    <w:rsid w:val="00051E9D"/>
    <w:rsid w:val="00051F2D"/>
    <w:rsid w:val="000521F2"/>
    <w:rsid w:val="00052365"/>
    <w:rsid w:val="0005295E"/>
    <w:rsid w:val="00053139"/>
    <w:rsid w:val="00053708"/>
    <w:rsid w:val="0005396D"/>
    <w:rsid w:val="00053ABC"/>
    <w:rsid w:val="00054382"/>
    <w:rsid w:val="000543B5"/>
    <w:rsid w:val="00055235"/>
    <w:rsid w:val="000561CC"/>
    <w:rsid w:val="00056483"/>
    <w:rsid w:val="000571AD"/>
    <w:rsid w:val="00057346"/>
    <w:rsid w:val="000578C9"/>
    <w:rsid w:val="00057C16"/>
    <w:rsid w:val="0006040C"/>
    <w:rsid w:val="000605C5"/>
    <w:rsid w:val="000608EF"/>
    <w:rsid w:val="00061084"/>
    <w:rsid w:val="00061466"/>
    <w:rsid w:val="00061E26"/>
    <w:rsid w:val="00061E86"/>
    <w:rsid w:val="0006277E"/>
    <w:rsid w:val="00062949"/>
    <w:rsid w:val="00062CCB"/>
    <w:rsid w:val="00062E28"/>
    <w:rsid w:val="0006300C"/>
    <w:rsid w:val="000631F1"/>
    <w:rsid w:val="00064868"/>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BCB"/>
    <w:rsid w:val="00074C60"/>
    <w:rsid w:val="00074DEB"/>
    <w:rsid w:val="00074E9E"/>
    <w:rsid w:val="0007511C"/>
    <w:rsid w:val="00075511"/>
    <w:rsid w:val="00075D27"/>
    <w:rsid w:val="00075ED6"/>
    <w:rsid w:val="000766B4"/>
    <w:rsid w:val="000767D0"/>
    <w:rsid w:val="00076FB7"/>
    <w:rsid w:val="000772A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5C55"/>
    <w:rsid w:val="000860FB"/>
    <w:rsid w:val="0008641E"/>
    <w:rsid w:val="0008659E"/>
    <w:rsid w:val="00086B26"/>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896"/>
    <w:rsid w:val="00095834"/>
    <w:rsid w:val="00095A99"/>
    <w:rsid w:val="0009724E"/>
    <w:rsid w:val="0009734D"/>
    <w:rsid w:val="00097B80"/>
    <w:rsid w:val="000A05FB"/>
    <w:rsid w:val="000A09BB"/>
    <w:rsid w:val="000A0DFE"/>
    <w:rsid w:val="000A0F5D"/>
    <w:rsid w:val="000A19DF"/>
    <w:rsid w:val="000A1E34"/>
    <w:rsid w:val="000A202B"/>
    <w:rsid w:val="000A2CBA"/>
    <w:rsid w:val="000A2D88"/>
    <w:rsid w:val="000A3E73"/>
    <w:rsid w:val="000A4AD2"/>
    <w:rsid w:val="000A4CB9"/>
    <w:rsid w:val="000A5738"/>
    <w:rsid w:val="000A5FB1"/>
    <w:rsid w:val="000A6BBE"/>
    <w:rsid w:val="000A76C1"/>
    <w:rsid w:val="000A7BF8"/>
    <w:rsid w:val="000A7E99"/>
    <w:rsid w:val="000B01A0"/>
    <w:rsid w:val="000B049C"/>
    <w:rsid w:val="000B0CED"/>
    <w:rsid w:val="000B0FCD"/>
    <w:rsid w:val="000B17AF"/>
    <w:rsid w:val="000B2E23"/>
    <w:rsid w:val="000B349C"/>
    <w:rsid w:val="000B36CB"/>
    <w:rsid w:val="000B41A7"/>
    <w:rsid w:val="000B4A3A"/>
    <w:rsid w:val="000B4E01"/>
    <w:rsid w:val="000B4E6D"/>
    <w:rsid w:val="000B4E90"/>
    <w:rsid w:val="000B51DF"/>
    <w:rsid w:val="000B5255"/>
    <w:rsid w:val="000B685D"/>
    <w:rsid w:val="000B6B4F"/>
    <w:rsid w:val="000B7223"/>
    <w:rsid w:val="000B7B79"/>
    <w:rsid w:val="000C006A"/>
    <w:rsid w:val="000C02F3"/>
    <w:rsid w:val="000C115B"/>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6"/>
    <w:rsid w:val="000D18E9"/>
    <w:rsid w:val="000D1BC2"/>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999"/>
    <w:rsid w:val="000E6130"/>
    <w:rsid w:val="000E6657"/>
    <w:rsid w:val="000E6D41"/>
    <w:rsid w:val="000E7154"/>
    <w:rsid w:val="000E799D"/>
    <w:rsid w:val="000E7CF8"/>
    <w:rsid w:val="000F01E1"/>
    <w:rsid w:val="000F04F7"/>
    <w:rsid w:val="000F051B"/>
    <w:rsid w:val="000F1287"/>
    <w:rsid w:val="000F1B57"/>
    <w:rsid w:val="000F1C9F"/>
    <w:rsid w:val="000F1FB3"/>
    <w:rsid w:val="000F2282"/>
    <w:rsid w:val="000F2369"/>
    <w:rsid w:val="000F2FF1"/>
    <w:rsid w:val="000F32D8"/>
    <w:rsid w:val="000F32FF"/>
    <w:rsid w:val="000F403D"/>
    <w:rsid w:val="000F4AA3"/>
    <w:rsid w:val="000F4B8F"/>
    <w:rsid w:val="000F513D"/>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3991"/>
    <w:rsid w:val="001045A6"/>
    <w:rsid w:val="0010505E"/>
    <w:rsid w:val="001059F7"/>
    <w:rsid w:val="00105FA3"/>
    <w:rsid w:val="001061AD"/>
    <w:rsid w:val="00106DFB"/>
    <w:rsid w:val="001072BE"/>
    <w:rsid w:val="0010779C"/>
    <w:rsid w:val="00107A04"/>
    <w:rsid w:val="00110481"/>
    <w:rsid w:val="00110521"/>
    <w:rsid w:val="00111429"/>
    <w:rsid w:val="00111943"/>
    <w:rsid w:val="0011199A"/>
    <w:rsid w:val="00111D8E"/>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6E37"/>
    <w:rsid w:val="0011798C"/>
    <w:rsid w:val="00117DD0"/>
    <w:rsid w:val="00120317"/>
    <w:rsid w:val="00120F58"/>
    <w:rsid w:val="00121867"/>
    <w:rsid w:val="00121982"/>
    <w:rsid w:val="0012267C"/>
    <w:rsid w:val="001229FD"/>
    <w:rsid w:val="00123196"/>
    <w:rsid w:val="0012320F"/>
    <w:rsid w:val="001232F3"/>
    <w:rsid w:val="00124338"/>
    <w:rsid w:val="00124345"/>
    <w:rsid w:val="00124945"/>
    <w:rsid w:val="00124FB1"/>
    <w:rsid w:val="00125082"/>
    <w:rsid w:val="0012584E"/>
    <w:rsid w:val="0012617D"/>
    <w:rsid w:val="0012639E"/>
    <w:rsid w:val="00127196"/>
    <w:rsid w:val="0012721C"/>
    <w:rsid w:val="001275FB"/>
    <w:rsid w:val="00127F38"/>
    <w:rsid w:val="0013010B"/>
    <w:rsid w:val="0013140B"/>
    <w:rsid w:val="001315D4"/>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37EE9"/>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2B0C"/>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40AF"/>
    <w:rsid w:val="00164220"/>
    <w:rsid w:val="00164443"/>
    <w:rsid w:val="001644FE"/>
    <w:rsid w:val="001647BD"/>
    <w:rsid w:val="0016593D"/>
    <w:rsid w:val="00165C1F"/>
    <w:rsid w:val="00166073"/>
    <w:rsid w:val="0016665C"/>
    <w:rsid w:val="00166E5B"/>
    <w:rsid w:val="00166EB7"/>
    <w:rsid w:val="00167192"/>
    <w:rsid w:val="00167252"/>
    <w:rsid w:val="00167555"/>
    <w:rsid w:val="00167E09"/>
    <w:rsid w:val="00170676"/>
    <w:rsid w:val="0017154D"/>
    <w:rsid w:val="00171C73"/>
    <w:rsid w:val="00171D04"/>
    <w:rsid w:val="00171FE7"/>
    <w:rsid w:val="0017277D"/>
    <w:rsid w:val="00172D53"/>
    <w:rsid w:val="00173A58"/>
    <w:rsid w:val="00173ACB"/>
    <w:rsid w:val="00173E9D"/>
    <w:rsid w:val="001741F9"/>
    <w:rsid w:val="00174A4C"/>
    <w:rsid w:val="00174EE0"/>
    <w:rsid w:val="0017506F"/>
    <w:rsid w:val="0017533E"/>
    <w:rsid w:val="00175AF6"/>
    <w:rsid w:val="00176FD3"/>
    <w:rsid w:val="00177EC6"/>
    <w:rsid w:val="001801B7"/>
    <w:rsid w:val="00180340"/>
    <w:rsid w:val="00180466"/>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48D"/>
    <w:rsid w:val="00187B3D"/>
    <w:rsid w:val="001906C9"/>
    <w:rsid w:val="00190BC7"/>
    <w:rsid w:val="00190D88"/>
    <w:rsid w:val="0019130D"/>
    <w:rsid w:val="00191CEF"/>
    <w:rsid w:val="001926B1"/>
    <w:rsid w:val="00192AF9"/>
    <w:rsid w:val="00192B6B"/>
    <w:rsid w:val="00192ED3"/>
    <w:rsid w:val="001931DD"/>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990"/>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2074"/>
    <w:rsid w:val="001B2226"/>
    <w:rsid w:val="001B3250"/>
    <w:rsid w:val="001B33A4"/>
    <w:rsid w:val="001B370C"/>
    <w:rsid w:val="001B3C7D"/>
    <w:rsid w:val="001B3F4C"/>
    <w:rsid w:val="001B400E"/>
    <w:rsid w:val="001B4266"/>
    <w:rsid w:val="001B4E22"/>
    <w:rsid w:val="001B50EE"/>
    <w:rsid w:val="001B50F3"/>
    <w:rsid w:val="001B53D6"/>
    <w:rsid w:val="001B59DE"/>
    <w:rsid w:val="001B77FA"/>
    <w:rsid w:val="001C001B"/>
    <w:rsid w:val="001C1AC1"/>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11B8"/>
    <w:rsid w:val="001D2623"/>
    <w:rsid w:val="001D2CB6"/>
    <w:rsid w:val="001D33F5"/>
    <w:rsid w:val="001D3421"/>
    <w:rsid w:val="001D37D8"/>
    <w:rsid w:val="001D3A26"/>
    <w:rsid w:val="001D414C"/>
    <w:rsid w:val="001D41F4"/>
    <w:rsid w:val="001D4CC3"/>
    <w:rsid w:val="001D51FE"/>
    <w:rsid w:val="001D52E3"/>
    <w:rsid w:val="001D55B4"/>
    <w:rsid w:val="001D5752"/>
    <w:rsid w:val="001D612E"/>
    <w:rsid w:val="001D65F8"/>
    <w:rsid w:val="001D7492"/>
    <w:rsid w:val="001D7890"/>
    <w:rsid w:val="001E0107"/>
    <w:rsid w:val="001E029F"/>
    <w:rsid w:val="001E0E6B"/>
    <w:rsid w:val="001E22EA"/>
    <w:rsid w:val="001E250F"/>
    <w:rsid w:val="001E2BC5"/>
    <w:rsid w:val="001E3801"/>
    <w:rsid w:val="001E3D5A"/>
    <w:rsid w:val="001E4891"/>
    <w:rsid w:val="001E4C29"/>
    <w:rsid w:val="001E4DB2"/>
    <w:rsid w:val="001E52AE"/>
    <w:rsid w:val="001E5701"/>
    <w:rsid w:val="001E61DF"/>
    <w:rsid w:val="001E6932"/>
    <w:rsid w:val="001E7421"/>
    <w:rsid w:val="001E76C7"/>
    <w:rsid w:val="001E7771"/>
    <w:rsid w:val="001E7E24"/>
    <w:rsid w:val="001F04C1"/>
    <w:rsid w:val="001F15A0"/>
    <w:rsid w:val="001F1D6C"/>
    <w:rsid w:val="001F1DB6"/>
    <w:rsid w:val="001F1FB1"/>
    <w:rsid w:val="001F2168"/>
    <w:rsid w:val="001F2E11"/>
    <w:rsid w:val="001F2EB6"/>
    <w:rsid w:val="001F3163"/>
    <w:rsid w:val="001F3174"/>
    <w:rsid w:val="001F3AA9"/>
    <w:rsid w:val="001F50D1"/>
    <w:rsid w:val="001F5180"/>
    <w:rsid w:val="001F573E"/>
    <w:rsid w:val="001F59ED"/>
    <w:rsid w:val="001F5A54"/>
    <w:rsid w:val="001F5ED0"/>
    <w:rsid w:val="001F60E8"/>
    <w:rsid w:val="001F62B2"/>
    <w:rsid w:val="001F6551"/>
    <w:rsid w:val="001F65BB"/>
    <w:rsid w:val="001F6777"/>
    <w:rsid w:val="001F6CB1"/>
    <w:rsid w:val="001F70BC"/>
    <w:rsid w:val="001F74B8"/>
    <w:rsid w:val="001F7811"/>
    <w:rsid w:val="001F78B9"/>
    <w:rsid w:val="001F7BB6"/>
    <w:rsid w:val="001F7C60"/>
    <w:rsid w:val="00200101"/>
    <w:rsid w:val="00200212"/>
    <w:rsid w:val="0020031D"/>
    <w:rsid w:val="00200C2D"/>
    <w:rsid w:val="00200F5D"/>
    <w:rsid w:val="002011BF"/>
    <w:rsid w:val="002014CF"/>
    <w:rsid w:val="002021AA"/>
    <w:rsid w:val="00202323"/>
    <w:rsid w:val="0020254E"/>
    <w:rsid w:val="00202A46"/>
    <w:rsid w:val="00202B69"/>
    <w:rsid w:val="00202DC9"/>
    <w:rsid w:val="00203725"/>
    <w:rsid w:val="002037C0"/>
    <w:rsid w:val="00203D02"/>
    <w:rsid w:val="00203D0A"/>
    <w:rsid w:val="00203F3A"/>
    <w:rsid w:val="0020417D"/>
    <w:rsid w:val="002045D9"/>
    <w:rsid w:val="00204E00"/>
    <w:rsid w:val="002058A4"/>
    <w:rsid w:val="002059C4"/>
    <w:rsid w:val="00205A0F"/>
    <w:rsid w:val="00205C5B"/>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BED"/>
    <w:rsid w:val="002140C5"/>
    <w:rsid w:val="0021464A"/>
    <w:rsid w:val="00214B9D"/>
    <w:rsid w:val="00214D4B"/>
    <w:rsid w:val="00214D7B"/>
    <w:rsid w:val="002153D0"/>
    <w:rsid w:val="00215B09"/>
    <w:rsid w:val="00215FB5"/>
    <w:rsid w:val="002163DC"/>
    <w:rsid w:val="00216766"/>
    <w:rsid w:val="00216820"/>
    <w:rsid w:val="00217056"/>
    <w:rsid w:val="00217893"/>
    <w:rsid w:val="00220588"/>
    <w:rsid w:val="00220B88"/>
    <w:rsid w:val="00220C86"/>
    <w:rsid w:val="002211A8"/>
    <w:rsid w:val="00221235"/>
    <w:rsid w:val="00221CC0"/>
    <w:rsid w:val="0022234B"/>
    <w:rsid w:val="0022322B"/>
    <w:rsid w:val="002234F6"/>
    <w:rsid w:val="00223614"/>
    <w:rsid w:val="002236FC"/>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5A83"/>
    <w:rsid w:val="00235D46"/>
    <w:rsid w:val="00235DA1"/>
    <w:rsid w:val="00236FBF"/>
    <w:rsid w:val="002374F8"/>
    <w:rsid w:val="002378CB"/>
    <w:rsid w:val="00237EA0"/>
    <w:rsid w:val="00240426"/>
    <w:rsid w:val="002411C2"/>
    <w:rsid w:val="00241200"/>
    <w:rsid w:val="002415C7"/>
    <w:rsid w:val="0024180E"/>
    <w:rsid w:val="00241D43"/>
    <w:rsid w:val="00242459"/>
    <w:rsid w:val="002425E8"/>
    <w:rsid w:val="00242CEB"/>
    <w:rsid w:val="002430AE"/>
    <w:rsid w:val="00244688"/>
    <w:rsid w:val="002447A9"/>
    <w:rsid w:val="00245655"/>
    <w:rsid w:val="00245DD5"/>
    <w:rsid w:val="00245E8F"/>
    <w:rsid w:val="00246A5A"/>
    <w:rsid w:val="00246F70"/>
    <w:rsid w:val="0024735B"/>
    <w:rsid w:val="002476D5"/>
    <w:rsid w:val="002501D0"/>
    <w:rsid w:val="002510C4"/>
    <w:rsid w:val="00251117"/>
    <w:rsid w:val="0025176F"/>
    <w:rsid w:val="00251D4A"/>
    <w:rsid w:val="00251D79"/>
    <w:rsid w:val="002522CA"/>
    <w:rsid w:val="00252A35"/>
    <w:rsid w:val="00252E84"/>
    <w:rsid w:val="00253090"/>
    <w:rsid w:val="00253241"/>
    <w:rsid w:val="00253426"/>
    <w:rsid w:val="002539BF"/>
    <w:rsid w:val="00253C3C"/>
    <w:rsid w:val="00254895"/>
    <w:rsid w:val="00254B13"/>
    <w:rsid w:val="00255225"/>
    <w:rsid w:val="0025607C"/>
    <w:rsid w:val="00256465"/>
    <w:rsid w:val="00256593"/>
    <w:rsid w:val="0025736D"/>
    <w:rsid w:val="002576BB"/>
    <w:rsid w:val="00257754"/>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2CD8"/>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3EC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608"/>
    <w:rsid w:val="002A0BB8"/>
    <w:rsid w:val="002A16B9"/>
    <w:rsid w:val="002A1D00"/>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3811"/>
    <w:rsid w:val="002C42B3"/>
    <w:rsid w:val="002C4AE8"/>
    <w:rsid w:val="002C4C7E"/>
    <w:rsid w:val="002C5249"/>
    <w:rsid w:val="002C52C2"/>
    <w:rsid w:val="002C53E8"/>
    <w:rsid w:val="002C5826"/>
    <w:rsid w:val="002C590C"/>
    <w:rsid w:val="002C5D68"/>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4FFE"/>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3D3"/>
    <w:rsid w:val="002F771D"/>
    <w:rsid w:val="002F7A04"/>
    <w:rsid w:val="002F7B28"/>
    <w:rsid w:val="002F7D23"/>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6AE0"/>
    <w:rsid w:val="00317AC3"/>
    <w:rsid w:val="00317F18"/>
    <w:rsid w:val="00320115"/>
    <w:rsid w:val="00321053"/>
    <w:rsid w:val="003210A8"/>
    <w:rsid w:val="00321802"/>
    <w:rsid w:val="00321A40"/>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07CA"/>
    <w:rsid w:val="00330826"/>
    <w:rsid w:val="00331673"/>
    <w:rsid w:val="00331A7A"/>
    <w:rsid w:val="00331ED1"/>
    <w:rsid w:val="003328D9"/>
    <w:rsid w:val="00333BFA"/>
    <w:rsid w:val="00334D33"/>
    <w:rsid w:val="00334EB8"/>
    <w:rsid w:val="00335433"/>
    <w:rsid w:val="003354F0"/>
    <w:rsid w:val="00335A01"/>
    <w:rsid w:val="00335DA5"/>
    <w:rsid w:val="0033642E"/>
    <w:rsid w:val="003406FD"/>
    <w:rsid w:val="00340F7A"/>
    <w:rsid w:val="00341929"/>
    <w:rsid w:val="00341CD3"/>
    <w:rsid w:val="00341D9A"/>
    <w:rsid w:val="00342E74"/>
    <w:rsid w:val="00343586"/>
    <w:rsid w:val="003436A3"/>
    <w:rsid w:val="00343AFE"/>
    <w:rsid w:val="0034460F"/>
    <w:rsid w:val="00344F46"/>
    <w:rsid w:val="00345141"/>
    <w:rsid w:val="003451C0"/>
    <w:rsid w:val="003451F8"/>
    <w:rsid w:val="003453C2"/>
    <w:rsid w:val="00345AC7"/>
    <w:rsid w:val="00345DCD"/>
    <w:rsid w:val="00346410"/>
    <w:rsid w:val="00350286"/>
    <w:rsid w:val="003502EF"/>
    <w:rsid w:val="0035041E"/>
    <w:rsid w:val="00350730"/>
    <w:rsid w:val="00350850"/>
    <w:rsid w:val="003509F9"/>
    <w:rsid w:val="00350C7D"/>
    <w:rsid w:val="00351604"/>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202"/>
    <w:rsid w:val="00366CE1"/>
    <w:rsid w:val="003670C2"/>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0EFE"/>
    <w:rsid w:val="0039114B"/>
    <w:rsid w:val="0039183A"/>
    <w:rsid w:val="00391FBC"/>
    <w:rsid w:val="00391FE7"/>
    <w:rsid w:val="003926CC"/>
    <w:rsid w:val="0039299B"/>
    <w:rsid w:val="00392BF1"/>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04"/>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2D0"/>
    <w:rsid w:val="003B03D1"/>
    <w:rsid w:val="003B06A2"/>
    <w:rsid w:val="003B0830"/>
    <w:rsid w:val="003B0DB9"/>
    <w:rsid w:val="003B0F1F"/>
    <w:rsid w:val="003B12DE"/>
    <w:rsid w:val="003B1373"/>
    <w:rsid w:val="003B160F"/>
    <w:rsid w:val="003B2644"/>
    <w:rsid w:val="003B3624"/>
    <w:rsid w:val="003B3660"/>
    <w:rsid w:val="003B386F"/>
    <w:rsid w:val="003B39F3"/>
    <w:rsid w:val="003B39F9"/>
    <w:rsid w:val="003B4138"/>
    <w:rsid w:val="003B4547"/>
    <w:rsid w:val="003B491F"/>
    <w:rsid w:val="003B558D"/>
    <w:rsid w:val="003B6924"/>
    <w:rsid w:val="003B73B7"/>
    <w:rsid w:val="003B7634"/>
    <w:rsid w:val="003B78AD"/>
    <w:rsid w:val="003B7CAD"/>
    <w:rsid w:val="003C018A"/>
    <w:rsid w:val="003C07A3"/>
    <w:rsid w:val="003C0C9D"/>
    <w:rsid w:val="003C0DFE"/>
    <w:rsid w:val="003C10E0"/>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06"/>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77C"/>
    <w:rsid w:val="003E3F14"/>
    <w:rsid w:val="003E4314"/>
    <w:rsid w:val="003E436D"/>
    <w:rsid w:val="003E4AC7"/>
    <w:rsid w:val="003E4DB9"/>
    <w:rsid w:val="003E51C1"/>
    <w:rsid w:val="003E544E"/>
    <w:rsid w:val="003E5626"/>
    <w:rsid w:val="003E6626"/>
    <w:rsid w:val="003E664F"/>
    <w:rsid w:val="003E713F"/>
    <w:rsid w:val="003E76BE"/>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4401"/>
    <w:rsid w:val="003F522F"/>
    <w:rsid w:val="003F5489"/>
    <w:rsid w:val="003F54D8"/>
    <w:rsid w:val="003F5913"/>
    <w:rsid w:val="003F6B92"/>
    <w:rsid w:val="003F6F31"/>
    <w:rsid w:val="003F70E4"/>
    <w:rsid w:val="003F7297"/>
    <w:rsid w:val="003F740A"/>
    <w:rsid w:val="003F79CB"/>
    <w:rsid w:val="003F7D21"/>
    <w:rsid w:val="003F7FE3"/>
    <w:rsid w:val="00400269"/>
    <w:rsid w:val="00400AA4"/>
    <w:rsid w:val="00400BE8"/>
    <w:rsid w:val="004017E7"/>
    <w:rsid w:val="00401CAD"/>
    <w:rsid w:val="004022F2"/>
    <w:rsid w:val="0040276A"/>
    <w:rsid w:val="00402EBA"/>
    <w:rsid w:val="00403179"/>
    <w:rsid w:val="004038D3"/>
    <w:rsid w:val="00403C29"/>
    <w:rsid w:val="00403C4D"/>
    <w:rsid w:val="0040427C"/>
    <w:rsid w:val="00404533"/>
    <w:rsid w:val="0040472C"/>
    <w:rsid w:val="004047D7"/>
    <w:rsid w:val="00405578"/>
    <w:rsid w:val="00405855"/>
    <w:rsid w:val="00405B22"/>
    <w:rsid w:val="00405D65"/>
    <w:rsid w:val="00405F2F"/>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788"/>
    <w:rsid w:val="00413D2E"/>
    <w:rsid w:val="00413FA7"/>
    <w:rsid w:val="004147BD"/>
    <w:rsid w:val="0041539C"/>
    <w:rsid w:val="004157B6"/>
    <w:rsid w:val="0041685F"/>
    <w:rsid w:val="0041687A"/>
    <w:rsid w:val="00416CD6"/>
    <w:rsid w:val="00416D08"/>
    <w:rsid w:val="004170BC"/>
    <w:rsid w:val="00417604"/>
    <w:rsid w:val="00421C2A"/>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C7D"/>
    <w:rsid w:val="00433FD7"/>
    <w:rsid w:val="004341B7"/>
    <w:rsid w:val="004344CB"/>
    <w:rsid w:val="0043483A"/>
    <w:rsid w:val="004350FA"/>
    <w:rsid w:val="00435186"/>
    <w:rsid w:val="00435437"/>
    <w:rsid w:val="004356A8"/>
    <w:rsid w:val="0043588F"/>
    <w:rsid w:val="00436201"/>
    <w:rsid w:val="0043669E"/>
    <w:rsid w:val="00437375"/>
    <w:rsid w:val="004375A5"/>
    <w:rsid w:val="00437883"/>
    <w:rsid w:val="00437D77"/>
    <w:rsid w:val="004404F7"/>
    <w:rsid w:val="00440D3D"/>
    <w:rsid w:val="00441140"/>
    <w:rsid w:val="00441581"/>
    <w:rsid w:val="004417E5"/>
    <w:rsid w:val="00442E06"/>
    <w:rsid w:val="00442F1E"/>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6E7D"/>
    <w:rsid w:val="00447B36"/>
    <w:rsid w:val="00447D54"/>
    <w:rsid w:val="00450415"/>
    <w:rsid w:val="0045073B"/>
    <w:rsid w:val="00450767"/>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EBD"/>
    <w:rsid w:val="00465067"/>
    <w:rsid w:val="004658BF"/>
    <w:rsid w:val="00465B98"/>
    <w:rsid w:val="00466FBC"/>
    <w:rsid w:val="004670D7"/>
    <w:rsid w:val="00467B1D"/>
    <w:rsid w:val="00467FCB"/>
    <w:rsid w:val="0047047D"/>
    <w:rsid w:val="00470A09"/>
    <w:rsid w:val="00471043"/>
    <w:rsid w:val="004712B7"/>
    <w:rsid w:val="004713B5"/>
    <w:rsid w:val="00471CFA"/>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D8F"/>
    <w:rsid w:val="0048104F"/>
    <w:rsid w:val="00481256"/>
    <w:rsid w:val="004815E0"/>
    <w:rsid w:val="00481849"/>
    <w:rsid w:val="00482647"/>
    <w:rsid w:val="00482BC0"/>
    <w:rsid w:val="00482FE6"/>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D3C"/>
    <w:rsid w:val="00493E55"/>
    <w:rsid w:val="0049538A"/>
    <w:rsid w:val="00495DD8"/>
    <w:rsid w:val="00495F71"/>
    <w:rsid w:val="0049655E"/>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285"/>
    <w:rsid w:val="004A7223"/>
    <w:rsid w:val="004A7485"/>
    <w:rsid w:val="004A7F0E"/>
    <w:rsid w:val="004B00DC"/>
    <w:rsid w:val="004B0137"/>
    <w:rsid w:val="004B0E0C"/>
    <w:rsid w:val="004B15B4"/>
    <w:rsid w:val="004B18BF"/>
    <w:rsid w:val="004B1B04"/>
    <w:rsid w:val="004B2DCE"/>
    <w:rsid w:val="004B2DE0"/>
    <w:rsid w:val="004B2DE4"/>
    <w:rsid w:val="004B3551"/>
    <w:rsid w:val="004B3666"/>
    <w:rsid w:val="004B42DF"/>
    <w:rsid w:val="004B4807"/>
    <w:rsid w:val="004B4B42"/>
    <w:rsid w:val="004B4FB0"/>
    <w:rsid w:val="004B5982"/>
    <w:rsid w:val="004B685B"/>
    <w:rsid w:val="004B6BCA"/>
    <w:rsid w:val="004B6FBD"/>
    <w:rsid w:val="004B7455"/>
    <w:rsid w:val="004B7A08"/>
    <w:rsid w:val="004B7E66"/>
    <w:rsid w:val="004B7FBC"/>
    <w:rsid w:val="004C010A"/>
    <w:rsid w:val="004C076A"/>
    <w:rsid w:val="004C0890"/>
    <w:rsid w:val="004C0B12"/>
    <w:rsid w:val="004C0BB9"/>
    <w:rsid w:val="004C1141"/>
    <w:rsid w:val="004C11AA"/>
    <w:rsid w:val="004C1D67"/>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1A2B"/>
    <w:rsid w:val="004D248A"/>
    <w:rsid w:val="004D3BE3"/>
    <w:rsid w:val="004D459D"/>
    <w:rsid w:val="004D4C7B"/>
    <w:rsid w:val="004D5C8D"/>
    <w:rsid w:val="004D621F"/>
    <w:rsid w:val="004D6233"/>
    <w:rsid w:val="004D7072"/>
    <w:rsid w:val="004D7B52"/>
    <w:rsid w:val="004D7DFA"/>
    <w:rsid w:val="004E0049"/>
    <w:rsid w:val="004E0406"/>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11C"/>
    <w:rsid w:val="004F473D"/>
    <w:rsid w:val="004F4D51"/>
    <w:rsid w:val="004F50BE"/>
    <w:rsid w:val="004F67B9"/>
    <w:rsid w:val="004F6FEF"/>
    <w:rsid w:val="004F7943"/>
    <w:rsid w:val="005002B8"/>
    <w:rsid w:val="005002E5"/>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9D7"/>
    <w:rsid w:val="00517A42"/>
    <w:rsid w:val="005209A8"/>
    <w:rsid w:val="00521059"/>
    <w:rsid w:val="005212AF"/>
    <w:rsid w:val="00521F9C"/>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CE4"/>
    <w:rsid w:val="00537EA3"/>
    <w:rsid w:val="00540094"/>
    <w:rsid w:val="005404A6"/>
    <w:rsid w:val="00540743"/>
    <w:rsid w:val="00540C9A"/>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47A65"/>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A36"/>
    <w:rsid w:val="00563B48"/>
    <w:rsid w:val="00563B8D"/>
    <w:rsid w:val="00563DE6"/>
    <w:rsid w:val="0056412E"/>
    <w:rsid w:val="00564379"/>
    <w:rsid w:val="0056444E"/>
    <w:rsid w:val="005647FE"/>
    <w:rsid w:val="005648A8"/>
    <w:rsid w:val="00564AD2"/>
    <w:rsid w:val="00564ED0"/>
    <w:rsid w:val="00565036"/>
    <w:rsid w:val="005651C4"/>
    <w:rsid w:val="00565724"/>
    <w:rsid w:val="005662B1"/>
    <w:rsid w:val="005669CC"/>
    <w:rsid w:val="00566CC6"/>
    <w:rsid w:val="005670A1"/>
    <w:rsid w:val="00567348"/>
    <w:rsid w:val="00567788"/>
    <w:rsid w:val="00567800"/>
    <w:rsid w:val="00567A52"/>
    <w:rsid w:val="00567D50"/>
    <w:rsid w:val="005700BA"/>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6D2"/>
    <w:rsid w:val="00580E8D"/>
    <w:rsid w:val="00582CE9"/>
    <w:rsid w:val="00583195"/>
    <w:rsid w:val="00583455"/>
    <w:rsid w:val="0058377F"/>
    <w:rsid w:val="00583982"/>
    <w:rsid w:val="00583B84"/>
    <w:rsid w:val="00583CA7"/>
    <w:rsid w:val="00584DCA"/>
    <w:rsid w:val="0058525D"/>
    <w:rsid w:val="00585BFE"/>
    <w:rsid w:val="00585C84"/>
    <w:rsid w:val="00586D3B"/>
    <w:rsid w:val="0058726C"/>
    <w:rsid w:val="005872C9"/>
    <w:rsid w:val="00587626"/>
    <w:rsid w:val="00587BAC"/>
    <w:rsid w:val="00590030"/>
    <w:rsid w:val="00590232"/>
    <w:rsid w:val="0059210C"/>
    <w:rsid w:val="00593111"/>
    <w:rsid w:val="00593816"/>
    <w:rsid w:val="00593D67"/>
    <w:rsid w:val="00593F3E"/>
    <w:rsid w:val="00594FA6"/>
    <w:rsid w:val="00595B94"/>
    <w:rsid w:val="00595CD6"/>
    <w:rsid w:val="00595E63"/>
    <w:rsid w:val="00595F0B"/>
    <w:rsid w:val="00595F1A"/>
    <w:rsid w:val="00595F8E"/>
    <w:rsid w:val="00596895"/>
    <w:rsid w:val="00596BDA"/>
    <w:rsid w:val="00596C27"/>
    <w:rsid w:val="00597590"/>
    <w:rsid w:val="00597743"/>
    <w:rsid w:val="00597972"/>
    <w:rsid w:val="005979E9"/>
    <w:rsid w:val="005A0791"/>
    <w:rsid w:val="005A07D8"/>
    <w:rsid w:val="005A195F"/>
    <w:rsid w:val="005A2704"/>
    <w:rsid w:val="005A2AC1"/>
    <w:rsid w:val="005A2B07"/>
    <w:rsid w:val="005A5016"/>
    <w:rsid w:val="005A58E6"/>
    <w:rsid w:val="005A5F3D"/>
    <w:rsid w:val="005A64A5"/>
    <w:rsid w:val="005A65C8"/>
    <w:rsid w:val="005A74E8"/>
    <w:rsid w:val="005A79A4"/>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C7052"/>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92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1CA"/>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0A8"/>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75A"/>
    <w:rsid w:val="006059FB"/>
    <w:rsid w:val="00605D03"/>
    <w:rsid w:val="00606FD4"/>
    <w:rsid w:val="00607C46"/>
    <w:rsid w:val="006102F3"/>
    <w:rsid w:val="0061093E"/>
    <w:rsid w:val="0061099D"/>
    <w:rsid w:val="006119DC"/>
    <w:rsid w:val="00611B77"/>
    <w:rsid w:val="006120D2"/>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42E9"/>
    <w:rsid w:val="006244EF"/>
    <w:rsid w:val="006250F6"/>
    <w:rsid w:val="0062563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57A"/>
    <w:rsid w:val="00636208"/>
    <w:rsid w:val="006362A4"/>
    <w:rsid w:val="006375BD"/>
    <w:rsid w:val="00637F68"/>
    <w:rsid w:val="00640399"/>
    <w:rsid w:val="006403EF"/>
    <w:rsid w:val="00640DBD"/>
    <w:rsid w:val="0064169B"/>
    <w:rsid w:val="0064259A"/>
    <w:rsid w:val="00642683"/>
    <w:rsid w:val="006427A4"/>
    <w:rsid w:val="00642812"/>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167"/>
    <w:rsid w:val="006506F2"/>
    <w:rsid w:val="0065109E"/>
    <w:rsid w:val="006512AF"/>
    <w:rsid w:val="00651301"/>
    <w:rsid w:val="0065132D"/>
    <w:rsid w:val="00651E2B"/>
    <w:rsid w:val="006524E0"/>
    <w:rsid w:val="006524E3"/>
    <w:rsid w:val="0065293E"/>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34E"/>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6FA"/>
    <w:rsid w:val="00691BDB"/>
    <w:rsid w:val="006921A1"/>
    <w:rsid w:val="00692B9E"/>
    <w:rsid w:val="00692F9F"/>
    <w:rsid w:val="006932C2"/>
    <w:rsid w:val="00693481"/>
    <w:rsid w:val="006937F3"/>
    <w:rsid w:val="00693BF3"/>
    <w:rsid w:val="00693D0C"/>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6C"/>
    <w:rsid w:val="006A4AF7"/>
    <w:rsid w:val="006A58FD"/>
    <w:rsid w:val="006A5FCC"/>
    <w:rsid w:val="006A6750"/>
    <w:rsid w:val="006A675A"/>
    <w:rsid w:val="006A6E98"/>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E64"/>
    <w:rsid w:val="006B3FBF"/>
    <w:rsid w:val="006B4773"/>
    <w:rsid w:val="006B4B0E"/>
    <w:rsid w:val="006B4BD0"/>
    <w:rsid w:val="006B5079"/>
    <w:rsid w:val="006B5492"/>
    <w:rsid w:val="006B5692"/>
    <w:rsid w:val="006B56F2"/>
    <w:rsid w:val="006B5945"/>
    <w:rsid w:val="006B5A2F"/>
    <w:rsid w:val="006B618D"/>
    <w:rsid w:val="006B6349"/>
    <w:rsid w:val="006B746E"/>
    <w:rsid w:val="006B7B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F81"/>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3AC6"/>
    <w:rsid w:val="006E4FAC"/>
    <w:rsid w:val="006E5188"/>
    <w:rsid w:val="006E533D"/>
    <w:rsid w:val="006E6883"/>
    <w:rsid w:val="006E75C7"/>
    <w:rsid w:val="006E7679"/>
    <w:rsid w:val="006F2478"/>
    <w:rsid w:val="006F2F71"/>
    <w:rsid w:val="006F3B7C"/>
    <w:rsid w:val="006F4380"/>
    <w:rsid w:val="006F506C"/>
    <w:rsid w:val="006F55ED"/>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3CE"/>
    <w:rsid w:val="00703430"/>
    <w:rsid w:val="0070349D"/>
    <w:rsid w:val="00704310"/>
    <w:rsid w:val="007046CE"/>
    <w:rsid w:val="00706384"/>
    <w:rsid w:val="0070681D"/>
    <w:rsid w:val="00706BD5"/>
    <w:rsid w:val="00706CF9"/>
    <w:rsid w:val="00706F4D"/>
    <w:rsid w:val="00707712"/>
    <w:rsid w:val="007101B7"/>
    <w:rsid w:val="007106BE"/>
    <w:rsid w:val="007109A1"/>
    <w:rsid w:val="00710F05"/>
    <w:rsid w:val="0071157E"/>
    <w:rsid w:val="007117A7"/>
    <w:rsid w:val="00711C2B"/>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818"/>
    <w:rsid w:val="00726D3A"/>
    <w:rsid w:val="00726E9F"/>
    <w:rsid w:val="007270DC"/>
    <w:rsid w:val="00727C70"/>
    <w:rsid w:val="00727CEA"/>
    <w:rsid w:val="00731728"/>
    <w:rsid w:val="007317B5"/>
    <w:rsid w:val="00731D64"/>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AC9"/>
    <w:rsid w:val="00741D3D"/>
    <w:rsid w:val="007422EF"/>
    <w:rsid w:val="00742B71"/>
    <w:rsid w:val="00742F8F"/>
    <w:rsid w:val="00743205"/>
    <w:rsid w:val="0074401D"/>
    <w:rsid w:val="0074429A"/>
    <w:rsid w:val="0074475B"/>
    <w:rsid w:val="007449CC"/>
    <w:rsid w:val="00744D22"/>
    <w:rsid w:val="00744EFF"/>
    <w:rsid w:val="00745110"/>
    <w:rsid w:val="007457E2"/>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5C31"/>
    <w:rsid w:val="00766211"/>
    <w:rsid w:val="00767170"/>
    <w:rsid w:val="00767410"/>
    <w:rsid w:val="00767D66"/>
    <w:rsid w:val="00767E88"/>
    <w:rsid w:val="00770B50"/>
    <w:rsid w:val="00770B65"/>
    <w:rsid w:val="007714B1"/>
    <w:rsid w:val="00771A43"/>
    <w:rsid w:val="00771D7A"/>
    <w:rsid w:val="00771DF7"/>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1F4"/>
    <w:rsid w:val="0078453C"/>
    <w:rsid w:val="00785F17"/>
    <w:rsid w:val="007860B6"/>
    <w:rsid w:val="007869D1"/>
    <w:rsid w:val="00786D50"/>
    <w:rsid w:val="00786F8B"/>
    <w:rsid w:val="007872CB"/>
    <w:rsid w:val="007872CE"/>
    <w:rsid w:val="00787565"/>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EFC"/>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0DB2"/>
    <w:rsid w:val="007C136F"/>
    <w:rsid w:val="007C1C57"/>
    <w:rsid w:val="007C348D"/>
    <w:rsid w:val="007C3B9B"/>
    <w:rsid w:val="007C4A8E"/>
    <w:rsid w:val="007C4EA7"/>
    <w:rsid w:val="007C4F49"/>
    <w:rsid w:val="007C4FA1"/>
    <w:rsid w:val="007C50E5"/>
    <w:rsid w:val="007C5376"/>
    <w:rsid w:val="007C65CC"/>
    <w:rsid w:val="007C7079"/>
    <w:rsid w:val="007C736B"/>
    <w:rsid w:val="007C7A8A"/>
    <w:rsid w:val="007C7D60"/>
    <w:rsid w:val="007D0225"/>
    <w:rsid w:val="007D0F6B"/>
    <w:rsid w:val="007D1221"/>
    <w:rsid w:val="007D185F"/>
    <w:rsid w:val="007D1BAE"/>
    <w:rsid w:val="007D327A"/>
    <w:rsid w:val="007D41C0"/>
    <w:rsid w:val="007D5985"/>
    <w:rsid w:val="007D5C61"/>
    <w:rsid w:val="007D5FCB"/>
    <w:rsid w:val="007D60F9"/>
    <w:rsid w:val="007D64BF"/>
    <w:rsid w:val="007D6857"/>
    <w:rsid w:val="007D6D19"/>
    <w:rsid w:val="007D7326"/>
    <w:rsid w:val="007D7364"/>
    <w:rsid w:val="007D7BC5"/>
    <w:rsid w:val="007E05CD"/>
    <w:rsid w:val="007E074A"/>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46FC"/>
    <w:rsid w:val="007E50FE"/>
    <w:rsid w:val="007E52AB"/>
    <w:rsid w:val="007E5355"/>
    <w:rsid w:val="007E53AB"/>
    <w:rsid w:val="007E5800"/>
    <w:rsid w:val="007E5F3B"/>
    <w:rsid w:val="007E5F55"/>
    <w:rsid w:val="007E625C"/>
    <w:rsid w:val="007E6857"/>
    <w:rsid w:val="007E6906"/>
    <w:rsid w:val="007E7010"/>
    <w:rsid w:val="007E7231"/>
    <w:rsid w:val="007E7F7A"/>
    <w:rsid w:val="007F0164"/>
    <w:rsid w:val="007F01A0"/>
    <w:rsid w:val="007F1543"/>
    <w:rsid w:val="007F1A0D"/>
    <w:rsid w:val="007F1B2E"/>
    <w:rsid w:val="007F1B84"/>
    <w:rsid w:val="007F2034"/>
    <w:rsid w:val="007F2173"/>
    <w:rsid w:val="007F2491"/>
    <w:rsid w:val="007F2536"/>
    <w:rsid w:val="007F327E"/>
    <w:rsid w:val="007F34C7"/>
    <w:rsid w:val="007F366E"/>
    <w:rsid w:val="007F47E7"/>
    <w:rsid w:val="007F4E2D"/>
    <w:rsid w:val="007F4F75"/>
    <w:rsid w:val="007F5B8B"/>
    <w:rsid w:val="007F6402"/>
    <w:rsid w:val="007F6C4A"/>
    <w:rsid w:val="007F6C5E"/>
    <w:rsid w:val="007F70F3"/>
    <w:rsid w:val="007F7C6D"/>
    <w:rsid w:val="0080079C"/>
    <w:rsid w:val="008008B7"/>
    <w:rsid w:val="0080269D"/>
    <w:rsid w:val="00802C7E"/>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0135"/>
    <w:rsid w:val="008205DF"/>
    <w:rsid w:val="008216CF"/>
    <w:rsid w:val="00821BB1"/>
    <w:rsid w:val="00821CB8"/>
    <w:rsid w:val="00821FE8"/>
    <w:rsid w:val="008222D2"/>
    <w:rsid w:val="00822FE2"/>
    <w:rsid w:val="00823BF2"/>
    <w:rsid w:val="00824C58"/>
    <w:rsid w:val="0082502F"/>
    <w:rsid w:val="008253EC"/>
    <w:rsid w:val="0082571E"/>
    <w:rsid w:val="00825FEE"/>
    <w:rsid w:val="0082692A"/>
    <w:rsid w:val="00826A7E"/>
    <w:rsid w:val="00826C98"/>
    <w:rsid w:val="00826D1E"/>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2E2"/>
    <w:rsid w:val="00836AC1"/>
    <w:rsid w:val="00837056"/>
    <w:rsid w:val="00837FE2"/>
    <w:rsid w:val="008409D4"/>
    <w:rsid w:val="00840BEE"/>
    <w:rsid w:val="008411C2"/>
    <w:rsid w:val="0084131B"/>
    <w:rsid w:val="0084174D"/>
    <w:rsid w:val="008417FF"/>
    <w:rsid w:val="00841A95"/>
    <w:rsid w:val="00841B09"/>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4EF"/>
    <w:rsid w:val="00855893"/>
    <w:rsid w:val="00855F05"/>
    <w:rsid w:val="008563C3"/>
    <w:rsid w:val="008566A8"/>
    <w:rsid w:val="00856707"/>
    <w:rsid w:val="0085681A"/>
    <w:rsid w:val="00856832"/>
    <w:rsid w:val="00856CFA"/>
    <w:rsid w:val="008576A8"/>
    <w:rsid w:val="00857DE3"/>
    <w:rsid w:val="008601A5"/>
    <w:rsid w:val="00860A3B"/>
    <w:rsid w:val="00860F5E"/>
    <w:rsid w:val="00861205"/>
    <w:rsid w:val="00861C17"/>
    <w:rsid w:val="00861F49"/>
    <w:rsid w:val="0086202D"/>
    <w:rsid w:val="008623CA"/>
    <w:rsid w:val="00862B69"/>
    <w:rsid w:val="00862DB8"/>
    <w:rsid w:val="0086303D"/>
    <w:rsid w:val="008638B3"/>
    <w:rsid w:val="008638DB"/>
    <w:rsid w:val="008638DF"/>
    <w:rsid w:val="00864390"/>
    <w:rsid w:val="008643DD"/>
    <w:rsid w:val="008656E1"/>
    <w:rsid w:val="008662A0"/>
    <w:rsid w:val="00866F13"/>
    <w:rsid w:val="0086727C"/>
    <w:rsid w:val="00867749"/>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5EA"/>
    <w:rsid w:val="00882826"/>
    <w:rsid w:val="00882956"/>
    <w:rsid w:val="008834C6"/>
    <w:rsid w:val="0088491D"/>
    <w:rsid w:val="00884B13"/>
    <w:rsid w:val="00884D1B"/>
    <w:rsid w:val="008851D2"/>
    <w:rsid w:val="0088536D"/>
    <w:rsid w:val="008861CC"/>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9D4"/>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5E1"/>
    <w:rsid w:val="008A66F1"/>
    <w:rsid w:val="008A6B05"/>
    <w:rsid w:val="008A7203"/>
    <w:rsid w:val="008A7E15"/>
    <w:rsid w:val="008B032C"/>
    <w:rsid w:val="008B0C66"/>
    <w:rsid w:val="008B1FB2"/>
    <w:rsid w:val="008B2564"/>
    <w:rsid w:val="008B2F2D"/>
    <w:rsid w:val="008B2F62"/>
    <w:rsid w:val="008B31B9"/>
    <w:rsid w:val="008B47EE"/>
    <w:rsid w:val="008B481E"/>
    <w:rsid w:val="008B4851"/>
    <w:rsid w:val="008B4DB2"/>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3AB"/>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87B"/>
    <w:rsid w:val="008D3AE4"/>
    <w:rsid w:val="008D3AE8"/>
    <w:rsid w:val="008D454C"/>
    <w:rsid w:val="008D511E"/>
    <w:rsid w:val="008D6DD2"/>
    <w:rsid w:val="008D6F67"/>
    <w:rsid w:val="008D6FCC"/>
    <w:rsid w:val="008D704D"/>
    <w:rsid w:val="008E0098"/>
    <w:rsid w:val="008E02DE"/>
    <w:rsid w:val="008E1835"/>
    <w:rsid w:val="008E1BD3"/>
    <w:rsid w:val="008E2035"/>
    <w:rsid w:val="008E296B"/>
    <w:rsid w:val="008E3081"/>
    <w:rsid w:val="008E31B9"/>
    <w:rsid w:val="008E382F"/>
    <w:rsid w:val="008E42F1"/>
    <w:rsid w:val="008E479D"/>
    <w:rsid w:val="008E4A13"/>
    <w:rsid w:val="008E4A3C"/>
    <w:rsid w:val="008E4CB4"/>
    <w:rsid w:val="008E4FA6"/>
    <w:rsid w:val="008E654F"/>
    <w:rsid w:val="008E656A"/>
    <w:rsid w:val="008E6D07"/>
    <w:rsid w:val="008E6EDA"/>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13"/>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14A"/>
    <w:rsid w:val="009043AE"/>
    <w:rsid w:val="00904BC4"/>
    <w:rsid w:val="00905C8B"/>
    <w:rsid w:val="009079D3"/>
    <w:rsid w:val="00910A4A"/>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0F8"/>
    <w:rsid w:val="00922326"/>
    <w:rsid w:val="00922922"/>
    <w:rsid w:val="00922C44"/>
    <w:rsid w:val="00923A02"/>
    <w:rsid w:val="00924445"/>
    <w:rsid w:val="00924634"/>
    <w:rsid w:val="00924DB6"/>
    <w:rsid w:val="00925348"/>
    <w:rsid w:val="00925B89"/>
    <w:rsid w:val="009265B6"/>
    <w:rsid w:val="009270E9"/>
    <w:rsid w:val="00927853"/>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5D5"/>
    <w:rsid w:val="009466F9"/>
    <w:rsid w:val="00946722"/>
    <w:rsid w:val="00946EB4"/>
    <w:rsid w:val="00946EB8"/>
    <w:rsid w:val="00946F18"/>
    <w:rsid w:val="00947868"/>
    <w:rsid w:val="00947C09"/>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4F7"/>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28C"/>
    <w:rsid w:val="00966788"/>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4A7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2C23"/>
    <w:rsid w:val="00993376"/>
    <w:rsid w:val="0099370A"/>
    <w:rsid w:val="009937CF"/>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1C7"/>
    <w:rsid w:val="009A05CC"/>
    <w:rsid w:val="009A0886"/>
    <w:rsid w:val="009A180D"/>
    <w:rsid w:val="009A201E"/>
    <w:rsid w:val="009A3252"/>
    <w:rsid w:val="009A3589"/>
    <w:rsid w:val="009A3A73"/>
    <w:rsid w:val="009A43BF"/>
    <w:rsid w:val="009A50B5"/>
    <w:rsid w:val="009A61DC"/>
    <w:rsid w:val="009A6678"/>
    <w:rsid w:val="009A6790"/>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FEC"/>
    <w:rsid w:val="009D5909"/>
    <w:rsid w:val="009D5D9E"/>
    <w:rsid w:val="009D61CE"/>
    <w:rsid w:val="009D62CF"/>
    <w:rsid w:val="009D6598"/>
    <w:rsid w:val="009D7294"/>
    <w:rsid w:val="009D73D9"/>
    <w:rsid w:val="009D74E5"/>
    <w:rsid w:val="009D779F"/>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01F"/>
    <w:rsid w:val="009F18CF"/>
    <w:rsid w:val="009F3379"/>
    <w:rsid w:val="009F3B28"/>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4B61"/>
    <w:rsid w:val="00A054B9"/>
    <w:rsid w:val="00A061F6"/>
    <w:rsid w:val="00A06455"/>
    <w:rsid w:val="00A064E0"/>
    <w:rsid w:val="00A065A2"/>
    <w:rsid w:val="00A065D7"/>
    <w:rsid w:val="00A06AC2"/>
    <w:rsid w:val="00A06CBB"/>
    <w:rsid w:val="00A07631"/>
    <w:rsid w:val="00A07E54"/>
    <w:rsid w:val="00A109FD"/>
    <w:rsid w:val="00A10CFC"/>
    <w:rsid w:val="00A10FCA"/>
    <w:rsid w:val="00A113C1"/>
    <w:rsid w:val="00A11469"/>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4C2"/>
    <w:rsid w:val="00A3675E"/>
    <w:rsid w:val="00A3699B"/>
    <w:rsid w:val="00A36D58"/>
    <w:rsid w:val="00A3741A"/>
    <w:rsid w:val="00A37503"/>
    <w:rsid w:val="00A41AC1"/>
    <w:rsid w:val="00A41CA4"/>
    <w:rsid w:val="00A42B33"/>
    <w:rsid w:val="00A42FE7"/>
    <w:rsid w:val="00A43140"/>
    <w:rsid w:val="00A436D2"/>
    <w:rsid w:val="00A4394E"/>
    <w:rsid w:val="00A43A9A"/>
    <w:rsid w:val="00A43BC1"/>
    <w:rsid w:val="00A43C02"/>
    <w:rsid w:val="00A43D38"/>
    <w:rsid w:val="00A44166"/>
    <w:rsid w:val="00A44C01"/>
    <w:rsid w:val="00A44E92"/>
    <w:rsid w:val="00A45433"/>
    <w:rsid w:val="00A4580A"/>
    <w:rsid w:val="00A4599F"/>
    <w:rsid w:val="00A45AFE"/>
    <w:rsid w:val="00A45C11"/>
    <w:rsid w:val="00A4619E"/>
    <w:rsid w:val="00A466F1"/>
    <w:rsid w:val="00A478DF"/>
    <w:rsid w:val="00A47A85"/>
    <w:rsid w:val="00A47B75"/>
    <w:rsid w:val="00A507A9"/>
    <w:rsid w:val="00A510B9"/>
    <w:rsid w:val="00A51E81"/>
    <w:rsid w:val="00A52316"/>
    <w:rsid w:val="00A523B8"/>
    <w:rsid w:val="00A524F1"/>
    <w:rsid w:val="00A5253F"/>
    <w:rsid w:val="00A528DD"/>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87D"/>
    <w:rsid w:val="00A71BA0"/>
    <w:rsid w:val="00A71FFF"/>
    <w:rsid w:val="00A7258E"/>
    <w:rsid w:val="00A728AD"/>
    <w:rsid w:val="00A73BF7"/>
    <w:rsid w:val="00A744AD"/>
    <w:rsid w:val="00A747AC"/>
    <w:rsid w:val="00A74B22"/>
    <w:rsid w:val="00A74B37"/>
    <w:rsid w:val="00A74E3D"/>
    <w:rsid w:val="00A75114"/>
    <w:rsid w:val="00A75148"/>
    <w:rsid w:val="00A75280"/>
    <w:rsid w:val="00A7604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BDD"/>
    <w:rsid w:val="00AA0DC1"/>
    <w:rsid w:val="00AA1198"/>
    <w:rsid w:val="00AA1328"/>
    <w:rsid w:val="00AA1D7C"/>
    <w:rsid w:val="00AA23FB"/>
    <w:rsid w:val="00AA2718"/>
    <w:rsid w:val="00AA29DF"/>
    <w:rsid w:val="00AA2A14"/>
    <w:rsid w:val="00AA362E"/>
    <w:rsid w:val="00AA384B"/>
    <w:rsid w:val="00AA3E8F"/>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6D0"/>
    <w:rsid w:val="00AB5FFA"/>
    <w:rsid w:val="00AB6873"/>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D7E1E"/>
    <w:rsid w:val="00AE0668"/>
    <w:rsid w:val="00AE1244"/>
    <w:rsid w:val="00AE1C5F"/>
    <w:rsid w:val="00AE2B70"/>
    <w:rsid w:val="00AE3439"/>
    <w:rsid w:val="00AE36CA"/>
    <w:rsid w:val="00AE3F46"/>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0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5A6"/>
    <w:rsid w:val="00B07665"/>
    <w:rsid w:val="00B105D0"/>
    <w:rsid w:val="00B1096B"/>
    <w:rsid w:val="00B1123C"/>
    <w:rsid w:val="00B117A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27EFC"/>
    <w:rsid w:val="00B30554"/>
    <w:rsid w:val="00B3055F"/>
    <w:rsid w:val="00B3068F"/>
    <w:rsid w:val="00B30979"/>
    <w:rsid w:val="00B30AA3"/>
    <w:rsid w:val="00B30AC8"/>
    <w:rsid w:val="00B30CEA"/>
    <w:rsid w:val="00B31389"/>
    <w:rsid w:val="00B31908"/>
    <w:rsid w:val="00B31D3E"/>
    <w:rsid w:val="00B31D5E"/>
    <w:rsid w:val="00B3218B"/>
    <w:rsid w:val="00B3233B"/>
    <w:rsid w:val="00B3287D"/>
    <w:rsid w:val="00B33394"/>
    <w:rsid w:val="00B33A17"/>
    <w:rsid w:val="00B33EAC"/>
    <w:rsid w:val="00B3443B"/>
    <w:rsid w:val="00B34FE6"/>
    <w:rsid w:val="00B3551C"/>
    <w:rsid w:val="00B359A7"/>
    <w:rsid w:val="00B35FC1"/>
    <w:rsid w:val="00B368D9"/>
    <w:rsid w:val="00B3699E"/>
    <w:rsid w:val="00B37854"/>
    <w:rsid w:val="00B40021"/>
    <w:rsid w:val="00B4080D"/>
    <w:rsid w:val="00B40DCB"/>
    <w:rsid w:val="00B40E1D"/>
    <w:rsid w:val="00B41056"/>
    <w:rsid w:val="00B411DB"/>
    <w:rsid w:val="00B413C6"/>
    <w:rsid w:val="00B41C66"/>
    <w:rsid w:val="00B42273"/>
    <w:rsid w:val="00B424B6"/>
    <w:rsid w:val="00B4394F"/>
    <w:rsid w:val="00B43A30"/>
    <w:rsid w:val="00B44409"/>
    <w:rsid w:val="00B446AF"/>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7DF"/>
    <w:rsid w:val="00B67D76"/>
    <w:rsid w:val="00B70104"/>
    <w:rsid w:val="00B712C7"/>
    <w:rsid w:val="00B7185A"/>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58F"/>
    <w:rsid w:val="00B82699"/>
    <w:rsid w:val="00B83109"/>
    <w:rsid w:val="00B83447"/>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CA8"/>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C78"/>
    <w:rsid w:val="00BB673B"/>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1C"/>
    <w:rsid w:val="00BC512A"/>
    <w:rsid w:val="00BC5391"/>
    <w:rsid w:val="00BC625E"/>
    <w:rsid w:val="00BC68A8"/>
    <w:rsid w:val="00BC6A06"/>
    <w:rsid w:val="00BC7052"/>
    <w:rsid w:val="00BC7578"/>
    <w:rsid w:val="00BC759E"/>
    <w:rsid w:val="00BC7B86"/>
    <w:rsid w:val="00BC7F89"/>
    <w:rsid w:val="00BD00CF"/>
    <w:rsid w:val="00BD0C86"/>
    <w:rsid w:val="00BD138A"/>
    <w:rsid w:val="00BD22D9"/>
    <w:rsid w:val="00BD3C64"/>
    <w:rsid w:val="00BD41D7"/>
    <w:rsid w:val="00BD4544"/>
    <w:rsid w:val="00BD4833"/>
    <w:rsid w:val="00BD498D"/>
    <w:rsid w:val="00BD57C7"/>
    <w:rsid w:val="00BD584D"/>
    <w:rsid w:val="00BD65B2"/>
    <w:rsid w:val="00BD754A"/>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0AD7"/>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CE4"/>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1E78"/>
    <w:rsid w:val="00C122CF"/>
    <w:rsid w:val="00C124BC"/>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091"/>
    <w:rsid w:val="00C20A77"/>
    <w:rsid w:val="00C20E68"/>
    <w:rsid w:val="00C21132"/>
    <w:rsid w:val="00C21605"/>
    <w:rsid w:val="00C21A30"/>
    <w:rsid w:val="00C22DB0"/>
    <w:rsid w:val="00C23DFD"/>
    <w:rsid w:val="00C23E06"/>
    <w:rsid w:val="00C2498D"/>
    <w:rsid w:val="00C250A6"/>
    <w:rsid w:val="00C25FC8"/>
    <w:rsid w:val="00C262E3"/>
    <w:rsid w:val="00C26588"/>
    <w:rsid w:val="00C265EA"/>
    <w:rsid w:val="00C271D1"/>
    <w:rsid w:val="00C3061F"/>
    <w:rsid w:val="00C31457"/>
    <w:rsid w:val="00C31BFE"/>
    <w:rsid w:val="00C32030"/>
    <w:rsid w:val="00C327B5"/>
    <w:rsid w:val="00C32C80"/>
    <w:rsid w:val="00C32DE9"/>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170"/>
    <w:rsid w:val="00C4066F"/>
    <w:rsid w:val="00C42A0E"/>
    <w:rsid w:val="00C4366D"/>
    <w:rsid w:val="00C438F5"/>
    <w:rsid w:val="00C43FFF"/>
    <w:rsid w:val="00C4414E"/>
    <w:rsid w:val="00C441D7"/>
    <w:rsid w:val="00C4463D"/>
    <w:rsid w:val="00C447D2"/>
    <w:rsid w:val="00C45744"/>
    <w:rsid w:val="00C46663"/>
    <w:rsid w:val="00C46699"/>
    <w:rsid w:val="00C468E9"/>
    <w:rsid w:val="00C47599"/>
    <w:rsid w:val="00C476FC"/>
    <w:rsid w:val="00C477E1"/>
    <w:rsid w:val="00C47CE7"/>
    <w:rsid w:val="00C504F9"/>
    <w:rsid w:val="00C50B8F"/>
    <w:rsid w:val="00C50F94"/>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92C"/>
    <w:rsid w:val="00C67DBA"/>
    <w:rsid w:val="00C67E20"/>
    <w:rsid w:val="00C67EE1"/>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0AF"/>
    <w:rsid w:val="00C80574"/>
    <w:rsid w:val="00C80D9D"/>
    <w:rsid w:val="00C80EBC"/>
    <w:rsid w:val="00C8106D"/>
    <w:rsid w:val="00C822DC"/>
    <w:rsid w:val="00C82C6E"/>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144"/>
    <w:rsid w:val="00CA1743"/>
    <w:rsid w:val="00CA237E"/>
    <w:rsid w:val="00CA4139"/>
    <w:rsid w:val="00CA42C1"/>
    <w:rsid w:val="00CA47CB"/>
    <w:rsid w:val="00CA4E11"/>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E46"/>
    <w:rsid w:val="00CC103D"/>
    <w:rsid w:val="00CC108F"/>
    <w:rsid w:val="00CC1BF5"/>
    <w:rsid w:val="00CC1E27"/>
    <w:rsid w:val="00CC1F67"/>
    <w:rsid w:val="00CC2A98"/>
    <w:rsid w:val="00CC3078"/>
    <w:rsid w:val="00CC37D4"/>
    <w:rsid w:val="00CC3925"/>
    <w:rsid w:val="00CC45EE"/>
    <w:rsid w:val="00CC4E78"/>
    <w:rsid w:val="00CC4EEC"/>
    <w:rsid w:val="00CC4F9F"/>
    <w:rsid w:val="00CC565E"/>
    <w:rsid w:val="00CC5FEC"/>
    <w:rsid w:val="00CC620F"/>
    <w:rsid w:val="00CC70B1"/>
    <w:rsid w:val="00CC718A"/>
    <w:rsid w:val="00CC7433"/>
    <w:rsid w:val="00CC7543"/>
    <w:rsid w:val="00CC7915"/>
    <w:rsid w:val="00CC7BF3"/>
    <w:rsid w:val="00CC7C6B"/>
    <w:rsid w:val="00CD0278"/>
    <w:rsid w:val="00CD03A8"/>
    <w:rsid w:val="00CD03AD"/>
    <w:rsid w:val="00CD0A3B"/>
    <w:rsid w:val="00CD1769"/>
    <w:rsid w:val="00CD1FEA"/>
    <w:rsid w:val="00CD2186"/>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F81"/>
    <w:rsid w:val="00CD71CB"/>
    <w:rsid w:val="00CD7268"/>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51B"/>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5490"/>
    <w:rsid w:val="00CF63E5"/>
    <w:rsid w:val="00CF66FF"/>
    <w:rsid w:val="00CF705D"/>
    <w:rsid w:val="00CF7B33"/>
    <w:rsid w:val="00D00392"/>
    <w:rsid w:val="00D00531"/>
    <w:rsid w:val="00D00B14"/>
    <w:rsid w:val="00D0154E"/>
    <w:rsid w:val="00D01D6B"/>
    <w:rsid w:val="00D021AA"/>
    <w:rsid w:val="00D0274C"/>
    <w:rsid w:val="00D029A4"/>
    <w:rsid w:val="00D02B3D"/>
    <w:rsid w:val="00D037B0"/>
    <w:rsid w:val="00D03CCF"/>
    <w:rsid w:val="00D03F7E"/>
    <w:rsid w:val="00D04642"/>
    <w:rsid w:val="00D05014"/>
    <w:rsid w:val="00D05666"/>
    <w:rsid w:val="00D06229"/>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323"/>
    <w:rsid w:val="00D16F68"/>
    <w:rsid w:val="00D17945"/>
    <w:rsid w:val="00D17972"/>
    <w:rsid w:val="00D202BA"/>
    <w:rsid w:val="00D20B5F"/>
    <w:rsid w:val="00D21D1B"/>
    <w:rsid w:val="00D22226"/>
    <w:rsid w:val="00D226DF"/>
    <w:rsid w:val="00D22D85"/>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856"/>
    <w:rsid w:val="00D358C8"/>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0E5"/>
    <w:rsid w:val="00D4785E"/>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2E0"/>
    <w:rsid w:val="00D65A9B"/>
    <w:rsid w:val="00D65C16"/>
    <w:rsid w:val="00D65CE3"/>
    <w:rsid w:val="00D6652F"/>
    <w:rsid w:val="00D6654D"/>
    <w:rsid w:val="00D66697"/>
    <w:rsid w:val="00D668C3"/>
    <w:rsid w:val="00D66A43"/>
    <w:rsid w:val="00D66F4C"/>
    <w:rsid w:val="00D67710"/>
    <w:rsid w:val="00D67D52"/>
    <w:rsid w:val="00D67F89"/>
    <w:rsid w:val="00D70555"/>
    <w:rsid w:val="00D707AB"/>
    <w:rsid w:val="00D70DAB"/>
    <w:rsid w:val="00D71363"/>
    <w:rsid w:val="00D7155A"/>
    <w:rsid w:val="00D723F6"/>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701"/>
    <w:rsid w:val="00D97A86"/>
    <w:rsid w:val="00D97FE4"/>
    <w:rsid w:val="00DA05AB"/>
    <w:rsid w:val="00DA0A61"/>
    <w:rsid w:val="00DA0BE3"/>
    <w:rsid w:val="00DA1942"/>
    <w:rsid w:val="00DA1B9B"/>
    <w:rsid w:val="00DA22F0"/>
    <w:rsid w:val="00DA33C8"/>
    <w:rsid w:val="00DA62B5"/>
    <w:rsid w:val="00DA649F"/>
    <w:rsid w:val="00DA6C21"/>
    <w:rsid w:val="00DA729B"/>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A43"/>
    <w:rsid w:val="00DC2F44"/>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E82"/>
    <w:rsid w:val="00DD41D9"/>
    <w:rsid w:val="00DD47C8"/>
    <w:rsid w:val="00DD509C"/>
    <w:rsid w:val="00DD54C9"/>
    <w:rsid w:val="00DD5A6E"/>
    <w:rsid w:val="00DD5EB4"/>
    <w:rsid w:val="00DD6064"/>
    <w:rsid w:val="00DD6138"/>
    <w:rsid w:val="00DD6240"/>
    <w:rsid w:val="00DD649E"/>
    <w:rsid w:val="00DD65A3"/>
    <w:rsid w:val="00DD6DDE"/>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ACD"/>
    <w:rsid w:val="00DF7D38"/>
    <w:rsid w:val="00DF7FC3"/>
    <w:rsid w:val="00E0152E"/>
    <w:rsid w:val="00E01599"/>
    <w:rsid w:val="00E0179C"/>
    <w:rsid w:val="00E02773"/>
    <w:rsid w:val="00E0288C"/>
    <w:rsid w:val="00E02E87"/>
    <w:rsid w:val="00E0363F"/>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33D"/>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1CC"/>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0272"/>
    <w:rsid w:val="00E41326"/>
    <w:rsid w:val="00E41B4B"/>
    <w:rsid w:val="00E42587"/>
    <w:rsid w:val="00E42A6B"/>
    <w:rsid w:val="00E42AB8"/>
    <w:rsid w:val="00E42B7C"/>
    <w:rsid w:val="00E43E42"/>
    <w:rsid w:val="00E43FBD"/>
    <w:rsid w:val="00E44359"/>
    <w:rsid w:val="00E448B7"/>
    <w:rsid w:val="00E44CD8"/>
    <w:rsid w:val="00E4540A"/>
    <w:rsid w:val="00E479B6"/>
    <w:rsid w:val="00E50615"/>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1F4D"/>
    <w:rsid w:val="00E6341D"/>
    <w:rsid w:val="00E6378C"/>
    <w:rsid w:val="00E63E0C"/>
    <w:rsid w:val="00E64158"/>
    <w:rsid w:val="00E6448D"/>
    <w:rsid w:val="00E655C9"/>
    <w:rsid w:val="00E655D1"/>
    <w:rsid w:val="00E65C12"/>
    <w:rsid w:val="00E65C56"/>
    <w:rsid w:val="00E660CD"/>
    <w:rsid w:val="00E66292"/>
    <w:rsid w:val="00E668C5"/>
    <w:rsid w:val="00E670F8"/>
    <w:rsid w:val="00E6710F"/>
    <w:rsid w:val="00E67973"/>
    <w:rsid w:val="00E67CF1"/>
    <w:rsid w:val="00E70410"/>
    <w:rsid w:val="00E7043E"/>
    <w:rsid w:val="00E709DA"/>
    <w:rsid w:val="00E70B4A"/>
    <w:rsid w:val="00E70DD3"/>
    <w:rsid w:val="00E729B9"/>
    <w:rsid w:val="00E72D08"/>
    <w:rsid w:val="00E75068"/>
    <w:rsid w:val="00E7575C"/>
    <w:rsid w:val="00E76292"/>
    <w:rsid w:val="00E763B3"/>
    <w:rsid w:val="00E76434"/>
    <w:rsid w:val="00E76A3A"/>
    <w:rsid w:val="00E77D11"/>
    <w:rsid w:val="00E77D6E"/>
    <w:rsid w:val="00E80879"/>
    <w:rsid w:val="00E80EDE"/>
    <w:rsid w:val="00E81505"/>
    <w:rsid w:val="00E81709"/>
    <w:rsid w:val="00E81834"/>
    <w:rsid w:val="00E81CD8"/>
    <w:rsid w:val="00E81D97"/>
    <w:rsid w:val="00E81E81"/>
    <w:rsid w:val="00E82230"/>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0E9D"/>
    <w:rsid w:val="00E91223"/>
    <w:rsid w:val="00E915FB"/>
    <w:rsid w:val="00E91644"/>
    <w:rsid w:val="00E930E7"/>
    <w:rsid w:val="00E93148"/>
    <w:rsid w:val="00E934C8"/>
    <w:rsid w:val="00E9351F"/>
    <w:rsid w:val="00E93534"/>
    <w:rsid w:val="00E93CB3"/>
    <w:rsid w:val="00E93F89"/>
    <w:rsid w:val="00E941C9"/>
    <w:rsid w:val="00E94274"/>
    <w:rsid w:val="00E9431B"/>
    <w:rsid w:val="00E9470E"/>
    <w:rsid w:val="00E9577D"/>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582D"/>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1F9"/>
    <w:rsid w:val="00EB23E7"/>
    <w:rsid w:val="00EB3280"/>
    <w:rsid w:val="00EB33BE"/>
    <w:rsid w:val="00EB35C1"/>
    <w:rsid w:val="00EB3686"/>
    <w:rsid w:val="00EB381D"/>
    <w:rsid w:val="00EB444B"/>
    <w:rsid w:val="00EB498D"/>
    <w:rsid w:val="00EB4CA8"/>
    <w:rsid w:val="00EB4E31"/>
    <w:rsid w:val="00EB5160"/>
    <w:rsid w:val="00EB58C7"/>
    <w:rsid w:val="00EB5A03"/>
    <w:rsid w:val="00EB5C52"/>
    <w:rsid w:val="00EB5C85"/>
    <w:rsid w:val="00EB5DC1"/>
    <w:rsid w:val="00EB699B"/>
    <w:rsid w:val="00EB6D85"/>
    <w:rsid w:val="00EB6E93"/>
    <w:rsid w:val="00EB79EA"/>
    <w:rsid w:val="00EB7FCE"/>
    <w:rsid w:val="00EC0799"/>
    <w:rsid w:val="00EC121F"/>
    <w:rsid w:val="00EC1554"/>
    <w:rsid w:val="00EC1B6F"/>
    <w:rsid w:val="00EC3339"/>
    <w:rsid w:val="00EC3654"/>
    <w:rsid w:val="00EC3E8D"/>
    <w:rsid w:val="00EC42F8"/>
    <w:rsid w:val="00EC4989"/>
    <w:rsid w:val="00EC4A1B"/>
    <w:rsid w:val="00EC4CB7"/>
    <w:rsid w:val="00EC4EBE"/>
    <w:rsid w:val="00EC5275"/>
    <w:rsid w:val="00EC5CE9"/>
    <w:rsid w:val="00EC6398"/>
    <w:rsid w:val="00EC6AAD"/>
    <w:rsid w:val="00EC76CF"/>
    <w:rsid w:val="00EC77B6"/>
    <w:rsid w:val="00ED03C6"/>
    <w:rsid w:val="00ED0C16"/>
    <w:rsid w:val="00ED0DC7"/>
    <w:rsid w:val="00ED0F6A"/>
    <w:rsid w:val="00ED1268"/>
    <w:rsid w:val="00ED1BE6"/>
    <w:rsid w:val="00ED1DC6"/>
    <w:rsid w:val="00ED209B"/>
    <w:rsid w:val="00ED24F8"/>
    <w:rsid w:val="00ED2690"/>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1E1"/>
    <w:rsid w:val="00ED697D"/>
    <w:rsid w:val="00ED6CEC"/>
    <w:rsid w:val="00ED73B9"/>
    <w:rsid w:val="00ED77DC"/>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781"/>
    <w:rsid w:val="00EF27E2"/>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6E7D"/>
    <w:rsid w:val="00F07198"/>
    <w:rsid w:val="00F07575"/>
    <w:rsid w:val="00F0779F"/>
    <w:rsid w:val="00F10336"/>
    <w:rsid w:val="00F10C7A"/>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0C16"/>
    <w:rsid w:val="00F2108C"/>
    <w:rsid w:val="00F211FE"/>
    <w:rsid w:val="00F217F8"/>
    <w:rsid w:val="00F21BAE"/>
    <w:rsid w:val="00F21DB6"/>
    <w:rsid w:val="00F21F12"/>
    <w:rsid w:val="00F2293A"/>
    <w:rsid w:val="00F229DE"/>
    <w:rsid w:val="00F235F7"/>
    <w:rsid w:val="00F2421D"/>
    <w:rsid w:val="00F24EC0"/>
    <w:rsid w:val="00F25241"/>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6C"/>
    <w:rsid w:val="00F346E3"/>
    <w:rsid w:val="00F34725"/>
    <w:rsid w:val="00F3565B"/>
    <w:rsid w:val="00F35C40"/>
    <w:rsid w:val="00F36428"/>
    <w:rsid w:val="00F3656D"/>
    <w:rsid w:val="00F368F7"/>
    <w:rsid w:val="00F36AA8"/>
    <w:rsid w:val="00F37882"/>
    <w:rsid w:val="00F37C4A"/>
    <w:rsid w:val="00F40BD7"/>
    <w:rsid w:val="00F40E95"/>
    <w:rsid w:val="00F417B7"/>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06B"/>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0AA"/>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41"/>
    <w:rsid w:val="00F83398"/>
    <w:rsid w:val="00F835DF"/>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5C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1D8"/>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BC8"/>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724"/>
    <w:rsid w:val="00FC7ABB"/>
    <w:rsid w:val="00FC7AD6"/>
    <w:rsid w:val="00FD003B"/>
    <w:rsid w:val="00FD03FA"/>
    <w:rsid w:val="00FD0544"/>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91A"/>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9322EFF-4D52-435B-9E3D-438A03D7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iPriority w:val="9"/>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iPriority w:val="9"/>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iPriority w:val="9"/>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iPriority w:val="9"/>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iPriority w:val="9"/>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iPriority w:val="99"/>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uiPriority w:val="99"/>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3"/>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7"/>
      </w:numPr>
      <w:tabs>
        <w:tab w:val="left" w:pos="426"/>
      </w:tabs>
      <w:spacing w:before="240"/>
      <w:ind w:left="0" w:firstLine="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uiPriority w:val="99"/>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uiPriority w:val="99"/>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numbering" w:customStyle="1" w:styleId="Sraonra3">
    <w:name w:val="Sąrašo nėra3"/>
    <w:next w:val="Sraonra"/>
    <w:uiPriority w:val="99"/>
    <w:semiHidden/>
    <w:unhideWhenUsed/>
    <w:rsid w:val="00ED1BE6"/>
  </w:style>
  <w:style w:type="character" w:customStyle="1" w:styleId="sitemappagename">
    <w:name w:val="sitemappagename"/>
    <w:basedOn w:val="Numatytasispastraiposriftas"/>
    <w:rsid w:val="00316AE0"/>
  </w:style>
  <w:style w:type="paragraph" w:customStyle="1" w:styleId="Sraopastraipa3">
    <w:name w:val="Sąrašo pastraipa3"/>
    <w:basedOn w:val="prastasis"/>
    <w:rsid w:val="00F10C7A"/>
    <w:pPr>
      <w:suppressAutoHyphens/>
      <w:spacing w:after="160" w:line="254" w:lineRule="auto"/>
      <w:ind w:left="720"/>
    </w:pPr>
    <w:rPr>
      <w:rFonts w:cs="Times New Roman"/>
      <w:szCs w:val="20"/>
      <w:lang w:eastAsia="ar-SA"/>
      <w14:ligatures w14:val="none"/>
    </w:rPr>
  </w:style>
  <w:style w:type="paragraph" w:customStyle="1" w:styleId="Sraopastraipa1">
    <w:name w:val="Sąrašo pastraipa1"/>
    <w:basedOn w:val="prastasis"/>
    <w:rsid w:val="00F10C7A"/>
    <w:pPr>
      <w:suppressAutoHyphens/>
      <w:spacing w:after="200" w:line="276" w:lineRule="auto"/>
      <w:ind w:left="720"/>
    </w:pPr>
    <w:rPr>
      <w:rFonts w:eastAsia="Times New Roman"/>
      <w:lang w:eastAsia="ar-SA"/>
      <w14:ligatures w14:val="none"/>
    </w:rPr>
  </w:style>
  <w:style w:type="paragraph" w:customStyle="1" w:styleId="CharChar3DiagramaDiagramaDiagramaDiagrama">
    <w:name w:val="Char Char3 Diagrama Diagrama Diagrama Diagrama"/>
    <w:basedOn w:val="prastasis"/>
    <w:rsid w:val="0016593D"/>
    <w:pPr>
      <w:spacing w:after="160" w:line="240" w:lineRule="exact"/>
    </w:pPr>
    <w:rPr>
      <w:rFonts w:ascii="Tahoma" w:eastAsia="Times New Roman" w:hAnsi="Tahoma" w:cs="Times New Roman"/>
      <w:sz w:val="20"/>
      <w:szCs w:val="20"/>
      <w:lang w:val="en-US"/>
      <w14:ligatures w14:val="none"/>
    </w:rPr>
  </w:style>
  <w:style w:type="character" w:customStyle="1" w:styleId="cf31">
    <w:name w:val="cf31"/>
    <w:basedOn w:val="Numatytasispastraiposriftas"/>
    <w:rsid w:val="0016593D"/>
    <w:rPr>
      <w:rFonts w:ascii="Segoe UI" w:hAnsi="Segoe UI" w:cs="Segoe UI" w:hint="default"/>
      <w:b/>
      <w:bCs/>
      <w:sz w:val="18"/>
      <w:szCs w:val="18"/>
    </w:rPr>
  </w:style>
  <w:style w:type="character" w:customStyle="1" w:styleId="cf41">
    <w:name w:val="cf41"/>
    <w:basedOn w:val="Numatytasispastraiposriftas"/>
    <w:rsid w:val="0016593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hyperlink" Target="https://vpt.lrv.lt/lt/pasalinimo-pagrindai-1/nepatikimu-koncesininku-sarasas-1/nepatikimu-koncesininku-sarasas/" TargetMode="External"/><Relationship Id="rId42" Type="http://schemas.openxmlformats.org/officeDocument/2006/relationships/header" Target="header4.xml"/><Relationship Id="rId47" Type="http://schemas.openxmlformats.org/officeDocument/2006/relationships/footer" Target="footer4.xml"/><Relationship Id="rId50" Type="http://schemas.openxmlformats.org/officeDocument/2006/relationships/header" Target="header9.xml"/><Relationship Id="rId55"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yperlink" Target="mailto:administracija@panevezys.lt" TargetMode="External"/><Relationship Id="rId24" Type="http://schemas.openxmlformats.org/officeDocument/2006/relationships/image" Target="media/image10.emf"/><Relationship Id="rId32" Type="http://schemas.openxmlformats.org/officeDocument/2006/relationships/hyperlink" Target="https://vpt.lrv.lt/lt/nuorodos/kiti-duomenys/powerbi/melaginga-informacija-pateikusiu-tiekeju-sarasas-3/" TargetMode="External"/><Relationship Id="rId37" Type="http://schemas.openxmlformats.org/officeDocument/2006/relationships/hyperlink" Target="https://www.vmi.lt/evmi/mokesciu-moketoju-informacija" TargetMode="External"/><Relationship Id="rId40" Type="http://schemas.openxmlformats.org/officeDocument/2006/relationships/footer" Target="footer2.xml"/><Relationship Id="rId45" Type="http://schemas.openxmlformats.org/officeDocument/2006/relationships/header" Target="header7.xml"/><Relationship Id="rId53" Type="http://schemas.openxmlformats.org/officeDocument/2006/relationships/footer" Target="footer7.xm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ec.europa.eu/tools/ecertis/" TargetMode="External"/><Relationship Id="rId35" Type="http://schemas.openxmlformats.org/officeDocument/2006/relationships/hyperlink" Target="https://www.registrucentras.lt/jar/p/index.php" TargetMode="External"/><Relationship Id="rId43" Type="http://schemas.openxmlformats.org/officeDocument/2006/relationships/header" Target="header5.xml"/><Relationship Id="rId48" Type="http://schemas.openxmlformats.org/officeDocument/2006/relationships/header" Target="header8.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vpt.lrv.lt/lt/nuorodos/kiti-duomenys/powerbi/nepatikimi-tiekejai-1/" TargetMode="External"/><Relationship Id="rId38" Type="http://schemas.openxmlformats.org/officeDocument/2006/relationships/hyperlink" Target="https://kt.gov.lt/lt/atviri-duomenys/diskvalifikavimas-is-viesuju-pirkimu" TargetMode="External"/><Relationship Id="rId46" Type="http://schemas.openxmlformats.org/officeDocument/2006/relationships/footer" Target="footer3.xml"/><Relationship Id="rId20" Type="http://schemas.openxmlformats.org/officeDocument/2006/relationships/image" Target="media/image6.png"/><Relationship Id="rId41" Type="http://schemas.openxmlformats.org/officeDocument/2006/relationships/header" Target="header3.xml"/><Relationship Id="rId54"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9.emf"/><Relationship Id="rId28" Type="http://schemas.openxmlformats.org/officeDocument/2006/relationships/image" Target="media/image14.png"/><Relationship Id="rId36" Type="http://schemas.openxmlformats.org/officeDocument/2006/relationships/hyperlink" Target="https://vpt.lrv.lt/lt/naujienos-3/finansiniu-ataskaitu-nepateikimas-gali-tapti-kliutimi-dalyvauti-viesuosiuose-pirkimuose/" TargetMode="External"/><Relationship Id="rId49" Type="http://schemas.openxmlformats.org/officeDocument/2006/relationships/footer" Target="footer5.xm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draudejai.sodra.lt/draudeju_viesi_duomenys/" TargetMode="External"/><Relationship Id="rId44" Type="http://schemas.openxmlformats.org/officeDocument/2006/relationships/header" Target="header6.xml"/><Relationship Id="rId5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98</Pages>
  <Words>120203</Words>
  <Characters>68516</Characters>
  <Application>Microsoft Office Word</Application>
  <DocSecurity>0</DocSecurity>
  <Lines>570</Lines>
  <Paragraphs>376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63</cp:revision>
  <cp:lastPrinted>2026-05-27T08:16:00Z</cp:lastPrinted>
  <dcterms:created xsi:type="dcterms:W3CDTF">2026-03-01T18:26:00Z</dcterms:created>
  <dcterms:modified xsi:type="dcterms:W3CDTF">2026-10-20T07:03:00Z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