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0EAE4" w14:textId="7B639EB8" w:rsidR="00041536" w:rsidRPr="00D44B1D" w:rsidRDefault="00041536" w:rsidP="00D44B1D">
      <w:pPr>
        <w:tabs>
          <w:tab w:val="left" w:pos="851"/>
        </w:tabs>
        <w:spacing w:after="0" w:line="240" w:lineRule="auto"/>
        <w:jc w:val="both"/>
        <w:rPr>
          <w:rFonts w:ascii="Times New Roman" w:eastAsia="Times New Roman" w:hAnsi="Times New Roman" w:cs="Times New Roman"/>
          <w:sz w:val="24"/>
          <w:szCs w:val="24"/>
        </w:rPr>
      </w:pPr>
      <w:r w:rsidRPr="00D44B1D">
        <w:rPr>
          <w:rFonts w:ascii="Times New Roman" w:eastAsia="Times New Roman" w:hAnsi="Times New Roman" w:cs="Times New Roman"/>
          <w:sz w:val="24"/>
          <w:szCs w:val="24"/>
        </w:rPr>
        <w:t xml:space="preserve">Dėl </w:t>
      </w:r>
      <w:r w:rsidR="00F50D74" w:rsidRPr="00F50D74">
        <w:rPr>
          <w:rFonts w:ascii="Times New Roman" w:eastAsia="Times New Roman" w:hAnsi="Times New Roman" w:cs="Times New Roman"/>
          <w:sz w:val="24"/>
          <w:szCs w:val="24"/>
        </w:rPr>
        <w:t>naujos VPĮ 46 str. 2</w:t>
      </w:r>
      <w:r w:rsidR="00F50D74" w:rsidRPr="00F50D74">
        <w:rPr>
          <w:rFonts w:ascii="Times New Roman" w:eastAsia="Times New Roman" w:hAnsi="Times New Roman" w:cs="Times New Roman"/>
          <w:sz w:val="24"/>
          <w:szCs w:val="24"/>
          <w:vertAlign w:val="superscript"/>
        </w:rPr>
        <w:t>1</w:t>
      </w:r>
      <w:r w:rsidR="00F50D74" w:rsidRPr="00F50D74">
        <w:rPr>
          <w:rFonts w:ascii="Times New Roman" w:eastAsia="Times New Roman" w:hAnsi="Times New Roman" w:cs="Times New Roman"/>
          <w:sz w:val="24"/>
          <w:szCs w:val="24"/>
        </w:rPr>
        <w:t xml:space="preserve"> nuostatos įsigaliojimo </w:t>
      </w:r>
      <w:r w:rsidRPr="00D44B1D">
        <w:rPr>
          <w:rFonts w:ascii="Times New Roman" w:eastAsia="Times New Roman" w:hAnsi="Times New Roman" w:cs="Times New Roman"/>
          <w:sz w:val="24"/>
          <w:szCs w:val="24"/>
        </w:rPr>
        <w:t>(</w:t>
      </w:r>
      <w:r w:rsidR="00F50D74">
        <w:rPr>
          <w:rFonts w:ascii="Times New Roman" w:eastAsia="Times New Roman" w:hAnsi="Times New Roman" w:cs="Times New Roman"/>
          <w:sz w:val="24"/>
          <w:szCs w:val="24"/>
        </w:rPr>
        <w:t>Suinteresuotiems tiekėjams</w:t>
      </w:r>
      <w:r w:rsidRPr="00D44B1D">
        <w:rPr>
          <w:rFonts w:ascii="Times New Roman" w:eastAsia="Times New Roman" w:hAnsi="Times New Roman" w:cs="Times New Roman"/>
          <w:sz w:val="24"/>
          <w:szCs w:val="24"/>
        </w:rPr>
        <w:t>)</w:t>
      </w:r>
    </w:p>
    <w:p w14:paraId="6AF05490" w14:textId="77777777" w:rsidR="00D44B1D" w:rsidRDefault="00D44B1D" w:rsidP="00D44B1D">
      <w:pPr>
        <w:tabs>
          <w:tab w:val="left" w:pos="851"/>
        </w:tabs>
        <w:spacing w:after="0" w:line="240" w:lineRule="auto"/>
        <w:jc w:val="both"/>
        <w:rPr>
          <w:rFonts w:ascii="Times New Roman" w:eastAsia="Times New Roman" w:hAnsi="Times New Roman" w:cs="Times New Roman"/>
          <w:sz w:val="24"/>
          <w:szCs w:val="24"/>
        </w:rPr>
      </w:pPr>
    </w:p>
    <w:p w14:paraId="2C56C6ED" w14:textId="5462BCC3" w:rsidR="00DE7B2B" w:rsidRPr="00D44B1D" w:rsidRDefault="00DE7B2B" w:rsidP="00E5709A">
      <w:pPr>
        <w:tabs>
          <w:tab w:val="left" w:pos="851"/>
        </w:tabs>
        <w:spacing w:after="0" w:line="240" w:lineRule="auto"/>
        <w:ind w:firstLine="567"/>
        <w:jc w:val="both"/>
        <w:rPr>
          <w:rFonts w:ascii="Times New Roman" w:eastAsia="Times New Roman" w:hAnsi="Times New Roman" w:cs="Times New Roman"/>
          <w:sz w:val="24"/>
          <w:szCs w:val="24"/>
        </w:rPr>
      </w:pPr>
      <w:r w:rsidRPr="00D44B1D">
        <w:rPr>
          <w:rFonts w:ascii="Times New Roman" w:eastAsia="Times New Roman" w:hAnsi="Times New Roman" w:cs="Times New Roman"/>
          <w:sz w:val="24"/>
          <w:szCs w:val="24"/>
        </w:rPr>
        <w:t>Laba diena,</w:t>
      </w:r>
    </w:p>
    <w:p w14:paraId="14A2D98C" w14:textId="1D7D1316" w:rsidR="00F50D74" w:rsidRPr="00F50D74" w:rsidRDefault="00F50D74" w:rsidP="00F50D74">
      <w:pPr>
        <w:spacing w:after="0" w:line="240" w:lineRule="auto"/>
        <w:ind w:firstLine="5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w:t>
      </w:r>
      <w:r w:rsidRPr="00F50D74">
        <w:rPr>
          <w:rFonts w:ascii="Times New Roman" w:eastAsia="Times New Roman" w:hAnsi="Times New Roman" w:cs="Times New Roman"/>
          <w:bCs/>
          <w:sz w:val="24"/>
          <w:szCs w:val="24"/>
        </w:rPr>
        <w:t>uo 2025-02-01 įsigaliojo nauja VPĮ 46 str. 2</w:t>
      </w:r>
      <w:r w:rsidRPr="00F50D74">
        <w:rPr>
          <w:rFonts w:ascii="Times New Roman" w:eastAsia="Times New Roman" w:hAnsi="Times New Roman" w:cs="Times New Roman"/>
          <w:bCs/>
          <w:sz w:val="24"/>
          <w:szCs w:val="24"/>
          <w:vertAlign w:val="superscript"/>
        </w:rPr>
        <w:t>1</w:t>
      </w:r>
      <w:r w:rsidRPr="00F50D74">
        <w:rPr>
          <w:rFonts w:ascii="Times New Roman" w:eastAsia="Times New Roman" w:hAnsi="Times New Roman" w:cs="Times New Roman"/>
          <w:bCs/>
          <w:sz w:val="24"/>
          <w:szCs w:val="24"/>
        </w:rPr>
        <w:t xml:space="preserve"> nuostata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w:t>
      </w:r>
    </w:p>
    <w:p w14:paraId="468093BF" w14:textId="77777777" w:rsidR="00F50D74" w:rsidRPr="00F50D74" w:rsidRDefault="00F50D74" w:rsidP="00F50D74">
      <w:pPr>
        <w:spacing w:after="0" w:line="240" w:lineRule="auto"/>
        <w:ind w:firstLine="540"/>
        <w:jc w:val="both"/>
        <w:rPr>
          <w:rFonts w:ascii="Times New Roman" w:eastAsia="Times New Roman" w:hAnsi="Times New Roman" w:cs="Times New Roman"/>
          <w:bCs/>
          <w:sz w:val="24"/>
          <w:szCs w:val="24"/>
        </w:rPr>
      </w:pPr>
      <w:r w:rsidRPr="00F50D74">
        <w:rPr>
          <w:rFonts w:ascii="Times New Roman" w:eastAsia="Times New Roman" w:hAnsi="Times New Roman" w:cs="Times New Roman"/>
          <w:bCs/>
          <w:sz w:val="24"/>
          <w:szCs w:val="24"/>
        </w:rPr>
        <w:t>Vadovaujantis Lietuvos Respublikos pirkimų, atliekamų vandentvarkos, energetikos, transporto ar pašto paslaugų srities perkančiųjų subjektų, įstatymo 59 str. 1 d., šį reikalavimą turi taikyti ir visi perkantieji subjektai.</w:t>
      </w:r>
    </w:p>
    <w:p w14:paraId="4DB0DB18" w14:textId="77777777" w:rsidR="00F50D74" w:rsidRPr="00F50D74" w:rsidRDefault="00F50D74" w:rsidP="00F50D74">
      <w:pPr>
        <w:spacing w:after="0" w:line="240" w:lineRule="auto"/>
        <w:ind w:firstLine="540"/>
        <w:jc w:val="both"/>
        <w:rPr>
          <w:rFonts w:ascii="Times New Roman" w:eastAsia="Times New Roman" w:hAnsi="Times New Roman" w:cs="Times New Roman"/>
          <w:bCs/>
          <w:sz w:val="24"/>
          <w:szCs w:val="24"/>
        </w:rPr>
      </w:pPr>
      <w:r w:rsidRPr="00F50D74">
        <w:rPr>
          <w:rFonts w:ascii="Times New Roman" w:eastAsia="Times New Roman" w:hAnsi="Times New Roman" w:cs="Times New Roman"/>
          <w:bCs/>
          <w:sz w:val="24"/>
          <w:szCs w:val="24"/>
        </w:rPr>
        <w:t>Tai yra privalomas pašalinimo pagrindas. Jei tiekėjas turi šį pašalinimo pagrindą, pasiūlymų vertinimo metu tokio tiekėjo pasiūlymas privalo būti atmestas („apsivalyti“ tiekėjas negali). Siekdami patvirtinti, kad neturi šio pašalinimo pagrindo, Lietuvoje registruoti tiekėjai informaciją nurodo tik EBVPD III dalies D2 punkte, užsienio šalyse registruoti tiekėjai tikrinami įprasta tvarka kaip ir dėl kitų pašalinimo pagrindų.</w:t>
      </w:r>
    </w:p>
    <w:p w14:paraId="14D1FBA4" w14:textId="77777777" w:rsidR="00F50D74" w:rsidRPr="00F50D74" w:rsidRDefault="00F50D74" w:rsidP="00F50D74">
      <w:pPr>
        <w:spacing w:after="0" w:line="240" w:lineRule="auto"/>
        <w:ind w:firstLine="540"/>
        <w:jc w:val="both"/>
        <w:rPr>
          <w:rFonts w:ascii="Times New Roman" w:eastAsia="Times New Roman" w:hAnsi="Times New Roman" w:cs="Times New Roman"/>
          <w:bCs/>
          <w:sz w:val="24"/>
          <w:szCs w:val="24"/>
        </w:rPr>
      </w:pPr>
      <w:r w:rsidRPr="00F50D74">
        <w:rPr>
          <w:rFonts w:ascii="Times New Roman" w:eastAsia="Times New Roman" w:hAnsi="Times New Roman" w:cs="Times New Roman"/>
          <w:bCs/>
          <w:sz w:val="24"/>
          <w:szCs w:val="24"/>
        </w:rPr>
        <w:t>VPĮ 46 str. 2</w:t>
      </w:r>
      <w:r w:rsidRPr="00F50D74">
        <w:rPr>
          <w:rFonts w:ascii="Times New Roman" w:eastAsia="Times New Roman" w:hAnsi="Times New Roman" w:cs="Times New Roman"/>
          <w:bCs/>
          <w:sz w:val="24"/>
          <w:szCs w:val="24"/>
          <w:vertAlign w:val="superscript"/>
        </w:rPr>
        <w:t>1</w:t>
      </w:r>
      <w:r w:rsidRPr="00F50D74">
        <w:rPr>
          <w:rFonts w:ascii="Times New Roman" w:eastAsia="Times New Roman" w:hAnsi="Times New Roman" w:cs="Times New Roman"/>
          <w:bCs/>
          <w:sz w:val="24"/>
          <w:szCs w:val="24"/>
        </w:rPr>
        <w:t xml:space="preserve"> d. nurodytas tiekėjų pašalinimo pagrindas turi būti taikomas tiek nuo 2025-02-01 naujai pradedamuose tarptautiniuose, supaprastintuose ne mažos vertės ir supaprastintuose mažos vertės pirkimuose, tiek tuose pirkimuose, kurie jau yra pradėti, bet iki šios datos neužbaigti.</w:t>
      </w:r>
    </w:p>
    <w:p w14:paraId="56AF86D6" w14:textId="77777777" w:rsidR="00F50D74" w:rsidRPr="00F50D74" w:rsidRDefault="00F50D74" w:rsidP="00F50D74">
      <w:pPr>
        <w:spacing w:after="0" w:line="240" w:lineRule="auto"/>
        <w:ind w:firstLine="540"/>
        <w:jc w:val="both"/>
        <w:rPr>
          <w:rFonts w:ascii="Times New Roman" w:eastAsia="Times New Roman" w:hAnsi="Times New Roman" w:cs="Times New Roman"/>
          <w:bCs/>
          <w:sz w:val="24"/>
          <w:szCs w:val="24"/>
        </w:rPr>
      </w:pPr>
      <w:r w:rsidRPr="00F50D74">
        <w:rPr>
          <w:rFonts w:ascii="Times New Roman" w:eastAsia="Times New Roman" w:hAnsi="Times New Roman" w:cs="Times New Roman"/>
          <w:bCs/>
          <w:sz w:val="24"/>
          <w:szCs w:val="24"/>
        </w:rPr>
        <w:t xml:space="preserve">2025-01-30 VPT išplatintame pranešime </w:t>
      </w:r>
      <w:hyperlink r:id="rId4" w:history="1">
        <w:r w:rsidRPr="00F50D74">
          <w:rPr>
            <w:rFonts w:ascii="Times New Roman" w:eastAsia="Times New Roman" w:hAnsi="Times New Roman" w:cs="Times New Roman"/>
            <w:bCs/>
            <w:color w:val="0000FF"/>
            <w:sz w:val="24"/>
            <w:szCs w:val="24"/>
            <w:u w:val="single"/>
          </w:rPr>
          <w:t>https://vpt.lrv.lt/lt/naujienos-3/nuo-2025-02-01-isigalioja-nauja-pasalinimo-pagrindas/</w:t>
        </w:r>
      </w:hyperlink>
      <w:r w:rsidRPr="00F50D74">
        <w:rPr>
          <w:rFonts w:ascii="Times New Roman" w:eastAsia="Times New Roman" w:hAnsi="Times New Roman" w:cs="Times New Roman"/>
          <w:bCs/>
          <w:sz w:val="24"/>
          <w:szCs w:val="24"/>
        </w:rPr>
        <w:t xml:space="preserve"> nurodoma, kad „jeigu dar nėra atplėšti vokai, pirkimo vykdytojas turi atlikti pirkimo dokumentų patikslinimus (jie nėra laikomi esminiais, todėl pirkimo procedūrų dėl tokio keitimo nutraukti nereikia) ir prašyti pirkime dalyvaujančių tiekėjų pateikti atnaujintus EBVPD. Kaip ir dėl bet kurio kito pirkimo dokumentų keitimo, terminai nukeliami vadovaujantis VPĮ 40 str. 4 d. 1 p. / PĮ 53 str. 4 d. 1 p. nuostatomis. Kiek terminas gali / turi būti pratęsiamas, atsižvelgdamas į konkretaus pirkimo dokumentų reikalavimus ir į kitas susijusias aplinkybes, sprendžia pats pirkimo vykdytojas“ bei, kad „tarnyba sulaukia klausimų, ar vykdomo pirkimo metu, įvertinus su pirkimu susijusias rizikas, galima paprašyti visų tiekėjų patvirtinti, kad jie atitinka naują reikalavimą dėl pašalinimo pagrindo nebuvimo. Informuojame, kad galima. Atkreipiame dėmesį, kad iš viso šio reikalavimo netikrinti negalima atsižvelgiant į pačio reikalavimo tikslą - nesudaryti sutarties su tuo tiekėju (t.y. juridiniu asmeniu), kuriam teismo sprendimu yra uždrausta dalyvauti viešuosiuose pirkimuose“.</w:t>
      </w:r>
    </w:p>
    <w:p w14:paraId="26D4ABCA" w14:textId="77777777" w:rsidR="00F50D74" w:rsidRPr="00F50D74" w:rsidRDefault="00F50D74" w:rsidP="00F50D74">
      <w:pPr>
        <w:spacing w:after="0" w:line="240" w:lineRule="auto"/>
        <w:ind w:firstLine="540"/>
        <w:jc w:val="both"/>
        <w:rPr>
          <w:rFonts w:ascii="Times New Roman" w:eastAsia="Times New Roman" w:hAnsi="Times New Roman" w:cs="Times New Roman"/>
          <w:bCs/>
          <w:sz w:val="24"/>
          <w:szCs w:val="24"/>
        </w:rPr>
      </w:pPr>
      <w:r w:rsidRPr="00F50D74">
        <w:rPr>
          <w:rFonts w:ascii="Times New Roman" w:eastAsia="Times New Roman" w:hAnsi="Times New Roman" w:cs="Times New Roman"/>
          <w:bCs/>
          <w:sz w:val="24"/>
          <w:szCs w:val="24"/>
        </w:rPr>
        <w:t>Konkurso sąlygų 7.1 p. nurodyta, kad „pirkimo dokumentai CVP IS priemonėmis gali būti paaiškinami (patikslinami), pataisomi, pateikiama papildoma su pirkimo dokumentais susijusi informacija PS iniciatyva nesibaigus pasiūlymų pateikimo terminui ar tiekėjų prašymu, jei toks prašymas yra gautas likus ne mažiau kaip 6 dienos iki pasiūlymų pateikimo termino pabaigos“ bei 7.4 p. nurodyta, kad „PS nepratęs pasiūlymų pateikimo termino, jeigu papildoma informacija neturi esminės įtakos pasiūlymų parengimui ar jos nebuvo paprašyta laiku“.</w:t>
      </w:r>
    </w:p>
    <w:p w14:paraId="47CF3B60" w14:textId="700E0E5F" w:rsidR="00F50D74" w:rsidRPr="00F50D74" w:rsidRDefault="00F50D74" w:rsidP="00F50D74">
      <w:pPr>
        <w:spacing w:after="0" w:line="240" w:lineRule="auto"/>
        <w:ind w:firstLine="5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w:t>
      </w:r>
      <w:r w:rsidRPr="00F50D74">
        <w:rPr>
          <w:rFonts w:ascii="Times New Roman" w:eastAsia="Times New Roman" w:hAnsi="Times New Roman" w:cs="Times New Roman"/>
          <w:bCs/>
          <w:sz w:val="24"/>
          <w:szCs w:val="24"/>
        </w:rPr>
        <w:t>apildomo pašalinimo pagrindo atsiradimas neturi esminės įtakos tiekėjų suinteresuotumui dalyvauti pirkime ar pasiūlymų parengimui, dėl šios priežasties nėra būtinybės pratęsti pasiūlymų pateikimo terminą.</w:t>
      </w:r>
    </w:p>
    <w:p w14:paraId="59C5DA23" w14:textId="3ECE61B2" w:rsidR="00D114C9" w:rsidRDefault="00D114C9" w:rsidP="00F50D74">
      <w:pPr>
        <w:spacing w:after="0" w:line="240" w:lineRule="auto"/>
        <w:ind w:firstLine="540"/>
        <w:jc w:val="both"/>
        <w:rPr>
          <w:rFonts w:ascii="Times New Roman" w:eastAsia="Times New Roman" w:hAnsi="Times New Roman" w:cs="Times New Roman"/>
          <w:bCs/>
          <w:sz w:val="24"/>
          <w:szCs w:val="24"/>
        </w:rPr>
      </w:pPr>
      <w:r w:rsidRPr="00D114C9">
        <w:rPr>
          <w:rFonts w:ascii="Times New Roman" w:eastAsia="Times New Roman" w:hAnsi="Times New Roman" w:cs="Times New Roman"/>
          <w:bCs/>
          <w:sz w:val="24"/>
          <w:szCs w:val="24"/>
        </w:rPr>
        <w:t>Pastebėta techninė klaida konkur</w:t>
      </w:r>
      <w:bookmarkStart w:id="0" w:name="_GoBack"/>
      <w:bookmarkEnd w:id="0"/>
      <w:r w:rsidRPr="00D114C9">
        <w:rPr>
          <w:rFonts w:ascii="Times New Roman" w:eastAsia="Times New Roman" w:hAnsi="Times New Roman" w:cs="Times New Roman"/>
          <w:bCs/>
          <w:sz w:val="24"/>
          <w:szCs w:val="24"/>
        </w:rPr>
        <w:t>so sąlygų 3 priede – 1-ame kvalifikaciniame reikalavime, jis naikin</w:t>
      </w:r>
      <w:r>
        <w:rPr>
          <w:rFonts w:ascii="Times New Roman" w:eastAsia="Times New Roman" w:hAnsi="Times New Roman" w:cs="Times New Roman"/>
          <w:bCs/>
          <w:sz w:val="24"/>
          <w:szCs w:val="24"/>
        </w:rPr>
        <w:t>amas</w:t>
      </w:r>
      <w:r w:rsidRPr="00D114C9">
        <w:rPr>
          <w:rFonts w:ascii="Times New Roman" w:eastAsia="Times New Roman" w:hAnsi="Times New Roman" w:cs="Times New Roman"/>
          <w:bCs/>
          <w:sz w:val="24"/>
          <w:szCs w:val="24"/>
        </w:rPr>
        <w:t>.</w:t>
      </w:r>
    </w:p>
    <w:p w14:paraId="7425A74A" w14:textId="058BA858" w:rsidR="00F50D74" w:rsidRPr="00F50D74" w:rsidRDefault="00F50D74" w:rsidP="00F50D74">
      <w:pPr>
        <w:spacing w:after="0" w:line="240" w:lineRule="auto"/>
        <w:ind w:firstLine="5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F50D74">
        <w:rPr>
          <w:rFonts w:ascii="Times New Roman" w:eastAsia="Times New Roman" w:hAnsi="Times New Roman" w:cs="Times New Roman"/>
          <w:bCs/>
          <w:sz w:val="24"/>
          <w:szCs w:val="24"/>
        </w:rPr>
        <w:t>adovaujantis VPĮ 46 str. 2</w:t>
      </w:r>
      <w:r w:rsidRPr="00F50D74">
        <w:rPr>
          <w:rFonts w:ascii="Times New Roman" w:eastAsia="Times New Roman" w:hAnsi="Times New Roman" w:cs="Times New Roman"/>
          <w:bCs/>
          <w:sz w:val="24"/>
          <w:szCs w:val="24"/>
          <w:vertAlign w:val="superscript"/>
        </w:rPr>
        <w:t xml:space="preserve">1 </w:t>
      </w:r>
      <w:r w:rsidRPr="00F50D74">
        <w:rPr>
          <w:rFonts w:ascii="Times New Roman" w:eastAsia="Times New Roman" w:hAnsi="Times New Roman" w:cs="Times New Roman"/>
          <w:bCs/>
          <w:sz w:val="24"/>
          <w:szCs w:val="24"/>
        </w:rPr>
        <w:t>d., konkurso sąlygų 7.1, 7.4 p., CVP IS susirašinėjimo priemonėmis teikiame patikslintus konkurso sąlygų 3 ir 4 priedus (pridedama) visiems prie pirkimo prisijungusiems tiekėjams</w:t>
      </w:r>
      <w:r>
        <w:rPr>
          <w:rFonts w:ascii="Times New Roman" w:eastAsia="Times New Roman" w:hAnsi="Times New Roman" w:cs="Times New Roman"/>
          <w:bCs/>
          <w:sz w:val="24"/>
          <w:szCs w:val="24"/>
        </w:rPr>
        <w:t xml:space="preserve"> </w:t>
      </w:r>
      <w:r w:rsidRPr="00F50D74">
        <w:rPr>
          <w:rFonts w:ascii="Times New Roman" w:eastAsia="Times New Roman" w:hAnsi="Times New Roman" w:cs="Times New Roman"/>
          <w:bCs/>
          <w:sz w:val="24"/>
          <w:szCs w:val="24"/>
        </w:rPr>
        <w:t>bei paskelb</w:t>
      </w:r>
      <w:r>
        <w:rPr>
          <w:rFonts w:ascii="Times New Roman" w:eastAsia="Times New Roman" w:hAnsi="Times New Roman" w:cs="Times New Roman"/>
          <w:bCs/>
          <w:sz w:val="24"/>
          <w:szCs w:val="24"/>
        </w:rPr>
        <w:t>iame</w:t>
      </w:r>
      <w:r w:rsidRPr="00F50D74">
        <w:rPr>
          <w:rFonts w:ascii="Times New Roman" w:eastAsia="Times New Roman" w:hAnsi="Times New Roman" w:cs="Times New Roman"/>
          <w:bCs/>
          <w:sz w:val="24"/>
          <w:szCs w:val="24"/>
        </w:rPr>
        <w:t xml:space="preserve"> juos CVP IS.</w:t>
      </w:r>
    </w:p>
    <w:p w14:paraId="2F3CF01F" w14:textId="77777777" w:rsidR="00E5709A" w:rsidRDefault="00E5709A" w:rsidP="00D44B1D">
      <w:pPr>
        <w:tabs>
          <w:tab w:val="left" w:pos="851"/>
        </w:tabs>
        <w:spacing w:after="0" w:line="240" w:lineRule="auto"/>
        <w:jc w:val="both"/>
        <w:rPr>
          <w:rFonts w:ascii="Times New Roman" w:eastAsia="Times New Roman" w:hAnsi="Times New Roman" w:cs="Times New Roman"/>
          <w:sz w:val="24"/>
          <w:szCs w:val="24"/>
        </w:rPr>
      </w:pPr>
    </w:p>
    <w:p w14:paraId="410E8852" w14:textId="3FA4C596" w:rsidR="00DE7B2B" w:rsidRPr="00D44B1D" w:rsidRDefault="00DE7B2B" w:rsidP="00D44B1D">
      <w:pPr>
        <w:tabs>
          <w:tab w:val="left" w:pos="851"/>
        </w:tabs>
        <w:spacing w:after="0" w:line="240" w:lineRule="auto"/>
        <w:jc w:val="both"/>
        <w:rPr>
          <w:rFonts w:ascii="Times New Roman" w:eastAsia="Times New Roman" w:hAnsi="Times New Roman" w:cs="Times New Roman"/>
          <w:sz w:val="24"/>
          <w:szCs w:val="24"/>
        </w:rPr>
      </w:pPr>
      <w:r w:rsidRPr="00D44B1D">
        <w:rPr>
          <w:rFonts w:ascii="Times New Roman" w:eastAsia="Times New Roman" w:hAnsi="Times New Roman" w:cs="Times New Roman"/>
          <w:sz w:val="24"/>
          <w:szCs w:val="24"/>
        </w:rPr>
        <w:t>Pagarbiai</w:t>
      </w:r>
    </w:p>
    <w:p w14:paraId="053CDE54" w14:textId="4833821A" w:rsidR="00CC5942" w:rsidRPr="00D44B1D" w:rsidRDefault="00CC5942" w:rsidP="00D44B1D">
      <w:pPr>
        <w:tabs>
          <w:tab w:val="left" w:pos="851"/>
        </w:tabs>
        <w:spacing w:after="0" w:line="240" w:lineRule="auto"/>
        <w:jc w:val="both"/>
        <w:rPr>
          <w:rFonts w:ascii="Times New Roman" w:eastAsia="Times New Roman" w:hAnsi="Times New Roman" w:cs="Times New Roman"/>
          <w:sz w:val="24"/>
          <w:szCs w:val="24"/>
        </w:rPr>
      </w:pPr>
      <w:r w:rsidRPr="00D44B1D">
        <w:rPr>
          <w:rFonts w:ascii="Times New Roman" w:eastAsia="Times New Roman" w:hAnsi="Times New Roman" w:cs="Times New Roman"/>
          <w:sz w:val="24"/>
          <w:szCs w:val="24"/>
        </w:rPr>
        <w:t>Komisijos vardu</w:t>
      </w:r>
    </w:p>
    <w:p w14:paraId="79F7CB06" w14:textId="33D062D3" w:rsidR="005C4894" w:rsidRPr="00D44B1D" w:rsidRDefault="0058015D" w:rsidP="00D44B1D">
      <w:pPr>
        <w:tabs>
          <w:tab w:val="left" w:pos="851"/>
        </w:tabs>
        <w:spacing w:after="0" w:line="240" w:lineRule="auto"/>
        <w:jc w:val="both"/>
        <w:rPr>
          <w:rFonts w:ascii="Times New Roman" w:eastAsia="Times New Roman" w:hAnsi="Times New Roman" w:cs="Times New Roman"/>
          <w:sz w:val="24"/>
          <w:szCs w:val="24"/>
        </w:rPr>
      </w:pPr>
      <w:r w:rsidRPr="00D44B1D">
        <w:rPr>
          <w:rFonts w:ascii="Times New Roman" w:eastAsia="Times New Roman" w:hAnsi="Times New Roman" w:cs="Times New Roman"/>
          <w:sz w:val="24"/>
          <w:szCs w:val="24"/>
        </w:rPr>
        <w:t>Aušra Škrabienė</w:t>
      </w:r>
    </w:p>
    <w:sectPr w:rsidR="005C4894" w:rsidRPr="00D44B1D" w:rsidSect="00DE7B2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D09"/>
    <w:rsid w:val="00041536"/>
    <w:rsid w:val="00075521"/>
    <w:rsid w:val="00087089"/>
    <w:rsid w:val="00116EED"/>
    <w:rsid w:val="00326A44"/>
    <w:rsid w:val="003955E8"/>
    <w:rsid w:val="003B21AD"/>
    <w:rsid w:val="003B422C"/>
    <w:rsid w:val="004F4ADF"/>
    <w:rsid w:val="00524983"/>
    <w:rsid w:val="005621CE"/>
    <w:rsid w:val="0058015D"/>
    <w:rsid w:val="005C4894"/>
    <w:rsid w:val="0061791B"/>
    <w:rsid w:val="006661CF"/>
    <w:rsid w:val="00677CE4"/>
    <w:rsid w:val="006F5582"/>
    <w:rsid w:val="00740CCA"/>
    <w:rsid w:val="00742521"/>
    <w:rsid w:val="00777DF6"/>
    <w:rsid w:val="0079286C"/>
    <w:rsid w:val="00883570"/>
    <w:rsid w:val="008C5342"/>
    <w:rsid w:val="00922D09"/>
    <w:rsid w:val="009B327E"/>
    <w:rsid w:val="009F31BD"/>
    <w:rsid w:val="00A03805"/>
    <w:rsid w:val="00A40FAA"/>
    <w:rsid w:val="00B27976"/>
    <w:rsid w:val="00B51B28"/>
    <w:rsid w:val="00BA6490"/>
    <w:rsid w:val="00BD6A2F"/>
    <w:rsid w:val="00C225A1"/>
    <w:rsid w:val="00C779BF"/>
    <w:rsid w:val="00C824E8"/>
    <w:rsid w:val="00C855B7"/>
    <w:rsid w:val="00CA19EE"/>
    <w:rsid w:val="00CA78CE"/>
    <w:rsid w:val="00CB1882"/>
    <w:rsid w:val="00CC5942"/>
    <w:rsid w:val="00D114C9"/>
    <w:rsid w:val="00D2640E"/>
    <w:rsid w:val="00D44B1D"/>
    <w:rsid w:val="00D45FD0"/>
    <w:rsid w:val="00D82243"/>
    <w:rsid w:val="00D97B1D"/>
    <w:rsid w:val="00DE7B2B"/>
    <w:rsid w:val="00E43A87"/>
    <w:rsid w:val="00E5709A"/>
    <w:rsid w:val="00EA38E3"/>
    <w:rsid w:val="00F2098F"/>
    <w:rsid w:val="00F50D74"/>
    <w:rsid w:val="00F8677B"/>
    <w:rsid w:val="00FA2339"/>
    <w:rsid w:val="00FB20B0"/>
    <w:rsid w:val="00FD057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3D3B7"/>
  <w15:chartTrackingRefBased/>
  <w15:docId w15:val="{1AA9AE7B-505C-47AC-A91C-4C898C043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922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621CE"/>
    <w:rPr>
      <w:sz w:val="16"/>
      <w:szCs w:val="16"/>
    </w:rPr>
  </w:style>
  <w:style w:type="paragraph" w:styleId="Komentarotekstas">
    <w:name w:val="annotation text"/>
    <w:basedOn w:val="prastasis"/>
    <w:link w:val="KomentarotekstasDiagrama"/>
    <w:uiPriority w:val="99"/>
    <w:semiHidden/>
    <w:unhideWhenUsed/>
    <w:rsid w:val="005621C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621CE"/>
    <w:rPr>
      <w:sz w:val="20"/>
      <w:szCs w:val="20"/>
    </w:rPr>
  </w:style>
  <w:style w:type="paragraph" w:styleId="Komentarotema">
    <w:name w:val="annotation subject"/>
    <w:basedOn w:val="Komentarotekstas"/>
    <w:next w:val="Komentarotekstas"/>
    <w:link w:val="KomentarotemaDiagrama"/>
    <w:uiPriority w:val="99"/>
    <w:semiHidden/>
    <w:unhideWhenUsed/>
    <w:rsid w:val="005621CE"/>
    <w:rPr>
      <w:b/>
      <w:bCs/>
    </w:rPr>
  </w:style>
  <w:style w:type="character" w:customStyle="1" w:styleId="KomentarotemaDiagrama">
    <w:name w:val="Komentaro tema Diagrama"/>
    <w:basedOn w:val="KomentarotekstasDiagrama"/>
    <w:link w:val="Komentarotema"/>
    <w:uiPriority w:val="99"/>
    <w:semiHidden/>
    <w:rsid w:val="005621CE"/>
    <w:rPr>
      <w:b/>
      <w:bCs/>
      <w:sz w:val="20"/>
      <w:szCs w:val="20"/>
    </w:rPr>
  </w:style>
  <w:style w:type="paragraph" w:styleId="prastasiniatinklio">
    <w:name w:val="Normal (Web)"/>
    <w:basedOn w:val="prastasis"/>
    <w:uiPriority w:val="99"/>
    <w:unhideWhenUsed/>
    <w:rsid w:val="00DE7B2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58015D"/>
    <w:pPr>
      <w:ind w:left="720"/>
      <w:contextualSpacing/>
    </w:pPr>
  </w:style>
  <w:style w:type="table" w:customStyle="1" w:styleId="Lentelstinklelis1">
    <w:name w:val="Lentelės tinklelis1"/>
    <w:basedOn w:val="prastojilentel"/>
    <w:next w:val="Lentelstinklelis"/>
    <w:rsid w:val="0052498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087089"/>
    <w:rPr>
      <w:color w:val="0563C1" w:themeColor="hyperlink"/>
      <w:u w:val="single"/>
    </w:rPr>
  </w:style>
  <w:style w:type="character" w:styleId="Neapdorotaspaminjimas">
    <w:name w:val="Unresolved Mention"/>
    <w:basedOn w:val="Numatytasispastraiposriftas"/>
    <w:uiPriority w:val="99"/>
    <w:semiHidden/>
    <w:unhideWhenUsed/>
    <w:rsid w:val="000870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548118">
      <w:bodyDiv w:val="1"/>
      <w:marLeft w:val="0"/>
      <w:marRight w:val="0"/>
      <w:marTop w:val="0"/>
      <w:marBottom w:val="0"/>
      <w:divBdr>
        <w:top w:val="none" w:sz="0" w:space="0" w:color="auto"/>
        <w:left w:val="none" w:sz="0" w:space="0" w:color="auto"/>
        <w:bottom w:val="none" w:sz="0" w:space="0" w:color="auto"/>
        <w:right w:val="none" w:sz="0" w:space="0" w:color="auto"/>
      </w:divBdr>
    </w:div>
    <w:div w:id="161821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pt.lrv.lt/lt/naujienos-3/nuo-2025-02-01-isigalioja-nauja-pasalinimo-pagrind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573</Words>
  <Characters>3267</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Betingis</dc:creator>
  <cp:keywords/>
  <dc:description/>
  <cp:lastModifiedBy>Vartotojas</cp:lastModifiedBy>
  <cp:revision>41</cp:revision>
  <dcterms:created xsi:type="dcterms:W3CDTF">2021-12-08T06:06:00Z</dcterms:created>
  <dcterms:modified xsi:type="dcterms:W3CDTF">2025-02-03T08:42:00Z</dcterms:modified>
</cp:coreProperties>
</file>