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ADAAA" w14:textId="77777777" w:rsidR="00366620" w:rsidRDefault="00366620" w:rsidP="00366620">
      <w:pPr>
        <w:ind w:left="7776" w:firstLine="1296"/>
        <w:rPr>
          <w:b/>
        </w:rPr>
      </w:pPr>
    </w:p>
    <w:p w14:paraId="5A3370C4" w14:textId="77777777" w:rsidR="00366620" w:rsidRPr="002C7D12" w:rsidRDefault="00366620" w:rsidP="00366620">
      <w:pPr>
        <w:jc w:val="right"/>
      </w:pPr>
      <w:r w:rsidRPr="00344C32">
        <w:rPr>
          <w:b/>
          <w:bCs/>
        </w:rPr>
        <w:t xml:space="preserve">Priedas Nr. </w:t>
      </w:r>
      <w:r w:rsidR="00690EB0">
        <w:rPr>
          <w:b/>
          <w:bCs/>
        </w:rPr>
        <w:t>1</w:t>
      </w:r>
    </w:p>
    <w:p w14:paraId="0279F436" w14:textId="77777777" w:rsidR="00366620" w:rsidRPr="00CA693E" w:rsidRDefault="00366620" w:rsidP="00366620">
      <w:pPr>
        <w:ind w:firstLine="540"/>
        <w:jc w:val="center"/>
        <w:rPr>
          <w:b/>
          <w:sz w:val="28"/>
          <w:szCs w:val="28"/>
        </w:rPr>
      </w:pPr>
      <w:r w:rsidRPr="00CA693E">
        <w:rPr>
          <w:b/>
          <w:sz w:val="28"/>
          <w:szCs w:val="28"/>
        </w:rPr>
        <w:t>PASIŪLYMAS</w:t>
      </w:r>
    </w:p>
    <w:p w14:paraId="1584DC5B" w14:textId="77777777" w:rsidR="00E00166" w:rsidRPr="00F069F5" w:rsidRDefault="00E00166" w:rsidP="00E00166">
      <w:pPr>
        <w:jc w:val="center"/>
        <w:rPr>
          <w:b/>
        </w:rPr>
      </w:pPr>
      <w:r>
        <w:rPr>
          <w:b/>
        </w:rPr>
        <w:t>APSAUGOS NUO CHEMINIO,BIOLOGINIO,RADIOLOGINIO IR BRANDUOLINIO (CBRB) GINKLO TAKTINIO KOSTIUMO</w:t>
      </w:r>
    </w:p>
    <w:p w14:paraId="0DCA473A" w14:textId="77777777" w:rsidR="00366620" w:rsidRPr="007A18FA" w:rsidRDefault="00366620" w:rsidP="00366620">
      <w:pPr>
        <w:ind w:firstLine="540"/>
        <w:jc w:val="center"/>
        <w:rPr>
          <w:sz w:val="28"/>
          <w:szCs w:val="28"/>
        </w:rPr>
      </w:pPr>
      <w:r w:rsidRPr="007A18FA">
        <w:rPr>
          <w:sz w:val="28"/>
          <w:szCs w:val="28"/>
        </w:rPr>
        <w:t>202</w:t>
      </w:r>
      <w:r w:rsidR="00E524F6">
        <w:rPr>
          <w:sz w:val="28"/>
          <w:szCs w:val="28"/>
        </w:rPr>
        <w:t>6</w:t>
      </w:r>
      <w:r w:rsidRPr="007A18FA">
        <w:rPr>
          <w:sz w:val="28"/>
          <w:szCs w:val="28"/>
        </w:rPr>
        <w:t>-</w:t>
      </w:r>
      <w:r>
        <w:rPr>
          <w:sz w:val="28"/>
          <w:szCs w:val="28"/>
        </w:rPr>
        <w:t xml:space="preserve">   </w:t>
      </w:r>
      <w:r w:rsidR="00231539">
        <w:rPr>
          <w:sz w:val="28"/>
          <w:szCs w:val="28"/>
        </w:rPr>
        <w:t xml:space="preserve"> </w:t>
      </w:r>
    </w:p>
    <w:p w14:paraId="241B2608" w14:textId="77777777" w:rsidR="00366620" w:rsidRPr="00344C32" w:rsidRDefault="00366620" w:rsidP="00366620">
      <w:pPr>
        <w:ind w:firstLine="540"/>
        <w:jc w:val="center"/>
      </w:pPr>
      <w:r w:rsidRPr="00344C32">
        <w:t>(Data)</w:t>
      </w:r>
    </w:p>
    <w:p w14:paraId="408ECFF5" w14:textId="77777777" w:rsidR="00366620" w:rsidRPr="00344C32" w:rsidRDefault="00366620" w:rsidP="00366620">
      <w:pPr>
        <w:ind w:firstLine="540"/>
        <w:jc w:val="center"/>
      </w:pPr>
      <w:r w:rsidRPr="00344C32">
        <w:t>Vilnius</w:t>
      </w:r>
    </w:p>
    <w:p w14:paraId="41CCB5AF" w14:textId="77777777" w:rsidR="00366620" w:rsidRPr="00344C32" w:rsidRDefault="00366620" w:rsidP="00366620">
      <w:pPr>
        <w:ind w:firstLine="540"/>
        <w:jc w:val="center"/>
      </w:pPr>
      <w:r w:rsidRPr="00344C32">
        <w:t>(Vieta)</w:t>
      </w:r>
    </w:p>
    <w:p w14:paraId="6562BF95" w14:textId="77777777" w:rsidR="00366620" w:rsidRPr="00344C32" w:rsidRDefault="00366620" w:rsidP="00366620">
      <w:pPr>
        <w:ind w:firstLine="540"/>
        <w:jc w:val="center"/>
      </w:pPr>
    </w:p>
    <w:tbl>
      <w:tblPr>
        <w:tblW w:w="980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4768"/>
      </w:tblGrid>
      <w:tr w:rsidR="00366620" w:rsidRPr="00344C32" w14:paraId="7D8D194C" w14:textId="77777777" w:rsidTr="00C17A58">
        <w:tc>
          <w:tcPr>
            <w:tcW w:w="5040" w:type="dxa"/>
          </w:tcPr>
          <w:p w14:paraId="185C9C23" w14:textId="77777777" w:rsidR="00366620" w:rsidRPr="00344C32" w:rsidRDefault="00366620" w:rsidP="00C17A58">
            <w:pPr>
              <w:jc w:val="both"/>
            </w:pPr>
            <w:r w:rsidRPr="00344C32">
              <w:t>Dalyvio pavadinimas</w:t>
            </w:r>
          </w:p>
        </w:tc>
        <w:tc>
          <w:tcPr>
            <w:tcW w:w="4768" w:type="dxa"/>
          </w:tcPr>
          <w:p w14:paraId="33DE987F" w14:textId="77777777" w:rsidR="00366620" w:rsidRPr="00344C32" w:rsidRDefault="00366620" w:rsidP="00C17A58">
            <w:pPr>
              <w:ind w:firstLine="540"/>
              <w:jc w:val="both"/>
            </w:pPr>
          </w:p>
        </w:tc>
      </w:tr>
      <w:tr w:rsidR="00366620" w:rsidRPr="00344C32" w14:paraId="099C1B88" w14:textId="77777777" w:rsidTr="00C17A58">
        <w:tc>
          <w:tcPr>
            <w:tcW w:w="5040" w:type="dxa"/>
          </w:tcPr>
          <w:p w14:paraId="29107EA8" w14:textId="77777777" w:rsidR="00366620" w:rsidRPr="00344C32" w:rsidRDefault="00366620" w:rsidP="00C17A58">
            <w:pPr>
              <w:jc w:val="both"/>
            </w:pPr>
            <w:r w:rsidRPr="00344C32">
              <w:t>Dalyvio veiklos adresas</w:t>
            </w:r>
          </w:p>
        </w:tc>
        <w:tc>
          <w:tcPr>
            <w:tcW w:w="4768" w:type="dxa"/>
          </w:tcPr>
          <w:p w14:paraId="78D7CB38" w14:textId="77777777" w:rsidR="00366620" w:rsidRPr="00344C32" w:rsidRDefault="00366620" w:rsidP="00C17A58">
            <w:pPr>
              <w:ind w:firstLine="540"/>
              <w:jc w:val="both"/>
            </w:pPr>
          </w:p>
        </w:tc>
      </w:tr>
      <w:tr w:rsidR="00366620" w:rsidRPr="00344C32" w14:paraId="7D7DC7A3" w14:textId="77777777" w:rsidTr="00C17A58">
        <w:tc>
          <w:tcPr>
            <w:tcW w:w="5040" w:type="dxa"/>
          </w:tcPr>
          <w:p w14:paraId="44D8F15E" w14:textId="77777777" w:rsidR="00366620" w:rsidRPr="00344C32" w:rsidRDefault="00366620" w:rsidP="00C17A58">
            <w:pPr>
              <w:jc w:val="both"/>
            </w:pPr>
            <w:r w:rsidRPr="00344C32">
              <w:t>Už pasiūlymą atsakingo asmens vardas, pavardė</w:t>
            </w:r>
          </w:p>
        </w:tc>
        <w:tc>
          <w:tcPr>
            <w:tcW w:w="4768" w:type="dxa"/>
          </w:tcPr>
          <w:p w14:paraId="51B08F7E" w14:textId="77777777" w:rsidR="00366620" w:rsidRPr="00344C32" w:rsidRDefault="00366620" w:rsidP="00C17A58">
            <w:pPr>
              <w:ind w:firstLine="540"/>
              <w:jc w:val="both"/>
            </w:pPr>
          </w:p>
        </w:tc>
      </w:tr>
      <w:tr w:rsidR="00366620" w:rsidRPr="00344C32" w14:paraId="0F03F065" w14:textId="77777777" w:rsidTr="00C17A58">
        <w:tc>
          <w:tcPr>
            <w:tcW w:w="5040" w:type="dxa"/>
          </w:tcPr>
          <w:p w14:paraId="5D60A383" w14:textId="77777777" w:rsidR="00366620" w:rsidRPr="00344C32" w:rsidRDefault="00366620" w:rsidP="00C17A58">
            <w:pPr>
              <w:jc w:val="both"/>
            </w:pPr>
            <w:r w:rsidRPr="00344C32">
              <w:t>Telefono numeris</w:t>
            </w:r>
          </w:p>
        </w:tc>
        <w:tc>
          <w:tcPr>
            <w:tcW w:w="4768" w:type="dxa"/>
          </w:tcPr>
          <w:p w14:paraId="5F6DB6A0" w14:textId="77777777" w:rsidR="00366620" w:rsidRPr="00344C32" w:rsidRDefault="00366620" w:rsidP="00C17A58">
            <w:pPr>
              <w:ind w:firstLine="540"/>
              <w:jc w:val="both"/>
            </w:pPr>
          </w:p>
        </w:tc>
      </w:tr>
      <w:tr w:rsidR="00366620" w:rsidRPr="00344C32" w14:paraId="739C592A" w14:textId="77777777" w:rsidTr="00C17A58">
        <w:tc>
          <w:tcPr>
            <w:tcW w:w="5040" w:type="dxa"/>
          </w:tcPr>
          <w:p w14:paraId="252A051F" w14:textId="77777777" w:rsidR="00366620" w:rsidRPr="00344C32" w:rsidRDefault="00366620" w:rsidP="00C17A58">
            <w:pPr>
              <w:jc w:val="both"/>
            </w:pPr>
            <w:r w:rsidRPr="00344C32">
              <w:t>Fakso numeris</w:t>
            </w:r>
          </w:p>
        </w:tc>
        <w:tc>
          <w:tcPr>
            <w:tcW w:w="4768" w:type="dxa"/>
          </w:tcPr>
          <w:p w14:paraId="5813331A" w14:textId="77777777" w:rsidR="00366620" w:rsidRPr="00344C32" w:rsidRDefault="00366620" w:rsidP="00C17A58">
            <w:pPr>
              <w:ind w:firstLine="540"/>
              <w:jc w:val="both"/>
            </w:pPr>
          </w:p>
        </w:tc>
      </w:tr>
      <w:tr w:rsidR="00366620" w:rsidRPr="00344C32" w14:paraId="487355DD" w14:textId="77777777" w:rsidTr="00C17A58">
        <w:tc>
          <w:tcPr>
            <w:tcW w:w="5040" w:type="dxa"/>
          </w:tcPr>
          <w:p w14:paraId="50158F9A" w14:textId="77777777" w:rsidR="00366620" w:rsidRPr="00344C32" w:rsidRDefault="00366620" w:rsidP="00C17A58">
            <w:pPr>
              <w:jc w:val="both"/>
            </w:pPr>
            <w:r w:rsidRPr="00344C32">
              <w:t>El. pašto adresas</w:t>
            </w:r>
          </w:p>
        </w:tc>
        <w:tc>
          <w:tcPr>
            <w:tcW w:w="4768" w:type="dxa"/>
          </w:tcPr>
          <w:p w14:paraId="6632DDC9" w14:textId="77777777" w:rsidR="00366620" w:rsidRPr="00344C32" w:rsidRDefault="00366620" w:rsidP="00C17A58">
            <w:pPr>
              <w:ind w:firstLine="540"/>
              <w:jc w:val="both"/>
            </w:pPr>
          </w:p>
        </w:tc>
      </w:tr>
    </w:tbl>
    <w:p w14:paraId="0BB1E411" w14:textId="77777777" w:rsidR="00366620" w:rsidRPr="004A016C" w:rsidRDefault="00366620" w:rsidP="00366620">
      <w:pPr>
        <w:widowControl w:val="0"/>
        <w:tabs>
          <w:tab w:val="right" w:pos="10773"/>
        </w:tabs>
        <w:autoSpaceDE w:val="0"/>
        <w:autoSpaceDN w:val="0"/>
        <w:adjustRightInd w:val="0"/>
        <w:ind w:firstLine="709"/>
        <w:jc w:val="right"/>
      </w:pPr>
      <w:r w:rsidRPr="004A016C">
        <w:t>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42871F6A" w14:textId="77777777" w:rsidR="00366620" w:rsidRPr="004A016C" w:rsidRDefault="00366620" w:rsidP="00366620">
      <w:pPr>
        <w:pStyle w:val="BodyTextIndent2"/>
        <w:tabs>
          <w:tab w:val="num" w:pos="-426"/>
          <w:tab w:val="right" w:pos="10773"/>
        </w:tabs>
        <w:spacing w:after="0" w:line="240" w:lineRule="auto"/>
        <w:ind w:left="0" w:firstLine="510"/>
      </w:pPr>
      <w:r w:rsidRPr="004A016C">
        <w:t>Suprantame, kad išaiškėjus aukščiau nurodytoms aplinkybėms būsime pašalinti iš šio pirkimo ir mūsų pateiktas pasiūlymas bus atmestas.</w:t>
      </w:r>
    </w:p>
    <w:p w14:paraId="54CD0B09" w14:textId="77777777" w:rsidR="00366620" w:rsidRPr="004A016C" w:rsidRDefault="00366620" w:rsidP="00366620">
      <w:pPr>
        <w:pStyle w:val="BodyTextIndent2"/>
        <w:tabs>
          <w:tab w:val="num" w:pos="-426"/>
          <w:tab w:val="right" w:pos="10773"/>
        </w:tabs>
        <w:spacing w:after="0" w:line="240" w:lineRule="auto"/>
        <w:ind w:left="0" w:firstLine="510"/>
      </w:pPr>
      <w:r w:rsidRPr="004A016C">
        <w:t xml:space="preserve">Siūlomos </w:t>
      </w:r>
      <w:r>
        <w:t>prekės</w:t>
      </w:r>
      <w:r w:rsidRPr="004A016C">
        <w:t xml:space="preserve"> atitinka keliamus reikalavimus, technines specifikacijas.</w:t>
      </w:r>
    </w:p>
    <w:p w14:paraId="592D36D4" w14:textId="77777777" w:rsidR="00366620" w:rsidRDefault="00366620" w:rsidP="00366620">
      <w:pPr>
        <w:tabs>
          <w:tab w:val="right" w:pos="10773"/>
        </w:tabs>
        <w:ind w:firstLine="510"/>
        <w:jc w:val="both"/>
      </w:pPr>
      <w:r w:rsidRPr="004A016C">
        <w:t>Šiuo pasiūlymu pažymime, kad sutinkame su visomis pirkimo sąlygomis.</w:t>
      </w:r>
    </w:p>
    <w:p w14:paraId="369D45B2" w14:textId="77777777" w:rsidR="00BA0A7C" w:rsidRPr="004A016C" w:rsidRDefault="00BA0A7C" w:rsidP="00366620">
      <w:pPr>
        <w:tabs>
          <w:tab w:val="right" w:pos="10773"/>
        </w:tabs>
        <w:ind w:firstLine="510"/>
        <w:jc w:val="both"/>
      </w:pPr>
      <w:r w:rsidRPr="00BA0A7C">
        <w:t>Šiuo pasiūlymu patvirtiname, kad nėra taikomos teismo sprendimu paskirtos baudžiamojo poveikio priemonės – uždraudimo juridiniam asmeniui dalyvauti viešuosiuose</w:t>
      </w:r>
      <w:r w:rsidR="000F02AD">
        <w:t xml:space="preserve"> pirkimuose.</w:t>
      </w:r>
    </w:p>
    <w:p w14:paraId="4A879FF8" w14:textId="77777777" w:rsidR="00366620" w:rsidRPr="004A016C" w:rsidRDefault="00366620" w:rsidP="00366620">
      <w:pPr>
        <w:tabs>
          <w:tab w:val="right" w:pos="10773"/>
        </w:tabs>
        <w:ind w:firstLine="540"/>
        <w:jc w:val="both"/>
      </w:pPr>
    </w:p>
    <w:p w14:paraId="5010D2EC" w14:textId="77777777" w:rsidR="00366620" w:rsidRPr="004A016C" w:rsidRDefault="00366620" w:rsidP="00366620">
      <w:pPr>
        <w:tabs>
          <w:tab w:val="right" w:pos="10773"/>
        </w:tabs>
        <w:ind w:firstLine="540"/>
        <w:jc w:val="center"/>
        <w:rPr>
          <w:b/>
        </w:rPr>
      </w:pPr>
      <w:r>
        <w:rPr>
          <w:b/>
        </w:rPr>
        <w:t>Siūlome suteikti šias preke</w:t>
      </w:r>
      <w:r w:rsidRPr="004A016C">
        <w:rPr>
          <w:b/>
        </w:rPr>
        <w:t>s:</w:t>
      </w:r>
    </w:p>
    <w:tbl>
      <w:tblPr>
        <w:tblW w:w="1071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3358"/>
        <w:gridCol w:w="993"/>
        <w:gridCol w:w="1275"/>
        <w:gridCol w:w="1560"/>
        <w:gridCol w:w="2948"/>
      </w:tblGrid>
      <w:tr w:rsidR="001C2F93" w14:paraId="449B0842" w14:textId="77777777" w:rsidTr="00643672">
        <w:trPr>
          <w:trHeight w:val="1078"/>
        </w:trPr>
        <w:tc>
          <w:tcPr>
            <w:tcW w:w="577" w:type="dxa"/>
            <w:vAlign w:val="center"/>
            <w:hideMark/>
          </w:tcPr>
          <w:p w14:paraId="30787BCE" w14:textId="77777777" w:rsidR="001C2F93" w:rsidRPr="00AE7C83" w:rsidRDefault="001C2F93" w:rsidP="002C368E">
            <w:pPr>
              <w:jc w:val="center"/>
              <w:rPr>
                <w:b/>
              </w:rPr>
            </w:pPr>
            <w:r w:rsidRPr="00AE7C83">
              <w:rPr>
                <w:b/>
              </w:rPr>
              <w:t>Eil. Nr.</w:t>
            </w:r>
          </w:p>
        </w:tc>
        <w:tc>
          <w:tcPr>
            <w:tcW w:w="3358" w:type="dxa"/>
            <w:vAlign w:val="center"/>
            <w:hideMark/>
          </w:tcPr>
          <w:p w14:paraId="19326009" w14:textId="77777777" w:rsidR="001C2F93" w:rsidRPr="00AE7C83" w:rsidRDefault="001C2F93" w:rsidP="002E67EE">
            <w:pPr>
              <w:jc w:val="center"/>
              <w:rPr>
                <w:b/>
              </w:rPr>
            </w:pPr>
            <w:r w:rsidRPr="00AE7C83">
              <w:rPr>
                <w:b/>
              </w:rPr>
              <w:t>Prekės pavadinimas</w:t>
            </w:r>
          </w:p>
        </w:tc>
        <w:tc>
          <w:tcPr>
            <w:tcW w:w="993" w:type="dxa"/>
            <w:vAlign w:val="center"/>
            <w:hideMark/>
          </w:tcPr>
          <w:p w14:paraId="3C9AF6B6" w14:textId="77777777" w:rsidR="001C2F93" w:rsidRPr="00AE7C83" w:rsidRDefault="009C1F85" w:rsidP="002C368E">
            <w:pPr>
              <w:jc w:val="center"/>
              <w:rPr>
                <w:b/>
              </w:rPr>
            </w:pPr>
            <w:r>
              <w:rPr>
                <w:b/>
              </w:rPr>
              <w:t>Kiekis</w:t>
            </w:r>
            <w:r w:rsidR="001C2F93" w:rsidRPr="00AE7C83">
              <w:rPr>
                <w:b/>
              </w:rPr>
              <w:t xml:space="preserve"> vnt.</w:t>
            </w:r>
          </w:p>
        </w:tc>
        <w:tc>
          <w:tcPr>
            <w:tcW w:w="1275" w:type="dxa"/>
            <w:vAlign w:val="center"/>
            <w:hideMark/>
          </w:tcPr>
          <w:p w14:paraId="1FF77BDC" w14:textId="77777777" w:rsidR="001C2F93" w:rsidRPr="00AE7C83" w:rsidRDefault="001C2F93" w:rsidP="002C368E">
            <w:pPr>
              <w:jc w:val="center"/>
              <w:rPr>
                <w:b/>
              </w:rPr>
            </w:pPr>
            <w:r w:rsidRPr="00AE7C83">
              <w:rPr>
                <w:b/>
              </w:rPr>
              <w:t>Vieneto kaina Eur. (su PVM)</w:t>
            </w:r>
          </w:p>
        </w:tc>
        <w:tc>
          <w:tcPr>
            <w:tcW w:w="1560" w:type="dxa"/>
          </w:tcPr>
          <w:p w14:paraId="7457754B" w14:textId="77777777" w:rsidR="001C2F93" w:rsidRDefault="00A85819" w:rsidP="002C368E">
            <w:pPr>
              <w:jc w:val="center"/>
            </w:pPr>
            <w:r>
              <w:rPr>
                <w:b/>
                <w:bCs/>
                <w:lang w:val="en-US"/>
              </w:rPr>
              <w:t xml:space="preserve">Suma, </w:t>
            </w:r>
            <w:proofErr w:type="gramStart"/>
            <w:r>
              <w:rPr>
                <w:b/>
                <w:bCs/>
                <w:lang w:val="en-US"/>
              </w:rPr>
              <w:t>EUR</w:t>
            </w:r>
            <w:r w:rsidR="002E67EE">
              <w:rPr>
                <w:b/>
                <w:bCs/>
                <w:lang w:val="en-US"/>
              </w:rPr>
              <w:t xml:space="preserve"> </w:t>
            </w:r>
            <w:r>
              <w:rPr>
                <w:b/>
                <w:bCs/>
                <w:lang w:val="en-US"/>
              </w:rPr>
              <w:t xml:space="preserve"> </w:t>
            </w:r>
            <w:proofErr w:type="spellStart"/>
            <w:r>
              <w:rPr>
                <w:b/>
                <w:bCs/>
                <w:lang w:val="en-US"/>
              </w:rPr>
              <w:t>su</w:t>
            </w:r>
            <w:proofErr w:type="spellEnd"/>
            <w:proofErr w:type="gramEnd"/>
            <w:r>
              <w:rPr>
                <w:b/>
                <w:bCs/>
                <w:lang w:val="en-US"/>
              </w:rPr>
              <w:t xml:space="preserve"> PVM</w:t>
            </w:r>
            <w:r w:rsidR="002E67EE">
              <w:rPr>
                <w:b/>
                <w:bCs/>
                <w:lang w:val="en-US"/>
              </w:rPr>
              <w:t xml:space="preserve"> (3 </w:t>
            </w:r>
            <w:proofErr w:type="spellStart"/>
            <w:r w:rsidR="002E67EE">
              <w:rPr>
                <w:b/>
                <w:bCs/>
                <w:lang w:val="en-US"/>
              </w:rPr>
              <w:t>stulp</w:t>
            </w:r>
            <w:proofErr w:type="spellEnd"/>
            <w:r w:rsidR="002E67EE">
              <w:rPr>
                <w:b/>
                <w:bCs/>
                <w:lang w:val="en-US"/>
              </w:rPr>
              <w:t xml:space="preserve">. </w:t>
            </w:r>
            <w:r w:rsidR="00643672">
              <w:rPr>
                <w:b/>
                <w:bCs/>
                <w:lang w:val="en-US"/>
              </w:rPr>
              <w:t xml:space="preserve">x </w:t>
            </w:r>
            <w:r w:rsidR="002E67EE">
              <w:rPr>
                <w:b/>
                <w:bCs/>
                <w:lang w:val="en-US"/>
              </w:rPr>
              <w:t xml:space="preserve">4 </w:t>
            </w:r>
            <w:proofErr w:type="spellStart"/>
            <w:r w:rsidR="002E67EE">
              <w:rPr>
                <w:b/>
                <w:bCs/>
                <w:lang w:val="en-US"/>
              </w:rPr>
              <w:t>stulp</w:t>
            </w:r>
            <w:proofErr w:type="spellEnd"/>
            <w:r w:rsidR="002E67EE">
              <w:rPr>
                <w:b/>
                <w:bCs/>
                <w:lang w:val="en-US"/>
              </w:rPr>
              <w:t>.)</w:t>
            </w:r>
          </w:p>
        </w:tc>
        <w:tc>
          <w:tcPr>
            <w:tcW w:w="2948" w:type="dxa"/>
          </w:tcPr>
          <w:p w14:paraId="5A3BBE4C" w14:textId="77777777" w:rsidR="001C2F93" w:rsidRDefault="00A85819" w:rsidP="002C368E">
            <w:pPr>
              <w:jc w:val="center"/>
              <w:rPr>
                <w:b/>
                <w:bCs/>
                <w:lang w:val="en-US"/>
              </w:rPr>
            </w:pPr>
            <w:proofErr w:type="spellStart"/>
            <w:r>
              <w:rPr>
                <w:b/>
                <w:bCs/>
                <w:lang w:val="en-US"/>
              </w:rPr>
              <w:t>Pastabos</w:t>
            </w:r>
            <w:proofErr w:type="spellEnd"/>
          </w:p>
          <w:p w14:paraId="410053C8" w14:textId="77777777" w:rsidR="00A85819" w:rsidRDefault="00A85819" w:rsidP="002C368E">
            <w:pPr>
              <w:jc w:val="center"/>
            </w:pPr>
            <w:r>
              <w:rPr>
                <w:b/>
                <w:bCs/>
                <w:lang w:val="en-US"/>
              </w:rPr>
              <w:t>(</w:t>
            </w:r>
            <w:proofErr w:type="spellStart"/>
            <w:r>
              <w:rPr>
                <w:b/>
                <w:bCs/>
                <w:lang w:val="en-US"/>
              </w:rPr>
              <w:t>siūlomos</w:t>
            </w:r>
            <w:proofErr w:type="spellEnd"/>
            <w:r>
              <w:rPr>
                <w:b/>
                <w:bCs/>
                <w:lang w:val="en-US"/>
              </w:rPr>
              <w:t xml:space="preserve"> </w:t>
            </w:r>
            <w:proofErr w:type="spellStart"/>
            <w:r>
              <w:rPr>
                <w:b/>
                <w:bCs/>
                <w:lang w:val="en-US"/>
              </w:rPr>
              <w:t>prekės</w:t>
            </w:r>
            <w:proofErr w:type="spellEnd"/>
            <w:r>
              <w:rPr>
                <w:b/>
                <w:bCs/>
                <w:lang w:val="en-US"/>
              </w:rPr>
              <w:t xml:space="preserve"> </w:t>
            </w:r>
            <w:proofErr w:type="spellStart"/>
            <w:r>
              <w:rPr>
                <w:b/>
                <w:bCs/>
                <w:lang w:val="en-US"/>
              </w:rPr>
              <w:t>gamintojas</w:t>
            </w:r>
            <w:proofErr w:type="spellEnd"/>
            <w:r>
              <w:rPr>
                <w:b/>
                <w:bCs/>
                <w:lang w:val="en-US"/>
              </w:rPr>
              <w:t xml:space="preserve"> </w:t>
            </w:r>
            <w:proofErr w:type="spellStart"/>
            <w:r>
              <w:rPr>
                <w:b/>
                <w:bCs/>
                <w:lang w:val="en-US"/>
              </w:rPr>
              <w:t>ir</w:t>
            </w:r>
            <w:proofErr w:type="spellEnd"/>
            <w:r>
              <w:rPr>
                <w:b/>
                <w:bCs/>
                <w:lang w:val="en-US"/>
              </w:rPr>
              <w:t xml:space="preserve"> </w:t>
            </w:r>
            <w:proofErr w:type="spellStart"/>
            <w:r>
              <w:rPr>
                <w:b/>
                <w:bCs/>
                <w:lang w:val="en-US"/>
              </w:rPr>
              <w:t>modelis</w:t>
            </w:r>
            <w:proofErr w:type="spellEnd"/>
            <w:r>
              <w:rPr>
                <w:b/>
                <w:bCs/>
                <w:lang w:val="en-US"/>
              </w:rPr>
              <w:t>)</w:t>
            </w:r>
          </w:p>
        </w:tc>
      </w:tr>
      <w:tr w:rsidR="00A85819" w14:paraId="2737C78C" w14:textId="77777777" w:rsidTr="00643672">
        <w:trPr>
          <w:trHeight w:val="341"/>
        </w:trPr>
        <w:tc>
          <w:tcPr>
            <w:tcW w:w="577" w:type="dxa"/>
            <w:vAlign w:val="center"/>
          </w:tcPr>
          <w:p w14:paraId="0A989556" w14:textId="77777777" w:rsidR="00A85819" w:rsidRPr="00AE7C83" w:rsidRDefault="00A85819" w:rsidP="002C368E">
            <w:pPr>
              <w:jc w:val="center"/>
              <w:rPr>
                <w:b/>
              </w:rPr>
            </w:pPr>
            <w:r>
              <w:rPr>
                <w:b/>
              </w:rPr>
              <w:t>1</w:t>
            </w:r>
          </w:p>
        </w:tc>
        <w:tc>
          <w:tcPr>
            <w:tcW w:w="3358" w:type="dxa"/>
            <w:vAlign w:val="center"/>
          </w:tcPr>
          <w:p w14:paraId="1AA5B10D" w14:textId="77777777" w:rsidR="00A85819" w:rsidRPr="00AE7C83" w:rsidRDefault="00A85819" w:rsidP="002C368E">
            <w:pPr>
              <w:jc w:val="center"/>
              <w:rPr>
                <w:b/>
              </w:rPr>
            </w:pPr>
            <w:r>
              <w:rPr>
                <w:b/>
              </w:rPr>
              <w:t>2</w:t>
            </w:r>
          </w:p>
        </w:tc>
        <w:tc>
          <w:tcPr>
            <w:tcW w:w="993" w:type="dxa"/>
            <w:vAlign w:val="center"/>
          </w:tcPr>
          <w:p w14:paraId="61860B06" w14:textId="77777777" w:rsidR="00A85819" w:rsidRDefault="00A85819" w:rsidP="002C368E">
            <w:pPr>
              <w:jc w:val="center"/>
              <w:rPr>
                <w:b/>
              </w:rPr>
            </w:pPr>
            <w:r>
              <w:rPr>
                <w:b/>
              </w:rPr>
              <w:t>3</w:t>
            </w:r>
          </w:p>
        </w:tc>
        <w:tc>
          <w:tcPr>
            <w:tcW w:w="1275" w:type="dxa"/>
            <w:vAlign w:val="center"/>
          </w:tcPr>
          <w:p w14:paraId="6E61D412" w14:textId="77777777" w:rsidR="00A85819" w:rsidRPr="00AE7C83" w:rsidRDefault="00A85819" w:rsidP="002C368E">
            <w:pPr>
              <w:jc w:val="center"/>
              <w:rPr>
                <w:b/>
              </w:rPr>
            </w:pPr>
            <w:r>
              <w:rPr>
                <w:b/>
              </w:rPr>
              <w:t>4</w:t>
            </w:r>
          </w:p>
        </w:tc>
        <w:tc>
          <w:tcPr>
            <w:tcW w:w="1560" w:type="dxa"/>
          </w:tcPr>
          <w:p w14:paraId="3A11B026" w14:textId="77777777" w:rsidR="00A85819" w:rsidRDefault="00A85819" w:rsidP="002C368E">
            <w:pPr>
              <w:jc w:val="center"/>
              <w:rPr>
                <w:b/>
                <w:bCs/>
                <w:lang w:val="en-US"/>
              </w:rPr>
            </w:pPr>
            <w:r>
              <w:rPr>
                <w:b/>
                <w:bCs/>
                <w:lang w:val="en-US"/>
              </w:rPr>
              <w:t>5</w:t>
            </w:r>
          </w:p>
        </w:tc>
        <w:tc>
          <w:tcPr>
            <w:tcW w:w="2948" w:type="dxa"/>
          </w:tcPr>
          <w:p w14:paraId="539F7426" w14:textId="77777777" w:rsidR="00A85819" w:rsidRDefault="00A85819" w:rsidP="002C368E">
            <w:pPr>
              <w:jc w:val="center"/>
              <w:rPr>
                <w:b/>
                <w:bCs/>
                <w:lang w:val="en-US"/>
              </w:rPr>
            </w:pPr>
            <w:r>
              <w:rPr>
                <w:b/>
                <w:bCs/>
                <w:lang w:val="en-US"/>
              </w:rPr>
              <w:t>6</w:t>
            </w:r>
          </w:p>
        </w:tc>
      </w:tr>
      <w:tr w:rsidR="00DF37AB" w14:paraId="0C0A4B9E" w14:textId="77777777" w:rsidTr="00643672">
        <w:trPr>
          <w:trHeight w:val="238"/>
        </w:trPr>
        <w:tc>
          <w:tcPr>
            <w:tcW w:w="577" w:type="dxa"/>
            <w:vAlign w:val="center"/>
            <w:hideMark/>
          </w:tcPr>
          <w:p w14:paraId="21EF155C" w14:textId="77777777" w:rsidR="00DF37AB" w:rsidRPr="00441310" w:rsidRDefault="00DF37AB" w:rsidP="00DF37AB">
            <w:pPr>
              <w:spacing w:after="120"/>
              <w:jc w:val="center"/>
            </w:pPr>
            <w:r>
              <w:t>1</w:t>
            </w:r>
          </w:p>
        </w:tc>
        <w:tc>
          <w:tcPr>
            <w:tcW w:w="3358" w:type="dxa"/>
            <w:hideMark/>
          </w:tcPr>
          <w:p w14:paraId="6C13398B" w14:textId="2920CE74" w:rsidR="00DF37AB" w:rsidRDefault="00E00166" w:rsidP="009649BB">
            <w:pPr>
              <w:spacing w:line="256" w:lineRule="auto"/>
            </w:pPr>
            <w:r>
              <w:t>Apsaugos nuo cheminio, biologinio, radiologinio ir branduolinio (CBRB) ginklo taktinis kostiumas</w:t>
            </w:r>
          </w:p>
        </w:tc>
        <w:tc>
          <w:tcPr>
            <w:tcW w:w="993" w:type="dxa"/>
            <w:hideMark/>
          </w:tcPr>
          <w:p w14:paraId="38938282" w14:textId="26C79BDB" w:rsidR="00DF37AB" w:rsidRDefault="008B6351" w:rsidP="009C1F85">
            <w:pPr>
              <w:jc w:val="center"/>
            </w:pPr>
            <w:r>
              <w:t>3</w:t>
            </w:r>
            <w:r w:rsidR="00E00166">
              <w:t>5</w:t>
            </w:r>
          </w:p>
        </w:tc>
        <w:tc>
          <w:tcPr>
            <w:tcW w:w="1275" w:type="dxa"/>
            <w:vAlign w:val="center"/>
          </w:tcPr>
          <w:p w14:paraId="0E027631" w14:textId="77777777" w:rsidR="00DF37AB" w:rsidRDefault="00DF37AB" w:rsidP="00DF37AB">
            <w:pPr>
              <w:jc w:val="center"/>
            </w:pPr>
          </w:p>
        </w:tc>
        <w:tc>
          <w:tcPr>
            <w:tcW w:w="1560" w:type="dxa"/>
          </w:tcPr>
          <w:p w14:paraId="0F7CFBC9" w14:textId="77777777" w:rsidR="00DF37AB" w:rsidRDefault="00DF37AB" w:rsidP="00DF37AB">
            <w:pPr>
              <w:jc w:val="center"/>
            </w:pPr>
          </w:p>
        </w:tc>
        <w:tc>
          <w:tcPr>
            <w:tcW w:w="2948" w:type="dxa"/>
          </w:tcPr>
          <w:p w14:paraId="48D41A85" w14:textId="77777777" w:rsidR="00DF37AB" w:rsidRDefault="00DF37AB" w:rsidP="00DF37AB">
            <w:pPr>
              <w:jc w:val="center"/>
            </w:pPr>
          </w:p>
        </w:tc>
      </w:tr>
      <w:tr w:rsidR="00E524F6" w14:paraId="5F3C9DA0" w14:textId="77777777" w:rsidTr="002E67EE">
        <w:trPr>
          <w:trHeight w:val="481"/>
        </w:trPr>
        <w:tc>
          <w:tcPr>
            <w:tcW w:w="3935" w:type="dxa"/>
            <w:gridSpan w:val="2"/>
            <w:vAlign w:val="center"/>
          </w:tcPr>
          <w:p w14:paraId="0203A413" w14:textId="77777777" w:rsidR="00E524F6" w:rsidRPr="00AE7C83" w:rsidRDefault="00E524F6" w:rsidP="00E524F6">
            <w:pPr>
              <w:jc w:val="right"/>
              <w:rPr>
                <w:b/>
              </w:rPr>
            </w:pPr>
            <w:r w:rsidRPr="00AE7C83">
              <w:rPr>
                <w:b/>
              </w:rPr>
              <w:t xml:space="preserve">Viso suma </w:t>
            </w:r>
            <w:r>
              <w:rPr>
                <w:b/>
              </w:rPr>
              <w:t>(</w:t>
            </w:r>
            <w:r w:rsidRPr="00AE7C83">
              <w:rPr>
                <w:b/>
              </w:rPr>
              <w:t>Eur</w:t>
            </w:r>
            <w:r>
              <w:rPr>
                <w:b/>
              </w:rPr>
              <w:t>)</w:t>
            </w:r>
            <w:r w:rsidRPr="00AE7C83">
              <w:rPr>
                <w:b/>
              </w:rPr>
              <w:t xml:space="preserve"> su PVM</w:t>
            </w:r>
          </w:p>
        </w:tc>
        <w:tc>
          <w:tcPr>
            <w:tcW w:w="6776" w:type="dxa"/>
            <w:gridSpan w:val="4"/>
            <w:vAlign w:val="center"/>
          </w:tcPr>
          <w:p w14:paraId="60BA1ECE" w14:textId="77777777" w:rsidR="00E524F6" w:rsidRDefault="00E524F6" w:rsidP="00E524F6">
            <w:pPr>
              <w:jc w:val="center"/>
            </w:pPr>
          </w:p>
        </w:tc>
      </w:tr>
    </w:tbl>
    <w:p w14:paraId="3377FD56" w14:textId="77777777" w:rsidR="00366620" w:rsidRPr="004A016C" w:rsidRDefault="00366620" w:rsidP="00366620">
      <w:pPr>
        <w:tabs>
          <w:tab w:val="right" w:pos="10773"/>
        </w:tabs>
      </w:pPr>
    </w:p>
    <w:p w14:paraId="1D3E8989" w14:textId="77777777" w:rsidR="00366620" w:rsidRPr="004A016C" w:rsidRDefault="00366620" w:rsidP="00366620">
      <w:pPr>
        <w:tabs>
          <w:tab w:val="right" w:pos="10773"/>
        </w:tabs>
        <w:ind w:firstLine="540"/>
        <w:jc w:val="both"/>
        <w:rPr>
          <w:b/>
        </w:rPr>
      </w:pPr>
      <w:r w:rsidRPr="004A016C">
        <w:rPr>
          <w:b/>
        </w:rPr>
        <w:t>Kartu su pasiūlymu pateikiami šie dokumentai (jei pateikiama):</w:t>
      </w:r>
    </w:p>
    <w:tbl>
      <w:tblPr>
        <w:tblW w:w="95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368"/>
        <w:gridCol w:w="2452"/>
      </w:tblGrid>
      <w:tr w:rsidR="00366620" w:rsidRPr="004A016C" w14:paraId="1D0BE843" w14:textId="77777777" w:rsidTr="00C17A58">
        <w:tc>
          <w:tcPr>
            <w:tcW w:w="720" w:type="dxa"/>
            <w:shd w:val="clear" w:color="auto" w:fill="E6E6E6"/>
            <w:vAlign w:val="center"/>
          </w:tcPr>
          <w:p w14:paraId="032F1694" w14:textId="77777777" w:rsidR="00366620" w:rsidRPr="004A016C" w:rsidRDefault="00366620" w:rsidP="00C17A58">
            <w:pPr>
              <w:tabs>
                <w:tab w:val="right" w:pos="10773"/>
              </w:tabs>
              <w:jc w:val="center"/>
            </w:pPr>
            <w:proofErr w:type="spellStart"/>
            <w:r w:rsidRPr="004A016C">
              <w:t>Eil.Nr</w:t>
            </w:r>
            <w:proofErr w:type="spellEnd"/>
            <w:r w:rsidRPr="004A016C">
              <w:t>.</w:t>
            </w:r>
          </w:p>
        </w:tc>
        <w:tc>
          <w:tcPr>
            <w:tcW w:w="6368" w:type="dxa"/>
            <w:shd w:val="clear" w:color="auto" w:fill="E6E6E6"/>
            <w:vAlign w:val="center"/>
          </w:tcPr>
          <w:p w14:paraId="4081DC05" w14:textId="77777777" w:rsidR="00366620" w:rsidRPr="004A016C" w:rsidRDefault="00366620" w:rsidP="00C17A58">
            <w:pPr>
              <w:tabs>
                <w:tab w:val="right" w:pos="10773"/>
              </w:tabs>
              <w:jc w:val="center"/>
            </w:pPr>
            <w:r w:rsidRPr="004A016C">
              <w:t>Pateiktų dokumentų pavadinimas</w:t>
            </w:r>
          </w:p>
        </w:tc>
        <w:tc>
          <w:tcPr>
            <w:tcW w:w="2452" w:type="dxa"/>
            <w:shd w:val="clear" w:color="auto" w:fill="E6E6E6"/>
            <w:vAlign w:val="center"/>
          </w:tcPr>
          <w:p w14:paraId="50E284C2" w14:textId="77777777" w:rsidR="00366620" w:rsidRPr="004A016C" w:rsidRDefault="00366620" w:rsidP="00C17A58">
            <w:pPr>
              <w:tabs>
                <w:tab w:val="right" w:pos="10773"/>
              </w:tabs>
              <w:jc w:val="center"/>
            </w:pPr>
            <w:r w:rsidRPr="004A016C">
              <w:t>Dokumento puslapių skaičius</w:t>
            </w:r>
          </w:p>
        </w:tc>
      </w:tr>
      <w:tr w:rsidR="00366620" w:rsidRPr="004A016C" w14:paraId="278314D0" w14:textId="77777777" w:rsidTr="00C17A58">
        <w:tc>
          <w:tcPr>
            <w:tcW w:w="720" w:type="dxa"/>
          </w:tcPr>
          <w:p w14:paraId="6CDA0763" w14:textId="77777777" w:rsidR="00366620" w:rsidRPr="004A016C" w:rsidRDefault="00366620" w:rsidP="00C17A58">
            <w:pPr>
              <w:tabs>
                <w:tab w:val="right" w:pos="10773"/>
              </w:tabs>
              <w:jc w:val="center"/>
            </w:pPr>
          </w:p>
        </w:tc>
        <w:tc>
          <w:tcPr>
            <w:tcW w:w="6368" w:type="dxa"/>
          </w:tcPr>
          <w:p w14:paraId="035A51E3" w14:textId="77777777" w:rsidR="00366620" w:rsidRPr="004A016C" w:rsidRDefault="00366620" w:rsidP="00C17A58">
            <w:pPr>
              <w:tabs>
                <w:tab w:val="right" w:pos="10773"/>
              </w:tabs>
              <w:jc w:val="both"/>
            </w:pPr>
          </w:p>
        </w:tc>
        <w:tc>
          <w:tcPr>
            <w:tcW w:w="2452" w:type="dxa"/>
          </w:tcPr>
          <w:p w14:paraId="3B041AC0" w14:textId="77777777" w:rsidR="00366620" w:rsidRPr="004A016C" w:rsidRDefault="00366620" w:rsidP="00C17A58">
            <w:pPr>
              <w:tabs>
                <w:tab w:val="right" w:pos="10773"/>
              </w:tabs>
              <w:jc w:val="both"/>
            </w:pPr>
          </w:p>
        </w:tc>
      </w:tr>
    </w:tbl>
    <w:p w14:paraId="6AC239F7" w14:textId="77777777" w:rsidR="00366620" w:rsidRPr="004A016C" w:rsidRDefault="00366620" w:rsidP="00366620">
      <w:pPr>
        <w:tabs>
          <w:tab w:val="right" w:pos="10773"/>
        </w:tabs>
        <w:ind w:firstLine="540"/>
        <w:jc w:val="both"/>
      </w:pPr>
    </w:p>
    <w:p w14:paraId="3836A0BB" w14:textId="77777777" w:rsidR="00366620" w:rsidRPr="004A016C" w:rsidRDefault="004523C1" w:rsidP="00366620">
      <w:pPr>
        <w:tabs>
          <w:tab w:val="right" w:pos="10773"/>
        </w:tabs>
        <w:ind w:firstLine="540"/>
        <w:jc w:val="both"/>
      </w:pPr>
      <w:r>
        <w:t>Pasiūlymas galioja 9</w:t>
      </w:r>
      <w:r w:rsidR="00366620" w:rsidRPr="004A016C">
        <w:t>0 dienų.</w:t>
      </w:r>
    </w:p>
    <w:p w14:paraId="22C10445" w14:textId="77777777" w:rsidR="00366620" w:rsidRPr="004A016C" w:rsidRDefault="00366620" w:rsidP="00366620">
      <w:pPr>
        <w:tabs>
          <w:tab w:val="right" w:pos="10773"/>
        </w:tabs>
        <w:ind w:firstLine="540"/>
        <w:jc w:val="both"/>
      </w:pPr>
    </w:p>
    <w:p w14:paraId="61CD98D7" w14:textId="77777777" w:rsidR="00366620" w:rsidRPr="004A016C" w:rsidRDefault="00366620" w:rsidP="00366620">
      <w:pPr>
        <w:tabs>
          <w:tab w:val="right" w:pos="10773"/>
        </w:tabs>
        <w:ind w:firstLine="540"/>
        <w:jc w:val="both"/>
      </w:pPr>
      <w:r w:rsidRPr="004A016C">
        <w:t>______________________________________________________</w:t>
      </w:r>
    </w:p>
    <w:p w14:paraId="276D5EC7" w14:textId="77777777" w:rsidR="00366620" w:rsidRDefault="00366620" w:rsidP="00366620">
      <w:pPr>
        <w:tabs>
          <w:tab w:val="right" w:pos="10773"/>
        </w:tabs>
        <w:ind w:firstLine="540"/>
      </w:pPr>
      <w:r w:rsidRPr="004A016C">
        <w:t>(Dalyvio arba jo įgalioto asmens vardas, pavardė, parašas)                               A.V.</w:t>
      </w:r>
    </w:p>
    <w:tbl>
      <w:tblPr>
        <w:tblpPr w:leftFromText="180" w:rightFromText="180"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9"/>
        <w:gridCol w:w="6662"/>
        <w:gridCol w:w="2126"/>
      </w:tblGrid>
      <w:tr w:rsidR="00E524F6" w:rsidRPr="00C7298E" w14:paraId="3CD68BD1" w14:textId="77777777" w:rsidTr="00994EA4">
        <w:trPr>
          <w:trHeight w:hRule="exact" w:val="1857"/>
        </w:trPr>
        <w:tc>
          <w:tcPr>
            <w:tcW w:w="1248" w:type="dxa"/>
            <w:vAlign w:val="center"/>
          </w:tcPr>
          <w:p w14:paraId="29D9B6A3" w14:textId="77777777" w:rsidR="00E524F6" w:rsidRDefault="00E524F6" w:rsidP="00994EA4">
            <w:pPr>
              <w:pStyle w:val="Heading1"/>
            </w:pPr>
            <w:r>
              <w:rPr>
                <w:color w:val="000000" w:themeColor="text1"/>
                <w:szCs w:val="28"/>
              </w:rPr>
              <w:lastRenderedPageBreak/>
              <w:br w:type="page"/>
              <w:t xml:space="preserve"> </w:t>
            </w:r>
            <w:r>
              <w:t>Eil.</w:t>
            </w:r>
          </w:p>
          <w:p w14:paraId="2040437D" w14:textId="77777777" w:rsidR="00E524F6" w:rsidRPr="00C356D4" w:rsidRDefault="00E524F6" w:rsidP="00994EA4">
            <w:pPr>
              <w:pStyle w:val="Heading1"/>
            </w:pPr>
            <w:r>
              <w:t>Nr.</w:t>
            </w:r>
          </w:p>
        </w:tc>
        <w:tc>
          <w:tcPr>
            <w:tcW w:w="6691" w:type="dxa"/>
            <w:gridSpan w:val="2"/>
            <w:vAlign w:val="center"/>
          </w:tcPr>
          <w:p w14:paraId="5C69D5B2" w14:textId="77777777" w:rsidR="00E524F6" w:rsidRPr="00C7298E" w:rsidRDefault="00E524F6" w:rsidP="00994EA4">
            <w:pPr>
              <w:pStyle w:val="Heading2"/>
              <w:ind w:left="720"/>
              <w:rPr>
                <w:b/>
                <w:bCs/>
                <w:szCs w:val="24"/>
              </w:rPr>
            </w:pPr>
            <w:r w:rsidRPr="00C356D4">
              <w:rPr>
                <w:b/>
                <w:bCs/>
                <w:szCs w:val="24"/>
              </w:rPr>
              <w:t>Pirkimo dokumentuose nustatyti / reikalaujami prekės techniniai rodikliai</w:t>
            </w:r>
          </w:p>
        </w:tc>
        <w:tc>
          <w:tcPr>
            <w:tcW w:w="2126" w:type="dxa"/>
            <w:vAlign w:val="center"/>
          </w:tcPr>
          <w:p w14:paraId="6337EBD9" w14:textId="77777777" w:rsidR="00E524F6" w:rsidRPr="00C356D4" w:rsidRDefault="00E524F6" w:rsidP="00994EA4">
            <w:pPr>
              <w:spacing w:line="256" w:lineRule="auto"/>
              <w:jc w:val="center"/>
              <w:rPr>
                <w:b/>
                <w:color w:val="000000"/>
              </w:rPr>
            </w:pPr>
            <w:r w:rsidRPr="00C356D4">
              <w:rPr>
                <w:b/>
                <w:color w:val="000000"/>
              </w:rPr>
              <w:t>Tiekėjo siūlomos prekės rodiklių konkrečios reikšmės</w:t>
            </w:r>
          </w:p>
          <w:p w14:paraId="735FCA08" w14:textId="77777777" w:rsidR="00E524F6" w:rsidRPr="00C7298E" w:rsidRDefault="00E524F6" w:rsidP="00994EA4">
            <w:pPr>
              <w:pStyle w:val="Heading2"/>
              <w:rPr>
                <w:b/>
                <w:bCs/>
                <w:szCs w:val="24"/>
              </w:rPr>
            </w:pPr>
            <w:r w:rsidRPr="00C356D4">
              <w:rPr>
                <w:color w:val="000000"/>
                <w:sz w:val="20"/>
                <w:szCs w:val="24"/>
              </w:rPr>
              <w:t>(TAIP/NE arba TIKSLI REIKŠMĖ)</w:t>
            </w:r>
          </w:p>
        </w:tc>
      </w:tr>
      <w:tr w:rsidR="00E524F6" w:rsidRPr="00C7298E" w14:paraId="6830E149" w14:textId="77777777" w:rsidTr="00994EA4">
        <w:trPr>
          <w:trHeight w:hRule="exact" w:val="696"/>
        </w:trPr>
        <w:tc>
          <w:tcPr>
            <w:tcW w:w="10065" w:type="dxa"/>
            <w:gridSpan w:val="4"/>
            <w:vAlign w:val="center"/>
          </w:tcPr>
          <w:p w14:paraId="0DBEB4F5" w14:textId="00CAAE24" w:rsidR="00E524F6" w:rsidRPr="00C7298E" w:rsidRDefault="00E00166" w:rsidP="00994EA4">
            <w:pPr>
              <w:pStyle w:val="Heading2"/>
              <w:rPr>
                <w:color w:val="000000"/>
                <w:szCs w:val="24"/>
              </w:rPr>
            </w:pPr>
            <w:r>
              <w:rPr>
                <w:b/>
              </w:rPr>
              <w:t>A</w:t>
            </w:r>
            <w:r w:rsidRPr="006E6308">
              <w:rPr>
                <w:b/>
              </w:rPr>
              <w:t>psaugos nuo cheminio, biologinio, radiologinio ir branduolinio (CBRB) ginklo taktinio kostiumo</w:t>
            </w:r>
            <w:r w:rsidRPr="00F069F5">
              <w:rPr>
                <w:b/>
              </w:rPr>
              <w:t xml:space="preserve"> </w:t>
            </w:r>
            <w:r w:rsidR="00E76786">
              <w:rPr>
                <w:b/>
                <w:bCs/>
                <w:szCs w:val="24"/>
              </w:rPr>
              <w:t>techniniai reikalavimai</w:t>
            </w:r>
          </w:p>
        </w:tc>
      </w:tr>
      <w:tr w:rsidR="00E524F6" w:rsidRPr="00C7298E" w14:paraId="390B0A65" w14:textId="77777777" w:rsidTr="00994EA4">
        <w:trPr>
          <w:trHeight w:val="430"/>
        </w:trPr>
        <w:tc>
          <w:tcPr>
            <w:tcW w:w="1277" w:type="dxa"/>
            <w:gridSpan w:val="2"/>
            <w:vAlign w:val="center"/>
          </w:tcPr>
          <w:p w14:paraId="363F95E5" w14:textId="77777777" w:rsidR="00E524F6" w:rsidRPr="00D904D2" w:rsidRDefault="003F3778" w:rsidP="00994EA4">
            <w:pPr>
              <w:pStyle w:val="Heading1"/>
              <w:rPr>
                <w:b w:val="0"/>
                <w:szCs w:val="24"/>
              </w:rPr>
            </w:pPr>
            <w:r>
              <w:rPr>
                <w:b w:val="0"/>
                <w:szCs w:val="24"/>
              </w:rPr>
              <w:t>1.</w:t>
            </w:r>
          </w:p>
        </w:tc>
        <w:tc>
          <w:tcPr>
            <w:tcW w:w="6662" w:type="dxa"/>
            <w:vAlign w:val="center"/>
          </w:tcPr>
          <w:p w14:paraId="2FA4FEE6" w14:textId="7DAF7886" w:rsidR="00E524F6" w:rsidRPr="00C26B6E" w:rsidRDefault="008C0973" w:rsidP="00994EA4">
            <w:pPr>
              <w:pStyle w:val="ListParagraph"/>
              <w:shd w:val="clear" w:color="auto" w:fill="FFFFFF"/>
              <w:tabs>
                <w:tab w:val="left" w:pos="709"/>
                <w:tab w:val="left" w:pos="993"/>
              </w:tabs>
              <w:ind w:left="0"/>
              <w:jc w:val="both"/>
            </w:pPr>
            <w:r w:rsidRPr="00975103">
              <w:t xml:space="preserve">Apsauginė apranga turi būti vienos dalies: kombinezonas užsegamas užtrauktuku arba </w:t>
            </w:r>
            <w:r w:rsidRPr="00975103">
              <w:rPr>
                <w:bCs/>
              </w:rPr>
              <w:t>kita sandaria konstrukcija, užtikrinančia apsauginės aprangos vientisumą ir neleidžiančia teršalams patekti į aprangos vidų per užsegimo vietą.</w:t>
            </w:r>
          </w:p>
        </w:tc>
        <w:tc>
          <w:tcPr>
            <w:tcW w:w="2126" w:type="dxa"/>
            <w:vAlign w:val="center"/>
          </w:tcPr>
          <w:p w14:paraId="67D387BB" w14:textId="77777777" w:rsidR="00E524F6" w:rsidRPr="00C7298E" w:rsidRDefault="00E524F6" w:rsidP="00994EA4">
            <w:pPr>
              <w:pStyle w:val="Heading2"/>
              <w:jc w:val="left"/>
              <w:rPr>
                <w:color w:val="000000"/>
                <w:szCs w:val="24"/>
              </w:rPr>
            </w:pPr>
          </w:p>
        </w:tc>
      </w:tr>
      <w:tr w:rsidR="00E524F6" w:rsidRPr="00C7298E" w14:paraId="50504A97" w14:textId="77777777" w:rsidTr="00994EA4">
        <w:trPr>
          <w:trHeight w:val="454"/>
        </w:trPr>
        <w:tc>
          <w:tcPr>
            <w:tcW w:w="1277" w:type="dxa"/>
            <w:gridSpan w:val="2"/>
            <w:vAlign w:val="center"/>
          </w:tcPr>
          <w:p w14:paraId="779A8906" w14:textId="77777777" w:rsidR="00E524F6" w:rsidRPr="00D904D2" w:rsidRDefault="003F3778" w:rsidP="00994EA4">
            <w:pPr>
              <w:pStyle w:val="Heading1"/>
              <w:rPr>
                <w:b w:val="0"/>
                <w:szCs w:val="24"/>
              </w:rPr>
            </w:pPr>
            <w:r>
              <w:rPr>
                <w:b w:val="0"/>
                <w:szCs w:val="24"/>
              </w:rPr>
              <w:t>2.</w:t>
            </w:r>
          </w:p>
        </w:tc>
        <w:tc>
          <w:tcPr>
            <w:tcW w:w="6662" w:type="dxa"/>
            <w:vAlign w:val="center"/>
          </w:tcPr>
          <w:p w14:paraId="33CCB71C" w14:textId="6B1EC1DB" w:rsidR="00E524F6" w:rsidRPr="00E00166" w:rsidRDefault="008C0973" w:rsidP="00994EA4">
            <w:pPr>
              <w:pStyle w:val="ListParagraph"/>
              <w:shd w:val="clear" w:color="auto" w:fill="FFFFFF"/>
              <w:tabs>
                <w:tab w:val="left" w:pos="709"/>
                <w:tab w:val="left" w:pos="993"/>
              </w:tabs>
              <w:ind w:left="0"/>
              <w:jc w:val="both"/>
            </w:pPr>
            <w:r w:rsidRPr="00595DC7">
              <w:t xml:space="preserve">Apsauginė apranga turi suteikti apsaugą, ją dėvint su lauko uniformos batais, nenaudojant </w:t>
            </w:r>
            <w:proofErr w:type="spellStart"/>
            <w:r w:rsidRPr="00595DC7">
              <w:t>antbačių</w:t>
            </w:r>
            <w:proofErr w:type="spellEnd"/>
            <w:r w:rsidRPr="00595DC7">
              <w:t>.</w:t>
            </w:r>
          </w:p>
        </w:tc>
        <w:tc>
          <w:tcPr>
            <w:tcW w:w="2126" w:type="dxa"/>
            <w:vAlign w:val="center"/>
          </w:tcPr>
          <w:p w14:paraId="4F998A02" w14:textId="77777777" w:rsidR="00E524F6" w:rsidRPr="00C7298E" w:rsidRDefault="00E524F6" w:rsidP="00994EA4">
            <w:pPr>
              <w:pStyle w:val="Heading2"/>
              <w:jc w:val="left"/>
              <w:rPr>
                <w:color w:val="000000"/>
                <w:szCs w:val="24"/>
              </w:rPr>
            </w:pPr>
          </w:p>
        </w:tc>
      </w:tr>
      <w:tr w:rsidR="00E524F6" w:rsidRPr="00C7298E" w14:paraId="7350ADB7" w14:textId="77777777" w:rsidTr="00994EA4">
        <w:trPr>
          <w:trHeight w:val="454"/>
        </w:trPr>
        <w:tc>
          <w:tcPr>
            <w:tcW w:w="1277" w:type="dxa"/>
            <w:gridSpan w:val="2"/>
            <w:vAlign w:val="center"/>
          </w:tcPr>
          <w:p w14:paraId="334A50DB" w14:textId="77777777" w:rsidR="00E524F6" w:rsidRPr="00D904D2" w:rsidRDefault="003F3778" w:rsidP="00994EA4">
            <w:pPr>
              <w:pStyle w:val="Heading1"/>
              <w:rPr>
                <w:b w:val="0"/>
                <w:szCs w:val="24"/>
              </w:rPr>
            </w:pPr>
            <w:r>
              <w:rPr>
                <w:b w:val="0"/>
                <w:szCs w:val="24"/>
              </w:rPr>
              <w:t>3.</w:t>
            </w:r>
          </w:p>
        </w:tc>
        <w:tc>
          <w:tcPr>
            <w:tcW w:w="6662" w:type="dxa"/>
            <w:vAlign w:val="center"/>
          </w:tcPr>
          <w:p w14:paraId="14FF63E9" w14:textId="2B3FC716" w:rsidR="00E524F6" w:rsidRPr="00D904D2" w:rsidRDefault="008C0973" w:rsidP="00994EA4">
            <w:pPr>
              <w:tabs>
                <w:tab w:val="left" w:pos="993"/>
              </w:tabs>
              <w:jc w:val="both"/>
            </w:pPr>
            <w:r w:rsidRPr="00975103">
              <w:t xml:space="preserve">Apsauginė apranga turi užtikrinti apsaugą, kad pro siūles ar </w:t>
            </w:r>
            <w:proofErr w:type="spellStart"/>
            <w:r w:rsidRPr="00975103">
              <w:t>užvartus</w:t>
            </w:r>
            <w:proofErr w:type="spellEnd"/>
            <w:r w:rsidRPr="00975103">
              <w:t xml:space="preserve"> į vidų nepatektų skystosios kovinės cheminės medžiagos. </w:t>
            </w:r>
            <w:r w:rsidRPr="00975103">
              <w:rPr>
                <w:bCs/>
              </w:rPr>
              <w:t>Apsauginės aprangos siūlės, užtrauktukas, užvartai ir kitos jungtys turi užtikrinti ne mažesnę apsaugą nuo skystųjų cheminių medžiagų prasiskverbimo nei nustatyta šios techninės specifikacijos 2.6 punkte nurodytame standarte. Atitiktis turi būti patvirtinta bandymų protokolu, sertifikatu arba kitu lygiaverčiu dokumentu.</w:t>
            </w:r>
          </w:p>
        </w:tc>
        <w:tc>
          <w:tcPr>
            <w:tcW w:w="2126" w:type="dxa"/>
            <w:vAlign w:val="center"/>
          </w:tcPr>
          <w:p w14:paraId="24A89B0B" w14:textId="77777777" w:rsidR="00E524F6" w:rsidRPr="00C7298E" w:rsidRDefault="00E524F6" w:rsidP="00994EA4">
            <w:pPr>
              <w:pStyle w:val="Heading2"/>
              <w:jc w:val="left"/>
              <w:rPr>
                <w:color w:val="000000"/>
                <w:szCs w:val="24"/>
              </w:rPr>
            </w:pPr>
          </w:p>
        </w:tc>
      </w:tr>
      <w:tr w:rsidR="00E524F6" w:rsidRPr="00C7298E" w14:paraId="2C944C2F" w14:textId="77777777" w:rsidTr="00994EA4">
        <w:trPr>
          <w:trHeight w:val="454"/>
        </w:trPr>
        <w:tc>
          <w:tcPr>
            <w:tcW w:w="1277" w:type="dxa"/>
            <w:gridSpan w:val="2"/>
            <w:vAlign w:val="center"/>
          </w:tcPr>
          <w:p w14:paraId="79253293" w14:textId="77777777" w:rsidR="00E524F6" w:rsidRPr="00D904D2" w:rsidRDefault="003F3778" w:rsidP="00994EA4">
            <w:pPr>
              <w:pStyle w:val="Heading1"/>
              <w:rPr>
                <w:b w:val="0"/>
                <w:szCs w:val="24"/>
              </w:rPr>
            </w:pPr>
            <w:r>
              <w:rPr>
                <w:b w:val="0"/>
                <w:szCs w:val="24"/>
              </w:rPr>
              <w:t>4.</w:t>
            </w:r>
          </w:p>
        </w:tc>
        <w:tc>
          <w:tcPr>
            <w:tcW w:w="6662" w:type="dxa"/>
            <w:vAlign w:val="center"/>
          </w:tcPr>
          <w:p w14:paraId="23121D3A" w14:textId="4875CEA5" w:rsidR="00E524F6" w:rsidRPr="00D904D2" w:rsidRDefault="008C0973" w:rsidP="00994EA4">
            <w:pPr>
              <w:pStyle w:val="ListParagraph"/>
              <w:shd w:val="clear" w:color="auto" w:fill="FFFFFF"/>
              <w:tabs>
                <w:tab w:val="left" w:pos="709"/>
                <w:tab w:val="left" w:pos="993"/>
              </w:tabs>
              <w:ind w:left="0"/>
              <w:jc w:val="both"/>
            </w:pPr>
            <w:r w:rsidRPr="00595DC7">
              <w:t>Apsauginės aprangos kojūgaliai turi turėti galimybę reguliuoti kelnių klešnių galų apimtį. Reikalavimas netaikomas, jei kostiumo kojų dalis yra uždara (su pėdomis).</w:t>
            </w:r>
          </w:p>
        </w:tc>
        <w:tc>
          <w:tcPr>
            <w:tcW w:w="2126" w:type="dxa"/>
            <w:vAlign w:val="center"/>
          </w:tcPr>
          <w:p w14:paraId="08F7FC3C" w14:textId="77777777" w:rsidR="00E524F6" w:rsidRPr="00C7298E" w:rsidRDefault="00E524F6" w:rsidP="00994EA4">
            <w:pPr>
              <w:pStyle w:val="Heading2"/>
              <w:jc w:val="left"/>
              <w:rPr>
                <w:color w:val="000000"/>
                <w:szCs w:val="24"/>
              </w:rPr>
            </w:pPr>
          </w:p>
        </w:tc>
      </w:tr>
      <w:tr w:rsidR="00E524F6" w:rsidRPr="00C7298E" w14:paraId="2CC8E947" w14:textId="77777777" w:rsidTr="00994EA4">
        <w:trPr>
          <w:trHeight w:val="454"/>
        </w:trPr>
        <w:tc>
          <w:tcPr>
            <w:tcW w:w="1277" w:type="dxa"/>
            <w:gridSpan w:val="2"/>
            <w:vAlign w:val="center"/>
          </w:tcPr>
          <w:p w14:paraId="503B7E5D" w14:textId="77777777" w:rsidR="00E524F6" w:rsidRPr="00D904D2" w:rsidRDefault="00E524F6" w:rsidP="00994EA4">
            <w:pPr>
              <w:pStyle w:val="Heading1"/>
              <w:rPr>
                <w:b w:val="0"/>
                <w:szCs w:val="24"/>
              </w:rPr>
            </w:pPr>
            <w:r>
              <w:rPr>
                <w:b w:val="0"/>
                <w:szCs w:val="24"/>
              </w:rPr>
              <w:t>5</w:t>
            </w:r>
            <w:r w:rsidRPr="00D904D2">
              <w:rPr>
                <w:b w:val="0"/>
                <w:szCs w:val="24"/>
              </w:rPr>
              <w:t>.</w:t>
            </w:r>
          </w:p>
        </w:tc>
        <w:tc>
          <w:tcPr>
            <w:tcW w:w="6662" w:type="dxa"/>
            <w:vAlign w:val="center"/>
          </w:tcPr>
          <w:p w14:paraId="156BA714" w14:textId="09A8D9B4" w:rsidR="00E524F6" w:rsidRPr="00D904D2" w:rsidRDefault="008C0973" w:rsidP="00994EA4">
            <w:pPr>
              <w:pStyle w:val="ListParagraph"/>
              <w:shd w:val="clear" w:color="auto" w:fill="FFFFFF"/>
              <w:tabs>
                <w:tab w:val="left" w:pos="0"/>
                <w:tab w:val="left" w:pos="709"/>
                <w:tab w:val="left" w:pos="993"/>
              </w:tabs>
              <w:ind w:left="0"/>
              <w:jc w:val="both"/>
            </w:pPr>
            <w:r w:rsidRPr="00975103">
              <w:t xml:space="preserve">Apsauginė apranga turi turėti etiketes vidinėje pusėje, kuriose būtų nurodytas gaminio dydis ir pagaminimo data. </w:t>
            </w:r>
            <w:r w:rsidRPr="00975103">
              <w:rPr>
                <w:bCs/>
              </w:rPr>
              <w:t>Etiketėje taip pat turi būti nurodytas gamintojas, gaminio modelis arba kodas ir, jeigu taikoma, partijos arba serijos numeris.</w:t>
            </w:r>
          </w:p>
        </w:tc>
        <w:tc>
          <w:tcPr>
            <w:tcW w:w="2126" w:type="dxa"/>
            <w:vAlign w:val="center"/>
          </w:tcPr>
          <w:p w14:paraId="5DF57651" w14:textId="77777777" w:rsidR="00E524F6" w:rsidRPr="00C7298E" w:rsidRDefault="00E524F6" w:rsidP="00994EA4">
            <w:pPr>
              <w:pStyle w:val="Heading2"/>
              <w:jc w:val="left"/>
              <w:rPr>
                <w:color w:val="000000"/>
                <w:szCs w:val="24"/>
              </w:rPr>
            </w:pPr>
          </w:p>
        </w:tc>
      </w:tr>
      <w:tr w:rsidR="00E524F6" w:rsidRPr="00C7298E" w14:paraId="4284FF37" w14:textId="77777777" w:rsidTr="00994EA4">
        <w:trPr>
          <w:trHeight w:val="606"/>
        </w:trPr>
        <w:tc>
          <w:tcPr>
            <w:tcW w:w="1277" w:type="dxa"/>
            <w:gridSpan w:val="2"/>
            <w:vAlign w:val="center"/>
          </w:tcPr>
          <w:p w14:paraId="32AA1931" w14:textId="77777777" w:rsidR="00E524F6" w:rsidRPr="00D904D2" w:rsidRDefault="00E524F6" w:rsidP="00994EA4">
            <w:pPr>
              <w:pStyle w:val="Heading1"/>
              <w:rPr>
                <w:b w:val="0"/>
                <w:szCs w:val="24"/>
              </w:rPr>
            </w:pPr>
            <w:r>
              <w:rPr>
                <w:b w:val="0"/>
                <w:szCs w:val="24"/>
              </w:rPr>
              <w:t>6</w:t>
            </w:r>
            <w:r w:rsidRPr="00D904D2">
              <w:rPr>
                <w:b w:val="0"/>
                <w:szCs w:val="24"/>
              </w:rPr>
              <w:t>.</w:t>
            </w:r>
          </w:p>
        </w:tc>
        <w:tc>
          <w:tcPr>
            <w:tcW w:w="6662" w:type="dxa"/>
            <w:vAlign w:val="center"/>
          </w:tcPr>
          <w:p w14:paraId="429542D2" w14:textId="170B5DDD" w:rsidR="00E524F6" w:rsidRPr="00D904D2" w:rsidRDefault="008C0973" w:rsidP="00994EA4">
            <w:pPr>
              <w:pStyle w:val="ListParagraph"/>
              <w:shd w:val="clear" w:color="auto" w:fill="FFFFFF"/>
              <w:tabs>
                <w:tab w:val="left" w:pos="0"/>
                <w:tab w:val="left" w:pos="709"/>
                <w:tab w:val="left" w:pos="993"/>
              </w:tabs>
              <w:ind w:left="0"/>
              <w:jc w:val="both"/>
            </w:pPr>
            <w:r w:rsidRPr="00595DC7">
              <w:t xml:space="preserve">Apsauginė apranga turi būti pagaminta iš audinio su </w:t>
            </w:r>
            <w:proofErr w:type="spellStart"/>
            <w:r w:rsidRPr="00595DC7">
              <w:t>puslaide</w:t>
            </w:r>
            <w:proofErr w:type="spellEnd"/>
            <w:r w:rsidRPr="00595DC7">
              <w:t xml:space="preserve"> membrana (angl. </w:t>
            </w:r>
            <w:proofErr w:type="spellStart"/>
            <w:r w:rsidRPr="00595DC7">
              <w:rPr>
                <w:i/>
              </w:rPr>
              <w:t>selectively</w:t>
            </w:r>
            <w:proofErr w:type="spellEnd"/>
            <w:r w:rsidRPr="00595DC7">
              <w:rPr>
                <w:i/>
              </w:rPr>
              <w:t xml:space="preserve"> </w:t>
            </w:r>
            <w:proofErr w:type="spellStart"/>
            <w:r w:rsidRPr="00595DC7">
              <w:rPr>
                <w:i/>
              </w:rPr>
              <w:t>permeable</w:t>
            </w:r>
            <w:proofErr w:type="spellEnd"/>
            <w:r w:rsidRPr="00595DC7">
              <w:rPr>
                <w:i/>
              </w:rPr>
              <w:t xml:space="preserve"> </w:t>
            </w:r>
            <w:proofErr w:type="spellStart"/>
            <w:r w:rsidRPr="00595DC7">
              <w:rPr>
                <w:i/>
                <w:iCs/>
              </w:rPr>
              <w:t>membrane</w:t>
            </w:r>
            <w:proofErr w:type="spellEnd"/>
            <w:r w:rsidRPr="00595DC7">
              <w:rPr>
                <w:i/>
              </w:rPr>
              <w:t xml:space="preserve"> </w:t>
            </w:r>
            <w:proofErr w:type="spellStart"/>
            <w:r w:rsidRPr="00595DC7">
              <w:rPr>
                <w:i/>
              </w:rPr>
              <w:t>fabric</w:t>
            </w:r>
            <w:proofErr w:type="spellEnd"/>
            <w:r w:rsidRPr="00595DC7">
              <w:t xml:space="preserve">), atitinkančio NFPA 1994 </w:t>
            </w:r>
            <w:proofErr w:type="spellStart"/>
            <w:r w:rsidRPr="00595DC7">
              <w:t>Class</w:t>
            </w:r>
            <w:proofErr w:type="spellEnd"/>
            <w:r w:rsidRPr="00595DC7">
              <w:t xml:space="preserve"> 3 reikalavimus:</w:t>
            </w:r>
          </w:p>
        </w:tc>
        <w:tc>
          <w:tcPr>
            <w:tcW w:w="2126" w:type="dxa"/>
            <w:vAlign w:val="center"/>
          </w:tcPr>
          <w:p w14:paraId="733139D8" w14:textId="77777777" w:rsidR="00E524F6" w:rsidRPr="00C7298E" w:rsidRDefault="00E524F6" w:rsidP="00994EA4">
            <w:pPr>
              <w:pStyle w:val="Heading2"/>
              <w:jc w:val="left"/>
              <w:rPr>
                <w:color w:val="000000"/>
                <w:szCs w:val="24"/>
              </w:rPr>
            </w:pPr>
          </w:p>
        </w:tc>
      </w:tr>
      <w:tr w:rsidR="00E524F6" w:rsidRPr="00C7298E" w14:paraId="5A769DCB" w14:textId="77777777" w:rsidTr="00994EA4">
        <w:trPr>
          <w:trHeight w:val="454"/>
        </w:trPr>
        <w:tc>
          <w:tcPr>
            <w:tcW w:w="1277" w:type="dxa"/>
            <w:gridSpan w:val="2"/>
            <w:vAlign w:val="center"/>
          </w:tcPr>
          <w:p w14:paraId="033FC29E" w14:textId="639460CA" w:rsidR="00E524F6" w:rsidRPr="00D904D2" w:rsidRDefault="00E00166" w:rsidP="00994EA4">
            <w:pPr>
              <w:pStyle w:val="Heading1"/>
              <w:rPr>
                <w:b w:val="0"/>
                <w:szCs w:val="24"/>
              </w:rPr>
            </w:pPr>
            <w:r>
              <w:rPr>
                <w:b w:val="0"/>
                <w:szCs w:val="24"/>
              </w:rPr>
              <w:t>6</w:t>
            </w:r>
            <w:r w:rsidR="00E524F6" w:rsidRPr="00D904D2">
              <w:rPr>
                <w:b w:val="0"/>
                <w:szCs w:val="24"/>
              </w:rPr>
              <w:t>.</w:t>
            </w:r>
            <w:r>
              <w:rPr>
                <w:b w:val="0"/>
                <w:szCs w:val="24"/>
              </w:rPr>
              <w:t>1.</w:t>
            </w:r>
          </w:p>
        </w:tc>
        <w:tc>
          <w:tcPr>
            <w:tcW w:w="6662" w:type="dxa"/>
            <w:vAlign w:val="center"/>
          </w:tcPr>
          <w:p w14:paraId="4019CE83" w14:textId="4B045684" w:rsidR="00E524F6" w:rsidRPr="004521B1" w:rsidRDefault="008C0973" w:rsidP="00994EA4">
            <w:pPr>
              <w:shd w:val="clear" w:color="auto" w:fill="FFFFFF"/>
              <w:tabs>
                <w:tab w:val="left" w:pos="0"/>
                <w:tab w:val="left" w:pos="709"/>
                <w:tab w:val="left" w:pos="993"/>
              </w:tabs>
              <w:jc w:val="both"/>
            </w:pPr>
            <w:r w:rsidRPr="00595DC7">
              <w:t>audinys turi būti mažiausiai 3 sluoksnių;</w:t>
            </w:r>
          </w:p>
        </w:tc>
        <w:tc>
          <w:tcPr>
            <w:tcW w:w="2126" w:type="dxa"/>
            <w:vAlign w:val="center"/>
          </w:tcPr>
          <w:p w14:paraId="39144A64" w14:textId="77777777" w:rsidR="00E524F6" w:rsidRPr="00C7298E" w:rsidRDefault="00E524F6" w:rsidP="00994EA4">
            <w:pPr>
              <w:pStyle w:val="Heading2"/>
              <w:jc w:val="left"/>
              <w:rPr>
                <w:color w:val="000000"/>
                <w:szCs w:val="24"/>
              </w:rPr>
            </w:pPr>
          </w:p>
        </w:tc>
      </w:tr>
      <w:tr w:rsidR="00E453AC" w:rsidRPr="00C7298E" w14:paraId="4511D4EB" w14:textId="77777777" w:rsidTr="00994EA4">
        <w:trPr>
          <w:trHeight w:val="419"/>
        </w:trPr>
        <w:tc>
          <w:tcPr>
            <w:tcW w:w="1277" w:type="dxa"/>
            <w:gridSpan w:val="2"/>
            <w:vAlign w:val="center"/>
          </w:tcPr>
          <w:p w14:paraId="139048D2" w14:textId="7CFCDDD8" w:rsidR="00E453AC" w:rsidRDefault="00E00166" w:rsidP="00994EA4">
            <w:pPr>
              <w:pStyle w:val="Heading1"/>
              <w:rPr>
                <w:b w:val="0"/>
                <w:szCs w:val="24"/>
              </w:rPr>
            </w:pPr>
            <w:r>
              <w:rPr>
                <w:b w:val="0"/>
                <w:szCs w:val="24"/>
              </w:rPr>
              <w:t>6.2.</w:t>
            </w:r>
          </w:p>
        </w:tc>
        <w:tc>
          <w:tcPr>
            <w:tcW w:w="6662" w:type="dxa"/>
            <w:vAlign w:val="center"/>
          </w:tcPr>
          <w:p w14:paraId="21464C20" w14:textId="74893A2D" w:rsidR="00E453AC" w:rsidRPr="008C0973" w:rsidRDefault="008C0973" w:rsidP="00994EA4">
            <w:pPr>
              <w:pStyle w:val="ListParagraph"/>
              <w:shd w:val="clear" w:color="auto" w:fill="FFFFFF"/>
              <w:tabs>
                <w:tab w:val="left" w:pos="0"/>
                <w:tab w:val="left" w:pos="709"/>
                <w:tab w:val="left" w:pos="993"/>
              </w:tabs>
              <w:ind w:left="0"/>
              <w:jc w:val="both"/>
              <w:rPr>
                <w:bCs/>
              </w:rPr>
            </w:pPr>
            <w:r w:rsidRPr="00975103">
              <w:t xml:space="preserve">audinys turi būti GORE® CHEMPAK® tipo arba lygiavertis. </w:t>
            </w:r>
            <w:r w:rsidRPr="00975103">
              <w:rPr>
                <w:bCs/>
              </w:rPr>
              <w:t>Lygiaverčiu laikomas audinys, kurio apsauginės, cheminio atsparumo, biologinės apsaugos, mechaninės ir eksploatacinės savybės nėra žemesnės už šioje techninėje specifikacijoje nustatytas. Tiekėjas, siūlantis kitą nei GORE® CHEMPAK® medžiagą, turi pateikti tai pagrindžiančius bandymų protokolus, sertifikatus arba kitus lygiaverčius dokumentus.</w:t>
            </w:r>
          </w:p>
        </w:tc>
        <w:tc>
          <w:tcPr>
            <w:tcW w:w="2126" w:type="dxa"/>
            <w:vAlign w:val="center"/>
          </w:tcPr>
          <w:p w14:paraId="20E32512" w14:textId="77777777" w:rsidR="00E453AC" w:rsidRPr="00C7298E" w:rsidRDefault="00E453AC" w:rsidP="00994EA4">
            <w:pPr>
              <w:pStyle w:val="Heading2"/>
              <w:jc w:val="left"/>
              <w:rPr>
                <w:color w:val="000000"/>
                <w:szCs w:val="24"/>
              </w:rPr>
            </w:pPr>
          </w:p>
        </w:tc>
      </w:tr>
      <w:tr w:rsidR="008C0973" w:rsidRPr="00C7298E" w14:paraId="3D3BE9A2" w14:textId="77777777" w:rsidTr="00994EA4">
        <w:trPr>
          <w:trHeight w:val="419"/>
        </w:trPr>
        <w:tc>
          <w:tcPr>
            <w:tcW w:w="1277" w:type="dxa"/>
            <w:gridSpan w:val="2"/>
            <w:vAlign w:val="center"/>
          </w:tcPr>
          <w:p w14:paraId="27941379" w14:textId="229A4DC5" w:rsidR="008C0973" w:rsidRDefault="008C0973" w:rsidP="00994EA4">
            <w:pPr>
              <w:pStyle w:val="Heading1"/>
              <w:rPr>
                <w:b w:val="0"/>
                <w:szCs w:val="24"/>
              </w:rPr>
            </w:pPr>
            <w:r>
              <w:rPr>
                <w:b w:val="0"/>
                <w:szCs w:val="24"/>
              </w:rPr>
              <w:t>6.3</w:t>
            </w:r>
          </w:p>
        </w:tc>
        <w:tc>
          <w:tcPr>
            <w:tcW w:w="6662" w:type="dxa"/>
            <w:vAlign w:val="center"/>
          </w:tcPr>
          <w:p w14:paraId="76BBD60E" w14:textId="6E3D0A71" w:rsidR="008C0973" w:rsidRPr="00975103" w:rsidRDefault="008C0973" w:rsidP="00994EA4">
            <w:pPr>
              <w:pStyle w:val="ListParagraph"/>
              <w:shd w:val="clear" w:color="auto" w:fill="FFFFFF"/>
              <w:tabs>
                <w:tab w:val="left" w:pos="0"/>
                <w:tab w:val="left" w:pos="709"/>
                <w:tab w:val="left" w:pos="993"/>
              </w:tabs>
              <w:ind w:left="0"/>
              <w:jc w:val="both"/>
            </w:pPr>
            <w:r w:rsidRPr="00975103">
              <w:rPr>
                <w:bCs/>
              </w:rPr>
              <w:t xml:space="preserve">Jeigu apsauginės aprangos atitiktis grindžiama aktualiu NFPA 1990 standartu ar kitu lygiaverčiu standartu, turi būti pateikti dokumentai, patvirtinantys, kad nustatytas apsaugos lygis yra ne žemesnis už šioje techninėje specifikacijoje reikalaujamą NFPA 1994 </w:t>
            </w:r>
            <w:proofErr w:type="spellStart"/>
            <w:r w:rsidRPr="00975103">
              <w:rPr>
                <w:bCs/>
              </w:rPr>
              <w:t>Class</w:t>
            </w:r>
            <w:proofErr w:type="spellEnd"/>
            <w:r w:rsidRPr="00975103">
              <w:rPr>
                <w:bCs/>
              </w:rPr>
              <w:t xml:space="preserve"> 3 apsaugos lygį.</w:t>
            </w:r>
          </w:p>
        </w:tc>
        <w:tc>
          <w:tcPr>
            <w:tcW w:w="2126" w:type="dxa"/>
            <w:vAlign w:val="center"/>
          </w:tcPr>
          <w:p w14:paraId="1F0FD3C5" w14:textId="77777777" w:rsidR="008C0973" w:rsidRPr="00C7298E" w:rsidRDefault="008C0973" w:rsidP="00994EA4">
            <w:pPr>
              <w:pStyle w:val="Heading2"/>
              <w:jc w:val="left"/>
              <w:rPr>
                <w:color w:val="000000"/>
                <w:szCs w:val="24"/>
              </w:rPr>
            </w:pPr>
          </w:p>
        </w:tc>
      </w:tr>
      <w:tr w:rsidR="00C26B6E" w:rsidRPr="00C7298E" w14:paraId="3A4FE6A2" w14:textId="77777777" w:rsidTr="00994EA4">
        <w:trPr>
          <w:trHeight w:val="716"/>
        </w:trPr>
        <w:tc>
          <w:tcPr>
            <w:tcW w:w="1277" w:type="dxa"/>
            <w:gridSpan w:val="2"/>
            <w:vAlign w:val="center"/>
          </w:tcPr>
          <w:p w14:paraId="582209BF" w14:textId="6310FF5A" w:rsidR="00C26B6E" w:rsidRDefault="00E00166" w:rsidP="00994EA4">
            <w:pPr>
              <w:pStyle w:val="Heading1"/>
              <w:rPr>
                <w:b w:val="0"/>
                <w:szCs w:val="24"/>
              </w:rPr>
            </w:pPr>
            <w:r>
              <w:rPr>
                <w:b w:val="0"/>
                <w:szCs w:val="24"/>
              </w:rPr>
              <w:t>7</w:t>
            </w:r>
            <w:r w:rsidR="003F3778">
              <w:rPr>
                <w:b w:val="0"/>
                <w:szCs w:val="24"/>
              </w:rPr>
              <w:t>.</w:t>
            </w:r>
          </w:p>
        </w:tc>
        <w:tc>
          <w:tcPr>
            <w:tcW w:w="6662" w:type="dxa"/>
            <w:vAlign w:val="center"/>
          </w:tcPr>
          <w:p w14:paraId="2CDCBE14" w14:textId="3D6A5481" w:rsidR="00C26B6E" w:rsidRPr="00E524F6" w:rsidRDefault="008C0973" w:rsidP="00994EA4">
            <w:pPr>
              <w:pStyle w:val="ListParagraph"/>
              <w:shd w:val="clear" w:color="auto" w:fill="FFFFFF"/>
              <w:tabs>
                <w:tab w:val="left" w:pos="709"/>
                <w:tab w:val="left" w:pos="993"/>
              </w:tabs>
              <w:ind w:left="0"/>
              <w:jc w:val="both"/>
            </w:pPr>
            <w:r w:rsidRPr="00975103">
              <w:t>Visi aprangos elementai turi atitikti jiems taikomus NFPA 1992 arba kito lygiaverčio standarto reikalavimus. Tiekėjas turi pateikti gamintojo arba kompetentingos bandymų / sertifikavimo įstaigos išduotus bandymų protokolus, sertifikatus arba kitus lygiaverčius dokumentus, patvirtinančius kiekvieno privalomo apsauginės aprangos elemento atitiktį taikomiems reikalavimams.</w:t>
            </w:r>
          </w:p>
        </w:tc>
        <w:tc>
          <w:tcPr>
            <w:tcW w:w="2126" w:type="dxa"/>
            <w:vAlign w:val="center"/>
          </w:tcPr>
          <w:p w14:paraId="2B74C901" w14:textId="77777777" w:rsidR="00C26B6E" w:rsidRPr="00C7298E" w:rsidRDefault="00C26B6E" w:rsidP="00994EA4">
            <w:pPr>
              <w:pStyle w:val="Heading2"/>
              <w:jc w:val="left"/>
              <w:rPr>
                <w:color w:val="000000"/>
                <w:szCs w:val="24"/>
              </w:rPr>
            </w:pPr>
          </w:p>
        </w:tc>
      </w:tr>
      <w:tr w:rsidR="00C26B6E" w:rsidRPr="00C7298E" w14:paraId="7DE93B99" w14:textId="77777777" w:rsidTr="00994EA4">
        <w:trPr>
          <w:trHeight w:val="716"/>
        </w:trPr>
        <w:tc>
          <w:tcPr>
            <w:tcW w:w="1277" w:type="dxa"/>
            <w:gridSpan w:val="2"/>
            <w:vAlign w:val="center"/>
          </w:tcPr>
          <w:p w14:paraId="264FA254" w14:textId="1BC05703" w:rsidR="00C26B6E" w:rsidRDefault="00E00166" w:rsidP="00994EA4">
            <w:pPr>
              <w:pStyle w:val="Heading1"/>
              <w:rPr>
                <w:b w:val="0"/>
                <w:szCs w:val="24"/>
              </w:rPr>
            </w:pPr>
            <w:r>
              <w:rPr>
                <w:b w:val="0"/>
                <w:szCs w:val="24"/>
              </w:rPr>
              <w:t>8</w:t>
            </w:r>
            <w:r w:rsidR="003F3778">
              <w:rPr>
                <w:b w:val="0"/>
                <w:szCs w:val="24"/>
              </w:rPr>
              <w:t>.</w:t>
            </w:r>
          </w:p>
        </w:tc>
        <w:tc>
          <w:tcPr>
            <w:tcW w:w="6662" w:type="dxa"/>
            <w:vAlign w:val="center"/>
          </w:tcPr>
          <w:p w14:paraId="5813434F" w14:textId="5D127220" w:rsidR="00C26B6E" w:rsidRPr="008C0973" w:rsidRDefault="008C0973" w:rsidP="00994EA4">
            <w:pPr>
              <w:pStyle w:val="ListParagraph"/>
              <w:shd w:val="clear" w:color="auto" w:fill="FFFFFF"/>
              <w:tabs>
                <w:tab w:val="left" w:pos="0"/>
                <w:tab w:val="left" w:pos="993"/>
              </w:tabs>
              <w:ind w:left="0"/>
              <w:jc w:val="both"/>
            </w:pPr>
            <w:r w:rsidRPr="00595DC7">
              <w:t>Apsauginės aprangos rankogaliai turi turėti galimybę reguliuoti rankovių apimtį. Reikalavimas netaikomas, jei guminės pirštinės yra neatskiriama kostiumo dalis, o rankovė yra uždara.</w:t>
            </w:r>
          </w:p>
        </w:tc>
        <w:tc>
          <w:tcPr>
            <w:tcW w:w="2126" w:type="dxa"/>
            <w:vAlign w:val="center"/>
          </w:tcPr>
          <w:p w14:paraId="760A22E2" w14:textId="77777777" w:rsidR="00C26B6E" w:rsidRPr="00C7298E" w:rsidRDefault="00C26B6E" w:rsidP="00994EA4">
            <w:pPr>
              <w:pStyle w:val="Heading2"/>
              <w:jc w:val="left"/>
              <w:rPr>
                <w:color w:val="000000"/>
                <w:szCs w:val="24"/>
              </w:rPr>
            </w:pPr>
          </w:p>
        </w:tc>
      </w:tr>
      <w:tr w:rsidR="00C26B6E" w:rsidRPr="00C7298E" w14:paraId="30696E90" w14:textId="77777777" w:rsidTr="00994EA4">
        <w:trPr>
          <w:trHeight w:val="591"/>
        </w:trPr>
        <w:tc>
          <w:tcPr>
            <w:tcW w:w="1277" w:type="dxa"/>
            <w:gridSpan w:val="2"/>
            <w:vAlign w:val="center"/>
          </w:tcPr>
          <w:p w14:paraId="77A05464" w14:textId="65A2B0A8" w:rsidR="00C26B6E" w:rsidRDefault="00E00166" w:rsidP="00994EA4">
            <w:pPr>
              <w:pStyle w:val="Heading1"/>
              <w:rPr>
                <w:b w:val="0"/>
                <w:szCs w:val="24"/>
              </w:rPr>
            </w:pPr>
            <w:r>
              <w:rPr>
                <w:b w:val="0"/>
                <w:szCs w:val="24"/>
              </w:rPr>
              <w:t>9</w:t>
            </w:r>
            <w:r w:rsidR="003F3778">
              <w:rPr>
                <w:b w:val="0"/>
                <w:szCs w:val="24"/>
              </w:rPr>
              <w:t>.</w:t>
            </w:r>
          </w:p>
        </w:tc>
        <w:tc>
          <w:tcPr>
            <w:tcW w:w="6662" w:type="dxa"/>
            <w:vAlign w:val="center"/>
          </w:tcPr>
          <w:p w14:paraId="0F6957E3" w14:textId="48A7952B" w:rsidR="00C26B6E" w:rsidRPr="00E524F6" w:rsidRDefault="008C0973" w:rsidP="00994EA4">
            <w:pPr>
              <w:pStyle w:val="ListParagraph"/>
              <w:shd w:val="clear" w:color="auto" w:fill="FFFFFF"/>
              <w:tabs>
                <w:tab w:val="left" w:pos="0"/>
                <w:tab w:val="left" w:pos="709"/>
                <w:tab w:val="left" w:pos="993"/>
              </w:tabs>
              <w:ind w:left="0"/>
              <w:jc w:val="both"/>
            </w:pPr>
            <w:r w:rsidRPr="00975103">
              <w:t xml:space="preserve">Apsauginė apranga turi turėti gobtuvą ar kitą galvos uždangalą ir turi būti suderinama su </w:t>
            </w:r>
            <w:r w:rsidRPr="00975103">
              <w:rPr>
                <w:bCs/>
              </w:rPr>
              <w:t>AVON FM-50 ir FM-54 dujokaukėmis arba lygiavertėmis CBRB kvėpavimo takų apsaugos priemonėmis.</w:t>
            </w:r>
          </w:p>
        </w:tc>
        <w:tc>
          <w:tcPr>
            <w:tcW w:w="2126" w:type="dxa"/>
            <w:vAlign w:val="center"/>
          </w:tcPr>
          <w:p w14:paraId="575D4694" w14:textId="77777777" w:rsidR="00C26B6E" w:rsidRPr="00C7298E" w:rsidRDefault="00C26B6E" w:rsidP="00994EA4">
            <w:pPr>
              <w:pStyle w:val="Heading2"/>
              <w:jc w:val="left"/>
              <w:rPr>
                <w:color w:val="000000"/>
                <w:szCs w:val="24"/>
              </w:rPr>
            </w:pPr>
          </w:p>
        </w:tc>
      </w:tr>
      <w:tr w:rsidR="00C26B6E" w:rsidRPr="00C7298E" w14:paraId="2E8F9AB5" w14:textId="77777777" w:rsidTr="00994EA4">
        <w:trPr>
          <w:trHeight w:val="716"/>
        </w:trPr>
        <w:tc>
          <w:tcPr>
            <w:tcW w:w="1277" w:type="dxa"/>
            <w:gridSpan w:val="2"/>
            <w:vAlign w:val="center"/>
          </w:tcPr>
          <w:p w14:paraId="57C35923" w14:textId="578B63CB" w:rsidR="00C26B6E" w:rsidRDefault="003F3778" w:rsidP="00994EA4">
            <w:pPr>
              <w:pStyle w:val="Heading1"/>
              <w:rPr>
                <w:b w:val="0"/>
                <w:szCs w:val="24"/>
              </w:rPr>
            </w:pPr>
            <w:r>
              <w:rPr>
                <w:b w:val="0"/>
                <w:szCs w:val="24"/>
              </w:rPr>
              <w:t>1</w:t>
            </w:r>
            <w:r w:rsidR="00E00166">
              <w:rPr>
                <w:b w:val="0"/>
                <w:szCs w:val="24"/>
              </w:rPr>
              <w:t>0</w:t>
            </w:r>
            <w:r>
              <w:rPr>
                <w:b w:val="0"/>
                <w:szCs w:val="24"/>
              </w:rPr>
              <w:t>.</w:t>
            </w:r>
          </w:p>
        </w:tc>
        <w:tc>
          <w:tcPr>
            <w:tcW w:w="6662" w:type="dxa"/>
            <w:vAlign w:val="center"/>
          </w:tcPr>
          <w:p w14:paraId="7C3F70D9" w14:textId="4CCE8EE4" w:rsidR="00C26B6E" w:rsidRPr="008C0973" w:rsidRDefault="008C0973" w:rsidP="00994EA4">
            <w:pPr>
              <w:pStyle w:val="ListParagraph"/>
              <w:shd w:val="clear" w:color="auto" w:fill="FFFFFF"/>
              <w:tabs>
                <w:tab w:val="left" w:pos="0"/>
                <w:tab w:val="left" w:pos="709"/>
                <w:tab w:val="left" w:pos="993"/>
                <w:tab w:val="left" w:pos="1560"/>
              </w:tabs>
              <w:ind w:left="0"/>
              <w:jc w:val="both"/>
            </w:pPr>
            <w:r w:rsidRPr="00975103">
              <w:t xml:space="preserve">Apsauginės aprangos gobtuvas turi būti su </w:t>
            </w:r>
            <w:r w:rsidRPr="00975103">
              <w:rPr>
                <w:bCs/>
              </w:rPr>
              <w:t>elastiniu sandarinimo elementu, kuris užtikrintų prigludimą prie naudojamos dujokaukės ir neleistų susidaryti tarpams, mažinantiems apsauginės aprangos apsaugines savybes.</w:t>
            </w:r>
          </w:p>
        </w:tc>
        <w:tc>
          <w:tcPr>
            <w:tcW w:w="2126" w:type="dxa"/>
            <w:vAlign w:val="center"/>
          </w:tcPr>
          <w:p w14:paraId="28D92C92" w14:textId="77777777" w:rsidR="00C26B6E" w:rsidRPr="00C7298E" w:rsidRDefault="00C26B6E" w:rsidP="00994EA4">
            <w:pPr>
              <w:pStyle w:val="Heading2"/>
              <w:jc w:val="left"/>
              <w:rPr>
                <w:color w:val="000000"/>
                <w:szCs w:val="24"/>
              </w:rPr>
            </w:pPr>
          </w:p>
        </w:tc>
      </w:tr>
      <w:tr w:rsidR="00E304C2" w:rsidRPr="00C7298E" w14:paraId="1EA0D0A6" w14:textId="77777777" w:rsidTr="00994EA4">
        <w:trPr>
          <w:trHeight w:val="285"/>
        </w:trPr>
        <w:tc>
          <w:tcPr>
            <w:tcW w:w="1277" w:type="dxa"/>
            <w:gridSpan w:val="2"/>
            <w:vAlign w:val="center"/>
          </w:tcPr>
          <w:p w14:paraId="562ED809" w14:textId="677BB9D8" w:rsidR="00E304C2" w:rsidRDefault="00E304C2" w:rsidP="00994EA4">
            <w:pPr>
              <w:pStyle w:val="Heading1"/>
              <w:rPr>
                <w:b w:val="0"/>
                <w:szCs w:val="24"/>
              </w:rPr>
            </w:pPr>
            <w:r>
              <w:rPr>
                <w:b w:val="0"/>
                <w:szCs w:val="24"/>
              </w:rPr>
              <w:t>11.</w:t>
            </w:r>
          </w:p>
        </w:tc>
        <w:tc>
          <w:tcPr>
            <w:tcW w:w="8788" w:type="dxa"/>
            <w:gridSpan w:val="2"/>
            <w:vAlign w:val="center"/>
          </w:tcPr>
          <w:p w14:paraId="7538C9C0" w14:textId="345229BE" w:rsidR="00E304C2" w:rsidRPr="00C7298E" w:rsidRDefault="008C0973" w:rsidP="00994EA4">
            <w:pPr>
              <w:pStyle w:val="Heading2"/>
              <w:jc w:val="left"/>
              <w:rPr>
                <w:color w:val="000000"/>
                <w:szCs w:val="24"/>
              </w:rPr>
            </w:pPr>
            <w:r w:rsidRPr="00595DC7">
              <w:t>Apsauginė apranga turi:</w:t>
            </w:r>
          </w:p>
        </w:tc>
      </w:tr>
      <w:tr w:rsidR="003F3778" w:rsidRPr="00C7298E" w14:paraId="06CE6C27" w14:textId="77777777" w:rsidTr="00994EA4">
        <w:trPr>
          <w:trHeight w:val="544"/>
        </w:trPr>
        <w:tc>
          <w:tcPr>
            <w:tcW w:w="1277" w:type="dxa"/>
            <w:gridSpan w:val="2"/>
            <w:vAlign w:val="center"/>
          </w:tcPr>
          <w:p w14:paraId="1A713A90" w14:textId="791B68B3" w:rsidR="003F3778" w:rsidRDefault="003F3778" w:rsidP="00994EA4">
            <w:pPr>
              <w:pStyle w:val="Heading1"/>
              <w:rPr>
                <w:b w:val="0"/>
                <w:szCs w:val="24"/>
              </w:rPr>
            </w:pPr>
            <w:r>
              <w:rPr>
                <w:b w:val="0"/>
                <w:szCs w:val="24"/>
              </w:rPr>
              <w:t>1</w:t>
            </w:r>
            <w:r w:rsidR="00E304C2">
              <w:rPr>
                <w:b w:val="0"/>
                <w:szCs w:val="24"/>
              </w:rPr>
              <w:t>1</w:t>
            </w:r>
            <w:r>
              <w:rPr>
                <w:b w:val="0"/>
                <w:szCs w:val="24"/>
              </w:rPr>
              <w:t>.</w:t>
            </w:r>
            <w:r w:rsidR="00E304C2">
              <w:rPr>
                <w:b w:val="0"/>
                <w:szCs w:val="24"/>
              </w:rPr>
              <w:t>1.</w:t>
            </w:r>
          </w:p>
        </w:tc>
        <w:tc>
          <w:tcPr>
            <w:tcW w:w="6662" w:type="dxa"/>
            <w:vAlign w:val="center"/>
          </w:tcPr>
          <w:p w14:paraId="04E05A04" w14:textId="223B60AF" w:rsidR="003F3778" w:rsidRPr="008C0973" w:rsidRDefault="008C0973" w:rsidP="00994EA4">
            <w:pPr>
              <w:pStyle w:val="ListParagraph"/>
              <w:shd w:val="clear" w:color="auto" w:fill="FFFFFF"/>
              <w:tabs>
                <w:tab w:val="left" w:pos="0"/>
                <w:tab w:val="left" w:pos="709"/>
                <w:tab w:val="left" w:pos="993"/>
              </w:tabs>
              <w:ind w:left="0"/>
              <w:jc w:val="both"/>
            </w:pPr>
            <w:r w:rsidRPr="00975103">
              <w:t xml:space="preserve">užtikrinti ne trumpesnę kaip 8 valandų apsaugą užterštoje aplinkoje nuo skystų kovinių cheminių medžiagų. </w:t>
            </w:r>
            <w:r w:rsidRPr="00975103">
              <w:rPr>
                <w:bCs/>
              </w:rPr>
              <w:t>Šis reikalavimas turi būti pagrįstas gamintojo arba kompetentingos bandymų laboratorijos atliktų bandymų rezultatais. Tiekėjas turi pateikti dokumentą, kuriame nurodytas taikytas bandymo metodas, cheminė medžiaga, jos koncentracija, poveikio trukmė ir kitos esminės bandymo sąlygos.</w:t>
            </w:r>
          </w:p>
        </w:tc>
        <w:tc>
          <w:tcPr>
            <w:tcW w:w="2126" w:type="dxa"/>
            <w:vAlign w:val="center"/>
          </w:tcPr>
          <w:p w14:paraId="2DEA0BAB" w14:textId="77777777" w:rsidR="003F3778" w:rsidRPr="00C7298E" w:rsidRDefault="003F3778" w:rsidP="00994EA4">
            <w:pPr>
              <w:pStyle w:val="Heading2"/>
              <w:jc w:val="left"/>
              <w:rPr>
                <w:color w:val="000000"/>
                <w:szCs w:val="24"/>
              </w:rPr>
            </w:pPr>
          </w:p>
        </w:tc>
      </w:tr>
      <w:tr w:rsidR="003F3778" w:rsidRPr="00C7298E" w14:paraId="1C3BFEC0" w14:textId="77777777" w:rsidTr="00994EA4">
        <w:trPr>
          <w:trHeight w:val="716"/>
        </w:trPr>
        <w:tc>
          <w:tcPr>
            <w:tcW w:w="1277" w:type="dxa"/>
            <w:gridSpan w:val="2"/>
            <w:vAlign w:val="center"/>
          </w:tcPr>
          <w:p w14:paraId="3817BD28" w14:textId="049A7F51" w:rsidR="003F3778" w:rsidRDefault="003F3778" w:rsidP="00994EA4">
            <w:pPr>
              <w:pStyle w:val="Heading1"/>
              <w:rPr>
                <w:b w:val="0"/>
                <w:szCs w:val="24"/>
              </w:rPr>
            </w:pPr>
            <w:r>
              <w:rPr>
                <w:b w:val="0"/>
                <w:szCs w:val="24"/>
              </w:rPr>
              <w:t>1</w:t>
            </w:r>
            <w:r w:rsidR="00E304C2">
              <w:rPr>
                <w:b w:val="0"/>
                <w:szCs w:val="24"/>
              </w:rPr>
              <w:t>1</w:t>
            </w:r>
            <w:r>
              <w:rPr>
                <w:b w:val="0"/>
                <w:szCs w:val="24"/>
              </w:rPr>
              <w:t>.</w:t>
            </w:r>
            <w:r w:rsidR="00E304C2">
              <w:rPr>
                <w:b w:val="0"/>
                <w:szCs w:val="24"/>
              </w:rPr>
              <w:t>2.</w:t>
            </w:r>
          </w:p>
        </w:tc>
        <w:tc>
          <w:tcPr>
            <w:tcW w:w="6662" w:type="dxa"/>
            <w:vAlign w:val="center"/>
          </w:tcPr>
          <w:p w14:paraId="4D7E35BB" w14:textId="5C22FF6A" w:rsidR="003F3778" w:rsidRPr="008C0973" w:rsidRDefault="008C0973" w:rsidP="00994EA4">
            <w:pPr>
              <w:pStyle w:val="ListParagraph"/>
              <w:shd w:val="clear" w:color="auto" w:fill="FFFFFF"/>
              <w:tabs>
                <w:tab w:val="left" w:pos="0"/>
                <w:tab w:val="left" w:pos="709"/>
                <w:tab w:val="left" w:pos="993"/>
              </w:tabs>
              <w:ind w:left="0"/>
              <w:jc w:val="both"/>
            </w:pPr>
            <w:r w:rsidRPr="00975103">
              <w:t xml:space="preserve">užtikrinti šioje techninėje specifikacijoje nustatytas apsaugines savybes, kai apsauginė apranga dėvima temperatūroje nuo -20°C iki +30°C. </w:t>
            </w:r>
            <w:r w:rsidRPr="00975103">
              <w:rPr>
                <w:bCs/>
              </w:rPr>
              <w:t>Tiekėjas turi pateikti gamintojo techninį dokumentą arba bandymo protokolą, patvirtinantį nurodytą naudojimo temperatūros diapazoną.</w:t>
            </w:r>
          </w:p>
        </w:tc>
        <w:tc>
          <w:tcPr>
            <w:tcW w:w="2126" w:type="dxa"/>
            <w:vAlign w:val="center"/>
          </w:tcPr>
          <w:p w14:paraId="7DE02D6F" w14:textId="77777777" w:rsidR="003F3778" w:rsidRPr="00C7298E" w:rsidRDefault="003F3778" w:rsidP="00994EA4">
            <w:pPr>
              <w:pStyle w:val="Heading2"/>
              <w:jc w:val="left"/>
              <w:rPr>
                <w:color w:val="000000"/>
                <w:szCs w:val="24"/>
              </w:rPr>
            </w:pPr>
          </w:p>
        </w:tc>
      </w:tr>
      <w:tr w:rsidR="003F3778" w:rsidRPr="00C7298E" w14:paraId="00CBE0B4" w14:textId="77777777" w:rsidTr="00994EA4">
        <w:trPr>
          <w:trHeight w:val="716"/>
        </w:trPr>
        <w:tc>
          <w:tcPr>
            <w:tcW w:w="1277" w:type="dxa"/>
            <w:gridSpan w:val="2"/>
            <w:vAlign w:val="center"/>
          </w:tcPr>
          <w:p w14:paraId="44A8D64E" w14:textId="40113A0C" w:rsidR="003F3778" w:rsidRDefault="003F3778" w:rsidP="00994EA4">
            <w:pPr>
              <w:pStyle w:val="Heading1"/>
              <w:rPr>
                <w:b w:val="0"/>
                <w:szCs w:val="24"/>
              </w:rPr>
            </w:pPr>
            <w:r>
              <w:rPr>
                <w:b w:val="0"/>
                <w:szCs w:val="24"/>
              </w:rPr>
              <w:t>1</w:t>
            </w:r>
            <w:r w:rsidR="00E304C2">
              <w:rPr>
                <w:b w:val="0"/>
                <w:szCs w:val="24"/>
              </w:rPr>
              <w:t>1</w:t>
            </w:r>
            <w:r>
              <w:rPr>
                <w:b w:val="0"/>
                <w:szCs w:val="24"/>
              </w:rPr>
              <w:t>.</w:t>
            </w:r>
            <w:r w:rsidR="00E304C2">
              <w:rPr>
                <w:b w:val="0"/>
                <w:szCs w:val="24"/>
              </w:rPr>
              <w:t>3.</w:t>
            </w:r>
          </w:p>
        </w:tc>
        <w:tc>
          <w:tcPr>
            <w:tcW w:w="6662" w:type="dxa"/>
            <w:vAlign w:val="center"/>
          </w:tcPr>
          <w:p w14:paraId="4E7DE9BD" w14:textId="5DF3A1A0" w:rsidR="003F3778" w:rsidRPr="008C0973" w:rsidRDefault="008C0973" w:rsidP="00994EA4">
            <w:pPr>
              <w:pStyle w:val="ListParagraph"/>
              <w:shd w:val="clear" w:color="auto" w:fill="FFFFFF"/>
              <w:tabs>
                <w:tab w:val="left" w:pos="0"/>
                <w:tab w:val="left" w:pos="709"/>
                <w:tab w:val="left" w:pos="993"/>
              </w:tabs>
              <w:ind w:left="0"/>
              <w:jc w:val="both"/>
            </w:pPr>
            <w:r w:rsidRPr="00975103">
              <w:t xml:space="preserve">būti tinkama naudoti ne mažiau kaip 30 dienų išėmus iš originalios pakuotės neužterštoje aplinkoje, o jos apsauginės savybės turi nepasikeisti išskalbus mažiausiai 3 kartus, kai laikomasi gamintojo skalbimo ir džiovinimo instrukcijų. </w:t>
            </w:r>
            <w:r w:rsidRPr="00975103">
              <w:rPr>
                <w:bCs/>
              </w:rPr>
              <w:t>Išėmus apsauginę aprangą iš originalios gamintojo pakuotės ir laikant ją neužterštoje aplinkoje pagal gamintojo nustatytas sąlygas, ji ne trumpiau kaip 30 kalendorinių dienų turi išlaikyti šioje techninėje specifikacijoje nustatytas apsaugines savybes. Po ne mažiau kaip 3 gamintojo nustatytais būdais atliktų skalbimo ciklų apsauginės savybės neturi būti žemesnės nei iki skalbimo.</w:t>
            </w:r>
          </w:p>
        </w:tc>
        <w:tc>
          <w:tcPr>
            <w:tcW w:w="2126" w:type="dxa"/>
            <w:vAlign w:val="center"/>
          </w:tcPr>
          <w:p w14:paraId="4F7CC62F" w14:textId="77777777" w:rsidR="003F3778" w:rsidRPr="00C7298E" w:rsidRDefault="003F3778" w:rsidP="00994EA4">
            <w:pPr>
              <w:pStyle w:val="Heading2"/>
              <w:jc w:val="left"/>
              <w:rPr>
                <w:color w:val="000000"/>
                <w:szCs w:val="24"/>
              </w:rPr>
            </w:pPr>
          </w:p>
        </w:tc>
      </w:tr>
      <w:tr w:rsidR="003F3778" w:rsidRPr="00C7298E" w14:paraId="17D86494" w14:textId="77777777" w:rsidTr="00994EA4">
        <w:trPr>
          <w:trHeight w:val="716"/>
        </w:trPr>
        <w:tc>
          <w:tcPr>
            <w:tcW w:w="1277" w:type="dxa"/>
            <w:gridSpan w:val="2"/>
            <w:vAlign w:val="center"/>
          </w:tcPr>
          <w:p w14:paraId="287814E3" w14:textId="4203CE64" w:rsidR="003F3778" w:rsidRDefault="003F3778" w:rsidP="00994EA4">
            <w:pPr>
              <w:pStyle w:val="Heading1"/>
              <w:rPr>
                <w:b w:val="0"/>
                <w:szCs w:val="24"/>
              </w:rPr>
            </w:pPr>
            <w:r>
              <w:rPr>
                <w:b w:val="0"/>
                <w:szCs w:val="24"/>
              </w:rPr>
              <w:t>1</w:t>
            </w:r>
            <w:r w:rsidR="00E304C2">
              <w:rPr>
                <w:b w:val="0"/>
                <w:szCs w:val="24"/>
              </w:rPr>
              <w:t>2</w:t>
            </w:r>
            <w:r>
              <w:rPr>
                <w:b w:val="0"/>
                <w:szCs w:val="24"/>
              </w:rPr>
              <w:t>.</w:t>
            </w:r>
          </w:p>
          <w:p w14:paraId="21C6047C" w14:textId="77777777" w:rsidR="003F3778" w:rsidRPr="003F3778" w:rsidRDefault="003F3778" w:rsidP="00994EA4">
            <w:pPr>
              <w:rPr>
                <w:lang w:eastAsia="en-US"/>
              </w:rPr>
            </w:pPr>
          </w:p>
        </w:tc>
        <w:tc>
          <w:tcPr>
            <w:tcW w:w="6662" w:type="dxa"/>
            <w:vAlign w:val="center"/>
          </w:tcPr>
          <w:p w14:paraId="502BADC8" w14:textId="0F6FB976" w:rsidR="003F3778" w:rsidRPr="00CB6DF3" w:rsidRDefault="00CB6DF3" w:rsidP="00994EA4">
            <w:pPr>
              <w:pStyle w:val="ListParagraph"/>
              <w:shd w:val="clear" w:color="auto" w:fill="FFFFFF"/>
              <w:tabs>
                <w:tab w:val="left" w:pos="0"/>
                <w:tab w:val="left" w:pos="709"/>
                <w:tab w:val="left" w:pos="993"/>
              </w:tabs>
              <w:ind w:left="0"/>
              <w:jc w:val="both"/>
            </w:pPr>
            <w:r w:rsidRPr="00595DC7">
              <w:t xml:space="preserve">Apsauginė apranga turi būti gaminama ne mažiau kaip 4 skirtingų dydžių, o gamintojo dydžių lentelėje turi būti numatyti dydžiai, tinkami naudoti asmenims, kurių ūgis yra nuo 170 iki 200 cm. </w:t>
            </w:r>
          </w:p>
        </w:tc>
        <w:tc>
          <w:tcPr>
            <w:tcW w:w="2126" w:type="dxa"/>
            <w:vAlign w:val="center"/>
          </w:tcPr>
          <w:p w14:paraId="36B6A4AD" w14:textId="77777777" w:rsidR="003F3778" w:rsidRPr="00C7298E" w:rsidRDefault="003F3778" w:rsidP="00994EA4">
            <w:pPr>
              <w:pStyle w:val="Heading2"/>
              <w:jc w:val="left"/>
              <w:rPr>
                <w:color w:val="000000"/>
                <w:szCs w:val="24"/>
              </w:rPr>
            </w:pPr>
          </w:p>
        </w:tc>
      </w:tr>
      <w:tr w:rsidR="003F3778" w:rsidRPr="00C7298E" w14:paraId="3D623518" w14:textId="77777777" w:rsidTr="00994EA4">
        <w:trPr>
          <w:trHeight w:val="716"/>
        </w:trPr>
        <w:tc>
          <w:tcPr>
            <w:tcW w:w="1277" w:type="dxa"/>
            <w:gridSpan w:val="2"/>
            <w:vAlign w:val="center"/>
          </w:tcPr>
          <w:p w14:paraId="63975289" w14:textId="6BD8C15C" w:rsidR="003F3778" w:rsidRDefault="003F3778" w:rsidP="00994EA4">
            <w:pPr>
              <w:pStyle w:val="Heading1"/>
              <w:rPr>
                <w:b w:val="0"/>
                <w:szCs w:val="24"/>
              </w:rPr>
            </w:pPr>
            <w:r>
              <w:rPr>
                <w:b w:val="0"/>
                <w:szCs w:val="24"/>
              </w:rPr>
              <w:t>1</w:t>
            </w:r>
            <w:r w:rsidR="00E304C2">
              <w:rPr>
                <w:b w:val="0"/>
                <w:szCs w:val="24"/>
              </w:rPr>
              <w:t>3</w:t>
            </w:r>
            <w:r>
              <w:rPr>
                <w:b w:val="0"/>
                <w:szCs w:val="24"/>
              </w:rPr>
              <w:t>.</w:t>
            </w:r>
          </w:p>
        </w:tc>
        <w:tc>
          <w:tcPr>
            <w:tcW w:w="6662" w:type="dxa"/>
            <w:vAlign w:val="center"/>
          </w:tcPr>
          <w:p w14:paraId="3F464AA1" w14:textId="7798EB5A" w:rsidR="003F3778" w:rsidRPr="003F3778" w:rsidRDefault="00CB6DF3" w:rsidP="00994EA4">
            <w:pPr>
              <w:pStyle w:val="ListParagraph"/>
              <w:shd w:val="clear" w:color="auto" w:fill="FFFFFF"/>
              <w:tabs>
                <w:tab w:val="left" w:pos="0"/>
                <w:tab w:val="left" w:pos="709"/>
                <w:tab w:val="left" w:pos="993"/>
              </w:tabs>
              <w:ind w:left="0"/>
              <w:jc w:val="both"/>
            </w:pPr>
            <w:r w:rsidRPr="00595DC7">
              <w:t>Apsauginė apranga turi būti supakuota originalioje gamintojo pakuotėje, užtikrinančioje apsauginės aprangos apsaugą nuo drėgmės, dulkių, ultravioletinių spindulių ir kitų gamintojo nurodytų neigiamų aplinkos poveikių visą garantinį saugojimo laikotarpį.</w:t>
            </w:r>
          </w:p>
        </w:tc>
        <w:tc>
          <w:tcPr>
            <w:tcW w:w="2126" w:type="dxa"/>
            <w:vAlign w:val="center"/>
          </w:tcPr>
          <w:p w14:paraId="06A9DBCE" w14:textId="77777777" w:rsidR="003F3778" w:rsidRPr="00C7298E" w:rsidRDefault="003F3778" w:rsidP="00994EA4">
            <w:pPr>
              <w:pStyle w:val="Heading2"/>
              <w:jc w:val="left"/>
              <w:rPr>
                <w:color w:val="000000"/>
                <w:szCs w:val="24"/>
              </w:rPr>
            </w:pPr>
          </w:p>
        </w:tc>
      </w:tr>
      <w:tr w:rsidR="003F3778" w:rsidRPr="00C7298E" w14:paraId="60B9AA4B" w14:textId="77777777" w:rsidTr="00994EA4">
        <w:trPr>
          <w:trHeight w:val="555"/>
        </w:trPr>
        <w:tc>
          <w:tcPr>
            <w:tcW w:w="1277" w:type="dxa"/>
            <w:gridSpan w:val="2"/>
            <w:vAlign w:val="center"/>
          </w:tcPr>
          <w:p w14:paraId="7B9BA997" w14:textId="1EB32D46" w:rsidR="003F3778" w:rsidRDefault="003F3778" w:rsidP="00994EA4">
            <w:pPr>
              <w:pStyle w:val="Heading1"/>
              <w:rPr>
                <w:b w:val="0"/>
                <w:szCs w:val="24"/>
              </w:rPr>
            </w:pPr>
            <w:r>
              <w:rPr>
                <w:b w:val="0"/>
                <w:szCs w:val="24"/>
              </w:rPr>
              <w:t>1</w:t>
            </w:r>
            <w:r w:rsidR="00E304C2">
              <w:rPr>
                <w:b w:val="0"/>
                <w:szCs w:val="24"/>
              </w:rPr>
              <w:t>4</w:t>
            </w:r>
            <w:r>
              <w:rPr>
                <w:b w:val="0"/>
                <w:szCs w:val="24"/>
              </w:rPr>
              <w:t>.</w:t>
            </w:r>
          </w:p>
        </w:tc>
        <w:tc>
          <w:tcPr>
            <w:tcW w:w="6662" w:type="dxa"/>
            <w:vAlign w:val="center"/>
          </w:tcPr>
          <w:p w14:paraId="1DC5F7D3" w14:textId="0ABAC71B" w:rsidR="003F3778" w:rsidRPr="00994EA4" w:rsidRDefault="00994EA4" w:rsidP="00994EA4">
            <w:pPr>
              <w:pStyle w:val="ListParagraph"/>
              <w:shd w:val="clear" w:color="auto" w:fill="FFFFFF"/>
              <w:tabs>
                <w:tab w:val="left" w:pos="0"/>
                <w:tab w:val="left" w:pos="709"/>
                <w:tab w:val="left" w:pos="993"/>
              </w:tabs>
              <w:ind w:left="0"/>
              <w:jc w:val="both"/>
            </w:pPr>
            <w:r w:rsidRPr="00595DC7">
              <w:t>Apsauginės aprangos išorinė pusė turi būti juodos arba pilkos spalvos.</w:t>
            </w:r>
          </w:p>
        </w:tc>
        <w:tc>
          <w:tcPr>
            <w:tcW w:w="2126" w:type="dxa"/>
            <w:vAlign w:val="center"/>
          </w:tcPr>
          <w:p w14:paraId="4EC117C4" w14:textId="77777777" w:rsidR="003F3778" w:rsidRPr="00C7298E" w:rsidRDefault="003F3778" w:rsidP="00994EA4">
            <w:pPr>
              <w:pStyle w:val="Heading2"/>
              <w:jc w:val="left"/>
              <w:rPr>
                <w:color w:val="000000"/>
                <w:szCs w:val="24"/>
              </w:rPr>
            </w:pPr>
          </w:p>
        </w:tc>
      </w:tr>
      <w:tr w:rsidR="003F3778" w:rsidRPr="00C7298E" w14:paraId="01E07546" w14:textId="77777777" w:rsidTr="00994EA4">
        <w:trPr>
          <w:trHeight w:val="716"/>
        </w:trPr>
        <w:tc>
          <w:tcPr>
            <w:tcW w:w="1277" w:type="dxa"/>
            <w:gridSpan w:val="2"/>
            <w:vAlign w:val="center"/>
          </w:tcPr>
          <w:p w14:paraId="4DC6F542" w14:textId="53F6EABC" w:rsidR="003F3778" w:rsidRDefault="00E304C2" w:rsidP="00994EA4">
            <w:pPr>
              <w:pStyle w:val="Heading1"/>
              <w:rPr>
                <w:b w:val="0"/>
                <w:szCs w:val="24"/>
              </w:rPr>
            </w:pPr>
            <w:r>
              <w:rPr>
                <w:b w:val="0"/>
                <w:szCs w:val="24"/>
              </w:rPr>
              <w:t>15</w:t>
            </w:r>
            <w:r w:rsidR="00542621">
              <w:rPr>
                <w:b w:val="0"/>
                <w:szCs w:val="24"/>
              </w:rPr>
              <w:t>.</w:t>
            </w:r>
          </w:p>
        </w:tc>
        <w:tc>
          <w:tcPr>
            <w:tcW w:w="6662" w:type="dxa"/>
            <w:vAlign w:val="center"/>
          </w:tcPr>
          <w:p w14:paraId="64BBC209" w14:textId="0A434B03" w:rsidR="003F3778" w:rsidRPr="00994EA4" w:rsidRDefault="00994EA4" w:rsidP="00994EA4">
            <w:pPr>
              <w:pStyle w:val="ListParagraph"/>
              <w:shd w:val="clear" w:color="auto" w:fill="FFFFFF"/>
              <w:tabs>
                <w:tab w:val="left" w:pos="0"/>
                <w:tab w:val="left" w:pos="709"/>
                <w:tab w:val="left" w:pos="993"/>
              </w:tabs>
              <w:ind w:left="0"/>
              <w:jc w:val="both"/>
            </w:pPr>
            <w:r w:rsidRPr="00975103">
              <w:t xml:space="preserve">Apsauginės aprangos garantinis saugojimo pakuotėje laikas turi būti ne trumpesnis kaip 10 metų. Per šį laikotarpį apsauginė apranga privalo išsaugoti šioje techninėje specifikacijoje nurodytas apsaugines savybes </w:t>
            </w:r>
            <w:r w:rsidRPr="00975103">
              <w:rPr>
                <w:bCs/>
              </w:rPr>
              <w:t>saugant ją originalioje gamintojo pakuotėje ir laikantis gamintojo nustatytų saugojimo sąlygų.</w:t>
            </w:r>
          </w:p>
        </w:tc>
        <w:tc>
          <w:tcPr>
            <w:tcW w:w="2126" w:type="dxa"/>
            <w:vAlign w:val="center"/>
          </w:tcPr>
          <w:p w14:paraId="120FC40A" w14:textId="77777777" w:rsidR="003F3778" w:rsidRPr="00C7298E" w:rsidRDefault="003F3778" w:rsidP="00994EA4">
            <w:pPr>
              <w:pStyle w:val="Heading2"/>
              <w:jc w:val="left"/>
              <w:rPr>
                <w:color w:val="000000"/>
                <w:szCs w:val="24"/>
              </w:rPr>
            </w:pPr>
          </w:p>
        </w:tc>
      </w:tr>
      <w:tr w:rsidR="002D5D7C" w:rsidRPr="00C7298E" w14:paraId="6BB63998" w14:textId="77777777" w:rsidTr="00994EA4">
        <w:trPr>
          <w:trHeight w:val="405"/>
        </w:trPr>
        <w:tc>
          <w:tcPr>
            <w:tcW w:w="1277" w:type="dxa"/>
            <w:gridSpan w:val="2"/>
            <w:vAlign w:val="center"/>
          </w:tcPr>
          <w:p w14:paraId="1AFFB667" w14:textId="4786B436" w:rsidR="002D5D7C" w:rsidRDefault="00E304C2" w:rsidP="00994EA4">
            <w:pPr>
              <w:pStyle w:val="Heading1"/>
              <w:rPr>
                <w:b w:val="0"/>
                <w:szCs w:val="24"/>
              </w:rPr>
            </w:pPr>
            <w:r>
              <w:rPr>
                <w:b w:val="0"/>
                <w:szCs w:val="24"/>
              </w:rPr>
              <w:t>16</w:t>
            </w:r>
            <w:r w:rsidR="00542621">
              <w:rPr>
                <w:b w:val="0"/>
                <w:szCs w:val="24"/>
              </w:rPr>
              <w:t>.</w:t>
            </w:r>
          </w:p>
        </w:tc>
        <w:tc>
          <w:tcPr>
            <w:tcW w:w="6662" w:type="dxa"/>
            <w:vAlign w:val="center"/>
          </w:tcPr>
          <w:p w14:paraId="5F055B32" w14:textId="4CB515B3" w:rsidR="002D5D7C" w:rsidRPr="00994EA4" w:rsidRDefault="00994EA4" w:rsidP="00994EA4">
            <w:pPr>
              <w:pStyle w:val="ListParagraph"/>
              <w:shd w:val="clear" w:color="auto" w:fill="FFFFFF"/>
              <w:tabs>
                <w:tab w:val="left" w:pos="0"/>
                <w:tab w:val="left" w:pos="709"/>
                <w:tab w:val="left" w:pos="993"/>
              </w:tabs>
              <w:ind w:left="0"/>
              <w:jc w:val="both"/>
            </w:pPr>
            <w:r w:rsidRPr="00595DC7">
              <w:t>Atskirai prie kiekvieno apsauginės aprangos komplekto turi būti gamintojo parengtos naudotojo instrukcijos lietuvių ar</w:t>
            </w:r>
            <w:r>
              <w:t>ba</w:t>
            </w:r>
            <w:r w:rsidRPr="00595DC7">
              <w:t xml:space="preserve"> anglų kalba.</w:t>
            </w:r>
          </w:p>
        </w:tc>
        <w:tc>
          <w:tcPr>
            <w:tcW w:w="2126" w:type="dxa"/>
            <w:vAlign w:val="center"/>
          </w:tcPr>
          <w:p w14:paraId="6B886C78" w14:textId="77777777" w:rsidR="002D5D7C" w:rsidRPr="00C7298E" w:rsidRDefault="002D5D7C" w:rsidP="00994EA4">
            <w:pPr>
              <w:pStyle w:val="Heading2"/>
              <w:jc w:val="left"/>
              <w:rPr>
                <w:color w:val="000000"/>
                <w:szCs w:val="24"/>
              </w:rPr>
            </w:pPr>
          </w:p>
        </w:tc>
      </w:tr>
      <w:tr w:rsidR="00E304C2" w:rsidRPr="00C7298E" w14:paraId="70B1DB31" w14:textId="77777777" w:rsidTr="00994EA4">
        <w:trPr>
          <w:trHeight w:val="307"/>
        </w:trPr>
        <w:tc>
          <w:tcPr>
            <w:tcW w:w="1277" w:type="dxa"/>
            <w:gridSpan w:val="2"/>
            <w:vAlign w:val="center"/>
          </w:tcPr>
          <w:p w14:paraId="48CC5BC1" w14:textId="2668CAE0" w:rsidR="00E304C2" w:rsidRDefault="00E304C2" w:rsidP="00994EA4">
            <w:pPr>
              <w:pStyle w:val="Heading1"/>
              <w:rPr>
                <w:b w:val="0"/>
                <w:szCs w:val="24"/>
              </w:rPr>
            </w:pPr>
            <w:r>
              <w:rPr>
                <w:b w:val="0"/>
                <w:szCs w:val="24"/>
              </w:rPr>
              <w:t>17.</w:t>
            </w:r>
          </w:p>
        </w:tc>
        <w:tc>
          <w:tcPr>
            <w:tcW w:w="8788" w:type="dxa"/>
            <w:gridSpan w:val="2"/>
            <w:vAlign w:val="center"/>
          </w:tcPr>
          <w:p w14:paraId="16E88137" w14:textId="740455D7" w:rsidR="00E304C2" w:rsidRPr="00C7298E" w:rsidRDefault="00994EA4" w:rsidP="00994EA4">
            <w:pPr>
              <w:pStyle w:val="Heading2"/>
              <w:jc w:val="left"/>
              <w:rPr>
                <w:color w:val="000000"/>
                <w:szCs w:val="24"/>
              </w:rPr>
            </w:pPr>
            <w:r w:rsidRPr="00595DC7">
              <w:t>Komplekte turi būti:</w:t>
            </w:r>
          </w:p>
        </w:tc>
      </w:tr>
      <w:tr w:rsidR="00542621" w:rsidRPr="00C7298E" w14:paraId="1380D3D2" w14:textId="77777777" w:rsidTr="00994EA4">
        <w:trPr>
          <w:trHeight w:val="553"/>
        </w:trPr>
        <w:tc>
          <w:tcPr>
            <w:tcW w:w="1277" w:type="dxa"/>
            <w:gridSpan w:val="2"/>
            <w:vAlign w:val="center"/>
          </w:tcPr>
          <w:p w14:paraId="7232DA30" w14:textId="3FC10219" w:rsidR="00542621" w:rsidRDefault="00E304C2" w:rsidP="00994EA4">
            <w:pPr>
              <w:pStyle w:val="Heading1"/>
              <w:rPr>
                <w:b w:val="0"/>
                <w:szCs w:val="24"/>
              </w:rPr>
            </w:pPr>
            <w:r>
              <w:rPr>
                <w:b w:val="0"/>
                <w:szCs w:val="24"/>
              </w:rPr>
              <w:t>17</w:t>
            </w:r>
            <w:r w:rsidR="00542621">
              <w:rPr>
                <w:b w:val="0"/>
                <w:szCs w:val="24"/>
              </w:rPr>
              <w:t>.</w:t>
            </w:r>
            <w:r>
              <w:rPr>
                <w:b w:val="0"/>
                <w:szCs w:val="24"/>
              </w:rPr>
              <w:t>1.</w:t>
            </w:r>
          </w:p>
        </w:tc>
        <w:tc>
          <w:tcPr>
            <w:tcW w:w="6662" w:type="dxa"/>
            <w:vAlign w:val="center"/>
          </w:tcPr>
          <w:p w14:paraId="23E95927" w14:textId="37397BA7" w:rsidR="00542621" w:rsidRPr="00542621" w:rsidRDefault="00994EA4" w:rsidP="00994EA4">
            <w:pPr>
              <w:shd w:val="clear" w:color="auto" w:fill="FFFFFF"/>
              <w:tabs>
                <w:tab w:val="left" w:pos="0"/>
                <w:tab w:val="left" w:pos="993"/>
                <w:tab w:val="left" w:pos="1134"/>
              </w:tabs>
              <w:jc w:val="both"/>
            </w:pPr>
            <w:r w:rsidRPr="00595DC7">
              <w:t>apsauginės aprangos komplektas – 1 vnt</w:t>
            </w:r>
            <w:r>
              <w:t>.</w:t>
            </w:r>
            <w:r w:rsidRPr="00595DC7">
              <w:t>;</w:t>
            </w:r>
          </w:p>
        </w:tc>
        <w:tc>
          <w:tcPr>
            <w:tcW w:w="2126" w:type="dxa"/>
            <w:vAlign w:val="center"/>
          </w:tcPr>
          <w:p w14:paraId="4A0DEE6E" w14:textId="77777777" w:rsidR="00542621" w:rsidRPr="00C7298E" w:rsidRDefault="00542621" w:rsidP="00994EA4">
            <w:pPr>
              <w:pStyle w:val="Heading2"/>
              <w:jc w:val="left"/>
              <w:rPr>
                <w:color w:val="000000"/>
                <w:szCs w:val="24"/>
              </w:rPr>
            </w:pPr>
          </w:p>
        </w:tc>
      </w:tr>
      <w:tr w:rsidR="00542621" w:rsidRPr="00C7298E" w14:paraId="3BD4308B" w14:textId="77777777" w:rsidTr="00994EA4">
        <w:trPr>
          <w:trHeight w:val="70"/>
        </w:trPr>
        <w:tc>
          <w:tcPr>
            <w:tcW w:w="1277" w:type="dxa"/>
            <w:gridSpan w:val="2"/>
            <w:vAlign w:val="center"/>
          </w:tcPr>
          <w:p w14:paraId="504ADB4E" w14:textId="1545400C" w:rsidR="00542621" w:rsidRDefault="00E304C2" w:rsidP="00994EA4">
            <w:pPr>
              <w:pStyle w:val="Heading1"/>
              <w:rPr>
                <w:b w:val="0"/>
                <w:szCs w:val="24"/>
              </w:rPr>
            </w:pPr>
            <w:r>
              <w:rPr>
                <w:b w:val="0"/>
                <w:szCs w:val="24"/>
              </w:rPr>
              <w:t>17</w:t>
            </w:r>
            <w:r w:rsidR="00542621">
              <w:rPr>
                <w:b w:val="0"/>
                <w:szCs w:val="24"/>
              </w:rPr>
              <w:t>.</w:t>
            </w:r>
            <w:r>
              <w:rPr>
                <w:b w:val="0"/>
                <w:szCs w:val="24"/>
              </w:rPr>
              <w:t>2.</w:t>
            </w:r>
          </w:p>
        </w:tc>
        <w:tc>
          <w:tcPr>
            <w:tcW w:w="6662" w:type="dxa"/>
            <w:vAlign w:val="center"/>
          </w:tcPr>
          <w:p w14:paraId="62CC2C21" w14:textId="39B30A06" w:rsidR="00542621" w:rsidRPr="00542621" w:rsidRDefault="00994EA4" w:rsidP="00994EA4">
            <w:pPr>
              <w:shd w:val="clear" w:color="auto" w:fill="FFFFFF"/>
              <w:tabs>
                <w:tab w:val="left" w:pos="0"/>
                <w:tab w:val="left" w:pos="993"/>
                <w:tab w:val="left" w:pos="1134"/>
              </w:tabs>
              <w:jc w:val="both"/>
              <w:rPr>
                <w:color w:val="000000" w:themeColor="text1"/>
              </w:rPr>
            </w:pPr>
            <w:r w:rsidRPr="00975103">
              <w:t>papildomos darbinio tipo pirštinės, dėvimos ant barjerinių pirštinių – 1 pora.</w:t>
            </w:r>
          </w:p>
        </w:tc>
        <w:tc>
          <w:tcPr>
            <w:tcW w:w="2126" w:type="dxa"/>
            <w:vAlign w:val="center"/>
          </w:tcPr>
          <w:p w14:paraId="4DC5E44D" w14:textId="77777777" w:rsidR="00542621" w:rsidRPr="00C7298E" w:rsidRDefault="00542621" w:rsidP="00994EA4">
            <w:pPr>
              <w:pStyle w:val="Heading2"/>
              <w:jc w:val="left"/>
              <w:rPr>
                <w:color w:val="000000"/>
                <w:szCs w:val="24"/>
              </w:rPr>
            </w:pPr>
          </w:p>
        </w:tc>
      </w:tr>
      <w:tr w:rsidR="003F3778" w:rsidRPr="00C7298E" w14:paraId="3A18F4B8" w14:textId="77777777" w:rsidTr="00994EA4">
        <w:trPr>
          <w:trHeight w:val="285"/>
        </w:trPr>
        <w:tc>
          <w:tcPr>
            <w:tcW w:w="1277" w:type="dxa"/>
            <w:gridSpan w:val="2"/>
            <w:vAlign w:val="center"/>
          </w:tcPr>
          <w:p w14:paraId="565724C7" w14:textId="6B62AC66" w:rsidR="003F3778" w:rsidRDefault="00E304C2" w:rsidP="00994EA4">
            <w:pPr>
              <w:pStyle w:val="Heading1"/>
              <w:rPr>
                <w:b w:val="0"/>
                <w:szCs w:val="24"/>
              </w:rPr>
            </w:pPr>
            <w:r>
              <w:rPr>
                <w:b w:val="0"/>
                <w:szCs w:val="24"/>
              </w:rPr>
              <w:t>18</w:t>
            </w:r>
            <w:r w:rsidR="00542621">
              <w:rPr>
                <w:b w:val="0"/>
                <w:szCs w:val="24"/>
              </w:rPr>
              <w:t>.</w:t>
            </w:r>
          </w:p>
        </w:tc>
        <w:tc>
          <w:tcPr>
            <w:tcW w:w="6662" w:type="dxa"/>
            <w:vAlign w:val="center"/>
          </w:tcPr>
          <w:p w14:paraId="682ACFCA" w14:textId="10D64857" w:rsidR="003F3778" w:rsidRPr="00994EA4" w:rsidRDefault="00994EA4" w:rsidP="00994EA4">
            <w:pPr>
              <w:pStyle w:val="ListParagraph"/>
              <w:shd w:val="clear" w:color="auto" w:fill="FFFFFF"/>
              <w:tabs>
                <w:tab w:val="left" w:pos="0"/>
                <w:tab w:val="left" w:pos="709"/>
                <w:tab w:val="left" w:pos="993"/>
              </w:tabs>
              <w:ind w:left="0"/>
              <w:jc w:val="both"/>
              <w:rPr>
                <w:bCs/>
              </w:rPr>
            </w:pPr>
            <w:r w:rsidRPr="00975103">
              <w:rPr>
                <w:bCs/>
              </w:rPr>
              <w:t>Jeigu apsauginės aprangos gamintojas taiko kitą nei šioje techninėje specifikacijoje nurodytą standartą, tiekėjas turi pateikti dokumentus, patvirtinančius, kad taikomas standartas arba jo atitinkama apsaugos klasė užtikrina ne žemesnį apsaugos lygį</w:t>
            </w:r>
            <w:r>
              <w:rPr>
                <w:bCs/>
              </w:rPr>
              <w:t>,</w:t>
            </w:r>
            <w:r w:rsidRPr="00975103">
              <w:rPr>
                <w:bCs/>
              </w:rPr>
              <w:t xml:space="preserve"> nei </w:t>
            </w:r>
            <w:r w:rsidRPr="004F4BC5">
              <w:rPr>
                <w:bCs/>
              </w:rPr>
              <w:t>nustatyta</w:t>
            </w:r>
            <w:r w:rsidRPr="00E332F9">
              <w:rPr>
                <w:bCs/>
              </w:rPr>
              <w:t xml:space="preserve"> </w:t>
            </w:r>
            <w:r w:rsidRPr="00975103">
              <w:rPr>
                <w:bCs/>
              </w:rPr>
              <w:t>šioje techninėje specifikacijoje.</w:t>
            </w:r>
          </w:p>
        </w:tc>
        <w:tc>
          <w:tcPr>
            <w:tcW w:w="2126" w:type="dxa"/>
            <w:vAlign w:val="center"/>
          </w:tcPr>
          <w:p w14:paraId="4D726EFE" w14:textId="77777777" w:rsidR="003F3778" w:rsidRPr="00C7298E" w:rsidRDefault="003F3778" w:rsidP="00994EA4">
            <w:pPr>
              <w:pStyle w:val="Heading2"/>
              <w:jc w:val="left"/>
              <w:rPr>
                <w:color w:val="000000"/>
                <w:szCs w:val="24"/>
              </w:rPr>
            </w:pPr>
          </w:p>
        </w:tc>
      </w:tr>
      <w:tr w:rsidR="00994EA4" w:rsidRPr="00C7298E" w14:paraId="1218DC2E" w14:textId="77777777" w:rsidTr="00994EA4">
        <w:trPr>
          <w:trHeight w:val="285"/>
        </w:trPr>
        <w:tc>
          <w:tcPr>
            <w:tcW w:w="1277" w:type="dxa"/>
            <w:gridSpan w:val="2"/>
            <w:vAlign w:val="center"/>
          </w:tcPr>
          <w:p w14:paraId="2BA7D57B" w14:textId="64EB900E" w:rsidR="00994EA4" w:rsidRDefault="00994EA4" w:rsidP="00994EA4">
            <w:pPr>
              <w:pStyle w:val="Heading1"/>
              <w:rPr>
                <w:b w:val="0"/>
                <w:szCs w:val="24"/>
              </w:rPr>
            </w:pPr>
            <w:r>
              <w:rPr>
                <w:b w:val="0"/>
                <w:szCs w:val="24"/>
              </w:rPr>
              <w:t>19.</w:t>
            </w:r>
          </w:p>
        </w:tc>
        <w:tc>
          <w:tcPr>
            <w:tcW w:w="6662" w:type="dxa"/>
            <w:vAlign w:val="center"/>
          </w:tcPr>
          <w:p w14:paraId="60B587E1" w14:textId="57443FCD" w:rsidR="00994EA4" w:rsidRPr="00994EA4" w:rsidRDefault="00994EA4" w:rsidP="00994EA4">
            <w:pPr>
              <w:pStyle w:val="ListParagraph"/>
              <w:shd w:val="clear" w:color="auto" w:fill="FFFFFF"/>
              <w:tabs>
                <w:tab w:val="left" w:pos="0"/>
                <w:tab w:val="left" w:pos="709"/>
                <w:tab w:val="left" w:pos="993"/>
              </w:tabs>
              <w:ind w:left="0"/>
              <w:jc w:val="both"/>
            </w:pPr>
            <w:r w:rsidRPr="00975103">
              <w:rPr>
                <w:bCs/>
              </w:rPr>
              <w:t>Tiekėjas, siūlantis lygiavertę medžiagą, konstrukciją, standartą arba techninį sprendimą, turi pateikti objektyvius dokumentus, leidžiančius Perkančiajai organizacijai įvertinti jo lygiavertiškumą. Vien tik tiekėjo deklaracijos apie lygiavertiškumą nepakanka, kai lygiavertiškumui pagrįsti reikalingi bandymų arba sertifikavimo duomenys.</w:t>
            </w:r>
          </w:p>
        </w:tc>
        <w:tc>
          <w:tcPr>
            <w:tcW w:w="2126" w:type="dxa"/>
            <w:vAlign w:val="center"/>
          </w:tcPr>
          <w:p w14:paraId="2F2AA56C" w14:textId="77777777" w:rsidR="00994EA4" w:rsidRPr="00C7298E" w:rsidRDefault="00994EA4" w:rsidP="00994EA4">
            <w:pPr>
              <w:pStyle w:val="Heading2"/>
              <w:jc w:val="left"/>
              <w:rPr>
                <w:color w:val="000000"/>
                <w:szCs w:val="24"/>
              </w:rPr>
            </w:pPr>
          </w:p>
        </w:tc>
      </w:tr>
      <w:tr w:rsidR="00FC3850" w:rsidRPr="00C7298E" w14:paraId="223A09A6" w14:textId="77777777" w:rsidTr="00DD602B">
        <w:trPr>
          <w:trHeight w:val="285"/>
        </w:trPr>
        <w:tc>
          <w:tcPr>
            <w:tcW w:w="1277" w:type="dxa"/>
            <w:gridSpan w:val="2"/>
            <w:vAlign w:val="center"/>
          </w:tcPr>
          <w:p w14:paraId="328670FB" w14:textId="5A80063B" w:rsidR="00FC3850" w:rsidRDefault="00FC3850" w:rsidP="00994EA4">
            <w:pPr>
              <w:pStyle w:val="Heading1"/>
              <w:rPr>
                <w:b w:val="0"/>
                <w:szCs w:val="24"/>
              </w:rPr>
            </w:pPr>
            <w:r>
              <w:rPr>
                <w:b w:val="0"/>
                <w:szCs w:val="24"/>
              </w:rPr>
              <w:t>20.</w:t>
            </w:r>
          </w:p>
        </w:tc>
        <w:tc>
          <w:tcPr>
            <w:tcW w:w="8788" w:type="dxa"/>
            <w:gridSpan w:val="2"/>
            <w:vAlign w:val="center"/>
          </w:tcPr>
          <w:p w14:paraId="75FA6678" w14:textId="68368271" w:rsidR="00FC3850" w:rsidRPr="00FC3850" w:rsidRDefault="00FC3850" w:rsidP="00FC3850">
            <w:pPr>
              <w:shd w:val="clear" w:color="auto" w:fill="FFFFFF"/>
              <w:tabs>
                <w:tab w:val="left" w:pos="0"/>
                <w:tab w:val="left" w:pos="426"/>
                <w:tab w:val="left" w:pos="709"/>
                <w:tab w:val="left" w:pos="993"/>
              </w:tabs>
              <w:jc w:val="both"/>
              <w:rPr>
                <w:b/>
              </w:rPr>
            </w:pPr>
            <w:r w:rsidRPr="00FC3850">
              <w:rPr>
                <w:b/>
              </w:rPr>
              <w:t>Atitikties sertifikatas</w:t>
            </w:r>
          </w:p>
        </w:tc>
      </w:tr>
      <w:tr w:rsidR="00994EA4" w:rsidRPr="00C7298E" w14:paraId="00F7E6F5" w14:textId="77777777" w:rsidTr="00994EA4">
        <w:trPr>
          <w:trHeight w:val="285"/>
        </w:trPr>
        <w:tc>
          <w:tcPr>
            <w:tcW w:w="1277" w:type="dxa"/>
            <w:gridSpan w:val="2"/>
            <w:vAlign w:val="center"/>
          </w:tcPr>
          <w:p w14:paraId="705B8521" w14:textId="2AAED9F2" w:rsidR="00994EA4" w:rsidRDefault="00FC3850" w:rsidP="00994EA4">
            <w:pPr>
              <w:pStyle w:val="Heading1"/>
              <w:rPr>
                <w:b w:val="0"/>
                <w:szCs w:val="24"/>
              </w:rPr>
            </w:pPr>
            <w:r>
              <w:rPr>
                <w:b w:val="0"/>
                <w:szCs w:val="24"/>
              </w:rPr>
              <w:t>20.1</w:t>
            </w:r>
          </w:p>
        </w:tc>
        <w:tc>
          <w:tcPr>
            <w:tcW w:w="6662" w:type="dxa"/>
            <w:vAlign w:val="center"/>
          </w:tcPr>
          <w:p w14:paraId="020F2539" w14:textId="188A4DA9" w:rsidR="00994EA4" w:rsidRPr="00975103" w:rsidRDefault="00FC3850" w:rsidP="00FC3850">
            <w:pPr>
              <w:shd w:val="clear" w:color="auto" w:fill="FFFFFF"/>
              <w:tabs>
                <w:tab w:val="left" w:pos="0"/>
                <w:tab w:val="left" w:pos="426"/>
                <w:tab w:val="left" w:pos="709"/>
              </w:tabs>
              <w:jc w:val="both"/>
              <w:rPr>
                <w:bCs/>
              </w:rPr>
            </w:pPr>
            <w:r w:rsidRPr="00FC3850">
              <w:rPr>
                <w:bCs/>
              </w:rPr>
              <w:t>Tiekėjas kartu su pasiūlymu turi pateikti gamintojo techninių duomenų lapą ir dokumentus, patvirtinančius siūlomos apsauginės aprangos atitiktį šioje techninėje specifikacijoje nustatytiems reikalavimams.</w:t>
            </w:r>
          </w:p>
        </w:tc>
        <w:tc>
          <w:tcPr>
            <w:tcW w:w="2126" w:type="dxa"/>
            <w:vAlign w:val="center"/>
          </w:tcPr>
          <w:p w14:paraId="1A13B448" w14:textId="77777777" w:rsidR="00994EA4" w:rsidRPr="00C7298E" w:rsidRDefault="00994EA4" w:rsidP="00994EA4">
            <w:pPr>
              <w:pStyle w:val="Heading2"/>
              <w:jc w:val="left"/>
              <w:rPr>
                <w:color w:val="000000"/>
                <w:szCs w:val="24"/>
              </w:rPr>
            </w:pPr>
          </w:p>
        </w:tc>
      </w:tr>
      <w:tr w:rsidR="00994EA4" w:rsidRPr="00C7298E" w14:paraId="50F55126" w14:textId="77777777" w:rsidTr="00994EA4">
        <w:trPr>
          <w:trHeight w:val="285"/>
        </w:trPr>
        <w:tc>
          <w:tcPr>
            <w:tcW w:w="1277" w:type="dxa"/>
            <w:gridSpan w:val="2"/>
            <w:vAlign w:val="center"/>
          </w:tcPr>
          <w:p w14:paraId="5549C384" w14:textId="59BF4D7B" w:rsidR="00994EA4" w:rsidRDefault="00FC3850" w:rsidP="00994EA4">
            <w:pPr>
              <w:pStyle w:val="Heading1"/>
              <w:rPr>
                <w:b w:val="0"/>
                <w:szCs w:val="24"/>
              </w:rPr>
            </w:pPr>
            <w:r>
              <w:rPr>
                <w:b w:val="0"/>
                <w:szCs w:val="24"/>
              </w:rPr>
              <w:t>20.2</w:t>
            </w:r>
          </w:p>
        </w:tc>
        <w:tc>
          <w:tcPr>
            <w:tcW w:w="6662" w:type="dxa"/>
            <w:vAlign w:val="center"/>
          </w:tcPr>
          <w:p w14:paraId="09DE902C" w14:textId="45D2FD08" w:rsidR="00994EA4" w:rsidRPr="00FC3850" w:rsidRDefault="00FC3850" w:rsidP="00FC3850">
            <w:pPr>
              <w:shd w:val="clear" w:color="auto" w:fill="FFFFFF"/>
              <w:tabs>
                <w:tab w:val="left" w:pos="0"/>
                <w:tab w:val="left" w:pos="426"/>
                <w:tab w:val="left" w:pos="709"/>
              </w:tabs>
              <w:jc w:val="both"/>
            </w:pPr>
            <w:r w:rsidRPr="00595DC7">
              <w:t>Tiekėjas kartu su prekėmis turi pateikti taikomų standartų atitiktį patvirtinan</w:t>
            </w:r>
            <w:r>
              <w:t>čius</w:t>
            </w:r>
            <w:r w:rsidRPr="00595DC7">
              <w:t xml:space="preserve"> sertifikat</w:t>
            </w:r>
            <w:r>
              <w:t>us</w:t>
            </w:r>
            <w:r w:rsidRPr="00595DC7">
              <w:t>, bandymų protokol</w:t>
            </w:r>
            <w:r>
              <w:t>us</w:t>
            </w:r>
            <w:r w:rsidRPr="00595DC7">
              <w:t xml:space="preserve"> arba kit</w:t>
            </w:r>
            <w:r>
              <w:t>us</w:t>
            </w:r>
            <w:r w:rsidRPr="00595DC7">
              <w:t xml:space="preserve"> lygiaverči</w:t>
            </w:r>
            <w:r>
              <w:t>us</w:t>
            </w:r>
            <w:r w:rsidRPr="00595DC7">
              <w:t xml:space="preserve"> dokument</w:t>
            </w:r>
            <w:r>
              <w:t>us</w:t>
            </w:r>
            <w:r w:rsidRPr="00595DC7">
              <w:t>.</w:t>
            </w:r>
          </w:p>
        </w:tc>
        <w:tc>
          <w:tcPr>
            <w:tcW w:w="2126" w:type="dxa"/>
            <w:vAlign w:val="center"/>
          </w:tcPr>
          <w:p w14:paraId="3A4DAD12" w14:textId="77777777" w:rsidR="00994EA4" w:rsidRPr="00C7298E" w:rsidRDefault="00994EA4" w:rsidP="00994EA4">
            <w:pPr>
              <w:pStyle w:val="Heading2"/>
              <w:jc w:val="left"/>
              <w:rPr>
                <w:color w:val="000000"/>
                <w:szCs w:val="24"/>
              </w:rPr>
            </w:pPr>
          </w:p>
        </w:tc>
      </w:tr>
      <w:tr w:rsidR="00994EA4" w:rsidRPr="00C7298E" w14:paraId="355FB3A9" w14:textId="77777777" w:rsidTr="00994EA4">
        <w:trPr>
          <w:trHeight w:val="285"/>
        </w:trPr>
        <w:tc>
          <w:tcPr>
            <w:tcW w:w="1277" w:type="dxa"/>
            <w:gridSpan w:val="2"/>
            <w:vAlign w:val="center"/>
          </w:tcPr>
          <w:p w14:paraId="6FE665FF" w14:textId="742A670C" w:rsidR="00994EA4" w:rsidRDefault="00FC3850" w:rsidP="00994EA4">
            <w:pPr>
              <w:pStyle w:val="Heading1"/>
              <w:rPr>
                <w:b w:val="0"/>
                <w:szCs w:val="24"/>
              </w:rPr>
            </w:pPr>
            <w:r>
              <w:rPr>
                <w:b w:val="0"/>
                <w:szCs w:val="24"/>
              </w:rPr>
              <w:t>20.3</w:t>
            </w:r>
          </w:p>
        </w:tc>
        <w:tc>
          <w:tcPr>
            <w:tcW w:w="6662" w:type="dxa"/>
            <w:vAlign w:val="center"/>
          </w:tcPr>
          <w:p w14:paraId="74E3CDB0" w14:textId="092A554D" w:rsidR="00994EA4" w:rsidRPr="00FC3850" w:rsidRDefault="00FC3850" w:rsidP="00FC3850">
            <w:pPr>
              <w:shd w:val="clear" w:color="auto" w:fill="FFFFFF"/>
              <w:tabs>
                <w:tab w:val="left" w:pos="0"/>
                <w:tab w:val="left" w:pos="426"/>
                <w:tab w:val="left" w:pos="709"/>
              </w:tabs>
              <w:jc w:val="both"/>
            </w:pPr>
            <w:r w:rsidRPr="00595DC7">
              <w:t xml:space="preserve">Jeigu tiekėjas deklaruoja atitiktį NFPA 1994 </w:t>
            </w:r>
            <w:proofErr w:type="spellStart"/>
            <w:r w:rsidRPr="00595DC7">
              <w:t>Class</w:t>
            </w:r>
            <w:proofErr w:type="spellEnd"/>
            <w:r w:rsidRPr="00595DC7">
              <w:t xml:space="preserve"> 3, turi būti pateiktas tai patvirtinantis sertifikatas, bandymų protokolas arba kitas kompetentingos sertifikavimo / bandymų įstaigos dokumentas.</w:t>
            </w:r>
          </w:p>
        </w:tc>
        <w:tc>
          <w:tcPr>
            <w:tcW w:w="2126" w:type="dxa"/>
            <w:vAlign w:val="center"/>
          </w:tcPr>
          <w:p w14:paraId="6256C20F" w14:textId="77777777" w:rsidR="00994EA4" w:rsidRPr="00C7298E" w:rsidRDefault="00994EA4" w:rsidP="00994EA4">
            <w:pPr>
              <w:pStyle w:val="Heading2"/>
              <w:jc w:val="left"/>
              <w:rPr>
                <w:color w:val="000000"/>
                <w:szCs w:val="24"/>
              </w:rPr>
            </w:pPr>
          </w:p>
        </w:tc>
      </w:tr>
      <w:tr w:rsidR="00994EA4" w:rsidRPr="00C7298E" w14:paraId="090D80F7" w14:textId="77777777" w:rsidTr="00994EA4">
        <w:trPr>
          <w:trHeight w:val="285"/>
        </w:trPr>
        <w:tc>
          <w:tcPr>
            <w:tcW w:w="1277" w:type="dxa"/>
            <w:gridSpan w:val="2"/>
            <w:vAlign w:val="center"/>
          </w:tcPr>
          <w:p w14:paraId="4D23B73E" w14:textId="69C3CA0D" w:rsidR="00994EA4" w:rsidRDefault="00FC3850" w:rsidP="00994EA4">
            <w:pPr>
              <w:pStyle w:val="Heading1"/>
              <w:rPr>
                <w:b w:val="0"/>
                <w:szCs w:val="24"/>
              </w:rPr>
            </w:pPr>
            <w:r>
              <w:rPr>
                <w:b w:val="0"/>
                <w:szCs w:val="24"/>
              </w:rPr>
              <w:t>20.4</w:t>
            </w:r>
          </w:p>
        </w:tc>
        <w:tc>
          <w:tcPr>
            <w:tcW w:w="6662" w:type="dxa"/>
            <w:vAlign w:val="center"/>
          </w:tcPr>
          <w:p w14:paraId="6E39B1DE" w14:textId="0E636BE1" w:rsidR="00994EA4" w:rsidRPr="00FC3850" w:rsidRDefault="00FC3850" w:rsidP="00FC3850">
            <w:pPr>
              <w:shd w:val="clear" w:color="auto" w:fill="FFFFFF"/>
              <w:tabs>
                <w:tab w:val="left" w:pos="0"/>
                <w:tab w:val="left" w:pos="426"/>
                <w:tab w:val="left" w:pos="709"/>
              </w:tabs>
              <w:jc w:val="both"/>
            </w:pPr>
            <w:r w:rsidRPr="00595DC7">
              <w:t>Jeigu siūloma lygiavertė medžiaga, konstrukcija arba standartas, tiekėjas turi pateikti dokumentus, pagrindžiančius lygiavertiškumą.</w:t>
            </w:r>
          </w:p>
        </w:tc>
        <w:tc>
          <w:tcPr>
            <w:tcW w:w="2126" w:type="dxa"/>
            <w:vAlign w:val="center"/>
          </w:tcPr>
          <w:p w14:paraId="36698484" w14:textId="77777777" w:rsidR="00994EA4" w:rsidRPr="00C7298E" w:rsidRDefault="00994EA4" w:rsidP="00994EA4">
            <w:pPr>
              <w:pStyle w:val="Heading2"/>
              <w:jc w:val="left"/>
              <w:rPr>
                <w:color w:val="000000"/>
                <w:szCs w:val="24"/>
              </w:rPr>
            </w:pPr>
          </w:p>
        </w:tc>
      </w:tr>
    </w:tbl>
    <w:p w14:paraId="274D9088" w14:textId="77777777" w:rsidR="00994EA4" w:rsidRDefault="00994EA4" w:rsidP="00E524F6">
      <w:pPr>
        <w:rPr>
          <w:b/>
          <w:color w:val="000000" w:themeColor="text1"/>
          <w:szCs w:val="28"/>
        </w:rPr>
      </w:pPr>
    </w:p>
    <w:p w14:paraId="70FBE5C4" w14:textId="77777777" w:rsidR="00994EA4" w:rsidRDefault="00994EA4" w:rsidP="00E524F6">
      <w:pPr>
        <w:rPr>
          <w:b/>
          <w:color w:val="000000" w:themeColor="text1"/>
          <w:szCs w:val="28"/>
        </w:rPr>
      </w:pPr>
    </w:p>
    <w:p w14:paraId="4CD47321" w14:textId="77777777" w:rsidR="00994EA4" w:rsidRDefault="00994EA4" w:rsidP="00E524F6">
      <w:pPr>
        <w:rPr>
          <w:b/>
          <w:color w:val="000000" w:themeColor="text1"/>
          <w:szCs w:val="28"/>
        </w:rPr>
      </w:pPr>
    </w:p>
    <w:p w14:paraId="10745E6B" w14:textId="77777777" w:rsidR="00994EA4" w:rsidRDefault="00994EA4" w:rsidP="00E524F6">
      <w:pPr>
        <w:rPr>
          <w:b/>
          <w:color w:val="000000" w:themeColor="text1"/>
          <w:szCs w:val="28"/>
        </w:rPr>
      </w:pPr>
    </w:p>
    <w:p w14:paraId="2E583BC0" w14:textId="0D51A6B0" w:rsidR="00E524F6" w:rsidRPr="004C7D7F" w:rsidRDefault="00994EA4" w:rsidP="00E524F6">
      <w:pPr>
        <w:rPr>
          <w:b/>
          <w:color w:val="000000" w:themeColor="text1"/>
          <w:szCs w:val="28"/>
        </w:rPr>
      </w:pPr>
      <w:r>
        <w:rPr>
          <w:b/>
          <w:color w:val="000000" w:themeColor="text1"/>
          <w:szCs w:val="28"/>
        </w:rPr>
        <w:br w:type="textWrapping" w:clear="all"/>
      </w:r>
    </w:p>
    <w:p w14:paraId="09F904C7" w14:textId="77777777" w:rsidR="00E524F6" w:rsidRPr="004C7D7F" w:rsidRDefault="00E524F6" w:rsidP="00E524F6">
      <w:pPr>
        <w:spacing w:after="160" w:line="259" w:lineRule="auto"/>
        <w:rPr>
          <w:b/>
          <w:color w:val="000000" w:themeColor="text1"/>
          <w:szCs w:val="28"/>
        </w:rPr>
      </w:pPr>
    </w:p>
    <w:p w14:paraId="3138F978" w14:textId="77777777" w:rsidR="00E524F6" w:rsidRPr="004A016C" w:rsidRDefault="00E524F6" w:rsidP="00366620">
      <w:pPr>
        <w:tabs>
          <w:tab w:val="right" w:pos="10773"/>
        </w:tabs>
        <w:ind w:firstLine="540"/>
      </w:pPr>
    </w:p>
    <w:p w14:paraId="71C74CC1" w14:textId="77777777" w:rsidR="00D32385" w:rsidRDefault="00D32385" w:rsidP="00366620"/>
    <w:sectPr w:rsidR="00D32385" w:rsidSect="00366620">
      <w:pgSz w:w="12240" w:h="15840"/>
      <w:pgMar w:top="709" w:right="56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32A33"/>
    <w:multiLevelType w:val="multilevel"/>
    <w:tmpl w:val="5EC6469C"/>
    <w:lvl w:ilvl="0">
      <w:start w:val="1"/>
      <w:numFmt w:val="decimal"/>
      <w:lvlText w:val="%1."/>
      <w:lvlJc w:val="left"/>
      <w:pPr>
        <w:ind w:left="465" w:hanging="465"/>
      </w:pPr>
      <w:rPr>
        <w:rFonts w:hint="default"/>
        <w:b/>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6CB18E1"/>
    <w:multiLevelType w:val="multilevel"/>
    <w:tmpl w:val="834C9932"/>
    <w:lvl w:ilvl="0">
      <w:start w:val="1"/>
      <w:numFmt w:val="decimal"/>
      <w:lvlText w:val="%1."/>
      <w:lvlJc w:val="left"/>
      <w:pPr>
        <w:ind w:left="720" w:hanging="360"/>
      </w:pPr>
      <w:rPr>
        <w:rFonts w:hint="default"/>
        <w:b/>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842188"/>
    <w:multiLevelType w:val="hybridMultilevel"/>
    <w:tmpl w:val="D754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107246"/>
    <w:multiLevelType w:val="hybridMultilevel"/>
    <w:tmpl w:val="98E4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C059E"/>
    <w:multiLevelType w:val="hybridMultilevel"/>
    <w:tmpl w:val="7D98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D1C2C"/>
    <w:multiLevelType w:val="hybridMultilevel"/>
    <w:tmpl w:val="D95E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B1B5A"/>
    <w:multiLevelType w:val="hybridMultilevel"/>
    <w:tmpl w:val="4BB24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11BD9"/>
    <w:multiLevelType w:val="hybridMultilevel"/>
    <w:tmpl w:val="F0D6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1C7040"/>
    <w:multiLevelType w:val="hybridMultilevel"/>
    <w:tmpl w:val="563C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D10918"/>
    <w:multiLevelType w:val="hybridMultilevel"/>
    <w:tmpl w:val="3D10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E07083"/>
    <w:multiLevelType w:val="hybridMultilevel"/>
    <w:tmpl w:val="74B25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3B2140"/>
    <w:multiLevelType w:val="hybridMultilevel"/>
    <w:tmpl w:val="4844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9D4B0C"/>
    <w:multiLevelType w:val="hybridMultilevel"/>
    <w:tmpl w:val="4D6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8097783">
    <w:abstractNumId w:val="1"/>
  </w:num>
  <w:num w:numId="2" w16cid:durableId="1983348195">
    <w:abstractNumId w:val="8"/>
  </w:num>
  <w:num w:numId="3" w16cid:durableId="204954478">
    <w:abstractNumId w:val="11"/>
  </w:num>
  <w:num w:numId="4" w16cid:durableId="230194931">
    <w:abstractNumId w:val="3"/>
  </w:num>
  <w:num w:numId="5" w16cid:durableId="785470596">
    <w:abstractNumId w:val="5"/>
  </w:num>
  <w:num w:numId="6" w16cid:durableId="829759543">
    <w:abstractNumId w:val="4"/>
  </w:num>
  <w:num w:numId="7" w16cid:durableId="1898348282">
    <w:abstractNumId w:val="7"/>
  </w:num>
  <w:num w:numId="8" w16cid:durableId="2080206331">
    <w:abstractNumId w:val="12"/>
  </w:num>
  <w:num w:numId="9" w16cid:durableId="1542938407">
    <w:abstractNumId w:val="2"/>
  </w:num>
  <w:num w:numId="10" w16cid:durableId="857501315">
    <w:abstractNumId w:val="6"/>
  </w:num>
  <w:num w:numId="11" w16cid:durableId="1233466373">
    <w:abstractNumId w:val="10"/>
  </w:num>
  <w:num w:numId="12" w16cid:durableId="1477648161">
    <w:abstractNumId w:val="9"/>
  </w:num>
  <w:num w:numId="13" w16cid:durableId="94766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3F0"/>
    <w:rsid w:val="000F02AD"/>
    <w:rsid w:val="001C2F93"/>
    <w:rsid w:val="00231539"/>
    <w:rsid w:val="002D5D7C"/>
    <w:rsid w:val="002E67EE"/>
    <w:rsid w:val="00356485"/>
    <w:rsid w:val="00366620"/>
    <w:rsid w:val="003F3778"/>
    <w:rsid w:val="004523C1"/>
    <w:rsid w:val="00513B4C"/>
    <w:rsid w:val="0052061D"/>
    <w:rsid w:val="00537512"/>
    <w:rsid w:val="00542621"/>
    <w:rsid w:val="005E41D9"/>
    <w:rsid w:val="006403F0"/>
    <w:rsid w:val="00643672"/>
    <w:rsid w:val="00675C3A"/>
    <w:rsid w:val="00690EB0"/>
    <w:rsid w:val="007D39CE"/>
    <w:rsid w:val="008B6351"/>
    <w:rsid w:val="008C0973"/>
    <w:rsid w:val="009649BB"/>
    <w:rsid w:val="00994EA4"/>
    <w:rsid w:val="009C1F85"/>
    <w:rsid w:val="009F7A25"/>
    <w:rsid w:val="00A85819"/>
    <w:rsid w:val="00BA0A7C"/>
    <w:rsid w:val="00C26B6E"/>
    <w:rsid w:val="00CA693E"/>
    <w:rsid w:val="00CB6DF3"/>
    <w:rsid w:val="00D32385"/>
    <w:rsid w:val="00DF37AB"/>
    <w:rsid w:val="00E00166"/>
    <w:rsid w:val="00E10FD4"/>
    <w:rsid w:val="00E304C2"/>
    <w:rsid w:val="00E453AC"/>
    <w:rsid w:val="00E524F6"/>
    <w:rsid w:val="00E76786"/>
    <w:rsid w:val="00FA6C86"/>
    <w:rsid w:val="00FC3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5FDED"/>
  <w15:chartTrackingRefBased/>
  <w15:docId w15:val="{AE44A808-69AA-4026-B0C9-0F8CE6D4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20"/>
    <w:pPr>
      <w:spacing w:after="0" w:line="240" w:lineRule="auto"/>
    </w:pPr>
    <w:rPr>
      <w:rFonts w:ascii="Times New Roman" w:eastAsia="Times New Roman" w:hAnsi="Times New Roman" w:cs="Times New Roman"/>
      <w:sz w:val="24"/>
      <w:szCs w:val="24"/>
      <w:lang w:val="lt-LT" w:eastAsia="lt-LT"/>
    </w:rPr>
  </w:style>
  <w:style w:type="paragraph" w:styleId="Heading1">
    <w:name w:val="heading 1"/>
    <w:basedOn w:val="Normal"/>
    <w:next w:val="Normal"/>
    <w:link w:val="Heading1Char"/>
    <w:qFormat/>
    <w:rsid w:val="00E524F6"/>
    <w:pPr>
      <w:keepNext/>
      <w:jc w:val="center"/>
      <w:outlineLvl w:val="0"/>
    </w:pPr>
    <w:rPr>
      <w:rFonts w:eastAsia="Batang"/>
      <w:b/>
      <w:szCs w:val="20"/>
      <w:lang w:eastAsia="en-US"/>
    </w:rPr>
  </w:style>
  <w:style w:type="paragraph" w:styleId="Heading2">
    <w:name w:val="heading 2"/>
    <w:basedOn w:val="Normal"/>
    <w:next w:val="Normal"/>
    <w:link w:val="Heading2Char"/>
    <w:unhideWhenUsed/>
    <w:qFormat/>
    <w:rsid w:val="00E524F6"/>
    <w:pPr>
      <w:keepNext/>
      <w:jc w:val="center"/>
      <w:outlineLvl w:val="1"/>
    </w:pPr>
    <w:rPr>
      <w:rFonts w:eastAsia="Batang"/>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semiHidden/>
    <w:unhideWhenUsed/>
    <w:rsid w:val="00366620"/>
    <w:pPr>
      <w:spacing w:after="120" w:line="480" w:lineRule="auto"/>
      <w:ind w:left="283"/>
    </w:pPr>
  </w:style>
  <w:style w:type="character" w:customStyle="1" w:styleId="BodyTextIndent2Char">
    <w:name w:val="Body Text Indent 2 Char"/>
    <w:basedOn w:val="DefaultParagraphFont"/>
    <w:link w:val="BodyTextIndent2"/>
    <w:uiPriority w:val="99"/>
    <w:semiHidden/>
    <w:rsid w:val="00366620"/>
    <w:rPr>
      <w:rFonts w:ascii="Times New Roman" w:eastAsia="Times New Roman" w:hAnsi="Times New Roman" w:cs="Times New Roman"/>
      <w:sz w:val="24"/>
      <w:szCs w:val="24"/>
      <w:lang w:val="lt-LT" w:eastAsia="lt-LT"/>
    </w:rPr>
  </w:style>
  <w:style w:type="character" w:customStyle="1" w:styleId="Heading1Char">
    <w:name w:val="Heading 1 Char"/>
    <w:basedOn w:val="DefaultParagraphFont"/>
    <w:link w:val="Heading1"/>
    <w:rsid w:val="00E524F6"/>
    <w:rPr>
      <w:rFonts w:ascii="Times New Roman" w:eastAsia="Batang" w:hAnsi="Times New Roman" w:cs="Times New Roman"/>
      <w:b/>
      <w:sz w:val="24"/>
      <w:szCs w:val="20"/>
      <w:lang w:val="lt-LT"/>
    </w:rPr>
  </w:style>
  <w:style w:type="character" w:customStyle="1" w:styleId="Heading2Char">
    <w:name w:val="Heading 2 Char"/>
    <w:basedOn w:val="DefaultParagraphFont"/>
    <w:link w:val="Heading2"/>
    <w:rsid w:val="00E524F6"/>
    <w:rPr>
      <w:rFonts w:ascii="Times New Roman" w:eastAsia="Batang" w:hAnsi="Times New Roman" w:cs="Times New Roman"/>
      <w:sz w:val="24"/>
      <w:szCs w:val="20"/>
      <w:lang w:val="lt-LT"/>
    </w:rPr>
  </w:style>
  <w:style w:type="paragraph" w:styleId="ListParagraph">
    <w:name w:val="List Paragraph"/>
    <w:basedOn w:val="Normal"/>
    <w:link w:val="ListParagraphChar"/>
    <w:uiPriority w:val="34"/>
    <w:qFormat/>
    <w:rsid w:val="00C26B6E"/>
    <w:pPr>
      <w:ind w:left="720"/>
      <w:contextualSpacing/>
    </w:pPr>
    <w:rPr>
      <w:lang w:eastAsia="en-US"/>
    </w:rPr>
  </w:style>
  <w:style w:type="character" w:customStyle="1" w:styleId="ListParagraphChar">
    <w:name w:val="List Paragraph Char"/>
    <w:link w:val="ListParagraph"/>
    <w:uiPriority w:val="1"/>
    <w:rsid w:val="00C26B6E"/>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220754">
      <w:bodyDiv w:val="1"/>
      <w:marLeft w:val="0"/>
      <w:marRight w:val="0"/>
      <w:marTop w:val="0"/>
      <w:marBottom w:val="0"/>
      <w:divBdr>
        <w:top w:val="none" w:sz="0" w:space="0" w:color="auto"/>
        <w:left w:val="none" w:sz="0" w:space="0" w:color="auto"/>
        <w:bottom w:val="none" w:sz="0" w:space="0" w:color="auto"/>
        <w:right w:val="none" w:sz="0" w:space="0" w:color="auto"/>
      </w:divBdr>
    </w:div>
    <w:div w:id="1603562645">
      <w:bodyDiv w:val="1"/>
      <w:marLeft w:val="0"/>
      <w:marRight w:val="0"/>
      <w:marTop w:val="0"/>
      <w:marBottom w:val="0"/>
      <w:divBdr>
        <w:top w:val="none" w:sz="0" w:space="0" w:color="auto"/>
        <w:left w:val="none" w:sz="0" w:space="0" w:color="auto"/>
        <w:bottom w:val="none" w:sz="0" w:space="0" w:color="auto"/>
        <w:right w:val="none" w:sz="0" w:space="0" w:color="auto"/>
      </w:divBdr>
    </w:div>
    <w:div w:id="160550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5711</Words>
  <Characters>3256</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antanas41</dc:creator>
  <cp:keywords/>
  <dc:description/>
  <cp:lastModifiedBy>valdas02</cp:lastModifiedBy>
  <cp:revision>34</cp:revision>
  <dcterms:created xsi:type="dcterms:W3CDTF">2024-11-28T08:11:00Z</dcterms:created>
  <dcterms:modified xsi:type="dcterms:W3CDTF">2026-10-20T12:17:00Z</dcterms:modified>
</cp:coreProperties>
</file>