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64E" w:rsidRDefault="003D464E" w:rsidP="003D464E">
      <w:pPr>
        <w:pStyle w:val="NormalWeb"/>
        <w:jc w:val="center"/>
      </w:pPr>
      <w:bookmarkStart w:id="0" w:name="_GoBack"/>
      <w:r>
        <w:rPr>
          <w:rStyle w:val="Strong"/>
        </w:rPr>
        <w:t>PRANEŠIMAS DĖL PIRKIMO PROCEDŪRŲ NUTRAUKIMO</w:t>
      </w:r>
    </w:p>
    <w:p w:rsidR="003D464E" w:rsidRDefault="00223D21" w:rsidP="003D464E">
      <w:pPr>
        <w:pStyle w:val="NormalWeb"/>
        <w:jc w:val="center"/>
      </w:pPr>
      <w:r>
        <w:t>2026 m. spalio 21</w:t>
      </w:r>
      <w:r w:rsidR="003D464E">
        <w:t xml:space="preserve"> d.</w:t>
      </w:r>
    </w:p>
    <w:p w:rsidR="003D464E" w:rsidRDefault="003D464E" w:rsidP="003D464E">
      <w:pPr>
        <w:pStyle w:val="NormalWeb"/>
        <w:spacing w:before="0" w:beforeAutospacing="0" w:after="0" w:afterAutospacing="0"/>
        <w:ind w:firstLine="851"/>
      </w:pPr>
      <w:r>
        <w:t>Informuojame, kad Lietuvos kariuomenės Lietuvos didžiojo etmono Jono Karolio Chodkevičiaus pėstininkų brigada „Žemaitija“ priėmė sprendimą nutraukti mažos vertės pirkimo „</w:t>
      </w:r>
      <w:r w:rsidR="00223D21">
        <w:t>Aktyvios ausinės</w:t>
      </w:r>
      <w:r>
        <w:t>“ procedūras.</w:t>
      </w:r>
    </w:p>
    <w:p w:rsidR="003D464E" w:rsidRDefault="003D464E" w:rsidP="003D464E">
      <w:pPr>
        <w:pStyle w:val="NormalWeb"/>
        <w:spacing w:before="0" w:beforeAutospacing="0" w:after="0" w:afterAutospacing="0"/>
        <w:ind w:firstLine="851"/>
      </w:pPr>
      <w:r>
        <w:t>Sprendimas priimtas vadovaujantis Lietuvos Respublikos viešųjų pirkimų įstatymo 29 straipsnio 4 dalimi, nustačius esminius techninės specifikacijos netikslumus, dėl kurių būtina iš esmės patikslinti pirkimo objekto techninius reikalavimus.</w:t>
      </w:r>
    </w:p>
    <w:p w:rsidR="003D464E" w:rsidRDefault="003D464E" w:rsidP="003D464E">
      <w:pPr>
        <w:pStyle w:val="NormalWeb"/>
        <w:spacing w:before="0" w:beforeAutospacing="0" w:after="0" w:afterAutospacing="0"/>
        <w:ind w:firstLine="851"/>
      </w:pPr>
      <w:r>
        <w:t>Informuojame, kad pateikti pasiūlymai nebus vertinami. Tiekėjai, jau pateikę pasiūlymus, gali juos atsiimti CVP IS priemonėmis.</w:t>
      </w:r>
    </w:p>
    <w:p w:rsidR="003D464E" w:rsidRDefault="003D464E" w:rsidP="003D464E">
      <w:pPr>
        <w:pStyle w:val="NormalWeb"/>
        <w:spacing w:before="0" w:beforeAutospacing="0" w:after="0" w:afterAutospacing="0"/>
      </w:pPr>
      <w:r>
        <w:t>Patikslinus techninę specifikaciją, prireikus bus inicijuojamas naujas pirkimas.</w:t>
      </w:r>
    </w:p>
    <w:bookmarkEnd w:id="0"/>
    <w:p w:rsidR="000D7F7B" w:rsidRDefault="000D7F7B"/>
    <w:sectPr w:rsidR="000D7F7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33A"/>
    <w:rsid w:val="0003733A"/>
    <w:rsid w:val="000D7F7B"/>
    <w:rsid w:val="00223D21"/>
    <w:rsid w:val="00383FD6"/>
    <w:rsid w:val="003D464E"/>
    <w:rsid w:val="0088055D"/>
    <w:rsid w:val="00965DE8"/>
    <w:rsid w:val="00C23234"/>
    <w:rsid w:val="00C261E7"/>
    <w:rsid w:val="00C51E16"/>
    <w:rsid w:val="00D05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1D022"/>
  <w15:chartTrackingRefBased/>
  <w15:docId w15:val="{8A657255-EB46-49D8-8D97-CECCEDB20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4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lt-LT"/>
      <w14:ligatures w14:val="none"/>
    </w:rPr>
  </w:style>
  <w:style w:type="character" w:styleId="Strong">
    <w:name w:val="Strong"/>
    <w:basedOn w:val="DefaultParagraphFont"/>
    <w:uiPriority w:val="22"/>
    <w:qFormat/>
    <w:rsid w:val="003D46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48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eventhEdition.xsl" StyleName="APA" Version="7"/>
</file>

<file path=customXml/itemProps1.xml><?xml version="1.0" encoding="utf-8"?>
<ds:datastoreItem xmlns:ds="http://schemas.openxmlformats.org/officeDocument/2006/customXml" ds:itemID="{9256D2BB-9C4B-431D-9387-A107BB186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Karolina Petkute</cp:lastModifiedBy>
  <cp:revision>2</cp:revision>
  <dcterms:created xsi:type="dcterms:W3CDTF">2026-10-21T08:11:00Z</dcterms:created>
  <dcterms:modified xsi:type="dcterms:W3CDTF">2026-10-21T08:11:00Z</dcterms:modified>
</cp:coreProperties>
</file>