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CCF31" w14:textId="77777777" w:rsidR="00EE366C" w:rsidRPr="00EE366C" w:rsidRDefault="00EE366C" w:rsidP="00EE366C">
      <w:pPr>
        <w:spacing w:after="0" w:line="240" w:lineRule="auto"/>
        <w:ind w:firstLine="567"/>
        <w:jc w:val="right"/>
        <w:rPr>
          <w:rStyle w:val="Numatytasispastraiposriftas"/>
          <w:rFonts w:ascii="Times New Roman" w:hAnsi="Times New Roman" w:cs="Times New Roman"/>
          <w:color w:val="2E74B5" w:themeColor="accent1" w:themeShade="BF"/>
        </w:rPr>
      </w:pPr>
      <w:r w:rsidRPr="00EE366C">
        <w:rPr>
          <w:rStyle w:val="Numatytasispastraiposriftas"/>
          <w:rFonts w:ascii="Times New Roman" w:hAnsi="Times New Roman" w:cs="Times New Roman"/>
          <w:color w:val="2E74B5" w:themeColor="accent1" w:themeShade="BF"/>
        </w:rPr>
        <w:t>Pirkimo sąlygų 5 priedas ,,Sutarties projektas“</w:t>
      </w:r>
    </w:p>
    <w:p w14:paraId="4F9654E5" w14:textId="2E5159B3" w:rsidR="002A266A" w:rsidRDefault="002A266A">
      <w:pPr>
        <w:spacing w:after="0" w:line="240" w:lineRule="auto"/>
        <w:ind w:firstLine="567"/>
        <w:jc w:val="center"/>
        <w:rPr>
          <w:rStyle w:val="Numatytasispastraiposriftas"/>
          <w:rFonts w:ascii="Times New Roman" w:hAnsi="Times New Roman" w:cs="Times New Roman"/>
          <w:b/>
        </w:rPr>
      </w:pPr>
    </w:p>
    <w:p w14:paraId="01EB0385" w14:textId="77777777" w:rsidR="00581C38" w:rsidRDefault="00581C38">
      <w:pPr>
        <w:spacing w:after="0" w:line="240" w:lineRule="auto"/>
        <w:ind w:firstLine="567"/>
        <w:jc w:val="center"/>
        <w:rPr>
          <w:rStyle w:val="Numatytasispastraiposriftas"/>
          <w:rFonts w:ascii="Times New Roman" w:hAnsi="Times New Roman" w:cs="Times New Roman"/>
          <w:b/>
        </w:rPr>
      </w:pPr>
    </w:p>
    <w:p w14:paraId="3F6B0C52" w14:textId="09EB1281" w:rsidR="001D0CEA" w:rsidRDefault="00121786">
      <w:pPr>
        <w:spacing w:after="0" w:line="240" w:lineRule="auto"/>
        <w:ind w:firstLine="567"/>
        <w:jc w:val="center"/>
        <w:rPr>
          <w:rStyle w:val="Numatytasispastraiposriftas"/>
          <w:rFonts w:ascii="Times New Roman" w:hAnsi="Times New Roman" w:cs="Times New Roman"/>
          <w:b/>
        </w:rPr>
      </w:pPr>
      <w:r>
        <w:rPr>
          <w:rStyle w:val="Numatytasispastraiposriftas"/>
          <w:rFonts w:ascii="Times New Roman" w:hAnsi="Times New Roman" w:cs="Times New Roman"/>
          <w:b/>
        </w:rPr>
        <w:t>KATERIŲ APTARNAVIMO IR REMONTO PASLAUGŲ</w:t>
      </w:r>
      <w:r w:rsidR="001D0CEA">
        <w:rPr>
          <w:rStyle w:val="Numatytasispastraiposriftas"/>
          <w:rFonts w:ascii="Times New Roman" w:hAnsi="Times New Roman" w:cs="Times New Roman"/>
          <w:b/>
        </w:rPr>
        <w:t xml:space="preserve"> KLAIPĖDOS M. (ARAS)</w:t>
      </w:r>
      <w:r>
        <w:rPr>
          <w:rStyle w:val="Numatytasispastraiposriftas"/>
          <w:rFonts w:ascii="Times New Roman" w:hAnsi="Times New Roman" w:cs="Times New Roman"/>
          <w:b/>
        </w:rPr>
        <w:t xml:space="preserve"> </w:t>
      </w:r>
    </w:p>
    <w:p w14:paraId="08C47777" w14:textId="77777777" w:rsidR="005B4B2F" w:rsidRPr="001D0CEA" w:rsidRDefault="00121786" w:rsidP="001D0CEA">
      <w:pPr>
        <w:spacing w:after="0" w:line="240" w:lineRule="auto"/>
        <w:ind w:firstLine="567"/>
        <w:jc w:val="center"/>
      </w:pPr>
      <w:r>
        <w:rPr>
          <w:rStyle w:val="Numatytasispastraiposriftas"/>
          <w:rFonts w:ascii="Times New Roman" w:hAnsi="Times New Roman" w:cs="Times New Roman"/>
          <w:b/>
        </w:rPr>
        <w:t xml:space="preserve">VIEŠOJO PIRKIMO–PARDAVIMO </w:t>
      </w:r>
      <w:r>
        <w:rPr>
          <w:rFonts w:ascii="Times New Roman" w:hAnsi="Times New Roman" w:cs="Times New Roman"/>
          <w:b/>
        </w:rPr>
        <w:t>SUTARTIS</w:t>
      </w:r>
    </w:p>
    <w:p w14:paraId="7427C341" w14:textId="77777777" w:rsidR="005B4B2F" w:rsidRDefault="005B4B2F">
      <w:pPr>
        <w:spacing w:after="0" w:line="240" w:lineRule="auto"/>
        <w:ind w:firstLine="567"/>
        <w:jc w:val="center"/>
        <w:rPr>
          <w:rFonts w:ascii="Times New Roman" w:hAnsi="Times New Roman" w:cs="Times New Roman"/>
        </w:rPr>
      </w:pPr>
    </w:p>
    <w:p w14:paraId="347A8934" w14:textId="77777777" w:rsidR="005B4B2F" w:rsidRDefault="00121786">
      <w:pPr>
        <w:spacing w:after="0" w:line="240" w:lineRule="auto"/>
        <w:ind w:firstLine="567"/>
        <w:jc w:val="center"/>
        <w:rPr>
          <w:rFonts w:ascii="Times New Roman" w:hAnsi="Times New Roman" w:cs="Times New Roman"/>
        </w:rPr>
      </w:pPr>
      <w:r>
        <w:rPr>
          <w:rFonts w:ascii="Times New Roman" w:hAnsi="Times New Roman" w:cs="Times New Roman"/>
        </w:rPr>
        <w:t>20</w:t>
      </w:r>
      <w:r w:rsidR="001D0CEA">
        <w:rPr>
          <w:rFonts w:ascii="Times New Roman" w:hAnsi="Times New Roman" w:cs="Times New Roman"/>
        </w:rPr>
        <w:t>26</w:t>
      </w:r>
      <w:r>
        <w:rPr>
          <w:rFonts w:ascii="Times New Roman" w:hAnsi="Times New Roman" w:cs="Times New Roman"/>
        </w:rPr>
        <w:t xml:space="preserve"> m.   __________________ d. Nr. _______</w:t>
      </w:r>
    </w:p>
    <w:p w14:paraId="5BEE5BA4" w14:textId="77777777" w:rsidR="005B4B2F" w:rsidRDefault="00121786">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Vilnius</w:t>
      </w:r>
    </w:p>
    <w:p w14:paraId="623E94EB" w14:textId="77777777" w:rsidR="00226B94" w:rsidRDefault="00226B94">
      <w:pPr>
        <w:spacing w:after="0" w:line="240" w:lineRule="auto"/>
        <w:ind w:firstLine="567"/>
        <w:jc w:val="center"/>
        <w:rPr>
          <w:rFonts w:ascii="Times New Roman" w:hAnsi="Times New Roman" w:cs="Times New Roman"/>
          <w:i/>
        </w:rPr>
      </w:pPr>
    </w:p>
    <w:p w14:paraId="15E3DC42" w14:textId="77777777" w:rsidR="005B4B2F" w:rsidRPr="00401CF8" w:rsidRDefault="00121786">
      <w:pPr>
        <w:spacing w:after="0" w:line="240" w:lineRule="auto"/>
        <w:ind w:firstLine="567"/>
        <w:jc w:val="both"/>
      </w:pPr>
      <w:r w:rsidRPr="00401CF8">
        <w:rPr>
          <w:rStyle w:val="Numatytasispastraiposriftas"/>
          <w:rFonts w:ascii="Times New Roman" w:hAnsi="Times New Roman" w:cs="Times New Roman"/>
          <w:b/>
          <w:bCs/>
        </w:rPr>
        <w:t xml:space="preserve">Policijos departamentas prie </w:t>
      </w:r>
      <w:r w:rsidR="00720088">
        <w:rPr>
          <w:rStyle w:val="Numatytasispastraiposriftas"/>
          <w:rFonts w:ascii="Times New Roman" w:hAnsi="Times New Roman" w:cs="Times New Roman"/>
          <w:b/>
          <w:bCs/>
        </w:rPr>
        <w:t>Lietuvos Respublikos v</w:t>
      </w:r>
      <w:r w:rsidRPr="00401CF8">
        <w:rPr>
          <w:rStyle w:val="Numatytasispastraiposriftas"/>
          <w:rFonts w:ascii="Times New Roman" w:hAnsi="Times New Roman" w:cs="Times New Roman"/>
          <w:b/>
          <w:bCs/>
        </w:rPr>
        <w:t>idaus reikalų ministerijos (toliau – Pirkėjas)</w:t>
      </w:r>
      <w:r w:rsidRPr="00401CF8">
        <w:rPr>
          <w:rStyle w:val="Numatytasispastraiposriftas"/>
          <w:rFonts w:ascii="Times New Roman" w:hAnsi="Times New Roman" w:cs="Times New Roman"/>
        </w:rPr>
        <w:t>, atstovaujamas vyriausiojo patarėjo Romualdo Voišnio, veikiančio pagal Lietuvos pol</w:t>
      </w:r>
      <w:r w:rsidR="0033202C">
        <w:rPr>
          <w:rStyle w:val="Numatytasispastraiposriftas"/>
          <w:rFonts w:ascii="Times New Roman" w:hAnsi="Times New Roman" w:cs="Times New Roman"/>
        </w:rPr>
        <w:t>icijos generalinio komisaro 2025 m. gruodžio 31</w:t>
      </w:r>
      <w:r w:rsidR="006C13C6">
        <w:rPr>
          <w:rStyle w:val="Numatytasispastraiposriftas"/>
          <w:rFonts w:ascii="Times New Roman" w:hAnsi="Times New Roman" w:cs="Times New Roman"/>
        </w:rPr>
        <w:t xml:space="preserve"> d. įsakymo Nr. 5-V-1464</w:t>
      </w:r>
      <w:r w:rsidR="004B6E93">
        <w:rPr>
          <w:rStyle w:val="Numatytasispastraiposriftas"/>
          <w:rFonts w:ascii="Times New Roman" w:hAnsi="Times New Roman" w:cs="Times New Roman"/>
        </w:rPr>
        <w:t xml:space="preserve"> ,,Dėl įgaliojimų suteikimo“ 1.5</w:t>
      </w:r>
      <w:r w:rsidRPr="00401CF8">
        <w:rPr>
          <w:rStyle w:val="Numatytasispastraiposriftas"/>
          <w:rFonts w:ascii="Times New Roman" w:hAnsi="Times New Roman" w:cs="Times New Roman"/>
        </w:rPr>
        <w:t>.3 papunktį,</w:t>
      </w:r>
    </w:p>
    <w:p w14:paraId="61857E21" w14:textId="1112D7A7" w:rsidR="005B4B2F" w:rsidRPr="00401CF8" w:rsidRDefault="007E2A99">
      <w:pPr>
        <w:spacing w:after="0" w:line="240" w:lineRule="auto"/>
        <w:ind w:firstLine="567"/>
        <w:jc w:val="both"/>
      </w:pPr>
      <w:r w:rsidRPr="00453507">
        <w:rPr>
          <w:rStyle w:val="Numatytasispastraiposriftas"/>
          <w:rFonts w:ascii="Times New Roman" w:hAnsi="Times New Roman" w:cs="Times New Roman"/>
          <w:b/>
          <w:color w:val="1F4E79" w:themeColor="accent1" w:themeShade="80"/>
        </w:rPr>
        <w:t>............................</w:t>
      </w:r>
      <w:r w:rsidR="00453507">
        <w:rPr>
          <w:rStyle w:val="Numatytasispastraiposriftas"/>
          <w:rFonts w:ascii="Times New Roman" w:hAnsi="Times New Roman" w:cs="Times New Roman"/>
          <w:b/>
          <w:color w:val="1F4E79" w:themeColor="accent1" w:themeShade="80"/>
        </w:rPr>
        <w:t>......</w:t>
      </w:r>
      <w:r w:rsidRPr="00401CF8">
        <w:rPr>
          <w:rFonts w:ascii="Times New Roman" w:hAnsi="Times New Roman" w:cs="Times New Roman"/>
        </w:rPr>
        <w:t xml:space="preserve"> (toliau – Tiekėjas), kurio (-ios) registruota buveinė yra </w:t>
      </w:r>
      <w:r w:rsidRPr="00453507">
        <w:rPr>
          <w:rFonts w:ascii="Times New Roman" w:hAnsi="Times New Roman" w:cs="Times New Roman"/>
          <w:color w:val="1F4E79" w:themeColor="accent1" w:themeShade="80"/>
        </w:rPr>
        <w:t>....................................</w:t>
      </w:r>
      <w:r w:rsidRPr="00401CF8">
        <w:rPr>
          <w:rFonts w:ascii="Times New Roman" w:hAnsi="Times New Roman" w:cs="Times New Roman"/>
        </w:rPr>
        <w:t xml:space="preserve">, </w:t>
      </w:r>
      <w:r w:rsidRPr="00401CF8">
        <w:rPr>
          <w:rFonts w:ascii="Times New Roman" w:hAnsi="Times New Roman" w:cs="Times New Roman"/>
          <w:color w:val="000000"/>
          <w:shd w:val="clear" w:color="auto" w:fill="FFFFFF"/>
        </w:rPr>
        <w:t>atstovaujama</w:t>
      </w:r>
      <w:r w:rsidR="00121786" w:rsidRPr="00401CF8">
        <w:rPr>
          <w:rFonts w:ascii="Times New Roman" w:hAnsi="Times New Roman" w:cs="Times New Roman"/>
          <w:color w:val="000000"/>
          <w:shd w:val="clear" w:color="auto" w:fill="FFFFFF"/>
        </w:rPr>
        <w:t xml:space="preserve"> </w:t>
      </w:r>
      <w:r w:rsidRPr="00453507">
        <w:rPr>
          <w:rFonts w:ascii="Times New Roman" w:hAnsi="Times New Roman" w:cs="Times New Roman"/>
          <w:color w:val="1F4E79" w:themeColor="accent1" w:themeShade="80"/>
          <w:shd w:val="clear" w:color="auto" w:fill="FFFFFF"/>
        </w:rPr>
        <w:t>........................................</w:t>
      </w:r>
      <w:r w:rsidR="00121786" w:rsidRPr="00401CF8">
        <w:rPr>
          <w:rFonts w:ascii="Times New Roman" w:hAnsi="Times New Roman" w:cs="Times New Roman"/>
          <w:color w:val="000000"/>
          <w:shd w:val="clear" w:color="auto" w:fill="FFFFFF"/>
        </w:rPr>
        <w:t>, veikiančio</w:t>
      </w:r>
      <w:r w:rsidRPr="00401CF8">
        <w:rPr>
          <w:rFonts w:ascii="Times New Roman" w:hAnsi="Times New Roman" w:cs="Times New Roman"/>
          <w:color w:val="000000"/>
          <w:shd w:val="clear" w:color="auto" w:fill="FFFFFF"/>
        </w:rPr>
        <w:t xml:space="preserve"> (-ios)</w:t>
      </w:r>
      <w:r w:rsidR="00121786" w:rsidRPr="00401CF8">
        <w:rPr>
          <w:rFonts w:ascii="Times New Roman" w:hAnsi="Times New Roman" w:cs="Times New Roman"/>
          <w:color w:val="000000"/>
          <w:shd w:val="clear" w:color="auto" w:fill="FFFFFF"/>
        </w:rPr>
        <w:t xml:space="preserve"> pagal įmonės įstatus,</w:t>
      </w:r>
    </w:p>
    <w:p w14:paraId="5944B3FE" w14:textId="77777777" w:rsidR="005B4B2F" w:rsidRPr="00401CF8" w:rsidRDefault="00121786">
      <w:pPr>
        <w:tabs>
          <w:tab w:val="left" w:pos="563"/>
        </w:tabs>
        <w:spacing w:after="0" w:line="240" w:lineRule="auto"/>
        <w:jc w:val="both"/>
      </w:pPr>
      <w:r w:rsidRPr="00401CF8">
        <w:rPr>
          <w:rStyle w:val="Numatytasispastraiposriftas"/>
          <w:rFonts w:ascii="Times New Roman" w:hAnsi="Times New Roman" w:cs="Times New Roman"/>
        </w:rPr>
        <w:tab/>
        <w:t>toliau kartu vadinami Šalimis, o kiekvienas atskirai – Šalimi, vadovaudamiesi skelbiamos apklausos būdu atlikto viešojo pirkimo „Katerių aptarnavimo ir remonto paslaugos</w:t>
      </w:r>
      <w:r w:rsidR="007E2A99" w:rsidRPr="00401CF8">
        <w:rPr>
          <w:rStyle w:val="Numatytasispastraiposriftas"/>
          <w:rFonts w:ascii="Times New Roman" w:hAnsi="Times New Roman" w:cs="Times New Roman"/>
        </w:rPr>
        <w:t xml:space="preserve"> Klaipėdos m. (ARAS)</w:t>
      </w:r>
      <w:r w:rsidRPr="00401CF8">
        <w:rPr>
          <w:rStyle w:val="Numatytasispastraiposriftas"/>
          <w:rFonts w:ascii="Times New Roman" w:hAnsi="Times New Roman" w:cs="Times New Roman"/>
        </w:rPr>
        <w:t xml:space="preserve">“ </w:t>
      </w:r>
      <w:r w:rsidR="007E2A99" w:rsidRPr="00401CF8">
        <w:rPr>
          <w:rStyle w:val="Numatytasispastraiposriftas"/>
          <w:rFonts w:ascii="Times New Roman" w:hAnsi="Times New Roman" w:cs="Times New Roman"/>
          <w:color w:val="000000"/>
        </w:rPr>
        <w:t xml:space="preserve">CVP IS pirkimo Nr. </w:t>
      </w:r>
      <w:r w:rsidR="007E2A99" w:rsidRPr="00453507">
        <w:rPr>
          <w:rStyle w:val="Numatytasispastraiposriftas"/>
          <w:rFonts w:ascii="Times New Roman" w:hAnsi="Times New Roman" w:cs="Times New Roman"/>
          <w:color w:val="1F4E79" w:themeColor="accent1" w:themeShade="80"/>
        </w:rPr>
        <w:t>..............</w:t>
      </w:r>
      <w:r w:rsidRPr="00401CF8">
        <w:rPr>
          <w:rStyle w:val="Numatytasispastraiposriftas"/>
          <w:rFonts w:ascii="Times New Roman" w:hAnsi="Times New Roman" w:cs="Times New Roman"/>
          <w:color w:val="000000"/>
        </w:rPr>
        <w:t xml:space="preserve"> </w:t>
      </w:r>
      <w:r w:rsidRPr="00401CF8">
        <w:rPr>
          <w:rStyle w:val="Numatytasispastraiposriftas"/>
          <w:rFonts w:ascii="Times New Roman" w:hAnsi="Times New Roman" w:cs="Times New Roman"/>
        </w:rPr>
        <w:t>sąlygomis, sudarė šią paslaugų viešojo pirkimo–pardavimo sutartį (toliau – Sutartis).</w:t>
      </w:r>
    </w:p>
    <w:p w14:paraId="3BBA08B7" w14:textId="77777777" w:rsidR="005B4B2F" w:rsidRDefault="005B4B2F">
      <w:pPr>
        <w:spacing w:after="0" w:line="240" w:lineRule="auto"/>
        <w:ind w:firstLine="567"/>
        <w:jc w:val="both"/>
        <w:rPr>
          <w:rFonts w:ascii="Times New Roman" w:hAnsi="Times New Roman" w:cs="Times New Roman"/>
        </w:rPr>
      </w:pPr>
    </w:p>
    <w:p w14:paraId="6AED2E78"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I. SUTARTIES DALYKAS</w:t>
      </w:r>
    </w:p>
    <w:p w14:paraId="281C9134" w14:textId="77777777" w:rsidR="005B4B2F" w:rsidRPr="003C3A5C" w:rsidRDefault="005B4B2F">
      <w:pPr>
        <w:spacing w:after="0" w:line="240" w:lineRule="auto"/>
        <w:ind w:firstLine="567"/>
        <w:jc w:val="center"/>
        <w:rPr>
          <w:rFonts w:ascii="Times New Roman" w:hAnsi="Times New Roman" w:cs="Times New Roman"/>
          <w:b/>
          <w:sz w:val="16"/>
          <w:szCs w:val="16"/>
        </w:rPr>
      </w:pPr>
    </w:p>
    <w:p w14:paraId="6AFB4909"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 xml:space="preserve">1.1. Sutarties dalykas yra tarnybinių katerių </w:t>
      </w:r>
      <w:r>
        <w:rPr>
          <w:rFonts w:ascii="Times New Roman" w:hAnsi="Times New Roman" w:cs="Times New Roman"/>
          <w:i/>
          <w:iCs/>
        </w:rPr>
        <w:t>(Herkules" korpusas PVC, 7,10m ilgio su dviem pakabinamais varikliais "Suzuki" po 103kw ir Bomeranger c-950" korpusas PVC, 9,70m ilgio su dviem pakabinamais varikliais "Mercury" po 220kw)</w:t>
      </w:r>
      <w:r>
        <w:rPr>
          <w:rFonts w:ascii="Times New Roman" w:hAnsi="Times New Roman" w:cs="Times New Roman"/>
        </w:rPr>
        <w:t xml:space="preserve"> remonto ir techninės priežiūros paslaugos Klaipėdos mieste  (toliau – Paslaugos). Paslaugų apimtis, kokybė bei kiti Paslaugoms keliami reikalavimai apibrėžti techninėje specifikacijoje (Sutarties 1 priedas).</w:t>
      </w:r>
    </w:p>
    <w:p w14:paraId="452DD39B"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 Paslaugų BVPŽ kodas – 50241000-6 Laivų remonto ir priežiūros paslaugos (Paslaugos).</w:t>
      </w:r>
    </w:p>
    <w:p w14:paraId="0A1BCC89"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1.3. Paslaugų teikimo vieta – Klaipėdos miestas.</w:t>
      </w:r>
    </w:p>
    <w:p w14:paraId="67825479" w14:textId="2CC666D9" w:rsidR="005B4B2F" w:rsidRDefault="00121786">
      <w:pPr>
        <w:spacing w:after="0" w:line="240" w:lineRule="auto"/>
        <w:ind w:firstLine="567"/>
        <w:jc w:val="both"/>
      </w:pPr>
      <w:r>
        <w:rPr>
          <w:rStyle w:val="Numatytasispastraiposriftas"/>
          <w:rFonts w:ascii="Times New Roman" w:hAnsi="Times New Roman" w:cs="Times New Roman"/>
        </w:rPr>
        <w:t>1.4. Perkamų Paslaugų sąrašas ir jų</w:t>
      </w:r>
      <w:r>
        <w:rPr>
          <w:rStyle w:val="Numatytasispastraiposriftas"/>
          <w:rFonts w:ascii="Times New Roman" w:hAnsi="Times New Roman" w:cs="Times New Roman"/>
          <w:i/>
          <w:iCs/>
          <w:color w:val="81D41A"/>
        </w:rPr>
        <w:t xml:space="preserve"> </w:t>
      </w:r>
      <w:r>
        <w:rPr>
          <w:rStyle w:val="Numatytasispastraiposriftas"/>
          <w:rFonts w:ascii="Times New Roman" w:hAnsi="Times New Roman" w:cs="Times New Roman"/>
          <w:color w:val="000000"/>
        </w:rPr>
        <w:t>preliminarūs</w:t>
      </w:r>
      <w:r>
        <w:rPr>
          <w:rStyle w:val="Numatytasispastraiposriftas"/>
          <w:rFonts w:ascii="Times New Roman" w:hAnsi="Times New Roman" w:cs="Times New Roman"/>
          <w:color w:val="81D41A"/>
        </w:rPr>
        <w:t xml:space="preserve"> </w:t>
      </w:r>
      <w:r>
        <w:rPr>
          <w:rStyle w:val="Numatytasispastraiposriftas"/>
          <w:rFonts w:ascii="Times New Roman" w:hAnsi="Times New Roman" w:cs="Times New Roman"/>
        </w:rPr>
        <w:t>ki</w:t>
      </w:r>
      <w:r w:rsidR="0074466E">
        <w:rPr>
          <w:rStyle w:val="Numatytasispastraiposriftas"/>
          <w:rFonts w:ascii="Times New Roman" w:hAnsi="Times New Roman" w:cs="Times New Roman"/>
        </w:rPr>
        <w:t>ekiai nurodyti Sutarties 2.1.1., 2.1.2 papunkčiuose</w:t>
      </w:r>
      <w:r>
        <w:rPr>
          <w:rStyle w:val="Numatytasispastraiposriftas"/>
          <w:rFonts w:ascii="Times New Roman" w:hAnsi="Times New Roman" w:cs="Times New Roman"/>
        </w:rPr>
        <w:t xml:space="preserve"> ir Sutarties 2 priede „Tiekėjo pasiūlymas“.</w:t>
      </w:r>
    </w:p>
    <w:p w14:paraId="323F7E7C" w14:textId="6779AB28" w:rsidR="004A7A7F" w:rsidRDefault="00121786" w:rsidP="004A7A7F">
      <w:pPr>
        <w:spacing w:after="0" w:line="240" w:lineRule="auto"/>
        <w:ind w:firstLine="567"/>
        <w:jc w:val="both"/>
        <w:rPr>
          <w:rStyle w:val="Numatytasispastraiposriftas"/>
          <w:rFonts w:ascii="Times New Roman" w:hAnsi="Times New Roman" w:cs="Times New Roman"/>
          <w:color w:val="000000"/>
        </w:rPr>
      </w:pPr>
      <w:r w:rsidRPr="004A7A7F">
        <w:rPr>
          <w:rStyle w:val="Numatytasispastraiposriftas"/>
          <w:rFonts w:ascii="Times New Roman" w:hAnsi="Times New Roman" w:cs="Times New Roman"/>
          <w:color w:val="000000"/>
        </w:rPr>
        <w:t>1.5. Sutarties galiojimo laikotarpiu Pirkėjas Paslaugas užsako teikdamas Tiekėjui užsakymus</w:t>
      </w:r>
      <w:r w:rsidR="002E3FD1" w:rsidRPr="004A7A7F">
        <w:rPr>
          <w:rStyle w:val="Numatytasispastraiposriftas"/>
          <w:rFonts w:ascii="Times New Roman" w:hAnsi="Times New Roman" w:cs="Times New Roman"/>
          <w:color w:val="000000"/>
        </w:rPr>
        <w:t xml:space="preserve"> žodžiu (telefonu) arba</w:t>
      </w:r>
      <w:r w:rsidR="00E023D1" w:rsidRPr="004A7A7F">
        <w:rPr>
          <w:rStyle w:val="Numatytasispastraiposriftas"/>
          <w:rFonts w:ascii="Times New Roman" w:hAnsi="Times New Roman" w:cs="Times New Roman"/>
          <w:color w:val="000000"/>
        </w:rPr>
        <w:t xml:space="preserve"> </w:t>
      </w:r>
      <w:r w:rsidRPr="004A7A7F">
        <w:rPr>
          <w:rStyle w:val="Numatytasispastraiposriftas"/>
          <w:rFonts w:ascii="Times New Roman" w:hAnsi="Times New Roman" w:cs="Times New Roman"/>
          <w:color w:val="000000"/>
        </w:rPr>
        <w:t>el. paštu</w:t>
      </w:r>
      <w:r w:rsidR="0024132C" w:rsidRPr="004A7A7F">
        <w:rPr>
          <w:rStyle w:val="Numatytasispastraiposriftas"/>
          <w:rFonts w:ascii="Times New Roman" w:hAnsi="Times New Roman" w:cs="Times New Roman"/>
          <w:color w:val="000000"/>
        </w:rPr>
        <w:t xml:space="preserve">: </w:t>
      </w:r>
      <w:r w:rsidR="0024132C" w:rsidRPr="004A7A7F">
        <w:rPr>
          <w:rStyle w:val="Numatytasispastraiposriftas"/>
          <w:rFonts w:ascii="Times New Roman" w:hAnsi="Times New Roman" w:cs="Times New Roman"/>
          <w:color w:val="1F4E79" w:themeColor="accent1" w:themeShade="80"/>
        </w:rPr>
        <w:t>.......</w:t>
      </w:r>
      <w:r w:rsidR="00506C24" w:rsidRPr="004A7A7F">
        <w:rPr>
          <w:rStyle w:val="Numatytasispastraiposriftas"/>
          <w:rFonts w:ascii="Times New Roman" w:hAnsi="Times New Roman" w:cs="Times New Roman"/>
          <w:color w:val="1F4E79" w:themeColor="accent1" w:themeShade="80"/>
        </w:rPr>
        <w:t>.......</w:t>
      </w:r>
      <w:r w:rsidR="00FB1560">
        <w:rPr>
          <w:rStyle w:val="Numatytasispastraiposriftas"/>
          <w:rFonts w:ascii="Times New Roman" w:hAnsi="Times New Roman" w:cs="Times New Roman"/>
          <w:color w:val="1F4E79" w:themeColor="accent1" w:themeShade="80"/>
        </w:rPr>
        <w:t>..</w:t>
      </w:r>
      <w:r w:rsidR="00506C24" w:rsidRPr="004A7A7F">
        <w:rPr>
          <w:rStyle w:val="Numatytasispastraiposriftas"/>
          <w:rFonts w:ascii="Times New Roman" w:hAnsi="Times New Roman" w:cs="Times New Roman"/>
          <w:color w:val="1F4E79" w:themeColor="accent1" w:themeShade="80"/>
        </w:rPr>
        <w:t>....</w:t>
      </w:r>
      <w:r w:rsidR="00E023D1" w:rsidRPr="004A7A7F">
        <w:rPr>
          <w:rStyle w:val="Numatytasispastraiposriftas"/>
          <w:rFonts w:ascii="Times New Roman" w:hAnsi="Times New Roman" w:cs="Times New Roman"/>
          <w:color w:val="000000"/>
        </w:rPr>
        <w:t xml:space="preserve"> ), kuriuose</w:t>
      </w:r>
      <w:r w:rsidRPr="004A7A7F">
        <w:rPr>
          <w:rStyle w:val="Numatytasispastraiposriftas"/>
          <w:rFonts w:ascii="Times New Roman" w:hAnsi="Times New Roman" w:cs="Times New Roman"/>
          <w:color w:val="000000"/>
        </w:rPr>
        <w:t xml:space="preserve"> bus </w:t>
      </w:r>
      <w:r w:rsidR="00E023D1" w:rsidRPr="004A7A7F">
        <w:rPr>
          <w:rStyle w:val="Numatytasispastraiposriftas"/>
          <w:rFonts w:ascii="Times New Roman" w:hAnsi="Times New Roman" w:cs="Times New Roman"/>
          <w:color w:val="000000"/>
        </w:rPr>
        <w:t>nurodomos konkrečios užsakomos P</w:t>
      </w:r>
      <w:r w:rsidRPr="004A7A7F">
        <w:rPr>
          <w:rStyle w:val="Numatytasispastraiposriftas"/>
          <w:rFonts w:ascii="Times New Roman" w:hAnsi="Times New Roman" w:cs="Times New Roman"/>
          <w:color w:val="000000"/>
        </w:rPr>
        <w:t>aslaugos ir jų apimtys.</w:t>
      </w:r>
    </w:p>
    <w:p w14:paraId="7FB41633" w14:textId="77777777" w:rsidR="004A7A7F" w:rsidRPr="004A7A7F" w:rsidRDefault="004A7A7F" w:rsidP="004A7A7F">
      <w:pPr>
        <w:spacing w:after="0" w:line="240" w:lineRule="auto"/>
        <w:ind w:firstLine="567"/>
        <w:jc w:val="both"/>
        <w:rPr>
          <w:rFonts w:ascii="Times New Roman" w:hAnsi="Times New Roman" w:cs="Times New Roman"/>
          <w:color w:val="000000"/>
        </w:rPr>
      </w:pPr>
      <w:r w:rsidRPr="004A7A7F">
        <w:rPr>
          <w:rFonts w:ascii="Times New Roman" w:hAnsi="Times New Roman" w:cs="Times New Roman"/>
          <w:color w:val="000000"/>
        </w:rPr>
        <w:t>1.6. Paslaugos turi būti suteiktos ne vėliau kaip:</w:t>
      </w:r>
    </w:p>
    <w:p w14:paraId="69F2BBC9" w14:textId="025E1D6E" w:rsidR="004A7A7F" w:rsidRPr="004A7A7F" w:rsidRDefault="004A7A7F" w:rsidP="004A7A7F">
      <w:pPr>
        <w:spacing w:after="0" w:line="240" w:lineRule="auto"/>
        <w:ind w:firstLine="567"/>
        <w:jc w:val="both"/>
        <w:rPr>
          <w:rFonts w:ascii="Times New Roman" w:hAnsi="Times New Roman" w:cs="Times New Roman"/>
          <w:color w:val="000000"/>
        </w:rPr>
      </w:pPr>
      <w:r w:rsidRPr="004A7A7F">
        <w:rPr>
          <w:rFonts w:ascii="Times New Roman" w:hAnsi="Times New Roman" w:cs="Times New Roman"/>
          <w:color w:val="000000"/>
        </w:rPr>
        <w:t xml:space="preserve">1.6.1. </w:t>
      </w:r>
      <w:r w:rsidRPr="00DF0503">
        <w:rPr>
          <w:rFonts w:ascii="Times New Roman" w:hAnsi="Times New Roman" w:cs="Times New Roman"/>
          <w:color w:val="000000"/>
        </w:rPr>
        <w:t xml:space="preserve">katerio techninė patikra bei surašytas defektinis aktas </w:t>
      </w:r>
      <w:r w:rsidR="00DF0503" w:rsidRPr="00DF0503">
        <w:rPr>
          <w:rFonts w:ascii="Times New Roman" w:hAnsi="Times New Roman" w:cs="Times New Roman"/>
          <w:color w:val="000000"/>
        </w:rPr>
        <w:t>(defektiniame akte nurodomas</w:t>
      </w:r>
      <w:r w:rsidR="00DF0503" w:rsidRPr="00DF0503">
        <w:rPr>
          <w:rFonts w:ascii="Times New Roman" w:eastAsia="NSimSun" w:hAnsi="Times New Roman" w:cs="Times New Roman"/>
          <w:color w:val="auto"/>
          <w:kern w:val="2"/>
          <w:lang w:eastAsia="lt-LT" w:bidi="hi-IN"/>
        </w:rPr>
        <w:t xml:space="preserve"> reikalingas remontas, tiksli remonto apimtis (jei neįmanoma – preliminari) valandomis, bendra paslaugų kaina, reikalingos detalės remontui atlikti, detalių kaina</w:t>
      </w:r>
      <w:r w:rsidR="00DF0503">
        <w:rPr>
          <w:rFonts w:ascii="Times New Roman" w:eastAsia="NSimSun" w:hAnsi="Times New Roman" w:cs="Times New Roman"/>
          <w:color w:val="auto"/>
          <w:kern w:val="2"/>
          <w:lang w:eastAsia="lt-LT" w:bidi="hi-IN"/>
        </w:rPr>
        <w:t>)</w:t>
      </w:r>
      <w:r w:rsidR="00DF0503" w:rsidRPr="00DF0503">
        <w:rPr>
          <w:rFonts w:ascii="Times New Roman" w:hAnsi="Times New Roman" w:cs="Times New Roman"/>
          <w:color w:val="000000"/>
        </w:rPr>
        <w:t xml:space="preserve"> </w:t>
      </w:r>
      <w:r w:rsidRPr="00DF0503">
        <w:rPr>
          <w:rFonts w:ascii="Times New Roman" w:hAnsi="Times New Roman" w:cs="Times New Roman"/>
          <w:color w:val="000000"/>
        </w:rPr>
        <w:t>per 2 darbo dienas nuo tarnybinio katerio pristatymo dienos;</w:t>
      </w:r>
    </w:p>
    <w:p w14:paraId="16A0BF4E" w14:textId="6C6097C7" w:rsidR="004A7A7F" w:rsidRPr="00CD1782" w:rsidRDefault="004A7A7F" w:rsidP="004A7A7F">
      <w:pPr>
        <w:spacing w:after="0" w:line="240" w:lineRule="auto"/>
        <w:ind w:firstLine="567"/>
        <w:jc w:val="both"/>
        <w:rPr>
          <w:rFonts w:ascii="Times New Roman" w:hAnsi="Times New Roman" w:cs="Times New Roman"/>
          <w:color w:val="000000"/>
        </w:rPr>
      </w:pPr>
      <w:r w:rsidRPr="00CD1782">
        <w:rPr>
          <w:rFonts w:ascii="Times New Roman" w:hAnsi="Times New Roman" w:cs="Times New Roman"/>
          <w:color w:val="000000"/>
        </w:rPr>
        <w:t xml:space="preserve">1.6.2. smulkus remontas </w:t>
      </w:r>
      <w:r w:rsidR="0073244F" w:rsidRPr="00CD1782">
        <w:rPr>
          <w:rStyle w:val="Numatytasispastraiposriftas"/>
          <w:rFonts w:ascii="Times New Roman" w:hAnsi="Times New Roman" w:cs="Times New Roman"/>
        </w:rPr>
        <w:t>–</w:t>
      </w:r>
      <w:r w:rsidR="0073244F" w:rsidRPr="00CD1782">
        <w:rPr>
          <w:rFonts w:ascii="Times New Roman" w:hAnsi="Times New Roman" w:cs="Times New Roman"/>
          <w:color w:val="auto"/>
        </w:rPr>
        <w:t xml:space="preserve"> vadovaujanti</w:t>
      </w:r>
      <w:r w:rsidR="00AD12D5" w:rsidRPr="00CD1782">
        <w:rPr>
          <w:rFonts w:ascii="Times New Roman" w:hAnsi="Times New Roman" w:cs="Times New Roman"/>
          <w:color w:val="auto"/>
        </w:rPr>
        <w:t>s sudarytu defektiniu aktu</w:t>
      </w:r>
      <w:r w:rsidR="0073244F" w:rsidRPr="00CD1782">
        <w:rPr>
          <w:rFonts w:ascii="Times New Roman" w:hAnsi="Times New Roman" w:cs="Times New Roman"/>
          <w:color w:val="auto"/>
        </w:rPr>
        <w:t xml:space="preserve"> ne ilgiau kaip 3 darbo dienas nuo defektinio akto surašymo dienos</w:t>
      </w:r>
      <w:r w:rsidR="0073244F" w:rsidRPr="00CD1782">
        <w:rPr>
          <w:rFonts w:ascii="Times New Roman" w:eastAsia="NSimSun" w:hAnsi="Times New Roman" w:cs="Times New Roman"/>
          <w:color w:val="auto"/>
          <w:kern w:val="2"/>
          <w:lang w:eastAsia="lt-LT" w:bidi="hi-IN"/>
        </w:rPr>
        <w:t>;</w:t>
      </w:r>
    </w:p>
    <w:p w14:paraId="1428CC6F" w14:textId="2AC23C07" w:rsidR="004A7A7F" w:rsidRPr="004A7A7F" w:rsidRDefault="00AD12D5" w:rsidP="004A7A7F">
      <w:pPr>
        <w:spacing w:after="0" w:line="240" w:lineRule="auto"/>
        <w:ind w:firstLine="567"/>
        <w:jc w:val="both"/>
        <w:rPr>
          <w:rFonts w:ascii="Times New Roman" w:hAnsi="Times New Roman" w:cs="Times New Roman"/>
          <w:color w:val="000000"/>
        </w:rPr>
      </w:pPr>
      <w:r w:rsidRPr="00CD1782">
        <w:rPr>
          <w:rFonts w:ascii="Times New Roman" w:hAnsi="Times New Roman" w:cs="Times New Roman"/>
          <w:color w:val="000000"/>
        </w:rPr>
        <w:t>1.6.3. didesnis remontas</w:t>
      </w:r>
      <w:r w:rsidR="004A7A7F" w:rsidRPr="00CD1782">
        <w:rPr>
          <w:rFonts w:ascii="Times New Roman" w:hAnsi="Times New Roman" w:cs="Times New Roman"/>
          <w:color w:val="000000"/>
        </w:rPr>
        <w:t xml:space="preserve"> </w:t>
      </w:r>
      <w:r w:rsidRPr="00CD1782">
        <w:rPr>
          <w:rStyle w:val="Numatytasispastraiposriftas"/>
          <w:rFonts w:ascii="Times New Roman" w:hAnsi="Times New Roman" w:cs="Times New Roman"/>
        </w:rPr>
        <w:t>–</w:t>
      </w:r>
      <w:r w:rsidRPr="00CD1782">
        <w:rPr>
          <w:rFonts w:ascii="Times New Roman" w:hAnsi="Times New Roman" w:cs="Times New Roman"/>
          <w:color w:val="auto"/>
        </w:rPr>
        <w:t xml:space="preserve"> vadovaujantis sudarytu defektiniu aktu ne ilgiau kaip 5 darbo dienas nuo defektinio akto surašymo dienos</w:t>
      </w:r>
      <w:r w:rsidRPr="00CD1782">
        <w:rPr>
          <w:rFonts w:ascii="Times New Roman" w:eastAsia="NSimSun" w:hAnsi="Times New Roman" w:cs="Times New Roman"/>
          <w:color w:val="auto"/>
          <w:kern w:val="2"/>
          <w:lang w:eastAsia="lt-LT" w:bidi="hi-IN"/>
        </w:rPr>
        <w:t>;</w:t>
      </w:r>
    </w:p>
    <w:p w14:paraId="0F811B84" w14:textId="160D37F7" w:rsidR="004A7A7F" w:rsidRPr="004A7A7F" w:rsidRDefault="004A7A7F" w:rsidP="004A7A7F">
      <w:pPr>
        <w:spacing w:after="0" w:line="240" w:lineRule="auto"/>
        <w:ind w:firstLine="567"/>
        <w:jc w:val="both"/>
        <w:rPr>
          <w:rFonts w:ascii="Times New Roman" w:hAnsi="Times New Roman" w:cs="Times New Roman"/>
        </w:rPr>
      </w:pPr>
      <w:r w:rsidRPr="004A7A7F">
        <w:rPr>
          <w:rFonts w:ascii="Times New Roman" w:hAnsi="Times New Roman" w:cs="Times New Roman"/>
          <w:color w:val="000000"/>
        </w:rPr>
        <w:t>1.6.4. jei Tiekėjas tuo metu neturi keičiamos dalies ir ji yra užsakoma, tarnybinio katerio remontas turi būti atliekama ne ilgiau kaip per 3-5 d. d. nuo detalių gavimo dienos.</w:t>
      </w:r>
    </w:p>
    <w:p w14:paraId="6DC9C86B" w14:textId="77777777" w:rsidR="005B4B2F" w:rsidRDefault="00121786">
      <w:pPr>
        <w:spacing w:after="0" w:line="240" w:lineRule="auto"/>
        <w:ind w:firstLine="567"/>
        <w:jc w:val="both"/>
        <w:rPr>
          <w:rStyle w:val="Numatytasispastraiposriftas"/>
          <w:rFonts w:ascii="Times New Roman" w:hAnsi="Times New Roman" w:cs="Times New Roman"/>
        </w:rPr>
      </w:pPr>
      <w:r>
        <w:rPr>
          <w:rStyle w:val="Numatytasispastraiposriftas"/>
          <w:rFonts w:ascii="Times New Roman" w:hAnsi="Times New Roman" w:cs="Times New Roman"/>
        </w:rPr>
        <w:t>1.7. Tiekėjo sutartinių įsipareigojimų (Pasla</w:t>
      </w:r>
      <w:r w:rsidR="00E023D1">
        <w:rPr>
          <w:rStyle w:val="Numatytasispastraiposriftas"/>
          <w:rFonts w:ascii="Times New Roman" w:hAnsi="Times New Roman" w:cs="Times New Roman"/>
        </w:rPr>
        <w:t xml:space="preserve">ugų teikimo) vykdymo trukmė – </w:t>
      </w:r>
      <w:r w:rsidR="00547C34">
        <w:rPr>
          <w:rStyle w:val="Numatytasispastraiposriftas"/>
          <w:rFonts w:ascii="Times New Roman" w:hAnsi="Times New Roman" w:cs="Times New Roman"/>
        </w:rPr>
        <w:t>36</w:t>
      </w:r>
      <w:r w:rsidR="00E023D1">
        <w:rPr>
          <w:rStyle w:val="Numatytasispastraiposriftas"/>
          <w:rFonts w:ascii="Times New Roman" w:hAnsi="Times New Roman" w:cs="Times New Roman"/>
        </w:rPr>
        <w:t xml:space="preserve"> mėnesiai</w:t>
      </w:r>
      <w:r>
        <w:rPr>
          <w:rStyle w:val="Numatytasispastraiposriftas"/>
          <w:rFonts w:ascii="Times New Roman" w:hAnsi="Times New Roman" w:cs="Times New Roman"/>
        </w:rPr>
        <w:t xml:space="preserve"> nuo Sutarties įsigaliojimo dienos. </w:t>
      </w:r>
    </w:p>
    <w:p w14:paraId="711A9499" w14:textId="77777777" w:rsidR="00547C34" w:rsidRDefault="00547C34">
      <w:pPr>
        <w:spacing w:after="0" w:line="240" w:lineRule="auto"/>
        <w:ind w:firstLine="567"/>
        <w:jc w:val="both"/>
        <w:rPr>
          <w:rFonts w:ascii="Times New Roman" w:hAnsi="Times New Roman" w:cs="Times New Roman"/>
        </w:rPr>
      </w:pPr>
    </w:p>
    <w:p w14:paraId="23C3A8CC"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II. SUTARTIES KAINODAROS TAISYKLĖS IR MOKĖJIMO SĄLYGOS</w:t>
      </w:r>
    </w:p>
    <w:p w14:paraId="242F4D4A" w14:textId="77777777" w:rsidR="005B4B2F" w:rsidRPr="003C3A5C" w:rsidRDefault="005B4B2F">
      <w:pPr>
        <w:spacing w:after="0" w:line="240" w:lineRule="auto"/>
        <w:ind w:firstLine="567"/>
        <w:jc w:val="both"/>
        <w:rPr>
          <w:rFonts w:ascii="Times New Roman" w:hAnsi="Times New Roman" w:cs="Times New Roman"/>
          <w:sz w:val="16"/>
          <w:szCs w:val="16"/>
        </w:rPr>
      </w:pPr>
    </w:p>
    <w:p w14:paraId="45B4C5AE"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2.1. Sutarčiai taikoma sutarties vykdymo išlaidų atlyginimo kainodara susidedanti iš:</w:t>
      </w:r>
    </w:p>
    <w:p w14:paraId="1043C822" w14:textId="34E42AD7" w:rsidR="00235BAA" w:rsidRPr="00235BAA" w:rsidRDefault="00121786">
      <w:pPr>
        <w:tabs>
          <w:tab w:val="left" w:pos="563"/>
        </w:tabs>
        <w:rPr>
          <w:rFonts w:ascii="Times New Roman" w:hAnsi="Times New Roman"/>
        </w:rPr>
      </w:pPr>
      <w:r>
        <w:tab/>
      </w:r>
      <w:r w:rsidR="00D3159B">
        <w:rPr>
          <w:rFonts w:ascii="Times New Roman" w:hAnsi="Times New Roman"/>
        </w:rPr>
        <w:t>2.1.1</w:t>
      </w:r>
      <w:r>
        <w:rPr>
          <w:rFonts w:ascii="Times New Roman" w:hAnsi="Times New Roman"/>
        </w:rPr>
        <w:t xml:space="preserve">. Paslaugų įkainių: </w:t>
      </w:r>
    </w:p>
    <w:tbl>
      <w:tblPr>
        <w:tblW w:w="9863" w:type="dxa"/>
        <w:tblInd w:w="-5" w:type="dxa"/>
        <w:tblLayout w:type="fixed"/>
        <w:tblLook w:val="0000" w:firstRow="0" w:lastRow="0" w:firstColumn="0" w:lastColumn="0" w:noHBand="0" w:noVBand="0"/>
      </w:tblPr>
      <w:tblGrid>
        <w:gridCol w:w="625"/>
        <w:gridCol w:w="5329"/>
        <w:gridCol w:w="1417"/>
        <w:gridCol w:w="2492"/>
      </w:tblGrid>
      <w:tr w:rsidR="005B4B2F" w14:paraId="7DCA8AE8" w14:textId="77777777" w:rsidTr="00235BAA">
        <w:tc>
          <w:tcPr>
            <w:tcW w:w="625" w:type="dxa"/>
            <w:tcBorders>
              <w:top w:val="single" w:sz="4" w:space="0" w:color="000000"/>
              <w:left w:val="single" w:sz="4" w:space="0" w:color="000000"/>
              <w:bottom w:val="single" w:sz="4" w:space="0" w:color="000000"/>
              <w:right w:val="single" w:sz="4" w:space="0" w:color="000000"/>
            </w:tcBorders>
          </w:tcPr>
          <w:p w14:paraId="6D27AEB7" w14:textId="77777777" w:rsidR="005B4B2F" w:rsidRDefault="00121786">
            <w:pPr>
              <w:spacing w:after="46" w:line="300" w:lineRule="auto"/>
              <w:rPr>
                <w:rFonts w:ascii="Times New Roman" w:hAnsi="Times New Roman" w:cs="Times New Roman"/>
                <w:sz w:val="18"/>
                <w:szCs w:val="18"/>
              </w:rPr>
            </w:pPr>
            <w:r>
              <w:rPr>
                <w:rFonts w:ascii="Times New Roman" w:hAnsi="Times New Roman" w:cs="Times New Roman"/>
                <w:sz w:val="18"/>
                <w:szCs w:val="18"/>
              </w:rPr>
              <w:t>Eil. Nr.</w:t>
            </w:r>
          </w:p>
        </w:tc>
        <w:tc>
          <w:tcPr>
            <w:tcW w:w="5329" w:type="dxa"/>
            <w:tcBorders>
              <w:top w:val="single" w:sz="4" w:space="0" w:color="000000"/>
              <w:left w:val="single" w:sz="4" w:space="0" w:color="000000"/>
              <w:bottom w:val="single" w:sz="4" w:space="0" w:color="000000"/>
              <w:right w:val="single" w:sz="4" w:space="0" w:color="000000"/>
            </w:tcBorders>
            <w:vAlign w:val="center"/>
          </w:tcPr>
          <w:p w14:paraId="2666A2AF" w14:textId="77777777" w:rsidR="005B4B2F" w:rsidRDefault="00121786">
            <w:pPr>
              <w:spacing w:after="46" w:line="300" w:lineRule="auto"/>
              <w:jc w:val="center"/>
              <w:rPr>
                <w:rFonts w:ascii="Times New Roman" w:hAnsi="Times New Roman" w:cs="Times New Roman"/>
                <w:sz w:val="18"/>
                <w:szCs w:val="18"/>
              </w:rPr>
            </w:pPr>
            <w:r>
              <w:rPr>
                <w:rFonts w:ascii="Times New Roman" w:hAnsi="Times New Roman" w:cs="Times New Roman"/>
                <w:sz w:val="18"/>
                <w:szCs w:val="18"/>
              </w:rPr>
              <w:t>Paslaugų pavadinimas  (identifikaciniai duomenys, aprašymas)</w:t>
            </w:r>
          </w:p>
        </w:tc>
        <w:tc>
          <w:tcPr>
            <w:tcW w:w="1417" w:type="dxa"/>
            <w:tcBorders>
              <w:top w:val="single" w:sz="4" w:space="0" w:color="000000"/>
              <w:left w:val="single" w:sz="4" w:space="0" w:color="000000"/>
              <w:bottom w:val="single" w:sz="4" w:space="0" w:color="000000"/>
              <w:right w:val="single" w:sz="4" w:space="0" w:color="000000"/>
            </w:tcBorders>
            <w:vAlign w:val="center"/>
          </w:tcPr>
          <w:p w14:paraId="4A7BE552" w14:textId="77777777" w:rsidR="005B4B2F" w:rsidRDefault="00121786">
            <w:pPr>
              <w:spacing w:after="46" w:line="300" w:lineRule="auto"/>
              <w:jc w:val="center"/>
              <w:rPr>
                <w:rFonts w:ascii="Times New Roman" w:hAnsi="Times New Roman" w:cs="Times New Roman"/>
                <w:sz w:val="18"/>
                <w:szCs w:val="18"/>
              </w:rPr>
            </w:pPr>
            <w:r>
              <w:rPr>
                <w:rFonts w:ascii="Times New Roman" w:hAnsi="Times New Roman" w:cs="Times New Roman"/>
                <w:sz w:val="18"/>
                <w:szCs w:val="18"/>
              </w:rPr>
              <w:t>Mato vnt.</w:t>
            </w:r>
          </w:p>
        </w:tc>
        <w:tc>
          <w:tcPr>
            <w:tcW w:w="2492" w:type="dxa"/>
            <w:tcBorders>
              <w:top w:val="single" w:sz="4" w:space="0" w:color="000000"/>
              <w:left w:val="single" w:sz="4" w:space="0" w:color="000000"/>
              <w:bottom w:val="single" w:sz="4" w:space="0" w:color="000000"/>
              <w:right w:val="single" w:sz="4" w:space="0" w:color="000000"/>
            </w:tcBorders>
            <w:vAlign w:val="center"/>
          </w:tcPr>
          <w:p w14:paraId="0E195B26" w14:textId="77777777" w:rsidR="005B4B2F" w:rsidRDefault="00121786">
            <w:pPr>
              <w:spacing w:after="46" w:line="300" w:lineRule="auto"/>
              <w:jc w:val="center"/>
              <w:rPr>
                <w:rFonts w:ascii="Times New Roman" w:hAnsi="Times New Roman" w:cs="Times New Roman"/>
                <w:sz w:val="18"/>
                <w:szCs w:val="18"/>
              </w:rPr>
            </w:pPr>
            <w:r>
              <w:rPr>
                <w:rFonts w:ascii="Times New Roman" w:hAnsi="Times New Roman" w:cs="Times New Roman"/>
                <w:sz w:val="18"/>
                <w:szCs w:val="18"/>
              </w:rPr>
              <w:t>Paslaugų  įkainis, Eur be PVM</w:t>
            </w:r>
          </w:p>
        </w:tc>
      </w:tr>
      <w:tr w:rsidR="005B4B2F" w14:paraId="38C16968" w14:textId="77777777" w:rsidTr="00235BAA">
        <w:tc>
          <w:tcPr>
            <w:tcW w:w="625" w:type="dxa"/>
            <w:tcBorders>
              <w:top w:val="single" w:sz="4" w:space="0" w:color="000000"/>
              <w:left w:val="single" w:sz="4" w:space="0" w:color="000000"/>
              <w:bottom w:val="single" w:sz="4" w:space="0" w:color="000000"/>
              <w:right w:val="single" w:sz="4" w:space="0" w:color="000000"/>
            </w:tcBorders>
          </w:tcPr>
          <w:p w14:paraId="5E3FD8C5" w14:textId="77777777" w:rsidR="005B4B2F" w:rsidRPr="00235BAA" w:rsidRDefault="00121786" w:rsidP="00235BAA">
            <w:pPr>
              <w:spacing w:after="0" w:line="300" w:lineRule="auto"/>
              <w:jc w:val="center"/>
              <w:rPr>
                <w:rFonts w:ascii="Times New Roman" w:hAnsi="Times New Roman" w:cs="Times New Roman"/>
                <w:i/>
                <w:sz w:val="18"/>
                <w:szCs w:val="18"/>
              </w:rPr>
            </w:pPr>
            <w:r w:rsidRPr="00235BAA">
              <w:rPr>
                <w:rFonts w:ascii="Times New Roman" w:hAnsi="Times New Roman" w:cs="Times New Roman"/>
                <w:i/>
                <w:sz w:val="18"/>
                <w:szCs w:val="18"/>
              </w:rPr>
              <w:t>1</w:t>
            </w:r>
          </w:p>
        </w:tc>
        <w:tc>
          <w:tcPr>
            <w:tcW w:w="5329" w:type="dxa"/>
            <w:tcBorders>
              <w:top w:val="single" w:sz="4" w:space="0" w:color="000000"/>
              <w:left w:val="single" w:sz="4" w:space="0" w:color="000000"/>
              <w:bottom w:val="single" w:sz="4" w:space="0" w:color="000000"/>
              <w:right w:val="single" w:sz="4" w:space="0" w:color="000000"/>
            </w:tcBorders>
          </w:tcPr>
          <w:p w14:paraId="526BEC62" w14:textId="77777777" w:rsidR="005B4B2F" w:rsidRPr="00235BAA" w:rsidRDefault="00121786" w:rsidP="00235BAA">
            <w:pPr>
              <w:spacing w:after="0" w:line="300" w:lineRule="auto"/>
              <w:jc w:val="center"/>
              <w:rPr>
                <w:rFonts w:ascii="Times New Roman" w:hAnsi="Times New Roman" w:cs="Times New Roman"/>
                <w:i/>
                <w:sz w:val="18"/>
                <w:szCs w:val="18"/>
              </w:rPr>
            </w:pPr>
            <w:r w:rsidRPr="00235BAA">
              <w:rPr>
                <w:rFonts w:ascii="Times New Roman" w:hAnsi="Times New Roman" w:cs="Times New Roman"/>
                <w:i/>
                <w:sz w:val="18"/>
                <w:szCs w:val="18"/>
              </w:rPr>
              <w:t>2</w:t>
            </w:r>
          </w:p>
        </w:tc>
        <w:tc>
          <w:tcPr>
            <w:tcW w:w="1417" w:type="dxa"/>
            <w:tcBorders>
              <w:top w:val="single" w:sz="4" w:space="0" w:color="000000"/>
              <w:left w:val="single" w:sz="4" w:space="0" w:color="000000"/>
              <w:bottom w:val="single" w:sz="4" w:space="0" w:color="000000"/>
              <w:right w:val="single" w:sz="4" w:space="0" w:color="000000"/>
            </w:tcBorders>
          </w:tcPr>
          <w:p w14:paraId="11585E3F" w14:textId="77777777" w:rsidR="005B4B2F" w:rsidRPr="00235BAA" w:rsidRDefault="00121786" w:rsidP="00235BAA">
            <w:pPr>
              <w:spacing w:after="0" w:line="300" w:lineRule="auto"/>
              <w:jc w:val="center"/>
              <w:rPr>
                <w:rFonts w:ascii="Times New Roman" w:hAnsi="Times New Roman" w:cs="Times New Roman"/>
                <w:i/>
                <w:sz w:val="18"/>
                <w:szCs w:val="18"/>
              </w:rPr>
            </w:pPr>
            <w:r w:rsidRPr="00235BAA">
              <w:rPr>
                <w:rFonts w:ascii="Times New Roman" w:hAnsi="Times New Roman" w:cs="Times New Roman"/>
                <w:i/>
                <w:sz w:val="18"/>
                <w:szCs w:val="18"/>
              </w:rPr>
              <w:t>3</w:t>
            </w:r>
          </w:p>
        </w:tc>
        <w:tc>
          <w:tcPr>
            <w:tcW w:w="2492" w:type="dxa"/>
            <w:tcBorders>
              <w:top w:val="single" w:sz="4" w:space="0" w:color="000000"/>
              <w:left w:val="single" w:sz="4" w:space="0" w:color="000000"/>
              <w:bottom w:val="single" w:sz="4" w:space="0" w:color="000000"/>
              <w:right w:val="single" w:sz="4" w:space="0" w:color="000000"/>
            </w:tcBorders>
            <w:vAlign w:val="center"/>
          </w:tcPr>
          <w:p w14:paraId="062446EB" w14:textId="77777777" w:rsidR="005B4B2F" w:rsidRPr="00235BAA" w:rsidRDefault="00121786" w:rsidP="00235BAA">
            <w:pPr>
              <w:spacing w:after="0" w:line="300" w:lineRule="auto"/>
              <w:jc w:val="center"/>
              <w:rPr>
                <w:rFonts w:ascii="Times New Roman" w:hAnsi="Times New Roman" w:cs="Times New Roman"/>
                <w:i/>
                <w:sz w:val="18"/>
                <w:szCs w:val="18"/>
              </w:rPr>
            </w:pPr>
            <w:r w:rsidRPr="00235BAA">
              <w:rPr>
                <w:rFonts w:ascii="Times New Roman" w:hAnsi="Times New Roman" w:cs="Times New Roman"/>
                <w:i/>
                <w:sz w:val="18"/>
                <w:szCs w:val="18"/>
              </w:rPr>
              <w:t>4</w:t>
            </w:r>
          </w:p>
        </w:tc>
      </w:tr>
      <w:tr w:rsidR="00235BAA" w14:paraId="45655B6D" w14:textId="77777777" w:rsidTr="00235BAA">
        <w:tc>
          <w:tcPr>
            <w:tcW w:w="625" w:type="dxa"/>
            <w:tcBorders>
              <w:top w:val="single" w:sz="4" w:space="0" w:color="000000"/>
              <w:left w:val="single" w:sz="4" w:space="0" w:color="000000"/>
              <w:bottom w:val="single" w:sz="4" w:space="0" w:color="000000"/>
              <w:right w:val="single" w:sz="4" w:space="0" w:color="000000"/>
            </w:tcBorders>
          </w:tcPr>
          <w:p w14:paraId="08683826" w14:textId="2FE754A1" w:rsidR="00235BAA" w:rsidRPr="00235BAA" w:rsidRDefault="00235BAA">
            <w:pPr>
              <w:spacing w:after="46" w:line="300" w:lineRule="auto"/>
              <w:jc w:val="center"/>
              <w:rPr>
                <w:rFonts w:ascii="Times New Roman" w:hAnsi="Times New Roman" w:cs="Times New Roman"/>
                <w:sz w:val="18"/>
                <w:szCs w:val="18"/>
              </w:rPr>
            </w:pPr>
            <w:r w:rsidRPr="00235BAA">
              <w:rPr>
                <w:rFonts w:ascii="Times New Roman" w:hAnsi="Times New Roman" w:cs="Times New Roman"/>
                <w:sz w:val="18"/>
                <w:szCs w:val="18"/>
              </w:rPr>
              <w:t>1.</w:t>
            </w:r>
          </w:p>
        </w:tc>
        <w:tc>
          <w:tcPr>
            <w:tcW w:w="5329" w:type="dxa"/>
            <w:tcBorders>
              <w:top w:val="single" w:sz="4" w:space="0" w:color="000000"/>
              <w:left w:val="single" w:sz="4" w:space="0" w:color="000000"/>
              <w:bottom w:val="single" w:sz="4" w:space="0" w:color="000000"/>
              <w:right w:val="single" w:sz="4" w:space="0" w:color="000000"/>
            </w:tcBorders>
          </w:tcPr>
          <w:p w14:paraId="213ECE11" w14:textId="008D9743" w:rsidR="00235BAA" w:rsidRPr="00235BAA" w:rsidRDefault="00235BAA" w:rsidP="004D0198">
            <w:pPr>
              <w:spacing w:after="46" w:line="240" w:lineRule="auto"/>
              <w:jc w:val="both"/>
              <w:rPr>
                <w:rFonts w:ascii="Times New Roman" w:hAnsi="Times New Roman" w:cs="Times New Roman"/>
                <w:sz w:val="18"/>
                <w:szCs w:val="18"/>
              </w:rPr>
            </w:pPr>
            <w:r w:rsidRPr="00235BAA">
              <w:rPr>
                <w:rFonts w:ascii="Times New Roman" w:eastAsia="NSimSun" w:hAnsi="Times New Roman" w:cs="Times New Roman"/>
                <w:color w:val="auto"/>
                <w:kern w:val="2"/>
                <w:sz w:val="18"/>
                <w:szCs w:val="18"/>
                <w:lang w:eastAsia="zh-CN" w:bidi="hi-IN"/>
              </w:rPr>
              <w:t>Katerio  elektros, navigacijos sistemų, variklių, korpuso, pontonų, abordažinio komplekto „Rebs“, kuro sistemų, vairavimo įrangos, sėdynių, saugos priemonių, gedimų defektacija</w:t>
            </w:r>
            <w:r w:rsidR="004D0198">
              <w:rPr>
                <w:rFonts w:ascii="Times New Roman" w:eastAsia="NSimSun" w:hAnsi="Times New Roman" w:cs="Times New Roman"/>
                <w:color w:val="auto"/>
                <w:kern w:val="2"/>
                <w:sz w:val="18"/>
                <w:szCs w:val="18"/>
                <w:lang w:eastAsia="zh-CN" w:bidi="hi-IN"/>
              </w:rPr>
              <w:t xml:space="preserve"> </w:t>
            </w:r>
            <w:r w:rsidR="004D0198" w:rsidRPr="004D0198">
              <w:rPr>
                <w:rFonts w:eastAsia="NSimSun" w:hAnsi="Times New Roman" w:cs="Times New Roman"/>
                <w:color w:val="auto"/>
                <w:kern w:val="2"/>
                <w:sz w:val="21"/>
                <w:szCs w:val="21"/>
                <w:lang w:eastAsia="zh-CN" w:bidi="hi-IN"/>
              </w:rPr>
              <w:t xml:space="preserve"> </w:t>
            </w:r>
            <w:r w:rsidR="004D0198" w:rsidRPr="004D0198">
              <w:rPr>
                <w:rFonts w:ascii="Times New Roman" w:eastAsia="NSimSun" w:hAnsi="Times New Roman" w:cs="Times New Roman"/>
                <w:color w:val="auto"/>
                <w:kern w:val="2"/>
                <w:sz w:val="18"/>
                <w:szCs w:val="18"/>
                <w:lang w:eastAsia="zh-CN" w:bidi="hi-IN"/>
              </w:rPr>
              <w:t>(kai po defektacijos remonto paslaugos neužsakomos)</w:t>
            </w:r>
          </w:p>
        </w:tc>
        <w:tc>
          <w:tcPr>
            <w:tcW w:w="1417" w:type="dxa"/>
            <w:tcBorders>
              <w:top w:val="single" w:sz="4" w:space="0" w:color="000000"/>
              <w:left w:val="single" w:sz="4" w:space="0" w:color="000000"/>
              <w:bottom w:val="single" w:sz="4" w:space="0" w:color="000000"/>
              <w:right w:val="single" w:sz="4" w:space="0" w:color="000000"/>
            </w:tcBorders>
            <w:vAlign w:val="center"/>
          </w:tcPr>
          <w:p w14:paraId="017427DD" w14:textId="3F3F7D92" w:rsidR="00235BAA" w:rsidRPr="00235BAA" w:rsidRDefault="00235BAA">
            <w:pPr>
              <w:spacing w:after="46" w:line="300" w:lineRule="auto"/>
              <w:jc w:val="center"/>
              <w:rPr>
                <w:rFonts w:ascii="Times New Roman" w:hAnsi="Times New Roman" w:cs="Times New Roman"/>
                <w:iCs/>
                <w:color w:val="000000"/>
                <w:sz w:val="18"/>
                <w:szCs w:val="18"/>
              </w:rPr>
            </w:pPr>
            <w:r w:rsidRPr="00235BAA">
              <w:rPr>
                <w:rFonts w:ascii="Times New Roman" w:hAnsi="Times New Roman" w:cs="Times New Roman"/>
                <w:iCs/>
                <w:color w:val="000000"/>
                <w:sz w:val="18"/>
                <w:szCs w:val="18"/>
              </w:rPr>
              <w:t>1 valanda</w:t>
            </w:r>
          </w:p>
        </w:tc>
        <w:tc>
          <w:tcPr>
            <w:tcW w:w="2492" w:type="dxa"/>
            <w:tcBorders>
              <w:top w:val="single" w:sz="4" w:space="0" w:color="000000"/>
              <w:left w:val="single" w:sz="4" w:space="0" w:color="000000"/>
              <w:bottom w:val="single" w:sz="4" w:space="0" w:color="000000"/>
              <w:right w:val="single" w:sz="4" w:space="0" w:color="000000"/>
            </w:tcBorders>
            <w:vAlign w:val="center"/>
          </w:tcPr>
          <w:p w14:paraId="6029F9E9" w14:textId="77777777" w:rsidR="00235BAA" w:rsidRPr="00235BAA" w:rsidRDefault="00235BAA">
            <w:pPr>
              <w:spacing w:after="46" w:line="300" w:lineRule="auto"/>
              <w:jc w:val="center"/>
              <w:rPr>
                <w:rFonts w:ascii="Times New Roman" w:hAnsi="Times New Roman" w:cs="Times New Roman"/>
                <w:b/>
                <w:color w:val="000000"/>
                <w:sz w:val="18"/>
                <w:szCs w:val="18"/>
                <w:shd w:val="clear" w:color="auto" w:fill="FFFFFF"/>
              </w:rPr>
            </w:pPr>
          </w:p>
        </w:tc>
      </w:tr>
      <w:tr w:rsidR="00235BAA" w14:paraId="3EED2801" w14:textId="77777777" w:rsidTr="00235BAA">
        <w:tc>
          <w:tcPr>
            <w:tcW w:w="625" w:type="dxa"/>
            <w:tcBorders>
              <w:top w:val="single" w:sz="4" w:space="0" w:color="000000"/>
              <w:left w:val="single" w:sz="4" w:space="0" w:color="000000"/>
              <w:bottom w:val="single" w:sz="4" w:space="0" w:color="000000"/>
              <w:right w:val="single" w:sz="4" w:space="0" w:color="000000"/>
            </w:tcBorders>
          </w:tcPr>
          <w:p w14:paraId="6EF591EC" w14:textId="41D56341" w:rsidR="00235BAA" w:rsidRPr="00235BAA" w:rsidRDefault="00235BAA" w:rsidP="00235BAA">
            <w:pPr>
              <w:spacing w:after="46" w:line="300" w:lineRule="auto"/>
              <w:jc w:val="center"/>
              <w:rPr>
                <w:rFonts w:ascii="Times New Roman" w:hAnsi="Times New Roman" w:cs="Times New Roman"/>
                <w:sz w:val="18"/>
                <w:szCs w:val="18"/>
              </w:rPr>
            </w:pPr>
            <w:r w:rsidRPr="00235BAA">
              <w:rPr>
                <w:rFonts w:ascii="Times New Roman" w:hAnsi="Times New Roman" w:cs="Times New Roman"/>
                <w:sz w:val="18"/>
                <w:szCs w:val="18"/>
              </w:rPr>
              <w:t>2.</w:t>
            </w:r>
          </w:p>
        </w:tc>
        <w:tc>
          <w:tcPr>
            <w:tcW w:w="5329" w:type="dxa"/>
            <w:tcBorders>
              <w:top w:val="single" w:sz="4" w:space="0" w:color="000000"/>
              <w:left w:val="single" w:sz="4" w:space="0" w:color="000000"/>
              <w:bottom w:val="single" w:sz="4" w:space="0" w:color="000000"/>
              <w:right w:val="single" w:sz="4" w:space="0" w:color="000000"/>
            </w:tcBorders>
          </w:tcPr>
          <w:p w14:paraId="5DEBEE16" w14:textId="252AE40F" w:rsidR="00235BAA" w:rsidRPr="00235BAA" w:rsidRDefault="00235BAA" w:rsidP="00235BAA">
            <w:pPr>
              <w:spacing w:after="46" w:line="300" w:lineRule="auto"/>
              <w:rPr>
                <w:rFonts w:ascii="Times New Roman" w:hAnsi="Times New Roman" w:cs="Times New Roman"/>
                <w:sz w:val="18"/>
                <w:szCs w:val="18"/>
              </w:rPr>
            </w:pPr>
            <w:r w:rsidRPr="00235BAA">
              <w:rPr>
                <w:rFonts w:ascii="Times New Roman" w:eastAsia="NSimSun" w:hAnsi="Times New Roman" w:cs="Times New Roman"/>
                <w:color w:val="auto"/>
                <w:kern w:val="2"/>
                <w:sz w:val="18"/>
                <w:szCs w:val="18"/>
                <w:lang w:eastAsia="zh-CN" w:bidi="hi-IN"/>
              </w:rPr>
              <w:t>Katerio korpuso, pontonų remontas</w:t>
            </w:r>
          </w:p>
        </w:tc>
        <w:tc>
          <w:tcPr>
            <w:tcW w:w="1417" w:type="dxa"/>
            <w:tcBorders>
              <w:top w:val="single" w:sz="4" w:space="0" w:color="000000"/>
              <w:left w:val="single" w:sz="4" w:space="0" w:color="000000"/>
              <w:bottom w:val="single" w:sz="4" w:space="0" w:color="000000"/>
              <w:right w:val="single" w:sz="4" w:space="0" w:color="000000"/>
            </w:tcBorders>
          </w:tcPr>
          <w:p w14:paraId="3F19BCCD" w14:textId="02730C85" w:rsidR="00235BAA" w:rsidRPr="00235BAA" w:rsidRDefault="00235BAA" w:rsidP="00235BAA">
            <w:pPr>
              <w:spacing w:after="46" w:line="300" w:lineRule="auto"/>
              <w:jc w:val="center"/>
              <w:rPr>
                <w:rFonts w:ascii="Times New Roman" w:hAnsi="Times New Roman" w:cs="Times New Roman"/>
                <w:iCs/>
                <w:color w:val="000000"/>
                <w:sz w:val="18"/>
                <w:szCs w:val="18"/>
              </w:rPr>
            </w:pPr>
            <w:r w:rsidRPr="00235BAA">
              <w:rPr>
                <w:rFonts w:ascii="Times New Roman" w:hAnsi="Times New Roman" w:cs="Times New Roman"/>
                <w:iCs/>
                <w:color w:val="000000"/>
                <w:sz w:val="18"/>
                <w:szCs w:val="18"/>
              </w:rPr>
              <w:t>1 valanda</w:t>
            </w:r>
          </w:p>
        </w:tc>
        <w:tc>
          <w:tcPr>
            <w:tcW w:w="2492" w:type="dxa"/>
            <w:tcBorders>
              <w:top w:val="single" w:sz="4" w:space="0" w:color="000000"/>
              <w:left w:val="single" w:sz="4" w:space="0" w:color="000000"/>
              <w:bottom w:val="single" w:sz="4" w:space="0" w:color="000000"/>
              <w:right w:val="single" w:sz="4" w:space="0" w:color="000000"/>
            </w:tcBorders>
            <w:vAlign w:val="center"/>
          </w:tcPr>
          <w:p w14:paraId="596CD325" w14:textId="77777777" w:rsidR="00235BAA" w:rsidRPr="00235BAA" w:rsidRDefault="00235BAA" w:rsidP="00235BAA">
            <w:pPr>
              <w:spacing w:after="46" w:line="300" w:lineRule="auto"/>
              <w:jc w:val="center"/>
              <w:rPr>
                <w:rFonts w:ascii="Times New Roman" w:hAnsi="Times New Roman" w:cs="Times New Roman"/>
                <w:b/>
                <w:color w:val="000000"/>
                <w:sz w:val="18"/>
                <w:szCs w:val="18"/>
                <w:shd w:val="clear" w:color="auto" w:fill="FFFFFF"/>
              </w:rPr>
            </w:pPr>
          </w:p>
        </w:tc>
      </w:tr>
      <w:tr w:rsidR="00235BAA" w14:paraId="7891E70A" w14:textId="77777777" w:rsidTr="00235BAA">
        <w:tc>
          <w:tcPr>
            <w:tcW w:w="625" w:type="dxa"/>
            <w:tcBorders>
              <w:top w:val="single" w:sz="4" w:space="0" w:color="000000"/>
              <w:left w:val="single" w:sz="4" w:space="0" w:color="000000"/>
              <w:bottom w:val="single" w:sz="4" w:space="0" w:color="000000"/>
              <w:right w:val="single" w:sz="4" w:space="0" w:color="000000"/>
            </w:tcBorders>
          </w:tcPr>
          <w:p w14:paraId="2B2487FB" w14:textId="01EB6998" w:rsidR="00235BAA" w:rsidRPr="00235BAA" w:rsidRDefault="00235BAA" w:rsidP="00235BAA">
            <w:pPr>
              <w:spacing w:after="46" w:line="300" w:lineRule="auto"/>
              <w:jc w:val="center"/>
              <w:rPr>
                <w:rFonts w:ascii="Times New Roman" w:hAnsi="Times New Roman" w:cs="Times New Roman"/>
                <w:sz w:val="18"/>
                <w:szCs w:val="18"/>
              </w:rPr>
            </w:pPr>
            <w:r w:rsidRPr="00235BAA">
              <w:rPr>
                <w:rFonts w:ascii="Times New Roman" w:hAnsi="Times New Roman" w:cs="Times New Roman"/>
                <w:sz w:val="18"/>
                <w:szCs w:val="18"/>
              </w:rPr>
              <w:t>3.</w:t>
            </w:r>
          </w:p>
        </w:tc>
        <w:tc>
          <w:tcPr>
            <w:tcW w:w="5329" w:type="dxa"/>
            <w:tcBorders>
              <w:top w:val="single" w:sz="4" w:space="0" w:color="000000"/>
              <w:left w:val="single" w:sz="4" w:space="0" w:color="000000"/>
              <w:bottom w:val="single" w:sz="4" w:space="0" w:color="000000"/>
              <w:right w:val="single" w:sz="4" w:space="0" w:color="000000"/>
            </w:tcBorders>
          </w:tcPr>
          <w:p w14:paraId="338164F4" w14:textId="542C22B7" w:rsidR="00235BAA" w:rsidRPr="00235BAA" w:rsidRDefault="00235BAA" w:rsidP="00235BAA">
            <w:pPr>
              <w:spacing w:after="46" w:line="300" w:lineRule="auto"/>
              <w:rPr>
                <w:rFonts w:ascii="Times New Roman" w:hAnsi="Times New Roman" w:cs="Times New Roman"/>
                <w:sz w:val="18"/>
                <w:szCs w:val="18"/>
              </w:rPr>
            </w:pPr>
            <w:r w:rsidRPr="00235BAA">
              <w:rPr>
                <w:rFonts w:ascii="Times New Roman" w:eastAsia="NSimSun" w:hAnsi="Times New Roman" w:cs="Times New Roman"/>
                <w:color w:val="auto"/>
                <w:kern w:val="2"/>
                <w:sz w:val="18"/>
                <w:szCs w:val="18"/>
                <w:lang w:eastAsia="zh-CN" w:bidi="hi-IN"/>
              </w:rPr>
              <w:t>Variklių ir su tuo susijusių kitų sistemų remontas</w:t>
            </w:r>
          </w:p>
        </w:tc>
        <w:tc>
          <w:tcPr>
            <w:tcW w:w="1417" w:type="dxa"/>
            <w:tcBorders>
              <w:top w:val="single" w:sz="4" w:space="0" w:color="000000"/>
              <w:left w:val="single" w:sz="4" w:space="0" w:color="000000"/>
              <w:bottom w:val="single" w:sz="4" w:space="0" w:color="000000"/>
              <w:right w:val="single" w:sz="4" w:space="0" w:color="000000"/>
            </w:tcBorders>
          </w:tcPr>
          <w:p w14:paraId="060AA409" w14:textId="1DF9A7F9" w:rsidR="00235BAA" w:rsidRPr="00235BAA" w:rsidRDefault="00235BAA" w:rsidP="00235BAA">
            <w:pPr>
              <w:spacing w:after="46" w:line="300" w:lineRule="auto"/>
              <w:jc w:val="center"/>
              <w:rPr>
                <w:rFonts w:ascii="Times New Roman" w:hAnsi="Times New Roman" w:cs="Times New Roman"/>
                <w:iCs/>
                <w:color w:val="000000"/>
                <w:sz w:val="18"/>
                <w:szCs w:val="18"/>
              </w:rPr>
            </w:pPr>
            <w:r w:rsidRPr="00235BAA">
              <w:rPr>
                <w:rFonts w:ascii="Times New Roman" w:hAnsi="Times New Roman" w:cs="Times New Roman"/>
                <w:iCs/>
                <w:color w:val="000000"/>
                <w:sz w:val="18"/>
                <w:szCs w:val="18"/>
              </w:rPr>
              <w:t>1 valanda</w:t>
            </w:r>
          </w:p>
        </w:tc>
        <w:tc>
          <w:tcPr>
            <w:tcW w:w="2492" w:type="dxa"/>
            <w:tcBorders>
              <w:top w:val="single" w:sz="4" w:space="0" w:color="000000"/>
              <w:left w:val="single" w:sz="4" w:space="0" w:color="000000"/>
              <w:bottom w:val="single" w:sz="4" w:space="0" w:color="000000"/>
              <w:right w:val="single" w:sz="4" w:space="0" w:color="000000"/>
            </w:tcBorders>
            <w:vAlign w:val="center"/>
          </w:tcPr>
          <w:p w14:paraId="61439401" w14:textId="77777777" w:rsidR="00235BAA" w:rsidRPr="00235BAA" w:rsidRDefault="00235BAA" w:rsidP="00235BAA">
            <w:pPr>
              <w:spacing w:after="46" w:line="300" w:lineRule="auto"/>
              <w:jc w:val="center"/>
              <w:rPr>
                <w:rFonts w:ascii="Times New Roman" w:hAnsi="Times New Roman" w:cs="Times New Roman"/>
                <w:b/>
                <w:color w:val="000000"/>
                <w:sz w:val="18"/>
                <w:szCs w:val="18"/>
                <w:shd w:val="clear" w:color="auto" w:fill="FFFFFF"/>
              </w:rPr>
            </w:pPr>
          </w:p>
        </w:tc>
      </w:tr>
      <w:tr w:rsidR="00235BAA" w14:paraId="1CC8A0D8" w14:textId="77777777" w:rsidTr="00235BAA">
        <w:tc>
          <w:tcPr>
            <w:tcW w:w="625" w:type="dxa"/>
            <w:tcBorders>
              <w:top w:val="single" w:sz="4" w:space="0" w:color="000000"/>
              <w:left w:val="single" w:sz="4" w:space="0" w:color="000000"/>
              <w:bottom w:val="single" w:sz="4" w:space="0" w:color="000000"/>
              <w:right w:val="single" w:sz="4" w:space="0" w:color="000000"/>
            </w:tcBorders>
          </w:tcPr>
          <w:p w14:paraId="1059746E" w14:textId="44F7BF8E" w:rsidR="00235BAA" w:rsidRPr="00235BAA" w:rsidRDefault="00235BAA" w:rsidP="00235BAA">
            <w:pPr>
              <w:spacing w:after="46" w:line="300" w:lineRule="auto"/>
              <w:jc w:val="center"/>
              <w:rPr>
                <w:rFonts w:ascii="Times New Roman" w:hAnsi="Times New Roman" w:cs="Times New Roman"/>
                <w:sz w:val="18"/>
                <w:szCs w:val="18"/>
              </w:rPr>
            </w:pPr>
            <w:r w:rsidRPr="00235BAA">
              <w:rPr>
                <w:rFonts w:ascii="Times New Roman" w:hAnsi="Times New Roman" w:cs="Times New Roman"/>
                <w:sz w:val="18"/>
                <w:szCs w:val="18"/>
              </w:rPr>
              <w:lastRenderedPageBreak/>
              <w:t>4.</w:t>
            </w:r>
          </w:p>
        </w:tc>
        <w:tc>
          <w:tcPr>
            <w:tcW w:w="5329" w:type="dxa"/>
            <w:tcBorders>
              <w:top w:val="single" w:sz="4" w:space="0" w:color="000000"/>
              <w:left w:val="single" w:sz="4" w:space="0" w:color="000000"/>
              <w:bottom w:val="single" w:sz="4" w:space="0" w:color="000000"/>
              <w:right w:val="single" w:sz="4" w:space="0" w:color="000000"/>
            </w:tcBorders>
          </w:tcPr>
          <w:p w14:paraId="52D454EF" w14:textId="20C005F5" w:rsidR="00235BAA" w:rsidRPr="00235BAA" w:rsidRDefault="00235BAA" w:rsidP="00235BAA">
            <w:pPr>
              <w:spacing w:after="46" w:line="300" w:lineRule="auto"/>
              <w:rPr>
                <w:rFonts w:ascii="Times New Roman" w:hAnsi="Times New Roman" w:cs="Times New Roman"/>
                <w:sz w:val="18"/>
                <w:szCs w:val="18"/>
              </w:rPr>
            </w:pPr>
            <w:r w:rsidRPr="00235BAA">
              <w:rPr>
                <w:rFonts w:ascii="Times New Roman" w:eastAsia="NSimSun" w:hAnsi="Times New Roman" w:cs="Times New Roman"/>
                <w:color w:val="auto"/>
                <w:kern w:val="2"/>
                <w:sz w:val="18"/>
                <w:szCs w:val="18"/>
                <w:lang w:eastAsia="zh-CN" w:bidi="hi-IN"/>
              </w:rPr>
              <w:t>Katerio elektroninės ir navigacinės įrangos bei sistemų remontas</w:t>
            </w:r>
          </w:p>
        </w:tc>
        <w:tc>
          <w:tcPr>
            <w:tcW w:w="1417" w:type="dxa"/>
            <w:tcBorders>
              <w:top w:val="single" w:sz="4" w:space="0" w:color="000000"/>
              <w:left w:val="single" w:sz="4" w:space="0" w:color="000000"/>
              <w:bottom w:val="single" w:sz="4" w:space="0" w:color="000000"/>
              <w:right w:val="single" w:sz="4" w:space="0" w:color="000000"/>
            </w:tcBorders>
          </w:tcPr>
          <w:p w14:paraId="36CB3EC6" w14:textId="60277E6D" w:rsidR="00235BAA" w:rsidRPr="00235BAA" w:rsidRDefault="00235BAA" w:rsidP="00235BAA">
            <w:pPr>
              <w:spacing w:after="46" w:line="300" w:lineRule="auto"/>
              <w:jc w:val="center"/>
              <w:rPr>
                <w:rFonts w:ascii="Times New Roman" w:hAnsi="Times New Roman" w:cs="Times New Roman"/>
                <w:iCs/>
                <w:color w:val="000000"/>
                <w:sz w:val="18"/>
                <w:szCs w:val="18"/>
              </w:rPr>
            </w:pPr>
            <w:r w:rsidRPr="00235BAA">
              <w:rPr>
                <w:rFonts w:ascii="Times New Roman" w:hAnsi="Times New Roman" w:cs="Times New Roman"/>
                <w:iCs/>
                <w:color w:val="000000"/>
                <w:sz w:val="18"/>
                <w:szCs w:val="18"/>
              </w:rPr>
              <w:t>1 valanda</w:t>
            </w:r>
          </w:p>
        </w:tc>
        <w:tc>
          <w:tcPr>
            <w:tcW w:w="2492" w:type="dxa"/>
            <w:tcBorders>
              <w:top w:val="single" w:sz="4" w:space="0" w:color="000000"/>
              <w:left w:val="single" w:sz="4" w:space="0" w:color="000000"/>
              <w:bottom w:val="single" w:sz="4" w:space="0" w:color="000000"/>
              <w:right w:val="single" w:sz="4" w:space="0" w:color="000000"/>
            </w:tcBorders>
            <w:vAlign w:val="center"/>
          </w:tcPr>
          <w:p w14:paraId="2E3405A0" w14:textId="77777777" w:rsidR="00235BAA" w:rsidRPr="00235BAA" w:rsidRDefault="00235BAA" w:rsidP="00235BAA">
            <w:pPr>
              <w:spacing w:after="46" w:line="300" w:lineRule="auto"/>
              <w:jc w:val="center"/>
              <w:rPr>
                <w:rFonts w:ascii="Times New Roman" w:hAnsi="Times New Roman" w:cs="Times New Roman"/>
                <w:b/>
                <w:color w:val="000000"/>
                <w:sz w:val="18"/>
                <w:szCs w:val="18"/>
                <w:shd w:val="clear" w:color="auto" w:fill="FFFFFF"/>
              </w:rPr>
            </w:pPr>
          </w:p>
        </w:tc>
      </w:tr>
      <w:tr w:rsidR="00235BAA" w14:paraId="372549CF" w14:textId="77777777" w:rsidTr="00235BAA">
        <w:tc>
          <w:tcPr>
            <w:tcW w:w="625" w:type="dxa"/>
            <w:tcBorders>
              <w:top w:val="single" w:sz="4" w:space="0" w:color="000000"/>
              <w:left w:val="single" w:sz="4" w:space="0" w:color="000000"/>
              <w:bottom w:val="single" w:sz="4" w:space="0" w:color="000000"/>
              <w:right w:val="single" w:sz="4" w:space="0" w:color="000000"/>
            </w:tcBorders>
          </w:tcPr>
          <w:p w14:paraId="18518BE0" w14:textId="2275C017" w:rsidR="00235BAA" w:rsidRPr="00235BAA" w:rsidRDefault="00235BAA" w:rsidP="00235BAA">
            <w:pPr>
              <w:spacing w:after="46" w:line="300" w:lineRule="auto"/>
              <w:jc w:val="center"/>
              <w:rPr>
                <w:rFonts w:ascii="Times New Roman" w:hAnsi="Times New Roman" w:cs="Times New Roman"/>
                <w:sz w:val="18"/>
                <w:szCs w:val="18"/>
              </w:rPr>
            </w:pPr>
            <w:r w:rsidRPr="00235BAA">
              <w:rPr>
                <w:rFonts w:ascii="Times New Roman" w:hAnsi="Times New Roman" w:cs="Times New Roman"/>
                <w:sz w:val="18"/>
                <w:szCs w:val="18"/>
              </w:rPr>
              <w:t>5.</w:t>
            </w:r>
          </w:p>
        </w:tc>
        <w:tc>
          <w:tcPr>
            <w:tcW w:w="5329" w:type="dxa"/>
            <w:tcBorders>
              <w:top w:val="single" w:sz="4" w:space="0" w:color="000000"/>
              <w:left w:val="single" w:sz="4" w:space="0" w:color="000000"/>
              <w:bottom w:val="single" w:sz="4" w:space="0" w:color="000000"/>
              <w:right w:val="single" w:sz="4" w:space="0" w:color="000000"/>
            </w:tcBorders>
          </w:tcPr>
          <w:p w14:paraId="0B6FC7E7" w14:textId="4E2B9C8B" w:rsidR="00235BAA" w:rsidRPr="00235BAA" w:rsidRDefault="00235BAA" w:rsidP="00235BAA">
            <w:pPr>
              <w:spacing w:after="46" w:line="300" w:lineRule="auto"/>
              <w:rPr>
                <w:rFonts w:ascii="Times New Roman" w:hAnsi="Times New Roman" w:cs="Times New Roman"/>
                <w:sz w:val="18"/>
                <w:szCs w:val="18"/>
              </w:rPr>
            </w:pPr>
            <w:r w:rsidRPr="00235BAA">
              <w:rPr>
                <w:rFonts w:ascii="Times New Roman" w:eastAsia="NSimSun" w:hAnsi="Times New Roman" w:cs="Times New Roman"/>
                <w:color w:val="auto"/>
                <w:kern w:val="2"/>
                <w:sz w:val="18"/>
                <w:szCs w:val="18"/>
                <w:lang w:eastAsia="zh-CN" w:bidi="hi-IN"/>
              </w:rPr>
              <w:t>Abordažinio komplekto remontas</w:t>
            </w:r>
          </w:p>
        </w:tc>
        <w:tc>
          <w:tcPr>
            <w:tcW w:w="1417" w:type="dxa"/>
            <w:tcBorders>
              <w:top w:val="single" w:sz="4" w:space="0" w:color="000000"/>
              <w:left w:val="single" w:sz="4" w:space="0" w:color="000000"/>
              <w:bottom w:val="single" w:sz="4" w:space="0" w:color="000000"/>
              <w:right w:val="single" w:sz="4" w:space="0" w:color="000000"/>
            </w:tcBorders>
          </w:tcPr>
          <w:p w14:paraId="5A548CE2" w14:textId="7712094F" w:rsidR="00235BAA" w:rsidRPr="00235BAA" w:rsidRDefault="00235BAA" w:rsidP="00235BAA">
            <w:pPr>
              <w:spacing w:after="46" w:line="300" w:lineRule="auto"/>
              <w:jc w:val="center"/>
              <w:rPr>
                <w:rFonts w:ascii="Times New Roman" w:hAnsi="Times New Roman" w:cs="Times New Roman"/>
                <w:iCs/>
                <w:color w:val="000000"/>
                <w:sz w:val="18"/>
                <w:szCs w:val="18"/>
              </w:rPr>
            </w:pPr>
            <w:r w:rsidRPr="00235BAA">
              <w:rPr>
                <w:rFonts w:ascii="Times New Roman" w:hAnsi="Times New Roman" w:cs="Times New Roman"/>
                <w:iCs/>
                <w:color w:val="000000"/>
                <w:sz w:val="18"/>
                <w:szCs w:val="18"/>
              </w:rPr>
              <w:t>1 valanda</w:t>
            </w:r>
          </w:p>
        </w:tc>
        <w:tc>
          <w:tcPr>
            <w:tcW w:w="2492" w:type="dxa"/>
            <w:tcBorders>
              <w:top w:val="single" w:sz="4" w:space="0" w:color="000000"/>
              <w:left w:val="single" w:sz="4" w:space="0" w:color="000000"/>
              <w:bottom w:val="single" w:sz="4" w:space="0" w:color="000000"/>
              <w:right w:val="single" w:sz="4" w:space="0" w:color="000000"/>
            </w:tcBorders>
            <w:vAlign w:val="center"/>
          </w:tcPr>
          <w:p w14:paraId="78AD9B21" w14:textId="77777777" w:rsidR="00235BAA" w:rsidRPr="00235BAA" w:rsidRDefault="00235BAA" w:rsidP="00235BAA">
            <w:pPr>
              <w:spacing w:after="46" w:line="300" w:lineRule="auto"/>
              <w:jc w:val="center"/>
              <w:rPr>
                <w:rFonts w:ascii="Times New Roman" w:hAnsi="Times New Roman" w:cs="Times New Roman"/>
                <w:b/>
                <w:color w:val="000000"/>
                <w:sz w:val="18"/>
                <w:szCs w:val="18"/>
                <w:shd w:val="clear" w:color="auto" w:fill="FFFFFF"/>
              </w:rPr>
            </w:pPr>
          </w:p>
        </w:tc>
      </w:tr>
      <w:tr w:rsidR="00235BAA" w14:paraId="1A390859" w14:textId="77777777" w:rsidTr="00235BAA">
        <w:tc>
          <w:tcPr>
            <w:tcW w:w="625" w:type="dxa"/>
            <w:tcBorders>
              <w:top w:val="single" w:sz="4" w:space="0" w:color="000000"/>
              <w:left w:val="single" w:sz="4" w:space="0" w:color="000000"/>
              <w:bottom w:val="single" w:sz="4" w:space="0" w:color="000000"/>
              <w:right w:val="single" w:sz="4" w:space="0" w:color="000000"/>
            </w:tcBorders>
          </w:tcPr>
          <w:p w14:paraId="2C8D57C0" w14:textId="22001FEA" w:rsidR="00235BAA" w:rsidRPr="00235BAA" w:rsidRDefault="00235BAA" w:rsidP="00235BAA">
            <w:pPr>
              <w:spacing w:after="46" w:line="300" w:lineRule="auto"/>
              <w:jc w:val="center"/>
              <w:rPr>
                <w:rFonts w:ascii="Times New Roman" w:hAnsi="Times New Roman" w:cs="Times New Roman"/>
                <w:sz w:val="18"/>
                <w:szCs w:val="18"/>
              </w:rPr>
            </w:pPr>
            <w:r w:rsidRPr="00235BAA">
              <w:rPr>
                <w:rFonts w:ascii="Times New Roman" w:hAnsi="Times New Roman" w:cs="Times New Roman"/>
                <w:sz w:val="18"/>
                <w:szCs w:val="18"/>
              </w:rPr>
              <w:t>6.</w:t>
            </w:r>
          </w:p>
        </w:tc>
        <w:tc>
          <w:tcPr>
            <w:tcW w:w="5329" w:type="dxa"/>
            <w:tcBorders>
              <w:top w:val="single" w:sz="4" w:space="0" w:color="000000"/>
              <w:left w:val="single" w:sz="4" w:space="0" w:color="000000"/>
              <w:bottom w:val="single" w:sz="4" w:space="0" w:color="000000"/>
              <w:right w:val="single" w:sz="4" w:space="0" w:color="000000"/>
            </w:tcBorders>
          </w:tcPr>
          <w:p w14:paraId="456C3A84" w14:textId="2D4DB331" w:rsidR="00235BAA" w:rsidRPr="00235BAA" w:rsidRDefault="00235BAA" w:rsidP="00235BAA">
            <w:pPr>
              <w:spacing w:after="46" w:line="300" w:lineRule="auto"/>
              <w:rPr>
                <w:rFonts w:ascii="Times New Roman" w:hAnsi="Times New Roman" w:cs="Times New Roman"/>
                <w:sz w:val="18"/>
                <w:szCs w:val="18"/>
              </w:rPr>
            </w:pPr>
            <w:r w:rsidRPr="00235BAA">
              <w:rPr>
                <w:rFonts w:ascii="Times New Roman" w:eastAsia="NSimSun" w:hAnsi="Times New Roman" w:cs="Times New Roman"/>
                <w:color w:val="auto"/>
                <w:kern w:val="2"/>
                <w:sz w:val="18"/>
                <w:szCs w:val="18"/>
                <w:lang w:eastAsia="zh-CN" w:bidi="hi-IN"/>
              </w:rPr>
              <w:t>Kuro talpyklų ir kuro padavimo sistemos remontas</w:t>
            </w:r>
          </w:p>
        </w:tc>
        <w:tc>
          <w:tcPr>
            <w:tcW w:w="1417" w:type="dxa"/>
            <w:tcBorders>
              <w:top w:val="single" w:sz="4" w:space="0" w:color="000000"/>
              <w:left w:val="single" w:sz="4" w:space="0" w:color="000000"/>
              <w:bottom w:val="single" w:sz="4" w:space="0" w:color="000000"/>
              <w:right w:val="single" w:sz="4" w:space="0" w:color="000000"/>
            </w:tcBorders>
          </w:tcPr>
          <w:p w14:paraId="640DA4A8" w14:textId="246BC543" w:rsidR="00235BAA" w:rsidRPr="00235BAA" w:rsidRDefault="00235BAA" w:rsidP="00235BAA">
            <w:pPr>
              <w:spacing w:after="46" w:line="300" w:lineRule="auto"/>
              <w:jc w:val="center"/>
              <w:rPr>
                <w:rFonts w:ascii="Times New Roman" w:hAnsi="Times New Roman" w:cs="Times New Roman"/>
                <w:iCs/>
                <w:color w:val="000000"/>
                <w:sz w:val="18"/>
                <w:szCs w:val="18"/>
              </w:rPr>
            </w:pPr>
            <w:r w:rsidRPr="00235BAA">
              <w:rPr>
                <w:rFonts w:ascii="Times New Roman" w:hAnsi="Times New Roman" w:cs="Times New Roman"/>
                <w:iCs/>
                <w:color w:val="000000"/>
                <w:sz w:val="18"/>
                <w:szCs w:val="18"/>
              </w:rPr>
              <w:t>1 valanda</w:t>
            </w:r>
          </w:p>
        </w:tc>
        <w:tc>
          <w:tcPr>
            <w:tcW w:w="2492" w:type="dxa"/>
            <w:tcBorders>
              <w:top w:val="single" w:sz="4" w:space="0" w:color="000000"/>
              <w:left w:val="single" w:sz="4" w:space="0" w:color="000000"/>
              <w:bottom w:val="single" w:sz="4" w:space="0" w:color="000000"/>
              <w:right w:val="single" w:sz="4" w:space="0" w:color="000000"/>
            </w:tcBorders>
            <w:vAlign w:val="center"/>
          </w:tcPr>
          <w:p w14:paraId="7A729E8A" w14:textId="77777777" w:rsidR="00235BAA" w:rsidRPr="00235BAA" w:rsidRDefault="00235BAA" w:rsidP="00235BAA">
            <w:pPr>
              <w:spacing w:after="46" w:line="300" w:lineRule="auto"/>
              <w:jc w:val="center"/>
              <w:rPr>
                <w:rFonts w:ascii="Times New Roman" w:hAnsi="Times New Roman" w:cs="Times New Roman"/>
                <w:b/>
                <w:color w:val="000000"/>
                <w:sz w:val="18"/>
                <w:szCs w:val="18"/>
                <w:shd w:val="clear" w:color="auto" w:fill="FFFFFF"/>
              </w:rPr>
            </w:pPr>
          </w:p>
        </w:tc>
      </w:tr>
      <w:tr w:rsidR="00235BAA" w14:paraId="7E50D6D4" w14:textId="77777777" w:rsidTr="00235BAA">
        <w:tc>
          <w:tcPr>
            <w:tcW w:w="625" w:type="dxa"/>
            <w:tcBorders>
              <w:top w:val="single" w:sz="4" w:space="0" w:color="000000"/>
              <w:left w:val="single" w:sz="4" w:space="0" w:color="000000"/>
              <w:bottom w:val="single" w:sz="4" w:space="0" w:color="000000"/>
              <w:right w:val="single" w:sz="4" w:space="0" w:color="000000"/>
            </w:tcBorders>
          </w:tcPr>
          <w:p w14:paraId="19020DAF" w14:textId="79B82CA5" w:rsidR="00235BAA" w:rsidRPr="00235BAA" w:rsidRDefault="00235BAA" w:rsidP="00235BAA">
            <w:pPr>
              <w:spacing w:after="46" w:line="300" w:lineRule="auto"/>
              <w:jc w:val="center"/>
              <w:rPr>
                <w:rFonts w:ascii="Times New Roman" w:hAnsi="Times New Roman" w:cs="Times New Roman"/>
                <w:sz w:val="18"/>
                <w:szCs w:val="18"/>
              </w:rPr>
            </w:pPr>
            <w:r w:rsidRPr="00235BAA">
              <w:rPr>
                <w:rFonts w:ascii="Times New Roman" w:hAnsi="Times New Roman" w:cs="Times New Roman"/>
                <w:sz w:val="18"/>
                <w:szCs w:val="18"/>
              </w:rPr>
              <w:t>7.</w:t>
            </w:r>
          </w:p>
        </w:tc>
        <w:tc>
          <w:tcPr>
            <w:tcW w:w="5329" w:type="dxa"/>
            <w:tcBorders>
              <w:top w:val="single" w:sz="4" w:space="0" w:color="000000"/>
              <w:left w:val="single" w:sz="4" w:space="0" w:color="000000"/>
              <w:bottom w:val="single" w:sz="4" w:space="0" w:color="000000"/>
              <w:right w:val="single" w:sz="4" w:space="0" w:color="000000"/>
            </w:tcBorders>
          </w:tcPr>
          <w:p w14:paraId="7ED3B3C2" w14:textId="77777777" w:rsidR="00235BAA" w:rsidRPr="00235BAA" w:rsidRDefault="00235BAA" w:rsidP="00235BAA">
            <w:pPr>
              <w:spacing w:after="46" w:line="300" w:lineRule="auto"/>
              <w:rPr>
                <w:rFonts w:ascii="Times New Roman" w:hAnsi="Times New Roman" w:cs="Times New Roman"/>
                <w:sz w:val="18"/>
                <w:szCs w:val="18"/>
              </w:rPr>
            </w:pPr>
            <w:r w:rsidRPr="00235BAA">
              <w:rPr>
                <w:rFonts w:ascii="Times New Roman" w:hAnsi="Times New Roman" w:cs="Times New Roman"/>
                <w:sz w:val="18"/>
                <w:szCs w:val="18"/>
              </w:rPr>
              <w:t>Vairavimo įrangos ir su tuo susijusių kitų sistemų remontas</w:t>
            </w:r>
          </w:p>
        </w:tc>
        <w:tc>
          <w:tcPr>
            <w:tcW w:w="1417" w:type="dxa"/>
            <w:tcBorders>
              <w:top w:val="single" w:sz="4" w:space="0" w:color="000000"/>
              <w:left w:val="single" w:sz="4" w:space="0" w:color="000000"/>
              <w:bottom w:val="single" w:sz="4" w:space="0" w:color="000000"/>
              <w:right w:val="single" w:sz="4" w:space="0" w:color="000000"/>
            </w:tcBorders>
          </w:tcPr>
          <w:p w14:paraId="1AA41ABB" w14:textId="7729927B" w:rsidR="00235BAA" w:rsidRPr="00235BAA" w:rsidRDefault="00235BAA" w:rsidP="00235BAA">
            <w:pPr>
              <w:spacing w:after="46" w:line="300" w:lineRule="auto"/>
              <w:jc w:val="center"/>
              <w:rPr>
                <w:rFonts w:ascii="Times New Roman" w:hAnsi="Times New Roman" w:cs="Times New Roman"/>
                <w:iCs/>
                <w:color w:val="000000"/>
                <w:sz w:val="18"/>
                <w:szCs w:val="18"/>
              </w:rPr>
            </w:pPr>
            <w:r w:rsidRPr="00235BAA">
              <w:rPr>
                <w:rFonts w:ascii="Times New Roman" w:hAnsi="Times New Roman" w:cs="Times New Roman"/>
                <w:iCs/>
                <w:color w:val="000000"/>
                <w:sz w:val="18"/>
                <w:szCs w:val="18"/>
              </w:rPr>
              <w:t>1 valanda</w:t>
            </w:r>
          </w:p>
        </w:tc>
        <w:tc>
          <w:tcPr>
            <w:tcW w:w="2492" w:type="dxa"/>
            <w:tcBorders>
              <w:top w:val="single" w:sz="4" w:space="0" w:color="000000"/>
              <w:left w:val="single" w:sz="4" w:space="0" w:color="000000"/>
              <w:bottom w:val="single" w:sz="4" w:space="0" w:color="000000"/>
              <w:right w:val="single" w:sz="4" w:space="0" w:color="000000"/>
            </w:tcBorders>
            <w:vAlign w:val="center"/>
          </w:tcPr>
          <w:p w14:paraId="24A23826" w14:textId="77777777" w:rsidR="00235BAA" w:rsidRPr="00235BAA" w:rsidRDefault="00235BAA" w:rsidP="00235BAA">
            <w:pPr>
              <w:spacing w:after="46" w:line="300" w:lineRule="auto"/>
              <w:jc w:val="center"/>
              <w:rPr>
                <w:rFonts w:ascii="Times New Roman" w:hAnsi="Times New Roman" w:cs="Times New Roman"/>
                <w:b/>
                <w:color w:val="000000"/>
                <w:sz w:val="18"/>
                <w:szCs w:val="18"/>
                <w:shd w:val="clear" w:color="auto" w:fill="FFFFFF"/>
              </w:rPr>
            </w:pPr>
          </w:p>
        </w:tc>
      </w:tr>
      <w:tr w:rsidR="00235BAA" w14:paraId="69D5E9D9" w14:textId="77777777" w:rsidTr="00235BAA">
        <w:tc>
          <w:tcPr>
            <w:tcW w:w="625" w:type="dxa"/>
            <w:tcBorders>
              <w:top w:val="single" w:sz="4" w:space="0" w:color="000000"/>
              <w:left w:val="single" w:sz="4" w:space="0" w:color="000000"/>
              <w:bottom w:val="single" w:sz="4" w:space="0" w:color="000000"/>
              <w:right w:val="single" w:sz="4" w:space="0" w:color="000000"/>
            </w:tcBorders>
          </w:tcPr>
          <w:p w14:paraId="7E4E78B9" w14:textId="0C4311CA" w:rsidR="00235BAA" w:rsidRPr="00235BAA" w:rsidRDefault="00235BAA" w:rsidP="00235BAA">
            <w:pPr>
              <w:spacing w:after="46" w:line="300" w:lineRule="auto"/>
              <w:jc w:val="center"/>
              <w:rPr>
                <w:rFonts w:ascii="Times New Roman" w:hAnsi="Times New Roman" w:cs="Times New Roman"/>
                <w:sz w:val="18"/>
                <w:szCs w:val="18"/>
              </w:rPr>
            </w:pPr>
            <w:r w:rsidRPr="00235BAA">
              <w:rPr>
                <w:rFonts w:ascii="Times New Roman" w:hAnsi="Times New Roman" w:cs="Times New Roman"/>
                <w:sz w:val="18"/>
                <w:szCs w:val="18"/>
              </w:rPr>
              <w:t>8.</w:t>
            </w:r>
          </w:p>
        </w:tc>
        <w:tc>
          <w:tcPr>
            <w:tcW w:w="5329" w:type="dxa"/>
            <w:tcBorders>
              <w:top w:val="single" w:sz="4" w:space="0" w:color="000000"/>
              <w:left w:val="single" w:sz="4" w:space="0" w:color="000000"/>
              <w:bottom w:val="single" w:sz="4" w:space="0" w:color="000000"/>
              <w:right w:val="single" w:sz="4" w:space="0" w:color="000000"/>
            </w:tcBorders>
          </w:tcPr>
          <w:p w14:paraId="237A5F33" w14:textId="77777777" w:rsidR="00235BAA" w:rsidRPr="00235BAA" w:rsidRDefault="00235BAA" w:rsidP="00235BAA">
            <w:pPr>
              <w:spacing w:after="46" w:line="300" w:lineRule="auto"/>
              <w:rPr>
                <w:rFonts w:ascii="Times New Roman" w:hAnsi="Times New Roman" w:cs="Times New Roman"/>
                <w:sz w:val="18"/>
                <w:szCs w:val="18"/>
              </w:rPr>
            </w:pPr>
            <w:r w:rsidRPr="00235BAA">
              <w:rPr>
                <w:rFonts w:ascii="Times New Roman" w:hAnsi="Times New Roman" w:cs="Times New Roman"/>
                <w:sz w:val="18"/>
                <w:szCs w:val="18"/>
              </w:rPr>
              <w:t>Sėdynių, balnų, saugos priemonių remontas</w:t>
            </w:r>
          </w:p>
        </w:tc>
        <w:tc>
          <w:tcPr>
            <w:tcW w:w="1417" w:type="dxa"/>
            <w:tcBorders>
              <w:top w:val="single" w:sz="4" w:space="0" w:color="000000"/>
              <w:left w:val="single" w:sz="4" w:space="0" w:color="000000"/>
              <w:bottom w:val="single" w:sz="4" w:space="0" w:color="000000"/>
              <w:right w:val="single" w:sz="4" w:space="0" w:color="000000"/>
            </w:tcBorders>
          </w:tcPr>
          <w:p w14:paraId="28A2E319" w14:textId="4ED148D5" w:rsidR="00235BAA" w:rsidRPr="00235BAA" w:rsidRDefault="00235BAA" w:rsidP="00235BAA">
            <w:pPr>
              <w:spacing w:after="46" w:line="300" w:lineRule="auto"/>
              <w:jc w:val="center"/>
              <w:rPr>
                <w:rFonts w:ascii="Times New Roman" w:hAnsi="Times New Roman" w:cs="Times New Roman"/>
                <w:iCs/>
                <w:color w:val="000000"/>
                <w:sz w:val="18"/>
                <w:szCs w:val="18"/>
              </w:rPr>
            </w:pPr>
            <w:r w:rsidRPr="00235BAA">
              <w:rPr>
                <w:rFonts w:ascii="Times New Roman" w:hAnsi="Times New Roman" w:cs="Times New Roman"/>
                <w:iCs/>
                <w:color w:val="000000"/>
                <w:sz w:val="18"/>
                <w:szCs w:val="18"/>
              </w:rPr>
              <w:t>1 valanda</w:t>
            </w:r>
          </w:p>
        </w:tc>
        <w:tc>
          <w:tcPr>
            <w:tcW w:w="2492" w:type="dxa"/>
            <w:tcBorders>
              <w:top w:val="single" w:sz="4" w:space="0" w:color="000000"/>
              <w:left w:val="single" w:sz="4" w:space="0" w:color="000000"/>
              <w:bottom w:val="single" w:sz="4" w:space="0" w:color="000000"/>
              <w:right w:val="single" w:sz="4" w:space="0" w:color="000000"/>
            </w:tcBorders>
            <w:vAlign w:val="center"/>
          </w:tcPr>
          <w:p w14:paraId="0BEEF912" w14:textId="77777777" w:rsidR="00235BAA" w:rsidRPr="00235BAA" w:rsidRDefault="00235BAA" w:rsidP="00235BAA">
            <w:pPr>
              <w:spacing w:after="46" w:line="300" w:lineRule="auto"/>
              <w:jc w:val="center"/>
              <w:rPr>
                <w:rFonts w:ascii="Times New Roman" w:hAnsi="Times New Roman" w:cs="Times New Roman"/>
                <w:b/>
                <w:color w:val="000000"/>
                <w:sz w:val="18"/>
                <w:szCs w:val="18"/>
                <w:shd w:val="clear" w:color="auto" w:fill="FFFFFF"/>
              </w:rPr>
            </w:pPr>
          </w:p>
        </w:tc>
      </w:tr>
      <w:tr w:rsidR="00235BAA" w14:paraId="44FE672F" w14:textId="77777777" w:rsidTr="00235BAA">
        <w:tc>
          <w:tcPr>
            <w:tcW w:w="625" w:type="dxa"/>
            <w:tcBorders>
              <w:left w:val="single" w:sz="4" w:space="0" w:color="000000"/>
              <w:bottom w:val="single" w:sz="4" w:space="0" w:color="000000"/>
              <w:right w:val="single" w:sz="4" w:space="0" w:color="000000"/>
            </w:tcBorders>
          </w:tcPr>
          <w:p w14:paraId="4E792085" w14:textId="503F6200" w:rsidR="00235BAA" w:rsidRPr="00235BAA" w:rsidRDefault="00235BAA" w:rsidP="00235BAA">
            <w:pPr>
              <w:spacing w:after="46" w:line="300" w:lineRule="auto"/>
              <w:jc w:val="center"/>
              <w:rPr>
                <w:rFonts w:ascii="Times New Roman" w:hAnsi="Times New Roman" w:cs="Times New Roman"/>
                <w:sz w:val="18"/>
                <w:szCs w:val="18"/>
              </w:rPr>
            </w:pPr>
            <w:r w:rsidRPr="00235BAA">
              <w:rPr>
                <w:rFonts w:ascii="Times New Roman" w:hAnsi="Times New Roman" w:cs="Times New Roman"/>
                <w:sz w:val="18"/>
                <w:szCs w:val="18"/>
              </w:rPr>
              <w:t>9.</w:t>
            </w:r>
          </w:p>
        </w:tc>
        <w:tc>
          <w:tcPr>
            <w:tcW w:w="5329" w:type="dxa"/>
            <w:tcBorders>
              <w:left w:val="single" w:sz="4" w:space="0" w:color="000000"/>
              <w:bottom w:val="single" w:sz="4" w:space="0" w:color="000000"/>
              <w:right w:val="single" w:sz="4" w:space="0" w:color="000000"/>
            </w:tcBorders>
          </w:tcPr>
          <w:p w14:paraId="17E15D5E" w14:textId="566D9FFA" w:rsidR="00235BAA" w:rsidRPr="00235BAA" w:rsidRDefault="004563A4" w:rsidP="00235BAA">
            <w:pPr>
              <w:spacing w:after="46" w:line="300" w:lineRule="auto"/>
              <w:rPr>
                <w:rFonts w:ascii="Times New Roman" w:hAnsi="Times New Roman" w:cs="Times New Roman"/>
                <w:sz w:val="18"/>
                <w:szCs w:val="18"/>
              </w:rPr>
            </w:pPr>
            <w:r>
              <w:rPr>
                <w:rFonts w:ascii="Times New Roman" w:hAnsi="Times New Roman" w:cs="Times New Roman"/>
                <w:sz w:val="18"/>
                <w:szCs w:val="18"/>
              </w:rPr>
              <w:t>Kitos (2-</w:t>
            </w:r>
            <w:r w:rsidR="00235BAA" w:rsidRPr="00235BAA">
              <w:rPr>
                <w:rFonts w:ascii="Times New Roman" w:hAnsi="Times New Roman" w:cs="Times New Roman"/>
                <w:sz w:val="18"/>
                <w:szCs w:val="18"/>
              </w:rPr>
              <w:t>8 p. neįvardintos) katerių remonto paslaugos</w:t>
            </w:r>
          </w:p>
        </w:tc>
        <w:tc>
          <w:tcPr>
            <w:tcW w:w="1417" w:type="dxa"/>
            <w:tcBorders>
              <w:left w:val="single" w:sz="4" w:space="0" w:color="000000"/>
              <w:bottom w:val="single" w:sz="4" w:space="0" w:color="000000"/>
              <w:right w:val="single" w:sz="4" w:space="0" w:color="000000"/>
            </w:tcBorders>
          </w:tcPr>
          <w:p w14:paraId="3BC7AAD4" w14:textId="3F6BC859" w:rsidR="00235BAA" w:rsidRPr="00235BAA" w:rsidRDefault="00235BAA" w:rsidP="00235BAA">
            <w:pPr>
              <w:spacing w:after="46" w:line="300" w:lineRule="auto"/>
              <w:jc w:val="center"/>
              <w:rPr>
                <w:rFonts w:ascii="Times New Roman" w:hAnsi="Times New Roman" w:cs="Times New Roman"/>
                <w:iCs/>
                <w:color w:val="000000"/>
                <w:sz w:val="18"/>
                <w:szCs w:val="18"/>
              </w:rPr>
            </w:pPr>
            <w:r w:rsidRPr="00235BAA">
              <w:rPr>
                <w:rFonts w:ascii="Times New Roman" w:hAnsi="Times New Roman" w:cs="Times New Roman"/>
                <w:iCs/>
                <w:color w:val="000000"/>
                <w:sz w:val="18"/>
                <w:szCs w:val="18"/>
              </w:rPr>
              <w:t>1 valanda</w:t>
            </w:r>
          </w:p>
        </w:tc>
        <w:tc>
          <w:tcPr>
            <w:tcW w:w="2492" w:type="dxa"/>
            <w:tcBorders>
              <w:left w:val="single" w:sz="4" w:space="0" w:color="000000"/>
              <w:bottom w:val="single" w:sz="4" w:space="0" w:color="000000"/>
              <w:right w:val="single" w:sz="4" w:space="0" w:color="000000"/>
            </w:tcBorders>
            <w:vAlign w:val="center"/>
          </w:tcPr>
          <w:p w14:paraId="75F14C06" w14:textId="77777777" w:rsidR="00235BAA" w:rsidRPr="00235BAA" w:rsidRDefault="00235BAA" w:rsidP="00235BAA">
            <w:pPr>
              <w:spacing w:after="46" w:line="300" w:lineRule="auto"/>
              <w:jc w:val="center"/>
              <w:rPr>
                <w:rFonts w:ascii="Times New Roman" w:hAnsi="Times New Roman" w:cs="Times New Roman"/>
                <w:b/>
                <w:color w:val="000000"/>
                <w:sz w:val="18"/>
                <w:szCs w:val="18"/>
                <w:shd w:val="clear" w:color="auto" w:fill="FFFFFF"/>
              </w:rPr>
            </w:pPr>
          </w:p>
        </w:tc>
      </w:tr>
    </w:tbl>
    <w:p w14:paraId="6BF6AE9E" w14:textId="77777777" w:rsidR="00896AFE" w:rsidRPr="00896AFE" w:rsidRDefault="00896AFE" w:rsidP="00121786">
      <w:pPr>
        <w:spacing w:after="0" w:line="240" w:lineRule="auto"/>
        <w:ind w:firstLine="567"/>
        <w:jc w:val="both"/>
        <w:rPr>
          <w:rFonts w:ascii="Times New Roman" w:hAnsi="Times New Roman" w:cs="Times New Roman"/>
          <w:sz w:val="12"/>
          <w:szCs w:val="12"/>
        </w:rPr>
      </w:pPr>
    </w:p>
    <w:p w14:paraId="6EC94A37" w14:textId="67CE2F3A" w:rsidR="00121786" w:rsidRPr="006001A2" w:rsidRDefault="00D3159B" w:rsidP="00121786">
      <w:pPr>
        <w:spacing w:after="0" w:line="240" w:lineRule="auto"/>
        <w:ind w:firstLine="567"/>
        <w:jc w:val="both"/>
        <w:rPr>
          <w:rFonts w:ascii="Times New Roman" w:hAnsi="Times New Roman" w:cs="Times New Roman"/>
        </w:rPr>
      </w:pPr>
      <w:r w:rsidRPr="006001A2">
        <w:rPr>
          <w:rFonts w:ascii="Times New Roman" w:hAnsi="Times New Roman" w:cs="Times New Roman"/>
        </w:rPr>
        <w:t>2.1.2</w:t>
      </w:r>
      <w:r w:rsidR="00121786" w:rsidRPr="006001A2">
        <w:rPr>
          <w:rFonts w:ascii="Times New Roman" w:hAnsi="Times New Roman" w:cs="Times New Roman"/>
        </w:rPr>
        <w:t>. faktinių Tiekėjo patirtų išlaidų už tarnybinių katerių t</w:t>
      </w:r>
      <w:r w:rsidR="00075CFD" w:rsidRPr="006001A2">
        <w:rPr>
          <w:rFonts w:ascii="Times New Roman" w:hAnsi="Times New Roman" w:cs="Times New Roman"/>
        </w:rPr>
        <w:t>echninės priežiūros ir remonto P</w:t>
      </w:r>
      <w:r w:rsidR="00121786" w:rsidRPr="006001A2">
        <w:rPr>
          <w:rFonts w:ascii="Times New Roman" w:hAnsi="Times New Roman" w:cs="Times New Roman"/>
        </w:rPr>
        <w:t>aslaugoms panaudotas detales ir/ar eksploatacines medžiagas (kurios tiesiogiai susijusios su Sutarties vykdymu ir kurių Pirkėjas negali numatyti) atlyginimo (apmokėjimo). Tiekėjo fa</w:t>
      </w:r>
      <w:r w:rsidR="00075CFD" w:rsidRPr="006001A2">
        <w:rPr>
          <w:rFonts w:ascii="Times New Roman" w:hAnsi="Times New Roman" w:cs="Times New Roman"/>
        </w:rPr>
        <w:t>ktiškai patiriamos išlaidos už P</w:t>
      </w:r>
      <w:r w:rsidR="00121786" w:rsidRPr="006001A2">
        <w:rPr>
          <w:rFonts w:ascii="Times New Roman" w:hAnsi="Times New Roman" w:cs="Times New Roman"/>
        </w:rPr>
        <w:t xml:space="preserve">aslaugų atlikimui panaudotas detales ir/ar eksploatacines medžiagas bus apmokamos pagal Tiekėjo pateiktas sąskaitas faktūras, ne didesnėmis nei rinką atitinkančiomis kainomis, į kurias negali būti įtrauktas Tiekėjo pelnas. </w:t>
      </w:r>
    </w:p>
    <w:p w14:paraId="57B186BC" w14:textId="36C70277" w:rsidR="00AE753F" w:rsidRDefault="00AE753F" w:rsidP="00121786">
      <w:pPr>
        <w:spacing w:after="0" w:line="240" w:lineRule="auto"/>
        <w:ind w:firstLine="567"/>
        <w:jc w:val="both"/>
        <w:rPr>
          <w:rFonts w:ascii="Times New Roman" w:eastAsia="NSimSun" w:hAnsi="Times New Roman" w:cs="Times New Roman"/>
          <w:color w:val="auto"/>
          <w:kern w:val="2"/>
          <w:lang w:eastAsia="lt-LT" w:bidi="hi-IN"/>
        </w:rPr>
      </w:pPr>
      <w:r w:rsidRPr="00AE753F">
        <w:rPr>
          <w:rFonts w:ascii="Times New Roman" w:eastAsia="NSimSun" w:hAnsi="Times New Roman" w:cs="Times New Roman"/>
          <w:color w:val="auto"/>
          <w:kern w:val="2"/>
          <w:lang w:eastAsia="lt-LT" w:bidi="hi-IN"/>
        </w:rPr>
        <w:t xml:space="preserve">Tiekėjas privalo per 1 (vieną) d. d. po užsakymo patvirtinimo perkančiosios organizacijos atstovui pateikti </w:t>
      </w:r>
      <w:r w:rsidRPr="00AE753F">
        <w:rPr>
          <w:rFonts w:ascii="Times New Roman" w:hAnsi="Times New Roman" w:cs="Times New Roman"/>
        </w:rPr>
        <w:t>išlaidas pagrindžianč</w:t>
      </w:r>
      <w:r w:rsidR="00B619DA">
        <w:rPr>
          <w:rFonts w:ascii="Times New Roman" w:hAnsi="Times New Roman" w:cs="Times New Roman"/>
        </w:rPr>
        <w:t>ius trečiųjų šalių dokumentus, P</w:t>
      </w:r>
      <w:r w:rsidRPr="00AE753F">
        <w:rPr>
          <w:rFonts w:ascii="Times New Roman" w:hAnsi="Times New Roman" w:cs="Times New Roman"/>
        </w:rPr>
        <w:t>irkėjo patikrinimui šių išlaidų pagrįstumą.</w:t>
      </w:r>
      <w:r w:rsidRPr="00AE753F">
        <w:rPr>
          <w:rFonts w:ascii="Times New Roman" w:eastAsia="NSimSun" w:hAnsi="Times New Roman" w:cs="Times New Roman"/>
          <w:color w:val="auto"/>
          <w:kern w:val="2"/>
          <w:lang w:eastAsia="lt-LT" w:bidi="hi-IN"/>
        </w:rPr>
        <w:t xml:space="preserve"> Remonto metu pastebėjus/atsiradus nenumatytų remonto išlaidų, neįtrauktų į defektacijos aktą, tokios išlaidos pakartotinai derinamos su perkančiosios organizacijos įgaliotu atstovu</w:t>
      </w:r>
      <w:r>
        <w:rPr>
          <w:rFonts w:ascii="Times New Roman" w:eastAsia="NSimSun" w:hAnsi="Times New Roman" w:cs="Times New Roman"/>
          <w:color w:val="auto"/>
          <w:kern w:val="2"/>
          <w:lang w:eastAsia="lt-LT" w:bidi="hi-IN"/>
        </w:rPr>
        <w:t>.</w:t>
      </w:r>
    </w:p>
    <w:p w14:paraId="3B311F82" w14:textId="533C9F21" w:rsidR="005B4B2F" w:rsidRPr="00AE753F" w:rsidRDefault="00121786" w:rsidP="00121786">
      <w:pPr>
        <w:spacing w:after="0" w:line="240" w:lineRule="auto"/>
        <w:ind w:firstLine="567"/>
        <w:jc w:val="both"/>
        <w:rPr>
          <w:rFonts w:ascii="Times New Roman" w:hAnsi="Times New Roman" w:cs="Times New Roman"/>
        </w:rPr>
      </w:pPr>
      <w:r w:rsidRPr="00AE753F">
        <w:rPr>
          <w:rFonts w:ascii="Times New Roman" w:hAnsi="Times New Roman" w:cs="Times New Roman"/>
        </w:rPr>
        <w:t xml:space="preserve">Išlaidas, kurios susijusios su kitomis Tiekėjo veiklomis ar Tiekėjo veiklomis pagal kitus užsakymus, Tiekėjas apmoka pats. </w:t>
      </w:r>
    </w:p>
    <w:p w14:paraId="66929E0F" w14:textId="18FD4834" w:rsidR="005B4B2F" w:rsidRDefault="00121786">
      <w:pPr>
        <w:spacing w:after="0" w:line="240" w:lineRule="auto"/>
        <w:ind w:firstLine="567"/>
        <w:jc w:val="both"/>
        <w:rPr>
          <w:rFonts w:ascii="Times New Roman" w:hAnsi="Times New Roman" w:cs="Times New Roman"/>
          <w:color w:val="auto"/>
          <w:lang w:eastAsia="lt-LT"/>
        </w:rPr>
      </w:pPr>
      <w:r>
        <w:rPr>
          <w:rStyle w:val="Numatytasispastraiposriftas"/>
          <w:rFonts w:ascii="Times New Roman" w:hAnsi="Times New Roman" w:cs="Times New Roman"/>
        </w:rPr>
        <w:t xml:space="preserve">2.2. </w:t>
      </w:r>
      <w:r w:rsidR="00202EAB">
        <w:rPr>
          <w:rStyle w:val="Numatytasispastraiposriftas"/>
          <w:rFonts w:ascii="Times New Roman" w:hAnsi="Times New Roman" w:cs="Times New Roman"/>
        </w:rPr>
        <w:t>Maksimali</w:t>
      </w:r>
      <w:r w:rsidR="00025C0C" w:rsidRPr="00370685">
        <w:rPr>
          <w:rStyle w:val="Numatytasispastraiposriftas"/>
          <w:rFonts w:ascii="Times New Roman" w:hAnsi="Times New Roman" w:cs="Times New Roman"/>
        </w:rPr>
        <w:t xml:space="preserve"> </w:t>
      </w:r>
      <w:r w:rsidR="002A190E" w:rsidRPr="00370685">
        <w:rPr>
          <w:rFonts w:ascii="Times New Roman" w:hAnsi="Times New Roman" w:cs="Times New Roman"/>
          <w:color w:val="auto"/>
          <w:lang w:eastAsia="lt-LT"/>
        </w:rPr>
        <w:t>Sutarties vertė yra ....</w:t>
      </w:r>
      <w:r w:rsidR="00202EAB">
        <w:rPr>
          <w:rFonts w:ascii="Times New Roman" w:hAnsi="Times New Roman" w:cs="Times New Roman"/>
          <w:color w:val="auto"/>
          <w:lang w:eastAsia="lt-LT"/>
        </w:rPr>
        <w:t>....</w:t>
      </w:r>
      <w:bookmarkStart w:id="0" w:name="_GoBack"/>
      <w:bookmarkEnd w:id="0"/>
      <w:r w:rsidR="002A190E" w:rsidRPr="00370685">
        <w:rPr>
          <w:rFonts w:ascii="Times New Roman" w:hAnsi="Times New Roman" w:cs="Times New Roman"/>
          <w:color w:val="auto"/>
          <w:lang w:eastAsia="lt-LT"/>
        </w:rPr>
        <w:t xml:space="preserve">.......... Eur </w:t>
      </w:r>
      <w:r w:rsidR="002A190E" w:rsidRPr="00370685">
        <w:rPr>
          <w:rFonts w:ascii="Times New Roman" w:hAnsi="Times New Roman" w:cs="Times New Roman"/>
          <w:i/>
          <w:color w:val="4472C4"/>
          <w:lang w:eastAsia="lt-LT"/>
        </w:rPr>
        <w:t>(nurodyti sumą skaičiais)</w:t>
      </w:r>
      <w:r w:rsidR="002A190E" w:rsidRPr="00370685">
        <w:rPr>
          <w:rFonts w:ascii="Times New Roman" w:hAnsi="Times New Roman" w:cs="Times New Roman"/>
          <w:color w:val="auto"/>
          <w:lang w:eastAsia="lt-LT"/>
        </w:rPr>
        <w:t xml:space="preserve"> be PVM (toliau – pridėtinės vertės mokestis). PVM sudaro ............... Eur </w:t>
      </w:r>
      <w:r w:rsidR="002A190E" w:rsidRPr="00370685">
        <w:rPr>
          <w:rFonts w:ascii="Times New Roman" w:hAnsi="Times New Roman" w:cs="Times New Roman"/>
          <w:i/>
          <w:color w:val="4472C4"/>
          <w:lang w:eastAsia="lt-LT"/>
        </w:rPr>
        <w:t>(nurodyti sumą skaičiais)</w:t>
      </w:r>
      <w:r w:rsidR="002A190E" w:rsidRPr="00370685">
        <w:rPr>
          <w:rFonts w:ascii="Times New Roman" w:hAnsi="Times New Roman" w:cs="Times New Roman"/>
          <w:color w:val="4472C4"/>
          <w:lang w:eastAsia="lt-LT"/>
        </w:rPr>
        <w:t xml:space="preserve">. </w:t>
      </w:r>
      <w:r w:rsidR="002A190E" w:rsidRPr="00370685">
        <w:rPr>
          <w:rFonts w:ascii="Times New Roman" w:hAnsi="Times New Roman" w:cs="Times New Roman"/>
          <w:color w:val="auto"/>
          <w:lang w:eastAsia="lt-LT"/>
        </w:rPr>
        <w:t xml:space="preserve">Sutarties kaina .............. Eur </w:t>
      </w:r>
      <w:r w:rsidR="002A190E" w:rsidRPr="00370685">
        <w:rPr>
          <w:rFonts w:ascii="Times New Roman" w:hAnsi="Times New Roman" w:cs="Times New Roman"/>
          <w:i/>
          <w:color w:val="4472C4"/>
          <w:lang w:eastAsia="lt-LT"/>
        </w:rPr>
        <w:t>(nurodyti sumą skaičiais)</w:t>
      </w:r>
      <w:r w:rsidR="002A190E" w:rsidRPr="00370685">
        <w:rPr>
          <w:rFonts w:ascii="Times New Roman" w:hAnsi="Times New Roman" w:cs="Times New Roman"/>
          <w:color w:val="auto"/>
          <w:lang w:eastAsia="lt-LT"/>
        </w:rPr>
        <w:t xml:space="preserve"> su PVM.</w:t>
      </w:r>
    </w:p>
    <w:p w14:paraId="21C68B81" w14:textId="77777777" w:rsidR="005B4B2F" w:rsidRDefault="005F61F0">
      <w:pPr>
        <w:spacing w:after="0" w:line="240" w:lineRule="auto"/>
        <w:ind w:firstLine="567"/>
        <w:jc w:val="both"/>
      </w:pPr>
      <w:r>
        <w:rPr>
          <w:rStyle w:val="Numatytasispastraiposriftas"/>
          <w:rFonts w:ascii="Times New Roman" w:hAnsi="Times New Roman" w:cs="Times New Roman"/>
        </w:rPr>
        <w:t>2.3</w:t>
      </w:r>
      <w:r w:rsidR="00121786">
        <w:rPr>
          <w:rStyle w:val="Numatytasispastraiposriftas"/>
          <w:rFonts w:ascii="Times New Roman" w:hAnsi="Times New Roman" w:cs="Times New Roman"/>
        </w:rPr>
        <w:t xml:space="preserve">. Pirkėjas </w:t>
      </w:r>
      <w:r w:rsidR="00C021EA">
        <w:rPr>
          <w:rStyle w:val="Numatytasispastraiposriftas"/>
          <w:rFonts w:ascii="Times New Roman" w:hAnsi="Times New Roman" w:cs="Times New Roman"/>
        </w:rPr>
        <w:t>S</w:t>
      </w:r>
      <w:r w:rsidR="00121786">
        <w:rPr>
          <w:rStyle w:val="Numatytasispastraiposriftas"/>
          <w:rFonts w:ascii="Times New Roman" w:hAnsi="Times New Roman" w:cs="Times New Roman"/>
        </w:rPr>
        <w:t>utarties galiojimo laikotarpiu užsakys Paslaugas pagal poreikį ir skiriamą finansa</w:t>
      </w:r>
      <w:r w:rsidR="00C021EA">
        <w:rPr>
          <w:rStyle w:val="Numatytasispastraiposriftas"/>
          <w:rFonts w:ascii="Times New Roman" w:hAnsi="Times New Roman" w:cs="Times New Roman"/>
        </w:rPr>
        <w:t>vimą, neviršydamas maksimalios S</w:t>
      </w:r>
      <w:r w:rsidR="00121786">
        <w:rPr>
          <w:rStyle w:val="Numatytasispastraiposriftas"/>
          <w:rFonts w:ascii="Times New Roman" w:hAnsi="Times New Roman" w:cs="Times New Roman"/>
        </w:rPr>
        <w:t>utarties vertės. Pirkėjas neįsipareigoja nupirkti viso Paslaugų kiekio ir (arba) sumokėti visos Sutarties kain</w:t>
      </w:r>
      <w:r w:rsidR="004A07B9">
        <w:rPr>
          <w:rStyle w:val="Numatytasispastraiposriftas"/>
          <w:rFonts w:ascii="Times New Roman" w:hAnsi="Times New Roman" w:cs="Times New Roman"/>
        </w:rPr>
        <w:t>os, numatytos šios Sutarties 2.2</w:t>
      </w:r>
      <w:r w:rsidR="00121786">
        <w:rPr>
          <w:rStyle w:val="Numatytasispastraiposriftas"/>
          <w:rFonts w:ascii="Times New Roman" w:hAnsi="Times New Roman" w:cs="Times New Roman"/>
        </w:rPr>
        <w:t xml:space="preserve"> papunktyje ir Sutarties 2 priede „Tiekėjo pasiūlymas“.</w:t>
      </w:r>
    </w:p>
    <w:p w14:paraId="58E29679" w14:textId="77777777" w:rsidR="005B4B2F" w:rsidRDefault="005F61F0">
      <w:pPr>
        <w:spacing w:after="0" w:line="240" w:lineRule="auto"/>
        <w:ind w:firstLine="567"/>
        <w:jc w:val="both"/>
      </w:pPr>
      <w:r>
        <w:rPr>
          <w:rStyle w:val="Numatytasispastraiposriftas"/>
          <w:rFonts w:ascii="Times New Roman" w:hAnsi="Times New Roman" w:cs="Times New Roman"/>
          <w:lang w:val="en-US"/>
        </w:rPr>
        <w:t>2.4</w:t>
      </w:r>
      <w:r w:rsidR="00121786">
        <w:rPr>
          <w:rStyle w:val="Numatytasispastraiposriftas"/>
          <w:rFonts w:ascii="Times New Roman" w:hAnsi="Times New Roman" w:cs="Times New Roman"/>
          <w:lang w:val="en-US"/>
        </w:rPr>
        <w:t xml:space="preserve">. </w:t>
      </w:r>
      <w:r w:rsidR="00121786">
        <w:rPr>
          <w:rStyle w:val="Numatytasispastraiposriftas"/>
          <w:rFonts w:ascii="Times New Roman" w:hAnsi="Times New Roman" w:cs="Times New Roman"/>
        </w:rPr>
        <w:t>Esant poreikiui, Pirkėjas gali įsigyti Paslaugų sąraše nenurodytų, tačiau su pirkimo objektu susijusių  Paslaugų ne</w:t>
      </w:r>
      <w:r w:rsidR="00756845">
        <w:rPr>
          <w:rStyle w:val="Numatytasispastraiposriftas"/>
          <w:rFonts w:ascii="Times New Roman" w:hAnsi="Times New Roman" w:cs="Times New Roman"/>
        </w:rPr>
        <w:t>viršijant 10 procentų pradinės S</w:t>
      </w:r>
      <w:r w:rsidR="00121786">
        <w:rPr>
          <w:rStyle w:val="Numatytasispastraiposriftas"/>
          <w:rFonts w:ascii="Times New Roman" w:hAnsi="Times New Roman" w:cs="Times New Roman"/>
        </w:rPr>
        <w:t>utarties vertės</w:t>
      </w:r>
      <w:r w:rsidR="00121786">
        <w:rPr>
          <w:rStyle w:val="Numatytasispastraiposriftas"/>
          <w:rFonts w:ascii="Times New Roman" w:hAnsi="Times New Roman" w:cs="Times New Roman"/>
          <w:sz w:val="18"/>
          <w:szCs w:val="18"/>
        </w:rPr>
        <w:t xml:space="preserve"> </w:t>
      </w:r>
      <w:r w:rsidR="00121786">
        <w:rPr>
          <w:rStyle w:val="Numatytasispastraiposriftas"/>
          <w:rFonts w:ascii="Times New Roman" w:hAnsi="Times New Roman" w:cs="Times New Roman"/>
        </w:rPr>
        <w:t>(</w:t>
      </w:r>
      <w:r w:rsidR="00121786">
        <w:rPr>
          <w:rStyle w:val="Numatytasispastraiposriftas"/>
          <w:rFonts w:ascii="Times New Roman" w:hAnsi="Times New Roman" w:cs="Arial"/>
          <w:color w:val="000000"/>
        </w:rPr>
        <w:t>Pradinės Sutarties vertė yra lygi maksimaliai pirkimui skirtai lėšų sumai be PVM pirkimo doku</w:t>
      </w:r>
      <w:r w:rsidR="00756845">
        <w:rPr>
          <w:rStyle w:val="Numatytasispastraiposriftas"/>
          <w:rFonts w:ascii="Times New Roman" w:hAnsi="Times New Roman" w:cs="Arial"/>
          <w:color w:val="000000"/>
        </w:rPr>
        <w:t>mentuose ir Sutartyje nurodytų P</w:t>
      </w:r>
      <w:r w:rsidR="00121786">
        <w:rPr>
          <w:rStyle w:val="Numatytasispastraiposriftas"/>
          <w:rFonts w:ascii="Times New Roman" w:hAnsi="Times New Roman" w:cs="Arial"/>
          <w:color w:val="000000"/>
        </w:rPr>
        <w:t>aslaugų įsigijimui Tiekėjo pasiūlyme nurodytais įkainiais be PVM.)</w:t>
      </w:r>
      <w:r w:rsidR="00121786">
        <w:rPr>
          <w:rStyle w:val="Numatytasispastraiposriftas"/>
          <w:rFonts w:ascii="Times New Roman" w:hAnsi="Times New Roman" w:cs="Times New Roman"/>
          <w:sz w:val="18"/>
          <w:szCs w:val="18"/>
        </w:rPr>
        <w:t xml:space="preserve"> </w:t>
      </w:r>
      <w:r w:rsidR="00121786">
        <w:rPr>
          <w:rStyle w:val="Numatytasispastraiposriftas"/>
          <w:rFonts w:ascii="Times New Roman" w:hAnsi="Times New Roman" w:cs="Times New Roman"/>
        </w:rPr>
        <w:t xml:space="preserve">Už  Paslaugų sąraše nenurodytas, tačiau </w:t>
      </w:r>
      <w:r w:rsidR="00756845">
        <w:rPr>
          <w:rStyle w:val="Numatytasispastraiposriftas"/>
          <w:rFonts w:ascii="Times New Roman" w:hAnsi="Times New Roman" w:cs="Times New Roman"/>
        </w:rPr>
        <w:t>su pirkimo objektu susijusias  P</w:t>
      </w:r>
      <w:r w:rsidR="00121786">
        <w:rPr>
          <w:rStyle w:val="Numatytasispastraiposriftas"/>
          <w:rFonts w:ascii="Times New Roman" w:hAnsi="Times New Roman" w:cs="Times New Roman"/>
        </w:rPr>
        <w:t xml:space="preserve">aslaugas bus apmokėta </w:t>
      </w:r>
      <w:r w:rsidR="00756845">
        <w:rPr>
          <w:rStyle w:val="Numatytasispastraiposriftas"/>
          <w:rFonts w:ascii="Times New Roman" w:hAnsi="Times New Roman" w:cs="Times New Roman"/>
        </w:rPr>
        <w:t>ne didesnėmis nei šių P</w:t>
      </w:r>
      <w:r w:rsidR="00121786">
        <w:rPr>
          <w:rStyle w:val="Numatytasispastraiposriftas"/>
          <w:rFonts w:ascii="Times New Roman" w:hAnsi="Times New Roman" w:cs="Times New Roman"/>
        </w:rPr>
        <w:t>aslaugų užsakymo dieną Tiekėjo prekybos vietoje, kataloge ar interneto svetainėje nurodytomis galiojančiomis šių Paslaugų kainomis arba, jei tokios kainos neskelbiamos, Tiekėjo pasiūlytomis, konkurencingomis ir rinką atitinkančiomis kainomis.</w:t>
      </w:r>
    </w:p>
    <w:p w14:paraId="07B38C28" w14:textId="77777777" w:rsidR="005B4B2F" w:rsidRDefault="005F61F0">
      <w:pPr>
        <w:spacing w:after="0" w:line="240" w:lineRule="auto"/>
        <w:ind w:firstLine="567"/>
        <w:jc w:val="both"/>
      </w:pPr>
      <w:r>
        <w:rPr>
          <w:rStyle w:val="Numatytasispastraiposriftas"/>
          <w:rFonts w:ascii="Times New Roman" w:hAnsi="Times New Roman" w:cs="Times New Roman"/>
          <w:lang w:val="en-US"/>
        </w:rPr>
        <w:t>2.5</w:t>
      </w:r>
      <w:r w:rsidR="00121786">
        <w:rPr>
          <w:rStyle w:val="Numatytasispastraiposriftas"/>
          <w:rFonts w:ascii="Times New Roman" w:hAnsi="Times New Roman" w:cs="Times New Roman"/>
        </w:rPr>
        <w:t>. Tuo atveju, kai mokesčius reguliuojančių įstatymų ir jų įgyvendinamųjų teisės aktų nustatyta tvarka Pirkėjas pats turi sumokėti PVM į valstybės biudžetą už suteiktas Paslaugas (įsigytą pirkimo objektą), į pasiūlymo kainą įskaitytas PVM sudarant šią Sutartį išskaičiuojamas.</w:t>
      </w:r>
    </w:p>
    <w:p w14:paraId="0E14991A" w14:textId="77777777" w:rsidR="005B4B2F" w:rsidRDefault="005F61F0">
      <w:pPr>
        <w:spacing w:after="0" w:line="240" w:lineRule="auto"/>
        <w:ind w:firstLine="567"/>
        <w:jc w:val="both"/>
      </w:pPr>
      <w:r>
        <w:rPr>
          <w:rStyle w:val="Numatytasispastraiposriftas"/>
          <w:rFonts w:ascii="Times New Roman" w:hAnsi="Times New Roman" w:cs="Times New Roman"/>
          <w:lang w:val="en-US"/>
        </w:rPr>
        <w:t>2.6</w:t>
      </w:r>
      <w:r w:rsidR="00121786">
        <w:rPr>
          <w:rStyle w:val="Numatytasispastraiposriftas"/>
          <w:rFonts w:ascii="Times New Roman" w:hAnsi="Times New Roman" w:cs="Times New Roman"/>
        </w:rPr>
        <w:t>. Į Paslaugų įkainius yra įskaičiuotos visos Paslaugų įkainio sudedamosios dalys, visos Tiekėjo patiriamos išlaidos ir mokesčiai. Jokios papildomos Tiekėjo išlaidos nebus apmokamos a</w:t>
      </w:r>
      <w:r w:rsidR="000D383F">
        <w:rPr>
          <w:rStyle w:val="Numatytasispastraiposriftas"/>
          <w:rFonts w:ascii="Times New Roman" w:hAnsi="Times New Roman" w:cs="Times New Roman"/>
        </w:rPr>
        <w:t xml:space="preserve">r kompensuojamos, </w:t>
      </w:r>
      <w:r w:rsidR="000D383F" w:rsidRPr="000D383F">
        <w:rPr>
          <w:rFonts w:ascii="Times New Roman" w:hAnsi="Times New Roman" w:cs="Times New Roman"/>
          <w:color w:val="auto"/>
        </w:rPr>
        <w:t>išskyrus</w:t>
      </w:r>
      <w:r w:rsidR="000D383F" w:rsidRPr="000D383F">
        <w:rPr>
          <w:color w:val="auto"/>
        </w:rPr>
        <w:t xml:space="preserve"> </w:t>
      </w:r>
      <w:r w:rsidR="000D383F" w:rsidRPr="000D383F">
        <w:rPr>
          <w:rFonts w:ascii="Times New Roman" w:eastAsia="Times New Roman" w:hAnsi="Times New Roman" w:cs="Times New Roman"/>
          <w:lang w:bidi="lt-LT"/>
        </w:rPr>
        <w:t>Tiekėjo fa</w:t>
      </w:r>
      <w:r w:rsidR="00833C40">
        <w:rPr>
          <w:rFonts w:ascii="Times New Roman" w:eastAsia="Times New Roman" w:hAnsi="Times New Roman" w:cs="Times New Roman"/>
          <w:lang w:bidi="lt-LT"/>
        </w:rPr>
        <w:t>ktiškai patiriam</w:t>
      </w:r>
      <w:r w:rsidR="00324843">
        <w:rPr>
          <w:rFonts w:ascii="Times New Roman" w:eastAsia="Times New Roman" w:hAnsi="Times New Roman" w:cs="Times New Roman"/>
          <w:lang w:bidi="lt-LT"/>
        </w:rPr>
        <w:t>a</w:t>
      </w:r>
      <w:r w:rsidR="00833C40">
        <w:rPr>
          <w:rFonts w:ascii="Times New Roman" w:eastAsia="Times New Roman" w:hAnsi="Times New Roman" w:cs="Times New Roman"/>
          <w:lang w:bidi="lt-LT"/>
        </w:rPr>
        <w:t>s išlaid</w:t>
      </w:r>
      <w:r w:rsidR="00324843">
        <w:rPr>
          <w:rFonts w:ascii="Times New Roman" w:eastAsia="Times New Roman" w:hAnsi="Times New Roman" w:cs="Times New Roman"/>
          <w:lang w:bidi="lt-LT"/>
        </w:rPr>
        <w:t>a</w:t>
      </w:r>
      <w:r w:rsidR="000D383F">
        <w:rPr>
          <w:rFonts w:ascii="Times New Roman" w:eastAsia="Times New Roman" w:hAnsi="Times New Roman" w:cs="Times New Roman"/>
          <w:lang w:bidi="lt-LT"/>
        </w:rPr>
        <w:t>s už P</w:t>
      </w:r>
      <w:r w:rsidR="000D383F" w:rsidRPr="000D383F">
        <w:rPr>
          <w:rFonts w:ascii="Times New Roman" w:eastAsia="Times New Roman" w:hAnsi="Times New Roman" w:cs="Times New Roman"/>
          <w:lang w:bidi="lt-LT"/>
        </w:rPr>
        <w:t>aslaugų atlikimui panaudotas detales ir/ar eksploatacines medžiagas</w:t>
      </w:r>
      <w:r w:rsidR="000D383F">
        <w:rPr>
          <w:rFonts w:ascii="Times New Roman" w:eastAsia="Times New Roman" w:hAnsi="Times New Roman" w:cs="Times New Roman"/>
          <w:lang w:bidi="lt-LT"/>
        </w:rPr>
        <w:t>.</w:t>
      </w:r>
    </w:p>
    <w:p w14:paraId="47422142" w14:textId="77777777" w:rsidR="00065030" w:rsidRDefault="005F61F0">
      <w:pPr>
        <w:spacing w:after="0" w:line="240" w:lineRule="auto"/>
        <w:ind w:firstLine="567"/>
        <w:jc w:val="both"/>
        <w:rPr>
          <w:rStyle w:val="Numatytasispastraiposriftas"/>
          <w:rFonts w:ascii="Times New Roman" w:hAnsi="Times New Roman" w:cs="Times New Roman"/>
          <w:iCs/>
          <w:color w:val="000000"/>
        </w:rPr>
      </w:pPr>
      <w:r>
        <w:rPr>
          <w:rStyle w:val="Numatytasispastraiposriftas"/>
          <w:rFonts w:ascii="Times New Roman" w:hAnsi="Times New Roman" w:cs="Times New Roman"/>
          <w:color w:val="000000"/>
          <w:lang w:val="en-US"/>
        </w:rPr>
        <w:t>2.7</w:t>
      </w:r>
      <w:r w:rsidR="00121786">
        <w:rPr>
          <w:rStyle w:val="Numatytasispastraiposriftas"/>
          <w:rFonts w:ascii="Times New Roman" w:hAnsi="Times New Roman" w:cs="Times New Roman"/>
          <w:color w:val="000000"/>
          <w:lang w:val="en-US"/>
        </w:rPr>
        <w:t xml:space="preserve">. </w:t>
      </w:r>
      <w:r w:rsidR="00065030">
        <w:rPr>
          <w:rStyle w:val="Numatytasispastraiposriftas"/>
          <w:rFonts w:ascii="Times New Roman" w:hAnsi="Times New Roman" w:cs="Times New Roman"/>
          <w:iCs/>
          <w:color w:val="000000"/>
        </w:rPr>
        <w:t>Sutarties įkainiai bus perskaičiuojami:</w:t>
      </w:r>
    </w:p>
    <w:p w14:paraId="4F02BE43" w14:textId="77777777" w:rsidR="005B4B2F" w:rsidRPr="00065030" w:rsidRDefault="00065030" w:rsidP="005F61F0">
      <w:pPr>
        <w:spacing w:after="0"/>
        <w:ind w:firstLine="567"/>
        <w:jc w:val="both"/>
        <w:rPr>
          <w:rStyle w:val="Numatytasispastraiposriftas"/>
          <w:rFonts w:ascii="Times New Roman" w:eastAsia="Times New Roman" w:hAnsi="Times New Roman" w:cs="Times New Roman"/>
          <w:color w:val="auto"/>
        </w:rPr>
      </w:pPr>
      <w:r w:rsidRPr="00065030">
        <w:rPr>
          <w:rStyle w:val="Numatytasispastraiposriftas"/>
          <w:rFonts w:ascii="Times New Roman" w:hAnsi="Times New Roman" w:cs="Times New Roman"/>
          <w:iCs/>
          <w:color w:val="000000"/>
        </w:rPr>
        <w:t>2.</w:t>
      </w:r>
      <w:r w:rsidR="005F61F0">
        <w:rPr>
          <w:rStyle w:val="Numatytasispastraiposriftas"/>
          <w:rFonts w:ascii="Times New Roman" w:hAnsi="Times New Roman" w:cs="Times New Roman"/>
          <w:iCs/>
          <w:color w:val="000000"/>
        </w:rPr>
        <w:t>7</w:t>
      </w:r>
      <w:r w:rsidRPr="00065030">
        <w:rPr>
          <w:rStyle w:val="Numatytasispastraiposriftas"/>
          <w:rFonts w:ascii="Times New Roman" w:hAnsi="Times New Roman" w:cs="Times New Roman"/>
          <w:iCs/>
          <w:color w:val="000000"/>
        </w:rPr>
        <w:t>.1.</w:t>
      </w:r>
      <w:r>
        <w:rPr>
          <w:rStyle w:val="Numatytasispastraiposriftas"/>
          <w:rFonts w:ascii="Times New Roman" w:hAnsi="Times New Roman" w:cs="Times New Roman"/>
          <w:iCs/>
          <w:color w:val="000000"/>
        </w:rPr>
        <w:t xml:space="preserve"> </w:t>
      </w:r>
      <w:r w:rsidRPr="00065030">
        <w:rPr>
          <w:rFonts w:ascii="Times New Roman" w:eastAsia="Times New Roman" w:hAnsi="Times New Roman" w:cs="Times New Roman"/>
          <w:color w:val="auto"/>
          <w:kern w:val="2"/>
        </w:rPr>
        <w:t>S</w:t>
      </w:r>
      <w:r>
        <w:rPr>
          <w:rFonts w:ascii="Times New Roman" w:eastAsia="Times New Roman" w:hAnsi="Times New Roman" w:cs="Times New Roman"/>
          <w:color w:val="auto"/>
          <w:kern w:val="2"/>
        </w:rPr>
        <w:t>utarties vykdymo metu pasikeitus PVM mokėjimą reglamentuojant</w:t>
      </w:r>
      <w:r w:rsidR="00E64741">
        <w:rPr>
          <w:rFonts w:ascii="Times New Roman" w:eastAsia="Times New Roman" w:hAnsi="Times New Roman" w:cs="Times New Roman"/>
          <w:color w:val="auto"/>
          <w:kern w:val="2"/>
        </w:rPr>
        <w:t>iems teisės aktams, darantiems</w:t>
      </w:r>
      <w:r w:rsidRPr="00065030">
        <w:rPr>
          <w:rFonts w:ascii="Times New Roman" w:eastAsia="Times New Roman" w:hAnsi="Times New Roman" w:cs="Times New Roman"/>
          <w:color w:val="auto"/>
          <w:kern w:val="2"/>
        </w:rPr>
        <w:t xml:space="preserve"> tiesioginę įtaką Tiekėjo t</w:t>
      </w:r>
      <w:r w:rsidRPr="00065030">
        <w:rPr>
          <w:rFonts w:ascii="Times New Roman" w:eastAsia="Times New Roman" w:hAnsi="Times New Roman" w:cs="Times New Roman"/>
          <w:color w:val="auto"/>
        </w:rPr>
        <w:t>ei</w:t>
      </w:r>
      <w:r w:rsidRPr="00065030">
        <w:rPr>
          <w:rFonts w:ascii="Times New Roman" w:eastAsia="Times New Roman" w:hAnsi="Times New Roman" w:cs="Times New Roman"/>
          <w:color w:val="auto"/>
          <w:kern w:val="2"/>
        </w:rPr>
        <w:t>kiamų P</w:t>
      </w:r>
      <w:r w:rsidRPr="00065030">
        <w:rPr>
          <w:rFonts w:ascii="Times New Roman" w:eastAsia="Times New Roman" w:hAnsi="Times New Roman" w:cs="Times New Roman"/>
          <w:color w:val="auto"/>
        </w:rPr>
        <w:t>aslaugų</w:t>
      </w:r>
      <w:r w:rsidRPr="00065030">
        <w:rPr>
          <w:rFonts w:ascii="Times New Roman" w:eastAsia="Times New Roman" w:hAnsi="Times New Roman" w:cs="Times New Roman"/>
          <w:color w:val="auto"/>
          <w:kern w:val="2"/>
        </w:rPr>
        <w:t xml:space="preserve"> Sutartyje nurodytai kainai / įkainiams, Sutarties kaina / įkainiai perskaičiuojami nekeičiant P</w:t>
      </w:r>
      <w:r w:rsidRPr="00065030">
        <w:rPr>
          <w:rFonts w:ascii="Times New Roman" w:eastAsia="Times New Roman" w:hAnsi="Times New Roman" w:cs="Times New Roman"/>
          <w:color w:val="auto"/>
        </w:rPr>
        <w:t>aslaugų</w:t>
      </w:r>
      <w:r w:rsidRPr="00065030">
        <w:rPr>
          <w:rFonts w:ascii="Times New Roman" w:eastAsia="Times New Roman" w:hAnsi="Times New Roman" w:cs="Times New Roman"/>
          <w:color w:val="auto"/>
          <w:kern w:val="2"/>
        </w:rPr>
        <w:t xml:space="preserve"> kainos / įkainio be PVM.</w:t>
      </w:r>
      <w:r>
        <w:rPr>
          <w:rFonts w:ascii="Times New Roman" w:eastAsia="Times New Roman" w:hAnsi="Times New Roman" w:cs="Times New Roman"/>
          <w:color w:val="auto"/>
        </w:rPr>
        <w:t xml:space="preserve"> </w:t>
      </w:r>
      <w:r w:rsidR="00121786">
        <w:rPr>
          <w:rStyle w:val="Numatytasispastraiposriftas"/>
          <w:rFonts w:ascii="Times New Roman" w:hAnsi="Times New Roman" w:cs="Times New Roman"/>
          <w:iCs/>
          <w:color w:val="000000"/>
        </w:rPr>
        <w:t>Sutarties įkainių pakeitimas įforminamas susitarimu, pasirašomu abiejų Sutarties Šalių. Perskaičiuoti įkainiai įsigalioja nuo kitos dienos po susitarimo sudarymo. Nuo tos dienos tiekiamoms Paslaugoms bus mokama</w:t>
      </w:r>
      <w:r>
        <w:rPr>
          <w:rStyle w:val="Numatytasispastraiposriftas"/>
          <w:rFonts w:ascii="Times New Roman" w:hAnsi="Times New Roman" w:cs="Times New Roman"/>
          <w:iCs/>
          <w:color w:val="000000"/>
        </w:rPr>
        <w:t xml:space="preserve"> pagal perskaičiuotus įkainius.</w:t>
      </w:r>
      <w:r w:rsidRPr="00065030">
        <w:rPr>
          <w:rStyle w:val="Numatytasispastraiposriftas"/>
          <w:rFonts w:ascii="Times New Roman" w:hAnsi="Times New Roman" w:cs="Times New Roman"/>
          <w:iCs/>
          <w:color w:val="000000"/>
        </w:rPr>
        <w:t xml:space="preserve"> </w:t>
      </w:r>
      <w:r w:rsidRPr="00065030">
        <w:rPr>
          <w:rFonts w:ascii="Times New Roman" w:eastAsia="Times New Roman" w:hAnsi="Times New Roman" w:cs="Times New Roman"/>
          <w:color w:val="auto"/>
          <w:kern w:val="2"/>
        </w:rPr>
        <w:t>Perskaičiuota (-as) Sutarties kaina / įkainiai taikoma (-i) už tą P</w:t>
      </w:r>
      <w:r w:rsidRPr="00065030">
        <w:rPr>
          <w:rFonts w:ascii="Times New Roman" w:eastAsia="Times New Roman" w:hAnsi="Times New Roman" w:cs="Times New Roman"/>
          <w:color w:val="auto"/>
        </w:rPr>
        <w:t>aslaugų</w:t>
      </w:r>
      <w:r w:rsidRPr="00065030">
        <w:rPr>
          <w:rFonts w:ascii="Times New Roman" w:eastAsia="Times New Roman" w:hAnsi="Times New Roman" w:cs="Times New Roman"/>
          <w:color w:val="auto"/>
          <w:kern w:val="2"/>
        </w:rPr>
        <w:t xml:space="preserve"> dalį, kurios bus teikiamos nuo Susitarime nurodytos dienos.</w:t>
      </w:r>
    </w:p>
    <w:p w14:paraId="3749EFA6" w14:textId="77777777" w:rsidR="00F6509D" w:rsidRDefault="00065030" w:rsidP="005F61F0">
      <w:pPr>
        <w:spacing w:after="0" w:line="240" w:lineRule="auto"/>
        <w:ind w:firstLine="567"/>
        <w:jc w:val="both"/>
        <w:rPr>
          <w:rStyle w:val="Numatytasispastraiposriftas"/>
          <w:rFonts w:ascii="Times New Roman" w:hAnsi="Times New Roman" w:cs="Times New Roman"/>
          <w:iCs/>
          <w:color w:val="000000"/>
        </w:rPr>
      </w:pPr>
      <w:r>
        <w:rPr>
          <w:rStyle w:val="Numatytasispastraiposriftas"/>
          <w:rFonts w:ascii="Times New Roman" w:hAnsi="Times New Roman" w:cs="Times New Roman"/>
          <w:iCs/>
          <w:color w:val="000000"/>
        </w:rPr>
        <w:t>2.</w:t>
      </w:r>
      <w:r w:rsidR="005F61F0">
        <w:rPr>
          <w:rStyle w:val="Numatytasispastraiposriftas"/>
          <w:rFonts w:ascii="Times New Roman" w:hAnsi="Times New Roman" w:cs="Times New Roman"/>
          <w:iCs/>
          <w:color w:val="000000"/>
        </w:rPr>
        <w:t>7</w:t>
      </w:r>
      <w:r>
        <w:rPr>
          <w:rStyle w:val="Numatytasispastraiposriftas"/>
          <w:rFonts w:ascii="Times New Roman" w:hAnsi="Times New Roman" w:cs="Times New Roman"/>
          <w:iCs/>
          <w:color w:val="000000"/>
        </w:rPr>
        <w:t>.2.</w:t>
      </w:r>
      <w:r w:rsidR="00F6509D">
        <w:rPr>
          <w:rStyle w:val="Numatytasispastraiposriftas"/>
          <w:rFonts w:ascii="Times New Roman" w:hAnsi="Times New Roman" w:cs="Times New Roman"/>
          <w:iCs/>
          <w:color w:val="000000"/>
        </w:rPr>
        <w:t xml:space="preserve"> Sutarties kainos / įkainių peržiūra dėl kainų lygio pokyčio:</w:t>
      </w:r>
    </w:p>
    <w:p w14:paraId="2A7B8EF2" w14:textId="77777777" w:rsidR="00F6509D" w:rsidRPr="00F6509D" w:rsidRDefault="005F61F0" w:rsidP="005F61F0">
      <w:pPr>
        <w:spacing w:after="0"/>
        <w:ind w:firstLine="567"/>
        <w:jc w:val="both"/>
        <w:rPr>
          <w:rFonts w:ascii="Times New Roman" w:eastAsia="Times New Roman" w:hAnsi="Times New Roman" w:cs="Times New Roman"/>
          <w:color w:val="auto"/>
        </w:rPr>
      </w:pPr>
      <w:r>
        <w:rPr>
          <w:rFonts w:ascii="Times New Roman" w:eastAsia="Times New Roman" w:hAnsi="Times New Roman" w:cs="Times New Roman"/>
          <w:color w:val="auto"/>
        </w:rPr>
        <w:t>2.7.2.1. b</w:t>
      </w:r>
      <w:r w:rsidR="00F6509D" w:rsidRPr="00F6509D">
        <w:rPr>
          <w:rFonts w:ascii="Times New Roman" w:eastAsia="Times New Roman" w:hAnsi="Times New Roman" w:cs="Times New Roman"/>
          <w:color w:val="auto"/>
        </w:rPr>
        <w:t>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w:t>
      </w:r>
      <w:r>
        <w:rPr>
          <w:rFonts w:ascii="Times New Roman" w:eastAsia="Times New Roman" w:hAnsi="Times New Roman" w:cs="Times New Roman"/>
          <w:color w:val="auto"/>
        </w:rPr>
        <w:t>, apskaičiuotas kaip nustatyta 2.7.2</w:t>
      </w:r>
      <w:r w:rsidR="00F6509D" w:rsidRPr="00F6509D">
        <w:rPr>
          <w:rFonts w:ascii="Times New Roman" w:eastAsia="Times New Roman" w:hAnsi="Times New Roman" w:cs="Times New Roman"/>
          <w:color w:val="auto"/>
        </w:rPr>
        <w:t>.6 punkte, viršija 10 procentų. Sutarties įkainių peržiūra atliekama ne rečia</w:t>
      </w:r>
      <w:r>
        <w:rPr>
          <w:rFonts w:ascii="Times New Roman" w:eastAsia="Times New Roman" w:hAnsi="Times New Roman" w:cs="Times New Roman"/>
          <w:color w:val="auto"/>
        </w:rPr>
        <w:t>u kaip kas 12 (dvylika) mėnesių;</w:t>
      </w:r>
    </w:p>
    <w:p w14:paraId="61279302" w14:textId="77777777" w:rsidR="00F6509D" w:rsidRPr="00F6509D" w:rsidRDefault="005F61F0" w:rsidP="005F61F0">
      <w:pPr>
        <w:suppressAutoHyphens w:val="0"/>
        <w:spacing w:after="0" w:line="240" w:lineRule="auto"/>
        <w:ind w:firstLine="567"/>
        <w:jc w:val="both"/>
        <w:rPr>
          <w:rFonts w:ascii="Times New Roman" w:eastAsia="Times New Roman" w:hAnsi="Times New Roman" w:cs="Times New Roman"/>
          <w:color w:val="000000"/>
          <w:kern w:val="2"/>
          <w:shd w:val="clear" w:color="auto" w:fill="FFFFFF"/>
        </w:rPr>
      </w:pPr>
      <w:r>
        <w:rPr>
          <w:rFonts w:ascii="Times New Roman" w:eastAsia="Times New Roman" w:hAnsi="Times New Roman" w:cs="Times New Roman"/>
          <w:color w:val="auto"/>
          <w:kern w:val="2"/>
        </w:rPr>
        <w:lastRenderedPageBreak/>
        <w:t>2.7.2</w:t>
      </w:r>
      <w:r w:rsidR="00F6509D" w:rsidRPr="00F6509D">
        <w:rPr>
          <w:rFonts w:ascii="Times New Roman" w:eastAsia="Times New Roman" w:hAnsi="Times New Roman" w:cs="Times New Roman"/>
          <w:color w:val="auto"/>
          <w:kern w:val="2"/>
        </w:rPr>
        <w:t xml:space="preserve">.2. Sutarties </w:t>
      </w:r>
      <w:r w:rsidR="00F6509D" w:rsidRPr="00F6509D">
        <w:rPr>
          <w:rFonts w:ascii="Times New Roman" w:eastAsia="Times New Roman" w:hAnsi="Times New Roman" w:cs="Times New Roman"/>
          <w:color w:val="auto"/>
          <w:kern w:val="2"/>
          <w:shd w:val="clear" w:color="auto" w:fill="FFFFFF"/>
        </w:rPr>
        <w:t xml:space="preserve">įkainiai peržiūrimi tik tai Sutarties daliai, kuri nėra išpirkta, t. y. Paslaugoms, kurios nėra priimtos ir apmokėtos. Vėlesnė Sutarties įkainių peržiūra negali apimti laikotarpio, už kurį jau buvo atlikta </w:t>
      </w:r>
      <w:r>
        <w:rPr>
          <w:rFonts w:ascii="Times New Roman" w:eastAsia="Times New Roman" w:hAnsi="Times New Roman" w:cs="Times New Roman"/>
          <w:color w:val="auto"/>
          <w:kern w:val="2"/>
          <w:shd w:val="clear" w:color="auto" w:fill="FFFFFF"/>
        </w:rPr>
        <w:t xml:space="preserve">          </w:t>
      </w:r>
      <w:r w:rsidR="00F6509D" w:rsidRPr="00F6509D">
        <w:rPr>
          <w:rFonts w:ascii="Times New Roman" w:eastAsia="Times New Roman" w:hAnsi="Times New Roman" w:cs="Times New Roman"/>
          <w:color w:val="auto"/>
          <w:kern w:val="2"/>
          <w:shd w:val="clear" w:color="auto" w:fill="FFFFFF"/>
        </w:rPr>
        <w:t>peržiūra</w:t>
      </w:r>
      <w:r>
        <w:rPr>
          <w:rFonts w:ascii="Times New Roman" w:eastAsia="Times New Roman" w:hAnsi="Times New Roman" w:cs="Times New Roman"/>
          <w:color w:val="000000"/>
          <w:kern w:val="2"/>
          <w:shd w:val="clear" w:color="auto" w:fill="FFFFFF"/>
        </w:rPr>
        <w:t>;</w:t>
      </w:r>
    </w:p>
    <w:p w14:paraId="463F9D4D" w14:textId="77777777" w:rsidR="00F6509D" w:rsidRPr="00F6509D" w:rsidRDefault="005F61F0" w:rsidP="005F61F0">
      <w:pPr>
        <w:suppressAutoHyphens w:val="0"/>
        <w:spacing w:after="0" w:line="240" w:lineRule="auto"/>
        <w:ind w:firstLine="567"/>
        <w:jc w:val="both"/>
        <w:rPr>
          <w:rFonts w:ascii="Times New Roman" w:eastAsia="Times New Roman" w:hAnsi="Times New Roman" w:cs="Times New Roman"/>
          <w:color w:val="auto"/>
          <w:kern w:val="2"/>
          <w:shd w:val="clear" w:color="auto" w:fill="FFFFFF"/>
        </w:rPr>
      </w:pPr>
      <w:r>
        <w:rPr>
          <w:rFonts w:ascii="Times New Roman" w:eastAsia="Times New Roman" w:hAnsi="Times New Roman" w:cs="Times New Roman"/>
          <w:color w:val="000000"/>
          <w:kern w:val="2"/>
        </w:rPr>
        <w:t>2.7.2</w:t>
      </w:r>
      <w:r w:rsidR="00F6509D" w:rsidRPr="00F6509D">
        <w:rPr>
          <w:rFonts w:ascii="Times New Roman" w:eastAsia="Times New Roman" w:hAnsi="Times New Roman" w:cs="Times New Roman"/>
          <w:color w:val="000000"/>
          <w:kern w:val="2"/>
        </w:rPr>
        <w:t xml:space="preserve">.3. </w:t>
      </w:r>
      <w:r>
        <w:rPr>
          <w:rFonts w:ascii="Times New Roman" w:eastAsia="Times New Roman" w:hAnsi="Times New Roman" w:cs="Times New Roman"/>
          <w:color w:val="000000"/>
          <w:kern w:val="2"/>
          <w:shd w:val="clear" w:color="auto" w:fill="FFFFFF"/>
        </w:rPr>
        <w:t>j</w:t>
      </w:r>
      <w:r w:rsidR="00F6509D" w:rsidRPr="00F6509D">
        <w:rPr>
          <w:rFonts w:ascii="Times New Roman" w:eastAsia="Times New Roman" w:hAnsi="Times New Roman" w:cs="Times New Roman"/>
          <w:color w:val="000000"/>
          <w:kern w:val="2"/>
          <w:shd w:val="clear" w:color="auto" w:fill="FFFFFF"/>
        </w:rPr>
        <w:t>eigu P</w:t>
      </w:r>
      <w:r w:rsidR="00F6509D" w:rsidRPr="00F6509D">
        <w:rPr>
          <w:rFonts w:ascii="Times New Roman" w:eastAsia="Times New Roman" w:hAnsi="Times New Roman" w:cs="Times New Roman"/>
          <w:color w:val="000000"/>
        </w:rPr>
        <w:t>aslaugų teikimas</w:t>
      </w:r>
      <w:r w:rsidR="00F6509D" w:rsidRPr="00F6509D">
        <w:rPr>
          <w:rFonts w:ascii="Times New Roman" w:eastAsia="Times New Roman" w:hAnsi="Times New Roman" w:cs="Times New Roman"/>
          <w:color w:val="000000"/>
          <w:kern w:val="2"/>
          <w:shd w:val="clear" w:color="auto" w:fill="FFFFFF"/>
        </w:rPr>
        <w:t xml:space="preserve"> vėluoja dėl Tiekėjo kaltės, </w:t>
      </w:r>
      <w:r w:rsidR="00F6509D" w:rsidRPr="00F6509D">
        <w:rPr>
          <w:rFonts w:ascii="Times New Roman" w:eastAsia="Times New Roman" w:hAnsi="Times New Roman" w:cs="Times New Roman"/>
          <w:color w:val="auto"/>
          <w:kern w:val="2"/>
          <w:shd w:val="clear" w:color="auto" w:fill="FFFFFF"/>
        </w:rPr>
        <w:t>uždelstų suteikti P</w:t>
      </w:r>
      <w:r w:rsidR="00F6509D" w:rsidRPr="00F6509D">
        <w:rPr>
          <w:rFonts w:ascii="Times New Roman" w:eastAsia="Times New Roman" w:hAnsi="Times New Roman" w:cs="Times New Roman"/>
          <w:color w:val="auto"/>
        </w:rPr>
        <w:t>aslaugų</w:t>
      </w:r>
      <w:r w:rsidR="00F6509D" w:rsidRPr="00F6509D">
        <w:rPr>
          <w:rFonts w:ascii="Times New Roman" w:eastAsia="Times New Roman" w:hAnsi="Times New Roman" w:cs="Times New Roman"/>
          <w:color w:val="auto"/>
          <w:kern w:val="2"/>
          <w:shd w:val="clear" w:color="auto" w:fill="FFFFFF"/>
        </w:rPr>
        <w:t xml:space="preserve"> įkainiai nėra perskaičiuojami dėl kainų lygio kilimo (gali būti mažinam</w:t>
      </w:r>
      <w:r>
        <w:rPr>
          <w:rFonts w:ascii="Times New Roman" w:eastAsia="Times New Roman" w:hAnsi="Times New Roman" w:cs="Times New Roman"/>
          <w:color w:val="auto"/>
          <w:kern w:val="2"/>
          <w:shd w:val="clear" w:color="auto" w:fill="FFFFFF"/>
        </w:rPr>
        <w:t>i, tačiau negali būti didinami);</w:t>
      </w:r>
    </w:p>
    <w:p w14:paraId="11826A31" w14:textId="77777777" w:rsidR="00F6509D" w:rsidRPr="00F6509D" w:rsidRDefault="005F61F0" w:rsidP="005F61F0">
      <w:pPr>
        <w:suppressAutoHyphens w:val="0"/>
        <w:spacing w:after="0" w:line="240" w:lineRule="auto"/>
        <w:ind w:firstLine="567"/>
        <w:jc w:val="both"/>
        <w:rPr>
          <w:rFonts w:ascii="Times New Roman" w:eastAsia="Times New Roman" w:hAnsi="Times New Roman" w:cs="Times New Roman"/>
          <w:color w:val="auto"/>
          <w:kern w:val="2"/>
          <w:shd w:val="clear" w:color="auto" w:fill="FFFFFF"/>
        </w:rPr>
      </w:pPr>
      <w:r>
        <w:rPr>
          <w:rFonts w:ascii="Times New Roman" w:eastAsia="Times New Roman" w:hAnsi="Times New Roman" w:cs="Times New Roman"/>
          <w:color w:val="auto"/>
          <w:kern w:val="2"/>
        </w:rPr>
        <w:t>2.7.2.4. a</w:t>
      </w:r>
      <w:r w:rsidR="00F6509D" w:rsidRPr="00F6509D">
        <w:rPr>
          <w:rFonts w:ascii="Times New Roman" w:eastAsia="Times New Roman" w:hAnsi="Times New Roman" w:cs="Times New Roman"/>
          <w:color w:val="auto"/>
          <w:kern w:val="2"/>
        </w:rPr>
        <w:t xml:space="preserve">tlikdamos Sutarties įkainių peržiūrą </w:t>
      </w:r>
      <w:r w:rsidR="00F6509D" w:rsidRPr="00F6509D">
        <w:rPr>
          <w:rFonts w:ascii="Times New Roman" w:eastAsia="Times New Roman" w:hAnsi="Times New Roman" w:cs="Times New Roman"/>
          <w:color w:val="auto"/>
          <w:kern w:val="2"/>
          <w:shd w:val="clear" w:color="auto" w:fill="FFFFFF"/>
        </w:rPr>
        <w:t>Šalys vadovaujasi Valstybės duomenų agentūros viešai</w:t>
      </w:r>
      <w:r>
        <w:rPr>
          <w:rFonts w:ascii="Times New Roman" w:eastAsia="Times New Roman" w:hAnsi="Times New Roman" w:cs="Times New Roman"/>
          <w:color w:val="auto"/>
          <w:kern w:val="2"/>
          <w:shd w:val="clear" w:color="auto" w:fill="FFFFFF"/>
        </w:rPr>
        <w:t xml:space="preserve">          </w:t>
      </w:r>
      <w:r w:rsidR="00F6509D" w:rsidRPr="00F6509D">
        <w:rPr>
          <w:rFonts w:ascii="Times New Roman" w:eastAsia="Times New Roman" w:hAnsi="Times New Roman" w:cs="Times New Roman"/>
          <w:color w:val="auto"/>
          <w:kern w:val="2"/>
          <w:shd w:val="clear" w:color="auto" w:fill="FFFFFF"/>
        </w:rPr>
        <w:t xml:space="preserve"> Oficialiosios statistikos portale paskelbtais Rodiklių duomenų bazės duomenimis. Iš kitos Šalies nereikalaujama pateikti oficialaus Valstybės duomenų agentūros ar kitos institucijos iš</w:t>
      </w:r>
      <w:r w:rsidR="00A012A2">
        <w:rPr>
          <w:rFonts w:ascii="Times New Roman" w:eastAsia="Times New Roman" w:hAnsi="Times New Roman" w:cs="Times New Roman"/>
          <w:color w:val="auto"/>
          <w:kern w:val="2"/>
          <w:shd w:val="clear" w:color="auto" w:fill="FFFFFF"/>
        </w:rPr>
        <w:t>duoto dokumento ar patvirtinimo;</w:t>
      </w:r>
    </w:p>
    <w:p w14:paraId="53309DC3" w14:textId="77777777" w:rsidR="00F6509D" w:rsidRPr="00F6509D" w:rsidRDefault="00A012A2" w:rsidP="00A012A2">
      <w:pPr>
        <w:suppressAutoHyphens w:val="0"/>
        <w:spacing w:after="0" w:line="240" w:lineRule="auto"/>
        <w:ind w:firstLine="567"/>
        <w:jc w:val="both"/>
        <w:rPr>
          <w:rFonts w:ascii="Times New Roman" w:eastAsia="Times New Roman" w:hAnsi="Times New Roman" w:cs="Times New Roman"/>
          <w:color w:val="auto"/>
          <w:kern w:val="2"/>
          <w:shd w:val="clear" w:color="auto" w:fill="FFFFFF"/>
        </w:rPr>
      </w:pPr>
      <w:r>
        <w:rPr>
          <w:rFonts w:ascii="Times New Roman" w:eastAsia="Times New Roman" w:hAnsi="Times New Roman" w:cs="Times New Roman"/>
          <w:color w:val="000000"/>
          <w:kern w:val="2"/>
          <w:shd w:val="clear" w:color="auto" w:fill="FFFFFF"/>
        </w:rPr>
        <w:t>2.7.2</w:t>
      </w:r>
      <w:r w:rsidR="00F6509D" w:rsidRPr="00F6509D">
        <w:rPr>
          <w:rFonts w:ascii="Times New Roman" w:eastAsia="Times New Roman" w:hAnsi="Times New Roman" w:cs="Times New Roman"/>
          <w:color w:val="000000"/>
          <w:kern w:val="2"/>
          <w:shd w:val="clear" w:color="auto" w:fill="FFFFFF"/>
        </w:rPr>
        <w:t xml:space="preserve">.5. Šalys privalo Susitarime nurodyti vartojimo prekių ir paslaugų indekso reikšmę laikotarpio pradžioje ir jo nustatymo datą, indekso reikšmę laikotarpio pabaigoje ir jo nustatymo datą, </w:t>
      </w:r>
      <w:r w:rsidR="00F6509D" w:rsidRPr="00F6509D">
        <w:rPr>
          <w:rFonts w:ascii="Times New Roman" w:eastAsia="Times New Roman" w:hAnsi="Times New Roman" w:cs="Times New Roman"/>
          <w:color w:val="auto"/>
          <w:kern w:val="2"/>
          <w:shd w:val="clear" w:color="auto" w:fill="FFFFFF"/>
        </w:rPr>
        <w:t>kainų pokytį (k), perskaičiuotą Sutarties įkainius, perskai</w:t>
      </w:r>
      <w:r>
        <w:rPr>
          <w:rFonts w:ascii="Times New Roman" w:eastAsia="Times New Roman" w:hAnsi="Times New Roman" w:cs="Times New Roman"/>
          <w:color w:val="auto"/>
          <w:kern w:val="2"/>
          <w:shd w:val="clear" w:color="auto" w:fill="FFFFFF"/>
        </w:rPr>
        <w:t>čiuotą Pradinės Sutarties vertę;</w:t>
      </w:r>
    </w:p>
    <w:p w14:paraId="0B211204" w14:textId="77777777" w:rsidR="00F6509D" w:rsidRPr="00F6509D" w:rsidRDefault="00A012A2" w:rsidP="00A012A2">
      <w:pPr>
        <w:suppressAutoHyphens w:val="0"/>
        <w:spacing w:after="0" w:line="240" w:lineRule="auto"/>
        <w:ind w:firstLine="567"/>
        <w:jc w:val="both"/>
        <w:rPr>
          <w:rFonts w:ascii="Times New Roman" w:eastAsia="Times New Roman" w:hAnsi="Times New Roman" w:cs="Times New Roman"/>
          <w:color w:val="auto"/>
        </w:rPr>
      </w:pPr>
      <w:r>
        <w:rPr>
          <w:rFonts w:ascii="Times New Roman" w:eastAsia="Times New Roman" w:hAnsi="Times New Roman" w:cs="Times New Roman"/>
          <w:color w:val="auto"/>
          <w:kern w:val="2"/>
          <w:shd w:val="clear" w:color="auto" w:fill="FFFFFF"/>
        </w:rPr>
        <w:t>2.7.2.6. nauji</w:t>
      </w:r>
      <w:r w:rsidR="00F6509D" w:rsidRPr="00F6509D">
        <w:rPr>
          <w:rFonts w:ascii="Times New Roman" w:eastAsia="Times New Roman" w:hAnsi="Times New Roman" w:cs="Times New Roman"/>
          <w:color w:val="auto"/>
          <w:kern w:val="2"/>
          <w:shd w:val="clear" w:color="auto" w:fill="FFFFFF"/>
        </w:rPr>
        <w:t xml:space="preserve"> Sutarties įkainiai apskaičiuojami pagal žemiau pateiktą formulę:</w:t>
      </w:r>
    </w:p>
    <w:p w14:paraId="0EBCE492" w14:textId="77777777" w:rsidR="00F6509D" w:rsidRPr="00F6509D" w:rsidRDefault="00334140" w:rsidP="00F6509D">
      <w:pPr>
        <w:suppressAutoHyphens w:val="0"/>
        <w:spacing w:after="0" w:line="240" w:lineRule="auto"/>
        <w:jc w:val="both"/>
        <w:textAlignment w:val="baseline"/>
        <w:rPr>
          <w:rFonts w:ascii="Times New Roman" w:eastAsia="Times New Roman" w:hAnsi="Times New Roman" w:cs="Times New Roman"/>
          <w:color w:val="auto"/>
          <w:kern w:val="2"/>
        </w:rPr>
      </w:pPr>
      <m:oMath>
        <m:sSub>
          <m:sSubPr>
            <m:ctrlPr>
              <w:rPr>
                <w:rFonts w:ascii="Cambria Math" w:eastAsia="Times New Roman" w:hAnsi="Cambria Math" w:cs="Times New Roman"/>
                <w:color w:val="auto"/>
              </w:rPr>
            </m:ctrlPr>
          </m:sSubPr>
          <m:e>
            <m:r>
              <m:rPr>
                <m:sty m:val="p"/>
              </m:rPr>
              <w:rPr>
                <w:rFonts w:ascii="Cambria Math" w:eastAsia="Times New Roman" w:hAnsi="Cambria Math" w:cs="Times New Roman"/>
                <w:color w:val="auto"/>
              </w:rPr>
              <m:t>a</m:t>
            </m:r>
          </m:e>
          <m:sub>
            <m:r>
              <m:rPr>
                <m:sty m:val="p"/>
              </m:rPr>
              <w:rPr>
                <w:rFonts w:ascii="Cambria Math" w:eastAsia="Times New Roman" w:hAnsi="Cambria Math" w:cs="Times New Roman"/>
                <w:color w:val="auto"/>
              </w:rPr>
              <m:t>1</m:t>
            </m:r>
          </m:sub>
        </m:sSub>
        <m:r>
          <m:rPr>
            <m:sty m:val="p"/>
          </m:rPr>
          <w:rPr>
            <w:rFonts w:ascii="Cambria Math" w:eastAsia="Times New Roman" w:hAnsi="Cambria Math" w:cs="Times New Roman"/>
            <w:color w:val="auto"/>
          </w:rPr>
          <m:t>=</m:t>
        </m:r>
        <m:r>
          <m:rPr>
            <m:sty m:val="p"/>
          </m:rPr>
          <w:rPr>
            <w:rFonts w:ascii="Cambria Math" w:hAnsi="Cambria Math" w:cs="Times New Roman"/>
            <w:color w:val="auto"/>
          </w:rPr>
          <m:t>a+</m:t>
        </m:r>
        <m:d>
          <m:dPr>
            <m:ctrlPr>
              <w:rPr>
                <w:rFonts w:ascii="Cambria Math" w:hAnsi="Cambria Math" w:cs="Times New Roman"/>
                <w:color w:val="auto"/>
              </w:rPr>
            </m:ctrlPr>
          </m:dPr>
          <m:e>
            <m:f>
              <m:fPr>
                <m:ctrlPr>
                  <w:rPr>
                    <w:rFonts w:ascii="Cambria Math" w:hAnsi="Cambria Math" w:cs="Times New Roman"/>
                    <w:color w:val="auto"/>
                  </w:rPr>
                </m:ctrlPr>
              </m:fPr>
              <m:num>
                <m:r>
                  <m:rPr>
                    <m:sty m:val="p"/>
                  </m:rPr>
                  <w:rPr>
                    <w:rFonts w:ascii="Cambria Math" w:hAnsi="Cambria Math" w:cs="Times New Roman"/>
                    <w:color w:val="auto"/>
                  </w:rPr>
                  <m:t>k</m:t>
                </m:r>
              </m:num>
              <m:den>
                <m:r>
                  <m:rPr>
                    <m:sty m:val="p"/>
                  </m:rPr>
                  <w:rPr>
                    <w:rFonts w:ascii="Cambria Math" w:hAnsi="Cambria Math" w:cs="Times New Roman"/>
                    <w:color w:val="auto"/>
                  </w:rPr>
                  <m:t>100</m:t>
                </m:r>
              </m:den>
            </m:f>
            <m:r>
              <m:rPr>
                <m:sty m:val="p"/>
              </m:rPr>
              <w:rPr>
                <w:rFonts w:ascii="Cambria Math" w:hAnsi="Cambria Math" w:cs="Times New Roman"/>
                <w:color w:val="auto"/>
              </w:rPr>
              <m:t>×a</m:t>
            </m:r>
          </m:e>
        </m:d>
      </m:oMath>
      <w:r w:rsidR="00F6509D" w:rsidRPr="00F6509D">
        <w:rPr>
          <w:rFonts w:ascii="Times New Roman" w:eastAsia="Times New Roman" w:hAnsi="Times New Roman" w:cs="Times New Roman"/>
          <w:color w:val="auto"/>
          <w:kern w:val="2"/>
        </w:rPr>
        <w:t>, kur a – įkainis (Eur be PVM) (jei peržiūra jau buvo atlikta, tai po paskutinio perskaičiavimo)</w:t>
      </w:r>
    </w:p>
    <w:p w14:paraId="7F996298" w14:textId="77777777" w:rsidR="00F6509D" w:rsidRPr="00F6509D" w:rsidRDefault="00F6509D" w:rsidP="00F6509D">
      <w:pPr>
        <w:suppressAutoHyphens w:val="0"/>
        <w:spacing w:after="0" w:line="240" w:lineRule="auto"/>
        <w:jc w:val="both"/>
        <w:textAlignment w:val="baseline"/>
        <w:rPr>
          <w:rFonts w:ascii="Times New Roman" w:eastAsia="Times New Roman" w:hAnsi="Times New Roman" w:cs="Times New Roman"/>
          <w:color w:val="auto"/>
        </w:rPr>
      </w:pPr>
      <w:r w:rsidRPr="00F6509D">
        <w:rPr>
          <w:rFonts w:ascii="Times New Roman" w:eastAsia="Times New Roman" w:hAnsi="Times New Roman" w:cs="Times New Roman"/>
          <w:color w:val="auto"/>
          <w:kern w:val="2"/>
        </w:rPr>
        <w:t>a</w:t>
      </w:r>
      <w:r w:rsidRPr="00F6509D">
        <w:rPr>
          <w:rFonts w:ascii="Times New Roman" w:eastAsia="Times New Roman" w:hAnsi="Times New Roman" w:cs="Times New Roman"/>
          <w:color w:val="auto"/>
          <w:kern w:val="2"/>
          <w:vertAlign w:val="subscript"/>
        </w:rPr>
        <w:t>1</w:t>
      </w:r>
      <w:r w:rsidRPr="00F6509D">
        <w:rPr>
          <w:rFonts w:ascii="Times New Roman" w:eastAsia="Times New Roman" w:hAnsi="Times New Roman" w:cs="Times New Roman"/>
          <w:color w:val="auto"/>
          <w:kern w:val="2"/>
        </w:rPr>
        <w:t xml:space="preserve"> – perskaičiuota (pakeista) įkainis (Eur be PVM)</w:t>
      </w:r>
    </w:p>
    <w:p w14:paraId="3A684BD8" w14:textId="77777777" w:rsidR="00F6509D" w:rsidRPr="00F6509D" w:rsidRDefault="00F6509D" w:rsidP="00F6509D">
      <w:pPr>
        <w:suppressAutoHyphens w:val="0"/>
        <w:spacing w:after="0" w:line="240" w:lineRule="auto"/>
        <w:jc w:val="both"/>
        <w:textAlignment w:val="baseline"/>
        <w:rPr>
          <w:rFonts w:ascii="Times New Roman" w:eastAsia="Times New Roman" w:hAnsi="Times New Roman" w:cs="Times New Roman"/>
          <w:color w:val="auto"/>
        </w:rPr>
      </w:pPr>
      <w:r w:rsidRPr="00F6509D">
        <w:rPr>
          <w:rFonts w:ascii="Times New Roman" w:eastAsia="Times New Roman" w:hAnsi="Times New Roman" w:cs="Times New Roman"/>
          <w:color w:val="auto"/>
          <w:kern w:val="2"/>
        </w:rPr>
        <w:t>k – pagal vartotojų kainų indeksą „Vartojimo prekių ir paslaugų“  apskaičiuotas Vartojimo prekių ir paslaugų kainų pokytis (padidėjimas arba sumažėjimas) (%). „k“ reikšmė skaičiuojama pagal formulę:</w:t>
      </w:r>
    </w:p>
    <w:p w14:paraId="4E32633A" w14:textId="77777777" w:rsidR="00F6509D" w:rsidRPr="00F6509D" w:rsidRDefault="00F6509D" w:rsidP="00F6509D">
      <w:pPr>
        <w:suppressAutoHyphens w:val="0"/>
        <w:spacing w:after="0" w:line="240" w:lineRule="auto"/>
        <w:jc w:val="both"/>
        <w:textAlignment w:val="baseline"/>
        <w:rPr>
          <w:rFonts w:ascii="Times New Roman" w:eastAsia="Times New Roman" w:hAnsi="Times New Roman" w:cs="Times New Roman"/>
          <w:color w:val="auto"/>
          <w:kern w:val="2"/>
        </w:rPr>
      </w:pPr>
      <m:oMath>
        <m:r>
          <m:rPr>
            <m:sty m:val="p"/>
          </m:rPr>
          <w:rPr>
            <w:rFonts w:ascii="Cambria Math" w:eastAsia="Times New Roman" w:hAnsi="Cambria Math" w:cs="Times New Roman"/>
            <w:color w:val="auto"/>
          </w:rPr>
          <m:t>k =</m:t>
        </m:r>
        <m:f>
          <m:fPr>
            <m:ctrlPr>
              <w:rPr>
                <w:rFonts w:ascii="Cambria Math" w:hAnsi="Cambria Math" w:cs="Times New Roman"/>
                <w:color w:val="auto"/>
              </w:rPr>
            </m:ctrlPr>
          </m:fPr>
          <m:num>
            <m:sSub>
              <m:sSubPr>
                <m:ctrlPr>
                  <w:rPr>
                    <w:rFonts w:ascii="Cambria Math" w:hAnsi="Cambria Math" w:cs="Times New Roman"/>
                    <w:color w:val="auto"/>
                  </w:rPr>
                </m:ctrlPr>
              </m:sSubPr>
              <m:e>
                <m:r>
                  <m:rPr>
                    <m:sty m:val="p"/>
                  </m:rPr>
                  <w:rPr>
                    <w:rFonts w:ascii="Cambria Math" w:hAnsi="Cambria Math" w:cs="Times New Roman"/>
                    <w:color w:val="auto"/>
                  </w:rPr>
                  <m:t>Ind</m:t>
                </m:r>
              </m:e>
              <m:sub>
                <m:r>
                  <m:rPr>
                    <m:sty m:val="p"/>
                  </m:rPr>
                  <w:rPr>
                    <w:rFonts w:ascii="Cambria Math" w:hAnsi="Cambria Math" w:cs="Times New Roman"/>
                    <w:color w:val="auto"/>
                  </w:rPr>
                  <m:t>naujausias</m:t>
                </m:r>
              </m:sub>
            </m:sSub>
          </m:num>
          <m:den>
            <m:sSub>
              <m:sSubPr>
                <m:ctrlPr>
                  <w:rPr>
                    <w:rFonts w:ascii="Cambria Math" w:hAnsi="Cambria Math" w:cs="Times New Roman"/>
                    <w:color w:val="auto"/>
                  </w:rPr>
                </m:ctrlPr>
              </m:sSubPr>
              <m:e>
                <m:r>
                  <m:rPr>
                    <m:sty m:val="p"/>
                  </m:rPr>
                  <w:rPr>
                    <w:rFonts w:ascii="Cambria Math" w:hAnsi="Cambria Math" w:cs="Times New Roman"/>
                    <w:color w:val="auto"/>
                  </w:rPr>
                  <m:t>Ind</m:t>
                </m:r>
              </m:e>
              <m:sub>
                <m:r>
                  <m:rPr>
                    <m:sty m:val="p"/>
                  </m:rPr>
                  <w:rPr>
                    <w:rFonts w:ascii="Cambria Math" w:hAnsi="Cambria Math" w:cs="Times New Roman"/>
                    <w:color w:val="auto"/>
                  </w:rPr>
                  <m:t>pradžia</m:t>
                </m:r>
              </m:sub>
            </m:sSub>
          </m:den>
        </m:f>
        <m:r>
          <m:rPr>
            <m:sty m:val="p"/>
          </m:rPr>
          <w:rPr>
            <w:rFonts w:ascii="Cambria Math" w:hAnsi="Cambria Math" w:cs="Times New Roman"/>
            <w:color w:val="auto"/>
          </w:rPr>
          <m:t>×100-100</m:t>
        </m:r>
      </m:oMath>
      <w:r w:rsidRPr="00F6509D">
        <w:rPr>
          <w:rFonts w:ascii="Times New Roman" w:eastAsia="Times New Roman" w:hAnsi="Times New Roman" w:cs="Times New Roman"/>
          <w:color w:val="auto"/>
          <w:kern w:val="2"/>
        </w:rPr>
        <w:t>, (proc.) kur</w:t>
      </w:r>
    </w:p>
    <w:p w14:paraId="7E158607" w14:textId="77777777" w:rsidR="00F6509D" w:rsidRPr="00F6509D" w:rsidRDefault="00F6509D" w:rsidP="00F6509D">
      <w:pPr>
        <w:suppressAutoHyphens w:val="0"/>
        <w:spacing w:after="0" w:line="240" w:lineRule="auto"/>
        <w:jc w:val="both"/>
        <w:textAlignment w:val="baseline"/>
        <w:rPr>
          <w:rFonts w:ascii="Times New Roman" w:eastAsia="Times New Roman" w:hAnsi="Times New Roman" w:cs="Times New Roman"/>
          <w:color w:val="auto"/>
        </w:rPr>
      </w:pPr>
      <w:r w:rsidRPr="00F6509D">
        <w:rPr>
          <w:rFonts w:ascii="Times New Roman" w:eastAsia="Times New Roman" w:hAnsi="Times New Roman" w:cs="Times New Roman"/>
          <w:color w:val="auto"/>
          <w:kern w:val="2"/>
        </w:rPr>
        <w:t>Ind</w:t>
      </w:r>
      <w:r w:rsidRPr="00F6509D">
        <w:rPr>
          <w:rFonts w:ascii="Times New Roman" w:eastAsia="Times New Roman" w:hAnsi="Times New Roman" w:cs="Times New Roman"/>
          <w:color w:val="auto"/>
          <w:kern w:val="2"/>
          <w:vertAlign w:val="subscript"/>
        </w:rPr>
        <w:t>naujausias</w:t>
      </w:r>
      <w:r w:rsidRPr="00F6509D">
        <w:rPr>
          <w:rFonts w:ascii="Times New Roman" w:eastAsia="Times New Roman" w:hAnsi="Times New Roman" w:cs="Times New Roman"/>
          <w:color w:val="auto"/>
          <w:kern w:val="2"/>
        </w:rPr>
        <w:t xml:space="preserve"> – kreipimosi dėl įkainių peržiūros išsiuntimo kitai Šaliai dieną paskelbtas naujausias vartojimo prekių ir paslaugų indeksas „Vartojimo prekių ir paslaugų“.</w:t>
      </w:r>
    </w:p>
    <w:p w14:paraId="1AC3B235" w14:textId="77777777" w:rsidR="00F6509D" w:rsidRPr="00F6509D" w:rsidRDefault="00F6509D" w:rsidP="00F6509D">
      <w:pPr>
        <w:suppressAutoHyphens w:val="0"/>
        <w:spacing w:after="0" w:line="240" w:lineRule="auto"/>
        <w:jc w:val="both"/>
        <w:rPr>
          <w:rFonts w:ascii="Times New Roman" w:eastAsia="Times New Roman" w:hAnsi="Times New Roman" w:cs="Times New Roman"/>
          <w:color w:val="auto"/>
        </w:rPr>
      </w:pPr>
      <w:r w:rsidRPr="00F6509D">
        <w:rPr>
          <w:rFonts w:ascii="Times New Roman" w:eastAsia="Times New Roman" w:hAnsi="Times New Roman" w:cs="Times New Roman"/>
          <w:color w:val="auto"/>
          <w:kern w:val="2"/>
        </w:rPr>
        <w:t>Ind</w:t>
      </w:r>
      <w:r w:rsidRPr="00F6509D">
        <w:rPr>
          <w:rFonts w:ascii="Times New Roman" w:eastAsia="Times New Roman" w:hAnsi="Times New Roman" w:cs="Times New Roman"/>
          <w:color w:val="auto"/>
          <w:kern w:val="2"/>
          <w:vertAlign w:val="subscript"/>
        </w:rPr>
        <w:t>pradžia</w:t>
      </w:r>
      <w:r w:rsidRPr="00F6509D">
        <w:rPr>
          <w:rFonts w:ascii="Times New Roman" w:eastAsia="Times New Roman" w:hAnsi="Times New Roman" w:cs="Times New Roman"/>
          <w:color w:val="auto"/>
          <w:kern w:val="2"/>
        </w:rPr>
        <w:t xml:space="preserve"> – laikotarpio pradžios datos (mėnesio) vartojimo prekių ir paslaugų indeksas „Vartojimo prekių ir paslaugų“. Pirmojo perskaičiavimo atveju laikotarpio pradžia (mėnuo) yra Sutarties įsigaliojimo dienos mėnuo. Antrojo ir vėlesnių perskaičiavimų atveju laikotarpio pradžia (mėnuo) yra paskutinio perskaičiavimo metu naudotos paskelbto atitinkamo </w:t>
      </w:r>
      <w:r w:rsidR="00A012A2">
        <w:rPr>
          <w:rFonts w:ascii="Times New Roman" w:eastAsia="Times New Roman" w:hAnsi="Times New Roman" w:cs="Times New Roman"/>
          <w:color w:val="auto"/>
          <w:kern w:val="2"/>
        </w:rPr>
        <w:t>indekso reikšmės mėnuo;</w:t>
      </w:r>
    </w:p>
    <w:p w14:paraId="609851E0" w14:textId="77777777" w:rsidR="00F6509D" w:rsidRPr="00F6509D" w:rsidRDefault="00A012A2" w:rsidP="00A012A2">
      <w:pPr>
        <w:suppressAutoHyphens w:val="0"/>
        <w:spacing w:after="0" w:line="240" w:lineRule="auto"/>
        <w:ind w:firstLine="567"/>
        <w:jc w:val="both"/>
        <w:rPr>
          <w:rFonts w:ascii="Times New Roman" w:eastAsia="Times New Roman" w:hAnsi="Times New Roman" w:cs="Times New Roman"/>
          <w:color w:val="auto"/>
          <w:kern w:val="2"/>
          <w:shd w:val="clear" w:color="auto" w:fill="FFFFFF"/>
        </w:rPr>
      </w:pPr>
      <w:r>
        <w:rPr>
          <w:rFonts w:ascii="Times New Roman" w:eastAsia="Times New Roman" w:hAnsi="Times New Roman" w:cs="Times New Roman"/>
          <w:color w:val="auto"/>
          <w:kern w:val="2"/>
        </w:rPr>
        <w:t>2.7.2</w:t>
      </w:r>
      <w:r w:rsidR="00F6509D" w:rsidRPr="00F6509D">
        <w:rPr>
          <w:rFonts w:ascii="Times New Roman" w:eastAsia="Times New Roman" w:hAnsi="Times New Roman" w:cs="Times New Roman"/>
          <w:color w:val="auto"/>
          <w:kern w:val="2"/>
        </w:rPr>
        <w:t xml:space="preserve">.7. </w:t>
      </w:r>
      <w:r>
        <w:rPr>
          <w:rFonts w:ascii="Times New Roman" w:eastAsia="Times New Roman" w:hAnsi="Times New Roman" w:cs="Times New Roman"/>
          <w:color w:val="auto"/>
          <w:kern w:val="2"/>
          <w:shd w:val="clear" w:color="auto" w:fill="FFFFFF"/>
        </w:rPr>
        <w:t>s</w:t>
      </w:r>
      <w:r w:rsidR="00F6509D" w:rsidRPr="00F6509D">
        <w:rPr>
          <w:rFonts w:ascii="Times New Roman" w:eastAsia="Times New Roman" w:hAnsi="Times New Roman" w:cs="Times New Roman"/>
          <w:color w:val="auto"/>
          <w:kern w:val="2"/>
          <w:shd w:val="clear" w:color="auto" w:fill="FFFFFF"/>
        </w:rPr>
        <w:t>kaičiavimams indeksų reikšmės imamos keturių skaitmenų po kablelio tikslumu. Apskaičiuotas pokytis (k) tolimesniems skaičiavimams naudojamas suapvalinus iki vieno skaitmens po kablelio, o apskaičiuotas įkainis „a</w:t>
      </w:r>
      <w:r w:rsidR="00F6509D" w:rsidRPr="00F6509D">
        <w:rPr>
          <w:rFonts w:ascii="Times New Roman" w:eastAsia="Times New Roman" w:hAnsi="Times New Roman" w:cs="Times New Roman"/>
          <w:color w:val="auto"/>
          <w:kern w:val="2"/>
          <w:shd w:val="clear" w:color="auto" w:fill="FFFFFF"/>
          <w:vertAlign w:val="subscript"/>
        </w:rPr>
        <w:t>1</w:t>
      </w:r>
      <w:r w:rsidR="00F6509D" w:rsidRPr="00F6509D">
        <w:rPr>
          <w:rFonts w:ascii="Times New Roman" w:eastAsia="Times New Roman" w:hAnsi="Times New Roman" w:cs="Times New Roman"/>
          <w:color w:val="auto"/>
          <w:kern w:val="2"/>
          <w:shd w:val="clear" w:color="auto" w:fill="FFFFFF"/>
        </w:rPr>
        <w:t>“ suapvalinamas i</w:t>
      </w:r>
      <w:r>
        <w:rPr>
          <w:rFonts w:ascii="Times New Roman" w:eastAsia="Times New Roman" w:hAnsi="Times New Roman" w:cs="Times New Roman"/>
          <w:color w:val="auto"/>
          <w:kern w:val="2"/>
          <w:shd w:val="clear" w:color="auto" w:fill="FFFFFF"/>
        </w:rPr>
        <w:t>ki dviejų skaitmenų po kablelio;</w:t>
      </w:r>
    </w:p>
    <w:p w14:paraId="4E89E82C" w14:textId="77777777" w:rsidR="00F6509D" w:rsidRPr="00F6509D" w:rsidRDefault="00A012A2" w:rsidP="00A012A2">
      <w:pPr>
        <w:suppressAutoHyphens w:val="0"/>
        <w:spacing w:after="0" w:line="240" w:lineRule="auto"/>
        <w:ind w:firstLine="567"/>
        <w:jc w:val="both"/>
        <w:rPr>
          <w:rFonts w:ascii="Times New Roman" w:eastAsia="Times New Roman" w:hAnsi="Times New Roman" w:cs="Times New Roman"/>
          <w:color w:val="auto"/>
          <w:kern w:val="2"/>
          <w:shd w:val="clear" w:color="auto" w:fill="FFFFFF"/>
        </w:rPr>
      </w:pPr>
      <w:r>
        <w:rPr>
          <w:rFonts w:ascii="Times New Roman" w:eastAsia="Times New Roman" w:hAnsi="Times New Roman" w:cs="Times New Roman"/>
          <w:color w:val="auto"/>
          <w:kern w:val="2"/>
          <w:shd w:val="clear" w:color="auto" w:fill="FFFFFF"/>
        </w:rPr>
        <w:t>2.7.2</w:t>
      </w:r>
      <w:r w:rsidR="00F6509D" w:rsidRPr="00F6509D">
        <w:rPr>
          <w:rFonts w:ascii="Times New Roman" w:eastAsia="Times New Roman" w:hAnsi="Times New Roman" w:cs="Times New Roman"/>
          <w:color w:val="auto"/>
          <w:kern w:val="2"/>
          <w:shd w:val="clear" w:color="auto" w:fill="FFFFFF"/>
        </w:rPr>
        <w:t xml:space="preserve">.8.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00F6509D" w:rsidRPr="00F6509D">
        <w:rPr>
          <w:rFonts w:ascii="Times New Roman" w:eastAsia="Times New Roman" w:hAnsi="Times New Roman" w:cs="Times New Roman"/>
          <w:color w:val="auto"/>
          <w:kern w:val="2"/>
          <w:bdr w:val="none" w:sz="0" w:space="0" w:color="auto" w:frame="1"/>
        </w:rPr>
        <w:t>kitus oficialius šaltinių duomenis</w:t>
      </w:r>
      <w:r w:rsidR="00F6509D" w:rsidRPr="00F6509D">
        <w:rPr>
          <w:rFonts w:ascii="Times New Roman" w:eastAsia="Times New Roman" w:hAnsi="Times New Roman" w:cs="Times New Roman"/>
          <w:color w:val="auto"/>
          <w:kern w:val="2"/>
          <w:shd w:val="clear" w:color="auto" w:fill="FFFFFF"/>
        </w:rPr>
        <w:t xml:space="preserve">. Prašyme Šalis neturi teisės nurodyti kito indekso ar prašyti perskaičiavimo pagal kitą indeksą </w:t>
      </w:r>
      <w:r>
        <w:rPr>
          <w:rFonts w:ascii="Times New Roman" w:eastAsia="Times New Roman" w:hAnsi="Times New Roman" w:cs="Times New Roman"/>
          <w:color w:val="auto"/>
          <w:kern w:val="2"/>
          <w:shd w:val="clear" w:color="auto" w:fill="FFFFFF"/>
        </w:rPr>
        <w:t>nei nurodytas šioje procedūroje;</w:t>
      </w:r>
    </w:p>
    <w:p w14:paraId="1B9CCC1C" w14:textId="77777777" w:rsidR="00F6509D" w:rsidRPr="00F6509D" w:rsidRDefault="00A012A2" w:rsidP="00A012A2">
      <w:pPr>
        <w:suppressAutoHyphens w:val="0"/>
        <w:spacing w:after="0" w:line="240" w:lineRule="auto"/>
        <w:ind w:firstLine="567"/>
        <w:jc w:val="both"/>
        <w:rPr>
          <w:rFonts w:ascii="Times New Roman" w:eastAsia="Times New Roman" w:hAnsi="Times New Roman" w:cs="Times New Roman"/>
          <w:color w:val="auto"/>
          <w:kern w:val="2"/>
          <w:shd w:val="clear" w:color="auto" w:fill="FFFFFF"/>
        </w:rPr>
      </w:pPr>
      <w:r>
        <w:rPr>
          <w:rFonts w:ascii="Times New Roman" w:eastAsia="Times New Roman" w:hAnsi="Times New Roman" w:cs="Times New Roman"/>
          <w:color w:val="auto"/>
          <w:kern w:val="2"/>
          <w:shd w:val="clear" w:color="auto" w:fill="FFFFFF"/>
        </w:rPr>
        <w:t>2</w:t>
      </w:r>
      <w:r>
        <w:rPr>
          <w:rFonts w:ascii="Times New Roman" w:eastAsia="Times New Roman" w:hAnsi="Times New Roman" w:cs="Times New Roman"/>
          <w:color w:val="auto"/>
          <w:kern w:val="2"/>
        </w:rPr>
        <w:t>.7.2</w:t>
      </w:r>
      <w:r w:rsidR="00F6509D" w:rsidRPr="00F6509D">
        <w:rPr>
          <w:rFonts w:ascii="Times New Roman" w:eastAsia="Times New Roman" w:hAnsi="Times New Roman" w:cs="Times New Roman"/>
          <w:color w:val="auto"/>
          <w:kern w:val="2"/>
        </w:rPr>
        <w:t xml:space="preserve">.9. </w:t>
      </w:r>
      <w:r w:rsidR="00F6509D" w:rsidRPr="00F6509D">
        <w:rPr>
          <w:rFonts w:ascii="Times New Roman" w:eastAsia="Times New Roman" w:hAnsi="Times New Roman" w:cs="Times New Roman"/>
          <w:color w:val="auto"/>
          <w:kern w:val="2"/>
          <w:shd w:val="clear" w:color="auto" w:fill="FFFFFF"/>
        </w:rPr>
        <w:t>Susitarimas turi būti sudarytas per 10 (dešimt) darbo dienų nuo Šalies pateikto tinkamo prašymo perskaičiuoti S</w:t>
      </w:r>
      <w:r w:rsidR="00F6509D" w:rsidRPr="00F6509D">
        <w:rPr>
          <w:rFonts w:ascii="Times New Roman" w:eastAsia="Times New Roman" w:hAnsi="Times New Roman" w:cs="Times New Roman"/>
          <w:color w:val="auto"/>
          <w:kern w:val="2"/>
        </w:rPr>
        <w:t>utarties</w:t>
      </w:r>
      <w:r>
        <w:rPr>
          <w:rFonts w:ascii="Times New Roman" w:eastAsia="Times New Roman" w:hAnsi="Times New Roman" w:cs="Times New Roman"/>
          <w:color w:val="auto"/>
          <w:kern w:val="2"/>
          <w:shd w:val="clear" w:color="auto" w:fill="FFFFFF"/>
        </w:rPr>
        <w:t xml:space="preserve"> įkainius gavimo dienos;</w:t>
      </w:r>
    </w:p>
    <w:p w14:paraId="694F05C4" w14:textId="77777777" w:rsidR="00065030" w:rsidRPr="00F6509D" w:rsidRDefault="00A012A2">
      <w:pPr>
        <w:spacing w:after="0" w:line="240" w:lineRule="auto"/>
        <w:ind w:firstLine="567"/>
        <w:jc w:val="both"/>
        <w:rPr>
          <w:rFonts w:ascii="Times New Roman" w:hAnsi="Times New Roman" w:cs="Times New Roman"/>
        </w:rPr>
      </w:pPr>
      <w:r>
        <w:rPr>
          <w:rFonts w:ascii="Times New Roman" w:eastAsia="Times New Roman" w:hAnsi="Times New Roman" w:cs="Times New Roman"/>
          <w:color w:val="auto"/>
          <w:kern w:val="2"/>
          <w:shd w:val="clear" w:color="auto" w:fill="FFFFFF"/>
        </w:rPr>
        <w:t>2.7.2</w:t>
      </w:r>
      <w:r w:rsidR="00F6509D" w:rsidRPr="00F6509D">
        <w:rPr>
          <w:rFonts w:ascii="Times New Roman" w:eastAsia="Times New Roman" w:hAnsi="Times New Roman" w:cs="Times New Roman"/>
          <w:color w:val="auto"/>
          <w:kern w:val="2"/>
          <w:shd w:val="clear" w:color="auto" w:fill="FFFFFF"/>
        </w:rPr>
        <w:t xml:space="preserve">.10. </w:t>
      </w:r>
      <w:r w:rsidR="00F6509D" w:rsidRPr="00F6509D">
        <w:rPr>
          <w:rFonts w:ascii="Times New Roman" w:eastAsia="Times New Roman" w:hAnsi="Times New Roman" w:cs="Times New Roman"/>
          <w:color w:val="auto"/>
          <w:kern w:val="2"/>
          <w:bdr w:val="none" w:sz="0" w:space="0" w:color="auto" w:frame="1"/>
        </w:rPr>
        <w:t>Susitarimu Šalys neturi teisės keisti procedūroje nurodytos tvarkos ar kitų Sutarties nuostatų, išskyrus, jei keitimas atliekamas pagal VPĮ nuostatas</w:t>
      </w:r>
      <w:r>
        <w:rPr>
          <w:rFonts w:ascii="Times New Roman" w:eastAsia="Times New Roman" w:hAnsi="Times New Roman" w:cs="Times New Roman"/>
          <w:color w:val="auto"/>
          <w:kern w:val="2"/>
          <w:bdr w:val="none" w:sz="0" w:space="0" w:color="auto" w:frame="1"/>
        </w:rPr>
        <w:t>.</w:t>
      </w:r>
    </w:p>
    <w:p w14:paraId="179D27DE" w14:textId="77777777" w:rsidR="005B4B2F" w:rsidRDefault="00121786" w:rsidP="00A012A2">
      <w:pPr>
        <w:spacing w:after="0" w:line="240" w:lineRule="auto"/>
        <w:ind w:firstLine="567"/>
        <w:jc w:val="both"/>
      </w:pPr>
      <w:r>
        <w:rPr>
          <w:rStyle w:val="Numatytasispastraiposriftas"/>
          <w:rFonts w:ascii="Times New Roman" w:hAnsi="Times New Roman" w:cs="Times New Roman"/>
          <w:lang w:val="en-US"/>
        </w:rPr>
        <w:t>2.</w:t>
      </w:r>
      <w:r w:rsidR="00A012A2">
        <w:rPr>
          <w:rStyle w:val="Numatytasispastraiposriftas"/>
          <w:rFonts w:ascii="Times New Roman" w:hAnsi="Times New Roman" w:cs="Times New Roman"/>
        </w:rPr>
        <w:t xml:space="preserve">8. </w:t>
      </w:r>
      <w:r>
        <w:rPr>
          <w:rStyle w:val="Numatytasispastraiposriftas"/>
          <w:rFonts w:ascii="Times New Roman" w:hAnsi="Times New Roman" w:cs="Times New Roman"/>
        </w:rPr>
        <w:t>Su Tiekėju už</w:t>
      </w:r>
      <w:r w:rsidR="000233A1">
        <w:rPr>
          <w:rStyle w:val="Numatytasispastraiposriftas"/>
          <w:rFonts w:ascii="Times New Roman" w:hAnsi="Times New Roman" w:cs="Times New Roman"/>
        </w:rPr>
        <w:t xml:space="preserve"> laiku ir kokybiškai suteiktas P</w:t>
      </w:r>
      <w:r>
        <w:rPr>
          <w:rStyle w:val="Numatytasispastraiposriftas"/>
          <w:rFonts w:ascii="Times New Roman" w:hAnsi="Times New Roman" w:cs="Times New Roman"/>
        </w:rPr>
        <w:t>aslaugas bus atsiskaitoma ne vėliau kaip per 30 (trisdešimt) kalendorinių dienų nuo Paslaugų priėmimo–perdavimo akto pasirašymo ir PVM sąskaitos-faktūros pateikimo dienos.</w:t>
      </w:r>
    </w:p>
    <w:p w14:paraId="030F2633" w14:textId="77777777" w:rsidR="005B4B2F" w:rsidRDefault="00A012A2">
      <w:pPr>
        <w:spacing w:after="0" w:line="240" w:lineRule="auto"/>
        <w:ind w:firstLine="567"/>
        <w:jc w:val="both"/>
      </w:pPr>
      <w:r>
        <w:rPr>
          <w:rStyle w:val="Numatytasispastraiposriftas"/>
          <w:rFonts w:ascii="Times New Roman" w:hAnsi="Times New Roman" w:cs="Times New Roman"/>
          <w:lang w:val="en-US"/>
        </w:rPr>
        <w:t>2.9</w:t>
      </w:r>
      <w:r w:rsidR="00121786">
        <w:rPr>
          <w:rStyle w:val="Numatytasispastraiposriftas"/>
          <w:rFonts w:ascii="Times New Roman" w:hAnsi="Times New Roman" w:cs="Times New Roman"/>
          <w:lang w:val="en-US"/>
        </w:rPr>
        <w:t>.</w:t>
      </w:r>
      <w:r w:rsidR="00121786">
        <w:rPr>
          <w:rStyle w:val="Numatytasispastraiposriftas"/>
          <w:rFonts w:ascii="Times New Roman" w:hAnsi="Times New Roman" w:cs="Times New Roman"/>
        </w:rPr>
        <w:t xml:space="preserve"> Paslaugų perd</w:t>
      </w:r>
      <w:r w:rsidR="00EF3E18">
        <w:rPr>
          <w:rStyle w:val="Numatytasispastraiposriftas"/>
          <w:rFonts w:ascii="Times New Roman" w:hAnsi="Times New Roman" w:cs="Times New Roman"/>
        </w:rPr>
        <w:t xml:space="preserve">avimas ir priėmimas įforminamas </w:t>
      </w:r>
      <w:r w:rsidR="00737F51">
        <w:rPr>
          <w:rStyle w:val="Numatytasispastraiposriftas"/>
          <w:rFonts w:ascii="Times New Roman" w:hAnsi="Times New Roman" w:cs="Times New Roman"/>
        </w:rPr>
        <w:t>sąskaita faktūra</w:t>
      </w:r>
      <w:r w:rsidR="000233A1">
        <w:rPr>
          <w:rStyle w:val="Numatytasispastraiposriftas"/>
          <w:rFonts w:ascii="Times New Roman" w:hAnsi="Times New Roman" w:cs="Times New Roman"/>
        </w:rPr>
        <w:t>. D</w:t>
      </w:r>
      <w:r w:rsidR="00121786">
        <w:rPr>
          <w:rStyle w:val="Numatytasispastraiposriftas"/>
          <w:rFonts w:ascii="Times New Roman" w:hAnsi="Times New Roman" w:cs="Times New Roman"/>
        </w:rPr>
        <w:t>etali Paslaugų priėmimo – perdavimo tvarka aprašyta šios Sutarties III skyriuje.</w:t>
      </w:r>
    </w:p>
    <w:p w14:paraId="77392EFE" w14:textId="77777777" w:rsidR="005B4B2F" w:rsidRDefault="00A012A2">
      <w:pPr>
        <w:spacing w:after="0" w:line="240" w:lineRule="auto"/>
        <w:ind w:firstLine="567"/>
        <w:jc w:val="both"/>
      </w:pPr>
      <w:r>
        <w:rPr>
          <w:rStyle w:val="Numatytasispastraiposriftas"/>
          <w:rFonts w:ascii="Times New Roman" w:hAnsi="Times New Roman" w:cs="Times New Roman"/>
          <w:lang w:val="en-US"/>
        </w:rPr>
        <w:t>2.10</w:t>
      </w:r>
      <w:r w:rsidR="00121786">
        <w:rPr>
          <w:rStyle w:val="Numatytasispastraiposriftas"/>
          <w:rFonts w:ascii="Times New Roman" w:hAnsi="Times New Roman" w:cs="Times New Roman"/>
          <w:lang w:val="en-US"/>
        </w:rPr>
        <w:t>.</w:t>
      </w:r>
      <w:r w:rsidR="00121786">
        <w:rPr>
          <w:rStyle w:val="Numatytasispastraiposriftas"/>
          <w:rFonts w:ascii="Times New Roman" w:hAnsi="Times New Roman" w:cs="Times New Roman"/>
        </w:rPr>
        <w:t xml:space="preserve"> </w:t>
      </w:r>
      <w:r w:rsidR="007F0563" w:rsidRPr="007F0563">
        <w:rPr>
          <w:rFonts w:ascii="Times New Roman" w:hAnsi="Times New Roman" w:cs="Times New Roman"/>
          <w:iCs/>
          <w:color w:val="auto"/>
          <w:lang w:eastAsia="lt-LT"/>
        </w:rPr>
        <w:t>Sutarties vykdymo metu,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teikiamos Tiekėjo pasirinktomis priemonėmis. Europos elektroninių sąskaitų faktūrų standarto neatitinkančią elektroninę sąskaitą faktūrą Tiekėjas gali teikti tik naudodamasis Sąskaitų administravimo bendrosios informacinės sistemos (toliau – SABIS) priemonėmis.</w:t>
      </w:r>
    </w:p>
    <w:p w14:paraId="67CCB684" w14:textId="77777777" w:rsidR="005B4B2F" w:rsidRDefault="00A012A2">
      <w:pPr>
        <w:spacing w:after="0" w:line="240" w:lineRule="auto"/>
        <w:ind w:firstLine="567"/>
        <w:jc w:val="both"/>
      </w:pPr>
      <w:r>
        <w:rPr>
          <w:rStyle w:val="Numatytasispastraiposriftas"/>
          <w:rFonts w:ascii="Times New Roman" w:hAnsi="Times New Roman" w:cs="Times New Roman"/>
          <w:lang w:val="en-US"/>
        </w:rPr>
        <w:t>2.11</w:t>
      </w:r>
      <w:r w:rsidR="00121786">
        <w:rPr>
          <w:rStyle w:val="Numatytasispastraiposriftas"/>
          <w:rFonts w:ascii="Times New Roman" w:hAnsi="Times New Roman" w:cs="Times New Roman"/>
          <w:lang w:val="en-US"/>
        </w:rPr>
        <w:t>.</w:t>
      </w:r>
      <w:r w:rsidR="00121786">
        <w:rPr>
          <w:rStyle w:val="Numatytasispastraiposriftas"/>
          <w:rFonts w:ascii="Times New Roman" w:hAnsi="Times New Roman" w:cs="Times New Roman"/>
        </w:rPr>
        <w:t xml:space="preserve"> Pirkėjas už suteiktas Paslaugas Tiekėjui atsiskaito mokėjimo pavedimu į Tiekėjo Sutartyje nurodytą banko sąskaitą.</w:t>
      </w:r>
    </w:p>
    <w:p w14:paraId="3382DA9E" w14:textId="77777777" w:rsidR="005B4B2F" w:rsidRDefault="00A012A2">
      <w:pPr>
        <w:spacing w:after="0" w:line="240" w:lineRule="auto"/>
        <w:ind w:firstLine="567"/>
        <w:jc w:val="both"/>
      </w:pPr>
      <w:r>
        <w:rPr>
          <w:rStyle w:val="Numatytasispastraiposriftas"/>
          <w:rFonts w:ascii="Times New Roman" w:hAnsi="Times New Roman" w:cs="Times New Roman"/>
          <w:lang w:val="en-US"/>
        </w:rPr>
        <w:t>2.12</w:t>
      </w:r>
      <w:r w:rsidR="00121786">
        <w:rPr>
          <w:rStyle w:val="Numatytasispastraiposriftas"/>
          <w:rFonts w:ascii="Times New Roman" w:hAnsi="Times New Roman" w:cs="Times New Roman"/>
        </w:rPr>
        <w:t>.</w:t>
      </w:r>
      <w:r w:rsidR="00121786">
        <w:rPr>
          <w:rStyle w:val="Numatytasispastraiposriftas"/>
          <w:rFonts w:ascii="Times New Roman" w:hAnsi="Times New Roman" w:cs="Times New Roman"/>
          <w:color w:val="000000"/>
        </w:rPr>
        <w:t xml:space="preserve"> Numatomi atlikti tarpiniai mokėjimai už faktiškai atliktas Paslaugas. Tarpiniai mokėjimai atliekami remiantis Tiekėjo pat</w:t>
      </w:r>
      <w:r w:rsidR="00E0556B">
        <w:rPr>
          <w:rStyle w:val="Numatytasispastraiposriftas"/>
          <w:rFonts w:ascii="Times New Roman" w:hAnsi="Times New Roman" w:cs="Times New Roman"/>
          <w:color w:val="000000"/>
        </w:rPr>
        <w:t>eiktomis</w:t>
      </w:r>
      <w:r w:rsidR="00121786">
        <w:rPr>
          <w:rStyle w:val="Numatytasispastraiposriftas"/>
          <w:rFonts w:ascii="Times New Roman" w:hAnsi="Times New Roman" w:cs="Times New Roman"/>
          <w:color w:val="000000"/>
        </w:rPr>
        <w:t xml:space="preserve"> sąskaito</w:t>
      </w:r>
      <w:r w:rsidR="00E0556B">
        <w:rPr>
          <w:rStyle w:val="Numatytasispastraiposriftas"/>
          <w:rFonts w:ascii="Times New Roman" w:hAnsi="Times New Roman" w:cs="Times New Roman"/>
          <w:color w:val="000000"/>
        </w:rPr>
        <w:t>mis faktūromis</w:t>
      </w:r>
      <w:r w:rsidR="00121786">
        <w:rPr>
          <w:rStyle w:val="Numatytasispastraiposriftas"/>
          <w:rFonts w:ascii="Times New Roman" w:hAnsi="Times New Roman" w:cs="Times New Roman"/>
          <w:color w:val="000000"/>
        </w:rPr>
        <w:t>, kuriuose nurodytos faktiškai Tiekėjo suteiktos Paslaugos. Kiekvieno tarpinio mokėjimo suma nustatoma pagal faktiškai suteiktų Paslaugų kiekį ir jų vertę .</w:t>
      </w:r>
    </w:p>
    <w:p w14:paraId="3E09B21F" w14:textId="77777777" w:rsidR="005B4B2F" w:rsidRDefault="00A012A2">
      <w:pPr>
        <w:spacing w:after="0" w:line="240" w:lineRule="auto"/>
        <w:ind w:firstLine="567"/>
        <w:jc w:val="both"/>
      </w:pPr>
      <w:r>
        <w:rPr>
          <w:rStyle w:val="Numatytasispastraiposriftas"/>
          <w:rFonts w:ascii="Times New Roman" w:hAnsi="Times New Roman" w:cs="Times New Roman"/>
          <w:lang w:val="en-US"/>
        </w:rPr>
        <w:t>2.13</w:t>
      </w:r>
      <w:r w:rsidR="00121786">
        <w:rPr>
          <w:rStyle w:val="Numatytasispastraiposriftas"/>
          <w:rFonts w:ascii="Times New Roman" w:hAnsi="Times New Roman" w:cs="Times New Roman"/>
        </w:rPr>
        <w:t xml:space="preserve">. Pirkėjas numato tiesioginio atsiskaitymo su subtiekėjais galimybę, vadovaudamasis šiame papunktyje nustatyta tvarka. Subtiekėjas, norėdamas pasinaudoti tokia galimybe, raštu per 3 darbo dienas pateikia prašymą </w:t>
      </w:r>
      <w:r w:rsidR="00121786" w:rsidRPr="00A872CC">
        <w:rPr>
          <w:rStyle w:val="Numatytasispastraiposriftas"/>
          <w:rFonts w:ascii="Times New Roman" w:hAnsi="Times New Roman" w:cs="Times New Roman"/>
        </w:rPr>
        <w:t>Pirkėjui. Tais atvejais, kai subtiekėjas išreiškia norą pasinaudoti tiesioginio atsiskaitymo galimybe, turi būti</w:t>
      </w:r>
      <w:r w:rsidR="00121786">
        <w:rPr>
          <w:rStyle w:val="Numatytasispastraiposriftas"/>
          <w:rFonts w:ascii="Times New Roman" w:hAnsi="Times New Roman" w:cs="Times New Roman"/>
        </w:rPr>
        <w:t xml:space="preserve"> </w:t>
      </w:r>
      <w:r w:rsidR="00121786">
        <w:rPr>
          <w:rStyle w:val="Numatytasispastraiposriftas"/>
          <w:rFonts w:ascii="Times New Roman" w:hAnsi="Times New Roman" w:cs="Times New Roman"/>
        </w:rPr>
        <w:lastRenderedPageBreak/>
        <w:t>sudaroma trišalė Pirkėjo, Tiekėjo ir jo subtiekėjo sutartis, kurioje aprašoma tiesioginio atsiskaitymo su subtiekėju tvarka, numatoma teisė Tiekėjui prieštarauti nepagrįstiems mokėjimams subtiekėjui.</w:t>
      </w:r>
    </w:p>
    <w:p w14:paraId="1503171F" w14:textId="77777777" w:rsidR="005B4B2F" w:rsidRDefault="00A012A2">
      <w:pPr>
        <w:spacing w:after="0" w:line="240" w:lineRule="auto"/>
        <w:ind w:firstLine="567"/>
        <w:jc w:val="both"/>
        <w:rPr>
          <w:rStyle w:val="Numatytasispastraiposriftas"/>
          <w:rFonts w:ascii="Times New Roman" w:hAnsi="Times New Roman" w:cs="Times New Roman"/>
        </w:rPr>
      </w:pPr>
      <w:r>
        <w:rPr>
          <w:rStyle w:val="Numatytasispastraiposriftas"/>
          <w:rFonts w:ascii="Times New Roman" w:hAnsi="Times New Roman" w:cs="Times New Roman"/>
        </w:rPr>
        <w:t>2.14</w:t>
      </w:r>
      <w:r w:rsidR="00121786">
        <w:rPr>
          <w:rStyle w:val="Numatytasispastraiposriftas"/>
          <w:rFonts w:ascii="Times New Roman" w:hAnsi="Times New Roman" w:cs="Times New Roman"/>
        </w:rPr>
        <w:t>. Sumokėjimo Tiekėjui diena yra diena, kai lėšos išskaitomos iš Pirkėjo sąskaitos.</w:t>
      </w:r>
    </w:p>
    <w:p w14:paraId="329ABB28" w14:textId="77777777" w:rsidR="00226B94" w:rsidRDefault="00226B94">
      <w:pPr>
        <w:spacing w:after="0" w:line="240" w:lineRule="auto"/>
        <w:ind w:firstLine="567"/>
        <w:jc w:val="both"/>
        <w:rPr>
          <w:rStyle w:val="Numatytasispastraiposriftas"/>
          <w:rFonts w:ascii="Times New Roman" w:hAnsi="Times New Roman" w:cs="Times New Roman"/>
        </w:rPr>
      </w:pPr>
    </w:p>
    <w:p w14:paraId="383C2872"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III. PASLAUGŲ PRIĖMIMAS – PERDAVIMAS</w:t>
      </w:r>
    </w:p>
    <w:p w14:paraId="76E86A5D" w14:textId="77777777" w:rsidR="005B4B2F" w:rsidRPr="003C3A5C" w:rsidRDefault="005B4B2F">
      <w:pPr>
        <w:spacing w:after="0" w:line="240" w:lineRule="auto"/>
        <w:ind w:firstLine="567"/>
        <w:jc w:val="center"/>
        <w:rPr>
          <w:rFonts w:ascii="Times New Roman" w:hAnsi="Times New Roman" w:cs="Times New Roman"/>
          <w:b/>
          <w:sz w:val="16"/>
          <w:szCs w:val="16"/>
        </w:rPr>
      </w:pPr>
    </w:p>
    <w:p w14:paraId="4D456087" w14:textId="6AD653C3" w:rsidR="005B4B2F" w:rsidRPr="00154D0B" w:rsidRDefault="00121786">
      <w:pPr>
        <w:spacing w:after="0" w:line="240" w:lineRule="auto"/>
        <w:ind w:firstLine="567"/>
        <w:jc w:val="both"/>
        <w:rPr>
          <w:rFonts w:ascii="Times New Roman" w:hAnsi="Times New Roman" w:cs="Times New Roman"/>
        </w:rPr>
      </w:pPr>
      <w:r w:rsidRPr="00154D0B">
        <w:rPr>
          <w:rFonts w:ascii="Times New Roman" w:hAnsi="Times New Roman" w:cs="Times New Roman"/>
        </w:rPr>
        <w:t xml:space="preserve">3.1. Suteiktų Paslaugų </w:t>
      </w:r>
      <w:r w:rsidR="005D4FFD" w:rsidRPr="00154D0B">
        <w:rPr>
          <w:rFonts w:ascii="Times New Roman" w:hAnsi="Times New Roman" w:cs="Times New Roman"/>
        </w:rPr>
        <w:t xml:space="preserve">ir/ar Paslaugoms atlikti panaudotų detalių </w:t>
      </w:r>
      <w:r w:rsidR="00A42DEC" w:rsidRPr="00154D0B">
        <w:rPr>
          <w:rFonts w:ascii="Times New Roman" w:hAnsi="Times New Roman" w:cs="Times New Roman"/>
        </w:rPr>
        <w:t xml:space="preserve">kiekis </w:t>
      </w:r>
      <w:r w:rsidR="005D4FFD" w:rsidRPr="00154D0B">
        <w:rPr>
          <w:rFonts w:ascii="Times New Roman" w:hAnsi="Times New Roman" w:cs="Times New Roman"/>
        </w:rPr>
        <w:t>bei</w:t>
      </w:r>
      <w:r w:rsidR="00A42DEC" w:rsidRPr="00154D0B">
        <w:rPr>
          <w:rFonts w:ascii="Times New Roman" w:hAnsi="Times New Roman" w:cs="Times New Roman"/>
        </w:rPr>
        <w:t xml:space="preserve"> </w:t>
      </w:r>
      <w:r w:rsidRPr="00154D0B">
        <w:rPr>
          <w:rFonts w:ascii="Times New Roman" w:hAnsi="Times New Roman" w:cs="Times New Roman"/>
        </w:rPr>
        <w:t xml:space="preserve">kokybė </w:t>
      </w:r>
      <w:r w:rsidR="00A42DEC" w:rsidRPr="00154D0B">
        <w:rPr>
          <w:rFonts w:ascii="Times New Roman" w:hAnsi="Times New Roman" w:cs="Times New Roman"/>
        </w:rPr>
        <w:t xml:space="preserve">patvirtinami </w:t>
      </w:r>
      <w:r w:rsidR="005D4FFD" w:rsidRPr="00154D0B">
        <w:rPr>
          <w:rFonts w:ascii="Times New Roman" w:hAnsi="Times New Roman" w:cs="Times New Roman"/>
        </w:rPr>
        <w:t>ir</w:t>
      </w:r>
      <w:r w:rsidR="00325CAA" w:rsidRPr="00154D0B">
        <w:rPr>
          <w:rFonts w:ascii="Times New Roman" w:hAnsi="Times New Roman" w:cs="Times New Roman"/>
        </w:rPr>
        <w:t xml:space="preserve"> priėmimas</w:t>
      </w:r>
      <w:r w:rsidR="005D4FFD" w:rsidRPr="00154D0B">
        <w:rPr>
          <w:rFonts w:ascii="Times New Roman" w:hAnsi="Times New Roman" w:cs="Times New Roman"/>
        </w:rPr>
        <w:t xml:space="preserve"> - </w:t>
      </w:r>
      <w:r w:rsidR="00325CAA" w:rsidRPr="00154D0B">
        <w:rPr>
          <w:rFonts w:ascii="Times New Roman" w:hAnsi="Times New Roman" w:cs="Times New Roman"/>
        </w:rPr>
        <w:t>perdavimas</w:t>
      </w:r>
      <w:r w:rsidR="00A42DEC" w:rsidRPr="00154D0B">
        <w:rPr>
          <w:rFonts w:ascii="Times New Roman" w:hAnsi="Times New Roman" w:cs="Times New Roman"/>
        </w:rPr>
        <w:t xml:space="preserve"> įforminamas SABIS priemonėmis, Šalims patvirtinant sąskaitą faktūrą, kurioje detalizuotos suteiktos Paslaugos ir</w:t>
      </w:r>
      <w:r w:rsidR="005D4FFD" w:rsidRPr="00154D0B">
        <w:rPr>
          <w:rFonts w:ascii="Times New Roman" w:hAnsi="Times New Roman" w:cs="Times New Roman"/>
        </w:rPr>
        <w:t>/a</w:t>
      </w:r>
      <w:r w:rsidR="00A42DEC" w:rsidRPr="00154D0B">
        <w:rPr>
          <w:rFonts w:ascii="Times New Roman" w:hAnsi="Times New Roman" w:cs="Times New Roman"/>
        </w:rPr>
        <w:t xml:space="preserve"> panaudotos detalė</w:t>
      </w:r>
      <w:r w:rsidR="005D4FFD" w:rsidRPr="00154D0B">
        <w:rPr>
          <w:rFonts w:ascii="Times New Roman" w:hAnsi="Times New Roman" w:cs="Times New Roman"/>
        </w:rPr>
        <w:t>s</w:t>
      </w:r>
      <w:r w:rsidR="00A42DEC" w:rsidRPr="00154D0B">
        <w:rPr>
          <w:rFonts w:ascii="Times New Roman" w:hAnsi="Times New Roman" w:cs="Times New Roman"/>
        </w:rPr>
        <w:t xml:space="preserve">. </w:t>
      </w:r>
    </w:p>
    <w:p w14:paraId="799506DD" w14:textId="77777777" w:rsidR="005B4B2F" w:rsidRPr="00154D0B" w:rsidRDefault="00121786">
      <w:pPr>
        <w:spacing w:after="0" w:line="240" w:lineRule="auto"/>
        <w:ind w:firstLine="567"/>
        <w:jc w:val="both"/>
      </w:pPr>
      <w:r w:rsidRPr="00154D0B">
        <w:rPr>
          <w:rStyle w:val="Numatytasispastraiposriftas"/>
          <w:rFonts w:ascii="Times New Roman" w:hAnsi="Times New Roman" w:cs="Times New Roman"/>
        </w:rPr>
        <w:t xml:space="preserve">3.2. Pirkėjas, patikrinęs ir įsitikinęs, kad Paslaugos </w:t>
      </w:r>
      <w:r w:rsidR="00015A55" w:rsidRPr="00154D0B">
        <w:rPr>
          <w:rFonts w:ascii="Times New Roman" w:hAnsi="Times New Roman" w:cs="Times New Roman"/>
        </w:rPr>
        <w:t xml:space="preserve">ir/ar Paslaugoms atlikti panaudotos detalės </w:t>
      </w:r>
      <w:r w:rsidRPr="00154D0B">
        <w:rPr>
          <w:rStyle w:val="Numatytasispastraiposriftas"/>
          <w:rFonts w:ascii="Times New Roman" w:hAnsi="Times New Roman" w:cs="Times New Roman"/>
        </w:rPr>
        <w:t>atitinka Sutartyje ir jos prieduose nustatytus reikalavimus ir</w:t>
      </w:r>
      <w:r w:rsidR="00A42DEC" w:rsidRPr="00154D0B">
        <w:rPr>
          <w:rStyle w:val="Numatytasispastraiposriftas"/>
          <w:rFonts w:ascii="Times New Roman" w:hAnsi="Times New Roman" w:cs="Times New Roman"/>
        </w:rPr>
        <w:t>,</w:t>
      </w:r>
      <w:r w:rsidRPr="00154D0B">
        <w:rPr>
          <w:rStyle w:val="Numatytasispastraiposriftas"/>
          <w:rFonts w:ascii="Times New Roman" w:hAnsi="Times New Roman" w:cs="Times New Roman"/>
        </w:rPr>
        <w:t xml:space="preserve"> kad yra įvykdyti visi kiti Tiekėjo įsipareigojimai pagal Sutartį, </w:t>
      </w:r>
      <w:r w:rsidR="00A42DEC" w:rsidRPr="00154D0B">
        <w:rPr>
          <w:rStyle w:val="Numatytasispastraiposriftas"/>
          <w:rFonts w:ascii="Times New Roman" w:hAnsi="Times New Roman" w:cs="Times New Roman"/>
        </w:rPr>
        <w:t>priima suteiktas Paslaugas priimdamas sąskaitą faktūrą elektroninėje sistemoje SABIS.</w:t>
      </w:r>
    </w:p>
    <w:p w14:paraId="653534BC" w14:textId="77777777" w:rsidR="005B4B2F" w:rsidRPr="00154D0B" w:rsidRDefault="00121786">
      <w:pPr>
        <w:spacing w:after="0" w:line="240" w:lineRule="auto"/>
        <w:ind w:firstLine="567"/>
        <w:jc w:val="both"/>
        <w:rPr>
          <w:rFonts w:ascii="Times New Roman" w:hAnsi="Times New Roman" w:cs="Times New Roman"/>
        </w:rPr>
      </w:pPr>
      <w:r w:rsidRPr="00154D0B">
        <w:rPr>
          <w:rFonts w:ascii="Times New Roman" w:hAnsi="Times New Roman" w:cs="Times New Roman"/>
        </w:rPr>
        <w:t xml:space="preserve">3.3. Jeigu Pirkėjas priėmimo perdavimo metu turi pastabų dėl suteiktų Paslaugų </w:t>
      </w:r>
      <w:r w:rsidR="00015A55" w:rsidRPr="00154D0B">
        <w:rPr>
          <w:rFonts w:ascii="Times New Roman" w:hAnsi="Times New Roman" w:cs="Times New Roman"/>
        </w:rPr>
        <w:t xml:space="preserve">ir/ar Paslaugoms atlikti panaudotų detalių </w:t>
      </w:r>
      <w:r w:rsidRPr="00154D0B">
        <w:rPr>
          <w:rFonts w:ascii="Times New Roman" w:hAnsi="Times New Roman" w:cs="Times New Roman"/>
        </w:rPr>
        <w:t>kiekio ir (arba) kokybės ir (arba) nustatomi suteiktų Paslaugų kokybės trūkumai ir (arba) neatitikimai techninės specifikacijos (Sutarties 1 priedo) reikalavimams, visi neatitikimai/trūkumai raštu</w:t>
      </w:r>
      <w:r w:rsidR="00015A55" w:rsidRPr="00154D0B">
        <w:rPr>
          <w:rFonts w:ascii="Times New Roman" w:hAnsi="Times New Roman" w:cs="Times New Roman"/>
        </w:rPr>
        <w:t xml:space="preserve"> arba el. paštu: </w:t>
      </w:r>
      <w:r w:rsidR="00015A55" w:rsidRPr="00154D0B">
        <w:rPr>
          <w:rFonts w:ascii="Times New Roman" w:hAnsi="Times New Roman" w:cs="Times New Roman"/>
          <w:color w:val="2E74B5" w:themeColor="accent1" w:themeShade="BF"/>
        </w:rPr>
        <w:t>........................</w:t>
      </w:r>
      <w:r w:rsidR="00015A55" w:rsidRPr="00154D0B">
        <w:rPr>
          <w:rFonts w:ascii="Times New Roman" w:hAnsi="Times New Roman" w:cs="Times New Roman"/>
        </w:rPr>
        <w:t>.</w:t>
      </w:r>
      <w:r w:rsidRPr="00154D0B">
        <w:rPr>
          <w:rFonts w:ascii="Times New Roman" w:hAnsi="Times New Roman" w:cs="Times New Roman"/>
        </w:rPr>
        <w:t xml:space="preserve"> </w:t>
      </w:r>
      <w:r w:rsidR="00015A55" w:rsidRPr="00154D0B">
        <w:rPr>
          <w:rFonts w:ascii="Times New Roman" w:hAnsi="Times New Roman" w:cs="Times New Roman"/>
        </w:rPr>
        <w:t>pateikiami Tiekėjui.</w:t>
      </w:r>
    </w:p>
    <w:p w14:paraId="4534F23A" w14:textId="77777777" w:rsidR="005B4B2F" w:rsidRPr="00154D0B" w:rsidRDefault="00121786">
      <w:pPr>
        <w:spacing w:after="0" w:line="240" w:lineRule="auto"/>
        <w:ind w:firstLine="567"/>
        <w:jc w:val="both"/>
        <w:rPr>
          <w:rFonts w:ascii="Times New Roman" w:hAnsi="Times New Roman" w:cs="Times New Roman"/>
        </w:rPr>
      </w:pPr>
      <w:r w:rsidRPr="00154D0B">
        <w:rPr>
          <w:rFonts w:ascii="Times New Roman" w:hAnsi="Times New Roman" w:cs="Times New Roman"/>
        </w:rPr>
        <w:t>3.4. Pirkėjas, atsižvelgdamas į trūkumų pobūdį, kiekį bei sudėtingumą, nurodo Tiekėjui protingą terminą pašalinti Paslaugų trūkumus nuo raštiškų pastabų pateikimo dienos. Tiekėjui pašalinus per Pirkėjo nurodytą protingą terminą Paslaugų trūkumus ar neatitikimus</w:t>
      </w:r>
      <w:r w:rsidR="00015A55" w:rsidRPr="00154D0B">
        <w:rPr>
          <w:rFonts w:ascii="Times New Roman" w:hAnsi="Times New Roman" w:cs="Times New Roman"/>
        </w:rPr>
        <w:t>, Pirkėjas priima sąskaitą faktūrą.</w:t>
      </w:r>
    </w:p>
    <w:p w14:paraId="1B3D846C" w14:textId="791DFD0F" w:rsidR="005B4B2F" w:rsidRPr="00154D0B" w:rsidRDefault="00121786">
      <w:pPr>
        <w:spacing w:after="0" w:line="240" w:lineRule="auto"/>
        <w:ind w:firstLine="567"/>
        <w:jc w:val="both"/>
      </w:pPr>
      <w:r w:rsidRPr="00154D0B">
        <w:rPr>
          <w:rStyle w:val="Numatytasispastraiposriftas"/>
          <w:rFonts w:ascii="Times New Roman" w:hAnsi="Times New Roman" w:cs="Times New Roman"/>
        </w:rPr>
        <w:t>3.5. Terminas</w:t>
      </w:r>
      <w:r w:rsidR="00A01E9A" w:rsidRPr="00154D0B">
        <w:rPr>
          <w:rStyle w:val="Numatytasispastraiposriftas"/>
          <w:rFonts w:ascii="Times New Roman" w:hAnsi="Times New Roman" w:cs="Times New Roman"/>
        </w:rPr>
        <w:t xml:space="preserve"> (5 darbo dienos)</w:t>
      </w:r>
      <w:r w:rsidRPr="00154D0B">
        <w:rPr>
          <w:rStyle w:val="Numatytasispastraiposriftas"/>
          <w:rFonts w:ascii="Times New Roman" w:hAnsi="Times New Roman" w:cs="Times New Roman"/>
        </w:rPr>
        <w:t>, skirtas Pirkėjui priimti Paslaugas bei patikrinti jų atitikimą nustatytiems reikalavimams ir Pirkėjo</w:t>
      </w:r>
      <w:r w:rsidR="00A01E9A" w:rsidRPr="00154D0B">
        <w:rPr>
          <w:rStyle w:val="Numatytasispastraiposriftas"/>
          <w:rFonts w:ascii="Times New Roman" w:hAnsi="Times New Roman" w:cs="Times New Roman"/>
        </w:rPr>
        <w:t xml:space="preserve"> el. paštu: </w:t>
      </w:r>
      <w:r w:rsidR="00A01E9A" w:rsidRPr="00154D0B">
        <w:rPr>
          <w:rStyle w:val="Numatytasispastraiposriftas"/>
          <w:rFonts w:ascii="Times New Roman" w:hAnsi="Times New Roman" w:cs="Times New Roman"/>
          <w:color w:val="2E74B5" w:themeColor="accent1" w:themeShade="BF"/>
        </w:rPr>
        <w:t>...............</w:t>
      </w:r>
      <w:r w:rsidR="00B51843" w:rsidRPr="00154D0B">
        <w:rPr>
          <w:rStyle w:val="Numatytasispastraiposriftas"/>
          <w:rFonts w:ascii="Times New Roman" w:hAnsi="Times New Roman" w:cs="Times New Roman"/>
          <w:color w:val="2E74B5" w:themeColor="accent1" w:themeShade="BF"/>
        </w:rPr>
        <w:t>....</w:t>
      </w:r>
      <w:r w:rsidR="00A01E9A" w:rsidRPr="00154D0B">
        <w:rPr>
          <w:rStyle w:val="Numatytasispastraiposriftas"/>
          <w:rFonts w:ascii="Times New Roman" w:hAnsi="Times New Roman" w:cs="Times New Roman"/>
          <w:color w:val="2E74B5" w:themeColor="accent1" w:themeShade="BF"/>
        </w:rPr>
        <w:t>..</w:t>
      </w:r>
      <w:r w:rsidRPr="00154D0B">
        <w:rPr>
          <w:rStyle w:val="Numatytasispastraiposriftas"/>
          <w:rFonts w:ascii="Times New Roman" w:hAnsi="Times New Roman" w:cs="Times New Roman"/>
        </w:rPr>
        <w:t xml:space="preserve"> nurodytas protingas trūkumų ar </w:t>
      </w:r>
      <w:r w:rsidR="00A01E9A" w:rsidRPr="00154D0B">
        <w:rPr>
          <w:rStyle w:val="Numatytasispastraiposriftas"/>
          <w:rFonts w:ascii="Times New Roman" w:hAnsi="Times New Roman" w:cs="Times New Roman"/>
        </w:rPr>
        <w:t>išvardintų pastabų pašalinimo terminas</w:t>
      </w:r>
      <w:r w:rsidRPr="00154D0B">
        <w:rPr>
          <w:rStyle w:val="Numatytasispastraiposriftas"/>
          <w:rFonts w:ascii="Times New Roman" w:hAnsi="Times New Roman" w:cs="Times New Roman"/>
        </w:rPr>
        <w:t xml:space="preserve"> nėra įskaičiuojami į bendrą sutartinių įsipareigojimų vykdymo trukmę, numatytą Sutarties </w:t>
      </w:r>
      <w:r w:rsidRPr="00154D0B">
        <w:rPr>
          <w:rStyle w:val="Numatytasispastraiposriftas"/>
          <w:rFonts w:ascii="Times New Roman" w:hAnsi="Times New Roman" w:cs="Times New Roman"/>
          <w:color w:val="000000"/>
        </w:rPr>
        <w:t>1.6. p..</w:t>
      </w:r>
    </w:p>
    <w:p w14:paraId="220DE58C" w14:textId="77777777" w:rsidR="005B4B2F" w:rsidRDefault="00121786">
      <w:pPr>
        <w:spacing w:after="0" w:line="240" w:lineRule="auto"/>
        <w:ind w:firstLine="567"/>
        <w:jc w:val="both"/>
      </w:pPr>
      <w:r w:rsidRPr="00154D0B">
        <w:rPr>
          <w:rStyle w:val="Numatytasispastraiposriftas"/>
          <w:rFonts w:ascii="Times New Roman" w:hAnsi="Times New Roman" w:cs="Times New Roman"/>
        </w:rPr>
        <w:t xml:space="preserve">3.6. </w:t>
      </w:r>
      <w:r w:rsidRPr="00154D0B">
        <w:rPr>
          <w:rStyle w:val="Numatytasispastraiposriftas"/>
          <w:rFonts w:ascii="Times New Roman" w:hAnsi="Times New Roman" w:cs="Times New Roman"/>
          <w:bCs/>
        </w:rPr>
        <w:t xml:space="preserve">Pirkėjas turi teisę reikšti pretenzijas Tiekėjui ir po </w:t>
      </w:r>
      <w:r w:rsidR="00F97DF5" w:rsidRPr="00154D0B">
        <w:rPr>
          <w:rStyle w:val="Numatytasispastraiposriftas"/>
          <w:rFonts w:ascii="Times New Roman" w:hAnsi="Times New Roman" w:cs="Times New Roman"/>
          <w:bCs/>
        </w:rPr>
        <w:t>sąskaitos faktūros priėmimo</w:t>
      </w:r>
      <w:r w:rsidRPr="00154D0B">
        <w:rPr>
          <w:rStyle w:val="Numatytasispastraiposriftas"/>
          <w:rFonts w:ascii="Times New Roman" w:hAnsi="Times New Roman" w:cs="Times New Roman"/>
          <w:bCs/>
        </w:rPr>
        <w:t>, jei suteiktų Paslaugų</w:t>
      </w:r>
      <w:r w:rsidR="00F97DF5" w:rsidRPr="00154D0B">
        <w:rPr>
          <w:rStyle w:val="Numatytasispastraiposriftas"/>
          <w:rFonts w:ascii="Times New Roman" w:hAnsi="Times New Roman" w:cs="Times New Roman"/>
          <w:bCs/>
        </w:rPr>
        <w:t xml:space="preserve"> ir/ar Paslaugoms atlikti panaudotų detalių</w:t>
      </w:r>
      <w:r w:rsidRPr="00154D0B">
        <w:rPr>
          <w:rStyle w:val="Numatytasispastraiposriftas"/>
          <w:rFonts w:ascii="Times New Roman" w:hAnsi="Times New Roman" w:cs="Times New Roman"/>
          <w:bCs/>
        </w:rPr>
        <w:t xml:space="preserve"> trūkumų nebuvo įmanoma nustatyti Paslaugų pe</w:t>
      </w:r>
      <w:r w:rsidR="00F97DF5" w:rsidRPr="00154D0B">
        <w:rPr>
          <w:rStyle w:val="Numatytasispastraiposriftas"/>
          <w:rFonts w:ascii="Times New Roman" w:hAnsi="Times New Roman" w:cs="Times New Roman"/>
          <w:bCs/>
        </w:rPr>
        <w:t>rdavimo-priėmimo</w:t>
      </w:r>
      <w:r w:rsidRPr="00154D0B">
        <w:rPr>
          <w:rStyle w:val="Numatytasispastraiposriftas"/>
          <w:rFonts w:ascii="Times New Roman" w:hAnsi="Times New Roman" w:cs="Times New Roman"/>
          <w:bCs/>
        </w:rPr>
        <w:t xml:space="preserve"> metu, ir trūkumai paaiškėja vėliau.</w:t>
      </w:r>
    </w:p>
    <w:p w14:paraId="0A2BFC30" w14:textId="77777777" w:rsidR="003C3A5C" w:rsidRDefault="003C3A5C">
      <w:pPr>
        <w:spacing w:after="0" w:line="240" w:lineRule="auto"/>
        <w:ind w:firstLine="567"/>
        <w:jc w:val="center"/>
        <w:rPr>
          <w:rFonts w:ascii="Times New Roman" w:hAnsi="Times New Roman" w:cs="Times New Roman"/>
          <w:b/>
        </w:rPr>
      </w:pPr>
    </w:p>
    <w:p w14:paraId="5476661F"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IV. PIRKIMO SUTARTIES ŠALIŲ TEISĖS IR PAREIGOS</w:t>
      </w:r>
    </w:p>
    <w:p w14:paraId="5D38A54D" w14:textId="77777777" w:rsidR="005B4B2F" w:rsidRPr="003C3A5C" w:rsidRDefault="005B4B2F">
      <w:pPr>
        <w:spacing w:after="0" w:line="240" w:lineRule="auto"/>
        <w:ind w:firstLine="567"/>
        <w:jc w:val="both"/>
        <w:rPr>
          <w:rFonts w:ascii="Times New Roman" w:hAnsi="Times New Roman" w:cs="Times New Roman"/>
          <w:b/>
          <w:sz w:val="16"/>
          <w:szCs w:val="16"/>
        </w:rPr>
      </w:pPr>
    </w:p>
    <w:p w14:paraId="612A6658" w14:textId="77777777" w:rsidR="005B4B2F" w:rsidRDefault="00121786">
      <w:pPr>
        <w:spacing w:after="0" w:line="240" w:lineRule="auto"/>
        <w:ind w:firstLine="567"/>
        <w:jc w:val="both"/>
        <w:rPr>
          <w:rFonts w:ascii="Times New Roman" w:hAnsi="Times New Roman" w:cs="Times New Roman"/>
          <w:b/>
          <w:bCs/>
        </w:rPr>
      </w:pPr>
      <w:r>
        <w:rPr>
          <w:rFonts w:ascii="Times New Roman" w:hAnsi="Times New Roman" w:cs="Times New Roman"/>
          <w:b/>
          <w:bCs/>
        </w:rPr>
        <w:t>4.1. Tiekėjas įsipareigoja:</w:t>
      </w:r>
    </w:p>
    <w:p w14:paraId="32A522F9"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4.1.1. kokybiškai suteikti visas šioje Sutartyje ir jos prieduose numatytas Paslaugas nustatytais terminais ir tvarka savo rizika bei sąskaita kaip įmanoma rūpestingai bei efektyviai, įskaitant, bet neapsiribojant, Paslaugų teikimą pagal geriausius visuotinai pripažįstamus profesinius, techninius standartus ir praktiką, panaudodamas visus reikiamus įgūdžius, žinias;</w:t>
      </w:r>
    </w:p>
    <w:p w14:paraId="043B7E9B"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4.1.2. bendradarbiauti su Pirkėju visos Sutarties vykdymo metu ir nedelsdamas raštu informuoti Pirkėją apie bet kokias aplinkybes, kurios trukdo ar gali sutrukdyti Tiekėjui užbaigti Paslaugų teikimą nustatytais terminais arba gali turėti įtakos teikiamų Paslaugų apimčiai ir/ar kokybei;</w:t>
      </w:r>
    </w:p>
    <w:p w14:paraId="7974B31B" w14:textId="018BCFB7" w:rsidR="005B4B2F" w:rsidRDefault="00121786">
      <w:pPr>
        <w:spacing w:after="0" w:line="240" w:lineRule="auto"/>
        <w:ind w:firstLine="567"/>
        <w:jc w:val="both"/>
      </w:pPr>
      <w:r>
        <w:rPr>
          <w:rStyle w:val="Numatytasispastraiposriftas"/>
          <w:rFonts w:ascii="Times New Roman" w:hAnsi="Times New Roman" w:cs="Times New Roman"/>
        </w:rPr>
        <w:t xml:space="preserve">4.1.3. ne vėliau kaip likus </w:t>
      </w:r>
      <w:r w:rsidR="00567FA4">
        <w:rPr>
          <w:rStyle w:val="Numatytasispastraiposriftas"/>
          <w:rFonts w:ascii="Times New Roman" w:hAnsi="Times New Roman" w:cs="Times New Roman"/>
          <w:color w:val="000000"/>
        </w:rPr>
        <w:t>5 (penkioms</w:t>
      </w:r>
      <w:r>
        <w:rPr>
          <w:rStyle w:val="Numatytasispastraiposriftas"/>
          <w:rFonts w:ascii="Times New Roman" w:hAnsi="Times New Roman" w:cs="Times New Roman"/>
          <w:color w:val="000000"/>
        </w:rPr>
        <w:t xml:space="preserve">) d. d. </w:t>
      </w:r>
      <w:r>
        <w:rPr>
          <w:rStyle w:val="Numatytasispastraiposriftas"/>
          <w:rFonts w:ascii="Times New Roman" w:hAnsi="Times New Roman" w:cs="Times New Roman"/>
        </w:rPr>
        <w:t>iki sutartinių įsipareigojimų vykdymo termino pabaigos, informuoti Pirkėją apie ketinimą baigti te</w:t>
      </w:r>
      <w:r w:rsidR="00AC72A6">
        <w:rPr>
          <w:rStyle w:val="Numatytasispastraiposriftas"/>
          <w:rFonts w:ascii="Times New Roman" w:hAnsi="Times New Roman" w:cs="Times New Roman"/>
        </w:rPr>
        <w:t>ikti visas Sutartyje numatytas P</w:t>
      </w:r>
      <w:r>
        <w:rPr>
          <w:rStyle w:val="Numatytasispastraiposriftas"/>
          <w:rFonts w:ascii="Times New Roman" w:hAnsi="Times New Roman" w:cs="Times New Roman"/>
        </w:rPr>
        <w:t>aslaugas;</w:t>
      </w:r>
    </w:p>
    <w:p w14:paraId="0D0818DC"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4.1.4. po Paslaugų suteikimo nedelsdamas perleisti nuosavybės teises į Paslaugų teikimo rezultatą, jeigu toks sukuriamas; intelektinės nuosavybės teisių perėjimui taikomos Sutarties VI skyriuje nurodytos nuostatos;</w:t>
      </w:r>
    </w:p>
    <w:p w14:paraId="0AAE61C1"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4.1.5. užtikrinti iš Pirkėjo Sutarties vykdymo metu gautos ir su Sutarties vykdymu susijusios informacijos konfidencialumą bei apsaugą;</w:t>
      </w:r>
    </w:p>
    <w:p w14:paraId="5EE8D492"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4.1.6. nenaudoti Pirkėjo Paslaugų ženklų ar pavadinimo jokioje reklamoje, leidiniuose ar kitur be išankstinio raštiško Pirkėjo sutikimo;</w:t>
      </w:r>
    </w:p>
    <w:p w14:paraId="252FCC5E"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4.1.7. užtikrinti, kad Sutarties sudarymo momentu ir visą jos galiojimo laikotarpį Paslaugas teiktų reikiamas ir optimalus specialistų skaičius ir Tiekėjo specialistai turėtų reikiamą kvalifikaciją ir patirtį, nepriklausomai, ar buvo keliami kvalifikacijos reikalavimai pirkimo dokumentuose, reikalingas norint kokybiškai ir laiku teikti Paslaugas;</w:t>
      </w:r>
    </w:p>
    <w:p w14:paraId="35BFF822"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4.1.8. Pirkėjui raštu paprašius, grąžinti visus iš Pirkėjo gautus Sutarčiai vykdyti reikalingus dokumentus;</w:t>
      </w:r>
    </w:p>
    <w:p w14:paraId="209EFCDB" w14:textId="7702121F"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 xml:space="preserve">4.1.9. Pirkėjui </w:t>
      </w:r>
      <w:r w:rsidR="00F323CA">
        <w:rPr>
          <w:rFonts w:ascii="Times New Roman" w:hAnsi="Times New Roman" w:cs="Times New Roman"/>
        </w:rPr>
        <w:t xml:space="preserve">raštu arba el. paštu </w:t>
      </w:r>
      <w:r w:rsidR="00F323CA" w:rsidRPr="0079479D">
        <w:rPr>
          <w:rFonts w:ascii="Times New Roman" w:hAnsi="Times New Roman" w:cs="Times New Roman"/>
          <w:color w:val="2E74B5" w:themeColor="accent1" w:themeShade="BF"/>
        </w:rPr>
        <w:t>........</w:t>
      </w:r>
      <w:r w:rsidR="0079479D">
        <w:rPr>
          <w:rFonts w:ascii="Times New Roman" w:hAnsi="Times New Roman" w:cs="Times New Roman"/>
          <w:color w:val="2E74B5" w:themeColor="accent1" w:themeShade="BF"/>
        </w:rPr>
        <w:t>....</w:t>
      </w:r>
      <w:r w:rsidR="00F323CA" w:rsidRPr="0079479D">
        <w:rPr>
          <w:rFonts w:ascii="Times New Roman" w:hAnsi="Times New Roman" w:cs="Times New Roman"/>
          <w:color w:val="2E74B5" w:themeColor="accent1" w:themeShade="BF"/>
        </w:rPr>
        <w:t>........</w:t>
      </w:r>
      <w:r w:rsidR="00F323CA">
        <w:rPr>
          <w:rFonts w:ascii="Times New Roman" w:hAnsi="Times New Roman" w:cs="Times New Roman"/>
        </w:rPr>
        <w:t xml:space="preserve"> </w:t>
      </w:r>
      <w:r>
        <w:rPr>
          <w:rFonts w:ascii="Times New Roman" w:hAnsi="Times New Roman" w:cs="Times New Roman"/>
        </w:rPr>
        <w:t>n</w:t>
      </w:r>
      <w:r w:rsidR="00F323CA">
        <w:rPr>
          <w:rFonts w:ascii="Times New Roman" w:hAnsi="Times New Roman" w:cs="Times New Roman"/>
        </w:rPr>
        <w:t>urodžius</w:t>
      </w:r>
      <w:r>
        <w:rPr>
          <w:rFonts w:ascii="Times New Roman" w:hAnsi="Times New Roman" w:cs="Times New Roman"/>
        </w:rPr>
        <w:t xml:space="preserve"> suteiktų Paslaugų trūkumus, neatitikimus, pastabas, ištaisyti juos savo sąskaita per Pirkėjo nurodytą protingą terminą;</w:t>
      </w:r>
    </w:p>
    <w:p w14:paraId="0E57227F" w14:textId="77777777" w:rsidR="005B4B2F" w:rsidRDefault="00121786">
      <w:pPr>
        <w:spacing w:after="0" w:line="240" w:lineRule="auto"/>
        <w:ind w:firstLine="567"/>
        <w:jc w:val="both"/>
      </w:pPr>
      <w:r>
        <w:rPr>
          <w:rStyle w:val="Numatytasispastraiposriftas"/>
          <w:rFonts w:ascii="Times New Roman" w:hAnsi="Times New Roman" w:cs="Times New Roman"/>
        </w:rPr>
        <w:t>4.1.10. vykdant Sutartį, pridėtinės vertės mokesčio sąskaitas faktūras, sąskaitas faktūras, kreditinius ir debetinius dokumentus bei avansines sąskaitas (jei sutartyje numatyti avansiniai mokėjimai) teikti naudojantis informacinės</w:t>
      </w:r>
      <w:r w:rsidR="008E346F">
        <w:rPr>
          <w:rStyle w:val="Numatytasispastraiposriftas"/>
          <w:rFonts w:ascii="Times New Roman" w:hAnsi="Times New Roman" w:cs="Times New Roman"/>
        </w:rPr>
        <w:t xml:space="preserve"> sistemos SABIS</w:t>
      </w:r>
      <w:r w:rsidR="00F323CA">
        <w:rPr>
          <w:rStyle w:val="Numatytasispastraiposriftas"/>
          <w:rFonts w:ascii="Times New Roman" w:hAnsi="Times New Roman" w:cs="Times New Roman"/>
        </w:rPr>
        <w:t xml:space="preserve"> priemonėmis. Jei</w:t>
      </w:r>
      <w:r w:rsidR="008E346F">
        <w:rPr>
          <w:rStyle w:val="Numatytasispastraiposriftas"/>
          <w:rFonts w:ascii="Times New Roman" w:hAnsi="Times New Roman" w:cs="Times New Roman"/>
        </w:rPr>
        <w:t xml:space="preserve"> SABIS</w:t>
      </w:r>
      <w:r>
        <w:rPr>
          <w:rStyle w:val="Numatytasispastraiposriftas"/>
          <w:rFonts w:ascii="Times New Roman" w:hAnsi="Times New Roman" w:cs="Times New Roman"/>
        </w:rPr>
        <w:t xml:space="preserve"> funkcinės galimybės nepakankamos ar laikinai neužtikrinamos, Tiekėjas gali pateikti reikalingą informaciją raštu;</w:t>
      </w:r>
    </w:p>
    <w:p w14:paraId="3FD319CF"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 xml:space="preserve">4.1.11. rūpestingai tvarkyti sąskaitas, įrašus ir kvitus, susijusius su Pirkėjo vykdomais mokėjimais pagal šią Sutartį. Pirkėjo prašymu Tiekėjas pateikia Pirkėjui ar nepriklausomam auditoriui ar kitai institucijai, turinčiai teisę </w:t>
      </w:r>
      <w:r>
        <w:rPr>
          <w:rFonts w:ascii="Times New Roman" w:hAnsi="Times New Roman" w:cs="Times New Roman"/>
        </w:rPr>
        <w:lastRenderedPageBreak/>
        <w:t>gauti informaciją apie šios Sutarties vykdymą, visas sąskaitas, įrašus ir kvitus. Tiekėjas pateikia visus paaiškinimus, susijusius su išlaidomis, kurias Pirkėjas prašo paaiškinti;</w:t>
      </w:r>
    </w:p>
    <w:p w14:paraId="2091F278"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4.1.12. </w:t>
      </w:r>
      <w:r>
        <w:rPr>
          <w:rStyle w:val="Numatytasispastraiposriftas"/>
          <w:rFonts w:ascii="Times New Roman" w:hAnsi="Times New Roman" w:cs="Times New Roman"/>
          <w:bCs/>
        </w:rPr>
        <w:t xml:space="preserve">užtikrinti, kad Tiekėjas, jo subtiekėjai bei subjektai, kurių pajėgumais remiasi (jei tokių yra) visu Sutarties galiojimo laikotarpiu neturėtų draudžiamųjų pagrindų, nurodytų </w:t>
      </w:r>
      <w:r>
        <w:rPr>
          <w:rStyle w:val="Numatytasispastraiposriftas"/>
          <w:rFonts w:ascii="Times New Roman" w:hAnsi="Times New Roman" w:cs="Times New Roman"/>
          <w:color w:val="000000"/>
        </w:rPr>
        <w:t xml:space="preserve">Europos Sąjungos Tarybos 2022 m. balandžio 8 d. priimto Reglamento (ES) 2022/576 5k straipsnyje, Europos Sąjungos Tarybos </w:t>
      </w:r>
      <w:r>
        <w:rPr>
          <w:rStyle w:val="Numatytasispastraiposriftas"/>
          <w:rFonts w:ascii="Times New Roman" w:hAnsi="Times New Roman" w:cs="Times New Roman"/>
          <w:bCs/>
        </w:rPr>
        <w:t xml:space="preserve">2022 m.balandžio 8 d. įgyvendinimo </w:t>
      </w:r>
      <w:r>
        <w:rPr>
          <w:rStyle w:val="Numatytasispastraiposriftas"/>
          <w:rFonts w:ascii="Times New Roman" w:hAnsi="Times New Roman" w:cs="Times New Roman"/>
        </w:rPr>
        <w:t>Reglamente (ES) 2022/581</w:t>
      </w:r>
      <w:r>
        <w:rPr>
          <w:rStyle w:val="Numatytasispastraiposriftas"/>
          <w:rFonts w:ascii="Times New Roman" w:hAnsi="Times New Roman" w:cs="Times New Roman"/>
          <w:color w:val="000000"/>
        </w:rPr>
        <w:t xml:space="preserve"> bei Lietuvos Respublikos viešųjų pirkimų įstatymo 45 straipsnio 2</w:t>
      </w:r>
      <w:r>
        <w:rPr>
          <w:rStyle w:val="Numatytasispastraiposriftas"/>
          <w:rFonts w:ascii="Times New Roman" w:hAnsi="Times New Roman" w:cs="Times New Roman"/>
          <w:color w:val="000000"/>
          <w:position w:val="6"/>
          <w:sz w:val="14"/>
        </w:rPr>
        <w:t xml:space="preserve">1 </w:t>
      </w:r>
      <w:r>
        <w:rPr>
          <w:rStyle w:val="Numatytasispastraiposriftas"/>
          <w:rFonts w:ascii="Times New Roman" w:hAnsi="Times New Roman" w:cs="Times New Roman"/>
          <w:color w:val="000000"/>
        </w:rPr>
        <w:t>dalyje. Pirkėjui pareikalavus, Tiekėjas privalo pateikti dokumentus, patvirtinančius šiame papunktyje nurodytų draudžiamųjų pagrindų nebuvimą (nuostata taikoma tik tarptautiniams pirkimams);</w:t>
      </w:r>
    </w:p>
    <w:p w14:paraId="1A0F9806" w14:textId="77777777" w:rsidR="005B4B2F" w:rsidRDefault="00121786">
      <w:pPr>
        <w:spacing w:after="0" w:line="240" w:lineRule="auto"/>
        <w:ind w:firstLine="567"/>
        <w:jc w:val="both"/>
      </w:pPr>
      <w:r>
        <w:rPr>
          <w:rStyle w:val="Numatytasispastraiposriftas"/>
          <w:rFonts w:ascii="Times New Roman" w:hAnsi="Times New Roman" w:cs="Times New Roman"/>
          <w:color w:val="000000"/>
        </w:rPr>
        <w:t>4.1.13. Jeigu Tiekėjo</w:t>
      </w:r>
      <w:r>
        <w:rPr>
          <w:rStyle w:val="Numatytasispastraiposriftas"/>
          <w:rFonts w:ascii="Times New Roman" w:hAnsi="Times New Roman" w:cs="Times New Roman"/>
        </w:rPr>
        <w:t xml:space="preserve"> kvalifikacija dėl teisės verstis atitinkama veikla nebuvo tikrinama arba tikrinama ne visa apimtimi, Tiekėjas Pirkėjui įsipareigoja, kad Sutartį vykdys tik tokią teisę turintys asmenys;</w:t>
      </w:r>
    </w:p>
    <w:p w14:paraId="6347DB05" w14:textId="77777777" w:rsidR="005B4B2F" w:rsidRDefault="00121786">
      <w:pPr>
        <w:spacing w:after="0" w:line="240" w:lineRule="auto"/>
        <w:ind w:firstLine="567"/>
        <w:jc w:val="both"/>
      </w:pPr>
      <w:r>
        <w:rPr>
          <w:rStyle w:val="Numatytasispastraiposriftas"/>
          <w:rFonts w:ascii="Times New Roman" w:hAnsi="Times New Roman" w:cs="Times New Roman"/>
          <w:color w:val="000000"/>
        </w:rPr>
        <w:t>4.1.14. sunaudoti mažiau gamtos išteklių mažinti popieriaus sunaudojimą, atsisakyti nebūtino dokumentų kopijavimo ir/ar spausdinimo. Rengiama dokumentacija - pažymos (defektinis aktas) ir kita., pateikiami tik elektroniniu formatu, o dokumentac</w:t>
      </w:r>
      <w:r w:rsidR="008E346F">
        <w:rPr>
          <w:rStyle w:val="Numatytasispastraiposriftas"/>
          <w:rFonts w:ascii="Times New Roman" w:hAnsi="Times New Roman" w:cs="Times New Roman"/>
          <w:color w:val="000000"/>
        </w:rPr>
        <w:t>ija, pvz.: S</w:t>
      </w:r>
      <w:r>
        <w:rPr>
          <w:rStyle w:val="Numatytasispastraiposriftas"/>
          <w:rFonts w:ascii="Times New Roman" w:hAnsi="Times New Roman" w:cs="Times New Roman"/>
          <w:color w:val="000000"/>
        </w:rPr>
        <w:t>utartis, susitarimai (jei tokių būtų), pažymos ir kiti dokumentai turi būti pasirašomi elektroniniu kvalifikuotu parašu. Esant būtinybei spausdinti ant abiejų lapo pusių, ir naudoti perdirbtą popierių, kuris atitinka minimalius aplinkos apsaugos kriterijus, nurodytus Lietuvos Respublikos aplinkos ministro 2011 m. birželio 28 d. įsakyme Nr. D1- 508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p w14:paraId="56AA3B89" w14:textId="77777777" w:rsidR="005B4B2F" w:rsidRDefault="00121786">
      <w:pPr>
        <w:spacing w:after="0" w:line="240" w:lineRule="auto"/>
        <w:ind w:firstLine="567"/>
        <w:jc w:val="both"/>
        <w:rPr>
          <w:rStyle w:val="Numatytasispastraiposriftas"/>
          <w:rFonts w:ascii="Times New Roman" w:hAnsi="Times New Roman" w:cs="Times New Roman"/>
          <w:color w:val="000000"/>
        </w:rPr>
      </w:pPr>
      <w:r>
        <w:rPr>
          <w:rStyle w:val="Numatytasispastraiposriftas"/>
          <w:rFonts w:ascii="Times New Roman" w:hAnsi="Times New Roman" w:cs="Times New Roman"/>
          <w:color w:val="000000"/>
        </w:rPr>
        <w:t>4.1.15. Atliekamas žaliasis pirkimas. Pirkimas vykdomas vadovaujantis Aplinkos apsaugos kriterijų taikymo, vykdant žaliuosius pirkimus, tvarkos aprašo, patvirtino Lietuvos Respublikos aplinkos ministro 2011 m. birželio 28 d. įsakymo Nr. D1-508 „Dėl Aplinkos apsaugos kriterijų taikymo, vykdant žaliuosius pirkimus, tvarkos aprašo patvirtinimo“:</w:t>
      </w:r>
    </w:p>
    <w:p w14:paraId="5BBAE61D" w14:textId="77777777" w:rsidR="00E84C18" w:rsidRDefault="00E84C18" w:rsidP="00E84C18">
      <w:pPr>
        <w:spacing w:after="0" w:line="240" w:lineRule="auto"/>
        <w:ind w:firstLine="567"/>
        <w:jc w:val="both"/>
      </w:pPr>
      <w:r>
        <w:rPr>
          <w:rStyle w:val="Numatytasispastraiposriftas"/>
          <w:rFonts w:ascii="Times New Roman" w:hAnsi="Times New Roman" w:cs="Times New Roman"/>
          <w:color w:val="000000"/>
        </w:rPr>
        <w:t>4.1.15.1.  4.4.4.3. papunkčiu. Po remonto panaudotas medžiagas, alyvas, tepaluotus skudurus, šiukšles savo lėšomis utilizuoja Teikėjas, vadovaudamasis nustatytais aplinkos apsaugą reglamentuojančiais teisės aktais.</w:t>
      </w:r>
    </w:p>
    <w:p w14:paraId="2C1ABD3B" w14:textId="77777777" w:rsidR="005B4B2F" w:rsidRDefault="00E84C18">
      <w:pPr>
        <w:spacing w:after="0" w:line="240" w:lineRule="auto"/>
        <w:ind w:firstLine="567"/>
        <w:jc w:val="both"/>
      </w:pPr>
      <w:r>
        <w:rPr>
          <w:rStyle w:val="Numatytasispastraiposriftas"/>
          <w:rFonts w:ascii="Times New Roman" w:hAnsi="Times New Roman" w:cs="Times New Roman"/>
          <w:color w:val="000000"/>
        </w:rPr>
        <w:t>4.1.15.2</w:t>
      </w:r>
      <w:r w:rsidR="00121786">
        <w:rPr>
          <w:rStyle w:val="Numatytasispastraiposriftas"/>
          <w:rFonts w:ascii="Times New Roman" w:hAnsi="Times New Roman" w:cs="Times New Roman"/>
          <w:color w:val="000000"/>
        </w:rPr>
        <w:t xml:space="preserve">. 4.4.4.5. papunkčiu. Išmontuojamos katerio dalis </w:t>
      </w:r>
      <w:r w:rsidR="00121786">
        <w:rPr>
          <w:rStyle w:val="Numatytasispastraiposriftas"/>
          <w:rFonts w:ascii="Times New Roman" w:hAnsi="Times New Roman" w:cs="Times New Roman"/>
          <w:i/>
          <w:iCs/>
          <w:color w:val="000000"/>
        </w:rPr>
        <w:t xml:space="preserve">(pvz: metalas, laidų varis, plienas, aliuminis, guma, plastikas ir t. t. ) </w:t>
      </w:r>
      <w:r w:rsidR="00121786">
        <w:rPr>
          <w:rStyle w:val="Numatytasispastraiposriftas"/>
          <w:rFonts w:ascii="Times New Roman" w:hAnsi="Times New Roman" w:cs="Times New Roman"/>
          <w:color w:val="000000"/>
        </w:rPr>
        <w:t>atskirti ir tinkamai paruošti pakartotiniam naudojimui ar perdirbimui.</w:t>
      </w:r>
    </w:p>
    <w:p w14:paraId="18DA39FB" w14:textId="77777777" w:rsidR="005B4B2F" w:rsidRDefault="00F53F52">
      <w:pPr>
        <w:spacing w:after="0" w:line="240" w:lineRule="auto"/>
        <w:ind w:firstLine="567"/>
        <w:jc w:val="both"/>
      </w:pPr>
      <w:r>
        <w:rPr>
          <w:rStyle w:val="Numatytasispastraiposriftas"/>
          <w:rFonts w:ascii="Times New Roman" w:hAnsi="Times New Roman" w:cs="Times New Roman"/>
          <w:color w:val="000000"/>
        </w:rPr>
        <w:t>4.1.15.3. Atsakingas asmuo už Sutarties vykdymą S</w:t>
      </w:r>
      <w:r w:rsidR="00121786">
        <w:rPr>
          <w:rStyle w:val="Numatytasispastraiposriftas"/>
          <w:rFonts w:ascii="Times New Roman" w:hAnsi="Times New Roman" w:cs="Times New Roman"/>
          <w:color w:val="000000"/>
        </w:rPr>
        <w:t>utarties vykdymo metu gali paprašyti Tiekėjo pateikti dokumentus</w:t>
      </w:r>
      <w:r>
        <w:rPr>
          <w:rStyle w:val="Numatytasispastraiposriftas"/>
          <w:rFonts w:ascii="Times New Roman" w:hAnsi="Times New Roman" w:cs="Times New Roman"/>
          <w:color w:val="000000"/>
        </w:rPr>
        <w:t>,</w:t>
      </w:r>
      <w:r w:rsidR="00121786">
        <w:rPr>
          <w:rStyle w:val="Numatytasispastraiposriftas"/>
          <w:rFonts w:ascii="Times New Roman" w:hAnsi="Times New Roman" w:cs="Times New Roman"/>
          <w:color w:val="000000"/>
        </w:rPr>
        <w:t xml:space="preserve"> įrodančius atliekų utilizavimo/ perdirbimo laikymąsi pvz: su utilizavimo/ perdirbimo įmone sudarytos sutarties kopiją ir ar priėmimo perdavimo aktą, sąskaitą ar kitus lygiaverčius dokumentus.</w:t>
      </w:r>
    </w:p>
    <w:p w14:paraId="06EF18D8" w14:textId="77777777" w:rsidR="005B4B2F" w:rsidRDefault="00BD594A">
      <w:pPr>
        <w:spacing w:after="0" w:line="240" w:lineRule="auto"/>
        <w:ind w:firstLine="567"/>
        <w:jc w:val="both"/>
      </w:pPr>
      <w:r>
        <w:rPr>
          <w:rStyle w:val="Numatytasispastraiposriftas"/>
          <w:rFonts w:ascii="Times New Roman" w:hAnsi="Times New Roman" w:cs="Times New Roman"/>
          <w:lang w:val="en-US"/>
        </w:rPr>
        <w:t>4.1.16</w:t>
      </w:r>
      <w:r w:rsidR="00121786">
        <w:rPr>
          <w:rStyle w:val="Numatytasispastraiposriftas"/>
          <w:rFonts w:ascii="Times New Roman" w:hAnsi="Times New Roman" w:cs="Times New Roman"/>
        </w:rPr>
        <w:t>. tinkamai vykdyti kitus įsipareigojimus, numatytus Sutartyje ir galiojančiuose Lietuvos Respublikos  teisės aktuose.</w:t>
      </w:r>
    </w:p>
    <w:p w14:paraId="1D98D4F6" w14:textId="77777777" w:rsidR="005B4B2F" w:rsidRDefault="00121786">
      <w:pPr>
        <w:spacing w:after="0" w:line="240" w:lineRule="auto"/>
        <w:ind w:firstLine="567"/>
        <w:jc w:val="both"/>
        <w:rPr>
          <w:rFonts w:ascii="Times New Roman" w:hAnsi="Times New Roman" w:cs="Times New Roman"/>
          <w:b/>
          <w:bCs/>
        </w:rPr>
      </w:pPr>
      <w:r>
        <w:rPr>
          <w:rFonts w:ascii="Times New Roman" w:hAnsi="Times New Roman" w:cs="Times New Roman"/>
          <w:b/>
          <w:bCs/>
        </w:rPr>
        <w:t>4.2. Tiekėjas turi teisę:</w:t>
      </w:r>
    </w:p>
    <w:p w14:paraId="0B2EA794"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4.2.1. gauti Paslaugų kainą su sąlyga, kad jis tinkamai ir laiku įvykdo visus šioje Sutartyje numatytus įsipareigojimus;</w:t>
      </w:r>
    </w:p>
    <w:p w14:paraId="17DF93D0"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4.2.2. jei Pirkėjas naudojasi tiesioginio atsiskaitymo su subtiekėjais galimybe, Tiekėjas turi teisę prieštarauti nepagrįstiems mokėjimams subtiekėjams;</w:t>
      </w:r>
    </w:p>
    <w:p w14:paraId="77364B21"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4.2.3. Tiekėjas turi ir kitas šios Su</w:t>
      </w:r>
      <w:r w:rsidR="00392146">
        <w:rPr>
          <w:rFonts w:ascii="Times New Roman" w:hAnsi="Times New Roman" w:cs="Times New Roman"/>
        </w:rPr>
        <w:t>tarties ir Lietuvos Respublikos</w:t>
      </w:r>
      <w:r>
        <w:rPr>
          <w:rFonts w:ascii="Times New Roman" w:hAnsi="Times New Roman" w:cs="Times New Roman"/>
        </w:rPr>
        <w:t xml:space="preserve"> galiojančių teisės aktų numatytas teises.</w:t>
      </w:r>
    </w:p>
    <w:p w14:paraId="78ED3682" w14:textId="77777777" w:rsidR="005B4B2F" w:rsidRDefault="00121786">
      <w:pPr>
        <w:spacing w:after="0" w:line="240" w:lineRule="auto"/>
        <w:ind w:firstLine="567"/>
        <w:jc w:val="both"/>
        <w:rPr>
          <w:rFonts w:ascii="Times New Roman" w:hAnsi="Times New Roman" w:cs="Times New Roman"/>
          <w:b/>
          <w:bCs/>
        </w:rPr>
      </w:pPr>
      <w:r>
        <w:rPr>
          <w:rFonts w:ascii="Times New Roman" w:hAnsi="Times New Roman" w:cs="Times New Roman"/>
          <w:b/>
          <w:bCs/>
        </w:rPr>
        <w:t>4.3. Pirkėjas įsipareigoja:</w:t>
      </w:r>
    </w:p>
    <w:p w14:paraId="3F510D71"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4.3.1. laiku priimti iš Tiekėjo tinkamai ir kokybiškai suteiktas Paslaugas ir laiku už jas atsiskaityti šioje Sutartyje nustatyta tvarka;</w:t>
      </w:r>
    </w:p>
    <w:p w14:paraId="237D7767"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4.3.2. nedelsiant pranešti Tiekėjui apie Sutarties sąlygų pažeidimą, kai tik toks pažeidimas yra nustatomas;</w:t>
      </w:r>
    </w:p>
    <w:p w14:paraId="1F5A6B9C"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4.3.3. patikrinti</w:t>
      </w:r>
      <w:r w:rsidR="0014379C">
        <w:rPr>
          <w:rFonts w:ascii="Times New Roman" w:hAnsi="Times New Roman" w:cs="Times New Roman"/>
        </w:rPr>
        <w:t xml:space="preserve"> pašalinimo pagrindų nebuvimą</w:t>
      </w:r>
      <w:r>
        <w:rPr>
          <w:rFonts w:ascii="Times New Roman" w:hAnsi="Times New Roman" w:cs="Times New Roman"/>
        </w:rPr>
        <w:t xml:space="preserve"> šioje Sutartyje nustatyta tvarka keičiamų arba naujai pasitelkiamų subtiekėjų;</w:t>
      </w:r>
    </w:p>
    <w:p w14:paraId="6ADEF432"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4.3.4. Tiekėjui sudaryti visas sąlygas, suteikti informaciją ar dokumentus, būtinus Paslaugoms teikti.</w:t>
      </w:r>
    </w:p>
    <w:p w14:paraId="064B08AB" w14:textId="77777777" w:rsidR="005B4B2F" w:rsidRDefault="00121786">
      <w:pPr>
        <w:spacing w:after="0" w:line="240" w:lineRule="auto"/>
        <w:ind w:firstLine="567"/>
        <w:jc w:val="both"/>
        <w:rPr>
          <w:rFonts w:ascii="Times New Roman" w:hAnsi="Times New Roman" w:cs="Times New Roman"/>
          <w:b/>
          <w:bCs/>
        </w:rPr>
      </w:pPr>
      <w:r>
        <w:rPr>
          <w:rFonts w:ascii="Times New Roman" w:hAnsi="Times New Roman" w:cs="Times New Roman"/>
          <w:b/>
          <w:bCs/>
        </w:rPr>
        <w:t>4.4. Pirkėjas turi teisę:</w:t>
      </w:r>
    </w:p>
    <w:p w14:paraId="07984E2F" w14:textId="77777777" w:rsidR="005B4B2F" w:rsidRDefault="00121786">
      <w:pPr>
        <w:spacing w:after="0" w:line="240" w:lineRule="auto"/>
        <w:ind w:firstLine="567"/>
        <w:jc w:val="both"/>
      </w:pPr>
      <w:r>
        <w:rPr>
          <w:rStyle w:val="Numatytasispastraiposriftas"/>
          <w:rFonts w:ascii="Times New Roman" w:hAnsi="Times New Roman" w:cs="Times New Roman"/>
        </w:rPr>
        <w:t>4.4.1. reikalauti, jog tinkamai, laiku ir kokybiškai būtų teikiamos Paslaugos, prižiūrėti Paslaugų teikimą bei teikti pastabas dėl jų teikimo, taip pat žodžiu ir raštu nurodyti Tiekėjui teikiamų Paslaugų trūkumus ar neatitikimus; reikalauti, kad jie būtų pašalinti per protingą terminą;</w:t>
      </w:r>
    </w:p>
    <w:p w14:paraId="78FC0E2E" w14:textId="77777777" w:rsidR="005B4B2F" w:rsidRDefault="00121786">
      <w:pPr>
        <w:spacing w:after="0" w:line="240" w:lineRule="auto"/>
        <w:ind w:firstLine="567"/>
        <w:jc w:val="both"/>
      </w:pPr>
      <w:r>
        <w:rPr>
          <w:rStyle w:val="Numatytasispastraiposriftas"/>
          <w:rFonts w:ascii="Times New Roman" w:hAnsi="Times New Roman" w:cs="Times New Roman"/>
          <w:lang w:val="en-US"/>
        </w:rPr>
        <w:t xml:space="preserve">4.4.2. </w:t>
      </w:r>
      <w:r>
        <w:rPr>
          <w:rStyle w:val="Numatytasispastraiposriftas"/>
          <w:rFonts w:ascii="Times New Roman" w:hAnsi="Times New Roman" w:cs="Times New Roman"/>
        </w:rPr>
        <w:t>reikalauti pateikti dokumentus, patvirtinančius Tiekėjo</w:t>
      </w:r>
      <w:r>
        <w:rPr>
          <w:rStyle w:val="Numatytasispastraiposriftas"/>
          <w:rFonts w:ascii="Times New Roman" w:hAnsi="Times New Roman" w:cs="Times New Roman"/>
          <w:bCs/>
        </w:rPr>
        <w:t xml:space="preserve">, jo subtiekėjų bei subjektų, kurių pajėgumais remiasi (jei tokių yra) atitikimą Reglamento (ES) 2022/576 ir </w:t>
      </w:r>
      <w:r>
        <w:rPr>
          <w:rStyle w:val="Numatytasispastraiposriftas"/>
          <w:rFonts w:ascii="Times New Roman" w:hAnsi="Times New Roman" w:cs="Times New Roman"/>
        </w:rPr>
        <w:t>Reglamento (ES) 2022/581</w:t>
      </w:r>
      <w:r>
        <w:rPr>
          <w:rStyle w:val="Numatytasispastraiposriftas"/>
          <w:rFonts w:ascii="Times New Roman" w:hAnsi="Times New Roman" w:cs="Times New Roman"/>
          <w:b/>
          <w:i/>
        </w:rPr>
        <w:t xml:space="preserve"> </w:t>
      </w:r>
      <w:r>
        <w:rPr>
          <w:rStyle w:val="Numatytasispastraiposriftas"/>
          <w:rFonts w:ascii="Times New Roman" w:hAnsi="Times New Roman" w:cs="Times New Roman"/>
          <w:bCs/>
        </w:rPr>
        <w:t>reikalavimams (jei taikoma);</w:t>
      </w:r>
    </w:p>
    <w:p w14:paraId="78B8E1E2" w14:textId="77777777" w:rsidR="005B4B2F" w:rsidRDefault="00121786" w:rsidP="00F70E85">
      <w:pPr>
        <w:spacing w:after="0" w:line="240" w:lineRule="auto"/>
        <w:ind w:firstLine="567"/>
        <w:jc w:val="both"/>
        <w:rPr>
          <w:rStyle w:val="Numatytasispastraiposriftas"/>
          <w:rFonts w:ascii="Times New Roman" w:hAnsi="Times New Roman" w:cs="Times New Roman"/>
        </w:rPr>
      </w:pPr>
      <w:r>
        <w:rPr>
          <w:rStyle w:val="Numatytasispastraiposriftas"/>
          <w:rFonts w:ascii="Times New Roman" w:hAnsi="Times New Roman" w:cs="Times New Roman"/>
          <w:lang w:val="en-US"/>
        </w:rPr>
        <w:t>4.4.3</w:t>
      </w:r>
      <w:r>
        <w:rPr>
          <w:rStyle w:val="Numatytasispastraiposriftas"/>
          <w:rFonts w:ascii="Times New Roman" w:hAnsi="Times New Roman" w:cs="Times New Roman"/>
        </w:rPr>
        <w:t>. Pirkėjas turi visas šios Sutarties bei Lietuvos Respublikos galiojančių teisės aktų numatytas teises.</w:t>
      </w:r>
    </w:p>
    <w:p w14:paraId="728CED25" w14:textId="77777777" w:rsidR="002A266A" w:rsidRDefault="002A266A">
      <w:pPr>
        <w:spacing w:after="0" w:line="240" w:lineRule="auto"/>
        <w:ind w:firstLine="567"/>
        <w:jc w:val="center"/>
        <w:rPr>
          <w:rFonts w:ascii="Times New Roman" w:hAnsi="Times New Roman" w:cs="Times New Roman"/>
          <w:b/>
        </w:rPr>
      </w:pPr>
    </w:p>
    <w:p w14:paraId="170B0911" w14:textId="4FC92493"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V. SUTARTIES ĮVYKDYMO UŽTIKRINIMAS</w:t>
      </w:r>
    </w:p>
    <w:p w14:paraId="1D679836" w14:textId="77777777" w:rsidR="005B4B2F" w:rsidRPr="003C3A5C" w:rsidRDefault="005B4B2F">
      <w:pPr>
        <w:spacing w:after="0" w:line="240" w:lineRule="auto"/>
        <w:ind w:firstLine="567"/>
        <w:jc w:val="center"/>
        <w:rPr>
          <w:rFonts w:ascii="Times New Roman" w:hAnsi="Times New Roman" w:cs="Times New Roman"/>
          <w:b/>
          <w:sz w:val="16"/>
          <w:szCs w:val="16"/>
        </w:rPr>
      </w:pPr>
    </w:p>
    <w:p w14:paraId="2A470A96" w14:textId="77777777" w:rsidR="005B4B2F" w:rsidRDefault="00121786">
      <w:pPr>
        <w:spacing w:after="0" w:line="240" w:lineRule="auto"/>
        <w:ind w:firstLine="567"/>
        <w:jc w:val="both"/>
      </w:pPr>
      <w:r>
        <w:rPr>
          <w:rStyle w:val="Numatytasispastraiposriftas"/>
          <w:rFonts w:ascii="Times New Roman" w:hAnsi="Times New Roman" w:cs="Times New Roman"/>
        </w:rPr>
        <w:t>5.1. Sutarties tinkamas įvykdymas yra užtikrintas netesybomis:</w:t>
      </w:r>
    </w:p>
    <w:p w14:paraId="026DF476" w14:textId="77777777" w:rsidR="005B4B2F" w:rsidRDefault="00121786">
      <w:pPr>
        <w:spacing w:after="0" w:line="240" w:lineRule="auto"/>
        <w:ind w:firstLine="567"/>
        <w:jc w:val="both"/>
      </w:pPr>
      <w:r>
        <w:rPr>
          <w:rStyle w:val="Numatytasispastraiposriftas"/>
          <w:rFonts w:ascii="Times New Roman" w:hAnsi="Times New Roman" w:cs="Times New Roman"/>
          <w:lang w:val="en-US"/>
        </w:rPr>
        <w:lastRenderedPageBreak/>
        <w:t xml:space="preserve">5.1.1. </w:t>
      </w:r>
      <w:r>
        <w:rPr>
          <w:rStyle w:val="Numatytasispastraiposriftas"/>
          <w:rFonts w:ascii="Times New Roman" w:hAnsi="Times New Roman" w:cs="Times New Roman"/>
        </w:rPr>
        <w:t xml:space="preserve">Tiekėjui iš esmės pažeidus Sutartį ir dėl to ją nutraukus – </w:t>
      </w:r>
      <w:r>
        <w:rPr>
          <w:rStyle w:val="Numatytasispastraiposriftas"/>
          <w:rFonts w:ascii="Times New Roman" w:hAnsi="Times New Roman" w:cs="Times New Roman"/>
          <w:color w:val="000000"/>
        </w:rPr>
        <w:t>5</w:t>
      </w:r>
      <w:r>
        <w:rPr>
          <w:rStyle w:val="Numatytasispastraiposriftas"/>
          <w:rFonts w:ascii="Times New Roman" w:hAnsi="Times New Roman" w:cs="Times New Roman"/>
        </w:rPr>
        <w:t xml:space="preserve"> proc. bauda nuo pradinės Sutarties kainos be PVM;</w:t>
      </w:r>
    </w:p>
    <w:p w14:paraId="4F480FC9"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5.1.2. Tiekėjui iš esmės pažeidus Sutartį – </w:t>
      </w:r>
      <w:r>
        <w:rPr>
          <w:rStyle w:val="Numatytasispastraiposriftas"/>
          <w:rFonts w:ascii="Times New Roman" w:hAnsi="Times New Roman" w:cs="Times New Roman"/>
          <w:color w:val="000000"/>
        </w:rPr>
        <w:t>2</w:t>
      </w:r>
      <w:r>
        <w:rPr>
          <w:rStyle w:val="Numatytasispastraiposriftas"/>
          <w:rFonts w:ascii="Times New Roman" w:hAnsi="Times New Roman" w:cs="Times New Roman"/>
        </w:rPr>
        <w:t xml:space="preserve"> proc. bauda nuo  Sutarties dalyko sudėtinės dalies kainos be PVM;</w:t>
      </w:r>
    </w:p>
    <w:p w14:paraId="1A925F5A"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5.1.3. Tiekėjui pažeidus Sutartį, kai toks pažeidimas nėra pripažįstamas esminiu – </w:t>
      </w:r>
      <w:r>
        <w:rPr>
          <w:rStyle w:val="Numatytasispastraiposriftas"/>
          <w:rFonts w:ascii="Times New Roman" w:hAnsi="Times New Roman" w:cs="Times New Roman"/>
          <w:color w:val="000000"/>
        </w:rPr>
        <w:t>0,5</w:t>
      </w:r>
      <w:r>
        <w:rPr>
          <w:rStyle w:val="Numatytasispastraiposriftas"/>
          <w:rFonts w:ascii="Times New Roman" w:hAnsi="Times New Roman" w:cs="Times New Roman"/>
        </w:rPr>
        <w:t xml:space="preserve"> proc. bauda nuo  Sutarties dalyko sudėtinės dalies kainos be PVM.</w:t>
      </w:r>
    </w:p>
    <w:p w14:paraId="7C60B531"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5.2. Sutarties įvykdymo užtikrinimu garantuojama, kad Pirkėjui bus atlyginti nuostoliai, atsiradę Tiekėjo dėl jo kaltės pažeidus Sutartį ir (ar) ją nutraukus. Tiekėjas, teikdamas pasiūlymą pirkimui ir vykdydamas Sutartį, atsako ir už dėl trečiųjų asmenų atsiradusius šios Sutarties pažeidimus.</w:t>
      </w:r>
    </w:p>
    <w:p w14:paraId="25140D2B"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 xml:space="preserve">5.3. Jei Tiekėjas nevykdo savo sutartinių įsipareigojimų ar vykdo juos netinkamai, Pirkėjas pareikalauja sumokėti Sutarties 5.1.1. - 5.1.3. papunkčiuose numatyto dydžio baudas. Prieš pateikdamas reikalavimą sumokėti baudą, Pirkėjas įspėja apie tai Tiekėją, nurodydamas, dėl kokių sutartinių įsipareigojimų nevykdymo arba netinkamo vykdymo pateikia šį reikalavimą bei nurodo protingą terminą trūkumams pašalinti. </w:t>
      </w:r>
    </w:p>
    <w:p w14:paraId="0D49E18C"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5.4. Jei reikalavimas pateikiamas dėl Sutarties dalyko sudėtinės dalies, jame nurodoma konkreti Sutarties dalyko sudėtinė dalis pagal techninėje specifikacijoje (Sutarties 1 priedas) arba Tiekėjo Pasiūlyme (Sutarties 2 priedas) pateiktą Paslaugų detalizavimą.</w:t>
      </w:r>
    </w:p>
    <w:p w14:paraId="665E70CE" w14:textId="77777777" w:rsidR="005B4B2F" w:rsidRDefault="00121786">
      <w:pPr>
        <w:spacing w:after="0" w:line="240" w:lineRule="auto"/>
        <w:ind w:firstLine="567"/>
        <w:jc w:val="both"/>
      </w:pPr>
      <w:r>
        <w:rPr>
          <w:rFonts w:ascii="Times New Roman" w:hAnsi="Times New Roman" w:cs="Times New Roman"/>
        </w:rPr>
        <w:t xml:space="preserve">5.5. </w:t>
      </w:r>
      <w:r>
        <w:rPr>
          <w:rFonts w:ascii="Times New Roman" w:eastAsia="Arial Unicode MS" w:hAnsi="Times New Roman" w:cs="Calibri"/>
        </w:rPr>
        <w:t xml:space="preserve">Netesybų sumokėjimas  nepanaikina Šalies teisės reikalauti, kad kita Šalis kompensuotų jos patirtus tiesioginius nuostolius. </w:t>
      </w:r>
      <w:r>
        <w:rPr>
          <w:rFonts w:ascii="Times New Roman" w:hAnsi="Times New Roman" w:cs="Calibri"/>
        </w:rPr>
        <w:t>Kiekviena iš Šalių turi teisę gauti iš kitos Šalies tiesioginių nuostolių, atsiradusių dėl kitos Šalies netinkamo įsipareigojimų pagal Sutartį vykdymo ar nevykdymo, Tiekėjas privalo kompensuoti Pirkėjo patirtus tiesioginius nuostolius, kurių nepadengia Sutarties įvykdymo užtikrinimas.</w:t>
      </w:r>
    </w:p>
    <w:p w14:paraId="501A6A79" w14:textId="77777777" w:rsidR="005B4B2F" w:rsidRDefault="005B4B2F">
      <w:pPr>
        <w:spacing w:after="0" w:line="240" w:lineRule="auto"/>
        <w:jc w:val="both"/>
        <w:rPr>
          <w:rFonts w:ascii="Times New Roman" w:hAnsi="Times New Roman" w:cs="Times New Roman"/>
        </w:rPr>
      </w:pPr>
    </w:p>
    <w:p w14:paraId="2073836B"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VI. KONFIDENCIALUMO ĮSIPAREIGOJIMAI, DUOMENŲ APSAUGA IR INTELEKTINĖS NUOSAVYBĖS TEISĖS</w:t>
      </w:r>
    </w:p>
    <w:p w14:paraId="0A856316" w14:textId="77777777" w:rsidR="005B4B2F" w:rsidRPr="003C3A5C" w:rsidRDefault="005B4B2F">
      <w:pPr>
        <w:spacing w:after="0" w:line="240" w:lineRule="auto"/>
        <w:ind w:firstLine="567"/>
        <w:jc w:val="both"/>
        <w:rPr>
          <w:rFonts w:ascii="Times New Roman" w:hAnsi="Times New Roman" w:cs="Times New Roman"/>
          <w:sz w:val="16"/>
          <w:szCs w:val="16"/>
        </w:rPr>
      </w:pPr>
    </w:p>
    <w:p w14:paraId="3A36F3D9" w14:textId="77777777" w:rsidR="005B4B2F" w:rsidRDefault="00121786">
      <w:pPr>
        <w:spacing w:after="0" w:line="240" w:lineRule="auto"/>
        <w:ind w:firstLine="567"/>
        <w:jc w:val="both"/>
      </w:pPr>
      <w:r>
        <w:rPr>
          <w:rStyle w:val="Numatytasispastraiposriftas"/>
          <w:rFonts w:ascii="Times New Roman" w:hAnsi="Times New Roman" w:cs="Times New Roman"/>
        </w:rPr>
        <w:t>6.1. Pirkėjas Tiekėjo pasiūlymą, sudarytą Sutartį ir šios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skelbia viešai.</w:t>
      </w:r>
    </w:p>
    <w:p w14:paraId="69358FCA"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6.2. Konfidencialumo įsipareigojimai Sutarties Šalims nustatomi vadovaujantis Lietuvos Respublikos  viešųjų pirkimų įstatymo </w:t>
      </w:r>
      <w:r w:rsidR="002D1900">
        <w:rPr>
          <w:rStyle w:val="Numatytasispastraiposriftas"/>
          <w:rFonts w:ascii="Times New Roman" w:hAnsi="Times New Roman" w:cs="Times New Roman"/>
        </w:rPr>
        <w:t xml:space="preserve">(toliau – VPĮ) </w:t>
      </w:r>
      <w:r>
        <w:rPr>
          <w:rStyle w:val="Numatytasispastraiposriftas"/>
          <w:rFonts w:ascii="Times New Roman" w:hAnsi="Times New Roman" w:cs="Times New Roman"/>
        </w:rPr>
        <w:t>20 straipsniu.</w:t>
      </w:r>
    </w:p>
    <w:p w14:paraId="46DA2EEB"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6.3. Vykdydamos Sutartį Šalys įsipareigoja asmens duomenų tvarkymą vykdyti teisėtai – laikydamosi 2016 m. balandžio 27 d. priimto Europos Parlamento ir Tarybos reglamento (ES) 2016/679 </w:t>
      </w:r>
      <w:r>
        <w:rPr>
          <w:rStyle w:val="ins"/>
          <w:rFonts w:ascii="Times New Roman" w:hAnsi="Times New Roman" w:cs="Times New Roman"/>
        </w:rPr>
        <w:t>dėl fizinių asmenų apsaugos tvarkant asmens duomenis ir dėl laisvo tokių duomenų judėjimo ir kuriuo panaikinama Direktyva 95/46/EB</w:t>
      </w:r>
      <w:r>
        <w:rPr>
          <w:rStyle w:val="del"/>
          <w:rFonts w:ascii="Times New Roman" w:hAnsi="Times New Roman" w:cs="Times New Roman"/>
        </w:rPr>
        <w:t xml:space="preserve"> dėl fizinių asmenų apsaugos</w:t>
      </w:r>
      <w:r>
        <w:rPr>
          <w:rStyle w:val="ins"/>
          <w:rFonts w:ascii="Times New Roman" w:hAnsi="Times New Roman" w:cs="Times New Roman"/>
        </w:rPr>
        <w:t xml:space="preserve">, Lietuvos Respublikos asmens duomenų teisinės apsaugos įstatymo </w:t>
      </w:r>
      <w:r>
        <w:rPr>
          <w:rStyle w:val="del"/>
          <w:rFonts w:ascii="Times New Roman" w:hAnsi="Times New Roman" w:cs="Times New Roman"/>
        </w:rPr>
        <w:t>ir</w:t>
      </w:r>
      <w:r>
        <w:rPr>
          <w:rStyle w:val="Numatytasispastraiposriftas"/>
          <w:rFonts w:ascii="Times New Roman" w:hAnsi="Times New Roman" w:cs="Times New Roman"/>
        </w:rPr>
        <w:t xml:space="preserve"> kit</w:t>
      </w:r>
      <w:r>
        <w:rPr>
          <w:rStyle w:val="ins"/>
          <w:rFonts w:ascii="Times New Roman" w:hAnsi="Times New Roman" w:cs="Times New Roman"/>
        </w:rPr>
        <w:t>ų</w:t>
      </w:r>
      <w:r>
        <w:rPr>
          <w:rStyle w:val="Numatytasispastraiposriftas"/>
          <w:rFonts w:ascii="Times New Roman" w:hAnsi="Times New Roman" w:cs="Times New Roman"/>
        </w:rPr>
        <w:t xml:space="preserve"> teisės akt</w:t>
      </w:r>
      <w:r>
        <w:rPr>
          <w:rStyle w:val="ins"/>
          <w:rFonts w:ascii="Times New Roman" w:hAnsi="Times New Roman" w:cs="Times New Roman"/>
        </w:rPr>
        <w:t>ų</w:t>
      </w:r>
      <w:r>
        <w:rPr>
          <w:rStyle w:val="Numatytasispastraiposriftas"/>
          <w:rFonts w:ascii="Times New Roman" w:hAnsi="Times New Roman" w:cs="Times New Roman"/>
        </w:rPr>
        <w:t>, reglamentuojanči</w:t>
      </w:r>
      <w:r>
        <w:rPr>
          <w:rStyle w:val="ins"/>
          <w:rFonts w:ascii="Times New Roman" w:hAnsi="Times New Roman" w:cs="Times New Roman"/>
        </w:rPr>
        <w:t>ų</w:t>
      </w:r>
      <w:r>
        <w:rPr>
          <w:rStyle w:val="Numatytasispastraiposriftas"/>
          <w:rFonts w:ascii="Times New Roman" w:hAnsi="Times New Roman" w:cs="Times New Roman"/>
        </w:rPr>
        <w:t xml:space="preserve"> asmens duomenų tvarkymą.</w:t>
      </w:r>
    </w:p>
    <w:p w14:paraId="3B46D4D9" w14:textId="77777777" w:rsidR="005B4B2F" w:rsidRDefault="00121786">
      <w:pPr>
        <w:spacing w:after="0" w:line="240" w:lineRule="auto"/>
        <w:ind w:firstLine="567"/>
        <w:jc w:val="both"/>
      </w:pPr>
      <w:r>
        <w:rPr>
          <w:rStyle w:val="Numatytasispastraiposriftas"/>
          <w:rFonts w:ascii="Times New Roman" w:hAnsi="Times New Roman" w:cs="Times New Roman"/>
        </w:rPr>
        <w:t>6.4. Šalių atstovų, darbuotojų ar kitų fizinių asmenų duomenų tvarkymo teisėtumas grindžiamas būtinybe įvykdyti Sutartį. Šalys įsipareigoja tinkamai informuoti visus fizinius asmenis (darbuotojus, savo subtiekėjų darbuotojus ir kitus atstovus), kurie bus pasitelkti Sutarčiai vykdyti, apie tai, kad jų asmens duomenys bus Šalių tvarkomi Sutarties vykdymo tikslais. Šalys pažymi, kad fiziniai asmenys, kurie yra pasitelkti Sutarčiai su Šalimis vykdyti ir išvardyti Sutartyje, yra supažindinti su Sutartyje pateiktais jų asmeniniais duomenimis, ir Šalies nustatyta tvarka tam davė savo sutikimą.</w:t>
      </w:r>
    </w:p>
    <w:p w14:paraId="27605CC1" w14:textId="77777777" w:rsidR="005B4B2F" w:rsidRDefault="00121786">
      <w:pPr>
        <w:spacing w:after="0" w:line="240" w:lineRule="auto"/>
        <w:ind w:firstLine="567"/>
        <w:jc w:val="both"/>
      </w:pPr>
      <w:r>
        <w:rPr>
          <w:rStyle w:val="Numatytasispastraiposriftas"/>
          <w:rFonts w:ascii="Times New Roman" w:hAnsi="Times New Roman" w:cs="Times New Roman"/>
        </w:rPr>
        <w:t>6.5. Gali būti tvarkomi Šalių vadovų, kitų darbuotojų, atsakingų asm</w:t>
      </w:r>
      <w:r w:rsidR="00DF69B5">
        <w:rPr>
          <w:rStyle w:val="Numatytasispastraiposriftas"/>
          <w:rFonts w:ascii="Times New Roman" w:hAnsi="Times New Roman" w:cs="Times New Roman"/>
        </w:rPr>
        <w:t>enų ar atstovų, atstovaujančių Š</w:t>
      </w:r>
      <w:r>
        <w:rPr>
          <w:rStyle w:val="Numatytasispastraiposriftas"/>
          <w:rFonts w:ascii="Times New Roman" w:hAnsi="Times New Roman" w:cs="Times New Roman"/>
        </w:rPr>
        <w:t>alims, duomenys kaip (vardas, pavardė, telefono numeris, elektroninio pašto adresas, darbovietės adresas, užimamos pareigos, įgaliojimų (atstovavimų) duomenys ir pan.), Šalių vardu ir interesais vykdomas susirašinėjimas ar kiti asmens duomenys, suformuojami Sutarties sudarymo ir vykdymo metu.</w:t>
      </w:r>
    </w:p>
    <w:p w14:paraId="36D31C60" w14:textId="77777777" w:rsidR="005B4B2F" w:rsidRDefault="00121786">
      <w:pPr>
        <w:spacing w:after="0" w:line="240" w:lineRule="auto"/>
        <w:ind w:firstLine="567"/>
        <w:jc w:val="both"/>
      </w:pPr>
      <w:r>
        <w:rPr>
          <w:rStyle w:val="Numatytasispastraiposriftas"/>
          <w:rFonts w:ascii="Times New Roman" w:hAnsi="Times New Roman"/>
        </w:rPr>
        <w:t>6.6. Šalys asmens duomenis saugo ne ilgiau nei to reikal</w:t>
      </w:r>
      <w:r>
        <w:rPr>
          <w:rStyle w:val="ins"/>
          <w:rFonts w:ascii="Times New Roman" w:hAnsi="Times New Roman"/>
        </w:rPr>
        <w:t>auja duomenų tvarkymo tikslai ar numato teisės aktai, jeigu juose yra nustatytas ilgesnis duomenų saugo</w:t>
      </w:r>
      <w:r w:rsidR="00D63576">
        <w:rPr>
          <w:rStyle w:val="ins"/>
          <w:rFonts w:ascii="Times New Roman" w:hAnsi="Times New Roman"/>
        </w:rPr>
        <w:t>jimas. Asmens duomenys saugomi S</w:t>
      </w:r>
      <w:r>
        <w:rPr>
          <w:rStyle w:val="ins"/>
          <w:rFonts w:ascii="Times New Roman" w:hAnsi="Times New Roman"/>
        </w:rPr>
        <w:t>utarties galiojimo laikotarpiu ir jai pasibaigus tol, kol iš sutartinių santykių gali kilti pagrįstų reikalavimų arba kiek tai reikalinga Šalių teisėtiems interesams įgyvendinti ir apsaugoti. Nebereikalingi arba suėjus teisės aktuose numatytam terminui asmens duomenys nedelsiant sunaikinami.</w:t>
      </w:r>
    </w:p>
    <w:p w14:paraId="5BF4548F" w14:textId="2E66902F" w:rsidR="005B4B2F" w:rsidRDefault="00121786">
      <w:pPr>
        <w:spacing w:after="0" w:line="240" w:lineRule="auto"/>
        <w:ind w:firstLine="567"/>
        <w:jc w:val="both"/>
        <w:rPr>
          <w:rStyle w:val="ins"/>
          <w:rFonts w:ascii="Times New Roman" w:hAnsi="Times New Roman"/>
        </w:rPr>
      </w:pPr>
      <w:r>
        <w:rPr>
          <w:rStyle w:val="ins"/>
          <w:rFonts w:ascii="Times New Roman" w:hAnsi="Times New Roman"/>
        </w:rPr>
        <w:t>6.7. Šalys įsipareigoja tinkamai informuoti visus fizinius asmenis (darbuotojus, įgaliotinius, valdymo organų narius, savo subtiekėjų darbuotojus ir kitus atstovus), kurie bus pasitelkti Sutarčiai su Šalimis sudaryti ir vykdyti, apie tai, kad jų asmens duomenys bus arba gali būti perduoti Šalims ir bus arba gali būti Šalių tvarkomi Sutartyje nurodytais tikslais, kur ir kiek laiko asmens duomenys bus saugomi, ir kas turės galimybę su jais susipažinti.</w:t>
      </w:r>
    </w:p>
    <w:p w14:paraId="2FB6282D" w14:textId="3534875F" w:rsidR="002A266A" w:rsidRDefault="002A266A">
      <w:pPr>
        <w:spacing w:after="0" w:line="240" w:lineRule="auto"/>
        <w:ind w:firstLine="567"/>
        <w:jc w:val="both"/>
        <w:rPr>
          <w:rStyle w:val="ins"/>
          <w:rFonts w:ascii="Times New Roman" w:hAnsi="Times New Roman"/>
        </w:rPr>
      </w:pPr>
    </w:p>
    <w:p w14:paraId="3B3A2253" w14:textId="77777777" w:rsidR="002A266A" w:rsidRDefault="002A266A">
      <w:pPr>
        <w:spacing w:after="0" w:line="240" w:lineRule="auto"/>
        <w:ind w:firstLine="567"/>
        <w:jc w:val="both"/>
      </w:pPr>
    </w:p>
    <w:p w14:paraId="4D959AF8" w14:textId="77777777" w:rsidR="005B4B2F" w:rsidRDefault="00121786">
      <w:pPr>
        <w:spacing w:after="0" w:line="240" w:lineRule="auto"/>
        <w:ind w:firstLine="567"/>
        <w:jc w:val="center"/>
      </w:pPr>
      <w:r>
        <w:rPr>
          <w:rStyle w:val="Numatytasispastraiposriftas"/>
          <w:rFonts w:ascii="Times New Roman" w:hAnsi="Times New Roman" w:cs="Times New Roman"/>
          <w:b/>
        </w:rPr>
        <w:lastRenderedPageBreak/>
        <w:t>VII.</w:t>
      </w:r>
      <w:r>
        <w:rPr>
          <w:rStyle w:val="Numatytasispastraiposriftas"/>
          <w:rFonts w:ascii="Times New Roman" w:hAnsi="Times New Roman" w:cs="Times New Roman"/>
          <w:b/>
        </w:rPr>
        <w:tab/>
        <w:t>SUBTIEKĖJŲ IR (ARBA) SPECIALISTO  KEITIMO PAGRINDAI IR TVARKA</w:t>
      </w:r>
    </w:p>
    <w:p w14:paraId="7F66F8A0" w14:textId="77777777" w:rsidR="005B4B2F" w:rsidRPr="003C3A5C" w:rsidRDefault="005B4B2F">
      <w:pPr>
        <w:spacing w:after="0" w:line="240" w:lineRule="auto"/>
        <w:ind w:firstLine="567"/>
        <w:jc w:val="both"/>
        <w:rPr>
          <w:rFonts w:ascii="Times New Roman" w:hAnsi="Times New Roman" w:cs="Times New Roman"/>
          <w:b/>
          <w:sz w:val="16"/>
          <w:szCs w:val="16"/>
        </w:rPr>
      </w:pPr>
    </w:p>
    <w:p w14:paraId="2C5D1ED8"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7.1. Sudarius Sutartį, tačiau ne vėliau negu Sutartis pradedama vykdyti, Tiekėjas įsipareigoja Pirkėjui pranešti tuo metu žinomų subtiekėjų ir (arba) specialistų pavadinimus, kontaktinius duomenis ir jų atstovus. Pirkėjas taip pat reikalauja, kad Tiekėjas informuotų apie minėtos informacijos pasikeitimus visu Sutarties vykdymo metu, taip pat apie naujus subtiekėjus ir (arba) specialistus, kuriuos jis ketina pasitelkti vėliau.</w:t>
      </w:r>
    </w:p>
    <w:p w14:paraId="0B74FCBE"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7.2. Tiekėjas gali keisti Sutarties priede nurodytus subtiekėjus ir (arba) specialistus tik prieš tai raštu pranešęs Pirkėjui apie tokio keitimo būtinybę ir gavęs jo rašytinį sutikimą. </w:t>
      </w:r>
      <w:r>
        <w:rPr>
          <w:rStyle w:val="Numatytasispastraiposriftas"/>
          <w:rFonts w:ascii="Times New Roman" w:hAnsi="Times New Roman" w:cs="Times New Roman"/>
          <w:color w:val="000000"/>
        </w:rPr>
        <w:t>Subtiekėjas ir (arba) specialistas gali būti keičiamas tik šiais atvejais:</w:t>
      </w:r>
    </w:p>
    <w:p w14:paraId="2210C850" w14:textId="77777777" w:rsidR="005B4B2F" w:rsidRDefault="00121786">
      <w:pPr>
        <w:spacing w:after="0" w:line="240" w:lineRule="auto"/>
        <w:ind w:firstLine="567"/>
        <w:jc w:val="both"/>
      </w:pPr>
      <w:r>
        <w:rPr>
          <w:rStyle w:val="Numatytasispastraiposriftas"/>
          <w:rFonts w:ascii="Times New Roman" w:hAnsi="Times New Roman" w:cs="Times New Roman"/>
          <w:color w:val="000000"/>
        </w:rPr>
        <w:t>7.2.1. kai subtiekėjas  bankrutuoja, yra likviduojamas ar susidaro analogiška situacija;</w:t>
      </w:r>
    </w:p>
    <w:p w14:paraId="78E15CE2" w14:textId="77777777" w:rsidR="005B4B2F" w:rsidRDefault="00121786">
      <w:pPr>
        <w:spacing w:after="0" w:line="240" w:lineRule="auto"/>
        <w:ind w:firstLine="567"/>
        <w:jc w:val="both"/>
      </w:pPr>
      <w:r>
        <w:rPr>
          <w:rStyle w:val="Numatytasispastraiposriftas"/>
          <w:rFonts w:ascii="Times New Roman" w:hAnsi="Times New Roman" w:cs="Times New Roman"/>
          <w:color w:val="000000"/>
        </w:rPr>
        <w:t>7.2.2. kai subtiekėjas ir (arba) specialistas dėl objektyvių priežasčių (nutrūkus teisiniams santykiams su Tiekėju, subtiekėjui ir (arba) specialistui  atsisakius teikti Paslaugas, išėjus atostogų, susirgus, susižeidus, mirus ir pan.) nebegali suteikti visų ar dalies Sutartyje nurodytų Paslaugų;</w:t>
      </w:r>
    </w:p>
    <w:p w14:paraId="78B5304D" w14:textId="77777777" w:rsidR="005B4B2F" w:rsidRDefault="00121786">
      <w:pPr>
        <w:spacing w:after="0" w:line="240" w:lineRule="auto"/>
        <w:ind w:firstLine="567"/>
        <w:jc w:val="both"/>
      </w:pPr>
      <w:r>
        <w:rPr>
          <w:rStyle w:val="Numatytasispastraiposriftas"/>
          <w:rFonts w:ascii="Times New Roman" w:hAnsi="Times New Roman" w:cs="Times New Roman"/>
          <w:color w:val="000000"/>
        </w:rPr>
        <w:t>7.2.3. kai Pirkėjas pagrįstai nepatenkintas subtiekėjo (-ų) ir / ar specialisto (-ų) tiekiamų Paslaugų kokybe ir rezultatais.</w:t>
      </w:r>
    </w:p>
    <w:p w14:paraId="5A0AF0E2"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7.3. </w:t>
      </w:r>
      <w:r>
        <w:rPr>
          <w:rStyle w:val="Numatytasispastraiposriftas"/>
          <w:rFonts w:ascii="Times New Roman" w:eastAsia="Arial Unicode MS" w:hAnsi="Times New Roman" w:cs="Calibri"/>
        </w:rPr>
        <w:t xml:space="preserve">Tiekėjas </w:t>
      </w:r>
      <w:r>
        <w:rPr>
          <w:rStyle w:val="Numatytasispastraiposriftas"/>
          <w:rFonts w:ascii="Times New Roman" w:hAnsi="Times New Roman" w:cs="Calibri"/>
          <w:szCs w:val="24"/>
          <w:lang w:bidi="lo-LA"/>
        </w:rPr>
        <w:t xml:space="preserve">atsako už visus pagal Sutartį prisiimtus įsipareigojimus, nepaisant to, ar jiems vykdyti bus pasitelkiami subtiekėjai </w:t>
      </w:r>
      <w:r>
        <w:rPr>
          <w:rStyle w:val="Numatytasispastraiposriftas"/>
          <w:rFonts w:ascii="Times New Roman" w:hAnsi="Times New Roman" w:cs="Times New Roman"/>
          <w:szCs w:val="24"/>
          <w:lang w:bidi="lo-LA"/>
        </w:rPr>
        <w:t>ir (arba) specialistai</w:t>
      </w:r>
      <w:r>
        <w:rPr>
          <w:rStyle w:val="Numatytasispastraiposriftas"/>
          <w:rFonts w:ascii="Times New Roman" w:eastAsia="Arial Unicode MS" w:hAnsi="Times New Roman" w:cs="Calibri"/>
        </w:rPr>
        <w:t>.</w:t>
      </w:r>
    </w:p>
    <w:p w14:paraId="70C7F221" w14:textId="77777777" w:rsidR="005B4B2F" w:rsidRDefault="00121786">
      <w:pPr>
        <w:spacing w:after="0" w:line="240" w:lineRule="auto"/>
        <w:ind w:firstLine="567"/>
        <w:jc w:val="both"/>
      </w:pPr>
      <w:r>
        <w:rPr>
          <w:rStyle w:val="Numatytasispastraiposriftas"/>
          <w:rFonts w:ascii="Times New Roman" w:eastAsia="Arial Unicode MS" w:hAnsi="Times New Roman" w:cs="Times New Roman"/>
        </w:rPr>
        <w:t>7.4. Tiekėjo</w:t>
      </w:r>
      <w:r>
        <w:rPr>
          <w:rStyle w:val="Numatytasispastraiposriftas"/>
          <w:rFonts w:ascii="Times New Roman" w:eastAsia="Arial Unicode MS" w:hAnsi="Times New Roman" w:cs="Times New Roman"/>
          <w:color w:val="000000"/>
        </w:rPr>
        <w:t xml:space="preserve"> keičiamas (-i) ar naujai pasitelkiamas (-i) subtiekėjas (-ai) privalo neturėti draudžiamųjų pagrindų, numatytų Reglamento </w:t>
      </w:r>
      <w:r>
        <w:rPr>
          <w:rStyle w:val="Numatytasispastraiposriftas"/>
          <w:rFonts w:ascii="Times New Roman" w:eastAsia="Arial Unicode MS" w:hAnsi="Times New Roman" w:cs="Times New Roman"/>
          <w:bCs/>
        </w:rPr>
        <w:t>(ES) 2022/576</w:t>
      </w:r>
      <w:r>
        <w:rPr>
          <w:rStyle w:val="Numatytasispastraiposriftas"/>
          <w:rFonts w:ascii="Times New Roman" w:eastAsia="Arial Unicode MS" w:hAnsi="Times New Roman" w:cs="Times New Roman"/>
          <w:color w:val="000000"/>
        </w:rPr>
        <w:t xml:space="preserve"> 5k straipsnyje,</w:t>
      </w:r>
      <w:r>
        <w:rPr>
          <w:rStyle w:val="Numatytasispastraiposriftas"/>
          <w:rFonts w:ascii="Times New Roman" w:eastAsia="Arial Unicode MS" w:hAnsi="Times New Roman" w:cs="Times New Roman"/>
          <w:bCs/>
        </w:rPr>
        <w:t xml:space="preserve"> Įgyvendinimo </w:t>
      </w:r>
      <w:r>
        <w:rPr>
          <w:rStyle w:val="Numatytasispastraiposriftas"/>
          <w:rFonts w:ascii="Times New Roman" w:eastAsia="Arial Unicode MS" w:hAnsi="Times New Roman" w:cs="Times New Roman"/>
        </w:rPr>
        <w:t>reglamente (ES) 2022/581</w:t>
      </w:r>
      <w:r>
        <w:rPr>
          <w:rStyle w:val="Numatytasispastraiposriftas"/>
          <w:rFonts w:ascii="Times New Roman" w:eastAsia="Arial Unicode MS" w:hAnsi="Times New Roman" w:cs="Times New Roman"/>
          <w:color w:val="000000"/>
        </w:rPr>
        <w:t xml:space="preserve"> ir Lietuvos Respublikos viešųjų pirkimų įstatymo 45 straipsnio 2</w:t>
      </w:r>
      <w:r>
        <w:rPr>
          <w:rStyle w:val="Numatytasispastraiposriftas"/>
          <w:rFonts w:ascii="Times New Roman" w:eastAsia="Arial Unicode MS" w:hAnsi="Times New Roman" w:cs="Times New Roman"/>
          <w:color w:val="000000"/>
          <w:position w:val="6"/>
          <w:sz w:val="14"/>
        </w:rPr>
        <w:t xml:space="preserve">1 </w:t>
      </w:r>
      <w:r>
        <w:rPr>
          <w:rStyle w:val="Numatytasispastraiposriftas"/>
          <w:rFonts w:ascii="Times New Roman" w:eastAsia="Arial Unicode MS" w:hAnsi="Times New Roman" w:cs="Times New Roman"/>
          <w:color w:val="000000"/>
        </w:rPr>
        <w:t>dalyje. Tiekėjas kartu su prašymu pakeisti ar pasitelkti naują subtiekėją privalo Pirkėjui pateikti dokumentus, patvirtinančius naujai pasitelkiamo ar keičiamo subtiekėjo atitikimą šiame papunktyje nurodytiems reikalavimams (nuostata taikoma tik tarptautinės vertės pirkimams).</w:t>
      </w:r>
    </w:p>
    <w:p w14:paraId="41A0C8A2" w14:textId="77777777" w:rsidR="005B4B2F" w:rsidRDefault="00121786">
      <w:pPr>
        <w:spacing w:after="0" w:line="240" w:lineRule="auto"/>
        <w:ind w:firstLine="567"/>
        <w:jc w:val="both"/>
      </w:pPr>
      <w:r>
        <w:rPr>
          <w:rStyle w:val="Numatytasispastraiposriftas"/>
          <w:rFonts w:ascii="Times New Roman" w:hAnsi="Times New Roman" w:cs="Times New Roman"/>
        </w:rPr>
        <w:t>7.5. Pirkėjui sutikus su subtiekėjo ir (arba) specialisto pakeitimu, Pirkėjas kartu su Tiekėju raštu sudaro susitarimą dėl subtiekėjo ir (arba) specialisto pakeitimo, šį susitarimą pasirašo Šalys. Susitarimas yra neatskiriama Sutarties dalis.</w:t>
      </w:r>
    </w:p>
    <w:p w14:paraId="503DD760" w14:textId="0690E6A2" w:rsidR="005B4B2F" w:rsidRDefault="00121786">
      <w:pPr>
        <w:spacing w:after="0" w:line="240" w:lineRule="auto"/>
        <w:ind w:firstLine="567"/>
        <w:jc w:val="both"/>
        <w:rPr>
          <w:rStyle w:val="Numatytasispastraiposriftas"/>
          <w:rFonts w:ascii="Times New Roman" w:hAnsi="Times New Roman" w:cs="Times New Roman"/>
        </w:rPr>
      </w:pPr>
      <w:r>
        <w:rPr>
          <w:rStyle w:val="Numatytasispastraiposriftas"/>
          <w:rFonts w:ascii="Times New Roman" w:hAnsi="Times New Roman" w:cs="Times New Roman"/>
        </w:rPr>
        <w:t xml:space="preserve">7.6. Subtiekėjo ir (arba) specialisto keitimo </w:t>
      </w:r>
      <w:r w:rsidR="008E7DCA">
        <w:rPr>
          <w:rStyle w:val="Numatytasispastraiposriftas"/>
          <w:rFonts w:ascii="Times New Roman" w:hAnsi="Times New Roman" w:cs="Times New Roman"/>
        </w:rPr>
        <w:t>tvarkos, numatytos Sutarties 7.2 punkt</w:t>
      </w:r>
      <w:r>
        <w:rPr>
          <w:rStyle w:val="Numatytasispastraiposriftas"/>
          <w:rFonts w:ascii="Times New Roman" w:hAnsi="Times New Roman" w:cs="Times New Roman"/>
        </w:rPr>
        <w:t>e, pažeidimas laikomas esminiu Sutarties pažeidimu.</w:t>
      </w:r>
    </w:p>
    <w:p w14:paraId="1279DF6B" w14:textId="77777777" w:rsidR="005B4B2F" w:rsidRDefault="00121786">
      <w:pPr>
        <w:spacing w:after="0" w:line="240" w:lineRule="auto"/>
        <w:jc w:val="center"/>
        <w:rPr>
          <w:rFonts w:ascii="Times New Roman" w:hAnsi="Times New Roman" w:cs="Times New Roman"/>
          <w:b/>
        </w:rPr>
      </w:pPr>
      <w:bookmarkStart w:id="1" w:name="__DdeLink__1252_1770242583"/>
      <w:r>
        <w:rPr>
          <w:rFonts w:ascii="Times New Roman" w:hAnsi="Times New Roman" w:cs="Times New Roman"/>
          <w:b/>
        </w:rPr>
        <w:t>VIII. ŠALIŲ ATSAKOMYBĖ</w:t>
      </w:r>
    </w:p>
    <w:p w14:paraId="687CD6DF" w14:textId="77777777" w:rsidR="005B4B2F" w:rsidRPr="003848F9" w:rsidRDefault="005B4B2F">
      <w:pPr>
        <w:spacing w:after="0" w:line="240" w:lineRule="auto"/>
        <w:ind w:firstLine="567"/>
        <w:jc w:val="both"/>
        <w:rPr>
          <w:rFonts w:ascii="Times New Roman" w:hAnsi="Times New Roman" w:cs="Times New Roman"/>
          <w:sz w:val="24"/>
          <w:szCs w:val="24"/>
        </w:rPr>
      </w:pPr>
    </w:p>
    <w:p w14:paraId="184C2266"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8.1. Šalių atsakomybė yra nustatoma pagal galiojančius </w:t>
      </w:r>
      <w:r w:rsidR="00AA27A7">
        <w:rPr>
          <w:rStyle w:val="Numatytasispastraiposriftas"/>
          <w:rFonts w:ascii="Times New Roman" w:hAnsi="Times New Roman" w:cs="Times New Roman"/>
          <w:lang w:val="en-US"/>
        </w:rPr>
        <w:t>Lietuvos Respublikos</w:t>
      </w:r>
      <w:r>
        <w:rPr>
          <w:rStyle w:val="Numatytasispastraiposriftas"/>
          <w:rFonts w:ascii="Times New Roman" w:hAnsi="Times New Roman" w:cs="Times New Roman"/>
        </w:rPr>
        <w:t xml:space="preserve">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3BD0606C"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8.2. Pirkėjas, uždelsęs atsiskaityti su Tiekėju Sutartyje nustatytais terminais, įsipareigoja, Tiekėjui pareikalavus, sumokėti Tiekėjui </w:t>
      </w:r>
      <w:r>
        <w:rPr>
          <w:rStyle w:val="Numatytasispastraiposriftas"/>
          <w:rFonts w:ascii="Times New Roman" w:hAnsi="Times New Roman" w:cs="Times New Roman"/>
          <w:color w:val="000000"/>
        </w:rPr>
        <w:t>0,3</w:t>
      </w:r>
      <w:r>
        <w:rPr>
          <w:rStyle w:val="Numatytasispastraiposriftas"/>
          <w:rFonts w:ascii="Times New Roman" w:hAnsi="Times New Roman" w:cs="Times New Roman"/>
        </w:rPr>
        <w:t xml:space="preserve"> proc. nuo neapmokėtos sąskaitos be PVM dydžio delspinigius už kiekvieną uždelstą dieną.</w:t>
      </w:r>
    </w:p>
    <w:p w14:paraId="440FE002"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8.3. Jei Tiekėjas vėluoja vykdyti savo įsipareigojimus šioje Sutartyje ir jos prieduose nustatytais terminais, Pirkėjas be oficialaus įspėjimo ir nesumažindamas kitų </w:t>
      </w:r>
      <w:r w:rsidR="00AA27A7">
        <w:rPr>
          <w:rStyle w:val="Numatytasispastraiposriftas"/>
          <w:rFonts w:ascii="Times New Roman" w:hAnsi="Times New Roman" w:cs="Times New Roman"/>
        </w:rPr>
        <w:t>savo teisių gynimo būdų pradeda</w:t>
      </w:r>
      <w:r>
        <w:rPr>
          <w:rStyle w:val="Numatytasispastraiposriftas"/>
          <w:rFonts w:ascii="Times New Roman" w:hAnsi="Times New Roman" w:cs="Times New Roman"/>
        </w:rPr>
        <w:t xml:space="preserve"> skaičiuoti </w:t>
      </w:r>
      <w:r>
        <w:rPr>
          <w:rStyle w:val="Numatytasispastraiposriftas"/>
          <w:rFonts w:ascii="Times New Roman" w:hAnsi="Times New Roman" w:cs="Times New Roman"/>
          <w:color w:val="000000"/>
        </w:rPr>
        <w:t>0,3</w:t>
      </w:r>
      <w:r>
        <w:rPr>
          <w:rStyle w:val="Numatytasispastraiposriftas"/>
          <w:rFonts w:ascii="Times New Roman" w:hAnsi="Times New Roman" w:cs="Times New Roman"/>
          <w:lang w:val="en-US"/>
        </w:rPr>
        <w:t xml:space="preserve"> </w:t>
      </w:r>
      <w:r>
        <w:rPr>
          <w:rStyle w:val="Numatytasispastraiposriftas"/>
          <w:rFonts w:ascii="Times New Roman" w:hAnsi="Times New Roman" w:cs="Times New Roman"/>
        </w:rPr>
        <w:t>proc. dydžio delspinigius  nuo Tiekėjo laiku neįvykdytų įsipareigojimų dalies be PVM už kiekvieną termino praleidimo dieną</w:t>
      </w:r>
      <w:bookmarkEnd w:id="1"/>
      <w:r>
        <w:rPr>
          <w:rStyle w:val="Numatytasispastraiposriftas"/>
          <w:rFonts w:ascii="Times New Roman" w:hAnsi="Times New Roman" w:cs="Times New Roman"/>
        </w:rPr>
        <w:t xml:space="preserve">. </w:t>
      </w:r>
    </w:p>
    <w:p w14:paraId="30117F39" w14:textId="77777777" w:rsidR="005B4B2F" w:rsidRDefault="00121786">
      <w:pPr>
        <w:spacing w:after="0" w:line="240" w:lineRule="auto"/>
        <w:ind w:firstLine="567"/>
        <w:jc w:val="both"/>
      </w:pPr>
      <w:r>
        <w:rPr>
          <w:rStyle w:val="Numatytasispastraiposriftas"/>
          <w:rFonts w:ascii="Times New Roman" w:hAnsi="Times New Roman" w:cs="Times New Roman"/>
        </w:rPr>
        <w:t>8.4. Tiekėjui pažeidus Sutartį,  Pirkėjas, prieš tai raštu įspėjęs Tiekėją</w:t>
      </w:r>
      <w:r>
        <w:rPr>
          <w:rFonts w:ascii="Times New Roman" w:hAnsi="Times New Roman"/>
        </w:rPr>
        <w:t>:</w:t>
      </w:r>
    </w:p>
    <w:p w14:paraId="2A4A8706"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8.4.1. išskaičiuoja delspinigių sumą iš Tiekėjui mokėtinų sumų arba;</w:t>
      </w:r>
    </w:p>
    <w:p w14:paraId="082AB871"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8.4.2. reikalauja sumokėti baudą ir (arba);</w:t>
      </w:r>
    </w:p>
    <w:p w14:paraId="69F2708F"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8.4.3. nutraukia Sutartį.</w:t>
      </w:r>
    </w:p>
    <w:p w14:paraId="2B788199" w14:textId="68863CDC" w:rsidR="002A266A" w:rsidRDefault="00121786" w:rsidP="002A266A">
      <w:pPr>
        <w:spacing w:after="0" w:line="240" w:lineRule="auto"/>
        <w:ind w:firstLine="567"/>
        <w:jc w:val="both"/>
        <w:rPr>
          <w:rFonts w:ascii="Times New Roman" w:hAnsi="Times New Roman" w:cs="Times New Roman"/>
        </w:rPr>
      </w:pPr>
      <w:r>
        <w:rPr>
          <w:rFonts w:ascii="Times New Roman" w:hAnsi="Times New Roman" w:cs="Times New Roman"/>
        </w:rPr>
        <w:t>8.5. Delspinigių sumokėjimas neatleidžia Šalių nuo pareigos vykdyti šioje Sutartyje prisiimtus įsipareigojimus.</w:t>
      </w:r>
    </w:p>
    <w:p w14:paraId="00D9B2BF" w14:textId="77777777" w:rsidR="00BC508E" w:rsidRPr="00BC508E" w:rsidRDefault="00BC508E" w:rsidP="002A266A">
      <w:pPr>
        <w:spacing w:after="0" w:line="240" w:lineRule="auto"/>
        <w:ind w:firstLine="567"/>
        <w:jc w:val="both"/>
        <w:rPr>
          <w:rFonts w:ascii="Times New Roman" w:hAnsi="Times New Roman" w:cs="Times New Roman"/>
          <w:sz w:val="8"/>
          <w:szCs w:val="8"/>
        </w:rPr>
      </w:pPr>
    </w:p>
    <w:p w14:paraId="72426D44"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IX. NENUGALIMOS JĖGOS APLINKYBĖS (FORCE MAJEURE)</w:t>
      </w:r>
    </w:p>
    <w:p w14:paraId="7966C3D5" w14:textId="77777777" w:rsidR="005B4B2F" w:rsidRPr="003848F9" w:rsidRDefault="005B4B2F">
      <w:pPr>
        <w:spacing w:after="0" w:line="240" w:lineRule="auto"/>
        <w:ind w:firstLine="567"/>
        <w:jc w:val="both"/>
        <w:rPr>
          <w:rFonts w:ascii="Times New Roman" w:hAnsi="Times New Roman" w:cs="Times New Roman"/>
          <w:b/>
          <w:sz w:val="24"/>
          <w:szCs w:val="24"/>
        </w:rPr>
      </w:pPr>
    </w:p>
    <w:p w14:paraId="7673C593"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9.1. Šalis nėra laikoma atsakinga už bet kokių įsipareigojimų pagal šią Sutartį neįvykdymą ar dalinį neįvykdymą, jeigu Šalis įrodo, kad sutartiniai įsipareigojimai neįvykdyti ar iš dalies neįvykdyti dėl aplinkybių, kurių ji negalėjo kontroliuoti bei protingai numatyti Sutarties sudarymo metu, ir kad negalėjo užkirsti kelio šių aplinkybių ar jų pasekmių atsiradimui.</w:t>
      </w:r>
    </w:p>
    <w:p w14:paraId="526F9AB4"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9.2. Nenugalimos jėgos aplinkybėmis laikomos aplinkybės, nurodytos Lietuvos Respublikos civilinio kodekso 6.212 str. ir kituose </w:t>
      </w:r>
      <w:r>
        <w:rPr>
          <w:rStyle w:val="Numatytasispastraiposriftas"/>
          <w:rFonts w:ascii="Times New Roman" w:hAnsi="Times New Roman" w:cs="Times New Roman"/>
          <w:lang w:val="en-US"/>
        </w:rPr>
        <w:t>Lietuvos Respublikos</w:t>
      </w:r>
      <w:r>
        <w:rPr>
          <w:rStyle w:val="Numatytasispastraiposriftas"/>
          <w:rFonts w:ascii="Times New Roman" w:hAnsi="Times New Roman" w:cs="Times New Roman"/>
        </w:rPr>
        <w:t xml:space="preserve"> teisės aktuose. Esant nenugalimos jėgos aplinkybėms, Šalys </w:t>
      </w:r>
      <w:r>
        <w:rPr>
          <w:rStyle w:val="Numatytasispastraiposriftas"/>
          <w:rFonts w:ascii="Times New Roman" w:hAnsi="Times New Roman" w:cs="Times New Roman"/>
          <w:lang w:val="en-US"/>
        </w:rPr>
        <w:t>Lietuvos Respublikos</w:t>
      </w:r>
      <w:r>
        <w:rPr>
          <w:rStyle w:val="Numatytasispastraiposriftas"/>
          <w:rFonts w:ascii="Times New Roman" w:hAnsi="Times New Roman" w:cs="Times New Roman"/>
        </w:rPr>
        <w:t xml:space="preserve"> teisės aktuose nustatyta tvarka yra atleidžiamos nuo atsakomybės už Sutartyje numatytų sutartinių įsipareigojimų neįvykdymą, neįvykdymą iš dalies arba netinkamą įvykdymą, o įsipareigojimų vykdymo terminas pratęsiamas.</w:t>
      </w:r>
    </w:p>
    <w:p w14:paraId="1E8EC070"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lastRenderedPageBreak/>
        <w:t>9.3. Šalis, prašanti ją atleisti nuo atsakomybės, apie nenugalimos jėgos aplinkybes privalo raštu pranešti kitai Šaliai nedelsiant, bet ne vėliau kaip per 3 (tris) darbo dienas nuo tokių aplinkybių atsiradimo ar paaiškėjimo, pateikdama dokumentus, patvirtinančius šių aplinkybių buvimą bei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65794261" w14:textId="77777777" w:rsidR="005B4B2F" w:rsidRDefault="00D80707">
      <w:pPr>
        <w:spacing w:after="0" w:line="240" w:lineRule="auto"/>
        <w:ind w:firstLine="567"/>
        <w:jc w:val="both"/>
        <w:rPr>
          <w:rFonts w:ascii="Times New Roman" w:hAnsi="Times New Roman" w:cs="Times New Roman"/>
        </w:rPr>
      </w:pPr>
      <w:r>
        <w:rPr>
          <w:rFonts w:ascii="Times New Roman" w:hAnsi="Times New Roman" w:cs="Times New Roman"/>
        </w:rPr>
        <w:t>9.4. Pagrindas atleisti Š</w:t>
      </w:r>
      <w:r w:rsidR="00121786">
        <w:rPr>
          <w:rFonts w:ascii="Times New Roman" w:hAnsi="Times New Roman" w:cs="Times New Roman"/>
        </w:rPr>
        <w:t>alį nuo atsakomybės atsiranda nuo nenugalimos jėgos aplinkybių atsiradimo momento arba, jeigu laiku nebuvo pateiktas pranešimas, nuo pran</w:t>
      </w:r>
      <w:r>
        <w:rPr>
          <w:rFonts w:ascii="Times New Roman" w:hAnsi="Times New Roman" w:cs="Times New Roman"/>
        </w:rPr>
        <w:t>ešimo pateikimo momento. Jeigu Š</w:t>
      </w:r>
      <w:r w:rsidR="00121786">
        <w:rPr>
          <w:rFonts w:ascii="Times New Roman" w:hAnsi="Times New Roman" w:cs="Times New Roman"/>
        </w:rPr>
        <w:t>alis laiku neišsiunčia pranešimo arba neinformuoja ir nepateikia nenugalimos jėgos aplinkybių buvimą patvirtinančių dokumentų, ji privalo kompensuoti kitai Šaliai žalą, kurią ši patyrė dėl laiku nepateikto pranešimo arba dėl to, kad nebuvo jokio pranešimo.</w:t>
      </w:r>
    </w:p>
    <w:p w14:paraId="77F47E31" w14:textId="77777777" w:rsidR="005B4B2F" w:rsidRPr="0043395E" w:rsidRDefault="005B4B2F">
      <w:pPr>
        <w:spacing w:after="0" w:line="240" w:lineRule="auto"/>
        <w:ind w:firstLine="567"/>
        <w:jc w:val="both"/>
        <w:rPr>
          <w:rFonts w:ascii="Times New Roman" w:hAnsi="Times New Roman" w:cs="Times New Roman"/>
          <w:b/>
          <w:sz w:val="24"/>
          <w:szCs w:val="24"/>
        </w:rPr>
      </w:pPr>
    </w:p>
    <w:p w14:paraId="799A20C6"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X. SUTARTIES PAKEITIMAI, PERŽIŪROS SĄLYGOS, PASIRINKIMO GALIMYBĖS</w:t>
      </w:r>
    </w:p>
    <w:p w14:paraId="28E83940" w14:textId="77777777" w:rsidR="005B4B2F" w:rsidRPr="0043395E" w:rsidRDefault="005B4B2F">
      <w:pPr>
        <w:spacing w:after="0" w:line="240" w:lineRule="auto"/>
        <w:ind w:firstLine="567"/>
        <w:jc w:val="both"/>
        <w:rPr>
          <w:rFonts w:ascii="Times New Roman" w:hAnsi="Times New Roman" w:cs="Times New Roman"/>
          <w:b/>
          <w:sz w:val="24"/>
          <w:szCs w:val="24"/>
        </w:rPr>
      </w:pPr>
    </w:p>
    <w:p w14:paraId="6FE926B0"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10.1. Sutarties sąlygos Sutarties galiojimo lai</w:t>
      </w:r>
      <w:r w:rsidR="00A32D10">
        <w:rPr>
          <w:rFonts w:ascii="Times New Roman" w:hAnsi="Times New Roman" w:cs="Times New Roman"/>
        </w:rPr>
        <w:t>kotarpiu gali būti keičiamos VPĮ</w:t>
      </w:r>
      <w:r>
        <w:rPr>
          <w:rFonts w:ascii="Times New Roman" w:hAnsi="Times New Roman" w:cs="Times New Roman"/>
        </w:rPr>
        <w:t xml:space="preserve"> 89 straipsnyje nustatyta tvarka.</w:t>
      </w:r>
    </w:p>
    <w:p w14:paraId="5E7E10FE"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 xml:space="preserve">10.2. Sudarytos Sutarties Šalis gali būti pakeista </w:t>
      </w:r>
      <w:r w:rsidR="00A32D10">
        <w:rPr>
          <w:rFonts w:ascii="Times New Roman" w:hAnsi="Times New Roman" w:cs="Times New Roman"/>
        </w:rPr>
        <w:t>VPĮ</w:t>
      </w:r>
      <w:r>
        <w:rPr>
          <w:rFonts w:ascii="Times New Roman" w:hAnsi="Times New Roman" w:cs="Times New Roman"/>
        </w:rPr>
        <w:t xml:space="preserve"> 89 straipsnio 1 dalies 4 punkte numatytais atvejais.</w:t>
      </w:r>
    </w:p>
    <w:p w14:paraId="255EBF36"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10.3. Sutarties sąlygų keitimą gali inicijuoti kiekviena Šalis, pateikdama kitai Šaliai atitinkamą prašymą bei jį pagrindžiančius dokumentus. Šalis, gavusi tokį prašymą, privalo jį išnagrinėti per 20 kalendorinių dienų ir kitai Šaliai pateikti motyvuotą raštišką atsakymą.</w:t>
      </w:r>
    </w:p>
    <w:p w14:paraId="3EDA336A"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10.4. Sutarties sąlygų pakeitimas turi būti įformintas papildomu susitarimu ir pasirašytas abiejų Šalių.</w:t>
      </w:r>
    </w:p>
    <w:p w14:paraId="53F33735" w14:textId="77777777" w:rsidR="005B4B2F" w:rsidRPr="0043395E" w:rsidRDefault="005B4B2F">
      <w:pPr>
        <w:spacing w:after="0" w:line="240" w:lineRule="auto"/>
        <w:ind w:firstLine="567"/>
        <w:jc w:val="both"/>
        <w:rPr>
          <w:rFonts w:ascii="Times New Roman" w:hAnsi="Times New Roman" w:cs="Times New Roman"/>
          <w:b/>
          <w:sz w:val="24"/>
          <w:szCs w:val="24"/>
        </w:rPr>
      </w:pPr>
    </w:p>
    <w:p w14:paraId="3499D3F5"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XI. SUTARTIES VYKDYMO SUSTABDYMAS</w:t>
      </w:r>
    </w:p>
    <w:p w14:paraId="0C652078" w14:textId="77777777" w:rsidR="005B4B2F" w:rsidRPr="0043395E" w:rsidRDefault="005B4B2F">
      <w:pPr>
        <w:spacing w:after="0" w:line="240" w:lineRule="auto"/>
        <w:ind w:firstLine="567"/>
        <w:jc w:val="both"/>
        <w:rPr>
          <w:rFonts w:ascii="Times New Roman" w:hAnsi="Times New Roman" w:cs="Times New Roman"/>
          <w:b/>
          <w:sz w:val="24"/>
          <w:szCs w:val="24"/>
        </w:rPr>
      </w:pPr>
    </w:p>
    <w:p w14:paraId="1E9B537E"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11.1. Esant svarbioms aplinkybėms, nepriklausančiomis nuo Tiekėjo valios, dėl kurių Tiekėjas negali vykdyti savo sutartinių įsipareigojimų ir (arba) esant kitoms nenumatytoms aplinkybėms (pavyzdžiui, pasikeitus galiojančiam teisės aktui ar įsigaliojus naujam teisės aktui, kuris turi įtakos šios Sutarties vykdymui; Pirkėjui būtinas papildomas laikas atlikti papildomą pirkimą; kitos aplinkybės, kurios nebuvo žinomos pirkimo vykdymo metu ir su kuriomis susidurtų bet kuris kitas Pirkėjas), Pirkėjas turi teisę sustabdyti Paslaugų ar kurios nors jų dalies, kuri negali būti vykdoma, teikimą.</w:t>
      </w:r>
    </w:p>
    <w:p w14:paraId="47DECF95" w14:textId="77777777" w:rsidR="005B4B2F" w:rsidRDefault="00121786">
      <w:pPr>
        <w:spacing w:after="0" w:line="240" w:lineRule="auto"/>
        <w:ind w:firstLine="567"/>
        <w:jc w:val="both"/>
        <w:rPr>
          <w:rFonts w:ascii="Times New Roman" w:hAnsi="Times New Roman"/>
        </w:rPr>
      </w:pPr>
      <w:r>
        <w:rPr>
          <w:rFonts w:ascii="Times New Roman" w:hAnsi="Times New Roman" w:cs="Times New Roman"/>
        </w:rPr>
        <w:t xml:space="preserve">11.2. </w:t>
      </w:r>
      <w:r>
        <w:rPr>
          <w:rFonts w:ascii="Times New Roman;serif" w:hAnsi="Times New Roman;serif"/>
        </w:rPr>
        <w:t>Atsiradus aplinkybėms, dėl kurių Tiekėjas negali vykdyti sutartinių įsipareigojimų, Tiekėjas arba Pirkėjas apie tai nedelsdamas privalo informuoti ki</w:t>
      </w:r>
      <w:r w:rsidR="00950209">
        <w:rPr>
          <w:rFonts w:ascii="Times New Roman;serif" w:hAnsi="Times New Roman;serif"/>
        </w:rPr>
        <w:t>tą Sutarties Š</w:t>
      </w:r>
      <w:r>
        <w:rPr>
          <w:rFonts w:ascii="Times New Roman;serif" w:hAnsi="Times New Roman;serif"/>
        </w:rPr>
        <w:t xml:space="preserve">alį, pateikdamas informaciją ir dokumentus, įrodančius sutartinių įsipareigojimų vykdymo negalimumą dėl aplinkybių, nepriklausančių nuo Tiekėjo ir (ar) Pirkėjo. Išnykus aplinkybėms, trukdžiusioms Tiekėjui vykdyti sutartinius įsipareigojimus, sustabdytų įsipareigojimų vykdymas atnaujinamas. </w:t>
      </w:r>
    </w:p>
    <w:p w14:paraId="49CE538E"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11.3. Jei Paslaugų teikimas dėl priežasčių, nepriklausančių nuo Tiekėjo buvo sustabdytas laikotarpiui, ne trumpesniam nei 60 (šešiasdešimt) kalendorinių dienų, praėjus 60 (šešiasdešimt) kalendorinių dienų Tiekėjas gali rašytiniu pranešimu Pirkėjo pareikalauti atnaujinti Paslaugų teikimą per 14 (keturi</w:t>
      </w:r>
      <w:r w:rsidR="00950209">
        <w:rPr>
          <w:rFonts w:ascii="Times New Roman" w:hAnsi="Times New Roman" w:cs="Times New Roman"/>
        </w:rPr>
        <w:t>olika) kalendorinių</w:t>
      </w:r>
      <w:r>
        <w:rPr>
          <w:rFonts w:ascii="Times New Roman" w:hAnsi="Times New Roman" w:cs="Times New Roman"/>
        </w:rPr>
        <w:t xml:space="preserve"> dienų arba nutraukti Sutartį.</w:t>
      </w:r>
    </w:p>
    <w:p w14:paraId="0B6852EB"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11.4. Išnykus aplinkybėms, dėl kurių sutartinių įsipareigojimų (jų dalies) vykdymas buvo sustabdytas, Sutarties vykdymo terminas pratęsiamas laikotarpiui, kuris pagal Sutartį buvo likęs Tiekėjo sutartinių įsipareigojimų (jų dalies) vykdymui iki kol sutartinių įsipareigojimų (jų dalies) vykdymas buvo sustabdytas.</w:t>
      </w:r>
    </w:p>
    <w:p w14:paraId="3C41BD2A" w14:textId="77777777" w:rsidR="005B4B2F" w:rsidRDefault="00121786">
      <w:pPr>
        <w:spacing w:after="0" w:line="240" w:lineRule="auto"/>
        <w:ind w:firstLine="567"/>
        <w:jc w:val="both"/>
      </w:pPr>
      <w:r>
        <w:rPr>
          <w:rStyle w:val="Numatytasispastraiposriftas"/>
          <w:rFonts w:ascii="Times New Roman" w:hAnsi="Times New Roman" w:cs="Times New Roman"/>
        </w:rPr>
        <w:t>11.</w:t>
      </w:r>
      <w:r>
        <w:rPr>
          <w:rStyle w:val="Numatytasispastraiposriftas"/>
          <w:rFonts w:ascii="Times New Roman" w:hAnsi="Times New Roman" w:cs="Times New Roman"/>
          <w:lang w:val="en-US"/>
        </w:rPr>
        <w:t>5</w:t>
      </w:r>
      <w:r>
        <w:rPr>
          <w:rStyle w:val="Numatytasispastraiposriftas"/>
          <w:rFonts w:ascii="Times New Roman" w:hAnsi="Times New Roman" w:cs="Times New Roman"/>
        </w:rPr>
        <w:t>. Pirkėjas taip pat turi teisę sustabdyti Paslaugų ar kurios nors jų dalies tiekimą, jeigu jam pagrįstai kyla įtarimų dėl teikiamų Paslaugų kokybės ir reikia laiko patikrinti bei įsitikinti tiekiamų Paslaugų kokybe. Tokiu atveju Paslaugų ar jų dalies teikimo stabdymas galimas iki 5 (penkių) darbo dienų. Sustabdytų Paslaugų ar jų dalies teikimas atnaujinamas šios Sutarties 11.4 papunktyje nustatyta tvarka. Pirkėjo galimybė pasinaudoti šia teise negali priklausyti nuo Tiekėjo valios ar būti jo veikiama.</w:t>
      </w:r>
    </w:p>
    <w:p w14:paraId="4102CC26" w14:textId="77777777" w:rsidR="005B4B2F" w:rsidRDefault="00121786">
      <w:pPr>
        <w:spacing w:after="0" w:line="240" w:lineRule="auto"/>
        <w:ind w:firstLine="567"/>
        <w:jc w:val="both"/>
        <w:rPr>
          <w:rStyle w:val="Numatytasispastraiposriftas"/>
          <w:rFonts w:ascii="Times New Roman" w:hAnsi="Times New Roman" w:cs="Times New Roman"/>
        </w:rPr>
      </w:pPr>
      <w:r>
        <w:rPr>
          <w:rStyle w:val="Numatytasispastraiposriftas"/>
          <w:rFonts w:ascii="Times New Roman" w:hAnsi="Times New Roman" w:cs="Times New Roman"/>
        </w:rPr>
        <w:t>11.</w:t>
      </w:r>
      <w:r>
        <w:rPr>
          <w:rStyle w:val="Numatytasispastraiposriftas"/>
          <w:rFonts w:ascii="Times New Roman" w:hAnsi="Times New Roman" w:cs="Times New Roman"/>
          <w:lang w:val="en-US"/>
        </w:rPr>
        <w:t>6</w:t>
      </w:r>
      <w:r>
        <w:rPr>
          <w:rStyle w:val="Numatytasispastraiposriftas"/>
          <w:rFonts w:ascii="Times New Roman" w:hAnsi="Times New Roman" w:cs="Times New Roman"/>
        </w:rPr>
        <w:t xml:space="preserve">. </w:t>
      </w:r>
      <w:r>
        <w:rPr>
          <w:rStyle w:val="Numatytasispastraiposriftas"/>
          <w:rFonts w:ascii="Times New Roman;serif" w:hAnsi="Times New Roman;serif" w:cs="Times New Roman"/>
        </w:rPr>
        <w:t>Sutartinių įsipareigojimų vykdymo sustabdymas visais Sutartyje numatytais atvejais turi būti raštišku susitarimu, kuris tampa neatskiriama Sutarties dalimi, nurodant priežastis ir sustabdymo terminą ir pridedant dokumentus, patvirtinančius sustabdymo pagrindą (jeigu tokie yra).</w:t>
      </w:r>
      <w:r>
        <w:rPr>
          <w:rStyle w:val="Numatytasispastraiposriftas"/>
          <w:rFonts w:ascii="Times New Roman" w:hAnsi="Times New Roman" w:cs="Times New Roman"/>
        </w:rPr>
        <w:t xml:space="preserve"> </w:t>
      </w:r>
    </w:p>
    <w:p w14:paraId="235EAA1E" w14:textId="77777777" w:rsidR="00226B94" w:rsidRPr="0043395E" w:rsidRDefault="00226B94">
      <w:pPr>
        <w:spacing w:after="0" w:line="240" w:lineRule="auto"/>
        <w:ind w:firstLine="567"/>
        <w:jc w:val="both"/>
        <w:rPr>
          <w:sz w:val="24"/>
          <w:szCs w:val="24"/>
        </w:rPr>
      </w:pPr>
    </w:p>
    <w:p w14:paraId="01B1125A"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XII. SUTARTIES PAŽEIDIMAS</w:t>
      </w:r>
    </w:p>
    <w:p w14:paraId="0119A4D2" w14:textId="77777777" w:rsidR="005B4B2F" w:rsidRPr="0043395E" w:rsidRDefault="005B4B2F">
      <w:pPr>
        <w:spacing w:after="0" w:line="240" w:lineRule="auto"/>
        <w:ind w:firstLine="567"/>
        <w:jc w:val="both"/>
        <w:rPr>
          <w:rFonts w:ascii="Times New Roman" w:hAnsi="Times New Roman" w:cs="Times New Roman"/>
          <w:b/>
          <w:sz w:val="24"/>
          <w:szCs w:val="24"/>
        </w:rPr>
      </w:pPr>
    </w:p>
    <w:p w14:paraId="4FD4C084"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12.1. Jei kuri nors Sutarties Šalis nevykdo arba netinkamai vykdo kokius nors savo įsipareigojimus pagal Sutartį, ji pažeidžia Sutartį.</w:t>
      </w:r>
    </w:p>
    <w:p w14:paraId="2FEA6995"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12.2. Vienai Sutarties Šaliai pažeidus Sutartį, nukentėjusioji Šalis turi teisę:</w:t>
      </w:r>
    </w:p>
    <w:p w14:paraId="4EE1337F"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lastRenderedPageBreak/>
        <w:t>12.2.1. reikalauti kitos Šalies vykdyti sutartinius įsipareigojimus ir (arba);</w:t>
      </w:r>
    </w:p>
    <w:p w14:paraId="30817C15"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12.2.2. reikalauti atlyginti nuostolius ir (arba);</w:t>
      </w:r>
    </w:p>
    <w:p w14:paraId="72820F83"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12.2.3. reikalauti sumokėti Sutarties </w:t>
      </w:r>
      <w:r>
        <w:rPr>
          <w:rStyle w:val="Numatytasispastraiposriftas"/>
          <w:rFonts w:ascii="Times New Roman" w:hAnsi="Times New Roman" w:cs="Times New Roman"/>
          <w:lang w:val="en-US"/>
        </w:rPr>
        <w:t>8</w:t>
      </w:r>
      <w:r>
        <w:rPr>
          <w:rStyle w:val="Numatytasispastraiposriftas"/>
          <w:rFonts w:ascii="Times New Roman" w:hAnsi="Times New Roman" w:cs="Times New Roman"/>
        </w:rPr>
        <w:t xml:space="preserve">.2 ir </w:t>
      </w:r>
      <w:r>
        <w:rPr>
          <w:rStyle w:val="Numatytasispastraiposriftas"/>
          <w:rFonts w:ascii="Times New Roman" w:hAnsi="Times New Roman" w:cs="Times New Roman"/>
          <w:lang w:val="en-US"/>
        </w:rPr>
        <w:t>8</w:t>
      </w:r>
      <w:r>
        <w:rPr>
          <w:rStyle w:val="Numatytasispastraiposriftas"/>
          <w:rFonts w:ascii="Times New Roman" w:hAnsi="Times New Roman" w:cs="Times New Roman"/>
        </w:rPr>
        <w:t>.3 papunkčiuose nustatytus delspinigius ir (arba);</w:t>
      </w:r>
    </w:p>
    <w:p w14:paraId="029A0549"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12.2.4. reikalauti sumokėti Sutarties V skyriuje nustatytą baudą, atsižvelgus į pažeidimą, ir (arba);</w:t>
      </w:r>
    </w:p>
    <w:p w14:paraId="69C97C30"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12.2.5. reikalauti sumažinti kainą, nesuteikta ar netinkamai suteikta Paslaugų verte ir (arba);</w:t>
      </w:r>
    </w:p>
    <w:p w14:paraId="71AE1FE5"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12.2.6. nutraukti Sutartį ir (arba);</w:t>
      </w:r>
    </w:p>
    <w:p w14:paraId="400A7898"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12.2.7. taikyti kitus </w:t>
      </w:r>
      <w:r>
        <w:rPr>
          <w:rStyle w:val="Numatytasispastraiposriftas"/>
          <w:rFonts w:ascii="Times New Roman" w:hAnsi="Times New Roman" w:cs="Times New Roman"/>
          <w:lang w:val="en-US"/>
        </w:rPr>
        <w:t xml:space="preserve">Lietuvos Respublikos </w:t>
      </w:r>
      <w:r>
        <w:rPr>
          <w:rStyle w:val="Numatytasispastraiposriftas"/>
          <w:rFonts w:ascii="Times New Roman" w:hAnsi="Times New Roman" w:cs="Times New Roman"/>
        </w:rPr>
        <w:t xml:space="preserve"> teisės aktų nustatytus teisių gynimo būdus.</w:t>
      </w:r>
    </w:p>
    <w:p w14:paraId="6CC14857"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12.3. Tiekėjas negali perleisti visų ar dalies savo įsipareigojimų pagal šią Sutartį be išankstinio raštiško Pirkėjo sutikimo.</w:t>
      </w:r>
    </w:p>
    <w:p w14:paraId="4E012BBD"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12.4. Tiekėjas turi nedelsdamas pranešti Pirkėjui apie bet kokius esminius Tiekėjo planuojamus teisinio statuso pasikeitimus, patvirtindamas, kad prielaidos, būtinos Sutarčiai vykdyti, nenustojo galioti.</w:t>
      </w:r>
    </w:p>
    <w:p w14:paraId="1DF7CE80" w14:textId="77777777" w:rsidR="005B4B2F" w:rsidRDefault="00121786">
      <w:pPr>
        <w:spacing w:after="0" w:line="240" w:lineRule="auto"/>
        <w:ind w:firstLine="567"/>
        <w:jc w:val="both"/>
      </w:pPr>
      <w:r>
        <w:rPr>
          <w:rStyle w:val="Numatytasispastraiposriftas"/>
          <w:rFonts w:ascii="Times New Roman" w:hAnsi="Times New Roman" w:cs="Times New Roman"/>
        </w:rPr>
        <w:t>12.5. Šioje Sutartyje esminėmis sąlygomis laikoma:</w:t>
      </w:r>
    </w:p>
    <w:p w14:paraId="46B9BA00"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12.5.1. Sutarties dalykas;</w:t>
      </w:r>
    </w:p>
    <w:p w14:paraId="5E216000"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12.5.2. Sutarties įkainiai ir kainodaros taisyklės;</w:t>
      </w:r>
    </w:p>
    <w:p w14:paraId="416CBD36"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12.5.3. apmokėjimo sąlygos ir tvarka;</w:t>
      </w:r>
    </w:p>
    <w:p w14:paraId="03A398F6"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12.5.4. Paslaugų suteikimo terminas (-ai);</w:t>
      </w:r>
    </w:p>
    <w:p w14:paraId="362FCEC3" w14:textId="77777777" w:rsidR="005B4B2F" w:rsidRDefault="00121786">
      <w:pPr>
        <w:spacing w:after="0" w:line="240" w:lineRule="auto"/>
        <w:ind w:firstLine="567"/>
        <w:jc w:val="both"/>
      </w:pPr>
      <w:r>
        <w:rPr>
          <w:rFonts w:ascii="Times New Roman" w:hAnsi="Times New Roman" w:cs="Times New Roman"/>
        </w:rPr>
        <w:t>12.5.5. subtiekėjo (-ų) ir (arba) specialisto,  keitimo tvarka;</w:t>
      </w:r>
    </w:p>
    <w:p w14:paraId="631BEDEC" w14:textId="77777777" w:rsidR="005B4B2F" w:rsidRDefault="00121786">
      <w:pPr>
        <w:spacing w:after="0" w:line="240" w:lineRule="auto"/>
        <w:ind w:firstLine="567"/>
        <w:jc w:val="both"/>
      </w:pPr>
      <w:r>
        <w:rPr>
          <w:rStyle w:val="Numatytasispastraiposriftas"/>
          <w:rFonts w:ascii="Times New Roman" w:hAnsi="Times New Roman" w:cs="Times New Roman"/>
          <w:lang w:val="en-US"/>
        </w:rPr>
        <w:t>12.5.</w:t>
      </w:r>
      <w:r>
        <w:rPr>
          <w:rStyle w:val="Numatytasispastraiposriftas"/>
          <w:rFonts w:ascii="Times New Roman" w:hAnsi="Times New Roman" w:cs="Times New Roman"/>
        </w:rPr>
        <w:t>6</w:t>
      </w:r>
      <w:r>
        <w:rPr>
          <w:rStyle w:val="Numatytasispastraiposriftas"/>
          <w:rFonts w:ascii="Times New Roman" w:hAnsi="Times New Roman" w:cs="Times New Roman"/>
          <w:lang w:val="en-US"/>
        </w:rPr>
        <w:t xml:space="preserve">. </w:t>
      </w:r>
      <w:r>
        <w:rPr>
          <w:rStyle w:val="Numatytasispastraiposriftas"/>
          <w:rFonts w:ascii="Times New Roman" w:hAnsi="Times New Roman" w:cs="Times New Roman"/>
        </w:rPr>
        <w:t>P</w:t>
      </w:r>
      <w:r>
        <w:rPr>
          <w:rStyle w:val="Numatytasispastraiposriftas"/>
          <w:rFonts w:ascii="Times New Roman" w:hAnsi="Times New Roman" w:cs="Times New Roman"/>
          <w:lang w:val="en-US"/>
        </w:rPr>
        <w:t>aslaug</w:t>
      </w:r>
      <w:r>
        <w:rPr>
          <w:rStyle w:val="Numatytasispastraiposriftas"/>
          <w:rFonts w:ascii="Times New Roman" w:hAnsi="Times New Roman" w:cs="Times New Roman"/>
        </w:rPr>
        <w:t>ų</w:t>
      </w:r>
      <w:r>
        <w:rPr>
          <w:rStyle w:val="Numatytasispastraiposriftas"/>
          <w:rFonts w:ascii="Times New Roman" w:hAnsi="Times New Roman" w:cs="Times New Roman"/>
          <w:lang w:val="en-US"/>
        </w:rPr>
        <w:t xml:space="preserve"> kokybės atitikimas Sutartyje ir jos prieduose nustatytiems reikalavimams;</w:t>
      </w:r>
    </w:p>
    <w:p w14:paraId="418363D5" w14:textId="77777777" w:rsidR="005B4B2F" w:rsidRDefault="00121786">
      <w:pPr>
        <w:spacing w:after="0" w:line="240" w:lineRule="auto"/>
        <w:ind w:firstLine="567"/>
        <w:jc w:val="both"/>
      </w:pPr>
      <w:r>
        <w:rPr>
          <w:rStyle w:val="Numatytasispastraiposriftas"/>
          <w:rFonts w:ascii="Times New Roman" w:hAnsi="Times New Roman" w:cs="Times New Roman"/>
          <w:lang w:val="en-US"/>
        </w:rPr>
        <w:t>12.5.</w:t>
      </w:r>
      <w:r>
        <w:rPr>
          <w:rStyle w:val="Numatytasispastraiposriftas"/>
          <w:rFonts w:ascii="Times New Roman" w:hAnsi="Times New Roman" w:cs="Times New Roman"/>
        </w:rPr>
        <w:t>7. visi pasiūlymo vertinimo kriterijai, už kuriuos Tiek pasiūlymų vertinimo metu buvo skirti papildomi balai;</w:t>
      </w:r>
    </w:p>
    <w:p w14:paraId="6899A7D6" w14:textId="77777777" w:rsidR="005B4B2F" w:rsidRDefault="00121786">
      <w:pPr>
        <w:spacing w:after="0" w:line="240" w:lineRule="auto"/>
        <w:ind w:firstLine="567"/>
        <w:jc w:val="both"/>
      </w:pPr>
      <w:r>
        <w:rPr>
          <w:rStyle w:val="Numatytasispastraiposriftas"/>
          <w:rFonts w:ascii="Times New Roman" w:hAnsi="Times New Roman" w:cs="Times New Roman"/>
        </w:rPr>
        <w:t>12.5.8. kitos sąlygos, kurias Pirkėjas nusimato kaip esmines.</w:t>
      </w:r>
    </w:p>
    <w:p w14:paraId="69C8A531" w14:textId="77777777" w:rsidR="005B4B2F" w:rsidRPr="0043395E" w:rsidRDefault="005B4B2F">
      <w:pPr>
        <w:spacing w:after="0" w:line="240" w:lineRule="auto"/>
        <w:ind w:firstLine="567"/>
        <w:jc w:val="both"/>
        <w:rPr>
          <w:rFonts w:ascii="Times New Roman" w:hAnsi="Times New Roman" w:cs="Times New Roman"/>
          <w:b/>
          <w:sz w:val="24"/>
          <w:szCs w:val="24"/>
        </w:rPr>
      </w:pPr>
    </w:p>
    <w:p w14:paraId="51762A95"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XIII. SUTARTIES GALIOJIMAS IR NUTRAUKIMAS</w:t>
      </w:r>
    </w:p>
    <w:p w14:paraId="3D4C718B" w14:textId="77777777" w:rsidR="005B4B2F" w:rsidRPr="0043395E" w:rsidRDefault="005B4B2F">
      <w:pPr>
        <w:spacing w:after="0" w:line="240" w:lineRule="auto"/>
        <w:ind w:firstLine="567"/>
        <w:jc w:val="both"/>
        <w:rPr>
          <w:rFonts w:ascii="Times New Roman" w:hAnsi="Times New Roman" w:cs="Times New Roman"/>
          <w:b/>
          <w:sz w:val="24"/>
          <w:szCs w:val="24"/>
        </w:rPr>
      </w:pPr>
    </w:p>
    <w:p w14:paraId="38ACAC0D"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13.1. </w:t>
      </w:r>
      <w:r>
        <w:rPr>
          <w:rStyle w:val="StrongEmphasis"/>
          <w:rFonts w:ascii="Times New Roman" w:hAnsi="Times New Roman" w:cs="Times New Roman"/>
          <w:b w:val="0"/>
          <w:bCs w:val="0"/>
          <w:color w:val="000000"/>
        </w:rPr>
        <w:t xml:space="preserve">Sutartis </w:t>
      </w:r>
      <w:r>
        <w:rPr>
          <w:rStyle w:val="Numatytasispastraiposriftas"/>
          <w:rFonts w:ascii="Times New Roman" w:hAnsi="Times New Roman" w:cs="Times New Roman"/>
        </w:rPr>
        <w:t xml:space="preserve">įsigalioja, kai Sutartį pasirašo abi Sutarties Šalys, ir galioja iki visiško Šalių įsipareigojimų įvykdymo </w:t>
      </w:r>
      <w:r>
        <w:rPr>
          <w:rStyle w:val="Numatytasispastraiposriftas"/>
          <w:rFonts w:ascii="Times New Roman" w:hAnsi="Times New Roman" w:cs="Times New Roman"/>
          <w:lang w:val="en-US"/>
        </w:rPr>
        <w:t xml:space="preserve">arba iki kol bus pasiekta maksimali sutarties </w:t>
      </w:r>
      <w:r>
        <w:rPr>
          <w:rStyle w:val="Numatytasispastraiposriftas"/>
          <w:rFonts w:ascii="Times New Roman" w:hAnsi="Times New Roman" w:cs="Times New Roman"/>
        </w:rPr>
        <w:t xml:space="preserve">kaina, priklausomai nuo to kuri sąlyga įvyks anksčiau. </w:t>
      </w:r>
    </w:p>
    <w:p w14:paraId="53513E4C"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13.2. Sutartis gali būti nutraukiama Viešųjų pirkimų įstatymo 90 straipsnyje numatytais atvejais. Sutartis gali būti nutraukiama raštišku Šalių susitarimu.</w:t>
      </w:r>
    </w:p>
    <w:p w14:paraId="6ECFBFB3"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13.3. Pirkėjas, įspėjęs Tiekėją prieš 14 (keturiolika) kalendorinių dienų, gali vienašališkai nutraukti Sutartį šiais atvejais:</w:t>
      </w:r>
    </w:p>
    <w:p w14:paraId="32FA2AEB"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lang w:val="en-US"/>
        </w:rPr>
        <w:t>13.3.1</w:t>
      </w:r>
      <w:r>
        <w:rPr>
          <w:rFonts w:ascii="Times New Roman" w:hAnsi="Times New Roman" w:cs="Times New Roman"/>
        </w:rPr>
        <w:t>. kai Tiekėjas suteikia netinkamos kokybės Paslaugas ir per pagrįstai nustatytą laikotarpį neįvykdo Pirkėjo nurodymo ištaisyti netinkamai įvykdytus arba neįvykdytus sutartinius įsipareigojimus;</w:t>
      </w:r>
    </w:p>
    <w:p w14:paraId="424D3AA2"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lang w:val="en-US"/>
        </w:rPr>
        <w:t>13.3.2</w:t>
      </w:r>
      <w:r>
        <w:rPr>
          <w:rFonts w:ascii="Times New Roman" w:hAnsi="Times New Roman" w:cs="Times New Roman"/>
        </w:rPr>
        <w:t>. kai Tiekėjas perleidžia Sutartį be Pirkėjo žinios;</w:t>
      </w:r>
    </w:p>
    <w:p w14:paraId="27CF3AB6"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lang w:val="en-US"/>
        </w:rPr>
        <w:t>13.3.3</w:t>
      </w:r>
      <w:r>
        <w:rPr>
          <w:rFonts w:ascii="Times New Roman" w:hAnsi="Times New Roman" w:cs="Times New Roman"/>
        </w:rPr>
        <w:t>. kai Tiekėjas bankrutuoja arba yra likviduojamas, kai sustabdo ūkinę veiklą, arba kai įstatymuose ir kituose teisės aktuose numatyta tvarka susidaro analogiška situacija;</w:t>
      </w:r>
    </w:p>
    <w:p w14:paraId="540C1422"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lang w:val="en-US"/>
        </w:rPr>
        <w:t>13.3.4</w:t>
      </w:r>
      <w:r>
        <w:rPr>
          <w:rFonts w:ascii="Times New Roman" w:hAnsi="Times New Roman" w:cs="Times New Roman"/>
        </w:rPr>
        <w:t>. kai keičiasi Tiekėjo organizacinė struktūra – juridinis statusas, pobūdis ar valdymo struktūra ir tai daro įtaką tinkamam sutarties įvykdymui, išskyrus atvejus, kai dėl šių pasikeitimų keičiama Sutartis;</w:t>
      </w:r>
    </w:p>
    <w:p w14:paraId="6E6D4925"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lang w:val="en-US"/>
        </w:rPr>
        <w:t>13.3.5</w:t>
      </w:r>
      <w:r>
        <w:rPr>
          <w:rFonts w:ascii="Times New Roman" w:hAnsi="Times New Roman" w:cs="Times New Roman"/>
        </w:rPr>
        <w:t>. kai Pirkėjas šios Sutarties vykdymui negauna finansavimo;</w:t>
      </w:r>
    </w:p>
    <w:p w14:paraId="719C06C0" w14:textId="77777777" w:rsidR="005B4B2F" w:rsidRDefault="00121786">
      <w:pPr>
        <w:spacing w:after="0" w:line="240" w:lineRule="auto"/>
        <w:ind w:firstLine="567"/>
        <w:jc w:val="both"/>
      </w:pPr>
      <w:r>
        <w:rPr>
          <w:rStyle w:val="Numatytasispastraiposriftas"/>
          <w:rFonts w:ascii="Times New Roman" w:hAnsi="Times New Roman" w:cs="Times New Roman"/>
          <w:lang w:val="en-US"/>
        </w:rPr>
        <w:t xml:space="preserve">13.3.6. </w:t>
      </w:r>
      <w:r>
        <w:rPr>
          <w:rStyle w:val="Numatytasispastraiposriftas"/>
          <w:rFonts w:ascii="Times New Roman" w:hAnsi="Times New Roman" w:cs="Times New Roman"/>
        </w:rPr>
        <w:t>jei nustatoma, kad Tiekėjas</w:t>
      </w:r>
      <w:r>
        <w:rPr>
          <w:rStyle w:val="Numatytasispastraiposriftas"/>
          <w:rFonts w:ascii="Times New Roman" w:hAnsi="Times New Roman" w:cs="Times New Roman"/>
          <w:bCs/>
        </w:rPr>
        <w:t xml:space="preserve">, jo subtiekėjai (-as) ar subjektai (-as), kurių (-io) pajėgumais remiasi (jei tokių yra) Sutarties vykdymo metu tenkina bent vieną iš draudžiamųjų sąlygų, numatytų Reglamento (ES) 2022/576 5k straipsnyje ir / ar Įgyvendinimo </w:t>
      </w:r>
      <w:r>
        <w:rPr>
          <w:rStyle w:val="Numatytasispastraiposriftas"/>
          <w:rFonts w:ascii="Times New Roman" w:hAnsi="Times New Roman" w:cs="Times New Roman"/>
        </w:rPr>
        <w:t xml:space="preserve">reglamente </w:t>
      </w:r>
      <w:r>
        <w:rPr>
          <w:rStyle w:val="Numatytasispastraiposriftas"/>
          <w:rFonts w:ascii="Times New Roman" w:hAnsi="Times New Roman" w:cs="Times New Roman"/>
          <w:lang w:val="en-US"/>
        </w:rPr>
        <w:t>(ES) 2022/581,</w:t>
      </w:r>
      <w:r>
        <w:rPr>
          <w:rStyle w:val="Numatytasispastraiposriftas"/>
          <w:rFonts w:ascii="Times New Roman" w:hAnsi="Times New Roman" w:cs="Times New Roman"/>
          <w:color w:val="000000"/>
        </w:rPr>
        <w:t xml:space="preserve"> </w:t>
      </w:r>
      <w:r>
        <w:rPr>
          <w:rStyle w:val="Numatytasispastraiposriftas"/>
          <w:rFonts w:ascii="Times New Roman" w:hAnsi="Times New Roman" w:cs="Times New Roman"/>
          <w:bCs/>
        </w:rPr>
        <w:t>ir / ar Lietuvos Respublikos viešųjų pirkimų įstatymo 45 straipsnio 2</w:t>
      </w:r>
      <w:r>
        <w:rPr>
          <w:rStyle w:val="Numatytasispastraiposriftas"/>
          <w:rFonts w:ascii="Times New Roman" w:hAnsi="Times New Roman" w:cs="Times New Roman"/>
          <w:bCs/>
          <w:position w:val="6"/>
          <w:sz w:val="14"/>
        </w:rPr>
        <w:t xml:space="preserve">1 </w:t>
      </w:r>
      <w:r>
        <w:rPr>
          <w:rStyle w:val="Numatytasispastraiposriftas"/>
          <w:rFonts w:ascii="Times New Roman" w:hAnsi="Times New Roman" w:cs="Times New Roman"/>
          <w:bCs/>
        </w:rPr>
        <w:t xml:space="preserve">dalyje </w:t>
      </w:r>
      <w:r>
        <w:rPr>
          <w:rStyle w:val="Numatytasispastraiposriftas"/>
          <w:rFonts w:ascii="Times New Roman" w:hAnsi="Times New Roman" w:cs="Times New Roman"/>
          <w:bCs/>
          <w:lang w:val="en-US"/>
        </w:rPr>
        <w:t xml:space="preserve">(nuostata </w:t>
      </w:r>
      <w:r>
        <w:rPr>
          <w:rStyle w:val="Numatytasispastraiposriftas"/>
          <w:rFonts w:ascii="Times New Roman" w:hAnsi="Times New Roman" w:cs="Times New Roman"/>
          <w:bCs/>
        </w:rPr>
        <w:t>taikoma tik tarptautinės vertės pirkimams</w:t>
      </w:r>
      <w:r>
        <w:rPr>
          <w:rStyle w:val="Numatytasispastraiposriftas"/>
          <w:rFonts w:ascii="Times New Roman" w:hAnsi="Times New Roman" w:cs="Times New Roman"/>
          <w:bCs/>
          <w:lang w:val="en-US"/>
        </w:rPr>
        <w:t>)</w:t>
      </w:r>
      <w:r>
        <w:rPr>
          <w:rStyle w:val="Numatytasispastraiposriftas"/>
          <w:rFonts w:ascii="Times New Roman" w:hAnsi="Times New Roman" w:cs="Times New Roman"/>
          <w:bCs/>
        </w:rPr>
        <w:t>;</w:t>
      </w:r>
    </w:p>
    <w:p w14:paraId="09BBECC3" w14:textId="77777777" w:rsidR="005B4B2F" w:rsidRDefault="00121786">
      <w:pPr>
        <w:spacing w:after="0" w:line="240" w:lineRule="auto"/>
        <w:ind w:firstLine="567"/>
        <w:jc w:val="both"/>
      </w:pPr>
      <w:r>
        <w:rPr>
          <w:rStyle w:val="Numatytasispastraiposriftas"/>
          <w:rFonts w:ascii="Times New Roman" w:hAnsi="Times New Roman" w:cs="Times New Roman"/>
          <w:lang w:val="en-US"/>
        </w:rPr>
        <w:t>13.3.7.</w:t>
      </w:r>
      <w:r>
        <w:rPr>
          <w:rStyle w:val="Numatytasispastraiposriftas"/>
          <w:rFonts w:ascii="Times New Roman" w:hAnsi="Times New Roman" w:cs="Times New Roman"/>
        </w:rPr>
        <w:t xml:space="preserve"> kai Paslaugos tampa nebereikalingos.</w:t>
      </w:r>
    </w:p>
    <w:p w14:paraId="0976B5CE"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13.4. Tiekėjas, prieš 14 (keturiolika) kalendorinių dienų įspėjęs Pirkėją, gali vienašališkai nutraukti Sutartį, jei:</w:t>
      </w:r>
    </w:p>
    <w:p w14:paraId="2A2965D2"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13.4.1. Pirkėjas dėl savo kaltės nevykdo savo sutartinių įsipareigojimų.</w:t>
      </w:r>
    </w:p>
    <w:p w14:paraId="1133F5CB"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13.5. Jei Sutartis nutraukiama ne dėl Tiekėjo kaltės, nutraukimo atveju Pirkėjas sumoka Tiekėjui suteiktų Paslaugų vertę iki Sutarties nutraukimo. Tiekėjas neturi teisės į kokios nors patirtos žalos kompensaciją.</w:t>
      </w:r>
    </w:p>
    <w:p w14:paraId="116931AF"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13.6. Pirkėjas po Sutarties nutraukimo turi kiek galima greičiau patvirtinti suteiktų Paslaugų vertę. Taip pat parengiama ataskaita apie Sutarties nutraukimo dieną esančią Tiekėjo skolą Pirkėjui ir Pirkėjo skolą Tiekėjui.</w:t>
      </w:r>
    </w:p>
    <w:p w14:paraId="0BA3BE40"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13.7. Nutraukus Sutartį ar jai pasibaigus, lieka galioti šios Sutarties nuostatos, susijusios su atsakomybe bei atsiskaitymais tarp Šalių pagal šią Sutartį, garantiniais įsipareigojimais, taip pat visos kitos šios Sutarties nuostatos, kurios, kaip aiškiai nurodyta, išlieka galioti po Sutarties nutraukimo arba turi išlikti galioti, kad būtų visiškai įvykdyta ši Sutartis.</w:t>
      </w:r>
    </w:p>
    <w:p w14:paraId="23C64F27" w14:textId="77777777" w:rsidR="005B4B2F" w:rsidRDefault="00121786">
      <w:pPr>
        <w:spacing w:after="0" w:line="240" w:lineRule="auto"/>
        <w:ind w:firstLine="567"/>
        <w:jc w:val="both"/>
      </w:pPr>
      <w:r>
        <w:rPr>
          <w:rStyle w:val="Numatytasispastraiposriftas"/>
          <w:rFonts w:ascii="Times New Roman" w:hAnsi="Times New Roman" w:cs="Times New Roman"/>
        </w:rPr>
        <w:t>13.8. Jei Sutartis nutraukiama Pirkėjo iniciatyva dėl Tiekėjo kaltės, Pirkėjo patirti nuostoliai ar išlaidos  išskaičiuojami juos iš Tiekėjui mokėtinų sumų arba išieškomi teisės aktų nustatyta tvarka. Taip pat Pirkėjas įgyja teisę p</w:t>
      </w:r>
      <w:r w:rsidR="00D14E1E">
        <w:rPr>
          <w:rStyle w:val="Numatytasispastraiposriftas"/>
          <w:rFonts w:ascii="Times New Roman" w:hAnsi="Times New Roman" w:cs="Times New Roman"/>
        </w:rPr>
        <w:t>asinaudoti S</w:t>
      </w:r>
      <w:r>
        <w:rPr>
          <w:rStyle w:val="Numatytasispastraiposriftas"/>
          <w:rFonts w:ascii="Times New Roman" w:hAnsi="Times New Roman" w:cs="Times New Roman"/>
        </w:rPr>
        <w:t>utarties įvykdymo užtikrinimu, numatytu Sutarties V skyriuje.</w:t>
      </w:r>
    </w:p>
    <w:p w14:paraId="09D763F6" w14:textId="061277FC"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lastRenderedPageBreak/>
        <w:t>XIV. GINČŲ NAGRINĖJIMO TVARKA</w:t>
      </w:r>
    </w:p>
    <w:p w14:paraId="27229136" w14:textId="77777777" w:rsidR="005B4B2F" w:rsidRPr="00F0652D" w:rsidRDefault="005B4B2F">
      <w:pPr>
        <w:spacing w:after="0" w:line="240" w:lineRule="auto"/>
        <w:ind w:firstLine="567"/>
        <w:jc w:val="both"/>
        <w:rPr>
          <w:rFonts w:ascii="Times New Roman" w:hAnsi="Times New Roman" w:cs="Times New Roman"/>
          <w:b/>
          <w:sz w:val="12"/>
          <w:szCs w:val="12"/>
        </w:rPr>
      </w:pPr>
    </w:p>
    <w:p w14:paraId="74298AF9"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14.1. Šiai Sutarčiai ir visoms iš šios Sutarties atsirandančioms teisėms ir pareigoms taikomi </w:t>
      </w:r>
      <w:r>
        <w:rPr>
          <w:rStyle w:val="Numatytasispastraiposriftas"/>
          <w:rFonts w:ascii="Times New Roman" w:hAnsi="Times New Roman" w:cs="Times New Roman"/>
          <w:lang w:val="en-US"/>
        </w:rPr>
        <w:t xml:space="preserve">Lietuvos Respublikos </w:t>
      </w:r>
      <w:r>
        <w:rPr>
          <w:rStyle w:val="Numatytasispastraiposriftas"/>
          <w:rFonts w:ascii="Times New Roman" w:hAnsi="Times New Roman" w:cs="Times New Roman"/>
        </w:rPr>
        <w:t xml:space="preserve">įstatymai bei kiti norminiai teisės aktai. Sutartis sudaryta ir turi būti aiškinama pagal </w:t>
      </w:r>
      <w:r>
        <w:rPr>
          <w:rStyle w:val="Numatytasispastraiposriftas"/>
          <w:rFonts w:ascii="Times New Roman" w:hAnsi="Times New Roman" w:cs="Times New Roman"/>
          <w:lang w:val="en-US"/>
        </w:rPr>
        <w:t xml:space="preserve">Lietuvos Respublikos </w:t>
      </w:r>
      <w:r>
        <w:rPr>
          <w:rStyle w:val="Numatytasispastraiposriftas"/>
          <w:rFonts w:ascii="Times New Roman" w:hAnsi="Times New Roman" w:cs="Times New Roman"/>
        </w:rPr>
        <w:t>teisę.</w:t>
      </w:r>
    </w:p>
    <w:p w14:paraId="78C561CC"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14.2. Bet kokie nesutarimai ar ginčai, kylantys tarp Šalių dėl šios Sutarties, sprendžiami abipusiu susitarimu. Nepavykus ginčo išspręsti derybomis per 30 (trisdešimt) dienų nuo derybų pradžios, bet kokie ginčai, nesutarimai ar reikalavimai, kylantys iš šios Sutarties ar susiję su ja, jos pažeidimu, nutraukimu ar galiojimu, sprendžiami kompetentingame </w:t>
      </w:r>
      <w:r>
        <w:rPr>
          <w:rStyle w:val="Numatytasispastraiposriftas"/>
          <w:rFonts w:ascii="Times New Roman" w:hAnsi="Times New Roman" w:cs="Times New Roman"/>
          <w:lang w:val="en-US"/>
        </w:rPr>
        <w:t xml:space="preserve">Lietuvos Respublikos </w:t>
      </w:r>
      <w:r>
        <w:rPr>
          <w:rStyle w:val="Numatytasispastraiposriftas"/>
          <w:rFonts w:ascii="Times New Roman" w:hAnsi="Times New Roman" w:cs="Times New Roman"/>
        </w:rPr>
        <w:t>teisme. Derybų pradžia laikoma diena, kurią viena iš Sutarties Šalių pateikė prašymą raštu kitai Šaliai su siūlymu pradėti derybas.</w:t>
      </w:r>
    </w:p>
    <w:p w14:paraId="4745CC50" w14:textId="77777777" w:rsidR="005B4B2F" w:rsidRDefault="005B4B2F">
      <w:pPr>
        <w:spacing w:after="0" w:line="240" w:lineRule="auto"/>
        <w:ind w:firstLine="567"/>
        <w:jc w:val="both"/>
        <w:rPr>
          <w:rFonts w:ascii="Times New Roman" w:hAnsi="Times New Roman" w:cs="Times New Roman"/>
        </w:rPr>
      </w:pPr>
    </w:p>
    <w:p w14:paraId="5BBC06FB" w14:textId="77777777" w:rsidR="005B4B2F" w:rsidRDefault="00121786">
      <w:pPr>
        <w:spacing w:after="0" w:line="240" w:lineRule="auto"/>
        <w:ind w:firstLine="567"/>
        <w:jc w:val="center"/>
        <w:rPr>
          <w:rFonts w:ascii="Times New Roman" w:hAnsi="Times New Roman" w:cs="Times New Roman"/>
          <w:b/>
        </w:rPr>
      </w:pPr>
      <w:r>
        <w:rPr>
          <w:rFonts w:ascii="Times New Roman" w:hAnsi="Times New Roman" w:cs="Times New Roman"/>
          <w:b/>
        </w:rPr>
        <w:t>XV. ASMENYS, ATSAKINGI UŽ SUTARTIES VYKDYMĄ, IR KITOS BAIGIAMOSIOS NUOSTATOS</w:t>
      </w:r>
    </w:p>
    <w:p w14:paraId="5764B6EE" w14:textId="77777777" w:rsidR="005B4B2F" w:rsidRPr="001722CC" w:rsidRDefault="005B4B2F">
      <w:pPr>
        <w:spacing w:after="0" w:line="240" w:lineRule="auto"/>
        <w:ind w:firstLine="567"/>
        <w:jc w:val="both"/>
        <w:rPr>
          <w:rFonts w:ascii="Times New Roman" w:hAnsi="Times New Roman" w:cs="Times New Roman"/>
          <w:b/>
          <w:sz w:val="12"/>
          <w:szCs w:val="12"/>
        </w:rPr>
      </w:pPr>
    </w:p>
    <w:p w14:paraId="4DCAA9F1"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15.1. Asmenys, atsakingi už Sutarties vykdymą:</w:t>
      </w:r>
    </w:p>
    <w:p w14:paraId="72E66873"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15.1.1. Pirkėjo atstovai – </w:t>
      </w:r>
    </w:p>
    <w:p w14:paraId="0C42052F"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15.1.2. </w:t>
      </w:r>
      <w:r>
        <w:rPr>
          <w:rStyle w:val="Numatytasispastraiposriftas"/>
          <w:rFonts w:ascii="Times New Roman" w:hAnsi="Times New Roman" w:cs="Times New Roman"/>
          <w:shd w:val="clear" w:color="auto" w:fill="FFFFFF"/>
        </w:rPr>
        <w:t xml:space="preserve">Tiekėjo atstovas – </w:t>
      </w:r>
    </w:p>
    <w:p w14:paraId="5BCD83DC"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15.2. </w:t>
      </w:r>
      <w:r>
        <w:rPr>
          <w:rFonts w:ascii="Times New Roman" w:hAnsi="Times New Roman" w:cs="Times New Roman"/>
        </w:rPr>
        <w:t xml:space="preserve">Asmuo, atsakingas už Sutarties ir pakeitimų paskelbimą – </w:t>
      </w:r>
    </w:p>
    <w:p w14:paraId="76487A11" w14:textId="77777777" w:rsidR="005B4B2F" w:rsidRDefault="00121786">
      <w:pPr>
        <w:spacing w:after="0" w:line="240" w:lineRule="auto"/>
        <w:ind w:firstLine="567"/>
        <w:jc w:val="both"/>
      </w:pPr>
      <w:r>
        <w:rPr>
          <w:rStyle w:val="Numatytasispastraiposriftas"/>
          <w:rFonts w:ascii="Times New Roman" w:hAnsi="Times New Roman" w:cs="Times New Roman"/>
        </w:rPr>
        <w:t>15.3. Jei pasikeičia Šalies adresas ir (ar) kiti duomenys, tokia Šalis turi informuoti kitą Šalį pranešdama ne vėliau, kaip per 2 (dvi)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557FD4A3"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15.4. Jei bet kuri šios Sutarties nuostata teisės aktų nustatyta tvarka tampa ar pripažįstama visiškai ar iš dalies negaliojančia, tai neturi įtakos kitų Sutarties nuostatų galiojimui.</w:t>
      </w:r>
    </w:p>
    <w:p w14:paraId="240D51CD"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15.5. Sutartis yra Sutarties Šalių perskaityta, jų suprasta ir jos autentiškumas patvirtintas Šalių tinkamus įgaliojimus turinčių asmenų parašais.</w:t>
      </w:r>
    </w:p>
    <w:p w14:paraId="2E07DE1F" w14:textId="77777777" w:rsidR="005B4B2F" w:rsidRDefault="00121786">
      <w:pPr>
        <w:spacing w:after="0" w:line="240" w:lineRule="auto"/>
        <w:ind w:firstLine="567"/>
        <w:jc w:val="both"/>
      </w:pPr>
      <w:r>
        <w:rPr>
          <w:rStyle w:val="Numatytasispastraiposriftas"/>
          <w:rFonts w:ascii="Times New Roman" w:hAnsi="Times New Roman" w:cs="Times New Roman"/>
        </w:rPr>
        <w:t xml:space="preserve">15.6. Šalys Sutartį </w:t>
      </w:r>
      <w:r>
        <w:rPr>
          <w:rStyle w:val="Numatytasispastraiposriftas"/>
          <w:rFonts w:ascii="Times New Roman" w:hAnsi="Times New Roman" w:cs="Times New Roman"/>
          <w:bCs/>
        </w:rPr>
        <w:t xml:space="preserve">pasirašo naudojantis galiojančiais saugiais kvalifikuotais elektroniniais parašais (kurie atitinka Europos Parlamento ir Tarybos reglamentą (ES) Nr. 910/2014 2014 m. liepos 23 d. dėl elektroninės atpažinties ir elektroninių operacijų patikimumo užtikrinimo paslaugų vidaus rinkoje, kuriuo panaikinama Direktyva 1999/93/EB) [arba fiziniais parašais, </w:t>
      </w:r>
      <w:r>
        <w:rPr>
          <w:rStyle w:val="Numatytasispastraiposriftas"/>
          <w:rFonts w:ascii="Times New Roman" w:hAnsi="Times New Roman" w:cs="Times New Roman"/>
        </w:rPr>
        <w:t>pasirašant 2 (dviem) egzemplioriais (lietuvių kalba), turinčiais vienodą teisinę galią – po vieną kiekvienai Šaliai].</w:t>
      </w:r>
    </w:p>
    <w:p w14:paraId="7EE10B06"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15.7. Sutarties priedai yra sudėtinės ir neatskiriamos šios Sutarties dalys. Sutarties priedai pateikiami pirmumo tvarka:</w:t>
      </w:r>
    </w:p>
    <w:p w14:paraId="1A70D520" w14:textId="77777777"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15.7.1. Sutarties 1 priedas – Paslaugų techninė specifikacija;</w:t>
      </w:r>
    </w:p>
    <w:p w14:paraId="75ACEE7C" w14:textId="0BA9930D" w:rsidR="005B4B2F" w:rsidRDefault="00121786">
      <w:pPr>
        <w:spacing w:after="0" w:line="240" w:lineRule="auto"/>
        <w:ind w:firstLine="567"/>
        <w:jc w:val="both"/>
        <w:rPr>
          <w:rFonts w:ascii="Times New Roman" w:hAnsi="Times New Roman" w:cs="Times New Roman"/>
        </w:rPr>
      </w:pPr>
      <w:r>
        <w:rPr>
          <w:rFonts w:ascii="Times New Roman" w:hAnsi="Times New Roman" w:cs="Times New Roman"/>
        </w:rPr>
        <w:t xml:space="preserve">15.7.2. Sutarties 2 priedas – </w:t>
      </w:r>
      <w:r w:rsidRPr="00F6231A">
        <w:rPr>
          <w:rFonts w:ascii="Times New Roman" w:hAnsi="Times New Roman" w:cs="Times New Roman"/>
        </w:rPr>
        <w:t>Tiekėjo pasiūlymas</w:t>
      </w:r>
      <w:r w:rsidR="00BB191D">
        <w:rPr>
          <w:rFonts w:ascii="Times New Roman" w:hAnsi="Times New Roman" w:cs="Times New Roman"/>
        </w:rPr>
        <w:t>.</w:t>
      </w:r>
    </w:p>
    <w:p w14:paraId="037B1478" w14:textId="77777777" w:rsidR="002A266A" w:rsidRDefault="002A266A">
      <w:pPr>
        <w:spacing w:after="0" w:line="240" w:lineRule="auto"/>
        <w:ind w:firstLine="567"/>
        <w:jc w:val="both"/>
        <w:rPr>
          <w:rFonts w:ascii="Times New Roman" w:hAnsi="Times New Roman" w:cs="Times New Roman"/>
        </w:rPr>
      </w:pPr>
    </w:p>
    <w:p w14:paraId="0645FE4A" w14:textId="77777777" w:rsidR="00BB191D" w:rsidRDefault="00BB191D">
      <w:pPr>
        <w:spacing w:after="0" w:line="240" w:lineRule="auto"/>
        <w:ind w:firstLine="567"/>
        <w:jc w:val="both"/>
        <w:rPr>
          <w:rFonts w:ascii="Times New Roman" w:hAnsi="Times New Roman" w:cs="Times New Roman"/>
        </w:rPr>
      </w:pPr>
    </w:p>
    <w:tbl>
      <w:tblPr>
        <w:tblW w:w="9157" w:type="dxa"/>
        <w:tblLayout w:type="fixed"/>
        <w:tblCellMar>
          <w:left w:w="198" w:type="dxa"/>
        </w:tblCellMar>
        <w:tblLook w:val="0000" w:firstRow="0" w:lastRow="0" w:firstColumn="0" w:lastColumn="0" w:noHBand="0" w:noVBand="0"/>
      </w:tblPr>
      <w:tblGrid>
        <w:gridCol w:w="5245"/>
        <w:gridCol w:w="3912"/>
      </w:tblGrid>
      <w:tr w:rsidR="005B4B2F" w14:paraId="15F96E86" w14:textId="77777777" w:rsidTr="00695B43">
        <w:tc>
          <w:tcPr>
            <w:tcW w:w="5245" w:type="dxa"/>
          </w:tcPr>
          <w:p w14:paraId="1851D2C8" w14:textId="77777777" w:rsidR="005B4B2F" w:rsidRDefault="00121786">
            <w:pPr>
              <w:pStyle w:val="BodyText1"/>
              <w:tabs>
                <w:tab w:val="left" w:pos="0"/>
                <w:tab w:val="left" w:pos="567"/>
                <w:tab w:val="left" w:pos="1201"/>
              </w:tabs>
              <w:ind w:firstLine="0"/>
              <w:rPr>
                <w:rFonts w:ascii="Times New Roman" w:hAnsi="Times New Roman"/>
                <w:szCs w:val="22"/>
                <w:lang w:val="lt-LT"/>
              </w:rPr>
            </w:pPr>
            <w:r>
              <w:rPr>
                <w:rFonts w:ascii="Times New Roman" w:hAnsi="Times New Roman"/>
                <w:b/>
                <w:bCs/>
                <w:szCs w:val="22"/>
                <w:lang w:val="lt-LT"/>
              </w:rPr>
              <w:t>PIRKĖJAS</w:t>
            </w:r>
            <w:r>
              <w:rPr>
                <w:rFonts w:ascii="Times New Roman" w:hAnsi="Times New Roman"/>
                <w:b/>
                <w:bCs/>
                <w:szCs w:val="22"/>
                <w:lang w:val="lt-LT"/>
              </w:rPr>
              <w:tab/>
            </w:r>
            <w:r>
              <w:rPr>
                <w:rFonts w:ascii="Times New Roman" w:hAnsi="Times New Roman"/>
                <w:b/>
                <w:bCs/>
                <w:szCs w:val="22"/>
                <w:lang w:val="lt-LT"/>
              </w:rPr>
              <w:tab/>
            </w:r>
            <w:r>
              <w:rPr>
                <w:rFonts w:ascii="Times New Roman" w:hAnsi="Times New Roman"/>
                <w:szCs w:val="22"/>
                <w:lang w:val="lt-LT"/>
              </w:rPr>
              <w:tab/>
            </w:r>
          </w:p>
          <w:p w14:paraId="1610148E" w14:textId="77777777" w:rsidR="005B4B2F" w:rsidRDefault="00121786">
            <w:pPr>
              <w:pStyle w:val="BodyText1"/>
              <w:tabs>
                <w:tab w:val="left" w:pos="0"/>
                <w:tab w:val="left" w:pos="567"/>
                <w:tab w:val="left" w:pos="1201"/>
              </w:tabs>
              <w:ind w:firstLine="0"/>
              <w:rPr>
                <w:rFonts w:ascii="Times New Roman" w:hAnsi="Times New Roman"/>
                <w:b/>
                <w:bCs/>
                <w:szCs w:val="22"/>
                <w:lang w:val="lt-LT"/>
              </w:rPr>
            </w:pPr>
            <w:r>
              <w:rPr>
                <w:rFonts w:ascii="Times New Roman" w:hAnsi="Times New Roman"/>
                <w:b/>
                <w:bCs/>
                <w:szCs w:val="22"/>
                <w:lang w:val="lt-LT"/>
              </w:rPr>
              <w:t xml:space="preserve">Policijos departamentas prie Lietuvos respublikos Vidaus reikalų ministerijos </w:t>
            </w:r>
          </w:p>
          <w:p w14:paraId="01F15385" w14:textId="77777777" w:rsidR="005B4B2F" w:rsidRDefault="00121786">
            <w:pPr>
              <w:pStyle w:val="BodyText1"/>
              <w:tabs>
                <w:tab w:val="left" w:pos="0"/>
                <w:tab w:val="left" w:pos="567"/>
                <w:tab w:val="left" w:pos="1201"/>
              </w:tabs>
              <w:ind w:firstLine="0"/>
              <w:rPr>
                <w:rFonts w:ascii="Times New Roman" w:hAnsi="Times New Roman"/>
                <w:szCs w:val="22"/>
                <w:lang w:val="lt-LT"/>
              </w:rPr>
            </w:pPr>
            <w:r>
              <w:rPr>
                <w:rFonts w:ascii="Times New Roman" w:hAnsi="Times New Roman"/>
                <w:szCs w:val="22"/>
                <w:lang w:val="lt-LT"/>
              </w:rPr>
              <w:t>Saltoniškių g. 19, 08106, Vilnius</w:t>
            </w:r>
          </w:p>
          <w:p w14:paraId="221DD72E" w14:textId="77777777" w:rsidR="005B4B2F" w:rsidRDefault="00121786">
            <w:pPr>
              <w:pStyle w:val="BodyText1"/>
              <w:tabs>
                <w:tab w:val="left" w:pos="0"/>
                <w:tab w:val="left" w:pos="567"/>
                <w:tab w:val="left" w:pos="1201"/>
              </w:tabs>
              <w:ind w:firstLine="0"/>
              <w:rPr>
                <w:rFonts w:ascii="Times New Roman" w:hAnsi="Times New Roman"/>
                <w:szCs w:val="22"/>
                <w:lang w:val="lt-LT"/>
              </w:rPr>
            </w:pPr>
            <w:r>
              <w:rPr>
                <w:rFonts w:ascii="Times New Roman" w:hAnsi="Times New Roman"/>
                <w:szCs w:val="22"/>
                <w:lang w:val="lt-LT"/>
              </w:rPr>
              <w:t xml:space="preserve">Tel. (8 5) 271 9731, </w:t>
            </w:r>
            <w:r w:rsidR="00695B43">
              <w:rPr>
                <w:rFonts w:ascii="Times New Roman" w:hAnsi="Times New Roman"/>
                <w:szCs w:val="22"/>
                <w:lang w:val="lt-LT"/>
              </w:rPr>
              <w:t>e</w:t>
            </w:r>
            <w:r>
              <w:rPr>
                <w:rFonts w:ascii="Times New Roman" w:hAnsi="Times New Roman"/>
                <w:szCs w:val="22"/>
                <w:lang w:val="lt-LT"/>
              </w:rPr>
              <w:t>l. paštas info@policija.lt</w:t>
            </w:r>
          </w:p>
          <w:p w14:paraId="6DD4CC96" w14:textId="77777777" w:rsidR="005B4B2F" w:rsidRDefault="00121786">
            <w:pPr>
              <w:pStyle w:val="BodyText1"/>
              <w:tabs>
                <w:tab w:val="left" w:pos="0"/>
                <w:tab w:val="left" w:pos="567"/>
                <w:tab w:val="left" w:pos="1201"/>
              </w:tabs>
              <w:ind w:firstLine="0"/>
              <w:rPr>
                <w:rFonts w:ascii="Times New Roman" w:hAnsi="Times New Roman"/>
                <w:szCs w:val="22"/>
                <w:lang w:val="lt-LT"/>
              </w:rPr>
            </w:pPr>
            <w:r>
              <w:rPr>
                <w:rFonts w:ascii="Times New Roman" w:hAnsi="Times New Roman"/>
                <w:szCs w:val="22"/>
                <w:lang w:val="lt-LT"/>
              </w:rPr>
              <w:t>Įstaigos kodas: 188785847</w:t>
            </w:r>
          </w:p>
          <w:p w14:paraId="17B99546" w14:textId="77777777" w:rsidR="005B4B2F" w:rsidRDefault="00121786">
            <w:pPr>
              <w:pStyle w:val="BodyText1"/>
              <w:tabs>
                <w:tab w:val="left" w:pos="0"/>
                <w:tab w:val="left" w:pos="567"/>
                <w:tab w:val="left" w:pos="1201"/>
              </w:tabs>
              <w:ind w:firstLine="0"/>
              <w:rPr>
                <w:rFonts w:ascii="Times New Roman" w:hAnsi="Times New Roman"/>
                <w:szCs w:val="22"/>
                <w:lang w:val="lt-LT"/>
              </w:rPr>
            </w:pPr>
            <w:r>
              <w:rPr>
                <w:rFonts w:ascii="Times New Roman" w:hAnsi="Times New Roman"/>
                <w:szCs w:val="22"/>
                <w:lang w:val="lt-LT"/>
              </w:rPr>
              <w:t xml:space="preserve">PVM mokėtojo kodas LT100005428413 </w:t>
            </w:r>
          </w:p>
          <w:p w14:paraId="45A05ECB" w14:textId="77777777" w:rsidR="005B4B2F" w:rsidRDefault="00121786">
            <w:pPr>
              <w:pStyle w:val="BodyText1"/>
              <w:tabs>
                <w:tab w:val="left" w:pos="0"/>
                <w:tab w:val="left" w:pos="567"/>
                <w:tab w:val="left" w:pos="1201"/>
              </w:tabs>
              <w:ind w:firstLine="0"/>
              <w:rPr>
                <w:rFonts w:ascii="Times New Roman" w:hAnsi="Times New Roman"/>
                <w:szCs w:val="22"/>
                <w:lang w:val="lt-LT"/>
              </w:rPr>
            </w:pPr>
            <w:r>
              <w:rPr>
                <w:rFonts w:ascii="Times New Roman" w:hAnsi="Times New Roman"/>
                <w:szCs w:val="22"/>
                <w:lang w:val="lt-LT"/>
              </w:rPr>
              <w:t>A. s. Nr. LT874040063610001307</w:t>
            </w:r>
          </w:p>
          <w:p w14:paraId="34616CB6" w14:textId="77777777" w:rsidR="005B4B2F" w:rsidRDefault="00121786">
            <w:pPr>
              <w:pStyle w:val="BodyText1"/>
              <w:tabs>
                <w:tab w:val="left" w:pos="0"/>
                <w:tab w:val="left" w:pos="567"/>
                <w:tab w:val="left" w:pos="1201"/>
              </w:tabs>
              <w:ind w:firstLine="0"/>
              <w:rPr>
                <w:rFonts w:ascii="Times New Roman" w:hAnsi="Times New Roman"/>
                <w:szCs w:val="22"/>
                <w:lang w:val="lt-LT"/>
              </w:rPr>
            </w:pPr>
            <w:r>
              <w:rPr>
                <w:rFonts w:ascii="Times New Roman" w:hAnsi="Times New Roman"/>
                <w:szCs w:val="22"/>
                <w:lang w:val="lt-LT"/>
              </w:rPr>
              <w:t>Lietuvos Respublikos finansų ministerija</w:t>
            </w:r>
          </w:p>
          <w:p w14:paraId="1894493A" w14:textId="77777777" w:rsidR="005B4B2F" w:rsidRDefault="00121786">
            <w:pPr>
              <w:pStyle w:val="BodyText1"/>
              <w:tabs>
                <w:tab w:val="left" w:pos="0"/>
                <w:tab w:val="left" w:pos="567"/>
                <w:tab w:val="left" w:pos="1201"/>
              </w:tabs>
              <w:ind w:firstLine="0"/>
              <w:rPr>
                <w:rFonts w:ascii="Times New Roman" w:hAnsi="Times New Roman"/>
                <w:szCs w:val="22"/>
                <w:lang w:val="lt-LT"/>
              </w:rPr>
            </w:pPr>
            <w:r>
              <w:rPr>
                <w:rFonts w:ascii="Times New Roman" w:hAnsi="Times New Roman"/>
                <w:szCs w:val="22"/>
                <w:lang w:val="lt-LT"/>
              </w:rPr>
              <w:t>Finansų įstaigos kodas 40400</w:t>
            </w:r>
          </w:p>
          <w:p w14:paraId="0BC9F803" w14:textId="77777777" w:rsidR="005B4B2F" w:rsidRDefault="00121786">
            <w:pPr>
              <w:pStyle w:val="BodyText1"/>
              <w:tabs>
                <w:tab w:val="left" w:pos="0"/>
                <w:tab w:val="left" w:pos="567"/>
                <w:tab w:val="left" w:pos="1201"/>
              </w:tabs>
              <w:ind w:firstLine="0"/>
              <w:rPr>
                <w:rFonts w:ascii="Times New Roman" w:hAnsi="Times New Roman"/>
                <w:szCs w:val="22"/>
                <w:lang w:val="lt-LT"/>
              </w:rPr>
            </w:pPr>
            <w:r>
              <w:rPr>
                <w:rFonts w:ascii="Times New Roman" w:hAnsi="Times New Roman"/>
                <w:szCs w:val="22"/>
                <w:lang w:val="lt-LT"/>
              </w:rPr>
              <w:t>SWIFT kodas: MFRLLT22XXX</w:t>
            </w:r>
          </w:p>
          <w:p w14:paraId="5E3C3892" w14:textId="77777777" w:rsidR="005B4B2F" w:rsidRPr="0038227D" w:rsidRDefault="005B4B2F">
            <w:pPr>
              <w:pStyle w:val="BodyText1"/>
              <w:tabs>
                <w:tab w:val="left" w:pos="0"/>
                <w:tab w:val="left" w:pos="567"/>
                <w:tab w:val="left" w:pos="1201"/>
              </w:tabs>
              <w:ind w:firstLine="0"/>
              <w:rPr>
                <w:rFonts w:ascii="Times New Roman" w:hAnsi="Times New Roman"/>
                <w:sz w:val="16"/>
                <w:szCs w:val="16"/>
                <w:lang w:val="lt-LT"/>
              </w:rPr>
            </w:pPr>
          </w:p>
          <w:p w14:paraId="47531CB2" w14:textId="77777777" w:rsidR="005B4B2F" w:rsidRDefault="00964CC0">
            <w:pPr>
              <w:pStyle w:val="BodyText1"/>
              <w:tabs>
                <w:tab w:val="left" w:pos="0"/>
                <w:tab w:val="left" w:pos="567"/>
                <w:tab w:val="left" w:pos="1201"/>
              </w:tabs>
              <w:ind w:firstLine="0"/>
              <w:rPr>
                <w:rFonts w:ascii="Times New Roman" w:hAnsi="Times New Roman"/>
                <w:szCs w:val="22"/>
                <w:lang w:val="lt-LT"/>
              </w:rPr>
            </w:pPr>
            <w:r>
              <w:rPr>
                <w:rFonts w:ascii="Times New Roman" w:hAnsi="Times New Roman"/>
                <w:szCs w:val="22"/>
                <w:lang w:val="lt-LT"/>
              </w:rPr>
              <w:t>________________________________</w:t>
            </w:r>
          </w:p>
          <w:p w14:paraId="5A80A278" w14:textId="77777777" w:rsidR="005B4B2F" w:rsidRDefault="005B4B2F">
            <w:pPr>
              <w:pStyle w:val="BodyText1"/>
              <w:tabs>
                <w:tab w:val="left" w:pos="0"/>
                <w:tab w:val="left" w:pos="567"/>
                <w:tab w:val="left" w:pos="1201"/>
              </w:tabs>
              <w:ind w:firstLine="0"/>
              <w:rPr>
                <w:rFonts w:ascii="Times New Roman" w:hAnsi="Times New Roman"/>
                <w:b/>
                <w:szCs w:val="22"/>
              </w:rPr>
            </w:pPr>
          </w:p>
        </w:tc>
        <w:tc>
          <w:tcPr>
            <w:tcW w:w="3912" w:type="dxa"/>
          </w:tcPr>
          <w:p w14:paraId="13E5AC37" w14:textId="77777777" w:rsidR="005B4B2F" w:rsidRDefault="00121786">
            <w:pPr>
              <w:spacing w:after="0" w:line="240" w:lineRule="auto"/>
            </w:pPr>
            <w:r>
              <w:rPr>
                <w:rStyle w:val="Numatytasispastraiposriftas"/>
                <w:rFonts w:ascii="Times New Roman" w:hAnsi="Times New Roman"/>
                <w:b/>
                <w:bCs/>
              </w:rPr>
              <w:t>TIEK</w:t>
            </w:r>
            <w:r>
              <w:rPr>
                <w:rFonts w:ascii="Times New Roman" w:hAnsi="Times New Roman"/>
                <w:b/>
                <w:bCs/>
              </w:rPr>
              <w:t>ĖJAS</w:t>
            </w:r>
          </w:p>
          <w:p w14:paraId="6D0C6C8E" w14:textId="77777777" w:rsidR="005B4B2F" w:rsidRDefault="005B4B2F">
            <w:pPr>
              <w:spacing w:after="0" w:line="240" w:lineRule="auto"/>
              <w:rPr>
                <w:rFonts w:ascii="Times New Roman" w:hAnsi="Times New Roman"/>
              </w:rPr>
            </w:pPr>
          </w:p>
          <w:p w14:paraId="10AD74BB" w14:textId="77777777" w:rsidR="00695B43" w:rsidRDefault="00695B43">
            <w:pPr>
              <w:spacing w:after="0" w:line="240" w:lineRule="auto"/>
              <w:rPr>
                <w:rFonts w:ascii="Times New Roman" w:hAnsi="Times New Roman"/>
              </w:rPr>
            </w:pPr>
          </w:p>
          <w:p w14:paraId="6963E832" w14:textId="77777777" w:rsidR="00695B43" w:rsidRDefault="00695B43">
            <w:pPr>
              <w:spacing w:after="0" w:line="240" w:lineRule="auto"/>
              <w:rPr>
                <w:rFonts w:ascii="Times New Roman" w:hAnsi="Times New Roman"/>
              </w:rPr>
            </w:pPr>
          </w:p>
          <w:p w14:paraId="38CFC432" w14:textId="77777777" w:rsidR="00695B43" w:rsidRDefault="00695B43">
            <w:pPr>
              <w:spacing w:after="0" w:line="240" w:lineRule="auto"/>
              <w:rPr>
                <w:rFonts w:ascii="Times New Roman" w:hAnsi="Times New Roman"/>
              </w:rPr>
            </w:pPr>
          </w:p>
          <w:p w14:paraId="15A67993" w14:textId="77777777" w:rsidR="00695B43" w:rsidRDefault="00695B43">
            <w:pPr>
              <w:spacing w:after="0" w:line="240" w:lineRule="auto"/>
              <w:rPr>
                <w:rFonts w:ascii="Times New Roman" w:hAnsi="Times New Roman"/>
              </w:rPr>
            </w:pPr>
          </w:p>
          <w:p w14:paraId="2E92B3DA" w14:textId="77777777" w:rsidR="00695B43" w:rsidRDefault="00695B43">
            <w:pPr>
              <w:spacing w:after="0" w:line="240" w:lineRule="auto"/>
              <w:rPr>
                <w:rFonts w:ascii="Times New Roman" w:hAnsi="Times New Roman"/>
              </w:rPr>
            </w:pPr>
          </w:p>
          <w:p w14:paraId="4D0A758E" w14:textId="77777777" w:rsidR="00695B43" w:rsidRDefault="00695B43">
            <w:pPr>
              <w:spacing w:after="0" w:line="240" w:lineRule="auto"/>
              <w:rPr>
                <w:rFonts w:ascii="Times New Roman" w:hAnsi="Times New Roman"/>
              </w:rPr>
            </w:pPr>
          </w:p>
          <w:p w14:paraId="254CADBE" w14:textId="77777777" w:rsidR="00695B43" w:rsidRDefault="00695B43">
            <w:pPr>
              <w:spacing w:after="0" w:line="240" w:lineRule="auto"/>
              <w:rPr>
                <w:rFonts w:ascii="Times New Roman" w:hAnsi="Times New Roman"/>
              </w:rPr>
            </w:pPr>
          </w:p>
          <w:p w14:paraId="09B20DBF" w14:textId="77777777" w:rsidR="00695B43" w:rsidRDefault="00695B43">
            <w:pPr>
              <w:spacing w:after="0" w:line="240" w:lineRule="auto"/>
              <w:rPr>
                <w:rFonts w:ascii="Times New Roman" w:hAnsi="Times New Roman"/>
              </w:rPr>
            </w:pPr>
          </w:p>
          <w:p w14:paraId="0EC602F3" w14:textId="77777777" w:rsidR="00964CC0" w:rsidRDefault="00964CC0">
            <w:pPr>
              <w:spacing w:after="0" w:line="240" w:lineRule="auto"/>
              <w:rPr>
                <w:rFonts w:ascii="Times New Roman" w:hAnsi="Times New Roman"/>
              </w:rPr>
            </w:pPr>
          </w:p>
          <w:p w14:paraId="5D6BDE58" w14:textId="77777777" w:rsidR="00695B43" w:rsidRPr="0038227D" w:rsidRDefault="00695B43">
            <w:pPr>
              <w:spacing w:after="0" w:line="240" w:lineRule="auto"/>
              <w:rPr>
                <w:rFonts w:ascii="Times New Roman" w:hAnsi="Times New Roman"/>
                <w:sz w:val="16"/>
                <w:szCs w:val="16"/>
              </w:rPr>
            </w:pPr>
          </w:p>
          <w:p w14:paraId="0E3DCD68" w14:textId="77777777" w:rsidR="00695B43" w:rsidRDefault="00964CC0">
            <w:pPr>
              <w:spacing w:after="0" w:line="240" w:lineRule="auto"/>
              <w:rPr>
                <w:rFonts w:ascii="Times New Roman" w:hAnsi="Times New Roman"/>
              </w:rPr>
            </w:pPr>
            <w:r>
              <w:rPr>
                <w:rFonts w:ascii="Times New Roman" w:hAnsi="Times New Roman"/>
              </w:rPr>
              <w:t>______________________________</w:t>
            </w:r>
          </w:p>
          <w:p w14:paraId="73FDD6C9" w14:textId="77777777" w:rsidR="00695B43" w:rsidRDefault="00695B43">
            <w:pPr>
              <w:spacing w:after="0" w:line="240" w:lineRule="auto"/>
              <w:rPr>
                <w:rFonts w:ascii="Times New Roman" w:hAnsi="Times New Roman"/>
              </w:rPr>
            </w:pPr>
          </w:p>
          <w:p w14:paraId="6C25CC36" w14:textId="77777777" w:rsidR="00695B43" w:rsidRDefault="00695B43">
            <w:pPr>
              <w:spacing w:after="0" w:line="240" w:lineRule="auto"/>
              <w:rPr>
                <w:rFonts w:ascii="Times New Roman" w:hAnsi="Times New Roman"/>
              </w:rPr>
            </w:pPr>
          </w:p>
          <w:p w14:paraId="011822BD" w14:textId="77777777" w:rsidR="005B4B2F" w:rsidRDefault="005B4B2F" w:rsidP="00695B43">
            <w:pPr>
              <w:spacing w:after="0" w:line="240" w:lineRule="auto"/>
              <w:rPr>
                <w:rFonts w:ascii="Times New Roman" w:hAnsi="Times New Roman"/>
                <w:shd w:val="clear" w:color="auto" w:fill="FFFF00"/>
              </w:rPr>
            </w:pPr>
          </w:p>
        </w:tc>
      </w:tr>
    </w:tbl>
    <w:p w14:paraId="1D11D78F" w14:textId="77777777" w:rsidR="00BB191D" w:rsidRDefault="00BB191D" w:rsidP="00F0652D">
      <w:pPr>
        <w:spacing w:after="0" w:line="240" w:lineRule="auto"/>
      </w:pPr>
    </w:p>
    <w:sectPr w:rsidR="00BB191D">
      <w:headerReference w:type="default" r:id="rId7"/>
      <w:pgSz w:w="11906" w:h="16838"/>
      <w:pgMar w:top="1134" w:right="567" w:bottom="720" w:left="1418" w:header="720" w:footer="0" w:gutter="0"/>
      <w:pgNumType w:start="1"/>
      <w:cols w:space="1296"/>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AEA8CD" w14:textId="77777777" w:rsidR="00334140" w:rsidRDefault="00334140">
      <w:pPr>
        <w:spacing w:after="0" w:line="240" w:lineRule="auto"/>
      </w:pPr>
      <w:r>
        <w:separator/>
      </w:r>
    </w:p>
  </w:endnote>
  <w:endnote w:type="continuationSeparator" w:id="0">
    <w:p w14:paraId="506772E9" w14:textId="77777777" w:rsidR="00334140" w:rsidRDefault="00334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Arial"/>
    <w:charset w:val="00"/>
    <w:family w:val="swiss"/>
    <w:pitch w:val="variable"/>
    <w:sig w:usb0="00000003" w:usb1="00000000" w:usb2="00000000" w:usb3="00000000" w:csb0="00000001" w:csb1="00000000"/>
  </w:font>
  <w:font w:name="TimesLT">
    <w:altName w:val="Times New Roman"/>
    <w:charset w:val="01"/>
    <w:family w:val="roman"/>
    <w:pitch w:val="default"/>
  </w:font>
  <w:font w:name="Arial">
    <w:panose1 w:val="020B0604020202020204"/>
    <w:charset w:val="00"/>
    <w:family w:val="swiss"/>
    <w:pitch w:val="variable"/>
    <w:sig w:usb0="E0002EFF" w:usb1="C000785B" w:usb2="00000009" w:usb3="00000000" w:csb0="000001FF" w:csb1="00000000"/>
  </w:font>
  <w:font w:name="FreeSans">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Times New Roman;serif">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729E3" w14:textId="77777777" w:rsidR="00334140" w:rsidRDefault="00334140">
      <w:pPr>
        <w:spacing w:after="0" w:line="240" w:lineRule="auto"/>
      </w:pPr>
      <w:r>
        <w:separator/>
      </w:r>
    </w:p>
  </w:footnote>
  <w:footnote w:type="continuationSeparator" w:id="0">
    <w:p w14:paraId="414BEE68" w14:textId="77777777" w:rsidR="00334140" w:rsidRDefault="00334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F0E1A" w14:textId="77A2C826" w:rsidR="00121786" w:rsidRDefault="00121786">
    <w:pPr>
      <w:pStyle w:val="Antrats"/>
      <w:jc w:val="center"/>
    </w:pPr>
    <w:r>
      <w:fldChar w:fldCharType="begin"/>
    </w:r>
    <w:r>
      <w:instrText>PAGE</w:instrText>
    </w:r>
    <w:r>
      <w:fldChar w:fldCharType="separate"/>
    </w:r>
    <w:r w:rsidR="00202EAB">
      <w:rPr>
        <w:noProof/>
      </w:rPr>
      <w:t>2</w:t>
    </w:r>
    <w:r>
      <w:fldChar w:fldCharType="end"/>
    </w:r>
  </w:p>
  <w:p w14:paraId="42DCC852" w14:textId="77777777" w:rsidR="00121786" w:rsidRDefault="0012178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376924"/>
    <w:multiLevelType w:val="multilevel"/>
    <w:tmpl w:val="CCEAB5C0"/>
    <w:lvl w:ilvl="0">
      <w:start w:val="1"/>
      <w:numFmt w:val="none"/>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2F"/>
    <w:rsid w:val="00015A55"/>
    <w:rsid w:val="000233A1"/>
    <w:rsid w:val="00025C0C"/>
    <w:rsid w:val="00062559"/>
    <w:rsid w:val="00065030"/>
    <w:rsid w:val="000671D3"/>
    <w:rsid w:val="00075CFD"/>
    <w:rsid w:val="000976EE"/>
    <w:rsid w:val="000A1B3C"/>
    <w:rsid w:val="000D383F"/>
    <w:rsid w:val="000E0B57"/>
    <w:rsid w:val="000E65D4"/>
    <w:rsid w:val="00117AB8"/>
    <w:rsid w:val="00121786"/>
    <w:rsid w:val="0014379C"/>
    <w:rsid w:val="00154D0B"/>
    <w:rsid w:val="001722CC"/>
    <w:rsid w:val="001A464C"/>
    <w:rsid w:val="001D0CEA"/>
    <w:rsid w:val="001E0CAC"/>
    <w:rsid w:val="001E53F7"/>
    <w:rsid w:val="001F3D5E"/>
    <w:rsid w:val="00202EAB"/>
    <w:rsid w:val="00226B94"/>
    <w:rsid w:val="00234734"/>
    <w:rsid w:val="00235BAA"/>
    <w:rsid w:val="0024132C"/>
    <w:rsid w:val="00251120"/>
    <w:rsid w:val="00262A77"/>
    <w:rsid w:val="00263E04"/>
    <w:rsid w:val="00266D95"/>
    <w:rsid w:val="00280F55"/>
    <w:rsid w:val="002A190E"/>
    <w:rsid w:val="002A266A"/>
    <w:rsid w:val="002A5536"/>
    <w:rsid w:val="002B2451"/>
    <w:rsid w:val="002B2D49"/>
    <w:rsid w:val="002C2A0B"/>
    <w:rsid w:val="002C5E8C"/>
    <w:rsid w:val="002D1900"/>
    <w:rsid w:val="002D37E5"/>
    <w:rsid w:val="002E3FD1"/>
    <w:rsid w:val="002F6E08"/>
    <w:rsid w:val="00324843"/>
    <w:rsid w:val="00325CAA"/>
    <w:rsid w:val="00331DB7"/>
    <w:rsid w:val="0033202C"/>
    <w:rsid w:val="00334140"/>
    <w:rsid w:val="0034405B"/>
    <w:rsid w:val="003656D7"/>
    <w:rsid w:val="00366FFD"/>
    <w:rsid w:val="00370685"/>
    <w:rsid w:val="00373F62"/>
    <w:rsid w:val="0038227D"/>
    <w:rsid w:val="003848F9"/>
    <w:rsid w:val="00392146"/>
    <w:rsid w:val="003C004C"/>
    <w:rsid w:val="003C3A5C"/>
    <w:rsid w:val="003C6EA9"/>
    <w:rsid w:val="003E0BA6"/>
    <w:rsid w:val="003F7559"/>
    <w:rsid w:val="00401CF8"/>
    <w:rsid w:val="004059F2"/>
    <w:rsid w:val="004069E6"/>
    <w:rsid w:val="00413347"/>
    <w:rsid w:val="00413439"/>
    <w:rsid w:val="004214BB"/>
    <w:rsid w:val="00422C6A"/>
    <w:rsid w:val="0043395E"/>
    <w:rsid w:val="0043623D"/>
    <w:rsid w:val="00453507"/>
    <w:rsid w:val="004563A4"/>
    <w:rsid w:val="0045656B"/>
    <w:rsid w:val="0047563C"/>
    <w:rsid w:val="004A07B9"/>
    <w:rsid w:val="004A7A7F"/>
    <w:rsid w:val="004B192A"/>
    <w:rsid w:val="004B6E93"/>
    <w:rsid w:val="004D0198"/>
    <w:rsid w:val="004D131C"/>
    <w:rsid w:val="004E21CE"/>
    <w:rsid w:val="0050259B"/>
    <w:rsid w:val="00506C24"/>
    <w:rsid w:val="00530D06"/>
    <w:rsid w:val="00547C34"/>
    <w:rsid w:val="005502D4"/>
    <w:rsid w:val="00567FA4"/>
    <w:rsid w:val="00581C38"/>
    <w:rsid w:val="005B097D"/>
    <w:rsid w:val="005B4B2F"/>
    <w:rsid w:val="005C4724"/>
    <w:rsid w:val="005D4FFD"/>
    <w:rsid w:val="005F61F0"/>
    <w:rsid w:val="006001A2"/>
    <w:rsid w:val="00641D0B"/>
    <w:rsid w:val="00686959"/>
    <w:rsid w:val="0069361A"/>
    <w:rsid w:val="00695B43"/>
    <w:rsid w:val="006A4F4A"/>
    <w:rsid w:val="006C13C6"/>
    <w:rsid w:val="006C7494"/>
    <w:rsid w:val="006D1562"/>
    <w:rsid w:val="007044C3"/>
    <w:rsid w:val="00720088"/>
    <w:rsid w:val="0073244F"/>
    <w:rsid w:val="00737F51"/>
    <w:rsid w:val="0074031A"/>
    <w:rsid w:val="0074466E"/>
    <w:rsid w:val="00756845"/>
    <w:rsid w:val="00766D00"/>
    <w:rsid w:val="00770C96"/>
    <w:rsid w:val="00790F11"/>
    <w:rsid w:val="00793AC4"/>
    <w:rsid w:val="0079479D"/>
    <w:rsid w:val="007A31AD"/>
    <w:rsid w:val="007B23B1"/>
    <w:rsid w:val="007B4423"/>
    <w:rsid w:val="007B7048"/>
    <w:rsid w:val="007D3E7B"/>
    <w:rsid w:val="007D6B26"/>
    <w:rsid w:val="007E2A99"/>
    <w:rsid w:val="007F0563"/>
    <w:rsid w:val="007F16DF"/>
    <w:rsid w:val="007F327E"/>
    <w:rsid w:val="007F3971"/>
    <w:rsid w:val="00833C40"/>
    <w:rsid w:val="00861F32"/>
    <w:rsid w:val="00863A2C"/>
    <w:rsid w:val="0088458C"/>
    <w:rsid w:val="0089446A"/>
    <w:rsid w:val="0089677B"/>
    <w:rsid w:val="00896AFE"/>
    <w:rsid w:val="008A4671"/>
    <w:rsid w:val="008C7B61"/>
    <w:rsid w:val="008E346F"/>
    <w:rsid w:val="008E7DCA"/>
    <w:rsid w:val="009005CC"/>
    <w:rsid w:val="00945514"/>
    <w:rsid w:val="00950209"/>
    <w:rsid w:val="00952D45"/>
    <w:rsid w:val="00955469"/>
    <w:rsid w:val="00963AA1"/>
    <w:rsid w:val="00964CC0"/>
    <w:rsid w:val="00981073"/>
    <w:rsid w:val="00995757"/>
    <w:rsid w:val="00997C8C"/>
    <w:rsid w:val="009A0153"/>
    <w:rsid w:val="009A46DF"/>
    <w:rsid w:val="009D2FF9"/>
    <w:rsid w:val="009E78F2"/>
    <w:rsid w:val="00A012A2"/>
    <w:rsid w:val="00A01E9A"/>
    <w:rsid w:val="00A11768"/>
    <w:rsid w:val="00A145BE"/>
    <w:rsid w:val="00A32889"/>
    <w:rsid w:val="00A32D10"/>
    <w:rsid w:val="00A42DEC"/>
    <w:rsid w:val="00A665EF"/>
    <w:rsid w:val="00A822E7"/>
    <w:rsid w:val="00A84039"/>
    <w:rsid w:val="00A872CC"/>
    <w:rsid w:val="00A9767C"/>
    <w:rsid w:val="00AA27A7"/>
    <w:rsid w:val="00AA7830"/>
    <w:rsid w:val="00AC31CD"/>
    <w:rsid w:val="00AC3DE8"/>
    <w:rsid w:val="00AC7174"/>
    <w:rsid w:val="00AC72A6"/>
    <w:rsid w:val="00AC7B31"/>
    <w:rsid w:val="00AD12D5"/>
    <w:rsid w:val="00AE1EBB"/>
    <w:rsid w:val="00AE753F"/>
    <w:rsid w:val="00B2754D"/>
    <w:rsid w:val="00B51843"/>
    <w:rsid w:val="00B619DA"/>
    <w:rsid w:val="00B81087"/>
    <w:rsid w:val="00B92DED"/>
    <w:rsid w:val="00BB191D"/>
    <w:rsid w:val="00BB2752"/>
    <w:rsid w:val="00BB3CD1"/>
    <w:rsid w:val="00BC508E"/>
    <w:rsid w:val="00BD594A"/>
    <w:rsid w:val="00C021EA"/>
    <w:rsid w:val="00C11CED"/>
    <w:rsid w:val="00C16799"/>
    <w:rsid w:val="00C20D2F"/>
    <w:rsid w:val="00C24099"/>
    <w:rsid w:val="00C24E12"/>
    <w:rsid w:val="00C55171"/>
    <w:rsid w:val="00C6520E"/>
    <w:rsid w:val="00C67494"/>
    <w:rsid w:val="00C74624"/>
    <w:rsid w:val="00C905B5"/>
    <w:rsid w:val="00CB26BE"/>
    <w:rsid w:val="00CC2DC1"/>
    <w:rsid w:val="00CD1782"/>
    <w:rsid w:val="00CD7D10"/>
    <w:rsid w:val="00CF7E2C"/>
    <w:rsid w:val="00D127B5"/>
    <w:rsid w:val="00D13FCC"/>
    <w:rsid w:val="00D14E1E"/>
    <w:rsid w:val="00D2208C"/>
    <w:rsid w:val="00D3159B"/>
    <w:rsid w:val="00D55A97"/>
    <w:rsid w:val="00D63576"/>
    <w:rsid w:val="00D67524"/>
    <w:rsid w:val="00D80707"/>
    <w:rsid w:val="00DB2687"/>
    <w:rsid w:val="00DB5134"/>
    <w:rsid w:val="00DC651B"/>
    <w:rsid w:val="00DD1F2B"/>
    <w:rsid w:val="00DE5524"/>
    <w:rsid w:val="00DF0503"/>
    <w:rsid w:val="00DF69B5"/>
    <w:rsid w:val="00E01CD9"/>
    <w:rsid w:val="00E023D1"/>
    <w:rsid w:val="00E0556B"/>
    <w:rsid w:val="00E05BAE"/>
    <w:rsid w:val="00E24675"/>
    <w:rsid w:val="00E64741"/>
    <w:rsid w:val="00E6624B"/>
    <w:rsid w:val="00E84C18"/>
    <w:rsid w:val="00E877BA"/>
    <w:rsid w:val="00E877BE"/>
    <w:rsid w:val="00EB3292"/>
    <w:rsid w:val="00EC3503"/>
    <w:rsid w:val="00EE2733"/>
    <w:rsid w:val="00EE366C"/>
    <w:rsid w:val="00EF3E18"/>
    <w:rsid w:val="00F0652D"/>
    <w:rsid w:val="00F06A04"/>
    <w:rsid w:val="00F1013A"/>
    <w:rsid w:val="00F16678"/>
    <w:rsid w:val="00F22A95"/>
    <w:rsid w:val="00F323CA"/>
    <w:rsid w:val="00F53F52"/>
    <w:rsid w:val="00F6231A"/>
    <w:rsid w:val="00F6509D"/>
    <w:rsid w:val="00F707A7"/>
    <w:rsid w:val="00F70E85"/>
    <w:rsid w:val="00F862A1"/>
    <w:rsid w:val="00F97DF5"/>
    <w:rsid w:val="00FB1560"/>
    <w:rsid w:val="00FC3A75"/>
    <w:rsid w:val="00FC4BBE"/>
    <w:rsid w:val="00FF5D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D4376"/>
  <w15:docId w15:val="{C0AAFF56-C872-4D82-AF8D-A275F0B09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line="249" w:lineRule="auto"/>
    </w:pPr>
    <w:rPr>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atytasispastraiposriftas">
    <w:name w:val="Numatytasis pastraipos šriftas"/>
    <w:qFormat/>
  </w:style>
  <w:style w:type="character" w:customStyle="1" w:styleId="Komentaronuoroda">
    <w:name w:val="Komentaro nuoroda"/>
    <w:basedOn w:val="Numatytasispastraiposriftas"/>
    <w:qFormat/>
    <w:rPr>
      <w:sz w:val="16"/>
      <w:szCs w:val="16"/>
    </w:rPr>
  </w:style>
  <w:style w:type="character" w:customStyle="1" w:styleId="CommentTextChar">
    <w:name w:val="Comment Text Char"/>
    <w:basedOn w:val="Numatytasispastraiposriftas"/>
    <w:qFormat/>
    <w:rPr>
      <w:rFonts w:ascii="Times New Roman" w:eastAsia="Times New Roman" w:hAnsi="Times New Roman" w:cs="Times New Roman"/>
      <w:sz w:val="20"/>
      <w:szCs w:val="20"/>
    </w:rPr>
  </w:style>
  <w:style w:type="character" w:customStyle="1" w:styleId="BalloonTextChar">
    <w:name w:val="Balloon Text Char"/>
    <w:basedOn w:val="Numatytasispastraiposriftas"/>
    <w:qFormat/>
    <w:rPr>
      <w:rFonts w:ascii="Segoe UI" w:eastAsia="Segoe UI" w:hAnsi="Segoe UI" w:cs="Segoe UI"/>
      <w:sz w:val="18"/>
      <w:szCs w:val="18"/>
    </w:rPr>
  </w:style>
  <w:style w:type="character" w:customStyle="1" w:styleId="CommentSubjectChar">
    <w:name w:val="Comment Subject Char"/>
    <w:basedOn w:val="CommentTextChar"/>
    <w:qFormat/>
    <w:rPr>
      <w:rFonts w:ascii="Times New Roman" w:eastAsia="Times New Roman" w:hAnsi="Times New Roman" w:cs="Times New Roman"/>
      <w:b/>
      <w:bCs/>
      <w:sz w:val="20"/>
      <w:szCs w:val="20"/>
    </w:rPr>
  </w:style>
  <w:style w:type="character" w:customStyle="1" w:styleId="HeaderChar">
    <w:name w:val="Header Char"/>
    <w:basedOn w:val="Numatytasispastraiposriftas"/>
    <w:qFormat/>
  </w:style>
  <w:style w:type="character" w:customStyle="1" w:styleId="FooterChar">
    <w:name w:val="Footer Char"/>
    <w:basedOn w:val="Numatytasispastraiposriftas"/>
    <w:qFormat/>
  </w:style>
  <w:style w:type="character" w:customStyle="1" w:styleId="WW-DefaultParagraphFont">
    <w:name w:val="WW-Default Paragraph Font"/>
    <w:qFormat/>
  </w:style>
  <w:style w:type="character" w:customStyle="1" w:styleId="Puslapioinaosnuoroda">
    <w:name w:val="Puslapio išnašos nuoroda"/>
    <w:rPr>
      <w:vertAlign w:val="superscript"/>
    </w:rPr>
  </w:style>
  <w:style w:type="character" w:customStyle="1" w:styleId="FootnoteCharacters">
    <w:name w:val="Footnote Characters"/>
    <w:qFormat/>
  </w:style>
  <w:style w:type="character" w:customStyle="1" w:styleId="FootnoteAnchor">
    <w:name w:val="Footnote Anchor"/>
    <w:qFormat/>
    <w:rPr>
      <w:vertAlign w:val="superscript"/>
    </w:rPr>
  </w:style>
  <w:style w:type="character" w:customStyle="1" w:styleId="ins">
    <w:name w:val="ins"/>
    <w:qFormat/>
  </w:style>
  <w:style w:type="character" w:customStyle="1" w:styleId="del">
    <w:name w:val="del"/>
    <w:qFormat/>
  </w:style>
  <w:style w:type="character" w:customStyle="1" w:styleId="StrongEmphasis">
    <w:name w:val="Strong Emphasis"/>
    <w:qFormat/>
    <w:rPr>
      <w:b/>
      <w:bCs/>
    </w:rPr>
  </w:style>
  <w:style w:type="character" w:customStyle="1" w:styleId="LineNumbering">
    <w:name w:val="Line Numbering"/>
  </w:style>
  <w:style w:type="character" w:styleId="Hyperlink">
    <w:name w:val="Hyperlink"/>
    <w:rPr>
      <w:color w:val="000080"/>
      <w:u w:val="single"/>
    </w:rPr>
  </w:style>
  <w:style w:type="character" w:styleId="CommentReference">
    <w:name w:val="annotation reference"/>
    <w:qFormat/>
    <w:rPr>
      <w:rFonts w:ascii="Times New Roman" w:eastAsia="Times New Roman" w:hAnsi="Times New Roman" w:cs="Times New Roman"/>
      <w:color w:val="000000"/>
      <w:sz w:val="16"/>
      <w:szCs w:val="16"/>
    </w:rPr>
  </w:style>
  <w:style w:type="paragraph" w:customStyle="1" w:styleId="Antrat2">
    <w:name w:val="Antraštė 2"/>
    <w:basedOn w:val="Heading"/>
    <w:next w:val="BodyText"/>
    <w:qFormat/>
    <w:pPr>
      <w:numPr>
        <w:ilvl w:val="1"/>
        <w:numId w:val="1"/>
      </w:numPr>
      <w:spacing w:before="200" w:after="0"/>
      <w:outlineLvl w:val="1"/>
    </w:pPr>
    <w:rPr>
      <w:rFonts w:ascii="Liberation Serif" w:eastAsia="SimSun" w:hAnsi="Liberation Serif" w:cs="Liberation Serif"/>
      <w:b/>
      <w:bCs/>
      <w:sz w:val="36"/>
      <w:szCs w:val="36"/>
    </w:rPr>
  </w:style>
  <w:style w:type="paragraph" w:customStyle="1" w:styleId="prastasis">
    <w:name w:val="Įprastasis"/>
    <w:qFormat/>
    <w:pPr>
      <w:widowControl w:val="0"/>
      <w:suppressAutoHyphens/>
    </w:pPr>
  </w:style>
  <w:style w:type="paragraph" w:customStyle="1" w:styleId="Heading">
    <w:name w:val="Heading"/>
    <w:basedOn w:val="Normal"/>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88" w:lineRule="auto"/>
    </w:pPr>
  </w:style>
  <w:style w:type="paragraph" w:customStyle="1" w:styleId="Sraas">
    <w:name w:val="Sąrašas"/>
    <w:basedOn w:val="BodyText"/>
    <w:qFormat/>
    <w:rPr>
      <w:rFonts w:cs="Lucida Sans"/>
    </w:rPr>
  </w:style>
  <w:style w:type="paragraph" w:customStyle="1" w:styleId="Antrat">
    <w:name w:val="Antraštė"/>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Sraopastraipa">
    <w:name w:val="Sąrašo pastraipa"/>
    <w:basedOn w:val="Normal"/>
    <w:qFormat/>
    <w:pPr>
      <w:spacing w:after="0" w:line="240" w:lineRule="auto"/>
      <w:ind w:left="720"/>
    </w:pPr>
    <w:rPr>
      <w:rFonts w:ascii="Times New Roman" w:eastAsia="Times New Roman" w:hAnsi="Times New Roman" w:cs="Times New Roman"/>
      <w:sz w:val="20"/>
      <w:szCs w:val="20"/>
      <w:lang w:val="en-US"/>
    </w:rPr>
  </w:style>
  <w:style w:type="paragraph" w:customStyle="1" w:styleId="Komentarotekstas">
    <w:name w:val="Komentaro tekstas"/>
    <w:basedOn w:val="Normal"/>
    <w:qFormat/>
    <w:pPr>
      <w:spacing w:after="0" w:line="240" w:lineRule="auto"/>
    </w:pPr>
    <w:rPr>
      <w:rFonts w:ascii="Times New Roman" w:eastAsia="Times New Roman" w:hAnsi="Times New Roman" w:cs="Times New Roman"/>
      <w:sz w:val="20"/>
      <w:szCs w:val="20"/>
    </w:rPr>
  </w:style>
  <w:style w:type="paragraph" w:customStyle="1" w:styleId="Debesliotekstas">
    <w:name w:val="Debesėlio tekstas"/>
    <w:basedOn w:val="Normal"/>
    <w:qFormat/>
    <w:pPr>
      <w:spacing w:after="0" w:line="240" w:lineRule="auto"/>
    </w:pPr>
    <w:rPr>
      <w:rFonts w:ascii="Segoe UI" w:eastAsia="Segoe UI" w:hAnsi="Segoe UI" w:cs="Segoe UI"/>
      <w:sz w:val="18"/>
      <w:szCs w:val="18"/>
    </w:rPr>
  </w:style>
  <w:style w:type="paragraph" w:customStyle="1" w:styleId="BodyText1">
    <w:name w:val="Body Text1"/>
    <w:qFormat/>
    <w:pPr>
      <w:suppressAutoHyphens/>
      <w:ind w:firstLine="312"/>
      <w:jc w:val="both"/>
    </w:pPr>
    <w:rPr>
      <w:rFonts w:ascii="TimesLT" w:eastAsia="Times New Roman" w:hAnsi="TimesLT" w:cs="Times New Roman"/>
      <w:color w:val="00000A"/>
      <w:szCs w:val="20"/>
      <w:lang w:val="en-US" w:eastAsia="ar-SA"/>
    </w:rPr>
  </w:style>
  <w:style w:type="paragraph" w:customStyle="1" w:styleId="Komentarotema">
    <w:name w:val="Komentaro tema"/>
    <w:basedOn w:val="Komentarotekstas"/>
    <w:qFormat/>
    <w:pPr>
      <w:spacing w:after="160"/>
    </w:pPr>
    <w:rPr>
      <w:rFonts w:ascii="Calibri" w:eastAsia="Calibri" w:hAnsi="Calibri" w:cs="Tahoma"/>
      <w:b/>
      <w:bCs/>
    </w:rPr>
  </w:style>
  <w:style w:type="paragraph" w:customStyle="1" w:styleId="HeaderandFooter">
    <w:name w:val="Header and Footer"/>
    <w:basedOn w:val="Normal"/>
    <w:qFormat/>
    <w:pPr>
      <w:suppressLineNumbers/>
      <w:tabs>
        <w:tab w:val="center" w:pos="4819"/>
        <w:tab w:val="right" w:pos="9638"/>
      </w:tabs>
    </w:pPr>
  </w:style>
  <w:style w:type="paragraph" w:customStyle="1" w:styleId="Antrats">
    <w:name w:val="Antraštės"/>
    <w:basedOn w:val="HeaderandFooter"/>
    <w:qFormat/>
  </w:style>
  <w:style w:type="paragraph" w:customStyle="1" w:styleId="Porat">
    <w:name w:val="Poraštė"/>
    <w:basedOn w:val="Normal"/>
    <w:qFormat/>
    <w:pPr>
      <w:tabs>
        <w:tab w:val="center" w:pos="4819"/>
        <w:tab w:val="right" w:pos="9638"/>
      </w:tabs>
      <w:spacing w:after="0" w:line="240" w:lineRule="auto"/>
    </w:pPr>
  </w:style>
  <w:style w:type="paragraph" w:customStyle="1" w:styleId="LO-Normal">
    <w:name w:val="LO-Normal"/>
    <w:qFormat/>
    <w:pPr>
      <w:widowControl w:val="0"/>
      <w:suppressAutoHyphens/>
    </w:pPr>
    <w:rPr>
      <w:color w:val="00000A"/>
    </w:rPr>
  </w:style>
  <w:style w:type="paragraph" w:customStyle="1" w:styleId="LO-Normal1">
    <w:name w:val="LO-Normal1"/>
    <w:qFormat/>
    <w:pPr>
      <w:widowControl w:val="0"/>
      <w:suppressAutoHyphens/>
    </w:pPr>
    <w:rPr>
      <w:color w:val="00000A"/>
    </w:rPr>
  </w:style>
  <w:style w:type="paragraph" w:customStyle="1" w:styleId="TableContents">
    <w:name w:val="Table Contents"/>
    <w:basedOn w:val="Normal"/>
    <w:qFormat/>
    <w:pPr>
      <w:suppressLineNumbers/>
    </w:pPr>
  </w:style>
  <w:style w:type="paragraph" w:styleId="FootnoteText">
    <w:name w:val="footnote text"/>
    <w:basedOn w:val="Normal"/>
    <w:pPr>
      <w:suppressLineNumbers/>
      <w:ind w:left="339" w:hanging="339"/>
    </w:pPr>
    <w:rPr>
      <w:sz w:val="20"/>
      <w:szCs w:val="20"/>
    </w:rPr>
  </w:style>
  <w:style w:type="paragraph" w:customStyle="1" w:styleId="Puslapioinaostekstas">
    <w:name w:val="Puslapio išnašos tekstas"/>
    <w:basedOn w:val="Normal"/>
    <w:qFormat/>
    <w:rPr>
      <w:sz w:val="20"/>
    </w:rPr>
  </w:style>
  <w:style w:type="paragraph" w:customStyle="1" w:styleId="prastojilentel1">
    <w:name w:val="Įprastoji lentelė1"/>
    <w:qFormat/>
    <w:pPr>
      <w:suppressAutoHyphens/>
    </w:pPr>
    <w:rPr>
      <w:rFonts w:ascii="Times New Roman" w:eastAsia="Times New Roman" w:hAnsi="Times New Roman" w:cs="Times New Roman"/>
      <w:sz w:val="20"/>
      <w:szCs w:val="20"/>
      <w:lang w:eastAsia="lt-LT"/>
    </w:rPr>
  </w:style>
  <w:style w:type="paragraph" w:customStyle="1" w:styleId="Pataisymai">
    <w:name w:val="Pataisymai"/>
    <w:qFormat/>
  </w:style>
  <w:style w:type="paragraph" w:customStyle="1" w:styleId="prastojilentel2">
    <w:name w:val="Įprastoji lentelė2"/>
    <w:qFormat/>
    <w:pPr>
      <w:spacing w:after="160" w:line="276" w:lineRule="auto"/>
    </w:pPr>
    <w:rPr>
      <w:rFonts w:cs="Arial"/>
      <w:sz w:val="21"/>
      <w:szCs w:val="21"/>
      <w:lang w:eastAsia="lt-LT"/>
    </w:rPr>
  </w:style>
  <w:style w:type="paragraph" w:styleId="Header">
    <w:name w:val="header"/>
    <w:basedOn w:val="HeaderandFooter"/>
  </w:style>
  <w:style w:type="paragraph" w:customStyle="1" w:styleId="TableNormal1">
    <w:name w:val="Table Normal1"/>
    <w:qFormat/>
    <w:pPr>
      <w:spacing w:after="160" w:line="256" w:lineRule="auto"/>
    </w:pPr>
    <w:rPr>
      <w:rFonts w:cs="Times New Roman"/>
    </w:rPr>
  </w:style>
  <w:style w:type="paragraph" w:customStyle="1" w:styleId="Stilius3">
    <w:name w:val="Stilius3"/>
    <w:basedOn w:val="Normal"/>
    <w:qFormat/>
    <w:pPr>
      <w:spacing w:before="200" w:after="0"/>
      <w:jc w:val="both"/>
    </w:pPr>
    <w:rPr>
      <w:rFonts w:ascii="Times New Roman" w:hAnsi="Times New Roman"/>
    </w:rPr>
  </w:style>
  <w:style w:type="paragraph" w:styleId="BalloonText">
    <w:name w:val="Balloon Text"/>
    <w:basedOn w:val="Normal"/>
    <w:qFormat/>
    <w:pPr>
      <w:spacing w:after="0" w:line="240" w:lineRule="exact"/>
    </w:pPr>
    <w:rPr>
      <w:rFonts w:ascii="Segoe UI" w:hAnsi="Segoe UI" w:cs="Segoe UI"/>
      <w:sz w:val="18"/>
      <w:szCs w:val="18"/>
    </w:rPr>
  </w:style>
  <w:style w:type="paragraph" w:styleId="CommentSubject">
    <w:name w:val="annotation subject"/>
    <w:qFormat/>
    <w:pPr>
      <w:widowControl w:val="0"/>
      <w:spacing w:line="240" w:lineRule="exact"/>
    </w:pPr>
    <w:rPr>
      <w:b/>
      <w:bCs/>
      <w:sz w:val="20"/>
      <w:szCs w:val="20"/>
    </w:rPr>
  </w:style>
  <w:style w:type="paragraph" w:styleId="CommentText">
    <w:name w:val="annotation text"/>
    <w:basedOn w:val="Normal"/>
    <w:qFormat/>
    <w:pPr>
      <w:spacing w:line="240" w:lineRule="exact"/>
    </w:pPr>
    <w:rPr>
      <w:sz w:val="20"/>
      <w:szCs w:val="20"/>
    </w:rPr>
  </w:style>
  <w:style w:type="paragraph" w:styleId="Caption">
    <w:name w:val="caption"/>
    <w:basedOn w:val="Normal"/>
    <w:qFormat/>
    <w:pPr>
      <w:spacing w:before="120" w:after="120"/>
    </w:pPr>
    <w:rPr>
      <w:rFonts w:cs="FreeSans"/>
      <w:i/>
      <w:iCs/>
    </w:rPr>
  </w:style>
  <w:style w:type="paragraph" w:customStyle="1" w:styleId="TableHeading">
    <w:name w:val="Table Heading"/>
    <w:basedOn w:val="TableContents"/>
    <w:qFormat/>
    <w:pPr>
      <w:jc w:val="center"/>
    </w:pPr>
    <w:rPr>
      <w:b/>
      <w:bCs/>
    </w:rPr>
  </w:style>
  <w:style w:type="paragraph" w:customStyle="1" w:styleId="TableGrid1">
    <w:name w:val="Table Grid1"/>
    <w:basedOn w:val="TableNormal1"/>
    <w:qFormat/>
    <w:pPr>
      <w:spacing w:line="240" w:lineRule="auto"/>
      <w:ind w:firstLine="697"/>
    </w:pPr>
    <w:rPr>
      <w:rFonts w:ascii="Times New Roman" w:hAnsi="Times New Roman"/>
      <w:sz w:val="20"/>
      <w:szCs w:val="20"/>
    </w:rPr>
  </w:style>
  <w:style w:type="paragraph" w:customStyle="1" w:styleId="western">
    <w:name w:val="western"/>
    <w:basedOn w:val="Normal"/>
    <w:qFormat/>
    <w:pPr>
      <w:spacing w:before="100" w:after="142" w:line="288" w:lineRule="exact"/>
    </w:pPr>
  </w:style>
  <w:style w:type="paragraph" w:styleId="NormalWeb">
    <w:name w:val="Normal (Web)"/>
    <w:basedOn w:val="Normal"/>
    <w:uiPriority w:val="99"/>
    <w:semiHidden/>
    <w:unhideWhenUsed/>
    <w:rsid w:val="004A7A7F"/>
    <w:pPr>
      <w:suppressAutoHyphens w:val="0"/>
      <w:spacing w:before="100" w:beforeAutospacing="1" w:after="142" w:line="288"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3947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1382</TotalTime>
  <Pages>10</Pages>
  <Words>27978</Words>
  <Characters>15949</Characters>
  <Application>Microsoft Office Word</Application>
  <DocSecurity>0</DocSecurity>
  <Lines>132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 Mišeikienė</dc:creator>
  <dc:description/>
  <cp:lastModifiedBy>Neringa Urbienė</cp:lastModifiedBy>
  <cp:revision>269</cp:revision>
  <dcterms:created xsi:type="dcterms:W3CDTF">2026-10-09T06:38:00Z</dcterms:created>
  <dcterms:modified xsi:type="dcterms:W3CDTF">2026-10-20T08:45:00Z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