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9BC1E" w14:textId="3CA2BD9F" w:rsidR="00AA514F" w:rsidRPr="00831F26" w:rsidRDefault="00AA514F" w:rsidP="00AA514F">
      <w:pPr>
        <w:pStyle w:val="Antrat1"/>
        <w:jc w:val="right"/>
        <w:rPr>
          <w:rFonts w:asciiTheme="minorHAnsi" w:hAnsiTheme="minorHAnsi" w:cstheme="minorHAnsi"/>
          <w:color w:val="000000" w:themeColor="text1"/>
          <w:sz w:val="21"/>
          <w:szCs w:val="21"/>
        </w:rPr>
      </w:pPr>
      <w:bookmarkStart w:id="0" w:name="_Toc241129785"/>
      <w:bookmarkStart w:id="1" w:name="_GoBack"/>
      <w:r w:rsidRPr="00831F26">
        <w:rPr>
          <w:rFonts w:asciiTheme="minorHAnsi" w:hAnsiTheme="minorHAnsi" w:cstheme="minorHAnsi"/>
          <w:color w:val="000000" w:themeColor="text1"/>
          <w:sz w:val="21"/>
          <w:szCs w:val="21"/>
        </w:rPr>
        <w:t>Specialiųjų pirkimo sąlygų 3 priedas „Pašalinimo pagrindų lentelė“</w:t>
      </w:r>
      <w:bookmarkEnd w:id="0"/>
    </w:p>
    <w:p w14:paraId="490CC94F" w14:textId="77777777" w:rsidR="00AA514F" w:rsidRPr="00831F26" w:rsidRDefault="00AA514F" w:rsidP="00AA514F">
      <w:pPr>
        <w:jc w:val="right"/>
        <w:rPr>
          <w:rFonts w:ascii="Verdana" w:hAnsi="Verdana"/>
          <w:b/>
          <w:bCs/>
          <w:color w:val="000000" w:themeColor="text1"/>
        </w:rPr>
      </w:pPr>
    </w:p>
    <w:p w14:paraId="05B85392" w14:textId="3642647A" w:rsidR="00EF5FE8" w:rsidRPr="00831F26" w:rsidRDefault="00AA514F" w:rsidP="00AA514F">
      <w:pPr>
        <w:jc w:val="center"/>
        <w:rPr>
          <w:rFonts w:ascii="Verdana" w:hAnsi="Verdana"/>
          <w:b/>
          <w:bCs/>
          <w:color w:val="000000" w:themeColor="text1"/>
        </w:rPr>
      </w:pPr>
      <w:r w:rsidRPr="00831F26">
        <w:rPr>
          <w:rFonts w:ascii="Verdana" w:hAnsi="Verdana"/>
          <w:b/>
          <w:bCs/>
          <w:color w:val="000000" w:themeColor="text1"/>
        </w:rPr>
        <w:t>PAŠALINIMO PAGRINDŲ LENTELĖ</w:t>
      </w:r>
    </w:p>
    <w:p w14:paraId="020E4D4E" w14:textId="6642F847" w:rsidR="0007098E" w:rsidRPr="00831F26" w:rsidRDefault="0007098E" w:rsidP="00AA514F">
      <w:pPr>
        <w:pStyle w:val="Betarp"/>
        <w:numPr>
          <w:ilvl w:val="0"/>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Su pasiūlymu teikiamas tik EBVPD.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79B8607B" w14:textId="5A4A9F8B" w:rsidR="0007098E" w:rsidRPr="00831F26" w:rsidRDefault="316CCFD7" w:rsidP="00AA514F">
      <w:pPr>
        <w:pStyle w:val="Betarp"/>
        <w:numPr>
          <w:ilvl w:val="0"/>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 xml:space="preserve">Pašalinimo pagrindai taikomi tiekėjui (kai pasiūlymą teikia ūkio subjektų grupė – visiems tos grupės nariams) ir ūkio subjektams, kurių pajėgumais tiekėjas remiasi. </w:t>
      </w:r>
      <w:r w:rsidR="00E82AAE" w:rsidRPr="00831F26">
        <w:rPr>
          <w:rFonts w:ascii="Verdana" w:hAnsi="Verdana"/>
          <w:color w:val="000000" w:themeColor="text1"/>
          <w:sz w:val="22"/>
          <w:szCs w:val="22"/>
        </w:rPr>
        <w:t>p</w:t>
      </w:r>
      <w:r w:rsidRPr="00831F26">
        <w:rPr>
          <w:rFonts w:ascii="Verdana" w:hAnsi="Verdana"/>
          <w:color w:val="000000" w:themeColor="text1"/>
          <w:sz w:val="22"/>
          <w:szCs w:val="22"/>
        </w:rPr>
        <w:t>ašalinimo pagrindai taip pat taikomi subtiekėjams, subteikėjams ir subrangovams, kurių pajėgumais tiekėjas nesiremia.</w:t>
      </w:r>
    </w:p>
    <w:p w14:paraId="315A42E7" w14:textId="7BD77694" w:rsidR="0007098E" w:rsidRPr="00831F26" w:rsidRDefault="316CCFD7" w:rsidP="00AA514F">
      <w:pPr>
        <w:pStyle w:val="Betarp"/>
        <w:numPr>
          <w:ilvl w:val="0"/>
          <w:numId w:val="9"/>
        </w:numPr>
        <w:ind w:left="0" w:firstLine="567"/>
        <w:jc w:val="both"/>
        <w:rPr>
          <w:rFonts w:ascii="Verdana" w:eastAsia="Verdana" w:hAnsi="Verdana" w:cs="Verdana"/>
          <w:color w:val="000000" w:themeColor="text1"/>
          <w:sz w:val="22"/>
          <w:szCs w:val="22"/>
        </w:rPr>
      </w:pPr>
      <w:r w:rsidRPr="00831F26">
        <w:rPr>
          <w:rFonts w:ascii="Verdana" w:hAnsi="Verdana" w:cs="Times New Roman"/>
          <w:color w:val="000000" w:themeColor="text1"/>
          <w:sz w:val="22"/>
          <w:szCs w:val="22"/>
        </w:rPr>
        <w:t>Perkančioji organizacija tiekėją pašalina iš pirkimo procedūros bet kuriame pirkimo procedūros etape, jeigu paaiškėja, kad dėl savo veiksmų ar neveikimo prieš pirkimo procedūrą ar jos metu jis atitinka bent vieną iš pirkimo dokumentuos</w:t>
      </w:r>
      <w:r w:rsidRPr="00831F26">
        <w:rPr>
          <w:rFonts w:ascii="Verdana" w:eastAsia="Verdana" w:hAnsi="Verdana" w:cs="Verdana"/>
          <w:color w:val="000000" w:themeColor="text1"/>
          <w:sz w:val="22"/>
          <w:szCs w:val="22"/>
        </w:rPr>
        <w:t>e nustatytų tiekėjo pašalinimo pagrindų, išskyrus VPĮ 46 straipsnio 10 dalyje nustatytus atvejus (tačiau atsižvelgiant į VPĮ 46 straipsnio 11 ir 12 dalių nuostatas).</w:t>
      </w:r>
    </w:p>
    <w:p w14:paraId="1AB7B468" w14:textId="71A357E4" w:rsidR="43A43B59" w:rsidRPr="00831F26" w:rsidRDefault="43A43B59" w:rsidP="00AA514F">
      <w:pPr>
        <w:pStyle w:val="Betarp"/>
        <w:numPr>
          <w:ilvl w:val="0"/>
          <w:numId w:val="9"/>
        </w:numPr>
        <w:ind w:left="0" w:firstLine="567"/>
        <w:jc w:val="both"/>
        <w:rPr>
          <w:rFonts w:ascii="Verdana" w:eastAsia="Verdana" w:hAnsi="Verdana" w:cs="Verdana"/>
          <w:color w:val="000000" w:themeColor="text1"/>
          <w:sz w:val="22"/>
          <w:szCs w:val="22"/>
        </w:rPr>
      </w:pPr>
      <w:r w:rsidRPr="00831F26">
        <w:rPr>
          <w:rFonts w:ascii="Verdana" w:eastAsia="Verdana" w:hAnsi="Verdana" w:cs="Verdana"/>
          <w:color w:val="000000" w:themeColor="text1"/>
          <w:sz w:val="22"/>
          <w:szCs w:val="22"/>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6EC557D4" w14:textId="13ECF8DD" w:rsidR="0007098E" w:rsidRPr="00831F26" w:rsidRDefault="316CCFD7" w:rsidP="00AA514F">
      <w:pPr>
        <w:pStyle w:val="Betarp"/>
        <w:numPr>
          <w:ilvl w:val="0"/>
          <w:numId w:val="9"/>
        </w:numPr>
        <w:ind w:left="0" w:firstLine="567"/>
        <w:jc w:val="both"/>
        <w:rPr>
          <w:rFonts w:ascii="Verdana" w:hAnsi="Verdana"/>
          <w:color w:val="000000" w:themeColor="text1"/>
          <w:sz w:val="22"/>
          <w:szCs w:val="22"/>
        </w:rPr>
      </w:pPr>
      <w:r w:rsidRPr="00831F26">
        <w:rPr>
          <w:rFonts w:ascii="Verdana" w:eastAsia="Verdana" w:hAnsi="Verdana" w:cs="Verdana"/>
          <w:color w:val="000000" w:themeColor="text1"/>
          <w:sz w:val="22"/>
          <w:szCs w:val="22"/>
        </w:rPr>
        <w:t>Perkančioji organizacija visų pirma reikalauja tokios rūšies pažymų ir tokių dokumentinių įrodymų formų, apie kuriuos pateikta informacija Europos Komisijos informacinėje dokumentų saugykloje „e-Certis“. Lentelės ketvirtame stulpelyje nurodomi doku</w:t>
      </w:r>
      <w:r w:rsidRPr="00831F26">
        <w:rPr>
          <w:rFonts w:ascii="Verdana" w:hAnsi="Verdana"/>
          <w:color w:val="000000" w:themeColor="text1"/>
          <w:sz w:val="22"/>
          <w:szCs w:val="22"/>
        </w:rPr>
        <w:t xml:space="preserve">mentai, kuriuos turi pateikti Lietuvos Respublikoje registruoti tiekėjai. Dėl dokumentų, kuriuos turi pateikti užsienio šalių tiekėjai, informaciją Perkančioji organizacija pasitikrina „e-Certis“, adresu </w:t>
      </w:r>
      <w:hyperlink r:id="rId8" w:history="1">
        <w:r w:rsidR="00372F8B" w:rsidRPr="00831F26">
          <w:rPr>
            <w:rStyle w:val="Hipersaitas"/>
            <w:rFonts w:ascii="Verdana" w:eastAsia="Calibri" w:hAnsi="Verdana" w:cs="Calibri"/>
            <w:i/>
            <w:color w:val="000000" w:themeColor="text1"/>
            <w:sz w:val="22"/>
            <w:szCs w:val="22"/>
          </w:rPr>
          <w:t>https://ec.europa.eu/tools/ecertis/</w:t>
        </w:r>
      </w:hyperlink>
      <w:r w:rsidRPr="00831F26">
        <w:rPr>
          <w:rFonts w:ascii="Verdana" w:hAnsi="Verdana"/>
          <w:color w:val="000000" w:themeColor="text1"/>
          <w:sz w:val="22"/>
          <w:szCs w:val="22"/>
        </w:rPr>
        <w:t>.</w:t>
      </w:r>
    </w:p>
    <w:p w14:paraId="23C75DE6" w14:textId="77777777" w:rsidR="0007098E" w:rsidRPr="00831F26" w:rsidRDefault="316CCFD7" w:rsidP="00AA514F">
      <w:pPr>
        <w:pStyle w:val="Betarp"/>
        <w:numPr>
          <w:ilvl w:val="0"/>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Perkančioji organizacija nereikalauja iš tiekėjo pateikti dokumentų, patvirtinančių jo pašalinimo pagrindų nebuvimą, jeigu ji:</w:t>
      </w:r>
    </w:p>
    <w:p w14:paraId="3269FA07" w14:textId="77777777" w:rsidR="0007098E" w:rsidRPr="00831F26" w:rsidRDefault="316CCFD7" w:rsidP="00AA514F">
      <w:pPr>
        <w:pStyle w:val="Betarp"/>
        <w:numPr>
          <w:ilvl w:val="1"/>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6A99E3C" w14:textId="77777777" w:rsidR="0007098E" w:rsidRPr="00831F26" w:rsidRDefault="316CCFD7" w:rsidP="00AA514F">
      <w:pPr>
        <w:pStyle w:val="Betarp"/>
        <w:numPr>
          <w:ilvl w:val="1"/>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šiuos dokumentus jau turi iš ankstesnių pirkimo procedūrų, jeigu šiuose dokumentuose nurodyta informacija vis dar yra aktuali (dokumentas išduotas prieš ne daugiau dienų, negu nurodyta atitinkamoje žemiau esančios lentelės eilutėje).</w:t>
      </w:r>
    </w:p>
    <w:p w14:paraId="3E4C1B50" w14:textId="1CAFFF24" w:rsidR="00E2565D" w:rsidRPr="00831F26" w:rsidRDefault="00E2565D" w:rsidP="00AA514F">
      <w:pPr>
        <w:pStyle w:val="Betarp"/>
        <w:ind w:firstLine="567"/>
        <w:jc w:val="both"/>
        <w:rPr>
          <w:rFonts w:ascii="Verdana" w:hAnsi="Verdana" w:cs="Times New Roman"/>
          <w:color w:val="000000" w:themeColor="text1"/>
          <w:sz w:val="22"/>
          <w:szCs w:val="22"/>
        </w:rPr>
      </w:pPr>
      <w:r w:rsidRPr="00831F26">
        <w:rPr>
          <w:rFonts w:ascii="Verdana" w:hAnsi="Verdana"/>
          <w:color w:val="000000" w:themeColor="text1"/>
          <w:sz w:val="22"/>
          <w:szCs w:val="22"/>
        </w:rPr>
        <w:t xml:space="preserve">6¹. Nuo </w:t>
      </w:r>
      <w:r w:rsidRPr="00831F26">
        <w:rPr>
          <w:rFonts w:ascii="Verdana" w:hAnsi="Verdana" w:cs="Times New Roman"/>
          <w:color w:val="000000" w:themeColor="text1"/>
          <w:sz w:val="22"/>
          <w:szCs w:val="22"/>
        </w:rPr>
        <w:t xml:space="preserve">2024-01-01 įsigaliojus VPĮ 25 straipsnio 1 dalies pakeitimui, atliekant supaprastintus pirkimus, kai tiekėjas pateikia EBVPD, pažymų, patvirtinančių VPĮ 46 straipsnyje nurodytų tiekėjo pašalinimo pagrindų nebuvimą, nereikalaujama. Pažymų, </w:t>
      </w:r>
      <w:r w:rsidRPr="00831F26">
        <w:rPr>
          <w:rFonts w:ascii="Verdana" w:hAnsi="Verdana" w:cs="Times New Roman"/>
          <w:color w:val="000000" w:themeColor="text1"/>
          <w:sz w:val="22"/>
          <w:szCs w:val="22"/>
        </w:rPr>
        <w:lastRenderedPageBreak/>
        <w:t>patvirtinančių tiekėjo pašalinimo pagrindų nebuvimą, perkančioji organizacija gali reikalauti iš tiekėjų tik turėdama pagrįstų abejonių dėl šių tiekėjų patikimumo.</w:t>
      </w:r>
    </w:p>
    <w:p w14:paraId="54698FAC" w14:textId="07344CE0" w:rsidR="000B3775" w:rsidRPr="00831F26" w:rsidRDefault="000B3775" w:rsidP="00AA514F">
      <w:pPr>
        <w:pStyle w:val="Betarp"/>
        <w:ind w:firstLine="567"/>
        <w:jc w:val="both"/>
        <w:rPr>
          <w:rFonts w:ascii="Verdana" w:hAnsi="Verdana" w:cs="Times New Roman"/>
          <w:color w:val="000000" w:themeColor="text1"/>
          <w:sz w:val="22"/>
          <w:szCs w:val="22"/>
        </w:rPr>
      </w:pPr>
      <w:r w:rsidRPr="00831F26">
        <w:rPr>
          <w:rFonts w:ascii="Verdana" w:hAnsi="Verdana" w:cs="Times New Roman"/>
          <w:color w:val="000000" w:themeColor="text1"/>
          <w:sz w:val="22"/>
          <w:szCs w:val="22"/>
        </w:rPr>
        <w:t>6</w:t>
      </w:r>
      <w:r w:rsidRPr="00831F26">
        <w:rPr>
          <w:rStyle w:val="Puslapioinaosnuoroda"/>
          <w:rFonts w:ascii="Verdana" w:hAnsi="Verdana" w:cs="Times New Roman"/>
          <w:color w:val="000000" w:themeColor="text1"/>
          <w:sz w:val="22"/>
          <w:szCs w:val="22"/>
        </w:rPr>
        <w:t>2</w:t>
      </w:r>
      <w:r w:rsidRPr="00831F26">
        <w:rPr>
          <w:rFonts w:ascii="Verdana" w:hAnsi="Verdana" w:cs="Times New Roman"/>
          <w:color w:val="000000" w:themeColor="text1"/>
          <w:sz w:val="22"/>
          <w:szCs w:val="22"/>
        </w:rPr>
        <w:t>. Nuo 2024-07-01 įsigaliojus PĮ 37 straipsnio 1 dalies pakeitimui, a</w:t>
      </w:r>
      <w:r w:rsidRPr="00831F26">
        <w:rPr>
          <w:rFonts w:ascii="Verdana" w:hAnsi="Verdana"/>
          <w:color w:val="000000" w:themeColor="text1"/>
        </w:rPr>
        <w:t>tliekant supaprastintus pirkimus, kai tiekėjas pateikia EBVPD, pažymų, patvirtinančių VPĮ 46 straipsnyje nurodytų tiekėjo pašalinimo pagrindų nebuvimą, nereikalaujama. Pažymų, patvirtinančių tiekėjo pašalinimo pagrindų nebuvimą, perkantysis subjektas gali reikalauti iš tiekėjų tik turėdamas pagrįstų abejonių dėl šių tiekėjų patikimumo.</w:t>
      </w:r>
    </w:p>
    <w:p w14:paraId="54282668" w14:textId="3F629F62" w:rsidR="0007098E" w:rsidRPr="00831F26" w:rsidRDefault="316CCFD7" w:rsidP="00AA514F">
      <w:pPr>
        <w:pStyle w:val="Betarp"/>
        <w:numPr>
          <w:ilvl w:val="0"/>
          <w:numId w:val="9"/>
        </w:numPr>
        <w:ind w:left="0" w:firstLine="567"/>
        <w:jc w:val="both"/>
        <w:rPr>
          <w:rFonts w:ascii="Verdana" w:hAnsi="Verdana"/>
          <w:color w:val="000000" w:themeColor="text1"/>
          <w:sz w:val="22"/>
          <w:szCs w:val="22"/>
        </w:rPr>
      </w:pPr>
      <w:r w:rsidRPr="00831F26">
        <w:rPr>
          <w:rFonts w:ascii="Verdana" w:hAnsi="Verdana" w:cs="Times New Roman"/>
          <w:color w:val="000000" w:themeColor="text1"/>
          <w:sz w:val="22"/>
          <w:szCs w:val="22"/>
        </w:rPr>
        <w:t>Jeigu tiekėjas negali pateikti</w:t>
      </w:r>
      <w:r w:rsidRPr="00831F26">
        <w:rPr>
          <w:rFonts w:ascii="Verdana" w:hAnsi="Verdana"/>
          <w:color w:val="000000" w:themeColor="text1"/>
          <w:sz w:val="22"/>
          <w:szCs w:val="22"/>
        </w:rPr>
        <w:t xml:space="preserve"> nurodytų dokumentų, įrodančių, kad nėra pašalinimo pagrindų, numatytų </w:t>
      </w:r>
      <w:r w:rsidR="2C637F02" w:rsidRPr="00831F26">
        <w:rPr>
          <w:rFonts w:ascii="Verdana" w:hAnsi="Verdana"/>
          <w:color w:val="000000" w:themeColor="text1"/>
          <w:sz w:val="22"/>
          <w:szCs w:val="22"/>
        </w:rPr>
        <w:t>VPĮ</w:t>
      </w:r>
      <w:r w:rsidRPr="00831F26">
        <w:rPr>
          <w:rFonts w:ascii="Verdana" w:hAnsi="Verdana"/>
          <w:color w:val="000000" w:themeColor="text1"/>
          <w:sz w:val="22"/>
          <w:szCs w:val="22"/>
        </w:rPr>
        <w:t xml:space="preserve">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23564FFB" w14:textId="77777777" w:rsidR="0007098E" w:rsidRPr="00831F26" w:rsidRDefault="316CCFD7" w:rsidP="00AA514F">
      <w:pPr>
        <w:pStyle w:val="Betarp"/>
        <w:numPr>
          <w:ilvl w:val="1"/>
          <w:numId w:val="9"/>
        </w:numPr>
        <w:ind w:left="0" w:firstLine="567"/>
        <w:jc w:val="both"/>
        <w:rPr>
          <w:rFonts w:ascii="Verdana" w:hAnsi="Verdana"/>
          <w:color w:val="000000" w:themeColor="text1"/>
          <w:sz w:val="22"/>
          <w:szCs w:val="22"/>
        </w:rPr>
      </w:pPr>
      <w:r w:rsidRPr="00831F26">
        <w:rPr>
          <w:rFonts w:ascii="Verdana" w:hAnsi="Verdana"/>
          <w:color w:val="000000" w:themeColor="text1"/>
          <w:sz w:val="22"/>
          <w:szCs w:val="22"/>
        </w:rPr>
        <w:t>priesaikos deklaracija;</w:t>
      </w:r>
    </w:p>
    <w:p w14:paraId="10DF111B" w14:textId="4614222F" w:rsidR="00404BCE" w:rsidRPr="00831F26" w:rsidRDefault="00EE0CB1" w:rsidP="00AA514F">
      <w:pPr>
        <w:ind w:firstLine="567"/>
        <w:jc w:val="both"/>
        <w:rPr>
          <w:color w:val="000000" w:themeColor="text1"/>
        </w:rPr>
      </w:pPr>
      <w:r w:rsidRPr="00831F26">
        <w:rPr>
          <w:rFonts w:ascii="Verdana" w:hAnsi="Verdana"/>
          <w:color w:val="000000" w:themeColor="text1"/>
          <w:sz w:val="22"/>
          <w:szCs w:val="22"/>
        </w:rPr>
        <w:t>7</w:t>
      </w:r>
      <w:r w:rsidR="006A2BC3" w:rsidRPr="00831F26">
        <w:rPr>
          <w:rFonts w:ascii="Verdana" w:hAnsi="Verdana"/>
          <w:color w:val="000000" w:themeColor="text1"/>
          <w:sz w:val="22"/>
          <w:szCs w:val="22"/>
        </w:rPr>
        <w:t xml:space="preserve">.2. </w:t>
      </w:r>
      <w:r w:rsidR="0007098E" w:rsidRPr="00831F26">
        <w:rPr>
          <w:rFonts w:ascii="Verdana" w:hAnsi="Verdana"/>
          <w:color w:val="000000" w:themeColor="text1"/>
          <w:sz w:val="22"/>
          <w:szCs w:val="22"/>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0D465B05" w14:textId="77777777" w:rsidR="00404BCE" w:rsidRPr="00831F26" w:rsidRDefault="00404BCE">
      <w:pPr>
        <w:rPr>
          <w:color w:val="000000" w:themeColor="text1"/>
        </w:rPr>
      </w:pPr>
    </w:p>
    <w:tbl>
      <w:tblPr>
        <w:tblW w:w="14737" w:type="dxa"/>
        <w:tblLayout w:type="fixed"/>
        <w:tblCellMar>
          <w:left w:w="10" w:type="dxa"/>
          <w:right w:w="10" w:type="dxa"/>
        </w:tblCellMar>
        <w:tblLook w:val="04A0" w:firstRow="1" w:lastRow="0" w:firstColumn="1" w:lastColumn="0" w:noHBand="0" w:noVBand="1"/>
      </w:tblPr>
      <w:tblGrid>
        <w:gridCol w:w="900"/>
        <w:gridCol w:w="5049"/>
        <w:gridCol w:w="2410"/>
        <w:gridCol w:w="6378"/>
      </w:tblGrid>
      <w:tr w:rsidR="00564000" w:rsidRPr="00831F26" w14:paraId="32A111A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66BA3EC5" w14:textId="41C1A610" w:rsidR="00805F54" w:rsidRPr="00831F26" w:rsidRDefault="00805F54" w:rsidP="00B21D0F">
            <w:pPr>
              <w:pStyle w:val="Betarp"/>
              <w:ind w:left="32"/>
              <w:jc w:val="center"/>
              <w:rPr>
                <w:rFonts w:ascii="Verdana" w:hAnsi="Verdana" w:cstheme="minorHAnsi"/>
                <w:b/>
                <w:bCs/>
                <w:color w:val="000000" w:themeColor="text1"/>
                <w:sz w:val="22"/>
                <w:szCs w:val="22"/>
              </w:rPr>
            </w:pPr>
            <w:r w:rsidRPr="00831F26">
              <w:rPr>
                <w:rFonts w:ascii="Verdana" w:hAnsi="Verdana" w:cstheme="minorHAnsi"/>
                <w:b/>
                <w:bCs/>
                <w:color w:val="000000" w:themeColor="text1"/>
                <w:sz w:val="22"/>
                <w:szCs w:val="22"/>
              </w:rPr>
              <w:t>Eil. Nr.</w:t>
            </w: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2070793" w14:textId="16783831" w:rsidR="00805F54" w:rsidRPr="00831F26" w:rsidRDefault="00805F54" w:rsidP="00B21D0F">
            <w:pPr>
              <w:pStyle w:val="Betarp"/>
              <w:jc w:val="center"/>
              <w:rPr>
                <w:rFonts w:ascii="Verdana" w:hAnsi="Verdana" w:cstheme="minorHAnsi"/>
                <w:bCs/>
                <w:color w:val="000000" w:themeColor="text1"/>
                <w:sz w:val="22"/>
                <w:szCs w:val="22"/>
                <w:lang w:eastAsia="en-US"/>
              </w:rPr>
            </w:pPr>
            <w:r w:rsidRPr="00831F26">
              <w:rPr>
                <w:rFonts w:ascii="Verdana" w:hAnsi="Verdana" w:cstheme="minorHAnsi"/>
                <w:b/>
                <w:color w:val="000000" w:themeColor="text1"/>
                <w:sz w:val="22"/>
                <w:szCs w:val="22"/>
              </w:rPr>
              <w:t>Tiekėjo pašalinimo pagrindai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030B631" w14:textId="091CFF63" w:rsidR="00805F54" w:rsidRPr="00831F26" w:rsidRDefault="00FB1CCA" w:rsidP="005859BE">
            <w:pPr>
              <w:pStyle w:val="Betarp"/>
              <w:jc w:val="center"/>
              <w:rPr>
                <w:rFonts w:ascii="Verdana" w:eastAsia="Yu Mincho" w:hAnsi="Verdana" w:cs="Arial"/>
                <w:b/>
                <w:bCs/>
                <w:color w:val="000000" w:themeColor="text1"/>
              </w:rPr>
            </w:pPr>
            <w:r w:rsidRPr="00831F26">
              <w:rPr>
                <w:rFonts w:ascii="Verdana" w:eastAsia="Yu Mincho" w:hAnsi="Verdana" w:cs="Arial"/>
                <w:b/>
                <w:bCs/>
                <w:color w:val="000000" w:themeColor="text1"/>
              </w:rPr>
              <w:t xml:space="preserve">VPĮ straipsnis,  dalis, punktas bei </w:t>
            </w:r>
            <w:r w:rsidR="00805F54" w:rsidRPr="00831F26">
              <w:rPr>
                <w:rFonts w:ascii="Verdana" w:eastAsia="Yu Mincho" w:hAnsi="Verdana" w:cs="Arial"/>
                <w:b/>
                <w:bCs/>
                <w:color w:val="000000" w:themeColor="text1"/>
              </w:rPr>
              <w:t>EBVPD formos dalis pildymui</w:t>
            </w:r>
            <w:r w:rsidR="00787677" w:rsidRPr="00831F26">
              <w:rPr>
                <w:rFonts w:ascii="Verdana" w:eastAsia="Yu Mincho" w:hAnsi="Verdana" w:cs="Arial"/>
                <w:b/>
                <w:bCs/>
                <w:color w:val="000000" w:themeColor="text1"/>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32BA5D7B" w14:textId="13AFB3B3" w:rsidR="00805F54" w:rsidRPr="00831F26" w:rsidRDefault="00805F54" w:rsidP="00B21D0F">
            <w:pPr>
              <w:pStyle w:val="Betarp"/>
              <w:jc w:val="center"/>
              <w:rPr>
                <w:rFonts w:ascii="Verdana" w:hAnsi="Verdana" w:cstheme="minorHAnsi"/>
                <w:bCs/>
                <w:iCs/>
                <w:color w:val="000000" w:themeColor="text1"/>
                <w:sz w:val="22"/>
                <w:szCs w:val="22"/>
                <w:lang w:eastAsia="en-US"/>
              </w:rPr>
            </w:pPr>
            <w:r w:rsidRPr="00831F26">
              <w:rPr>
                <w:rFonts w:ascii="Verdana" w:hAnsi="Verdana" w:cstheme="minorHAnsi"/>
                <w:b/>
                <w:color w:val="000000" w:themeColor="text1"/>
                <w:sz w:val="22"/>
                <w:szCs w:val="22"/>
              </w:rPr>
              <w:t>Pašalinimo pagrindų nebuvimą įrodantys dokumentai</w:t>
            </w:r>
          </w:p>
        </w:tc>
      </w:tr>
      <w:tr w:rsidR="00564000" w:rsidRPr="00831F26" w14:paraId="2D28F62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6620FE1"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07EC73" w14:textId="2CE7CC34" w:rsidR="00805F54" w:rsidRPr="00831F26" w:rsidRDefault="00805F54" w:rsidP="39658640">
            <w:pPr>
              <w:pStyle w:val="Betarp"/>
              <w:jc w:val="both"/>
              <w:rPr>
                <w:rFonts w:ascii="Verdana" w:hAnsi="Verdana"/>
                <w:b/>
                <w:bCs/>
                <w:color w:val="000000" w:themeColor="text1"/>
                <w:sz w:val="22"/>
                <w:szCs w:val="22"/>
                <w:lang w:eastAsia="en-US"/>
              </w:rPr>
            </w:pPr>
            <w:r w:rsidRPr="00831F26">
              <w:rPr>
                <w:rFonts w:ascii="Verdana" w:hAnsi="Verdana"/>
                <w:color w:val="000000" w:themeColor="text1"/>
                <w:sz w:val="22"/>
                <w:szCs w:val="22"/>
                <w:lang w:eastAsia="en-US"/>
              </w:rPr>
              <w:t>Tiekėjas arba jo atsakingas asmuo, nurodytas VPĮ 46 straipsnio 2 dalies 2 punkte, nuteistas už šią nusikalstamą veiką:</w:t>
            </w:r>
          </w:p>
          <w:p w14:paraId="0A06DD16"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1) dalyvavimą nusikalstamame susivienijime, jo organizavimą ar vadovavimą jam;</w:t>
            </w:r>
          </w:p>
          <w:p w14:paraId="445C3849"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2) kyšininkavimą, prekybą poveikiu, papirkimą;</w:t>
            </w:r>
          </w:p>
          <w:p w14:paraId="20E81134"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 xml:space="preserve">3) sukčiavimą, turto pasisavinimą, turto iššvaistymą, apgaulingą pareiškimą apie juridinio asmens veiklą, kredito, paskolos ar </w:t>
            </w:r>
            <w:r w:rsidRPr="00831F26">
              <w:rPr>
                <w:rFonts w:ascii="Verdana" w:hAnsi="Verdana" w:cstheme="minorHAnsi"/>
                <w:bCs/>
                <w:color w:val="000000" w:themeColor="text1"/>
                <w:sz w:val="22"/>
                <w:szCs w:val="22"/>
                <w:lang w:eastAsia="en-US"/>
              </w:rPr>
              <w:lastRenderedPageBreak/>
              <w:t>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1E8B2B7"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4) nusikalstamą bankrotą;</w:t>
            </w:r>
          </w:p>
          <w:p w14:paraId="571CBA25"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5) teroristinį ir su teroristine veikla susijusį nusikaltimą;</w:t>
            </w:r>
          </w:p>
          <w:p w14:paraId="041E08F8"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6) nusikalstamu būdu gauto turto legalizavimą;</w:t>
            </w:r>
          </w:p>
          <w:p w14:paraId="0F4ACF50"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7) prekybą žmonėmis, vaiko pirkimą arba pardavimą;</w:t>
            </w:r>
          </w:p>
          <w:p w14:paraId="43FFF2E6"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8) kitos valstybės tiekėjo atliktą nusikaltimą, apibrėžtą Direktyvos 2014/24/ES 57 straipsnio 1 dalyje išvardytus Europos Sąjungos teisės aktus įgyvendinančiuose kitų valstybių teisės aktuose.</w:t>
            </w:r>
          </w:p>
          <w:p w14:paraId="4D163C4B"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p>
          <w:p w14:paraId="6913E1CF"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Laikoma, kad tiekėjas arba jo atsakingas asmuo nuteistas už aukščiau nurodytą nusikalstamą veiką, kai dėl:</w:t>
            </w:r>
          </w:p>
          <w:p w14:paraId="3ACAB6DD" w14:textId="06F2BF16" w:rsidR="00805F54" w:rsidRPr="00831F26" w:rsidRDefault="00805F54" w:rsidP="00290CC0">
            <w:pPr>
              <w:pStyle w:val="Betarp"/>
              <w:jc w:val="both"/>
              <w:rPr>
                <w:rFonts w:ascii="Verdana" w:hAnsi="Verdana" w:cstheme="minorHAnsi"/>
                <w:bCs/>
                <w:color w:val="000000" w:themeColor="text1"/>
                <w:sz w:val="22"/>
                <w:szCs w:val="22"/>
                <w:lang w:eastAsia="en-US"/>
              </w:rPr>
            </w:pPr>
            <w:r w:rsidRPr="00831F26">
              <w:rPr>
                <w:rFonts w:ascii="Verdana" w:hAnsi="Verdana" w:cstheme="minorHAnsi"/>
                <w:bCs/>
                <w:color w:val="000000" w:themeColor="text1"/>
                <w:sz w:val="22"/>
                <w:szCs w:val="22"/>
                <w:lang w:eastAsia="en-US"/>
              </w:rPr>
              <w:t>1) tiekėjo, kuris yra fizinis asmuo, per pastaruosius 5 metus buvo priimtas ir įsiteisėjęs apkaltinamasis teismo nuosprendis ir šis asmuo turi neišnykusį ar nepanaikintą teistumą;</w:t>
            </w:r>
          </w:p>
          <w:p w14:paraId="779FB66E" w14:textId="6618887C" w:rsidR="00E2565D" w:rsidRPr="00831F26" w:rsidRDefault="00E2565D" w:rsidP="00E2565D">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 xml:space="preserve">2) tiekėjo, kuris yra juridinis asmuo, kita organizacija ar jos </w:t>
            </w:r>
            <w:r w:rsidRPr="00831F26">
              <w:rPr>
                <w:rFonts w:ascii="Verdana" w:hAnsi="Verdana"/>
                <w:b/>
                <w:bCs/>
                <w:color w:val="000000" w:themeColor="text1"/>
                <w:sz w:val="22"/>
                <w:szCs w:val="22"/>
                <w:lang w:eastAsia="en-US"/>
              </w:rPr>
              <w:t>struktūrinis</w:t>
            </w:r>
            <w:r w:rsidRPr="00831F26">
              <w:rPr>
                <w:rFonts w:ascii="Verdana" w:hAnsi="Verdana"/>
                <w:color w:val="000000" w:themeColor="text1"/>
                <w:sz w:val="22"/>
                <w:szCs w:val="22"/>
                <w:lang w:eastAsia="en-US"/>
              </w:rPr>
              <w:t xml:space="preserve"> padalinys, vadovo ar asmens (asmenų), turinčio </w:t>
            </w:r>
            <w:r w:rsidRPr="00831F26">
              <w:rPr>
                <w:rFonts w:ascii="Verdana" w:hAnsi="Verdana"/>
                <w:color w:val="000000" w:themeColor="text1"/>
                <w:sz w:val="22"/>
                <w:szCs w:val="22"/>
                <w:lang w:eastAsia="en-US"/>
              </w:rPr>
              <w:lastRenderedPageBreak/>
              <w:t>(turinčių) teisę surašyti ir pasirašyti tiekėjo finansinės apskaitos dokumentus, per pastaruosius 5 metus buvo priimtas ir įsiteisėjęs apkaltinamasis teismo nuosprendis ir šis asmuo turi neišnykusį ar nepanaikintą teistumą;</w:t>
            </w:r>
          </w:p>
          <w:p w14:paraId="680A8795" w14:textId="7AAEE01D" w:rsidR="00E2565D" w:rsidRPr="00831F26" w:rsidRDefault="00E2565D" w:rsidP="00AD02FA">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 xml:space="preserve">3) tiekėjo, kuris yra juridinis asmuo, kita organizacija ar jos </w:t>
            </w:r>
            <w:r w:rsidRPr="00831F26">
              <w:rPr>
                <w:rFonts w:ascii="Verdana" w:hAnsi="Verdana" w:cstheme="minorHAnsi"/>
                <w:b/>
                <w:color w:val="000000" w:themeColor="text1"/>
                <w:sz w:val="22"/>
                <w:szCs w:val="22"/>
                <w:lang w:eastAsia="en-US"/>
              </w:rPr>
              <w:t>struktūrinis</w:t>
            </w:r>
            <w:r w:rsidRPr="00831F26">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16A9B0" w14:textId="29CBAAB2" w:rsidR="00FB1CCA" w:rsidRPr="00831F26" w:rsidRDefault="00FB1CCA" w:rsidP="001C3EF8">
            <w:pPr>
              <w:pStyle w:val="Betarp"/>
              <w:jc w:val="both"/>
              <w:rPr>
                <w:rFonts w:ascii="Verdana" w:eastAsia="Yu Mincho" w:hAnsi="Verdana" w:cs="Arial"/>
                <w:b/>
                <w:bCs/>
                <w:color w:val="000000" w:themeColor="text1"/>
                <w:sz w:val="22"/>
                <w:szCs w:val="22"/>
                <w:lang w:eastAsia="en-US"/>
              </w:rPr>
            </w:pPr>
            <w:r w:rsidRPr="00831F26">
              <w:rPr>
                <w:rFonts w:ascii="Verdana" w:eastAsia="Yu Mincho" w:hAnsi="Verdana" w:cs="Arial"/>
                <w:b/>
                <w:bCs/>
                <w:color w:val="000000" w:themeColor="text1"/>
                <w:sz w:val="22"/>
                <w:szCs w:val="22"/>
                <w:lang w:eastAsia="en-US"/>
              </w:rPr>
              <w:lastRenderedPageBreak/>
              <w:t>VPĮ 46 straipsnio 1 dalis</w:t>
            </w:r>
          </w:p>
          <w:p w14:paraId="05603EEB" w14:textId="77777777" w:rsidR="00FB1CCA" w:rsidRPr="00831F26" w:rsidRDefault="00FB1CCA" w:rsidP="001C3EF8">
            <w:pPr>
              <w:pStyle w:val="Betarp"/>
              <w:jc w:val="both"/>
              <w:rPr>
                <w:rFonts w:ascii="Verdana" w:eastAsia="Yu Mincho" w:hAnsi="Verdana" w:cs="Arial"/>
                <w:color w:val="000000" w:themeColor="text1"/>
                <w:sz w:val="22"/>
                <w:szCs w:val="22"/>
                <w:lang w:eastAsia="en-US"/>
              </w:rPr>
            </w:pPr>
          </w:p>
          <w:p w14:paraId="2F16B890" w14:textId="38576DA8" w:rsidR="00805F54" w:rsidRPr="00831F26" w:rsidRDefault="001E687D" w:rsidP="001C3EF8">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lang w:eastAsia="en-US"/>
              </w:rPr>
              <w:t xml:space="preserve">EBVPD </w:t>
            </w:r>
            <w:r w:rsidR="00805F54" w:rsidRPr="00831F26">
              <w:rPr>
                <w:rFonts w:ascii="Verdana" w:eastAsia="Yu Mincho" w:hAnsi="Verdana" w:cs="Arial"/>
                <w:color w:val="000000" w:themeColor="text1"/>
                <w:sz w:val="22"/>
                <w:szCs w:val="22"/>
                <w:lang w:eastAsia="en-US"/>
              </w:rPr>
              <w:t>III dalies A1</w:t>
            </w:r>
            <w:r w:rsidR="00625EFE" w:rsidRPr="00831F26">
              <w:rPr>
                <w:rFonts w:ascii="Verdana" w:eastAsia="Yu Mincho" w:hAnsi="Verdana" w:cs="Arial"/>
                <w:color w:val="000000" w:themeColor="text1"/>
                <w:sz w:val="22"/>
                <w:szCs w:val="22"/>
                <w:lang w:eastAsia="en-US"/>
              </w:rPr>
              <w:t xml:space="preserve">-A6 </w:t>
            </w:r>
            <w:r w:rsidR="00805F54" w:rsidRPr="00831F26">
              <w:rPr>
                <w:rFonts w:ascii="Verdana" w:eastAsia="Yu Mincho" w:hAnsi="Verdana" w:cs="Arial"/>
                <w:color w:val="000000" w:themeColor="text1"/>
                <w:sz w:val="22"/>
                <w:szCs w:val="22"/>
                <w:lang w:eastAsia="en-US"/>
              </w:rPr>
              <w:t>punkt</w:t>
            </w:r>
            <w:r w:rsidR="00625EFE" w:rsidRPr="00831F26">
              <w:rPr>
                <w:rFonts w:ascii="Verdana" w:eastAsia="Yu Mincho" w:hAnsi="Verdana" w:cs="Arial"/>
                <w:color w:val="000000" w:themeColor="text1"/>
                <w:sz w:val="22"/>
                <w:szCs w:val="22"/>
                <w:lang w:eastAsia="en-US"/>
              </w:rPr>
              <w:t>ai</w:t>
            </w:r>
          </w:p>
          <w:p w14:paraId="78A8475A" w14:textId="77777777" w:rsidR="00B548E2" w:rsidRPr="00831F26" w:rsidRDefault="00B548E2" w:rsidP="001C3EF8">
            <w:pPr>
              <w:pStyle w:val="Betarp"/>
              <w:jc w:val="both"/>
              <w:rPr>
                <w:rFonts w:ascii="Verdana" w:eastAsia="Yu Mincho" w:hAnsi="Verdana" w:cs="Arial"/>
                <w:color w:val="000000" w:themeColor="text1"/>
                <w:sz w:val="22"/>
                <w:szCs w:val="22"/>
                <w:lang w:eastAsia="en-US"/>
              </w:rPr>
            </w:pPr>
          </w:p>
          <w:p w14:paraId="568DCC81" w14:textId="75ED702F" w:rsidR="00B548E2" w:rsidRPr="00831F26" w:rsidRDefault="001E687D" w:rsidP="001C3EF8">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lang w:eastAsia="en-US"/>
              </w:rPr>
              <w:t xml:space="preserve">EBVPD </w:t>
            </w:r>
            <w:r w:rsidR="00B548E2" w:rsidRPr="00831F26">
              <w:rPr>
                <w:rFonts w:ascii="Verdana" w:eastAsia="Yu Mincho" w:hAnsi="Verdana" w:cs="Arial"/>
                <w:color w:val="000000" w:themeColor="text1"/>
                <w:sz w:val="22"/>
                <w:szCs w:val="22"/>
                <w:lang w:eastAsia="en-US"/>
              </w:rPr>
              <w:t>III dalies D1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6C7E2E" w14:textId="5346FA4F" w:rsidR="006A6F2F" w:rsidRPr="00831F26" w:rsidRDefault="00805F54" w:rsidP="006A6F2F">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 xml:space="preserve">Iš Lietuvoje įsteigtų subjektų </w:t>
            </w:r>
            <w:r w:rsidR="006A6F2F" w:rsidRPr="00831F26">
              <w:rPr>
                <w:rFonts w:ascii="Verdana" w:hAnsi="Verdana"/>
                <w:color w:val="000000" w:themeColor="text1"/>
                <w:sz w:val="22"/>
                <w:szCs w:val="22"/>
                <w:lang w:eastAsia="en-US"/>
              </w:rPr>
              <w:t>reikalaujama:</w:t>
            </w:r>
          </w:p>
          <w:p w14:paraId="65CF0289" w14:textId="4CC7957B" w:rsidR="00805F54" w:rsidRPr="00831F26" w:rsidRDefault="00805F54" w:rsidP="39658640">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t>išraš</w:t>
            </w:r>
            <w:r w:rsidR="004F43FB" w:rsidRPr="00831F26">
              <w:rPr>
                <w:rFonts w:ascii="Verdana" w:hAnsi="Verdana"/>
                <w:color w:val="000000" w:themeColor="text1"/>
                <w:sz w:val="22"/>
                <w:szCs w:val="22"/>
              </w:rPr>
              <w:t>o</w:t>
            </w:r>
            <w:r w:rsidRPr="00831F26">
              <w:rPr>
                <w:rFonts w:ascii="Verdana" w:hAnsi="Verdana"/>
                <w:color w:val="000000" w:themeColor="text1"/>
                <w:sz w:val="22"/>
                <w:szCs w:val="22"/>
              </w:rPr>
              <w:t xml:space="preserve"> iš teismo sprendimo arba</w:t>
            </w:r>
          </w:p>
          <w:p w14:paraId="51A13F20" w14:textId="25B4E0C4" w:rsidR="00805F54" w:rsidRPr="00831F26" w:rsidRDefault="00805F54" w:rsidP="39658640">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t>Informatikos ir ryšių departamento prie Vidaus reikalų ministerijos pažym</w:t>
            </w:r>
            <w:r w:rsidR="004F43FB" w:rsidRPr="00831F26">
              <w:rPr>
                <w:rFonts w:ascii="Verdana" w:hAnsi="Verdana"/>
                <w:color w:val="000000" w:themeColor="text1"/>
                <w:sz w:val="22"/>
                <w:szCs w:val="22"/>
              </w:rPr>
              <w:t>os</w:t>
            </w:r>
            <w:r w:rsidRPr="00831F26">
              <w:rPr>
                <w:rFonts w:ascii="Verdana" w:hAnsi="Verdana"/>
                <w:color w:val="000000" w:themeColor="text1"/>
                <w:sz w:val="22"/>
                <w:szCs w:val="22"/>
              </w:rPr>
              <w:t>, arba</w:t>
            </w:r>
          </w:p>
          <w:p w14:paraId="31FF840B" w14:textId="14D9DD07" w:rsidR="00805F54" w:rsidRPr="00831F26" w:rsidRDefault="5C47E7C8" w:rsidP="00290CC0">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t>v</w:t>
            </w:r>
            <w:r w:rsidR="667EEFFF" w:rsidRPr="00831F26">
              <w:rPr>
                <w:rFonts w:ascii="Verdana" w:hAnsi="Verdana"/>
                <w:color w:val="000000" w:themeColor="text1"/>
                <w:sz w:val="22"/>
                <w:szCs w:val="22"/>
              </w:rPr>
              <w:t>alstybės įmonės Registrų centro Lietuvos Respublikos Vyriausybės nustatyta tvarka išduot</w:t>
            </w:r>
            <w:r w:rsidR="1BD4208A" w:rsidRPr="00831F26">
              <w:rPr>
                <w:rFonts w:ascii="Verdana" w:hAnsi="Verdana"/>
                <w:color w:val="000000" w:themeColor="text1"/>
                <w:sz w:val="22"/>
                <w:szCs w:val="22"/>
              </w:rPr>
              <w:t>o</w:t>
            </w:r>
            <w:r w:rsidR="667EEFFF" w:rsidRPr="00831F26">
              <w:rPr>
                <w:rFonts w:ascii="Verdana" w:hAnsi="Verdana"/>
                <w:color w:val="000000" w:themeColor="text1"/>
                <w:sz w:val="22"/>
                <w:szCs w:val="22"/>
              </w:rPr>
              <w:t xml:space="preserve"> dokument</w:t>
            </w:r>
            <w:r w:rsidR="1BD4208A" w:rsidRPr="00831F26">
              <w:rPr>
                <w:rFonts w:ascii="Verdana" w:hAnsi="Verdana"/>
                <w:color w:val="000000" w:themeColor="text1"/>
                <w:sz w:val="22"/>
                <w:szCs w:val="22"/>
              </w:rPr>
              <w:t>o</w:t>
            </w:r>
            <w:r w:rsidR="667EEFFF" w:rsidRPr="00831F26">
              <w:rPr>
                <w:rFonts w:ascii="Verdana" w:hAnsi="Verdana"/>
                <w:color w:val="000000" w:themeColor="text1"/>
                <w:sz w:val="22"/>
                <w:szCs w:val="22"/>
              </w:rPr>
              <w:t xml:space="preserve">, </w:t>
            </w:r>
            <w:r w:rsidR="1BD4208A" w:rsidRPr="00831F26">
              <w:rPr>
                <w:rFonts w:ascii="Verdana" w:hAnsi="Verdana"/>
                <w:color w:val="000000" w:themeColor="text1"/>
                <w:sz w:val="22"/>
                <w:szCs w:val="22"/>
              </w:rPr>
              <w:t>patvirtinančio</w:t>
            </w:r>
            <w:r w:rsidR="667EEFFF" w:rsidRPr="00831F26">
              <w:rPr>
                <w:rFonts w:ascii="Verdana" w:hAnsi="Verdana"/>
                <w:color w:val="000000" w:themeColor="text1"/>
                <w:sz w:val="22"/>
                <w:szCs w:val="22"/>
              </w:rPr>
              <w:t xml:space="preserve"> jungtinius kompetentingų institucijų tvarkomus duomenis</w:t>
            </w:r>
            <w:r w:rsidR="52610686" w:rsidRPr="00831F26">
              <w:rPr>
                <w:rFonts w:ascii="Verdana" w:hAnsi="Verdana"/>
                <w:color w:val="000000" w:themeColor="text1"/>
                <w:sz w:val="22"/>
                <w:szCs w:val="22"/>
              </w:rPr>
              <w:t>.</w:t>
            </w:r>
          </w:p>
          <w:p w14:paraId="08269C15" w14:textId="77777777" w:rsidR="00275429" w:rsidRPr="00831F26" w:rsidRDefault="00275429" w:rsidP="00275429">
            <w:pPr>
              <w:pStyle w:val="Betarp"/>
              <w:jc w:val="both"/>
              <w:rPr>
                <w:rFonts w:ascii="Verdana" w:hAnsi="Verdana"/>
                <w:color w:val="000000" w:themeColor="text1"/>
                <w:sz w:val="22"/>
                <w:szCs w:val="22"/>
                <w:lang w:eastAsia="en-US"/>
              </w:rPr>
            </w:pPr>
          </w:p>
          <w:p w14:paraId="3112119A" w14:textId="1ABAB7B7" w:rsidR="00275429" w:rsidRPr="00831F26" w:rsidRDefault="00275429" w:rsidP="00275429">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Iš ne Lietuvoje įsteigtų subjektų reikalaujama:</w:t>
            </w:r>
          </w:p>
          <w:p w14:paraId="32797689" w14:textId="3AF8A271" w:rsidR="00805F54" w:rsidRPr="00831F26" w:rsidRDefault="667EEFFF" w:rsidP="496BE0B5">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t>atitinkamos užsienio šalies institucijos dokumento</w:t>
            </w:r>
            <w:r w:rsidR="00805F54" w:rsidRPr="00831F26">
              <w:rPr>
                <w:rStyle w:val="Puslapioinaosnuoroda"/>
                <w:rFonts w:ascii="Verdana" w:hAnsi="Verdana"/>
                <w:color w:val="000000" w:themeColor="text1"/>
                <w:sz w:val="22"/>
                <w:szCs w:val="22"/>
              </w:rPr>
              <w:footnoteReference w:id="2"/>
            </w:r>
            <w:r w:rsidR="647AC547" w:rsidRPr="00831F26">
              <w:rPr>
                <w:rFonts w:ascii="Verdana" w:hAnsi="Verdana"/>
                <w:color w:val="000000" w:themeColor="text1"/>
                <w:sz w:val="22"/>
                <w:szCs w:val="22"/>
              </w:rPr>
              <w:t>.</w:t>
            </w:r>
          </w:p>
          <w:p w14:paraId="18764C9A" w14:textId="77777777" w:rsidR="00275429" w:rsidRPr="00831F26" w:rsidRDefault="00275429" w:rsidP="001C3EF8">
            <w:pPr>
              <w:pStyle w:val="Betarp"/>
              <w:jc w:val="both"/>
              <w:rPr>
                <w:rFonts w:ascii="Verdana" w:hAnsi="Verdana"/>
                <w:color w:val="000000" w:themeColor="text1"/>
                <w:sz w:val="22"/>
                <w:szCs w:val="22"/>
              </w:rPr>
            </w:pPr>
          </w:p>
          <w:p w14:paraId="78C525C1" w14:textId="59DFA692" w:rsidR="00805F54" w:rsidRPr="00831F26" w:rsidRDefault="00275429" w:rsidP="001C3EF8">
            <w:pPr>
              <w:pStyle w:val="Betarp"/>
              <w:jc w:val="both"/>
              <w:rPr>
                <w:rFonts w:ascii="Verdana" w:hAnsi="Verdana"/>
                <w:color w:val="000000" w:themeColor="text1"/>
                <w:sz w:val="22"/>
                <w:szCs w:val="22"/>
              </w:rPr>
            </w:pPr>
            <w:r w:rsidRPr="00831F26">
              <w:rPr>
                <w:rFonts w:ascii="Verdana" w:hAnsi="Verdana"/>
                <w:color w:val="000000" w:themeColor="text1"/>
                <w:sz w:val="22"/>
                <w:szCs w:val="22"/>
              </w:rPr>
              <w:lastRenderedPageBreak/>
              <w:t xml:space="preserve">Nurodyti dokumentai turi būti </w:t>
            </w:r>
            <w:r w:rsidR="00805F54" w:rsidRPr="00831F26">
              <w:rPr>
                <w:rFonts w:ascii="Verdana" w:hAnsi="Verdana"/>
                <w:color w:val="000000" w:themeColor="text1"/>
                <w:sz w:val="22"/>
                <w:szCs w:val="22"/>
              </w:rPr>
              <w:t>išduot</w:t>
            </w:r>
            <w:r w:rsidRPr="00831F26">
              <w:rPr>
                <w:rFonts w:ascii="Verdana" w:hAnsi="Verdana"/>
                <w:color w:val="000000" w:themeColor="text1"/>
                <w:sz w:val="22"/>
                <w:szCs w:val="22"/>
              </w:rPr>
              <w:t>i</w:t>
            </w:r>
            <w:r w:rsidR="00805F54" w:rsidRPr="00831F26">
              <w:rPr>
                <w:rFonts w:ascii="Verdana" w:hAnsi="Verdana"/>
                <w:color w:val="000000" w:themeColor="text1"/>
                <w:sz w:val="22"/>
                <w:szCs w:val="22"/>
              </w:rPr>
              <w:t xml:space="preserve"> ne anksčiau kaip </w:t>
            </w:r>
            <w:r w:rsidR="00564000" w:rsidRPr="00831F26">
              <w:rPr>
                <w:rFonts w:ascii="Verdana" w:hAnsi="Verdana"/>
                <w:color w:val="000000" w:themeColor="text1"/>
                <w:sz w:val="22"/>
                <w:szCs w:val="22"/>
              </w:rPr>
              <w:t>90</w:t>
            </w:r>
            <w:r w:rsidR="00865B74" w:rsidRPr="00831F26">
              <w:rPr>
                <w:rFonts w:ascii="Verdana" w:hAnsi="Verdana"/>
                <w:color w:val="000000" w:themeColor="text1"/>
                <w:sz w:val="22"/>
                <w:szCs w:val="22"/>
              </w:rPr>
              <w:t xml:space="preserve"> </w:t>
            </w:r>
            <w:r w:rsidR="00805F54" w:rsidRPr="00831F26">
              <w:rPr>
                <w:rFonts w:ascii="Verdana" w:hAnsi="Verdana"/>
                <w:color w:val="000000" w:themeColor="text1"/>
                <w:sz w:val="22"/>
                <w:szCs w:val="22"/>
              </w:rPr>
              <w:t xml:space="preserve">dienų iki </w:t>
            </w:r>
            <w:r w:rsidR="00805F54" w:rsidRPr="00831F26">
              <w:rPr>
                <w:rFonts w:ascii="Verdana" w:eastAsia="Times New Roman" w:hAnsi="Verdana"/>
                <w:i/>
                <w:iCs/>
                <w:color w:val="000000" w:themeColor="text1"/>
                <w:sz w:val="22"/>
                <w:szCs w:val="22"/>
              </w:rPr>
              <w:t xml:space="preserve">tos dienos, kai </w:t>
            </w:r>
            <w:r w:rsidR="00542C6A" w:rsidRPr="00831F26">
              <w:rPr>
                <w:rFonts w:ascii="Verdana" w:eastAsia="Times New Roman" w:hAnsi="Verdana"/>
                <w:i/>
                <w:iCs/>
                <w:color w:val="000000" w:themeColor="text1"/>
                <w:sz w:val="22"/>
                <w:szCs w:val="22"/>
              </w:rPr>
              <w:t>tiekėjas perkančiosios organizacijos prašymu</w:t>
            </w:r>
            <w:r w:rsidR="00805F54" w:rsidRPr="00831F26">
              <w:rPr>
                <w:rFonts w:ascii="Verdana" w:eastAsia="Times New Roman" w:hAnsi="Verdana"/>
                <w:i/>
                <w:iCs/>
                <w:color w:val="000000" w:themeColor="text1"/>
                <w:sz w:val="22"/>
                <w:szCs w:val="22"/>
              </w:rPr>
              <w:t xml:space="preserve"> turės pateikti pašalinimo pagrindų nebuvimą patvirtinančius dok</w:t>
            </w:r>
            <w:r w:rsidR="00805F54" w:rsidRPr="00831F26">
              <w:rPr>
                <w:rFonts w:ascii="Verdana" w:eastAsia="Times New Roman" w:hAnsi="Verdana"/>
                <w:color w:val="000000" w:themeColor="text1"/>
                <w:sz w:val="22"/>
                <w:szCs w:val="22"/>
              </w:rPr>
              <w:t>umentus</w:t>
            </w:r>
            <w:r w:rsidR="00805F54" w:rsidRPr="00831F26">
              <w:rPr>
                <w:rFonts w:ascii="Verdana" w:hAnsi="Verdana"/>
                <w:color w:val="000000" w:themeColor="text1"/>
                <w:sz w:val="22"/>
                <w:szCs w:val="22"/>
              </w:rPr>
              <w:t>.</w:t>
            </w:r>
          </w:p>
          <w:p w14:paraId="52DA8522" w14:textId="77777777" w:rsidR="00805F54" w:rsidRPr="00831F26" w:rsidRDefault="00805F54" w:rsidP="00290CC0">
            <w:pPr>
              <w:pStyle w:val="Betarp"/>
              <w:jc w:val="both"/>
              <w:rPr>
                <w:rFonts w:ascii="Verdana" w:hAnsi="Verdana"/>
                <w:b/>
                <w:bCs/>
                <w:color w:val="000000" w:themeColor="text1"/>
                <w:sz w:val="22"/>
                <w:szCs w:val="22"/>
              </w:rPr>
            </w:pPr>
          </w:p>
          <w:p w14:paraId="5CA0D7F4" w14:textId="79381260" w:rsidR="00805F54" w:rsidRPr="00831F26" w:rsidRDefault="00805F54" w:rsidP="00AF4EAC">
            <w:pPr>
              <w:pStyle w:val="Betarp"/>
              <w:jc w:val="both"/>
              <w:rPr>
                <w:rFonts w:ascii="Verdana" w:hAnsi="Verdana" w:cstheme="minorHAnsi"/>
                <w:bCs/>
                <w:color w:val="000000" w:themeColor="text1"/>
                <w:sz w:val="22"/>
                <w:szCs w:val="22"/>
              </w:rPr>
            </w:pPr>
            <w:r w:rsidRPr="00831F26">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1A47923F" w14:textId="77777777" w:rsidR="002455BA" w:rsidRPr="00831F26" w:rsidRDefault="002455BA" w:rsidP="00AF4EAC">
            <w:pPr>
              <w:pStyle w:val="Betarp"/>
              <w:jc w:val="both"/>
              <w:rPr>
                <w:rFonts w:ascii="Verdana" w:hAnsi="Verdana" w:cstheme="minorHAnsi"/>
                <w:bCs/>
                <w:color w:val="000000" w:themeColor="text1"/>
                <w:sz w:val="22"/>
                <w:szCs w:val="22"/>
              </w:rPr>
            </w:pPr>
          </w:p>
          <w:p w14:paraId="4E2F683E" w14:textId="5F9C0D4C" w:rsidR="002455BA" w:rsidRPr="00831F26" w:rsidRDefault="002455BA" w:rsidP="002455BA">
            <w:pPr>
              <w:pStyle w:val="Betarp"/>
              <w:jc w:val="both"/>
              <w:rPr>
                <w:rFonts w:ascii="Verdana" w:hAnsi="Verdana" w:cs="Times New Roman"/>
                <w:b/>
                <w:bCs/>
                <w:i/>
                <w:iCs/>
                <w:color w:val="000000" w:themeColor="text1"/>
                <w:sz w:val="22"/>
                <w:szCs w:val="22"/>
              </w:rPr>
            </w:pPr>
            <w:r w:rsidRPr="00831F26">
              <w:rPr>
                <w:rFonts w:ascii="Verdana" w:hAnsi="Verdana" w:cs="Times New Roman"/>
                <w:b/>
                <w:bCs/>
                <w:i/>
                <w:iCs/>
                <w:color w:val="000000" w:themeColor="text1"/>
                <w:sz w:val="22"/>
                <w:szCs w:val="22"/>
              </w:rPr>
              <w:t>PASTABA</w:t>
            </w:r>
          </w:p>
          <w:p w14:paraId="3E4661F6" w14:textId="740618C3" w:rsidR="00805F54" w:rsidRPr="00831F26" w:rsidRDefault="002455BA" w:rsidP="00564000">
            <w:pPr>
              <w:pStyle w:val="Betarp"/>
              <w:jc w:val="both"/>
              <w:rPr>
                <w:rFonts w:ascii="Verdana" w:hAnsi="Verdana" w:cs="Times New Roman"/>
                <w:color w:val="000000" w:themeColor="text1"/>
                <w:sz w:val="22"/>
                <w:szCs w:val="22"/>
              </w:rPr>
            </w:pPr>
            <w:r w:rsidRPr="00831F26">
              <w:rPr>
                <w:rFonts w:ascii="Verdana" w:hAnsi="Verdana" w:cs="Times New Roman"/>
                <w:color w:val="000000" w:themeColor="text1"/>
                <w:sz w:val="22"/>
                <w:szCs w:val="22"/>
              </w:rPr>
              <w:t>Pažymų, patvirtinančių VPĮ 46 straipsnyje nurodytų tiekėjo pašalinimo pagrindų nebuvimą, p</w:t>
            </w:r>
            <w:r w:rsidR="00BE3639" w:rsidRPr="00831F26">
              <w:rPr>
                <w:rFonts w:ascii="Verdana" w:hAnsi="Verdana" w:cs="Times New Roman"/>
                <w:color w:val="000000" w:themeColor="text1"/>
                <w:sz w:val="22"/>
                <w:szCs w:val="22"/>
              </w:rPr>
              <w:t>a</w:t>
            </w:r>
            <w:r w:rsidRPr="00831F26">
              <w:rPr>
                <w:rFonts w:ascii="Verdana" w:hAnsi="Verdana" w:cs="Times New Roman"/>
                <w:color w:val="000000" w:themeColor="text1"/>
                <w:sz w:val="22"/>
                <w:szCs w:val="22"/>
              </w:rPr>
              <w:t xml:space="preserve">teikti nereikalaujama. Jų perkančioji organizacija </w:t>
            </w:r>
            <w:r w:rsidR="00AD02FA" w:rsidRPr="00831F26">
              <w:rPr>
                <w:rFonts w:ascii="Verdana" w:hAnsi="Verdana" w:cs="Times New Roman"/>
                <w:color w:val="000000" w:themeColor="text1"/>
                <w:sz w:val="22"/>
                <w:szCs w:val="22"/>
              </w:rPr>
              <w:t>reikalaus</w:t>
            </w:r>
            <w:r w:rsidRPr="00831F26">
              <w:rPr>
                <w:rFonts w:ascii="Verdana" w:hAnsi="Verdana" w:cs="Times New Roman"/>
                <w:color w:val="000000" w:themeColor="text1"/>
                <w:sz w:val="22"/>
                <w:szCs w:val="22"/>
              </w:rPr>
              <w:t xml:space="preserve"> </w:t>
            </w:r>
            <w:r w:rsidR="00963C9D" w:rsidRPr="00831F26">
              <w:rPr>
                <w:rFonts w:ascii="Verdana" w:hAnsi="Verdana" w:cs="Times New Roman"/>
                <w:color w:val="000000" w:themeColor="text1"/>
                <w:sz w:val="22"/>
                <w:szCs w:val="22"/>
              </w:rPr>
              <w:t xml:space="preserve">tik </w:t>
            </w:r>
            <w:r w:rsidRPr="00831F26">
              <w:rPr>
                <w:rFonts w:ascii="Verdana" w:hAnsi="Verdana" w:cs="Times New Roman"/>
                <w:color w:val="000000" w:themeColor="text1"/>
                <w:sz w:val="22"/>
                <w:szCs w:val="22"/>
              </w:rPr>
              <w:t>turėdama pagrįstų abejonių dėl tiekėj</w:t>
            </w:r>
            <w:r w:rsidR="00963C9D" w:rsidRPr="00831F26">
              <w:rPr>
                <w:rFonts w:ascii="Verdana" w:hAnsi="Verdana" w:cs="Times New Roman"/>
                <w:color w:val="000000" w:themeColor="text1"/>
                <w:sz w:val="22"/>
                <w:szCs w:val="22"/>
              </w:rPr>
              <w:t>o</w:t>
            </w:r>
            <w:r w:rsidRPr="00831F26">
              <w:rPr>
                <w:rFonts w:ascii="Verdana" w:hAnsi="Verdana" w:cs="Times New Roman"/>
                <w:color w:val="000000" w:themeColor="text1"/>
                <w:sz w:val="22"/>
                <w:szCs w:val="22"/>
              </w:rPr>
              <w:t xml:space="preserve"> patikimumo.</w:t>
            </w:r>
          </w:p>
        </w:tc>
      </w:tr>
      <w:tr w:rsidR="00564000" w:rsidRPr="00831F26" w14:paraId="0F742419"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D5EE81" w14:textId="77777777" w:rsidR="0063344C" w:rsidRPr="00831F26" w:rsidRDefault="0063344C"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82B993D" w14:textId="2A6E9223" w:rsidR="0063344C" w:rsidRPr="00831F26" w:rsidRDefault="00152C24" w:rsidP="3965864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Tiekėjas yra neatlikęs jam paskirtos baudžiamojo poveikio priemonės – uždraudimo juridiniam asmeniui dalyvauti viešuosiuose pirkimuose.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CB124A" w14:textId="7DD29FD2" w:rsidR="005119B8" w:rsidRPr="00831F26" w:rsidRDefault="005119B8" w:rsidP="005119B8">
            <w:pPr>
              <w:pStyle w:val="Betarp"/>
              <w:jc w:val="both"/>
              <w:rPr>
                <w:rFonts w:ascii="Verdana" w:eastAsia="Yu Mincho" w:hAnsi="Verdana" w:cs="Arial"/>
                <w:b/>
                <w:bCs/>
                <w:color w:val="000000" w:themeColor="text1"/>
                <w:sz w:val="22"/>
                <w:szCs w:val="22"/>
                <w:lang w:eastAsia="en-US"/>
              </w:rPr>
            </w:pPr>
            <w:r w:rsidRPr="00831F26">
              <w:rPr>
                <w:rFonts w:ascii="Verdana" w:eastAsia="Yu Mincho" w:hAnsi="Verdana" w:cs="Arial"/>
                <w:b/>
                <w:bCs/>
                <w:color w:val="000000" w:themeColor="text1"/>
                <w:sz w:val="22"/>
                <w:szCs w:val="22"/>
                <w:lang w:eastAsia="en-US"/>
              </w:rPr>
              <w:t>VPĮ 46 straipsnio 2</w:t>
            </w:r>
            <w:r w:rsidR="0059239D" w:rsidRPr="00831F26">
              <w:rPr>
                <w:rFonts w:ascii="Verdana" w:eastAsia="Yu Mincho" w:hAnsi="Verdana" w:cs="Arial"/>
                <w:b/>
                <w:bCs/>
                <w:color w:val="000000" w:themeColor="text1"/>
                <w:sz w:val="22"/>
                <w:szCs w:val="22"/>
                <w:lang w:eastAsia="en-US"/>
              </w:rPr>
              <w:t>¹</w:t>
            </w:r>
            <w:r w:rsidRPr="00831F26">
              <w:rPr>
                <w:rFonts w:ascii="Verdana" w:eastAsia="Yu Mincho" w:hAnsi="Verdana" w:cs="Arial"/>
                <w:b/>
                <w:bCs/>
                <w:color w:val="000000" w:themeColor="text1"/>
                <w:sz w:val="22"/>
                <w:szCs w:val="22"/>
                <w:lang w:eastAsia="en-US"/>
              </w:rPr>
              <w:t xml:space="preserve"> dalis</w:t>
            </w:r>
          </w:p>
          <w:p w14:paraId="4096EEC5" w14:textId="77777777" w:rsidR="0063344C" w:rsidRPr="00831F26" w:rsidRDefault="0063344C" w:rsidP="008D5E3C">
            <w:pPr>
              <w:pStyle w:val="Betarp"/>
              <w:jc w:val="both"/>
              <w:rPr>
                <w:rFonts w:ascii="Verdana" w:eastAsia="Yu Mincho" w:hAnsi="Verdana" w:cs="Arial"/>
                <w:b/>
                <w:bCs/>
                <w:color w:val="000000" w:themeColor="text1"/>
                <w:sz w:val="22"/>
                <w:szCs w:val="22"/>
              </w:rPr>
            </w:pPr>
          </w:p>
          <w:p w14:paraId="4BA292D9" w14:textId="210AE706" w:rsidR="00D15862" w:rsidRPr="00831F26" w:rsidRDefault="00D15862" w:rsidP="008D5E3C">
            <w:pPr>
              <w:pStyle w:val="Betarp"/>
              <w:jc w:val="both"/>
              <w:rPr>
                <w:rFonts w:ascii="Verdana" w:eastAsia="Yu Mincho" w:hAnsi="Verdana" w:cs="Arial"/>
                <w:b/>
                <w:bCs/>
                <w:color w:val="000000" w:themeColor="text1"/>
                <w:sz w:val="22"/>
                <w:szCs w:val="22"/>
              </w:rPr>
            </w:pPr>
            <w:r w:rsidRPr="00831F26">
              <w:rPr>
                <w:rFonts w:ascii="Verdana" w:eastAsia="Yu Mincho" w:hAnsi="Verdana" w:cs="Arial"/>
                <w:color w:val="000000" w:themeColor="text1"/>
                <w:sz w:val="22"/>
                <w:szCs w:val="22"/>
                <w:lang w:eastAsia="en-US"/>
              </w:rPr>
              <w:t>EBVPD III dalies D2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E878EE" w14:textId="28F0D5FF" w:rsidR="0063344C" w:rsidRPr="00831F26" w:rsidRDefault="00082B63" w:rsidP="00290CC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tr w:rsidR="00564000" w:rsidRPr="00831F26" w14:paraId="3C74361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7782391"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bookmarkStart w:id="2" w:name="_Hlk90887843"/>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F92CA4" w14:textId="5C2A465F" w:rsidR="00805F54" w:rsidRPr="00831F26" w:rsidRDefault="00805F54" w:rsidP="39658640">
            <w:pPr>
              <w:pStyle w:val="Betarp"/>
              <w:jc w:val="both"/>
              <w:rPr>
                <w:rFonts w:ascii="Verdana" w:hAnsi="Verdana"/>
                <w:b/>
                <w:bCs/>
                <w:color w:val="000000" w:themeColor="text1"/>
                <w:sz w:val="22"/>
                <w:szCs w:val="22"/>
                <w:lang w:eastAsia="en-US"/>
              </w:rPr>
            </w:pPr>
            <w:r w:rsidRPr="00831F26">
              <w:rPr>
                <w:rFonts w:ascii="Verdana" w:hAnsi="Verdana"/>
                <w:color w:val="000000" w:themeColor="text1"/>
                <w:sz w:val="22"/>
                <w:szCs w:val="22"/>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50328DE8"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p>
          <w:p w14:paraId="3E7AE0B6" w14:textId="1F38E2D4"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Laikoma, kad tiekėjas nuteistas už aukščiau nurodytą nusikalstamą veiką, kai dėl:</w:t>
            </w:r>
          </w:p>
          <w:p w14:paraId="0B0B8162" w14:textId="77777777" w:rsidR="00805F54" w:rsidRPr="00831F26" w:rsidRDefault="00805F54" w:rsidP="00290CC0">
            <w:pPr>
              <w:pStyle w:val="Betarp"/>
              <w:jc w:val="both"/>
              <w:rPr>
                <w:rFonts w:ascii="Verdana" w:hAnsi="Verdana" w:cstheme="minorHAnsi"/>
                <w:bCs/>
                <w:color w:val="000000" w:themeColor="text1"/>
                <w:sz w:val="22"/>
                <w:szCs w:val="22"/>
                <w:lang w:eastAsia="en-US"/>
              </w:rPr>
            </w:pPr>
            <w:r w:rsidRPr="00831F26">
              <w:rPr>
                <w:rFonts w:ascii="Verdana" w:hAnsi="Verdana" w:cstheme="minorHAnsi"/>
                <w:bCs/>
                <w:color w:val="000000" w:themeColor="text1"/>
                <w:sz w:val="22"/>
                <w:szCs w:val="22"/>
                <w:lang w:eastAsia="en-US"/>
              </w:rPr>
              <w:t xml:space="preserve">1) tiekėjo, kuris yra fizinis asmuo, per pastaruosius 5 metus buvo priimtas ir įsiteisėjęs apkaltinamasis teismo </w:t>
            </w:r>
            <w:r w:rsidRPr="00831F26">
              <w:rPr>
                <w:rFonts w:ascii="Verdana" w:hAnsi="Verdana" w:cstheme="minorHAnsi"/>
                <w:bCs/>
                <w:color w:val="000000" w:themeColor="text1"/>
                <w:sz w:val="22"/>
                <w:szCs w:val="22"/>
                <w:lang w:eastAsia="en-US"/>
              </w:rPr>
              <w:lastRenderedPageBreak/>
              <w:t>nuosprendis ir šis asmuo turi neišnykusį ar nepanaikintą teistumą;</w:t>
            </w:r>
          </w:p>
          <w:p w14:paraId="6F58C128" w14:textId="2795E1B5" w:rsidR="00805F54" w:rsidRPr="00831F26" w:rsidRDefault="00EB5041" w:rsidP="00C04025">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2</w:t>
            </w:r>
            <w:r w:rsidR="00C04025" w:rsidRPr="00831F26">
              <w:rPr>
                <w:rFonts w:ascii="Verdana" w:hAnsi="Verdana" w:cstheme="minorHAnsi"/>
                <w:bCs/>
                <w:color w:val="000000" w:themeColor="text1"/>
                <w:sz w:val="22"/>
                <w:szCs w:val="22"/>
                <w:lang w:eastAsia="en-US"/>
              </w:rPr>
              <w:t xml:space="preserve">) tiekėjo, kuris yra juridinis asmuo, kita organizacija ar jos </w:t>
            </w:r>
            <w:r w:rsidR="00C04025" w:rsidRPr="00831F26">
              <w:rPr>
                <w:rFonts w:ascii="Verdana" w:hAnsi="Verdana" w:cstheme="minorHAnsi"/>
                <w:b/>
                <w:color w:val="000000" w:themeColor="text1"/>
                <w:sz w:val="22"/>
                <w:szCs w:val="22"/>
                <w:lang w:eastAsia="en-US"/>
              </w:rPr>
              <w:t>struktūrinis</w:t>
            </w:r>
            <w:r w:rsidR="00C04025" w:rsidRPr="00831F26">
              <w:rPr>
                <w:rFonts w:ascii="Verdana" w:hAnsi="Verdana" w:cstheme="minorHAnsi"/>
                <w:bCs/>
                <w:color w:val="000000" w:themeColor="text1"/>
                <w:sz w:val="22"/>
                <w:szCs w:val="22"/>
                <w:lang w:eastAsia="en-US"/>
              </w:rPr>
              <w:t xml:space="preserve">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3AF7173D"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Tačiau ši nuostata netaikoma, jeigu:</w:t>
            </w:r>
          </w:p>
          <w:p w14:paraId="344354CE"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1) tiekėjas yra įsipareigojęs sumokėti mokesčius, įskaitant socialinio draudimo įmokas ir dėl to laikomas jau įvykdžiusiu šioje dalyje nurodytus įsipareigojimus;</w:t>
            </w:r>
          </w:p>
          <w:p w14:paraId="16192DEB" w14:textId="77777777"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2) įsiskolinimo suma neviršija 50 Eur (penkiasdešimt eurų);</w:t>
            </w:r>
          </w:p>
          <w:p w14:paraId="5F0343FF" w14:textId="323BB028" w:rsidR="00805F54" w:rsidRPr="00831F26" w:rsidRDefault="00805F54" w:rsidP="00290CC0">
            <w:pPr>
              <w:pStyle w:val="Betarp"/>
              <w:jc w:val="both"/>
              <w:rPr>
                <w:rFonts w:ascii="Verdana" w:hAnsi="Verdana" w:cstheme="minorHAnsi"/>
                <w:b/>
                <w:bCs/>
                <w:color w:val="000000" w:themeColor="text1"/>
                <w:sz w:val="22"/>
                <w:szCs w:val="22"/>
                <w:lang w:eastAsia="en-US"/>
              </w:rPr>
            </w:pPr>
            <w:r w:rsidRPr="00831F26">
              <w:rPr>
                <w:rFonts w:ascii="Verdana" w:hAnsi="Verdana" w:cstheme="minorHAnsi"/>
                <w:bCs/>
                <w:color w:val="000000" w:themeColor="text1"/>
                <w:sz w:val="22"/>
                <w:szCs w:val="22"/>
                <w:lang w:eastAsia="en-US"/>
              </w:rPr>
              <w:t xml:space="preserve">3) tiekėjas apie tikslią jo įsiskolinimo sumą informuotas tokiu metu, kad iki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w:t>
            </w:r>
            <w:r w:rsidRPr="00831F26">
              <w:rPr>
                <w:rFonts w:ascii="Verdana" w:hAnsi="Verdana" w:cstheme="minorHAnsi"/>
                <w:bCs/>
                <w:color w:val="000000" w:themeColor="text1"/>
                <w:sz w:val="22"/>
                <w:szCs w:val="22"/>
                <w:lang w:eastAsia="en-US"/>
              </w:rPr>
              <w:lastRenderedPageBreak/>
              <w:t>pagal VPĮ 50 straipsnio 6 dalį, jis įrodo, kad jau yra laikomas įvykdžiusiu įsipareigojimus, susijusius su mokesčių, įskaitant socialinio draudimo įmokas, mokėjimu.</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3F002D" w14:textId="4CF63B8A" w:rsidR="001E687D" w:rsidRPr="00831F26" w:rsidRDefault="008370F0" w:rsidP="008D5E3C">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lastRenderedPageBreak/>
              <w:t>VPĮ 46 straipsnio 3 dalis</w:t>
            </w:r>
          </w:p>
          <w:p w14:paraId="1D57067C" w14:textId="77777777" w:rsidR="008370F0" w:rsidRPr="00831F26" w:rsidRDefault="008370F0" w:rsidP="008D5E3C">
            <w:pPr>
              <w:pStyle w:val="Betarp"/>
              <w:jc w:val="both"/>
              <w:rPr>
                <w:rFonts w:ascii="Verdana" w:eastAsia="Arial" w:hAnsi="Verdana" w:cs="Arial"/>
                <w:color w:val="000000" w:themeColor="text1"/>
                <w:sz w:val="22"/>
                <w:szCs w:val="22"/>
              </w:rPr>
            </w:pPr>
          </w:p>
          <w:p w14:paraId="3A790964" w14:textId="5EC51D0A" w:rsidR="00805F54" w:rsidRPr="00831F26" w:rsidRDefault="001E687D" w:rsidP="008D5E3C">
            <w:pPr>
              <w:pStyle w:val="Betarp"/>
              <w:jc w:val="both"/>
              <w:rPr>
                <w:rFonts w:ascii="Verdana" w:eastAsia="Yu Mincho" w:hAnsi="Verdana" w:cs="Arial"/>
                <w:color w:val="000000" w:themeColor="text1"/>
                <w:sz w:val="22"/>
                <w:szCs w:val="22"/>
              </w:rPr>
            </w:pPr>
            <w:r w:rsidRPr="00831F26">
              <w:rPr>
                <w:rFonts w:ascii="Verdana" w:eastAsia="Arial" w:hAnsi="Verdana" w:cs="Arial"/>
                <w:color w:val="000000" w:themeColor="text1"/>
                <w:sz w:val="22"/>
                <w:szCs w:val="22"/>
              </w:rPr>
              <w:t xml:space="preserve">EBVPD </w:t>
            </w:r>
            <w:r w:rsidR="00805F54" w:rsidRPr="00831F26">
              <w:rPr>
                <w:rFonts w:ascii="Verdana" w:eastAsia="Arial" w:hAnsi="Verdana" w:cs="Arial"/>
                <w:color w:val="000000" w:themeColor="text1"/>
                <w:sz w:val="22"/>
                <w:szCs w:val="22"/>
              </w:rPr>
              <w:t>III dalies B</w:t>
            </w:r>
            <w:r w:rsidR="008D5E3C" w:rsidRPr="00831F26">
              <w:rPr>
                <w:rFonts w:ascii="Verdana" w:eastAsia="Arial" w:hAnsi="Verdana" w:cs="Arial"/>
                <w:color w:val="000000" w:themeColor="text1"/>
                <w:sz w:val="22"/>
                <w:szCs w:val="22"/>
              </w:rPr>
              <w:t>1 ir B2 punktai</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BEB36A2" w14:textId="77777777" w:rsidR="006924F7" w:rsidRPr="00831F26" w:rsidRDefault="006924F7" w:rsidP="006924F7">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Iš Lietuvoje įsteigtų subjektų reikalaujama:</w:t>
            </w:r>
          </w:p>
          <w:p w14:paraId="3C2B78BF" w14:textId="531DB6BB" w:rsidR="00805F54" w:rsidRPr="00831F26" w:rsidRDefault="00805F54" w:rsidP="00290CC0">
            <w:pPr>
              <w:pStyle w:val="Betarp"/>
              <w:jc w:val="both"/>
              <w:rPr>
                <w:rFonts w:ascii="Verdana" w:hAnsi="Verdana" w:cstheme="minorHAnsi"/>
                <w:b/>
                <w:bCs/>
                <w:color w:val="000000" w:themeColor="text1"/>
                <w:sz w:val="22"/>
                <w:szCs w:val="22"/>
              </w:rPr>
            </w:pPr>
            <w:r w:rsidRPr="00831F26">
              <w:rPr>
                <w:rFonts w:ascii="Verdana" w:hAnsi="Verdana"/>
                <w:color w:val="000000" w:themeColor="text1"/>
                <w:sz w:val="22"/>
                <w:szCs w:val="22"/>
              </w:rPr>
              <w:t>1) Dėl įsipareigojimų, susijusių su mokesčių mokėjimu,</w:t>
            </w:r>
            <w:r w:rsidR="004548D6" w:rsidRPr="00831F26">
              <w:rPr>
                <w:rFonts w:ascii="Verdana" w:hAnsi="Verdana"/>
                <w:color w:val="000000" w:themeColor="text1"/>
                <w:sz w:val="22"/>
                <w:szCs w:val="22"/>
              </w:rPr>
              <w:t xml:space="preserve"> įvykdymo</w:t>
            </w:r>
            <w:r w:rsidRPr="00831F26">
              <w:rPr>
                <w:rFonts w:ascii="Verdana" w:hAnsi="Verdana"/>
                <w:color w:val="000000" w:themeColor="text1"/>
                <w:sz w:val="22"/>
                <w:szCs w:val="22"/>
              </w:rPr>
              <w:t xml:space="preserve"> </w:t>
            </w:r>
            <w:r w:rsidR="00867543" w:rsidRPr="00831F26">
              <w:rPr>
                <w:rFonts w:ascii="Verdana" w:hAnsi="Verdana"/>
                <w:color w:val="000000" w:themeColor="text1"/>
                <w:sz w:val="22"/>
                <w:szCs w:val="22"/>
              </w:rPr>
              <w:t>i</w:t>
            </w:r>
            <w:r w:rsidR="00867543" w:rsidRPr="00831F26">
              <w:rPr>
                <w:rFonts w:ascii="Verdana" w:hAnsi="Verdana"/>
                <w:color w:val="000000" w:themeColor="text1"/>
                <w:sz w:val="22"/>
                <w:szCs w:val="22"/>
                <w:lang w:eastAsia="en-US"/>
              </w:rPr>
              <w:t xml:space="preserve">š Lietuvoje įsteigtų subjektų </w:t>
            </w:r>
            <w:r w:rsidRPr="00831F26">
              <w:rPr>
                <w:rFonts w:ascii="Verdana" w:hAnsi="Verdana"/>
                <w:color w:val="000000" w:themeColor="text1"/>
                <w:sz w:val="22"/>
                <w:szCs w:val="22"/>
              </w:rPr>
              <w:t>prašoma:</w:t>
            </w:r>
          </w:p>
          <w:p w14:paraId="2E780372" w14:textId="3F9106F0" w:rsidR="1B0E7516" w:rsidRPr="00831F26" w:rsidRDefault="1B0E7516" w:rsidP="00F510E6">
            <w:pPr>
              <w:pStyle w:val="Betarp"/>
              <w:jc w:val="both"/>
              <w:rPr>
                <w:rFonts w:ascii="Verdana" w:hAnsi="Verdana"/>
                <w:b/>
                <w:bCs/>
                <w:color w:val="000000" w:themeColor="text1"/>
                <w:sz w:val="22"/>
                <w:szCs w:val="22"/>
              </w:rPr>
            </w:pPr>
          </w:p>
          <w:p w14:paraId="2AFB4F1C" w14:textId="77777777" w:rsidR="00BC75EA" w:rsidRPr="00831F26" w:rsidRDefault="4619C3AF" w:rsidP="6AF60749">
            <w:pPr>
              <w:pStyle w:val="Betarp"/>
              <w:numPr>
                <w:ilvl w:val="0"/>
                <w:numId w:val="3"/>
              </w:numPr>
              <w:jc w:val="both"/>
              <w:rPr>
                <w:color w:val="000000" w:themeColor="text1"/>
                <w:sz w:val="22"/>
                <w:szCs w:val="22"/>
              </w:rPr>
            </w:pPr>
            <w:r w:rsidRPr="00831F26">
              <w:rPr>
                <w:rFonts w:ascii="Verdana" w:hAnsi="Verdana"/>
                <w:color w:val="000000" w:themeColor="text1"/>
                <w:sz w:val="22"/>
                <w:szCs w:val="22"/>
              </w:rPr>
              <w:t>išraš</w:t>
            </w:r>
            <w:r w:rsidR="42A771CF" w:rsidRPr="00831F26">
              <w:rPr>
                <w:rFonts w:ascii="Verdana" w:hAnsi="Verdana"/>
                <w:color w:val="000000" w:themeColor="text1"/>
                <w:sz w:val="22"/>
                <w:szCs w:val="22"/>
              </w:rPr>
              <w:t>o</w:t>
            </w:r>
            <w:r w:rsidRPr="00831F26">
              <w:rPr>
                <w:rFonts w:ascii="Verdana" w:hAnsi="Verdana"/>
                <w:color w:val="000000" w:themeColor="text1"/>
                <w:sz w:val="22"/>
                <w:szCs w:val="22"/>
              </w:rPr>
              <w:t xml:space="preserve"> iš teismo sprendimo (jei toks yra) </w:t>
            </w:r>
          </w:p>
          <w:p w14:paraId="5B77C66C" w14:textId="5E4227BC" w:rsidR="00805F54" w:rsidRPr="00831F26" w:rsidRDefault="4619C3AF" w:rsidP="6AF60749">
            <w:pPr>
              <w:pStyle w:val="Betarp"/>
              <w:numPr>
                <w:ilvl w:val="0"/>
                <w:numId w:val="3"/>
              </w:numPr>
              <w:jc w:val="both"/>
              <w:rPr>
                <w:color w:val="000000" w:themeColor="text1"/>
                <w:sz w:val="22"/>
                <w:szCs w:val="22"/>
              </w:rPr>
            </w:pPr>
            <w:r w:rsidRPr="00831F26">
              <w:rPr>
                <w:rFonts w:ascii="Verdana" w:hAnsi="Verdana"/>
                <w:color w:val="000000" w:themeColor="text1"/>
                <w:sz w:val="22"/>
                <w:szCs w:val="22"/>
              </w:rPr>
              <w:t>arba</w:t>
            </w:r>
            <w:r w:rsidR="00B35395" w:rsidRPr="00831F26">
              <w:rPr>
                <w:rFonts w:ascii="Verdana" w:hAnsi="Verdana"/>
                <w:color w:val="000000" w:themeColor="text1"/>
                <w:sz w:val="22"/>
                <w:szCs w:val="22"/>
              </w:rPr>
              <w:t xml:space="preserve"> </w:t>
            </w:r>
            <w:r w:rsidR="6D8B9F2E" w:rsidRPr="00831F26">
              <w:rPr>
                <w:rFonts w:ascii="Verdana" w:hAnsi="Verdana"/>
                <w:color w:val="000000" w:themeColor="text1"/>
                <w:sz w:val="22"/>
                <w:szCs w:val="22"/>
              </w:rPr>
              <w:t>Valstybinės mokesčių inspekcijos prie Lietuvos Respublikos finansų ministerijos išduoto dokumento,</w:t>
            </w:r>
          </w:p>
          <w:p w14:paraId="6AC40F0D" w14:textId="1F18153C" w:rsidR="00805F54" w:rsidRPr="00831F26" w:rsidRDefault="6D8B9F2E" w:rsidP="00F510E6">
            <w:pPr>
              <w:pStyle w:val="Betarp"/>
              <w:numPr>
                <w:ilvl w:val="0"/>
                <w:numId w:val="1"/>
              </w:numPr>
              <w:jc w:val="both"/>
              <w:rPr>
                <w:color w:val="000000" w:themeColor="text1"/>
                <w:sz w:val="22"/>
                <w:szCs w:val="22"/>
              </w:rPr>
            </w:pPr>
            <w:r w:rsidRPr="00831F26">
              <w:rPr>
                <w:rFonts w:ascii="Verdana" w:hAnsi="Verdana"/>
                <w:color w:val="000000" w:themeColor="text1"/>
                <w:sz w:val="22"/>
                <w:szCs w:val="22"/>
              </w:rPr>
              <w:t>arba valstybės įmonės Registrų centro Lietuvos Respublikos Vyriausybės nustatyta tvarka išduoto dokumento, patvirtinančio jungtinius kompetentingų institucijų tvarkomus duomenis.</w:t>
            </w:r>
          </w:p>
          <w:p w14:paraId="5F9B7D6E" w14:textId="77777777" w:rsidR="00805F54" w:rsidRPr="00831F26" w:rsidRDefault="00805F54" w:rsidP="39658640">
            <w:pPr>
              <w:pStyle w:val="Betarp"/>
              <w:jc w:val="both"/>
              <w:rPr>
                <w:rFonts w:ascii="Verdana" w:hAnsi="Verdana"/>
                <w:color w:val="000000" w:themeColor="text1"/>
                <w:sz w:val="22"/>
                <w:szCs w:val="22"/>
              </w:rPr>
            </w:pPr>
          </w:p>
          <w:p w14:paraId="4EEEE929" w14:textId="77777777" w:rsidR="00110134" w:rsidRPr="00831F26" w:rsidRDefault="00110134" w:rsidP="00110134">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Iš ne Lietuvoje įsteigtų subjektų reikalaujama:</w:t>
            </w:r>
          </w:p>
          <w:p w14:paraId="39B721F9" w14:textId="31E3FF33" w:rsidR="00110134" w:rsidRPr="00831F26" w:rsidRDefault="7C8FB8CF" w:rsidP="496BE0B5">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lastRenderedPageBreak/>
              <w:t>atitinkamos užsienio šalies institucijos dokumento</w:t>
            </w:r>
            <w:r w:rsidR="00110134" w:rsidRPr="00831F26">
              <w:rPr>
                <w:rStyle w:val="Puslapioinaosnuoroda"/>
                <w:rFonts w:ascii="Verdana" w:hAnsi="Verdana"/>
                <w:color w:val="000000" w:themeColor="text1"/>
                <w:sz w:val="22"/>
                <w:szCs w:val="22"/>
              </w:rPr>
              <w:footnoteReference w:id="3"/>
            </w:r>
            <w:r w:rsidR="7871E20C" w:rsidRPr="00831F26">
              <w:rPr>
                <w:rFonts w:ascii="Verdana" w:hAnsi="Verdana"/>
                <w:color w:val="000000" w:themeColor="text1"/>
                <w:sz w:val="22"/>
                <w:szCs w:val="22"/>
              </w:rPr>
              <w:t>.</w:t>
            </w:r>
          </w:p>
          <w:p w14:paraId="2DBA6DC7" w14:textId="419F1A1C" w:rsidR="00805F54" w:rsidRPr="00831F26" w:rsidRDefault="00805F54" w:rsidP="39658640">
            <w:pPr>
              <w:pStyle w:val="Betarp"/>
              <w:jc w:val="both"/>
              <w:rPr>
                <w:rFonts w:ascii="Verdana" w:eastAsia="Yu Mincho" w:hAnsi="Verdana" w:cs="Arial"/>
                <w:color w:val="000000" w:themeColor="text1"/>
                <w:sz w:val="22"/>
                <w:szCs w:val="22"/>
              </w:rPr>
            </w:pPr>
          </w:p>
          <w:p w14:paraId="0D468FA1" w14:textId="6E74105F" w:rsidR="00110134" w:rsidRPr="00831F26" w:rsidRDefault="009F236C" w:rsidP="4EAB1EA5">
            <w:pPr>
              <w:pStyle w:val="Betarp"/>
              <w:jc w:val="both"/>
              <w:rPr>
                <w:rFonts w:ascii="Verdana" w:hAnsi="Verdana"/>
                <w:iCs/>
                <w:color w:val="000000" w:themeColor="text1"/>
                <w:sz w:val="22"/>
                <w:szCs w:val="22"/>
              </w:rPr>
            </w:pPr>
            <w:r w:rsidRPr="00831F26">
              <w:rPr>
                <w:rFonts w:ascii="Verdana" w:hAnsi="Verdana"/>
                <w:color w:val="000000" w:themeColor="text1"/>
                <w:sz w:val="22"/>
                <w:szCs w:val="22"/>
              </w:rPr>
              <w:t>Nurodyti dokumentai</w:t>
            </w:r>
            <w:r w:rsidR="00805F54" w:rsidRPr="00831F26">
              <w:rPr>
                <w:rFonts w:ascii="Verdana" w:hAnsi="Verdana"/>
                <w:color w:val="000000" w:themeColor="text1"/>
                <w:sz w:val="22"/>
                <w:szCs w:val="22"/>
              </w:rPr>
              <w:t xml:space="preserve"> turi būti  išduot</w:t>
            </w:r>
            <w:r w:rsidRPr="00831F26">
              <w:rPr>
                <w:rFonts w:ascii="Verdana" w:hAnsi="Verdana"/>
                <w:color w:val="000000" w:themeColor="text1"/>
                <w:sz w:val="22"/>
                <w:szCs w:val="22"/>
              </w:rPr>
              <w:t>i</w:t>
            </w:r>
            <w:r w:rsidR="00805F54" w:rsidRPr="00831F26">
              <w:rPr>
                <w:rFonts w:ascii="Verdana" w:hAnsi="Verdana"/>
                <w:color w:val="000000" w:themeColor="text1"/>
                <w:sz w:val="22"/>
                <w:szCs w:val="22"/>
              </w:rPr>
              <w:t xml:space="preserve"> ne anksčiau kaip </w:t>
            </w:r>
            <w:r w:rsidR="00564000" w:rsidRPr="00831F26">
              <w:rPr>
                <w:rFonts w:ascii="Verdana" w:hAnsi="Verdana"/>
                <w:color w:val="000000" w:themeColor="text1"/>
                <w:sz w:val="22"/>
                <w:szCs w:val="22"/>
              </w:rPr>
              <w:t>90</w:t>
            </w:r>
            <w:r w:rsidR="00805F54" w:rsidRPr="00831F26">
              <w:rPr>
                <w:rFonts w:ascii="Verdana" w:hAnsi="Verdana"/>
                <w:color w:val="000000" w:themeColor="text1"/>
                <w:sz w:val="22"/>
                <w:szCs w:val="22"/>
              </w:rPr>
              <w:t xml:space="preserve"> dienų </w:t>
            </w:r>
            <w:r w:rsidR="56F204F8" w:rsidRPr="00831F26">
              <w:rPr>
                <w:rFonts w:ascii="Verdana" w:hAnsi="Verdana"/>
                <w:color w:val="000000" w:themeColor="text1"/>
                <w:sz w:val="22"/>
                <w:szCs w:val="22"/>
              </w:rPr>
              <w:t>iki</w:t>
            </w:r>
            <w:r w:rsidR="00805F54" w:rsidRPr="00831F26">
              <w:rPr>
                <w:rFonts w:ascii="Verdana" w:hAnsi="Verdana"/>
                <w:color w:val="000000" w:themeColor="text1"/>
                <w:sz w:val="22"/>
                <w:szCs w:val="22"/>
              </w:rPr>
              <w:t xml:space="preserve"> </w:t>
            </w:r>
            <w:r w:rsidR="0016677C" w:rsidRPr="00831F26">
              <w:rPr>
                <w:rFonts w:ascii="Verdana" w:eastAsia="Times New Roman" w:hAnsi="Verdana"/>
                <w:i/>
                <w:iCs/>
                <w:color w:val="000000" w:themeColor="text1"/>
                <w:sz w:val="22"/>
                <w:szCs w:val="22"/>
              </w:rPr>
              <w:t xml:space="preserve">tos dienos, kai </w:t>
            </w:r>
            <w:r w:rsidR="00542C6A" w:rsidRPr="00831F26">
              <w:rPr>
                <w:rFonts w:ascii="Verdana" w:eastAsia="Times New Roman" w:hAnsi="Verdana"/>
                <w:i/>
                <w:iCs/>
                <w:color w:val="000000" w:themeColor="text1"/>
                <w:sz w:val="22"/>
                <w:szCs w:val="22"/>
              </w:rPr>
              <w:t>tiekėjas perkančiosios organizacijos prašymu</w:t>
            </w:r>
            <w:r w:rsidR="0016677C" w:rsidRPr="00831F26">
              <w:rPr>
                <w:rFonts w:ascii="Verdana" w:eastAsia="Times New Roman" w:hAnsi="Verdana"/>
                <w:i/>
                <w:iCs/>
                <w:color w:val="000000" w:themeColor="text1"/>
                <w:sz w:val="22"/>
                <w:szCs w:val="22"/>
              </w:rPr>
              <w:t xml:space="preserve"> turės pateikti pašalinimo pagrindų nebuvimą patvirtinančius dok</w:t>
            </w:r>
            <w:r w:rsidR="0016677C" w:rsidRPr="00831F26">
              <w:rPr>
                <w:rFonts w:ascii="Verdana" w:eastAsia="Times New Roman" w:hAnsi="Verdana"/>
                <w:color w:val="000000" w:themeColor="text1"/>
                <w:sz w:val="22"/>
                <w:szCs w:val="22"/>
              </w:rPr>
              <w:t>umentus</w:t>
            </w:r>
            <w:r w:rsidR="0016677C" w:rsidRPr="00831F26">
              <w:rPr>
                <w:rFonts w:ascii="Verdana" w:hAnsi="Verdana"/>
                <w:color w:val="000000" w:themeColor="text1"/>
                <w:sz w:val="22"/>
                <w:szCs w:val="22"/>
              </w:rPr>
              <w:t>.</w:t>
            </w:r>
          </w:p>
          <w:p w14:paraId="4EC464DE" w14:textId="77777777" w:rsidR="00FB4DE7" w:rsidRPr="00831F26" w:rsidRDefault="00FB4DE7" w:rsidP="39658640">
            <w:pPr>
              <w:pStyle w:val="Betarp"/>
              <w:jc w:val="both"/>
              <w:rPr>
                <w:rFonts w:ascii="Verdana" w:hAnsi="Verdana"/>
                <w:iCs/>
                <w:color w:val="000000" w:themeColor="text1"/>
                <w:sz w:val="22"/>
                <w:szCs w:val="22"/>
              </w:rPr>
            </w:pPr>
          </w:p>
          <w:p w14:paraId="6A81B2CB" w14:textId="77777777" w:rsidR="00805F54" w:rsidRPr="00831F26" w:rsidRDefault="00805F54" w:rsidP="00290CC0">
            <w:pPr>
              <w:pStyle w:val="Betarp"/>
              <w:jc w:val="both"/>
              <w:rPr>
                <w:rFonts w:ascii="Verdana" w:hAnsi="Verdana" w:cstheme="minorHAnsi"/>
                <w:b/>
                <w:bCs/>
                <w:color w:val="000000" w:themeColor="text1"/>
                <w:sz w:val="22"/>
                <w:szCs w:val="22"/>
              </w:rPr>
            </w:pPr>
            <w:r w:rsidRPr="00831F26">
              <w:rPr>
                <w:rFonts w:ascii="Verdana" w:hAnsi="Verdana" w:cstheme="minorHAnsi"/>
                <w:bCs/>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0CB51534" w14:textId="77777777" w:rsidR="00805F54" w:rsidRPr="00831F26" w:rsidRDefault="00805F54" w:rsidP="00290CC0">
            <w:pPr>
              <w:pStyle w:val="Betarp"/>
              <w:jc w:val="both"/>
              <w:rPr>
                <w:rFonts w:ascii="Verdana" w:hAnsi="Verdana" w:cstheme="minorHAnsi"/>
                <w:b/>
                <w:bCs/>
                <w:color w:val="000000" w:themeColor="text1"/>
                <w:sz w:val="22"/>
                <w:szCs w:val="22"/>
              </w:rPr>
            </w:pPr>
          </w:p>
          <w:p w14:paraId="19FB1E3F" w14:textId="3DCE32A1" w:rsidR="00805F54" w:rsidRPr="00831F26" w:rsidRDefault="00805F54" w:rsidP="00290CC0">
            <w:pPr>
              <w:pStyle w:val="Betarp"/>
              <w:jc w:val="both"/>
              <w:rPr>
                <w:rFonts w:ascii="Verdana" w:hAnsi="Verdana" w:cstheme="minorHAnsi"/>
                <w:b/>
                <w:bCs/>
                <w:color w:val="000000" w:themeColor="text1"/>
                <w:sz w:val="22"/>
                <w:szCs w:val="22"/>
              </w:rPr>
            </w:pPr>
            <w:r w:rsidRPr="00831F26">
              <w:rPr>
                <w:rFonts w:ascii="Verdana" w:hAnsi="Verdana" w:cstheme="minorHAnsi"/>
                <w:bCs/>
                <w:color w:val="000000" w:themeColor="text1"/>
                <w:sz w:val="22"/>
                <w:szCs w:val="22"/>
              </w:rPr>
              <w:t>2) Dėl įsipareigojimų, susijusių su socialinio draudimo įmokų mokėjimu, įvykdymo</w:t>
            </w:r>
            <w:r w:rsidR="009F236C" w:rsidRPr="00831F26">
              <w:rPr>
                <w:rFonts w:ascii="Verdana" w:hAnsi="Verdana" w:cstheme="minorHAnsi"/>
                <w:bCs/>
                <w:color w:val="000000" w:themeColor="text1"/>
                <w:sz w:val="22"/>
                <w:szCs w:val="22"/>
              </w:rPr>
              <w:t xml:space="preserve"> i</w:t>
            </w:r>
            <w:r w:rsidR="009F236C" w:rsidRPr="00831F26">
              <w:rPr>
                <w:rFonts w:ascii="Verdana" w:hAnsi="Verdana"/>
                <w:color w:val="000000" w:themeColor="text1"/>
                <w:sz w:val="22"/>
                <w:szCs w:val="22"/>
                <w:lang w:eastAsia="en-US"/>
              </w:rPr>
              <w:t xml:space="preserve">š Lietuvoje įsteigtų subjektų </w:t>
            </w:r>
            <w:r w:rsidR="009F236C" w:rsidRPr="00831F26">
              <w:rPr>
                <w:rFonts w:ascii="Verdana" w:hAnsi="Verdana" w:cstheme="minorHAnsi"/>
                <w:bCs/>
                <w:color w:val="000000" w:themeColor="text1"/>
                <w:sz w:val="22"/>
                <w:szCs w:val="22"/>
              </w:rPr>
              <w:t>prašoma</w:t>
            </w:r>
            <w:r w:rsidRPr="00831F26">
              <w:rPr>
                <w:rFonts w:ascii="Verdana" w:hAnsi="Verdana" w:cstheme="minorHAnsi"/>
                <w:bCs/>
                <w:color w:val="000000" w:themeColor="text1"/>
                <w:sz w:val="22"/>
                <w:szCs w:val="22"/>
              </w:rPr>
              <w:t>:</w:t>
            </w:r>
          </w:p>
          <w:p w14:paraId="51C40CC2" w14:textId="68149291" w:rsidR="00805F54" w:rsidRPr="00831F26" w:rsidRDefault="00805F54" w:rsidP="00290CC0">
            <w:pPr>
              <w:pStyle w:val="Betarp"/>
              <w:jc w:val="both"/>
              <w:rPr>
                <w:rFonts w:ascii="Verdana" w:hAnsi="Verdana" w:cstheme="minorHAnsi"/>
                <w:bCs/>
                <w:color w:val="000000" w:themeColor="text1"/>
                <w:sz w:val="22"/>
                <w:szCs w:val="22"/>
              </w:rPr>
            </w:pPr>
            <w:r w:rsidRPr="00831F26">
              <w:rPr>
                <w:rFonts w:ascii="Verdana" w:hAnsi="Verdana" w:cstheme="minorHAnsi"/>
                <w:bCs/>
                <w:color w:val="000000" w:themeColor="text1"/>
                <w:sz w:val="22"/>
                <w:szCs w:val="22"/>
              </w:rPr>
              <w:t xml:space="preserve">2.1) Jeigu tiekėjas yra juridinis asmuo, registruotas Lietuvos Respublikoje, iš jo nereikalaujama pateikti jokių šį reikalavimą įrodančių dokumentų. </w:t>
            </w:r>
            <w:r w:rsidR="00CC7D4C" w:rsidRPr="00831F26">
              <w:rPr>
                <w:rFonts w:ascii="Verdana" w:hAnsi="Verdana" w:cstheme="minorHAnsi"/>
                <w:bCs/>
                <w:color w:val="000000" w:themeColor="text1"/>
                <w:sz w:val="22"/>
                <w:szCs w:val="22"/>
              </w:rPr>
              <w:t>Perkančioji organizacija</w:t>
            </w:r>
            <w:r w:rsidRPr="00831F26">
              <w:rPr>
                <w:rFonts w:ascii="Verdana" w:hAnsi="Verdana" w:cstheme="minorHAnsi"/>
                <w:bCs/>
                <w:color w:val="000000" w:themeColor="text1"/>
                <w:sz w:val="22"/>
                <w:szCs w:val="22"/>
              </w:rPr>
              <w:t xml:space="preserve"> savarankiškai patikrina duomenis nacionalinėje duomenų bazėje,  adresu </w:t>
            </w:r>
            <w:hyperlink r:id="rId9" w:history="1">
              <w:r w:rsidRPr="00831F26">
                <w:rPr>
                  <w:rStyle w:val="Hipersaitas"/>
                  <w:rFonts w:ascii="Verdana" w:hAnsi="Verdana" w:cstheme="minorHAnsi"/>
                  <w:bCs/>
                  <w:i/>
                  <w:color w:val="000000" w:themeColor="text1"/>
                  <w:sz w:val="22"/>
                  <w:szCs w:val="22"/>
                  <w:u w:val="single"/>
                </w:rPr>
                <w:t>http://draudejai.sodra.lt/draudeju_viesi_duomenys/</w:t>
              </w:r>
            </w:hyperlink>
            <w:r w:rsidRPr="00831F26">
              <w:rPr>
                <w:rFonts w:ascii="Verdana" w:hAnsi="Verdana" w:cstheme="minorHAnsi"/>
                <w:bCs/>
                <w:color w:val="000000" w:themeColor="text1"/>
                <w:sz w:val="22"/>
                <w:szCs w:val="22"/>
              </w:rPr>
              <w:t>.</w:t>
            </w:r>
          </w:p>
          <w:p w14:paraId="75F4E2AC" w14:textId="77777777" w:rsidR="00805F54" w:rsidRPr="00831F26" w:rsidRDefault="00805F54" w:rsidP="00290CC0">
            <w:pPr>
              <w:pStyle w:val="Betarp"/>
              <w:jc w:val="both"/>
              <w:rPr>
                <w:rFonts w:ascii="Verdana" w:hAnsi="Verdana" w:cstheme="minorHAnsi"/>
                <w:b/>
                <w:bCs/>
                <w:color w:val="000000" w:themeColor="text1"/>
                <w:sz w:val="22"/>
                <w:szCs w:val="22"/>
              </w:rPr>
            </w:pPr>
          </w:p>
          <w:p w14:paraId="692A5F51" w14:textId="4BC191AD" w:rsidR="00805F54" w:rsidRPr="00831F26" w:rsidRDefault="6D8B9F2E" w:rsidP="00290CC0">
            <w:pPr>
              <w:pStyle w:val="Betarp"/>
              <w:jc w:val="both"/>
              <w:rPr>
                <w:rFonts w:ascii="Verdana" w:hAnsi="Verdana"/>
                <w:color w:val="000000" w:themeColor="text1"/>
                <w:sz w:val="22"/>
                <w:szCs w:val="22"/>
              </w:rPr>
            </w:pPr>
            <w:r w:rsidRPr="00831F26">
              <w:rPr>
                <w:rFonts w:ascii="Verdana" w:hAnsi="Verdana"/>
                <w:color w:val="000000" w:themeColor="text1"/>
                <w:sz w:val="22"/>
                <w:szCs w:val="22"/>
              </w:rPr>
              <w:t xml:space="preserve">Jeigu dėl Valstybinio socialinio draudimo fondo valdybos (toliau – „Sodra“) informacinės sistemos techninių trikdžių </w:t>
            </w:r>
            <w:r w:rsidR="3498D103" w:rsidRPr="00831F26">
              <w:rPr>
                <w:rFonts w:ascii="Verdana" w:hAnsi="Verdana"/>
                <w:color w:val="000000" w:themeColor="text1"/>
                <w:sz w:val="22"/>
                <w:szCs w:val="22"/>
              </w:rPr>
              <w:t>Perkančioji organizacija</w:t>
            </w:r>
            <w:r w:rsidRPr="00831F26">
              <w:rPr>
                <w:rFonts w:ascii="Verdana" w:hAnsi="Verdana"/>
                <w:color w:val="000000" w:themeColor="text1"/>
                <w:sz w:val="22"/>
                <w:szCs w:val="22"/>
              </w:rPr>
              <w:t xml:space="preserve"> neturės galimybės patikrinti neatlygintinai prieinamų duomenų apie tiekėją (juridinį asmenį), jis turės teisę prašyti tiekėjo (juridinio asmens) pateikti išrašą i</w:t>
            </w:r>
            <w:r w:rsidR="4619C3AF" w:rsidRPr="00831F26">
              <w:rPr>
                <w:rFonts w:ascii="Verdana" w:hAnsi="Verdana"/>
                <w:color w:val="000000" w:themeColor="text1"/>
                <w:sz w:val="22"/>
                <w:szCs w:val="22"/>
              </w:rPr>
              <w:t xml:space="preserve">š teismo sprendimo (jei toks yra) arba </w:t>
            </w:r>
            <w:r w:rsidRPr="00831F26">
              <w:rPr>
                <w:rFonts w:ascii="Verdana" w:hAnsi="Verdana"/>
                <w:color w:val="000000" w:themeColor="text1"/>
                <w:sz w:val="22"/>
                <w:szCs w:val="22"/>
              </w:rPr>
              <w:t xml:space="preserve">„Sodros“ nustatyta tvarka išduotą dokumentą, </w:t>
            </w:r>
            <w:r w:rsidRPr="00831F26">
              <w:rPr>
                <w:rFonts w:ascii="Verdana" w:hAnsi="Verdana"/>
                <w:color w:val="000000" w:themeColor="text1"/>
                <w:sz w:val="22"/>
                <w:szCs w:val="22"/>
              </w:rPr>
              <w:lastRenderedPageBreak/>
              <w:t>patvirtinantį atitiktį šiam reikalavimui. Tiekėjas taip pat gali pateikti valstybės įmonės Registrų centro Lietuvos Respublikos Vyriausybės nustatyta tvarka išduotą dokumentą, patvirtinantį jungtinius kompetentingų institucijų tvarkomus duomenis</w:t>
            </w:r>
            <w:r w:rsidR="516AF75D" w:rsidRPr="00831F26">
              <w:rPr>
                <w:rFonts w:ascii="Verdana" w:hAnsi="Verdana"/>
                <w:color w:val="000000" w:themeColor="text1"/>
                <w:sz w:val="22"/>
                <w:szCs w:val="22"/>
              </w:rPr>
              <w:t>.</w:t>
            </w:r>
          </w:p>
          <w:p w14:paraId="6CBE20EB" w14:textId="77777777" w:rsidR="00805F54" w:rsidRPr="00831F26" w:rsidRDefault="00805F54" w:rsidP="00290CC0">
            <w:pPr>
              <w:pStyle w:val="Betarp"/>
              <w:jc w:val="both"/>
              <w:rPr>
                <w:rFonts w:ascii="Verdana" w:hAnsi="Verdana"/>
                <w:b/>
                <w:bCs/>
                <w:color w:val="000000" w:themeColor="text1"/>
                <w:sz w:val="22"/>
                <w:szCs w:val="22"/>
              </w:rPr>
            </w:pPr>
          </w:p>
          <w:p w14:paraId="19979566" w14:textId="0BE2D688" w:rsidR="00805F54" w:rsidRPr="00831F26" w:rsidRDefault="6D8B9F2E" w:rsidP="496BE0B5">
            <w:pPr>
              <w:pStyle w:val="Betarp"/>
              <w:jc w:val="both"/>
              <w:rPr>
                <w:rFonts w:ascii="Verdana" w:hAnsi="Verdana"/>
                <w:color w:val="000000" w:themeColor="text1"/>
                <w:sz w:val="22"/>
                <w:szCs w:val="22"/>
              </w:rPr>
            </w:pPr>
            <w:r w:rsidRPr="00831F26">
              <w:rPr>
                <w:rFonts w:ascii="Verdana" w:hAnsi="Verdana"/>
                <w:color w:val="000000" w:themeColor="text1"/>
                <w:sz w:val="22"/>
                <w:szCs w:val="22"/>
              </w:rPr>
              <w:t>2.2) Jeigu tiekėjas yra fizinis asmuo, registruotas Lietuvos Respublikoje, jis pateikia išrašą i</w:t>
            </w:r>
            <w:r w:rsidR="4619C3AF" w:rsidRPr="00831F26">
              <w:rPr>
                <w:rFonts w:ascii="Verdana" w:hAnsi="Verdana"/>
                <w:color w:val="000000" w:themeColor="text1"/>
                <w:sz w:val="22"/>
                <w:szCs w:val="22"/>
              </w:rPr>
              <w:t>š teismo sprendimo (jei toks yra) arba</w:t>
            </w:r>
            <w:r w:rsidRPr="00831F26">
              <w:rPr>
                <w:rFonts w:ascii="Verdana" w:hAnsi="Verdana"/>
                <w:color w:val="000000" w:themeColor="text1"/>
                <w:sz w:val="22"/>
                <w:szCs w:val="22"/>
              </w:rPr>
              <w:t xml:space="preserve"> „Sodros“ išduotą dokumentą, arba valstybės įmonės Registrų centras Lietuvos Respublikos Vyriausybės nustatyta tvarka išduotą dokumentą, patvirtinantį jungtinius kompetentingų institucijų tvarkomus duomenis</w:t>
            </w:r>
            <w:r w:rsidR="6B61CADA" w:rsidRPr="00831F26">
              <w:rPr>
                <w:rFonts w:ascii="Verdana" w:hAnsi="Verdana"/>
                <w:color w:val="000000" w:themeColor="text1"/>
                <w:sz w:val="22"/>
                <w:szCs w:val="22"/>
              </w:rPr>
              <w:t>.</w:t>
            </w:r>
          </w:p>
          <w:p w14:paraId="6D77F270" w14:textId="77777777" w:rsidR="00ED4C15" w:rsidRPr="00831F26" w:rsidRDefault="00ED4C15" w:rsidP="00290CC0">
            <w:pPr>
              <w:pStyle w:val="Betarp"/>
              <w:jc w:val="both"/>
              <w:rPr>
                <w:rFonts w:ascii="Verdana" w:hAnsi="Verdana" w:cstheme="minorHAnsi"/>
                <w:b/>
                <w:bCs/>
                <w:color w:val="000000" w:themeColor="text1"/>
                <w:sz w:val="22"/>
                <w:szCs w:val="22"/>
              </w:rPr>
            </w:pPr>
          </w:p>
          <w:p w14:paraId="2D9C991E" w14:textId="77777777" w:rsidR="00ED4C15" w:rsidRPr="00831F26" w:rsidRDefault="00ED4C15" w:rsidP="00ED4C15">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Iš ne Lietuvoje įsteigtų subjektų reikalaujama:</w:t>
            </w:r>
          </w:p>
          <w:p w14:paraId="6BAAD310" w14:textId="72DA23BB" w:rsidR="00ED4C15" w:rsidRPr="00831F26" w:rsidRDefault="6EB37D41" w:rsidP="496BE0B5">
            <w:pPr>
              <w:pStyle w:val="Betarp"/>
              <w:numPr>
                <w:ilvl w:val="0"/>
                <w:numId w:val="4"/>
              </w:numPr>
              <w:ind w:left="314"/>
              <w:jc w:val="both"/>
              <w:rPr>
                <w:rFonts w:ascii="Verdana" w:hAnsi="Verdana"/>
                <w:b/>
                <w:bCs/>
                <w:color w:val="000000" w:themeColor="text1"/>
                <w:sz w:val="22"/>
                <w:szCs w:val="22"/>
              </w:rPr>
            </w:pPr>
            <w:r w:rsidRPr="00831F26">
              <w:rPr>
                <w:rFonts w:ascii="Verdana" w:hAnsi="Verdana"/>
                <w:color w:val="000000" w:themeColor="text1"/>
                <w:sz w:val="22"/>
                <w:szCs w:val="22"/>
              </w:rPr>
              <w:t>atitinkamos užsienio šalies kompetentingos institucijos dokumento</w:t>
            </w:r>
            <w:r w:rsidR="00ED4C15" w:rsidRPr="00831F26">
              <w:rPr>
                <w:rStyle w:val="Puslapioinaosnuoroda"/>
                <w:rFonts w:ascii="Verdana" w:hAnsi="Verdana"/>
                <w:color w:val="000000" w:themeColor="text1"/>
                <w:sz w:val="22"/>
                <w:szCs w:val="22"/>
              </w:rPr>
              <w:footnoteReference w:id="4"/>
            </w:r>
            <w:r w:rsidR="63D226CC" w:rsidRPr="00831F26">
              <w:rPr>
                <w:rFonts w:ascii="Verdana" w:hAnsi="Verdana"/>
                <w:color w:val="000000" w:themeColor="text1"/>
                <w:sz w:val="22"/>
                <w:szCs w:val="22"/>
              </w:rPr>
              <w:t>.</w:t>
            </w:r>
          </w:p>
          <w:p w14:paraId="034F3AB4" w14:textId="0FB2172E" w:rsidR="00805F54" w:rsidRPr="00831F26" w:rsidRDefault="00805F54" w:rsidP="00290CC0">
            <w:pPr>
              <w:pStyle w:val="Betarp"/>
              <w:jc w:val="both"/>
              <w:rPr>
                <w:rFonts w:ascii="Verdana" w:hAnsi="Verdana" w:cstheme="minorHAnsi"/>
                <w:b/>
                <w:bCs/>
                <w:color w:val="000000" w:themeColor="text1"/>
                <w:sz w:val="22"/>
                <w:szCs w:val="22"/>
              </w:rPr>
            </w:pPr>
          </w:p>
          <w:p w14:paraId="1E49B92E" w14:textId="4663F8D8" w:rsidR="0016677C" w:rsidRPr="00831F26" w:rsidRDefault="0016677C" w:rsidP="4EAB1EA5">
            <w:pPr>
              <w:pStyle w:val="Betarp"/>
              <w:jc w:val="both"/>
              <w:rPr>
                <w:rFonts w:ascii="Verdana" w:hAnsi="Verdana"/>
                <w:i/>
                <w:iCs/>
                <w:color w:val="000000" w:themeColor="text1"/>
                <w:sz w:val="22"/>
                <w:szCs w:val="22"/>
              </w:rPr>
            </w:pPr>
            <w:r w:rsidRPr="00831F26">
              <w:rPr>
                <w:rFonts w:ascii="Verdana" w:hAnsi="Verdana"/>
                <w:color w:val="000000" w:themeColor="text1"/>
                <w:sz w:val="22"/>
                <w:szCs w:val="22"/>
              </w:rPr>
              <w:t>Nu</w:t>
            </w:r>
            <w:r w:rsidR="00846BC2" w:rsidRPr="00831F26">
              <w:rPr>
                <w:rFonts w:ascii="Verdana" w:hAnsi="Verdana"/>
                <w:color w:val="000000" w:themeColor="text1"/>
                <w:sz w:val="22"/>
                <w:szCs w:val="22"/>
              </w:rPr>
              <w:t xml:space="preserve">rodyti dokumentai </w:t>
            </w:r>
            <w:r w:rsidRPr="00831F26">
              <w:rPr>
                <w:rFonts w:ascii="Verdana" w:hAnsi="Verdana"/>
                <w:color w:val="000000" w:themeColor="text1"/>
                <w:sz w:val="22"/>
                <w:szCs w:val="22"/>
              </w:rPr>
              <w:t>turi būti  išduot</w:t>
            </w:r>
            <w:r w:rsidR="00846BC2" w:rsidRPr="00831F26">
              <w:rPr>
                <w:rFonts w:ascii="Verdana" w:hAnsi="Verdana"/>
                <w:color w:val="000000" w:themeColor="text1"/>
                <w:sz w:val="22"/>
                <w:szCs w:val="22"/>
              </w:rPr>
              <w:t>i</w:t>
            </w:r>
            <w:r w:rsidRPr="00831F26">
              <w:rPr>
                <w:rFonts w:ascii="Verdana" w:hAnsi="Verdana"/>
                <w:color w:val="000000" w:themeColor="text1"/>
                <w:sz w:val="22"/>
                <w:szCs w:val="22"/>
              </w:rPr>
              <w:t xml:space="preserve"> ne anksčiau kaip </w:t>
            </w:r>
            <w:r w:rsidR="00564000" w:rsidRPr="00831F26">
              <w:rPr>
                <w:rFonts w:ascii="Verdana" w:hAnsi="Verdana"/>
                <w:color w:val="000000" w:themeColor="text1"/>
                <w:sz w:val="22"/>
                <w:szCs w:val="22"/>
              </w:rPr>
              <w:t>90</w:t>
            </w:r>
            <w:r w:rsidRPr="00831F26">
              <w:rPr>
                <w:rFonts w:ascii="Verdana" w:hAnsi="Verdana"/>
                <w:color w:val="000000" w:themeColor="text1"/>
                <w:sz w:val="22"/>
                <w:szCs w:val="22"/>
              </w:rPr>
              <w:t xml:space="preserve"> dienų iki </w:t>
            </w:r>
            <w:r w:rsidRPr="00831F26">
              <w:rPr>
                <w:rFonts w:ascii="Verdana" w:eastAsia="Times New Roman" w:hAnsi="Verdana"/>
                <w:i/>
                <w:iCs/>
                <w:color w:val="000000" w:themeColor="text1"/>
                <w:sz w:val="22"/>
                <w:szCs w:val="22"/>
              </w:rPr>
              <w:t xml:space="preserve">tos dienos, kai </w:t>
            </w:r>
            <w:r w:rsidR="00542C6A" w:rsidRPr="00831F26">
              <w:rPr>
                <w:rFonts w:ascii="Verdana" w:eastAsia="Times New Roman" w:hAnsi="Verdana"/>
                <w:i/>
                <w:iCs/>
                <w:color w:val="000000" w:themeColor="text1"/>
                <w:sz w:val="22"/>
                <w:szCs w:val="22"/>
              </w:rPr>
              <w:t>tiekėjas perkančiosios organizacijos prašymu</w:t>
            </w:r>
            <w:r w:rsidRPr="00831F26">
              <w:rPr>
                <w:rFonts w:ascii="Verdana" w:eastAsia="Times New Roman" w:hAnsi="Verdana"/>
                <w:i/>
                <w:iCs/>
                <w:color w:val="000000" w:themeColor="text1"/>
                <w:sz w:val="22"/>
                <w:szCs w:val="22"/>
              </w:rPr>
              <w:t xml:space="preserve"> turės pateikti pašalinimo pagrindų nebuvimą patvirtinančius dok</w:t>
            </w:r>
            <w:r w:rsidRPr="00831F26">
              <w:rPr>
                <w:rFonts w:ascii="Verdana" w:eastAsia="Times New Roman" w:hAnsi="Verdana"/>
                <w:color w:val="000000" w:themeColor="text1"/>
                <w:sz w:val="22"/>
                <w:szCs w:val="22"/>
              </w:rPr>
              <w:t>umentus</w:t>
            </w:r>
            <w:r w:rsidRPr="00831F26">
              <w:rPr>
                <w:rFonts w:ascii="Verdana" w:hAnsi="Verdana"/>
                <w:color w:val="000000" w:themeColor="text1"/>
                <w:sz w:val="22"/>
                <w:szCs w:val="22"/>
              </w:rPr>
              <w:t xml:space="preserve">. </w:t>
            </w:r>
          </w:p>
          <w:p w14:paraId="3E3009F7" w14:textId="53FB22CB" w:rsidR="0016677C" w:rsidRPr="00831F26" w:rsidRDefault="0016677C" w:rsidP="00290CC0">
            <w:pPr>
              <w:pStyle w:val="Betarp"/>
              <w:jc w:val="both"/>
              <w:rPr>
                <w:rFonts w:ascii="Verdana" w:hAnsi="Verdana" w:cstheme="minorHAnsi"/>
                <w:b/>
                <w:bCs/>
                <w:color w:val="000000" w:themeColor="text1"/>
                <w:sz w:val="22"/>
                <w:szCs w:val="22"/>
              </w:rPr>
            </w:pPr>
          </w:p>
          <w:p w14:paraId="75DAD648" w14:textId="77777777" w:rsidR="00805F54" w:rsidRPr="00831F26" w:rsidRDefault="00805F54" w:rsidP="39658640">
            <w:pPr>
              <w:pStyle w:val="Betarp"/>
              <w:jc w:val="both"/>
              <w:rPr>
                <w:rFonts w:ascii="Verdana" w:hAnsi="Verdana"/>
                <w:color w:val="000000" w:themeColor="text1"/>
                <w:sz w:val="22"/>
                <w:szCs w:val="22"/>
              </w:rPr>
            </w:pPr>
            <w:r w:rsidRPr="00831F26">
              <w:rPr>
                <w:rFonts w:ascii="Verdana" w:hAnsi="Verdana"/>
                <w:color w:val="000000" w:themeColor="text1"/>
                <w:sz w:val="22"/>
                <w:szCs w:val="22"/>
              </w:rPr>
              <w:t>Jei dokumentas išduotas anksčiau, tačiau jame nurodytas galiojimo terminas ilgesnis nei pašalinimo pagrindų nebuvimą patvirtinančių dokumentų pagal EBVPD galutinis pateikimo terminas, toks dokumentas jo galiojimo laikotarpiu yra priimtinas.</w:t>
            </w:r>
          </w:p>
          <w:p w14:paraId="3DC1A0C9" w14:textId="77777777" w:rsidR="00AD02FA" w:rsidRPr="00831F26" w:rsidRDefault="00AD02FA" w:rsidP="39658640">
            <w:pPr>
              <w:pStyle w:val="Betarp"/>
              <w:jc w:val="both"/>
              <w:rPr>
                <w:rFonts w:ascii="Verdana" w:hAnsi="Verdana"/>
                <w:color w:val="000000" w:themeColor="text1"/>
                <w:sz w:val="22"/>
                <w:szCs w:val="22"/>
              </w:rPr>
            </w:pPr>
          </w:p>
          <w:p w14:paraId="1FADA36B" w14:textId="77777777" w:rsidR="000B3775" w:rsidRPr="00831F26" w:rsidRDefault="000B3775" w:rsidP="000B3775">
            <w:pPr>
              <w:pStyle w:val="Betarp"/>
              <w:jc w:val="both"/>
              <w:rPr>
                <w:rFonts w:ascii="Verdana" w:hAnsi="Verdana" w:cs="Times New Roman"/>
                <w:b/>
                <w:bCs/>
                <w:i/>
                <w:iCs/>
                <w:color w:val="000000" w:themeColor="text1"/>
                <w:sz w:val="22"/>
                <w:szCs w:val="22"/>
              </w:rPr>
            </w:pPr>
            <w:r w:rsidRPr="00831F26">
              <w:rPr>
                <w:rFonts w:ascii="Verdana" w:hAnsi="Verdana" w:cs="Times New Roman"/>
                <w:b/>
                <w:bCs/>
                <w:i/>
                <w:iCs/>
                <w:color w:val="000000" w:themeColor="text1"/>
                <w:sz w:val="22"/>
                <w:szCs w:val="22"/>
              </w:rPr>
              <w:t>PASTABA</w:t>
            </w:r>
          </w:p>
          <w:p w14:paraId="47C71B6E" w14:textId="044E4B84" w:rsidR="00AD02FA" w:rsidRPr="00831F26" w:rsidRDefault="000B3775" w:rsidP="00564000">
            <w:pPr>
              <w:pStyle w:val="Betarp"/>
              <w:jc w:val="both"/>
              <w:rPr>
                <w:rFonts w:ascii="Verdana" w:hAnsi="Verdana" w:cs="Times New Roman"/>
                <w:color w:val="000000" w:themeColor="text1"/>
                <w:sz w:val="22"/>
                <w:szCs w:val="22"/>
              </w:rPr>
            </w:pPr>
            <w:r w:rsidRPr="00831F26">
              <w:rPr>
                <w:rFonts w:ascii="Verdana" w:hAnsi="Verdana" w:cs="Times New Roman"/>
                <w:color w:val="000000" w:themeColor="text1"/>
                <w:sz w:val="22"/>
                <w:szCs w:val="22"/>
              </w:rPr>
              <w:lastRenderedPageBreak/>
              <w:t>Pažymų, patvirtinančių VPĮ 46 straipsnyje nurodytų tiekėjo pašalinimo pagrindų nebuvimą, pateikti nereikalaujama. Jų perkančioji organizacija reikalaus tik turėdama pagrįstų abejonių dėl tiekėjo patikimumo.</w:t>
            </w:r>
          </w:p>
        </w:tc>
      </w:tr>
      <w:bookmarkEnd w:id="2"/>
      <w:tr w:rsidR="00564000" w:rsidRPr="00831F26" w14:paraId="69372B4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CA045"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3AD5794" w14:textId="091CCB38" w:rsidR="00805F54" w:rsidRPr="00831F26" w:rsidRDefault="00805F54" w:rsidP="39658640">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Tiekėjas su kitais tiekėjais yra sudaręs susitarimų, kuriais siekiama iškreipti konkurenciją atliekamame pirkime, ir perkančioji organizacija dėl to turi įtikinamų duomenų.</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160445E" w14:textId="1D157B4B" w:rsidR="008370F0" w:rsidRPr="00831F26" w:rsidRDefault="008370F0" w:rsidP="008D5E3C">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4 dalies 1 punktas</w:t>
            </w:r>
          </w:p>
          <w:p w14:paraId="5C279DB3" w14:textId="77777777" w:rsidR="00045824" w:rsidRPr="00831F26" w:rsidRDefault="00045824" w:rsidP="008D5E3C">
            <w:pPr>
              <w:pStyle w:val="Betarp"/>
              <w:jc w:val="both"/>
              <w:rPr>
                <w:rFonts w:ascii="Verdana" w:eastAsia="Yu Mincho" w:hAnsi="Verdana" w:cs="Arial"/>
                <w:color w:val="000000" w:themeColor="text1"/>
                <w:sz w:val="22"/>
                <w:szCs w:val="22"/>
              </w:rPr>
            </w:pPr>
          </w:p>
          <w:p w14:paraId="35DF3CE9" w14:textId="3FC27070" w:rsidR="00805F54" w:rsidRPr="00831F26" w:rsidRDefault="001E687D" w:rsidP="008D5E3C">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rPr>
              <w:t xml:space="preserve">EBVPD </w:t>
            </w:r>
            <w:r w:rsidR="001670FA" w:rsidRPr="00831F26">
              <w:rPr>
                <w:rFonts w:ascii="Verdana" w:eastAsia="Yu Mincho" w:hAnsi="Verdana" w:cs="Arial"/>
                <w:color w:val="000000" w:themeColor="text1"/>
                <w:sz w:val="22"/>
                <w:szCs w:val="22"/>
              </w:rPr>
              <w:t xml:space="preserve">III dalies </w:t>
            </w:r>
            <w:r w:rsidR="00851739" w:rsidRPr="00831F26">
              <w:rPr>
                <w:rFonts w:ascii="Verdana" w:eastAsia="Yu Mincho" w:hAnsi="Verdana" w:cs="Arial"/>
                <w:color w:val="000000" w:themeColor="text1"/>
                <w:sz w:val="22"/>
                <w:szCs w:val="22"/>
              </w:rPr>
              <w:t xml:space="preserve">C10 </w:t>
            </w:r>
            <w:r w:rsidR="001670FA" w:rsidRPr="00831F26">
              <w:rPr>
                <w:rFonts w:ascii="Verdana" w:eastAsia="Yu Mincho" w:hAnsi="Verdana" w:cs="Arial"/>
                <w:color w:val="000000" w:themeColor="text1"/>
                <w:sz w:val="22"/>
                <w:szCs w:val="22"/>
              </w:rPr>
              <w:t>punkta</w:t>
            </w:r>
            <w:r w:rsidR="005F56F5" w:rsidRPr="00831F26">
              <w:rPr>
                <w:rFonts w:ascii="Verdana" w:eastAsia="Yu Mincho" w:hAnsi="Verdana" w:cs="Arial"/>
                <w:color w:val="000000" w:themeColor="text1"/>
                <w:sz w:val="22"/>
                <w:szCs w:val="22"/>
              </w:rPr>
              <w:t>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057A72" w14:textId="4AB3C0A6" w:rsidR="00805F54" w:rsidRPr="00831F26" w:rsidRDefault="00805F54" w:rsidP="00290CC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tr w:rsidR="00564000" w:rsidRPr="00831F26" w14:paraId="57956676"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484F22E"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B4B93F1" w14:textId="17BDD095" w:rsidR="00805F54" w:rsidRPr="00831F26" w:rsidRDefault="00805F54" w:rsidP="39658640">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Tiekėjas pirkimo metu pateko į interesų konflikto situaciją, kaip apibrėžta VPĮ 21 straipsnyje, ir atitinkamos padėties negalima ištaisyti.</w:t>
            </w:r>
          </w:p>
          <w:p w14:paraId="1D777E76" w14:textId="51106961" w:rsidR="00805F54" w:rsidRPr="00831F26" w:rsidRDefault="00805F54" w:rsidP="39658640">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 xml:space="preserve">Laikoma, kad atitinkamos padėties dėl interesų konflikto negalima ištaisyti, jeigu į interesų konfliktą patekę asmenys nulėmė </w:t>
            </w:r>
            <w:r w:rsidR="008B3E88" w:rsidRPr="00831F26">
              <w:rPr>
                <w:rFonts w:ascii="Verdana" w:hAnsi="Verdana"/>
                <w:color w:val="000000" w:themeColor="text1"/>
                <w:sz w:val="22"/>
                <w:szCs w:val="22"/>
              </w:rPr>
              <w:t xml:space="preserve">viešojo pirkimo komisijos </w:t>
            </w:r>
            <w:r w:rsidRPr="00831F26">
              <w:rPr>
                <w:rFonts w:ascii="Verdana" w:hAnsi="Verdana"/>
                <w:color w:val="000000" w:themeColor="text1"/>
                <w:sz w:val="22"/>
                <w:szCs w:val="22"/>
              </w:rPr>
              <w:t>ar perkančiosios organizacijos sprendimus ir šių sprendimų pakeitimas prieštarautų VPĮ nuostatoms.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D87496" w14:textId="4394D065" w:rsidR="00045824" w:rsidRPr="00831F26" w:rsidRDefault="00045824" w:rsidP="00045824">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4 dalies 2 punktas</w:t>
            </w:r>
          </w:p>
          <w:p w14:paraId="46A02C83" w14:textId="77777777" w:rsidR="00045824" w:rsidRPr="00831F26" w:rsidRDefault="00045824" w:rsidP="008D5E3C">
            <w:pPr>
              <w:pStyle w:val="Betarp"/>
              <w:jc w:val="both"/>
              <w:rPr>
                <w:rFonts w:ascii="Verdana" w:eastAsia="Yu Mincho" w:hAnsi="Verdana" w:cs="Arial"/>
                <w:color w:val="000000" w:themeColor="text1"/>
                <w:sz w:val="22"/>
                <w:szCs w:val="22"/>
              </w:rPr>
            </w:pPr>
          </w:p>
          <w:p w14:paraId="032CA815" w14:textId="102A6CE4" w:rsidR="00805F54" w:rsidRPr="00831F26" w:rsidRDefault="001E687D" w:rsidP="008D5E3C">
            <w:pPr>
              <w:pStyle w:val="Betarp"/>
              <w:jc w:val="both"/>
              <w:rPr>
                <w:rFonts w:ascii="Verdana" w:eastAsia="Yu Mincho" w:hAnsi="Verdana" w:cs="Arial"/>
                <w:color w:val="000000" w:themeColor="text1"/>
                <w:sz w:val="22"/>
                <w:szCs w:val="22"/>
              </w:rPr>
            </w:pPr>
            <w:r w:rsidRPr="00831F26">
              <w:rPr>
                <w:rFonts w:ascii="Verdana" w:eastAsia="Yu Mincho" w:hAnsi="Verdana" w:cs="Arial"/>
                <w:color w:val="000000" w:themeColor="text1"/>
                <w:sz w:val="22"/>
                <w:szCs w:val="22"/>
              </w:rPr>
              <w:t xml:space="preserve">EBVPD </w:t>
            </w:r>
            <w:r w:rsidR="00851739" w:rsidRPr="00831F26">
              <w:rPr>
                <w:rFonts w:ascii="Verdana" w:eastAsia="Yu Mincho" w:hAnsi="Verdana" w:cs="Arial"/>
                <w:color w:val="000000" w:themeColor="text1"/>
                <w:sz w:val="22"/>
                <w:szCs w:val="22"/>
              </w:rPr>
              <w:t>III dalies C12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3B3CBA" w14:textId="6CF274E5" w:rsidR="00805F54" w:rsidRPr="00831F26" w:rsidRDefault="00805F54" w:rsidP="00290CC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tr w:rsidR="00564000" w:rsidRPr="00831F26" w14:paraId="52380506"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988B43B"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C76FC79" w14:textId="57FF8E81" w:rsidR="00805F54" w:rsidRPr="00831F26" w:rsidRDefault="00805F54" w:rsidP="39658640">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Pažeista konkurencija, kaip nustatyta VPĮ 27 straipsnio 3 ir 4 dalyse, ir atitinkamos padėties negalima ištaisyti.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E0D5F65" w14:textId="2639405A" w:rsidR="00045824" w:rsidRPr="00831F26" w:rsidRDefault="00045824" w:rsidP="00045824">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4 dalies 3 punktas</w:t>
            </w:r>
          </w:p>
          <w:p w14:paraId="3AFB197B" w14:textId="77777777" w:rsidR="00045824" w:rsidRPr="00831F26" w:rsidRDefault="00045824" w:rsidP="39658640">
            <w:pPr>
              <w:pStyle w:val="Betarp"/>
              <w:jc w:val="both"/>
              <w:rPr>
                <w:rFonts w:ascii="Verdana" w:eastAsia="Yu Mincho" w:hAnsi="Verdana" w:cs="Arial"/>
                <w:color w:val="000000" w:themeColor="text1"/>
                <w:sz w:val="22"/>
                <w:szCs w:val="22"/>
              </w:rPr>
            </w:pPr>
          </w:p>
          <w:p w14:paraId="51237B56" w14:textId="3F0B990B" w:rsidR="00805F54" w:rsidRPr="00831F26" w:rsidRDefault="001E687D" w:rsidP="39658640">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rPr>
              <w:t xml:space="preserve">EBVPD </w:t>
            </w:r>
            <w:r w:rsidR="00A142D8" w:rsidRPr="00831F26">
              <w:rPr>
                <w:rFonts w:ascii="Verdana" w:eastAsia="Yu Mincho" w:hAnsi="Verdana" w:cs="Arial"/>
                <w:color w:val="000000" w:themeColor="text1"/>
                <w:sz w:val="22"/>
                <w:szCs w:val="22"/>
              </w:rPr>
              <w:t>III dalies C13 punktas</w:t>
            </w:r>
            <w:r w:rsidR="00A142D8" w:rsidRPr="00831F26">
              <w:rPr>
                <w:rFonts w:ascii="Verdana" w:eastAsia="Yu Mincho" w:hAnsi="Verdana" w:cs="Arial"/>
                <w:color w:val="000000" w:themeColor="text1"/>
                <w:sz w:val="22"/>
                <w:szCs w:val="22"/>
                <w:lang w:eastAsia="en-US"/>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BC07AE8" w14:textId="2C7B782B" w:rsidR="00805F54" w:rsidRPr="00831F26" w:rsidRDefault="00805F54" w:rsidP="00290CC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tr w:rsidR="00564000" w:rsidRPr="00831F26" w14:paraId="4EE79C41"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A25A300"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0EB1F74" w14:textId="124082CD" w:rsidR="00805F54" w:rsidRPr="00831F26" w:rsidRDefault="00805F54" w:rsidP="39658640">
            <w:pPr>
              <w:pStyle w:val="Betarp"/>
              <w:jc w:val="both"/>
              <w:rPr>
                <w:rFonts w:ascii="Verdana" w:hAnsi="Verdana"/>
                <w:color w:val="000000" w:themeColor="text1"/>
                <w:sz w:val="22"/>
                <w:szCs w:val="22"/>
              </w:rPr>
            </w:pPr>
            <w:r w:rsidRPr="00831F26">
              <w:rPr>
                <w:rFonts w:ascii="Verdana" w:hAnsi="Verdana"/>
                <w:color w:val="000000" w:themeColor="text1"/>
                <w:sz w:val="22"/>
                <w:szCs w:val="22"/>
              </w:rPr>
              <w:t xml:space="preserve">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7722608E" w14:textId="36287FEC" w:rsidR="00805F54" w:rsidRPr="00831F26" w:rsidRDefault="00805F54" w:rsidP="00290CC0">
            <w:pPr>
              <w:pStyle w:val="Betarp"/>
              <w:jc w:val="both"/>
              <w:rPr>
                <w:rFonts w:ascii="Verdana" w:hAnsi="Verdana" w:cstheme="minorHAnsi"/>
                <w:bCs/>
                <w:color w:val="000000" w:themeColor="text1"/>
                <w:sz w:val="22"/>
                <w:szCs w:val="22"/>
              </w:rPr>
            </w:pPr>
            <w:r w:rsidRPr="00831F26">
              <w:rPr>
                <w:rFonts w:ascii="Verdana" w:hAnsi="Verdana" w:cstheme="minorHAnsi"/>
                <w:bCs/>
                <w:color w:val="000000" w:themeColor="text1"/>
                <w:sz w:val="22"/>
                <w:szCs w:val="22"/>
              </w:rPr>
              <w:lastRenderedPageBreak/>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7CDF295C" w14:textId="4AC047B1" w:rsidR="00805F54" w:rsidRPr="00831F26" w:rsidRDefault="00805F54" w:rsidP="00290CC0">
            <w:pPr>
              <w:pStyle w:val="Betarp"/>
              <w:jc w:val="both"/>
              <w:rPr>
                <w:rFonts w:ascii="Verdana" w:hAnsi="Verdana" w:cstheme="minorHAnsi"/>
                <w:bCs/>
                <w:color w:val="000000" w:themeColor="text1"/>
                <w:sz w:val="22"/>
                <w:szCs w:val="22"/>
              </w:rPr>
            </w:pPr>
            <w:r w:rsidRPr="00831F26">
              <w:rPr>
                <w:rFonts w:ascii="Verdana" w:hAnsi="Verdana" w:cstheme="minorHAnsi"/>
                <w:bCs/>
                <w:color w:val="000000" w:themeColor="text1"/>
                <w:sz w:val="22"/>
                <w:szCs w:val="22"/>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6074EA6" w14:textId="583B9925" w:rsidR="00045824" w:rsidRPr="00831F26" w:rsidRDefault="00045824" w:rsidP="00045824">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lastRenderedPageBreak/>
              <w:t>VPĮ 46 straipsnio 4 dalies 4 punktas</w:t>
            </w:r>
          </w:p>
          <w:p w14:paraId="63595B10" w14:textId="77777777" w:rsidR="00045824" w:rsidRPr="00831F26" w:rsidRDefault="00045824" w:rsidP="39658640">
            <w:pPr>
              <w:pStyle w:val="Betarp"/>
              <w:jc w:val="both"/>
              <w:rPr>
                <w:rFonts w:ascii="Verdana" w:eastAsia="Yu Mincho" w:hAnsi="Verdana" w:cs="Arial"/>
                <w:color w:val="000000" w:themeColor="text1"/>
                <w:sz w:val="22"/>
                <w:szCs w:val="22"/>
              </w:rPr>
            </w:pPr>
          </w:p>
          <w:p w14:paraId="13F3F88F" w14:textId="7D66946F" w:rsidR="00805F54" w:rsidRPr="00831F26" w:rsidRDefault="001E687D" w:rsidP="39658640">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rPr>
              <w:t xml:space="preserve">EBVPD </w:t>
            </w:r>
            <w:r w:rsidR="00E05CC7" w:rsidRPr="00831F26">
              <w:rPr>
                <w:rFonts w:ascii="Verdana" w:eastAsia="Yu Mincho" w:hAnsi="Verdana" w:cs="Arial"/>
                <w:color w:val="000000" w:themeColor="text1"/>
                <w:sz w:val="22"/>
                <w:szCs w:val="22"/>
              </w:rPr>
              <w:t>III dalies C15 punktas</w:t>
            </w:r>
            <w:r w:rsidR="00E05CC7" w:rsidRPr="00831F26">
              <w:rPr>
                <w:rFonts w:ascii="Verdana" w:eastAsia="Yu Mincho" w:hAnsi="Verdana" w:cs="Arial"/>
                <w:color w:val="000000" w:themeColor="text1"/>
                <w:sz w:val="22"/>
                <w:szCs w:val="22"/>
                <w:lang w:eastAsia="en-US"/>
              </w:rPr>
              <w:t xml:space="preserve"> </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D5A7EAE" w14:textId="77777777" w:rsidR="00805F54" w:rsidRPr="00831F26" w:rsidRDefault="00805F54" w:rsidP="00427E63">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p w14:paraId="68D69063" w14:textId="587220A0" w:rsidR="00805F54" w:rsidRPr="00831F26" w:rsidRDefault="00805F54" w:rsidP="00290CC0">
            <w:pPr>
              <w:pStyle w:val="Betarp"/>
              <w:jc w:val="both"/>
              <w:rPr>
                <w:rFonts w:ascii="Verdana" w:hAnsi="Verdana" w:cstheme="minorHAnsi"/>
                <w:bCs/>
                <w:iCs/>
                <w:color w:val="000000" w:themeColor="text1"/>
                <w:sz w:val="22"/>
                <w:szCs w:val="22"/>
                <w:lang w:eastAsia="en-US"/>
              </w:rPr>
            </w:pPr>
          </w:p>
          <w:p w14:paraId="33AC8C4B" w14:textId="67F79821" w:rsidR="00805F54" w:rsidRPr="00831F26" w:rsidRDefault="667EEFFF" w:rsidP="39658640">
            <w:pPr>
              <w:pStyle w:val="Betarp"/>
              <w:jc w:val="both"/>
              <w:rPr>
                <w:rFonts w:ascii="Verdana" w:hAnsi="Verdana"/>
                <w:b/>
                <w:bCs/>
                <w:color w:val="000000" w:themeColor="text1"/>
                <w:sz w:val="22"/>
                <w:szCs w:val="22"/>
              </w:rPr>
            </w:pPr>
            <w:r w:rsidRPr="00831F26">
              <w:rPr>
                <w:rFonts w:ascii="Verdana" w:hAnsi="Verdana"/>
                <w:b/>
                <w:bCs/>
                <w:color w:val="000000" w:themeColor="text1"/>
                <w:sz w:val="22"/>
                <w:szCs w:val="22"/>
              </w:rPr>
              <w:t>Priimant sprendimus dėl tiekėjo pašalinimo iš pirkimo procedūros šiame punkte nurodytu pašalinimo pagrindu, be kita ko,</w:t>
            </w:r>
            <w:r w:rsidR="724CD946" w:rsidRPr="00831F26">
              <w:rPr>
                <w:rFonts w:ascii="Verdana" w:hAnsi="Verdana"/>
                <w:b/>
                <w:bCs/>
                <w:color w:val="000000" w:themeColor="text1"/>
                <w:sz w:val="22"/>
                <w:szCs w:val="22"/>
              </w:rPr>
              <w:t xml:space="preserve"> gali būti</w:t>
            </w:r>
            <w:r w:rsidRPr="00831F26">
              <w:rPr>
                <w:rFonts w:ascii="Verdana" w:hAnsi="Verdana"/>
                <w:b/>
                <w:bCs/>
                <w:color w:val="000000" w:themeColor="text1"/>
                <w:sz w:val="22"/>
                <w:szCs w:val="22"/>
              </w:rPr>
              <w:t xml:space="preserve"> atsižvelgiama į pagal VPĮ 52 straipsnį skelbiamą informaciją:</w:t>
            </w:r>
          </w:p>
          <w:p w14:paraId="18429F57" w14:textId="130F49E7" w:rsidR="00443D09" w:rsidRPr="00831F26" w:rsidRDefault="00620E9C" w:rsidP="00290CC0">
            <w:pPr>
              <w:pStyle w:val="Betarp"/>
              <w:jc w:val="both"/>
              <w:rPr>
                <w:rFonts w:ascii="Verdana" w:hAnsi="Verdana"/>
                <w:i/>
                <w:color w:val="000000" w:themeColor="text1"/>
                <w:sz w:val="22"/>
                <w:szCs w:val="22"/>
              </w:rPr>
            </w:pPr>
            <w:hyperlink r:id="rId10" w:history="1">
              <w:r w:rsidR="00443D09" w:rsidRPr="00831F26">
                <w:rPr>
                  <w:rStyle w:val="Hipersaitas"/>
                  <w:rFonts w:ascii="Verdana" w:hAnsi="Verdana"/>
                  <w:i/>
                  <w:color w:val="000000" w:themeColor="text1"/>
                  <w:sz w:val="22"/>
                  <w:szCs w:val="22"/>
                </w:rPr>
                <w:t>https://vpt.lrv.lt/lt/nuorodos/kiti-duomenys/powerbi/melaginga-informacija-pateikusiu-tiekeju-sarasas-3/</w:t>
              </w:r>
            </w:hyperlink>
          </w:p>
        </w:tc>
      </w:tr>
      <w:tr w:rsidR="00564000" w:rsidRPr="00831F26" w14:paraId="7138A595"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66246AD"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33E2541" w14:textId="74403D5C" w:rsidR="00805F54" w:rsidRPr="00831F26" w:rsidRDefault="00805F54" w:rsidP="39658640">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 xml:space="preserve">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w:t>
            </w:r>
            <w:r w:rsidRPr="00831F26">
              <w:rPr>
                <w:rFonts w:ascii="Verdana" w:hAnsi="Verdana"/>
                <w:color w:val="000000" w:themeColor="text1"/>
                <w:sz w:val="22"/>
                <w:szCs w:val="22"/>
              </w:rPr>
              <w:lastRenderedPageBreak/>
              <w:t>dėl tiekėjų pašalinimo, jų kvalifikacijos vertinimo, laimėtojo nustatymo, ir perkančioji organizacija gali tai įrodyti bet kokiomis teisėtomis priemonėmis.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0BC861C" w14:textId="5389E751" w:rsidR="0052109B" w:rsidRPr="00831F26" w:rsidRDefault="0052109B" w:rsidP="0052109B">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lastRenderedPageBreak/>
              <w:t>VPĮ 46 straipsnio 4 dalies 5 punktas</w:t>
            </w:r>
          </w:p>
          <w:p w14:paraId="445F8D4C" w14:textId="77777777" w:rsidR="0052109B" w:rsidRPr="00831F26" w:rsidRDefault="0052109B" w:rsidP="39658640">
            <w:pPr>
              <w:pStyle w:val="Betarp"/>
              <w:jc w:val="both"/>
              <w:rPr>
                <w:rFonts w:ascii="Verdana" w:eastAsia="Yu Mincho" w:hAnsi="Verdana" w:cs="Arial"/>
                <w:color w:val="000000" w:themeColor="text1"/>
                <w:sz w:val="22"/>
                <w:szCs w:val="22"/>
              </w:rPr>
            </w:pPr>
          </w:p>
          <w:p w14:paraId="5477505E" w14:textId="20940614" w:rsidR="00805F54" w:rsidRPr="00831F26" w:rsidRDefault="001E687D" w:rsidP="39658640">
            <w:pPr>
              <w:pStyle w:val="Betarp"/>
              <w:jc w:val="both"/>
              <w:rPr>
                <w:rFonts w:ascii="Verdana" w:eastAsia="Yu Mincho" w:hAnsi="Verdana" w:cs="Arial"/>
                <w:color w:val="000000" w:themeColor="text1"/>
                <w:sz w:val="22"/>
                <w:szCs w:val="22"/>
              </w:rPr>
            </w:pPr>
            <w:r w:rsidRPr="00831F26">
              <w:rPr>
                <w:rFonts w:ascii="Verdana" w:eastAsia="Yu Mincho" w:hAnsi="Verdana" w:cs="Arial"/>
                <w:color w:val="000000" w:themeColor="text1"/>
                <w:sz w:val="22"/>
                <w:szCs w:val="22"/>
              </w:rPr>
              <w:t>EBVPD</w:t>
            </w:r>
            <w:r w:rsidRPr="00831F26">
              <w:rPr>
                <w:rFonts w:ascii="Verdana" w:eastAsia="Arial" w:hAnsi="Verdana" w:cs="Arial"/>
                <w:color w:val="000000" w:themeColor="text1"/>
                <w:sz w:val="22"/>
                <w:szCs w:val="22"/>
              </w:rPr>
              <w:t xml:space="preserve"> </w:t>
            </w:r>
            <w:r w:rsidR="00805F54" w:rsidRPr="00831F26">
              <w:rPr>
                <w:rFonts w:ascii="Verdana" w:eastAsia="Arial" w:hAnsi="Verdana" w:cs="Arial"/>
                <w:color w:val="000000" w:themeColor="text1"/>
                <w:sz w:val="22"/>
                <w:szCs w:val="22"/>
              </w:rPr>
              <w:t>III dalies C</w:t>
            </w:r>
            <w:r w:rsidR="00375DF9" w:rsidRPr="00831F26">
              <w:rPr>
                <w:rFonts w:ascii="Verdana" w:eastAsia="Arial" w:hAnsi="Verdana" w:cs="Arial"/>
                <w:color w:val="000000" w:themeColor="text1"/>
                <w:sz w:val="22"/>
                <w:szCs w:val="22"/>
              </w:rPr>
              <w:t>15</w:t>
            </w:r>
            <w:r w:rsidR="00805F54" w:rsidRPr="00831F26">
              <w:rPr>
                <w:rFonts w:ascii="Verdana" w:eastAsia="Arial" w:hAnsi="Verdana" w:cs="Arial"/>
                <w:color w:val="000000" w:themeColor="text1"/>
                <w:sz w:val="22"/>
                <w:szCs w:val="22"/>
              </w:rPr>
              <w:t xml:space="preserve">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27F041" w14:textId="69B9E9CE" w:rsidR="00805F54" w:rsidRPr="00831F26" w:rsidRDefault="00805F54" w:rsidP="00290CC0">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tr w:rsidR="00564000" w:rsidRPr="00831F26" w14:paraId="18484A1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5353945" w14:textId="77777777" w:rsidR="00805F54" w:rsidRPr="00831F26" w:rsidRDefault="00805F54" w:rsidP="0068119C">
            <w:pPr>
              <w:pStyle w:val="Betarp"/>
              <w:numPr>
                <w:ilvl w:val="0"/>
                <w:numId w:val="5"/>
              </w:numPr>
              <w:rPr>
                <w:rFonts w:ascii="Verdana" w:hAnsi="Verdana" w:cstheme="minorHAnsi"/>
                <w:b/>
                <w:bCs/>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E2D487" w14:textId="5C362310" w:rsidR="00805F54" w:rsidRPr="00831F26" w:rsidRDefault="00805F54" w:rsidP="00F510E6">
            <w:pPr>
              <w:spacing w:after="0" w:line="240" w:lineRule="auto"/>
              <w:jc w:val="both"/>
              <w:rPr>
                <w:rFonts w:ascii="Verdana" w:hAnsi="Verdana"/>
                <w:color w:val="000000" w:themeColor="text1"/>
                <w:sz w:val="22"/>
                <w:szCs w:val="22"/>
              </w:rPr>
            </w:pPr>
            <w:r w:rsidRPr="00831F26">
              <w:rPr>
                <w:rFonts w:ascii="Verdana" w:hAnsi="Verdana"/>
                <w:color w:val="000000" w:themeColor="text1"/>
                <w:sz w:val="22"/>
                <w:szCs w:val="22"/>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9FFE4F4" w14:textId="4FD1E92D" w:rsidR="00805F54" w:rsidRPr="00831F26" w:rsidRDefault="00805F54" w:rsidP="00F510E6">
            <w:pPr>
              <w:spacing w:after="0" w:line="240" w:lineRule="auto"/>
              <w:jc w:val="both"/>
              <w:rPr>
                <w:rFonts w:ascii="Verdana" w:hAnsi="Verdana"/>
                <w:color w:val="000000" w:themeColor="text1"/>
                <w:sz w:val="22"/>
                <w:szCs w:val="22"/>
              </w:rPr>
            </w:pPr>
            <w:r w:rsidRPr="00831F26">
              <w:rPr>
                <w:rFonts w:ascii="Verdana" w:hAnsi="Verdana"/>
                <w:color w:val="000000" w:themeColor="text1"/>
                <w:sz w:val="22"/>
                <w:szCs w:val="22"/>
              </w:rPr>
              <w:t xml:space="preserve">Šiuo pagrindu tiekėjas taip pat pašalinamas iš pirkimo procedūros, kai, vadovaujantis kitų valstybių teisės aktais, per pastaruosius 3 metus nustatyta, kad jis, vykdydamas ankstesnę sutartį, ankstesnę sutartį su </w:t>
            </w:r>
            <w:r w:rsidRPr="00831F26">
              <w:rPr>
                <w:rFonts w:ascii="Verdana" w:hAnsi="Verdana"/>
                <w:color w:val="000000" w:themeColor="text1"/>
                <w:sz w:val="22"/>
                <w:szCs w:val="22"/>
              </w:rPr>
              <w:lastRenderedPageBreak/>
              <w:t>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00584D9" w14:textId="6286913C" w:rsidR="0052109B" w:rsidRPr="00831F26" w:rsidRDefault="0052109B" w:rsidP="0052109B">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lastRenderedPageBreak/>
              <w:t>VPĮ 46 straipsnio 4 dalies 6 punktas</w:t>
            </w:r>
          </w:p>
          <w:p w14:paraId="670EDB72" w14:textId="77777777" w:rsidR="0052109B" w:rsidRPr="00831F26" w:rsidRDefault="0052109B" w:rsidP="39658640">
            <w:pPr>
              <w:pStyle w:val="Betarp"/>
              <w:jc w:val="both"/>
              <w:rPr>
                <w:rFonts w:ascii="Verdana" w:eastAsia="Yu Mincho" w:hAnsi="Verdana" w:cs="Arial"/>
                <w:color w:val="000000" w:themeColor="text1"/>
                <w:sz w:val="22"/>
                <w:szCs w:val="22"/>
              </w:rPr>
            </w:pPr>
          </w:p>
          <w:p w14:paraId="619A3DBC" w14:textId="6C7BDE5F" w:rsidR="00805F54" w:rsidRPr="00831F26" w:rsidRDefault="001E687D" w:rsidP="39658640">
            <w:pPr>
              <w:pStyle w:val="Betarp"/>
              <w:jc w:val="both"/>
              <w:rPr>
                <w:rFonts w:ascii="Verdana" w:eastAsia="Yu Mincho" w:hAnsi="Verdana" w:cs="Arial"/>
                <w:color w:val="000000" w:themeColor="text1"/>
                <w:sz w:val="22"/>
                <w:szCs w:val="22"/>
              </w:rPr>
            </w:pPr>
            <w:r w:rsidRPr="00831F26">
              <w:rPr>
                <w:rFonts w:ascii="Verdana" w:eastAsia="Yu Mincho" w:hAnsi="Verdana" w:cs="Arial"/>
                <w:color w:val="000000" w:themeColor="text1"/>
                <w:sz w:val="22"/>
                <w:szCs w:val="22"/>
              </w:rPr>
              <w:t>EBVPD</w:t>
            </w:r>
            <w:r w:rsidRPr="00831F26">
              <w:rPr>
                <w:rFonts w:ascii="Verdana" w:eastAsia="Arial" w:hAnsi="Verdana" w:cs="Arial"/>
                <w:color w:val="000000" w:themeColor="text1"/>
                <w:sz w:val="22"/>
                <w:szCs w:val="22"/>
              </w:rPr>
              <w:t xml:space="preserve"> </w:t>
            </w:r>
            <w:r w:rsidR="00805F54" w:rsidRPr="00831F26">
              <w:rPr>
                <w:rFonts w:ascii="Verdana" w:eastAsia="Arial" w:hAnsi="Verdana" w:cs="Arial"/>
                <w:color w:val="000000" w:themeColor="text1"/>
                <w:sz w:val="22"/>
                <w:szCs w:val="22"/>
              </w:rPr>
              <w:t>III dalies C</w:t>
            </w:r>
            <w:r w:rsidR="00B548E2" w:rsidRPr="00831F26">
              <w:rPr>
                <w:rFonts w:ascii="Verdana" w:eastAsia="Arial" w:hAnsi="Verdana" w:cs="Arial"/>
                <w:color w:val="000000" w:themeColor="text1"/>
                <w:sz w:val="22"/>
                <w:szCs w:val="22"/>
              </w:rPr>
              <w:t>14</w:t>
            </w:r>
            <w:r w:rsidR="00805F54" w:rsidRPr="00831F26">
              <w:rPr>
                <w:rFonts w:ascii="Verdana" w:eastAsia="Arial" w:hAnsi="Verdana" w:cs="Arial"/>
                <w:color w:val="000000" w:themeColor="text1"/>
                <w:sz w:val="22"/>
                <w:szCs w:val="22"/>
              </w:rPr>
              <w:t xml:space="preserve"> punktas</w:t>
            </w:r>
          </w:p>
          <w:p w14:paraId="62D98185" w14:textId="67BA9191" w:rsidR="00805F54" w:rsidRPr="00831F26" w:rsidRDefault="00805F54" w:rsidP="39658640">
            <w:pPr>
              <w:pStyle w:val="Betarp"/>
              <w:jc w:val="both"/>
              <w:rPr>
                <w:rFonts w:ascii="Verdana" w:eastAsia="Yu Mincho" w:hAnsi="Verdana" w:cs="Arial"/>
                <w:color w:val="000000" w:themeColor="text1"/>
                <w:sz w:val="22"/>
                <w:szCs w:val="22"/>
                <w:lang w:eastAsia="en-US"/>
              </w:rPr>
            </w:pPr>
          </w:p>
          <w:p w14:paraId="01F165CA" w14:textId="5EB3DE32" w:rsidR="00805F54" w:rsidRPr="00831F26" w:rsidRDefault="00805F54" w:rsidP="39658640">
            <w:pPr>
              <w:pStyle w:val="Betarp"/>
              <w:jc w:val="both"/>
              <w:rPr>
                <w:rFonts w:ascii="Verdana" w:eastAsia="Yu Mincho" w:hAnsi="Verdana" w:cs="Arial"/>
                <w:color w:val="000000" w:themeColor="text1"/>
                <w:sz w:val="22"/>
                <w:szCs w:val="22"/>
                <w:lang w:eastAsia="en-US"/>
              </w:rPr>
            </w:pP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57AC7A" w14:textId="77777777" w:rsidR="00805F54" w:rsidRPr="00831F26" w:rsidRDefault="00805F54" w:rsidP="00180614">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p w14:paraId="33BDE9CB" w14:textId="77777777" w:rsidR="00805F54" w:rsidRPr="00831F26" w:rsidRDefault="00805F54" w:rsidP="00290CC0">
            <w:pPr>
              <w:pStyle w:val="Betarp"/>
              <w:jc w:val="both"/>
              <w:rPr>
                <w:rFonts w:ascii="Verdana" w:hAnsi="Verdana" w:cstheme="minorHAnsi"/>
                <w:bCs/>
                <w:iCs/>
                <w:color w:val="000000" w:themeColor="text1"/>
                <w:sz w:val="22"/>
                <w:szCs w:val="22"/>
                <w:lang w:eastAsia="en-US"/>
              </w:rPr>
            </w:pPr>
          </w:p>
          <w:p w14:paraId="01131722" w14:textId="0AEAC441" w:rsidR="00805F54" w:rsidRPr="00831F26" w:rsidRDefault="667EEFFF" w:rsidP="39658640">
            <w:pPr>
              <w:pStyle w:val="Betarp"/>
              <w:jc w:val="both"/>
              <w:rPr>
                <w:rFonts w:ascii="Verdana" w:hAnsi="Verdana"/>
                <w:b/>
                <w:bCs/>
                <w:color w:val="000000" w:themeColor="text1"/>
                <w:sz w:val="22"/>
                <w:szCs w:val="22"/>
              </w:rPr>
            </w:pPr>
            <w:r w:rsidRPr="00831F26">
              <w:rPr>
                <w:rFonts w:ascii="Verdana" w:hAnsi="Verdana"/>
                <w:b/>
                <w:bCs/>
                <w:color w:val="000000" w:themeColor="text1"/>
                <w:sz w:val="22"/>
                <w:szCs w:val="22"/>
              </w:rPr>
              <w:t xml:space="preserve">Priimant sprendimus dėl tiekėjo pašalinimo iš pirkimo procedūros šiame punkte nurodytu pašalinimo pagrindu, </w:t>
            </w:r>
            <w:r w:rsidR="3E87D31B" w:rsidRPr="00831F26">
              <w:rPr>
                <w:rFonts w:ascii="Verdana" w:hAnsi="Verdana"/>
                <w:b/>
                <w:bCs/>
                <w:color w:val="000000" w:themeColor="text1"/>
                <w:sz w:val="22"/>
                <w:szCs w:val="22"/>
              </w:rPr>
              <w:t xml:space="preserve">gali būti </w:t>
            </w:r>
            <w:r w:rsidRPr="00831F26">
              <w:rPr>
                <w:rFonts w:ascii="Verdana" w:hAnsi="Verdana"/>
                <w:b/>
                <w:bCs/>
                <w:color w:val="000000" w:themeColor="text1"/>
                <w:sz w:val="22"/>
                <w:szCs w:val="22"/>
              </w:rPr>
              <w:t xml:space="preserve">atsižvelgiama į pagal VPĮ 91 straipsnį skelbiamą informaciją: </w:t>
            </w:r>
          </w:p>
          <w:p w14:paraId="105B7E82" w14:textId="77777777" w:rsidR="00805F54" w:rsidRPr="00831F26" w:rsidRDefault="00805F54" w:rsidP="00290CC0">
            <w:pPr>
              <w:pStyle w:val="Betarp"/>
              <w:jc w:val="both"/>
              <w:rPr>
                <w:rFonts w:ascii="Verdana" w:hAnsi="Verdana"/>
                <w:color w:val="000000" w:themeColor="text1"/>
                <w:sz w:val="22"/>
                <w:szCs w:val="22"/>
              </w:rPr>
            </w:pPr>
          </w:p>
          <w:p w14:paraId="3D908458" w14:textId="4DE18920" w:rsidR="00805F54" w:rsidRPr="00831F26" w:rsidRDefault="00620E9C" w:rsidP="00290CC0">
            <w:pPr>
              <w:pStyle w:val="Betarp"/>
              <w:jc w:val="both"/>
              <w:rPr>
                <w:rFonts w:ascii="Verdana" w:hAnsi="Verdana"/>
                <w:i/>
                <w:color w:val="000000" w:themeColor="text1"/>
                <w:sz w:val="22"/>
                <w:szCs w:val="22"/>
              </w:rPr>
            </w:pPr>
            <w:hyperlink r:id="rId11" w:history="1">
              <w:r w:rsidR="00443D09" w:rsidRPr="00831F26">
                <w:rPr>
                  <w:rStyle w:val="Hipersaitas"/>
                  <w:rFonts w:ascii="Verdana" w:hAnsi="Verdana"/>
                  <w:i/>
                  <w:color w:val="000000" w:themeColor="text1"/>
                  <w:sz w:val="22"/>
                  <w:szCs w:val="22"/>
                </w:rPr>
                <w:t>https://vpt.lrv.lt/lt/nuorodos/kiti-duomenys/powerbi/nepatikimi-tiekejai-1/</w:t>
              </w:r>
            </w:hyperlink>
          </w:p>
          <w:p w14:paraId="2046476E" w14:textId="77777777" w:rsidR="00443D09" w:rsidRPr="00831F26" w:rsidRDefault="00443D09" w:rsidP="00290CC0">
            <w:pPr>
              <w:pStyle w:val="Betarp"/>
              <w:jc w:val="both"/>
              <w:rPr>
                <w:rFonts w:ascii="Verdana" w:hAnsi="Verdana"/>
                <w:color w:val="000000" w:themeColor="text1"/>
                <w:sz w:val="22"/>
                <w:szCs w:val="22"/>
              </w:rPr>
            </w:pPr>
          </w:p>
          <w:p w14:paraId="18FF6166" w14:textId="1C4B7B0D" w:rsidR="00805F54" w:rsidRPr="00831F26" w:rsidRDefault="00620E9C" w:rsidP="00290CC0">
            <w:pPr>
              <w:pStyle w:val="Betarp"/>
              <w:jc w:val="both"/>
              <w:rPr>
                <w:rFonts w:ascii="Verdana" w:hAnsi="Verdana"/>
                <w:i/>
                <w:color w:val="000000" w:themeColor="text1"/>
                <w:sz w:val="22"/>
                <w:szCs w:val="22"/>
              </w:rPr>
            </w:pPr>
            <w:hyperlink r:id="rId12" w:history="1">
              <w:r w:rsidR="00443D09" w:rsidRPr="00831F26">
                <w:rPr>
                  <w:rStyle w:val="Hipersaitas"/>
                  <w:rFonts w:ascii="Verdana" w:hAnsi="Verdana"/>
                  <w:i/>
                  <w:color w:val="000000" w:themeColor="text1"/>
                  <w:sz w:val="22"/>
                  <w:szCs w:val="22"/>
                </w:rPr>
                <w:t>https://vpt.lrv.lt/lt/pasalinimo-pagrindai-1/nepatikimu-koncesininku-sarasas-1/nepatikimu-koncesininku-sarasas/</w:t>
              </w:r>
            </w:hyperlink>
          </w:p>
        </w:tc>
      </w:tr>
      <w:tr w:rsidR="00564000" w:rsidRPr="00831F26" w14:paraId="704AEB47"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2677D66" w14:textId="6348A9DE" w:rsidR="00F2785B" w:rsidRPr="00831F26" w:rsidRDefault="00F2785B" w:rsidP="0068119C">
            <w:pPr>
              <w:pStyle w:val="Betarp"/>
              <w:numPr>
                <w:ilvl w:val="0"/>
                <w:numId w:val="5"/>
              </w:numPr>
              <w:rPr>
                <w:rFonts w:ascii="Verdana" w:hAnsi="Verdana" w:cstheme="minorHAnsi"/>
                <w:color w:val="000000" w:themeColor="text1"/>
                <w:sz w:val="22"/>
                <w:szCs w:val="22"/>
              </w:rPr>
            </w:pPr>
          </w:p>
          <w:p w14:paraId="284F2B80" w14:textId="075852A7" w:rsidR="0068119C" w:rsidRPr="00831F26" w:rsidRDefault="0068119C" w:rsidP="00F2785B">
            <w:pPr>
              <w:pStyle w:val="Betarp"/>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CE4EA09" w14:textId="0176B85B" w:rsidR="00F2785B" w:rsidRPr="00831F26" w:rsidRDefault="00F2785B" w:rsidP="00F510E6">
            <w:pPr>
              <w:pStyle w:val="Betarp"/>
              <w:jc w:val="both"/>
              <w:rPr>
                <w:rFonts w:ascii="Verdana" w:hAnsi="Verdana"/>
                <w:color w:val="000000" w:themeColor="text1"/>
                <w:sz w:val="22"/>
                <w:szCs w:val="22"/>
              </w:rPr>
            </w:pPr>
            <w:r w:rsidRPr="00831F26">
              <w:rPr>
                <w:rFonts w:ascii="Verdana" w:hAnsi="Verdana"/>
                <w:color w:val="000000" w:themeColor="text1"/>
                <w:sz w:val="22"/>
                <w:szCs w:val="22"/>
              </w:rPr>
              <w:t>Tiekėjas yra padaręs rimtą profesinį pažeidimą, dėl kurio perkančioji organizacija abejoja tiekėjo sąžiningumu, kai jis</w:t>
            </w:r>
            <w:bookmarkStart w:id="3" w:name="part_030e6c6c64ba4f96a23474e439d1b80c"/>
            <w:bookmarkEnd w:id="3"/>
            <w:r w:rsidRPr="00831F26">
              <w:rPr>
                <w:rFonts w:ascii="Verdana" w:hAnsi="Verdana"/>
                <w:color w:val="000000" w:themeColor="text1"/>
                <w:sz w:val="22"/>
                <w:szCs w:val="22"/>
              </w:rPr>
              <w:t xml:space="preserve"> yra padaręs finansinės atskaitomybės ir audito teisės aktų pažeidimą ir nuo jo padarymo dienos praėjo mažiau kaip vieni metai.</w:t>
            </w:r>
          </w:p>
          <w:p w14:paraId="00448A7F" w14:textId="61C70A06" w:rsidR="00F2785B" w:rsidRPr="00831F26" w:rsidRDefault="00F2785B" w:rsidP="00F510E6">
            <w:pPr>
              <w:spacing w:after="0" w:line="240" w:lineRule="auto"/>
              <w:jc w:val="both"/>
              <w:rPr>
                <w:rFonts w:ascii="Verdana" w:hAnsi="Verdana" w:cs="Calibri"/>
                <w:b/>
                <w:color w:val="000000" w:themeColor="text1"/>
                <w:sz w:val="22"/>
                <w:szCs w:val="22"/>
              </w:rPr>
            </w:pP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3D08F9" w14:textId="10C96728" w:rsidR="0052109B" w:rsidRPr="00831F26" w:rsidRDefault="0052109B" w:rsidP="0052109B">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4 dalies 7 punkto a papunktis</w:t>
            </w:r>
          </w:p>
          <w:p w14:paraId="15D83A30" w14:textId="77777777" w:rsidR="0052109B" w:rsidRPr="00831F26" w:rsidRDefault="0052109B" w:rsidP="00F2785B">
            <w:pPr>
              <w:pStyle w:val="Betarp"/>
              <w:jc w:val="both"/>
              <w:rPr>
                <w:rFonts w:ascii="Verdana" w:eastAsia="Yu Mincho" w:hAnsi="Verdana" w:cs="Arial"/>
                <w:color w:val="000000" w:themeColor="text1"/>
                <w:sz w:val="22"/>
                <w:szCs w:val="22"/>
              </w:rPr>
            </w:pPr>
          </w:p>
          <w:p w14:paraId="1C178DE7" w14:textId="5F7E92F2" w:rsidR="00F2785B" w:rsidRPr="00831F26" w:rsidRDefault="001E687D" w:rsidP="00F2785B">
            <w:pPr>
              <w:pStyle w:val="Betarp"/>
              <w:jc w:val="both"/>
              <w:rPr>
                <w:rFonts w:ascii="Verdana" w:eastAsia="Yu Mincho" w:hAnsi="Verdana" w:cs="Arial"/>
                <w:color w:val="000000" w:themeColor="text1"/>
                <w:sz w:val="22"/>
                <w:szCs w:val="22"/>
              </w:rPr>
            </w:pPr>
            <w:r w:rsidRPr="00831F26">
              <w:rPr>
                <w:rFonts w:ascii="Verdana" w:eastAsia="Yu Mincho" w:hAnsi="Verdana" w:cs="Arial"/>
                <w:color w:val="000000" w:themeColor="text1"/>
                <w:sz w:val="22"/>
                <w:szCs w:val="22"/>
              </w:rPr>
              <w:t xml:space="preserve">EBVPD </w:t>
            </w:r>
            <w:r w:rsidR="00F2785B" w:rsidRPr="00831F26">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6E4060" w14:textId="7925F003" w:rsidR="00372F8B" w:rsidRPr="00831F26" w:rsidRDefault="00F2785B" w:rsidP="00372F8B">
            <w:pPr>
              <w:pStyle w:val="Betarp"/>
              <w:jc w:val="both"/>
              <w:rPr>
                <w:rFonts w:ascii="Verdana" w:hAnsi="Verdana"/>
                <w:color w:val="000000" w:themeColor="text1"/>
                <w:sz w:val="22"/>
                <w:szCs w:val="22"/>
              </w:rPr>
            </w:pPr>
            <w:r w:rsidRPr="00831F26">
              <w:rPr>
                <w:rFonts w:ascii="Verdana" w:hAnsi="Verdana"/>
                <w:color w:val="000000" w:themeColor="text1"/>
                <w:sz w:val="22"/>
                <w:szCs w:val="22"/>
                <w:lang w:eastAsia="en-US"/>
              </w:rPr>
              <w:t>Iš Lietuvoje įsteigtų subjektų įrodančių dokumentų nereikalaujama. Užtenka pateikto EBVPD.</w:t>
            </w:r>
            <w:r w:rsidR="00372F8B" w:rsidRPr="00831F26">
              <w:rPr>
                <w:rFonts w:ascii="Verdana" w:hAnsi="Verdana"/>
                <w:color w:val="000000" w:themeColor="text1"/>
                <w:sz w:val="22"/>
                <w:szCs w:val="22"/>
                <w:lang w:eastAsia="en-US"/>
              </w:rPr>
              <w:t xml:space="preserve"> </w:t>
            </w:r>
            <w:r w:rsidR="00372F8B" w:rsidRPr="00831F26">
              <w:rPr>
                <w:rFonts w:ascii="Verdana" w:hAnsi="Verdana"/>
                <w:color w:val="000000" w:themeColor="text1"/>
                <w:sz w:val="22"/>
                <w:szCs w:val="22"/>
              </w:rPr>
              <w:t>Priimant sprendimus dėl tiekėjo pašalinimo iš pirkimo procedūros šiame punkte nurodytu pašalinimo pagrindu, be kita ko, atsižvelgiama į</w:t>
            </w:r>
            <w:r w:rsidR="00372F8B" w:rsidRPr="00831F26">
              <w:rPr>
                <w:rFonts w:ascii="Verdana" w:hAnsi="Verdana"/>
                <w:b/>
                <w:bCs/>
                <w:color w:val="000000" w:themeColor="text1"/>
                <w:sz w:val="22"/>
                <w:szCs w:val="22"/>
              </w:rPr>
              <w:t xml:space="preserve"> </w:t>
            </w:r>
            <w:r w:rsidR="00372F8B" w:rsidRPr="00831F26">
              <w:rPr>
                <w:rFonts w:ascii="Verdana" w:hAnsi="Verdana"/>
                <w:color w:val="000000" w:themeColor="text1"/>
                <w:sz w:val="22"/>
                <w:szCs w:val="22"/>
              </w:rPr>
              <w:t xml:space="preserve">nacionalinėje duomenų bazėje adresu: </w:t>
            </w:r>
            <w:hyperlink r:id="rId13" w:history="1">
              <w:r w:rsidR="00372F8B" w:rsidRPr="00831F26">
                <w:rPr>
                  <w:rStyle w:val="Hipersaitas"/>
                  <w:rFonts w:ascii="Verdana" w:hAnsi="Verdana"/>
                  <w:i/>
                  <w:color w:val="000000" w:themeColor="text1"/>
                  <w:sz w:val="22"/>
                  <w:szCs w:val="22"/>
                  <w:u w:val="single"/>
                </w:rPr>
                <w:t>https://www.registrucentras.lt/jar/p/index.php</w:t>
              </w:r>
            </w:hyperlink>
          </w:p>
          <w:p w14:paraId="64F02081" w14:textId="77777777" w:rsidR="00F75815" w:rsidRPr="00831F26" w:rsidRDefault="00372F8B" w:rsidP="00F2785B">
            <w:pPr>
              <w:pStyle w:val="Betarp"/>
              <w:jc w:val="both"/>
              <w:rPr>
                <w:rFonts w:ascii="Verdana" w:hAnsi="Verdana"/>
                <w:color w:val="000000" w:themeColor="text1"/>
                <w:sz w:val="22"/>
                <w:szCs w:val="22"/>
              </w:rPr>
            </w:pPr>
            <w:r w:rsidRPr="00831F26">
              <w:rPr>
                <w:rFonts w:ascii="Verdana" w:hAnsi="Verdana"/>
                <w:color w:val="000000" w:themeColor="text1"/>
                <w:sz w:val="22"/>
                <w:szCs w:val="22"/>
              </w:rPr>
              <w:t xml:space="preserve">paskelbtą informaciją, </w:t>
            </w:r>
            <w:r w:rsidR="00EE0CB1" w:rsidRPr="00831F26">
              <w:rPr>
                <w:rFonts w:ascii="Verdana" w:hAnsi="Verdana"/>
                <w:color w:val="000000" w:themeColor="text1"/>
                <w:sz w:val="22"/>
                <w:szCs w:val="22"/>
              </w:rPr>
              <w:t>taip pat</w:t>
            </w:r>
            <w:r w:rsidRPr="00831F26">
              <w:rPr>
                <w:rFonts w:ascii="Verdana" w:hAnsi="Verdana"/>
                <w:color w:val="000000" w:themeColor="text1"/>
                <w:sz w:val="22"/>
                <w:szCs w:val="22"/>
              </w:rPr>
              <w:t xml:space="preserve"> į šiame informaciniame pranešime pateiktą</w:t>
            </w:r>
            <w:r w:rsidR="00F66ED8" w:rsidRPr="00831F26">
              <w:rPr>
                <w:rFonts w:ascii="Verdana" w:hAnsi="Verdana"/>
                <w:color w:val="000000" w:themeColor="text1"/>
                <w:sz w:val="22"/>
                <w:szCs w:val="22"/>
              </w:rPr>
              <w:t xml:space="preserve"> informaciją:</w:t>
            </w:r>
          </w:p>
          <w:p w14:paraId="6081D811" w14:textId="16BC54D4" w:rsidR="00183860" w:rsidRPr="00831F26" w:rsidRDefault="00620E9C" w:rsidP="00F2785B">
            <w:pPr>
              <w:pStyle w:val="Betarp"/>
              <w:jc w:val="both"/>
              <w:rPr>
                <w:rFonts w:ascii="Verdana" w:hAnsi="Verdana"/>
                <w:i/>
                <w:color w:val="000000" w:themeColor="text1"/>
                <w:sz w:val="22"/>
                <w:szCs w:val="22"/>
              </w:rPr>
            </w:pPr>
            <w:hyperlink r:id="rId14" w:history="1">
              <w:r w:rsidR="00183860" w:rsidRPr="00831F26">
                <w:rPr>
                  <w:rStyle w:val="Hipersaitas"/>
                  <w:rFonts w:ascii="Verdana" w:hAnsi="Verdana"/>
                  <w:i/>
                  <w:color w:val="000000" w:themeColor="text1"/>
                  <w:sz w:val="22"/>
                  <w:szCs w:val="22"/>
                </w:rPr>
                <w:t>https://vpt.lrv.lt/lt/naujienos-3/finansiniu-ataskaitu-nepateikimas-gali-tapti-kliutimi-dalyvauti-viesuosiuose-pirkimuose/</w:t>
              </w:r>
            </w:hyperlink>
          </w:p>
        </w:tc>
      </w:tr>
      <w:tr w:rsidR="00564000" w:rsidRPr="00831F26" w14:paraId="6C45D761"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530E8A0" w14:textId="47075DA1" w:rsidR="00F2785B" w:rsidRPr="00831F26" w:rsidRDefault="00F2785B" w:rsidP="0068119C">
            <w:pPr>
              <w:pStyle w:val="Betarp"/>
              <w:numPr>
                <w:ilvl w:val="0"/>
                <w:numId w:val="5"/>
              </w:numPr>
              <w:rPr>
                <w:rFonts w:ascii="Verdana" w:hAnsi="Verdana" w:cstheme="minorHAnsi"/>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058EFE8" w14:textId="1E5BE20D" w:rsidR="00F2785B" w:rsidRPr="00831F26" w:rsidRDefault="601259E8" w:rsidP="00F510E6">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 xml:space="preserve">Tiekėjas yra padaręs rimtą profesinį pažeidimą, dėl kurio perkančioji organizacija abejoja tiekėjo sąžiningumu, </w:t>
            </w:r>
            <w:r w:rsidRPr="00831F26">
              <w:rPr>
                <w:rFonts w:ascii="Verdana" w:eastAsia="Times New Roman" w:hAnsi="Verdana"/>
                <w:color w:val="000000" w:themeColor="text1"/>
                <w:sz w:val="22"/>
                <w:szCs w:val="22"/>
              </w:rPr>
              <w:t xml:space="preserve"> kai jis (tiekėjas) neatitinka minimalių patikimo mokesčių mokėtojo kriterijų, nustatytų Lietuvos Respublikos mokesčių administravimo įstatymo 40</w:t>
            </w:r>
            <w:r w:rsidRPr="00831F26">
              <w:rPr>
                <w:rFonts w:ascii="Verdana" w:eastAsia="Times New Roman" w:hAnsi="Verdana"/>
                <w:color w:val="000000" w:themeColor="text1"/>
                <w:sz w:val="22"/>
                <w:szCs w:val="22"/>
                <w:vertAlign w:val="superscript"/>
              </w:rPr>
              <w:t>1</w:t>
            </w:r>
            <w:r w:rsidRPr="00831F26">
              <w:rPr>
                <w:rFonts w:ascii="Verdana" w:eastAsia="Times New Roman" w:hAnsi="Verdana"/>
                <w:color w:val="000000" w:themeColor="text1"/>
                <w:sz w:val="22"/>
                <w:szCs w:val="22"/>
              </w:rPr>
              <w:t xml:space="preserve"> straipsnio 1 dalyje.</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565AA81" w14:textId="1B8B7763" w:rsidR="0052109B" w:rsidRPr="00831F26" w:rsidRDefault="0052109B" w:rsidP="0052109B">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4 dalies 7 punkto b papunktis</w:t>
            </w:r>
          </w:p>
          <w:p w14:paraId="1A86EE03" w14:textId="77777777" w:rsidR="0052109B" w:rsidRPr="00831F26" w:rsidRDefault="0052109B" w:rsidP="00F2785B">
            <w:pPr>
              <w:pStyle w:val="Betarp"/>
              <w:jc w:val="both"/>
              <w:rPr>
                <w:rFonts w:ascii="Verdana" w:eastAsia="Yu Mincho" w:hAnsi="Verdana" w:cs="Arial"/>
                <w:color w:val="000000" w:themeColor="text1"/>
                <w:sz w:val="22"/>
                <w:szCs w:val="22"/>
              </w:rPr>
            </w:pPr>
          </w:p>
          <w:p w14:paraId="09BFC3E6" w14:textId="70341E9A" w:rsidR="00F2785B" w:rsidRPr="00831F26" w:rsidRDefault="001E687D" w:rsidP="00F2785B">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rPr>
              <w:t xml:space="preserve">EBVPD </w:t>
            </w:r>
            <w:r w:rsidR="00F2785B" w:rsidRPr="00831F26">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4C5945A" w14:textId="77777777" w:rsidR="00F2785B" w:rsidRPr="00831F26" w:rsidRDefault="00F2785B" w:rsidP="00F2785B">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p w14:paraId="0BFEA51A" w14:textId="77777777" w:rsidR="00F2785B" w:rsidRPr="00831F26" w:rsidRDefault="00F2785B" w:rsidP="00F2785B">
            <w:pPr>
              <w:pStyle w:val="Betarp"/>
              <w:jc w:val="both"/>
              <w:rPr>
                <w:rFonts w:ascii="Verdana" w:hAnsi="Verdana" w:cstheme="minorHAnsi"/>
                <w:b/>
                <w:bCs/>
                <w:iCs/>
                <w:color w:val="000000" w:themeColor="text1"/>
                <w:sz w:val="22"/>
                <w:szCs w:val="22"/>
                <w:lang w:eastAsia="en-US"/>
              </w:rPr>
            </w:pPr>
          </w:p>
          <w:p w14:paraId="43108833" w14:textId="1EE0A5EE" w:rsidR="00F2785B" w:rsidRPr="00831F26" w:rsidRDefault="601259E8" w:rsidP="00F2785B">
            <w:pPr>
              <w:pStyle w:val="Betarp"/>
              <w:jc w:val="both"/>
              <w:rPr>
                <w:rFonts w:ascii="Verdana" w:hAnsi="Verdana"/>
                <w:b/>
                <w:bCs/>
                <w:color w:val="000000" w:themeColor="text1"/>
                <w:sz w:val="22"/>
                <w:szCs w:val="22"/>
              </w:rPr>
            </w:pPr>
            <w:r w:rsidRPr="00831F26">
              <w:rPr>
                <w:rFonts w:ascii="Verdana" w:hAnsi="Verdana"/>
                <w:color w:val="000000" w:themeColor="text1"/>
                <w:sz w:val="22"/>
                <w:szCs w:val="22"/>
              </w:rPr>
              <w:t>Priimant sprendimus dėl tiekėjo pašalinimo iš pirkimo procedūros šiame punkte nurodytu pašalinimo pagrindu, be kita ko, atsižvelgiama į</w:t>
            </w:r>
            <w:r w:rsidRPr="00831F26">
              <w:rPr>
                <w:rFonts w:ascii="Verdana" w:hAnsi="Verdana"/>
                <w:b/>
                <w:bCs/>
                <w:color w:val="000000" w:themeColor="text1"/>
                <w:sz w:val="22"/>
                <w:szCs w:val="22"/>
              </w:rPr>
              <w:t xml:space="preserve"> </w:t>
            </w:r>
            <w:r w:rsidRPr="00831F26">
              <w:rPr>
                <w:rFonts w:ascii="Verdana" w:hAnsi="Verdana"/>
                <w:color w:val="000000" w:themeColor="text1"/>
                <w:sz w:val="22"/>
                <w:szCs w:val="22"/>
              </w:rPr>
              <w:t xml:space="preserve">nacionalinėje duomenų bazėje adresu </w:t>
            </w:r>
            <w:hyperlink r:id="rId15">
              <w:r w:rsidRPr="00831F26">
                <w:rPr>
                  <w:rStyle w:val="Hipersaitas"/>
                  <w:rFonts w:ascii="Verdana" w:hAnsi="Verdana"/>
                  <w:i/>
                  <w:color w:val="000000" w:themeColor="text1"/>
                  <w:sz w:val="22"/>
                  <w:szCs w:val="22"/>
                  <w:u w:val="single"/>
                </w:rPr>
                <w:t>https://www.vmi.lt/evmi/mokesciu-moketoju-informacija</w:t>
              </w:r>
            </w:hyperlink>
            <w:r w:rsidRPr="00831F26">
              <w:rPr>
                <w:rFonts w:ascii="Verdana" w:hAnsi="Verdana"/>
                <w:i/>
                <w:color w:val="000000" w:themeColor="text1"/>
                <w:sz w:val="22"/>
                <w:szCs w:val="22"/>
              </w:rPr>
              <w:t xml:space="preserve"> skelbiamą informaciją</w:t>
            </w:r>
            <w:r w:rsidRPr="00831F26">
              <w:rPr>
                <w:rFonts w:ascii="Verdana" w:hAnsi="Verdana"/>
                <w:color w:val="000000" w:themeColor="text1"/>
                <w:sz w:val="22"/>
                <w:szCs w:val="22"/>
              </w:rPr>
              <w:t>.</w:t>
            </w:r>
          </w:p>
        </w:tc>
      </w:tr>
      <w:tr w:rsidR="00564000" w:rsidRPr="00831F26" w14:paraId="41A1269C"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BB3193" w14:textId="0CFB34D8" w:rsidR="00F2785B" w:rsidRPr="00831F26" w:rsidRDefault="00F2785B" w:rsidP="0068119C">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369D3B5" w14:textId="67E028C3" w:rsidR="00F2785B" w:rsidRPr="00831F26" w:rsidRDefault="00F2785B" w:rsidP="00F2785B">
            <w:pPr>
              <w:pStyle w:val="Betarp"/>
              <w:jc w:val="both"/>
              <w:rPr>
                <w:rFonts w:ascii="Verdana" w:hAnsi="Verdana"/>
                <w:color w:val="000000" w:themeColor="text1"/>
                <w:sz w:val="22"/>
                <w:szCs w:val="22"/>
              </w:rPr>
            </w:pPr>
            <w:r w:rsidRPr="00831F26">
              <w:rPr>
                <w:rFonts w:ascii="Verdana" w:hAnsi="Verdana"/>
                <w:color w:val="000000" w:themeColor="text1"/>
                <w:sz w:val="22"/>
                <w:szCs w:val="22"/>
              </w:rPr>
              <w:t>Tiekėjas yra padaręs rimtą profesinį pažeidimą, dėl kurio perkančioji organizacija abejoja tiekėjo sąžiningumu,</w:t>
            </w:r>
            <w:r w:rsidRPr="00831F26">
              <w:rPr>
                <w:rFonts w:ascii="Verdana" w:eastAsia="Times New Roman" w:hAnsi="Verdana"/>
                <w:color w:val="000000" w:themeColor="text1"/>
                <w:sz w:val="22"/>
                <w:szCs w:val="22"/>
              </w:rPr>
              <w:t xml:space="preserve"> kai jis </w:t>
            </w:r>
            <w:r w:rsidRPr="00831F26">
              <w:rPr>
                <w:rFonts w:ascii="Verdana" w:hAnsi="Verdana"/>
                <w:color w:val="000000" w:themeColor="text1"/>
                <w:sz w:val="22"/>
                <w:szCs w:val="22"/>
              </w:rPr>
              <w:t xml:space="preserve">yra padaręs draudimo sudaryti draudžiamus susitarimus, įtvirtinto Lietuvos Respublikos konkurencijos įstatyme ar panašaus pobūdžio kitos valstybės teisės </w:t>
            </w:r>
            <w:r w:rsidRPr="00831F26">
              <w:rPr>
                <w:rFonts w:ascii="Verdana" w:hAnsi="Verdana"/>
                <w:color w:val="000000" w:themeColor="text1"/>
                <w:sz w:val="22"/>
                <w:szCs w:val="22"/>
              </w:rPr>
              <w:lastRenderedPageBreak/>
              <w:t>akte, pažeidimą ir nuo jo padarymo dienos praėjo mažiau kaip 3 metai.</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2FFD8" w14:textId="717A67FF" w:rsidR="0052109B" w:rsidRPr="00831F26" w:rsidRDefault="0052109B" w:rsidP="0052109B">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lastRenderedPageBreak/>
              <w:t>VPĮ 46 straipsnio 4 dalies 7 punkto c papunktis</w:t>
            </w:r>
          </w:p>
          <w:p w14:paraId="6DC3F2B5" w14:textId="77777777" w:rsidR="0052109B" w:rsidRPr="00831F26" w:rsidRDefault="0052109B" w:rsidP="00F2785B">
            <w:pPr>
              <w:pStyle w:val="Betarp"/>
              <w:jc w:val="both"/>
              <w:rPr>
                <w:rFonts w:ascii="Verdana" w:eastAsia="Yu Mincho" w:hAnsi="Verdana" w:cs="Arial"/>
                <w:color w:val="000000" w:themeColor="text1"/>
                <w:sz w:val="22"/>
                <w:szCs w:val="22"/>
              </w:rPr>
            </w:pPr>
          </w:p>
          <w:p w14:paraId="4D06A296" w14:textId="506FD825" w:rsidR="00F2785B" w:rsidRPr="00831F26" w:rsidRDefault="001E687D" w:rsidP="00F2785B">
            <w:pPr>
              <w:pStyle w:val="Betarp"/>
              <w:jc w:val="both"/>
              <w:rPr>
                <w:rFonts w:ascii="Verdana" w:eastAsia="Yu Mincho" w:hAnsi="Verdana" w:cs="Arial"/>
                <w:color w:val="000000" w:themeColor="text1"/>
                <w:sz w:val="22"/>
                <w:szCs w:val="22"/>
                <w:lang w:eastAsia="en-US"/>
              </w:rPr>
            </w:pPr>
            <w:r w:rsidRPr="00831F26">
              <w:rPr>
                <w:rFonts w:ascii="Verdana" w:eastAsia="Yu Mincho" w:hAnsi="Verdana" w:cs="Arial"/>
                <w:color w:val="000000" w:themeColor="text1"/>
                <w:sz w:val="22"/>
                <w:szCs w:val="22"/>
              </w:rPr>
              <w:t xml:space="preserve">EBVPD </w:t>
            </w:r>
            <w:r w:rsidR="00F2785B" w:rsidRPr="00831F26">
              <w:rPr>
                <w:rFonts w:ascii="Verdana" w:eastAsia="Yu Mincho" w:hAnsi="Verdana" w:cs="Arial"/>
                <w:color w:val="000000" w:themeColor="text1"/>
                <w:sz w:val="22"/>
                <w:szCs w:val="22"/>
              </w:rPr>
              <w:t>III dalies C11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24B4CAA" w14:textId="77777777" w:rsidR="00F2785B" w:rsidRPr="00831F26" w:rsidRDefault="00F2785B" w:rsidP="00F2785B">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p w14:paraId="6FE39C48" w14:textId="0C9D4859" w:rsidR="00F2785B" w:rsidRPr="00831F26" w:rsidRDefault="00F2785B" w:rsidP="00F2785B">
            <w:pPr>
              <w:pStyle w:val="Betarp"/>
              <w:jc w:val="both"/>
              <w:rPr>
                <w:rFonts w:ascii="Verdana" w:hAnsi="Verdana" w:cstheme="minorHAnsi"/>
                <w:bCs/>
                <w:iCs/>
                <w:color w:val="000000" w:themeColor="text1"/>
                <w:sz w:val="22"/>
                <w:szCs w:val="22"/>
                <w:lang w:eastAsia="en-US"/>
              </w:rPr>
            </w:pPr>
          </w:p>
          <w:p w14:paraId="1B380521" w14:textId="59BEBF10" w:rsidR="00F2785B" w:rsidRPr="00831F26" w:rsidRDefault="601259E8" w:rsidP="00F2785B">
            <w:pPr>
              <w:rPr>
                <w:rFonts w:ascii="Verdana" w:hAnsi="Verdana"/>
                <w:b/>
                <w:bCs/>
                <w:color w:val="000000" w:themeColor="text1"/>
                <w:sz w:val="22"/>
                <w:szCs w:val="22"/>
              </w:rPr>
            </w:pPr>
            <w:r w:rsidRPr="00831F26">
              <w:rPr>
                <w:rFonts w:ascii="Verdana" w:hAnsi="Verdana"/>
                <w:b/>
                <w:bCs/>
                <w:color w:val="000000" w:themeColor="text1"/>
                <w:sz w:val="22"/>
                <w:szCs w:val="22"/>
              </w:rPr>
              <w:t>Priimant sprendimus dėl tiekėjo pašalinimo iš pirkimo procedūros šiame punkte nurodytu pašalinimo pagrindu, be kita ko, atsižvelgiama į nacionalinėje duomenų bazėje adresu</w:t>
            </w:r>
            <w:r w:rsidR="6F0A0DC9" w:rsidRPr="00831F26">
              <w:rPr>
                <w:rFonts w:ascii="Verdana" w:hAnsi="Verdana"/>
                <w:b/>
                <w:bCs/>
                <w:color w:val="000000" w:themeColor="text1"/>
                <w:sz w:val="22"/>
                <w:szCs w:val="22"/>
              </w:rPr>
              <w:t>:</w:t>
            </w:r>
            <w:r w:rsidRPr="00831F26">
              <w:rPr>
                <w:rFonts w:ascii="Verdana" w:hAnsi="Verdana"/>
                <w:b/>
                <w:bCs/>
                <w:color w:val="000000" w:themeColor="text1"/>
                <w:sz w:val="22"/>
                <w:szCs w:val="22"/>
              </w:rPr>
              <w:t xml:space="preserve"> </w:t>
            </w:r>
          </w:p>
          <w:p w14:paraId="5DEB9188" w14:textId="55042624" w:rsidR="00F2785B" w:rsidRPr="00831F26" w:rsidRDefault="00620E9C" w:rsidP="00F2785B">
            <w:pPr>
              <w:rPr>
                <w:rFonts w:ascii="Verdana" w:hAnsi="Verdana" w:cstheme="minorHAnsi"/>
                <w:bCs/>
                <w:iCs/>
                <w:color w:val="000000" w:themeColor="text1"/>
                <w:sz w:val="22"/>
                <w:szCs w:val="22"/>
                <w:lang w:eastAsia="en-US"/>
              </w:rPr>
            </w:pPr>
            <w:hyperlink r:id="rId16" w:history="1">
              <w:r w:rsidR="00F2785B" w:rsidRPr="00831F26">
                <w:rPr>
                  <w:rStyle w:val="Hipersaitas"/>
                  <w:rFonts w:ascii="Verdana" w:hAnsi="Verdana"/>
                  <w:i/>
                  <w:color w:val="000000" w:themeColor="text1"/>
                  <w:sz w:val="22"/>
                  <w:szCs w:val="22"/>
                  <w:u w:val="single"/>
                </w:rPr>
                <w:t>https://kt.gov.lt/lt/atviri-duomenys/diskvalifikavimas-is-viesuju-pirkimu</w:t>
              </w:r>
            </w:hyperlink>
            <w:r w:rsidR="00F2785B" w:rsidRPr="00831F26">
              <w:rPr>
                <w:rFonts w:ascii="Verdana" w:hAnsi="Verdana"/>
                <w:color w:val="000000" w:themeColor="text1"/>
                <w:sz w:val="22"/>
                <w:szCs w:val="22"/>
              </w:rPr>
              <w:t xml:space="preserve"> skelbiamą informaciją. </w:t>
            </w:r>
          </w:p>
        </w:tc>
      </w:tr>
      <w:tr w:rsidR="00564000" w:rsidRPr="00831F26" w14:paraId="469977C8" w14:textId="77777777" w:rsidTr="00AA514F">
        <w:tc>
          <w:tcPr>
            <w:tcW w:w="90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511A51" w14:textId="77777777" w:rsidR="008D437D" w:rsidRPr="00831F26" w:rsidRDefault="008D437D" w:rsidP="008D437D">
            <w:pPr>
              <w:pStyle w:val="Betarp"/>
              <w:numPr>
                <w:ilvl w:val="0"/>
                <w:numId w:val="5"/>
              </w:numPr>
              <w:rPr>
                <w:rFonts w:ascii="Verdana" w:hAnsi="Verdana"/>
                <w:color w:val="000000" w:themeColor="text1"/>
                <w:sz w:val="22"/>
                <w:szCs w:val="22"/>
              </w:rPr>
            </w:pPr>
          </w:p>
        </w:tc>
        <w:tc>
          <w:tcPr>
            <w:tcW w:w="504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06B80F2" w14:textId="1B73ABEB" w:rsidR="008D437D" w:rsidRPr="00831F26" w:rsidRDefault="008D437D" w:rsidP="008D437D">
            <w:pPr>
              <w:pStyle w:val="Betarp"/>
              <w:jc w:val="both"/>
              <w:rPr>
                <w:rFonts w:ascii="Verdana" w:hAnsi="Verdana"/>
                <w:color w:val="000000" w:themeColor="text1"/>
                <w:sz w:val="22"/>
                <w:szCs w:val="22"/>
              </w:rPr>
            </w:pPr>
            <w:r w:rsidRPr="00831F26">
              <w:rPr>
                <w:rFonts w:ascii="Verdana" w:hAnsi="Verdana"/>
                <w:bCs/>
                <w:color w:val="000000" w:themeColor="text1"/>
                <w:sz w:val="22"/>
                <w:szCs w:val="22"/>
              </w:rPr>
              <w:t>Tiekėjas yra įsteigtas arba dalyvauja pirkime vietoj kito asmens, siekiant išvengti VPĮ 46 straipsnio 4 ir 6 dalyse nurodytų pašalinimo pagrindų taikymo.</w:t>
            </w:r>
          </w:p>
        </w:tc>
        <w:tc>
          <w:tcPr>
            <w:tcW w:w="2410"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F972951" w14:textId="77777777" w:rsidR="008D437D" w:rsidRPr="00831F26" w:rsidRDefault="008D437D" w:rsidP="008D437D">
            <w:pPr>
              <w:pStyle w:val="Betarp"/>
              <w:jc w:val="both"/>
              <w:rPr>
                <w:rFonts w:ascii="Verdana" w:eastAsia="Yu Mincho" w:hAnsi="Verdana" w:cs="Arial"/>
                <w:b/>
                <w:bCs/>
                <w:color w:val="000000" w:themeColor="text1"/>
                <w:sz w:val="22"/>
                <w:szCs w:val="22"/>
              </w:rPr>
            </w:pPr>
            <w:r w:rsidRPr="00831F26">
              <w:rPr>
                <w:rFonts w:ascii="Verdana" w:eastAsia="Yu Mincho" w:hAnsi="Verdana" w:cs="Arial"/>
                <w:b/>
                <w:bCs/>
                <w:color w:val="000000" w:themeColor="text1"/>
                <w:sz w:val="22"/>
                <w:szCs w:val="22"/>
              </w:rPr>
              <w:t>VPĮ 46 straipsnio 7 dalis</w:t>
            </w:r>
          </w:p>
          <w:p w14:paraId="2518E530" w14:textId="77777777" w:rsidR="008D437D" w:rsidRPr="00831F26" w:rsidRDefault="008D437D" w:rsidP="008D437D">
            <w:pPr>
              <w:pStyle w:val="Betarp"/>
              <w:jc w:val="both"/>
              <w:rPr>
                <w:rFonts w:ascii="Verdana" w:eastAsia="Yu Mincho" w:hAnsi="Verdana" w:cs="Arial"/>
                <w:b/>
                <w:bCs/>
                <w:color w:val="000000" w:themeColor="text1"/>
                <w:sz w:val="22"/>
                <w:szCs w:val="22"/>
              </w:rPr>
            </w:pPr>
          </w:p>
          <w:p w14:paraId="473EB6DB" w14:textId="471D3755" w:rsidR="008D437D" w:rsidRPr="00831F26" w:rsidRDefault="008D437D" w:rsidP="008D437D">
            <w:pPr>
              <w:pStyle w:val="Betarp"/>
              <w:jc w:val="both"/>
              <w:rPr>
                <w:rFonts w:ascii="Verdana" w:eastAsia="Yu Mincho" w:hAnsi="Verdana" w:cs="Arial"/>
                <w:b/>
                <w:bCs/>
                <w:color w:val="000000" w:themeColor="text1"/>
                <w:sz w:val="22"/>
                <w:szCs w:val="22"/>
              </w:rPr>
            </w:pPr>
            <w:r w:rsidRPr="00831F26">
              <w:rPr>
                <w:rFonts w:ascii="Verdana" w:hAnsi="Verdana"/>
                <w:color w:val="000000" w:themeColor="text1"/>
                <w:sz w:val="22"/>
                <w:szCs w:val="22"/>
                <w:lang w:eastAsia="en-US"/>
              </w:rPr>
              <w:t>EBVPD III dalies D3 punktas</w:t>
            </w:r>
          </w:p>
        </w:tc>
        <w:tc>
          <w:tcPr>
            <w:tcW w:w="637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BF9BB76" w14:textId="46E08A00" w:rsidR="008D437D" w:rsidRPr="00831F26" w:rsidRDefault="008D437D" w:rsidP="008D437D">
            <w:pPr>
              <w:pStyle w:val="Betarp"/>
              <w:jc w:val="both"/>
              <w:rPr>
                <w:rFonts w:ascii="Verdana" w:hAnsi="Verdana"/>
                <w:color w:val="000000" w:themeColor="text1"/>
                <w:sz w:val="22"/>
                <w:szCs w:val="22"/>
                <w:lang w:eastAsia="en-US"/>
              </w:rPr>
            </w:pPr>
            <w:r w:rsidRPr="00831F26">
              <w:rPr>
                <w:rFonts w:ascii="Verdana" w:hAnsi="Verdana"/>
                <w:color w:val="000000" w:themeColor="text1"/>
                <w:sz w:val="22"/>
                <w:szCs w:val="22"/>
                <w:lang w:eastAsia="en-US"/>
              </w:rPr>
              <w:t>Iš Lietuvoje įsteigtų subjektų įrodančių dokumentų nereikalaujama, užtenka pateikto EBVPD.</w:t>
            </w:r>
          </w:p>
        </w:tc>
      </w:tr>
      <w:bookmarkEnd w:id="1"/>
    </w:tbl>
    <w:p w14:paraId="63609FF7" w14:textId="77777777" w:rsidR="0003565D" w:rsidRPr="00831F26" w:rsidRDefault="0003565D" w:rsidP="00290CC0">
      <w:pPr>
        <w:spacing w:after="0" w:line="240" w:lineRule="auto"/>
        <w:rPr>
          <w:rFonts w:ascii="Verdana" w:hAnsi="Verdana"/>
          <w:color w:val="000000" w:themeColor="text1"/>
          <w:sz w:val="22"/>
          <w:szCs w:val="22"/>
        </w:rPr>
      </w:pPr>
    </w:p>
    <w:sectPr w:rsidR="0003565D" w:rsidRPr="00831F26" w:rsidSect="00AA514F">
      <w:pgSz w:w="16838" w:h="11906" w:orient="landscape"/>
      <w:pgMar w:top="1418" w:right="1134" w:bottom="567"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BBDD06" w14:textId="77777777" w:rsidR="00620E9C" w:rsidRDefault="00620E9C" w:rsidP="00B97C4F">
      <w:pPr>
        <w:spacing w:after="0" w:line="240" w:lineRule="auto"/>
      </w:pPr>
      <w:r>
        <w:separator/>
      </w:r>
    </w:p>
  </w:endnote>
  <w:endnote w:type="continuationSeparator" w:id="0">
    <w:p w14:paraId="4CE8BC82" w14:textId="77777777" w:rsidR="00620E9C" w:rsidRDefault="00620E9C" w:rsidP="00B97C4F">
      <w:pPr>
        <w:spacing w:after="0" w:line="240" w:lineRule="auto"/>
      </w:pPr>
      <w:r>
        <w:continuationSeparator/>
      </w:r>
    </w:p>
  </w:endnote>
  <w:endnote w:type="continuationNotice" w:id="1">
    <w:p w14:paraId="3F3B3516" w14:textId="77777777" w:rsidR="00620E9C" w:rsidRDefault="00620E9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BA"/>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969CD3" w14:textId="77777777" w:rsidR="00620E9C" w:rsidRDefault="00620E9C" w:rsidP="00B97C4F">
      <w:pPr>
        <w:spacing w:after="0" w:line="240" w:lineRule="auto"/>
      </w:pPr>
      <w:r>
        <w:separator/>
      </w:r>
    </w:p>
  </w:footnote>
  <w:footnote w:type="continuationSeparator" w:id="0">
    <w:p w14:paraId="611C4C19" w14:textId="77777777" w:rsidR="00620E9C" w:rsidRDefault="00620E9C" w:rsidP="00B97C4F">
      <w:pPr>
        <w:spacing w:after="0" w:line="240" w:lineRule="auto"/>
      </w:pPr>
      <w:r>
        <w:continuationSeparator/>
      </w:r>
    </w:p>
  </w:footnote>
  <w:footnote w:type="continuationNotice" w:id="1">
    <w:p w14:paraId="43061AC3" w14:textId="77777777" w:rsidR="00620E9C" w:rsidRDefault="00620E9C">
      <w:pPr>
        <w:spacing w:after="0" w:line="240" w:lineRule="auto"/>
      </w:pPr>
    </w:p>
  </w:footnote>
  <w:footnote w:id="2">
    <w:p w14:paraId="34DB55B6" w14:textId="60291E93" w:rsidR="00805F54" w:rsidRPr="001620D3" w:rsidRDefault="00805F54" w:rsidP="0068119C">
      <w:pPr>
        <w:pStyle w:val="Puslapioinaostekstas"/>
        <w:jc w:val="both"/>
        <w:rPr>
          <w:i/>
          <w:iCs/>
        </w:rPr>
      </w:pPr>
      <w:r w:rsidRPr="001620D3">
        <w:rPr>
          <w:rStyle w:val="Puslapioinaosnuoroda"/>
          <w:rFonts w:ascii="Calibri" w:eastAsia="Yu Mincho" w:hAnsi="Calibri" w:cs="Arial"/>
          <w:i/>
          <w:iCs/>
        </w:rPr>
        <w:footnoteRef/>
      </w:r>
      <w:r w:rsidRPr="001620D3">
        <w:rPr>
          <w:rFonts w:ascii="Calibri" w:eastAsia="Yu Mincho" w:hAnsi="Calibri" w:cs="Arial"/>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17133AA" w14:textId="72AC9227" w:rsidR="00805F54" w:rsidRPr="001620D3" w:rsidRDefault="00805F54" w:rsidP="0068119C">
      <w:pPr>
        <w:pStyle w:val="Puslapioinaostekstas"/>
        <w:numPr>
          <w:ilvl w:val="0"/>
          <w:numId w:val="10"/>
        </w:numPr>
        <w:jc w:val="both"/>
        <w:rPr>
          <w:rFonts w:ascii="Calibri" w:eastAsia="Yu Mincho" w:hAnsi="Calibri" w:cs="Arial"/>
          <w:i/>
          <w:iCs/>
        </w:rPr>
      </w:pPr>
      <w:r w:rsidRPr="001620D3">
        <w:rPr>
          <w:rFonts w:ascii="Calibri" w:eastAsia="Yu Mincho" w:hAnsi="Calibri" w:cs="Arial"/>
          <w:i/>
          <w:iCs/>
        </w:rPr>
        <w:t xml:space="preserve">priesaikos deklaracija; </w:t>
      </w:r>
    </w:p>
    <w:p w14:paraId="7CF56D19" w14:textId="3CC970EC" w:rsidR="00805F54" w:rsidRDefault="00805F54" w:rsidP="0068119C">
      <w:pPr>
        <w:pStyle w:val="Puslapioinaostekstas"/>
        <w:numPr>
          <w:ilvl w:val="0"/>
          <w:numId w:val="10"/>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3C9B0DE8" w14:textId="77777777" w:rsidR="00F53F25" w:rsidRPr="001620D3" w:rsidRDefault="00110134"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F53F25"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371527A" w14:textId="77777777" w:rsidR="00F53F25" w:rsidRPr="001620D3" w:rsidRDefault="00F53F25" w:rsidP="0068119C">
      <w:pPr>
        <w:pStyle w:val="Puslapioinaostekstas"/>
        <w:numPr>
          <w:ilvl w:val="0"/>
          <w:numId w:val="11"/>
        </w:numPr>
        <w:jc w:val="both"/>
        <w:rPr>
          <w:rFonts w:ascii="Calibri" w:eastAsia="Yu Mincho" w:hAnsi="Calibri" w:cs="Arial"/>
          <w:i/>
          <w:iCs/>
        </w:rPr>
      </w:pPr>
      <w:r w:rsidRPr="001620D3">
        <w:rPr>
          <w:rFonts w:ascii="Calibri" w:eastAsia="Yu Mincho" w:hAnsi="Calibri" w:cs="Arial"/>
          <w:i/>
          <w:iCs/>
        </w:rPr>
        <w:t xml:space="preserve">priesaikos deklaracija; </w:t>
      </w:r>
    </w:p>
    <w:p w14:paraId="24293C66" w14:textId="5F02EE64" w:rsidR="00110134" w:rsidRDefault="00F53F25" w:rsidP="0068119C">
      <w:pPr>
        <w:pStyle w:val="Puslapioinaostekstas"/>
        <w:numPr>
          <w:ilvl w:val="0"/>
          <w:numId w:val="11"/>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4AEFB6AE" w14:textId="77777777" w:rsidR="00787677" w:rsidRPr="001620D3" w:rsidRDefault="00ED4C15" w:rsidP="0068119C">
      <w:pPr>
        <w:pStyle w:val="Puslapioinaostekstas"/>
        <w:jc w:val="both"/>
        <w:rPr>
          <w:i/>
          <w:iCs/>
        </w:rPr>
      </w:pPr>
      <w:r w:rsidRPr="39658640">
        <w:rPr>
          <w:rStyle w:val="Puslapioinaosnuoroda"/>
          <w:rFonts w:ascii="Calibri" w:eastAsia="Yu Mincho" w:hAnsi="Calibri" w:cs="Arial"/>
        </w:rPr>
        <w:footnoteRef/>
      </w:r>
      <w:r w:rsidRPr="39658640">
        <w:rPr>
          <w:rFonts w:ascii="Calibri" w:eastAsia="Yu Mincho" w:hAnsi="Calibri" w:cs="Arial"/>
        </w:rPr>
        <w:t xml:space="preserve"> </w:t>
      </w:r>
      <w:r w:rsidR="00787677" w:rsidRPr="001620D3">
        <w:rPr>
          <w:rFonts w:ascii="Calibri" w:eastAsia="Yu Mincho" w:hAnsi="Calibri" w:cs="Arial"/>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694002A8" w14:textId="77777777" w:rsidR="00787677" w:rsidRPr="001620D3" w:rsidRDefault="00787677" w:rsidP="0068119C">
      <w:pPr>
        <w:pStyle w:val="Puslapioinaostekstas"/>
        <w:numPr>
          <w:ilvl w:val="0"/>
          <w:numId w:val="12"/>
        </w:numPr>
        <w:jc w:val="both"/>
        <w:rPr>
          <w:rFonts w:ascii="Calibri" w:eastAsia="Yu Mincho" w:hAnsi="Calibri" w:cs="Arial"/>
          <w:i/>
          <w:iCs/>
        </w:rPr>
      </w:pPr>
      <w:r w:rsidRPr="001620D3">
        <w:rPr>
          <w:rFonts w:ascii="Calibri" w:eastAsia="Yu Mincho" w:hAnsi="Calibri" w:cs="Arial"/>
          <w:i/>
          <w:iCs/>
        </w:rPr>
        <w:t xml:space="preserve">priesaikos deklaracija; </w:t>
      </w:r>
    </w:p>
    <w:p w14:paraId="32ECBFD9" w14:textId="42AF6D85" w:rsidR="00ED4C15" w:rsidRDefault="00787677" w:rsidP="0068119C">
      <w:pPr>
        <w:pStyle w:val="Puslapioinaostekstas"/>
        <w:numPr>
          <w:ilvl w:val="0"/>
          <w:numId w:val="12"/>
        </w:numPr>
        <w:jc w:val="both"/>
        <w:rPr>
          <w:rFonts w:ascii="Calibri" w:eastAsia="Yu Mincho" w:hAnsi="Calibri" w:cs="Arial"/>
        </w:rPr>
      </w:pPr>
      <w:r w:rsidRPr="001620D3">
        <w:rPr>
          <w:rFonts w:ascii="Calibri" w:eastAsia="Yu Mincho" w:hAnsi="Calibri" w:cs="Arial"/>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6B45BB"/>
    <w:multiLevelType w:val="multilevel"/>
    <w:tmpl w:val="C28E46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4275F3"/>
    <w:multiLevelType w:val="multilevel"/>
    <w:tmpl w:val="81F64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397124A"/>
    <w:multiLevelType w:val="hybridMultilevel"/>
    <w:tmpl w:val="87F8D314"/>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C2C4852"/>
    <w:multiLevelType w:val="hybridMultilevel"/>
    <w:tmpl w:val="FFFFFFFF"/>
    <w:lvl w:ilvl="0" w:tplc="8102C33A">
      <w:start w:val="1"/>
      <w:numFmt w:val="bullet"/>
      <w:lvlText w:val=""/>
      <w:lvlJc w:val="left"/>
      <w:pPr>
        <w:ind w:left="720" w:hanging="360"/>
      </w:pPr>
      <w:rPr>
        <w:rFonts w:ascii="Symbol" w:hAnsi="Symbol" w:hint="default"/>
      </w:rPr>
    </w:lvl>
    <w:lvl w:ilvl="1" w:tplc="005C1F04">
      <w:start w:val="1"/>
      <w:numFmt w:val="bullet"/>
      <w:lvlText w:val="o"/>
      <w:lvlJc w:val="left"/>
      <w:pPr>
        <w:ind w:left="1440" w:hanging="360"/>
      </w:pPr>
      <w:rPr>
        <w:rFonts w:ascii="Courier New" w:hAnsi="Courier New" w:hint="default"/>
      </w:rPr>
    </w:lvl>
    <w:lvl w:ilvl="2" w:tplc="3A9AB06A">
      <w:start w:val="1"/>
      <w:numFmt w:val="bullet"/>
      <w:lvlText w:val=""/>
      <w:lvlJc w:val="left"/>
      <w:pPr>
        <w:ind w:left="2160" w:hanging="360"/>
      </w:pPr>
      <w:rPr>
        <w:rFonts w:ascii="Wingdings" w:hAnsi="Wingdings" w:hint="default"/>
      </w:rPr>
    </w:lvl>
    <w:lvl w:ilvl="3" w:tplc="6DCCBEC2">
      <w:start w:val="1"/>
      <w:numFmt w:val="bullet"/>
      <w:lvlText w:val=""/>
      <w:lvlJc w:val="left"/>
      <w:pPr>
        <w:ind w:left="2880" w:hanging="360"/>
      </w:pPr>
      <w:rPr>
        <w:rFonts w:ascii="Symbol" w:hAnsi="Symbol" w:hint="default"/>
      </w:rPr>
    </w:lvl>
    <w:lvl w:ilvl="4" w:tplc="9E84D6DE">
      <w:start w:val="1"/>
      <w:numFmt w:val="bullet"/>
      <w:lvlText w:val="o"/>
      <w:lvlJc w:val="left"/>
      <w:pPr>
        <w:ind w:left="3600" w:hanging="360"/>
      </w:pPr>
      <w:rPr>
        <w:rFonts w:ascii="Courier New" w:hAnsi="Courier New" w:hint="default"/>
      </w:rPr>
    </w:lvl>
    <w:lvl w:ilvl="5" w:tplc="871249DA">
      <w:start w:val="1"/>
      <w:numFmt w:val="bullet"/>
      <w:lvlText w:val=""/>
      <w:lvlJc w:val="left"/>
      <w:pPr>
        <w:ind w:left="4320" w:hanging="360"/>
      </w:pPr>
      <w:rPr>
        <w:rFonts w:ascii="Wingdings" w:hAnsi="Wingdings" w:hint="default"/>
      </w:rPr>
    </w:lvl>
    <w:lvl w:ilvl="6" w:tplc="9BB035DA">
      <w:start w:val="1"/>
      <w:numFmt w:val="bullet"/>
      <w:lvlText w:val=""/>
      <w:lvlJc w:val="left"/>
      <w:pPr>
        <w:ind w:left="5040" w:hanging="360"/>
      </w:pPr>
      <w:rPr>
        <w:rFonts w:ascii="Symbol" w:hAnsi="Symbol" w:hint="default"/>
      </w:rPr>
    </w:lvl>
    <w:lvl w:ilvl="7" w:tplc="6C8CB970">
      <w:start w:val="1"/>
      <w:numFmt w:val="bullet"/>
      <w:lvlText w:val="o"/>
      <w:lvlJc w:val="left"/>
      <w:pPr>
        <w:ind w:left="5760" w:hanging="360"/>
      </w:pPr>
      <w:rPr>
        <w:rFonts w:ascii="Courier New" w:hAnsi="Courier New" w:hint="default"/>
      </w:rPr>
    </w:lvl>
    <w:lvl w:ilvl="8" w:tplc="9FCCD166">
      <w:start w:val="1"/>
      <w:numFmt w:val="bullet"/>
      <w:lvlText w:val=""/>
      <w:lvlJc w:val="left"/>
      <w:pPr>
        <w:ind w:left="6480" w:hanging="360"/>
      </w:pPr>
      <w:rPr>
        <w:rFonts w:ascii="Wingdings" w:hAnsi="Wingdings" w:hint="default"/>
      </w:rPr>
    </w:lvl>
  </w:abstractNum>
  <w:abstractNum w:abstractNumId="5"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6" w15:restartNumberingAfterBreak="0">
    <w:nsid w:val="39BF25B9"/>
    <w:multiLevelType w:val="hybridMultilevel"/>
    <w:tmpl w:val="FFFFFFFF"/>
    <w:lvl w:ilvl="0" w:tplc="A2647946">
      <w:start w:val="1"/>
      <w:numFmt w:val="bullet"/>
      <w:lvlText w:val=""/>
      <w:lvlJc w:val="left"/>
      <w:pPr>
        <w:ind w:left="720" w:hanging="360"/>
      </w:pPr>
      <w:rPr>
        <w:rFonts w:ascii="Symbol" w:hAnsi="Symbol" w:hint="default"/>
      </w:rPr>
    </w:lvl>
    <w:lvl w:ilvl="1" w:tplc="DA36DA1E">
      <w:start w:val="1"/>
      <w:numFmt w:val="bullet"/>
      <w:lvlText w:val="o"/>
      <w:lvlJc w:val="left"/>
      <w:pPr>
        <w:ind w:left="1440" w:hanging="360"/>
      </w:pPr>
      <w:rPr>
        <w:rFonts w:ascii="Courier New" w:hAnsi="Courier New" w:hint="default"/>
      </w:rPr>
    </w:lvl>
    <w:lvl w:ilvl="2" w:tplc="74ECFF14">
      <w:start w:val="1"/>
      <w:numFmt w:val="bullet"/>
      <w:lvlText w:val=""/>
      <w:lvlJc w:val="left"/>
      <w:pPr>
        <w:ind w:left="2160" w:hanging="360"/>
      </w:pPr>
      <w:rPr>
        <w:rFonts w:ascii="Wingdings" w:hAnsi="Wingdings" w:hint="default"/>
      </w:rPr>
    </w:lvl>
    <w:lvl w:ilvl="3" w:tplc="2B30251C">
      <w:start w:val="1"/>
      <w:numFmt w:val="bullet"/>
      <w:lvlText w:val=""/>
      <w:lvlJc w:val="left"/>
      <w:pPr>
        <w:ind w:left="2880" w:hanging="360"/>
      </w:pPr>
      <w:rPr>
        <w:rFonts w:ascii="Symbol" w:hAnsi="Symbol" w:hint="default"/>
      </w:rPr>
    </w:lvl>
    <w:lvl w:ilvl="4" w:tplc="EE5034C6">
      <w:start w:val="1"/>
      <w:numFmt w:val="bullet"/>
      <w:lvlText w:val="o"/>
      <w:lvlJc w:val="left"/>
      <w:pPr>
        <w:ind w:left="3600" w:hanging="360"/>
      </w:pPr>
      <w:rPr>
        <w:rFonts w:ascii="Courier New" w:hAnsi="Courier New" w:hint="default"/>
      </w:rPr>
    </w:lvl>
    <w:lvl w:ilvl="5" w:tplc="EBC218F8">
      <w:start w:val="1"/>
      <w:numFmt w:val="bullet"/>
      <w:lvlText w:val=""/>
      <w:lvlJc w:val="left"/>
      <w:pPr>
        <w:ind w:left="4320" w:hanging="360"/>
      </w:pPr>
      <w:rPr>
        <w:rFonts w:ascii="Wingdings" w:hAnsi="Wingdings" w:hint="default"/>
      </w:rPr>
    </w:lvl>
    <w:lvl w:ilvl="6" w:tplc="636CB85A">
      <w:start w:val="1"/>
      <w:numFmt w:val="bullet"/>
      <w:lvlText w:val=""/>
      <w:lvlJc w:val="left"/>
      <w:pPr>
        <w:ind w:left="5040" w:hanging="360"/>
      </w:pPr>
      <w:rPr>
        <w:rFonts w:ascii="Symbol" w:hAnsi="Symbol" w:hint="default"/>
      </w:rPr>
    </w:lvl>
    <w:lvl w:ilvl="7" w:tplc="F8CC528C">
      <w:start w:val="1"/>
      <w:numFmt w:val="bullet"/>
      <w:lvlText w:val="o"/>
      <w:lvlJc w:val="left"/>
      <w:pPr>
        <w:ind w:left="5760" w:hanging="360"/>
      </w:pPr>
      <w:rPr>
        <w:rFonts w:ascii="Courier New" w:hAnsi="Courier New" w:hint="default"/>
      </w:rPr>
    </w:lvl>
    <w:lvl w:ilvl="8" w:tplc="5CE680B2">
      <w:start w:val="1"/>
      <w:numFmt w:val="bullet"/>
      <w:lvlText w:val=""/>
      <w:lvlJc w:val="left"/>
      <w:pPr>
        <w:ind w:left="6480" w:hanging="360"/>
      </w:pPr>
      <w:rPr>
        <w:rFonts w:ascii="Wingdings" w:hAnsi="Wingdings" w:hint="default"/>
      </w:rPr>
    </w:lvl>
  </w:abstractNum>
  <w:abstractNum w:abstractNumId="7" w15:restartNumberingAfterBreak="0">
    <w:nsid w:val="3EC248CC"/>
    <w:multiLevelType w:val="hybridMultilevel"/>
    <w:tmpl w:val="17B865B6"/>
    <w:lvl w:ilvl="0" w:tplc="984E8044">
      <w:start w:val="1"/>
      <w:numFmt w:val="bullet"/>
      <w:lvlText w:val=""/>
      <w:lvlJc w:val="left"/>
      <w:pPr>
        <w:ind w:left="720" w:hanging="360"/>
      </w:pPr>
      <w:rPr>
        <w:rFonts w:ascii="Symbol" w:hAnsi="Symbol" w:hint="default"/>
      </w:rPr>
    </w:lvl>
    <w:lvl w:ilvl="1" w:tplc="4C049F28">
      <w:start w:val="1"/>
      <w:numFmt w:val="bullet"/>
      <w:lvlText w:val="o"/>
      <w:lvlJc w:val="left"/>
      <w:pPr>
        <w:ind w:left="1440" w:hanging="360"/>
      </w:pPr>
      <w:rPr>
        <w:rFonts w:ascii="Courier New" w:hAnsi="Courier New" w:hint="default"/>
      </w:rPr>
    </w:lvl>
    <w:lvl w:ilvl="2" w:tplc="48C6372C">
      <w:start w:val="1"/>
      <w:numFmt w:val="bullet"/>
      <w:lvlText w:val=""/>
      <w:lvlJc w:val="left"/>
      <w:pPr>
        <w:ind w:left="2160" w:hanging="360"/>
      </w:pPr>
      <w:rPr>
        <w:rFonts w:ascii="Wingdings" w:hAnsi="Wingdings" w:hint="default"/>
      </w:rPr>
    </w:lvl>
    <w:lvl w:ilvl="3" w:tplc="187CBEA8">
      <w:start w:val="1"/>
      <w:numFmt w:val="bullet"/>
      <w:lvlText w:val=""/>
      <w:lvlJc w:val="left"/>
      <w:pPr>
        <w:ind w:left="2880" w:hanging="360"/>
      </w:pPr>
      <w:rPr>
        <w:rFonts w:ascii="Symbol" w:hAnsi="Symbol" w:hint="default"/>
      </w:rPr>
    </w:lvl>
    <w:lvl w:ilvl="4" w:tplc="D15E7B5A">
      <w:start w:val="1"/>
      <w:numFmt w:val="bullet"/>
      <w:lvlText w:val="o"/>
      <w:lvlJc w:val="left"/>
      <w:pPr>
        <w:ind w:left="3600" w:hanging="360"/>
      </w:pPr>
      <w:rPr>
        <w:rFonts w:ascii="Courier New" w:hAnsi="Courier New" w:hint="default"/>
      </w:rPr>
    </w:lvl>
    <w:lvl w:ilvl="5" w:tplc="B024FAB8">
      <w:start w:val="1"/>
      <w:numFmt w:val="bullet"/>
      <w:lvlText w:val=""/>
      <w:lvlJc w:val="left"/>
      <w:pPr>
        <w:ind w:left="4320" w:hanging="360"/>
      </w:pPr>
      <w:rPr>
        <w:rFonts w:ascii="Wingdings" w:hAnsi="Wingdings" w:hint="default"/>
      </w:rPr>
    </w:lvl>
    <w:lvl w:ilvl="6" w:tplc="1D2ED584">
      <w:start w:val="1"/>
      <w:numFmt w:val="bullet"/>
      <w:lvlText w:val=""/>
      <w:lvlJc w:val="left"/>
      <w:pPr>
        <w:ind w:left="5040" w:hanging="360"/>
      </w:pPr>
      <w:rPr>
        <w:rFonts w:ascii="Symbol" w:hAnsi="Symbol" w:hint="default"/>
      </w:rPr>
    </w:lvl>
    <w:lvl w:ilvl="7" w:tplc="E77ACA36">
      <w:start w:val="1"/>
      <w:numFmt w:val="bullet"/>
      <w:lvlText w:val="o"/>
      <w:lvlJc w:val="left"/>
      <w:pPr>
        <w:ind w:left="5760" w:hanging="360"/>
      </w:pPr>
      <w:rPr>
        <w:rFonts w:ascii="Courier New" w:hAnsi="Courier New" w:hint="default"/>
      </w:rPr>
    </w:lvl>
    <w:lvl w:ilvl="8" w:tplc="0E1A4F00">
      <w:start w:val="1"/>
      <w:numFmt w:val="bullet"/>
      <w:lvlText w:val=""/>
      <w:lvlJc w:val="left"/>
      <w:pPr>
        <w:ind w:left="6480" w:hanging="360"/>
      </w:pPr>
      <w:rPr>
        <w:rFonts w:ascii="Wingdings" w:hAnsi="Wingdings" w:hint="default"/>
      </w:rPr>
    </w:lvl>
  </w:abstractNum>
  <w:abstractNum w:abstractNumId="8" w15:restartNumberingAfterBreak="0">
    <w:nsid w:val="47E27A89"/>
    <w:multiLevelType w:val="hybridMultilevel"/>
    <w:tmpl w:val="6B4A8CFC"/>
    <w:lvl w:ilvl="0" w:tplc="4BB24814">
      <w:start w:val="1"/>
      <w:numFmt w:val="bullet"/>
      <w:lvlText w:val=""/>
      <w:lvlJc w:val="left"/>
      <w:pPr>
        <w:ind w:left="720" w:hanging="360"/>
      </w:pPr>
      <w:rPr>
        <w:rFonts w:ascii="Symbol" w:hAnsi="Symbol" w:hint="default"/>
      </w:rPr>
    </w:lvl>
    <w:lvl w:ilvl="1" w:tplc="B0BC8896">
      <w:start w:val="1"/>
      <w:numFmt w:val="bullet"/>
      <w:lvlText w:val="o"/>
      <w:lvlJc w:val="left"/>
      <w:pPr>
        <w:ind w:left="1440" w:hanging="360"/>
      </w:pPr>
      <w:rPr>
        <w:rFonts w:ascii="Courier New" w:hAnsi="Courier New" w:hint="default"/>
      </w:rPr>
    </w:lvl>
    <w:lvl w:ilvl="2" w:tplc="729087AE">
      <w:start w:val="1"/>
      <w:numFmt w:val="bullet"/>
      <w:lvlText w:val=""/>
      <w:lvlJc w:val="left"/>
      <w:pPr>
        <w:ind w:left="2160" w:hanging="360"/>
      </w:pPr>
      <w:rPr>
        <w:rFonts w:ascii="Wingdings" w:hAnsi="Wingdings" w:hint="default"/>
      </w:rPr>
    </w:lvl>
    <w:lvl w:ilvl="3" w:tplc="91E22670">
      <w:start w:val="1"/>
      <w:numFmt w:val="bullet"/>
      <w:lvlText w:val=""/>
      <w:lvlJc w:val="left"/>
      <w:pPr>
        <w:ind w:left="2880" w:hanging="360"/>
      </w:pPr>
      <w:rPr>
        <w:rFonts w:ascii="Symbol" w:hAnsi="Symbol" w:hint="default"/>
      </w:rPr>
    </w:lvl>
    <w:lvl w:ilvl="4" w:tplc="245AFC2A">
      <w:start w:val="1"/>
      <w:numFmt w:val="bullet"/>
      <w:lvlText w:val="o"/>
      <w:lvlJc w:val="left"/>
      <w:pPr>
        <w:ind w:left="3600" w:hanging="360"/>
      </w:pPr>
      <w:rPr>
        <w:rFonts w:ascii="Courier New" w:hAnsi="Courier New" w:hint="default"/>
      </w:rPr>
    </w:lvl>
    <w:lvl w:ilvl="5" w:tplc="86B41F66">
      <w:start w:val="1"/>
      <w:numFmt w:val="bullet"/>
      <w:lvlText w:val=""/>
      <w:lvlJc w:val="left"/>
      <w:pPr>
        <w:ind w:left="4320" w:hanging="360"/>
      </w:pPr>
      <w:rPr>
        <w:rFonts w:ascii="Wingdings" w:hAnsi="Wingdings" w:hint="default"/>
      </w:rPr>
    </w:lvl>
    <w:lvl w:ilvl="6" w:tplc="030E988A">
      <w:start w:val="1"/>
      <w:numFmt w:val="bullet"/>
      <w:lvlText w:val=""/>
      <w:lvlJc w:val="left"/>
      <w:pPr>
        <w:ind w:left="5040" w:hanging="360"/>
      </w:pPr>
      <w:rPr>
        <w:rFonts w:ascii="Symbol" w:hAnsi="Symbol" w:hint="default"/>
      </w:rPr>
    </w:lvl>
    <w:lvl w:ilvl="7" w:tplc="7D0CC34E">
      <w:start w:val="1"/>
      <w:numFmt w:val="bullet"/>
      <w:lvlText w:val="o"/>
      <w:lvlJc w:val="left"/>
      <w:pPr>
        <w:ind w:left="5760" w:hanging="360"/>
      </w:pPr>
      <w:rPr>
        <w:rFonts w:ascii="Courier New" w:hAnsi="Courier New" w:hint="default"/>
      </w:rPr>
    </w:lvl>
    <w:lvl w:ilvl="8" w:tplc="323EBF40">
      <w:start w:val="1"/>
      <w:numFmt w:val="bullet"/>
      <w:lvlText w:val=""/>
      <w:lvlJc w:val="left"/>
      <w:pPr>
        <w:ind w:left="6480" w:hanging="360"/>
      </w:pPr>
      <w:rPr>
        <w:rFonts w:ascii="Wingdings" w:hAnsi="Wingdings" w:hint="default"/>
      </w:rPr>
    </w:lvl>
  </w:abstractNum>
  <w:abstractNum w:abstractNumId="9" w15:restartNumberingAfterBreak="0">
    <w:nsid w:val="48D72CFF"/>
    <w:multiLevelType w:val="hybridMultilevel"/>
    <w:tmpl w:val="E4A4E9A8"/>
    <w:lvl w:ilvl="0" w:tplc="5FF00368">
      <w:start w:val="1"/>
      <w:numFmt w:val="bullet"/>
      <w:lvlText w:val=""/>
      <w:lvlJc w:val="left"/>
      <w:pPr>
        <w:ind w:left="720" w:hanging="360"/>
      </w:pPr>
      <w:rPr>
        <w:rFonts w:ascii="Symbol" w:hAnsi="Symbol" w:hint="default"/>
      </w:rPr>
    </w:lvl>
    <w:lvl w:ilvl="1" w:tplc="0BB20E4E">
      <w:start w:val="1"/>
      <w:numFmt w:val="bullet"/>
      <w:lvlText w:val="o"/>
      <w:lvlJc w:val="left"/>
      <w:pPr>
        <w:ind w:left="1440" w:hanging="360"/>
      </w:pPr>
      <w:rPr>
        <w:rFonts w:ascii="Courier New" w:hAnsi="Courier New" w:hint="default"/>
      </w:rPr>
    </w:lvl>
    <w:lvl w:ilvl="2" w:tplc="1A14D832">
      <w:start w:val="1"/>
      <w:numFmt w:val="bullet"/>
      <w:lvlText w:val=""/>
      <w:lvlJc w:val="left"/>
      <w:pPr>
        <w:ind w:left="2160" w:hanging="360"/>
      </w:pPr>
      <w:rPr>
        <w:rFonts w:ascii="Wingdings" w:hAnsi="Wingdings" w:hint="default"/>
      </w:rPr>
    </w:lvl>
    <w:lvl w:ilvl="3" w:tplc="9DB4AEE4">
      <w:start w:val="1"/>
      <w:numFmt w:val="bullet"/>
      <w:lvlText w:val=""/>
      <w:lvlJc w:val="left"/>
      <w:pPr>
        <w:ind w:left="2880" w:hanging="360"/>
      </w:pPr>
      <w:rPr>
        <w:rFonts w:ascii="Symbol" w:hAnsi="Symbol" w:hint="default"/>
      </w:rPr>
    </w:lvl>
    <w:lvl w:ilvl="4" w:tplc="D18091C0">
      <w:start w:val="1"/>
      <w:numFmt w:val="bullet"/>
      <w:lvlText w:val="o"/>
      <w:lvlJc w:val="left"/>
      <w:pPr>
        <w:ind w:left="3600" w:hanging="360"/>
      </w:pPr>
      <w:rPr>
        <w:rFonts w:ascii="Courier New" w:hAnsi="Courier New" w:hint="default"/>
      </w:rPr>
    </w:lvl>
    <w:lvl w:ilvl="5" w:tplc="F62A5098">
      <w:start w:val="1"/>
      <w:numFmt w:val="bullet"/>
      <w:lvlText w:val=""/>
      <w:lvlJc w:val="left"/>
      <w:pPr>
        <w:ind w:left="4320" w:hanging="360"/>
      </w:pPr>
      <w:rPr>
        <w:rFonts w:ascii="Wingdings" w:hAnsi="Wingdings" w:hint="default"/>
      </w:rPr>
    </w:lvl>
    <w:lvl w:ilvl="6" w:tplc="5956ADC8">
      <w:start w:val="1"/>
      <w:numFmt w:val="bullet"/>
      <w:lvlText w:val=""/>
      <w:lvlJc w:val="left"/>
      <w:pPr>
        <w:ind w:left="5040" w:hanging="360"/>
      </w:pPr>
      <w:rPr>
        <w:rFonts w:ascii="Symbol" w:hAnsi="Symbol" w:hint="default"/>
      </w:rPr>
    </w:lvl>
    <w:lvl w:ilvl="7" w:tplc="67C0B34A">
      <w:start w:val="1"/>
      <w:numFmt w:val="bullet"/>
      <w:lvlText w:val="o"/>
      <w:lvlJc w:val="left"/>
      <w:pPr>
        <w:ind w:left="5760" w:hanging="360"/>
      </w:pPr>
      <w:rPr>
        <w:rFonts w:ascii="Courier New" w:hAnsi="Courier New" w:hint="default"/>
      </w:rPr>
    </w:lvl>
    <w:lvl w:ilvl="8" w:tplc="BAB09E1E">
      <w:start w:val="1"/>
      <w:numFmt w:val="bullet"/>
      <w:lvlText w:val=""/>
      <w:lvlJc w:val="left"/>
      <w:pPr>
        <w:ind w:left="6480" w:hanging="360"/>
      </w:pPr>
      <w:rPr>
        <w:rFonts w:ascii="Wingdings" w:hAnsi="Wingdings" w:hint="default"/>
      </w:rPr>
    </w:lvl>
  </w:abstractNum>
  <w:abstractNum w:abstractNumId="10" w15:restartNumberingAfterBreak="0">
    <w:nsid w:val="4BD747FB"/>
    <w:multiLevelType w:val="multilevel"/>
    <w:tmpl w:val="CCAC6284"/>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2160" w:hanging="108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3240" w:hanging="1440"/>
      </w:pPr>
      <w:rPr>
        <w:rFonts w:hint="default"/>
      </w:rPr>
    </w:lvl>
    <w:lvl w:ilvl="5">
      <w:start w:val="1"/>
      <w:numFmt w:val="decimal"/>
      <w:isLgl/>
      <w:lvlText w:val="%1.%2.%3.%4.%5.%6."/>
      <w:lvlJc w:val="left"/>
      <w:pPr>
        <w:ind w:left="3960" w:hanging="1800"/>
      </w:pPr>
      <w:rPr>
        <w:rFonts w:hint="default"/>
      </w:rPr>
    </w:lvl>
    <w:lvl w:ilvl="6">
      <w:start w:val="1"/>
      <w:numFmt w:val="decimal"/>
      <w:isLgl/>
      <w:lvlText w:val="%1.%2.%3.%4.%5.%6.%7."/>
      <w:lvlJc w:val="left"/>
      <w:pPr>
        <w:ind w:left="4680" w:hanging="2160"/>
      </w:pPr>
      <w:rPr>
        <w:rFonts w:hint="default"/>
      </w:rPr>
    </w:lvl>
    <w:lvl w:ilvl="7">
      <w:start w:val="1"/>
      <w:numFmt w:val="decimal"/>
      <w:isLgl/>
      <w:lvlText w:val="%1.%2.%3.%4.%5.%6.%7.%8."/>
      <w:lvlJc w:val="left"/>
      <w:pPr>
        <w:ind w:left="5040" w:hanging="2160"/>
      </w:pPr>
      <w:rPr>
        <w:rFonts w:hint="default"/>
      </w:rPr>
    </w:lvl>
    <w:lvl w:ilvl="8">
      <w:start w:val="1"/>
      <w:numFmt w:val="decimal"/>
      <w:isLgl/>
      <w:lvlText w:val="%1.%2.%3.%4.%5.%6.%7.%8.%9."/>
      <w:lvlJc w:val="left"/>
      <w:pPr>
        <w:ind w:left="5760" w:hanging="2520"/>
      </w:pPr>
      <w:rPr>
        <w:rFonts w:hint="default"/>
      </w:rPr>
    </w:lvl>
  </w:abstractNum>
  <w:abstractNum w:abstractNumId="11"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60166CCC"/>
    <w:multiLevelType w:val="hybridMultilevel"/>
    <w:tmpl w:val="FFFFFFFF"/>
    <w:lvl w:ilvl="0" w:tplc="51FECFD6">
      <w:start w:val="1"/>
      <w:numFmt w:val="bullet"/>
      <w:lvlText w:val=""/>
      <w:lvlJc w:val="left"/>
      <w:pPr>
        <w:ind w:left="720" w:hanging="360"/>
      </w:pPr>
      <w:rPr>
        <w:rFonts w:ascii="Symbol" w:hAnsi="Symbol" w:hint="default"/>
      </w:rPr>
    </w:lvl>
    <w:lvl w:ilvl="1" w:tplc="DB4CA6AE">
      <w:start w:val="1"/>
      <w:numFmt w:val="bullet"/>
      <w:lvlText w:val="o"/>
      <w:lvlJc w:val="left"/>
      <w:pPr>
        <w:ind w:left="1440" w:hanging="360"/>
      </w:pPr>
      <w:rPr>
        <w:rFonts w:ascii="Courier New" w:hAnsi="Courier New" w:hint="default"/>
      </w:rPr>
    </w:lvl>
    <w:lvl w:ilvl="2" w:tplc="F86CDBB2">
      <w:start w:val="1"/>
      <w:numFmt w:val="bullet"/>
      <w:lvlText w:val=""/>
      <w:lvlJc w:val="left"/>
      <w:pPr>
        <w:ind w:left="2160" w:hanging="360"/>
      </w:pPr>
      <w:rPr>
        <w:rFonts w:ascii="Wingdings" w:hAnsi="Wingdings" w:hint="default"/>
      </w:rPr>
    </w:lvl>
    <w:lvl w:ilvl="3" w:tplc="EDEAB64E">
      <w:start w:val="1"/>
      <w:numFmt w:val="bullet"/>
      <w:lvlText w:val=""/>
      <w:lvlJc w:val="left"/>
      <w:pPr>
        <w:ind w:left="2880" w:hanging="360"/>
      </w:pPr>
      <w:rPr>
        <w:rFonts w:ascii="Symbol" w:hAnsi="Symbol" w:hint="default"/>
      </w:rPr>
    </w:lvl>
    <w:lvl w:ilvl="4" w:tplc="4824F7A0">
      <w:start w:val="1"/>
      <w:numFmt w:val="bullet"/>
      <w:lvlText w:val="o"/>
      <w:lvlJc w:val="left"/>
      <w:pPr>
        <w:ind w:left="3600" w:hanging="360"/>
      </w:pPr>
      <w:rPr>
        <w:rFonts w:ascii="Courier New" w:hAnsi="Courier New" w:hint="default"/>
      </w:rPr>
    </w:lvl>
    <w:lvl w:ilvl="5" w:tplc="8166BC48">
      <w:start w:val="1"/>
      <w:numFmt w:val="bullet"/>
      <w:lvlText w:val=""/>
      <w:lvlJc w:val="left"/>
      <w:pPr>
        <w:ind w:left="4320" w:hanging="360"/>
      </w:pPr>
      <w:rPr>
        <w:rFonts w:ascii="Wingdings" w:hAnsi="Wingdings" w:hint="default"/>
      </w:rPr>
    </w:lvl>
    <w:lvl w:ilvl="6" w:tplc="A2147202">
      <w:start w:val="1"/>
      <w:numFmt w:val="bullet"/>
      <w:lvlText w:val=""/>
      <w:lvlJc w:val="left"/>
      <w:pPr>
        <w:ind w:left="5040" w:hanging="360"/>
      </w:pPr>
      <w:rPr>
        <w:rFonts w:ascii="Symbol" w:hAnsi="Symbol" w:hint="default"/>
      </w:rPr>
    </w:lvl>
    <w:lvl w:ilvl="7" w:tplc="49ACD688">
      <w:start w:val="1"/>
      <w:numFmt w:val="bullet"/>
      <w:lvlText w:val="o"/>
      <w:lvlJc w:val="left"/>
      <w:pPr>
        <w:ind w:left="5760" w:hanging="360"/>
      </w:pPr>
      <w:rPr>
        <w:rFonts w:ascii="Courier New" w:hAnsi="Courier New" w:hint="default"/>
      </w:rPr>
    </w:lvl>
    <w:lvl w:ilvl="8" w:tplc="D0246CEE">
      <w:start w:val="1"/>
      <w:numFmt w:val="bullet"/>
      <w:lvlText w:val=""/>
      <w:lvlJc w:val="left"/>
      <w:pPr>
        <w:ind w:left="6480" w:hanging="360"/>
      </w:pPr>
      <w:rPr>
        <w:rFonts w:ascii="Wingdings" w:hAnsi="Wingdings" w:hint="default"/>
      </w:rPr>
    </w:lvl>
  </w:abstractNum>
  <w:abstractNum w:abstractNumId="13"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4932157"/>
    <w:multiLevelType w:val="hybridMultilevel"/>
    <w:tmpl w:val="A1F83F76"/>
    <w:lvl w:ilvl="0" w:tplc="E4320784">
      <w:start w:val="1"/>
      <w:numFmt w:val="bullet"/>
      <w:lvlText w:val=""/>
      <w:lvlJc w:val="left"/>
      <w:pPr>
        <w:ind w:left="720" w:hanging="360"/>
      </w:pPr>
      <w:rPr>
        <w:rFonts w:ascii="Symbol" w:hAnsi="Symbol" w:hint="default"/>
      </w:rPr>
    </w:lvl>
    <w:lvl w:ilvl="1" w:tplc="B76671BE">
      <w:start w:val="1"/>
      <w:numFmt w:val="bullet"/>
      <w:lvlText w:val="o"/>
      <w:lvlJc w:val="left"/>
      <w:pPr>
        <w:ind w:left="1440" w:hanging="360"/>
      </w:pPr>
      <w:rPr>
        <w:rFonts w:ascii="Courier New" w:hAnsi="Courier New" w:hint="default"/>
      </w:rPr>
    </w:lvl>
    <w:lvl w:ilvl="2" w:tplc="FAE8409E">
      <w:start w:val="1"/>
      <w:numFmt w:val="bullet"/>
      <w:lvlText w:val=""/>
      <w:lvlJc w:val="left"/>
      <w:pPr>
        <w:ind w:left="2160" w:hanging="360"/>
      </w:pPr>
      <w:rPr>
        <w:rFonts w:ascii="Wingdings" w:hAnsi="Wingdings" w:hint="default"/>
      </w:rPr>
    </w:lvl>
    <w:lvl w:ilvl="3" w:tplc="7BB2E9A2">
      <w:start w:val="1"/>
      <w:numFmt w:val="bullet"/>
      <w:lvlText w:val=""/>
      <w:lvlJc w:val="left"/>
      <w:pPr>
        <w:ind w:left="2880" w:hanging="360"/>
      </w:pPr>
      <w:rPr>
        <w:rFonts w:ascii="Symbol" w:hAnsi="Symbol" w:hint="default"/>
      </w:rPr>
    </w:lvl>
    <w:lvl w:ilvl="4" w:tplc="B1CC4D6A">
      <w:start w:val="1"/>
      <w:numFmt w:val="bullet"/>
      <w:lvlText w:val="o"/>
      <w:lvlJc w:val="left"/>
      <w:pPr>
        <w:ind w:left="3600" w:hanging="360"/>
      </w:pPr>
      <w:rPr>
        <w:rFonts w:ascii="Courier New" w:hAnsi="Courier New" w:hint="default"/>
      </w:rPr>
    </w:lvl>
    <w:lvl w:ilvl="5" w:tplc="63ECE6F4">
      <w:start w:val="1"/>
      <w:numFmt w:val="bullet"/>
      <w:lvlText w:val=""/>
      <w:lvlJc w:val="left"/>
      <w:pPr>
        <w:ind w:left="4320" w:hanging="360"/>
      </w:pPr>
      <w:rPr>
        <w:rFonts w:ascii="Wingdings" w:hAnsi="Wingdings" w:hint="default"/>
      </w:rPr>
    </w:lvl>
    <w:lvl w:ilvl="6" w:tplc="BAB07D18">
      <w:start w:val="1"/>
      <w:numFmt w:val="bullet"/>
      <w:lvlText w:val=""/>
      <w:lvlJc w:val="left"/>
      <w:pPr>
        <w:ind w:left="5040" w:hanging="360"/>
      </w:pPr>
      <w:rPr>
        <w:rFonts w:ascii="Symbol" w:hAnsi="Symbol" w:hint="default"/>
      </w:rPr>
    </w:lvl>
    <w:lvl w:ilvl="7" w:tplc="76201D1E">
      <w:start w:val="1"/>
      <w:numFmt w:val="bullet"/>
      <w:lvlText w:val="o"/>
      <w:lvlJc w:val="left"/>
      <w:pPr>
        <w:ind w:left="5760" w:hanging="360"/>
      </w:pPr>
      <w:rPr>
        <w:rFonts w:ascii="Courier New" w:hAnsi="Courier New" w:hint="default"/>
      </w:rPr>
    </w:lvl>
    <w:lvl w:ilvl="8" w:tplc="67BE6AE0">
      <w:start w:val="1"/>
      <w:numFmt w:val="bullet"/>
      <w:lvlText w:val=""/>
      <w:lvlJc w:val="left"/>
      <w:pPr>
        <w:ind w:left="6480" w:hanging="360"/>
      </w:pPr>
      <w:rPr>
        <w:rFonts w:ascii="Wingdings" w:hAnsi="Wingdings" w:hint="default"/>
      </w:rPr>
    </w:lvl>
  </w:abstractNum>
  <w:abstractNum w:abstractNumId="15"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6" w15:restartNumberingAfterBreak="0">
    <w:nsid w:val="686665F0"/>
    <w:multiLevelType w:val="multilevel"/>
    <w:tmpl w:val="CAB4E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D505B75"/>
    <w:multiLevelType w:val="multilevel"/>
    <w:tmpl w:val="7390E516"/>
    <w:lvl w:ilvl="0">
      <w:start w:val="1"/>
      <w:numFmt w:val="decimal"/>
      <w:suff w:val="space"/>
      <w:lvlText w:val="%1."/>
      <w:lvlJc w:val="left"/>
      <w:pPr>
        <w:ind w:left="0" w:firstLine="0"/>
      </w:pPr>
      <w:rPr>
        <w:rFonts w:asciiTheme="minorHAnsi" w:hAnsiTheme="minorHAnsi" w:cstheme="minorHAnsi" w:hint="default"/>
        <w:b w:val="0"/>
        <w:bCs w:val="0"/>
        <w:i w:val="0"/>
        <w:iCs/>
        <w:color w:val="auto"/>
        <w:sz w:val="21"/>
        <w:szCs w:val="21"/>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19" w15:restartNumberingAfterBreak="0">
    <w:nsid w:val="710232FD"/>
    <w:multiLevelType w:val="hybridMultilevel"/>
    <w:tmpl w:val="9F6806DC"/>
    <w:lvl w:ilvl="0" w:tplc="45E8234E">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77345FF"/>
    <w:multiLevelType w:val="hybridMultilevel"/>
    <w:tmpl w:val="4F48055C"/>
    <w:lvl w:ilvl="0" w:tplc="61FC8810">
      <w:numFmt w:val="bullet"/>
      <w:lvlText w:val="-"/>
      <w:lvlJc w:val="left"/>
      <w:pPr>
        <w:ind w:left="720" w:hanging="360"/>
      </w:pPr>
      <w:rPr>
        <w:rFonts w:ascii="Source Sans Pro" w:eastAsia="Aptos" w:hAnsi="Source Sans Pro"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5"/>
  </w:num>
  <w:num w:numId="4">
    <w:abstractNumId w:val="11"/>
  </w:num>
  <w:num w:numId="5">
    <w:abstractNumId w:val="18"/>
  </w:num>
  <w:num w:numId="6">
    <w:abstractNumId w:val="16"/>
  </w:num>
  <w:num w:numId="7">
    <w:abstractNumId w:val="2"/>
  </w:num>
  <w:num w:numId="8">
    <w:abstractNumId w:val="1"/>
  </w:num>
  <w:num w:numId="9">
    <w:abstractNumId w:val="10"/>
  </w:num>
  <w:num w:numId="10">
    <w:abstractNumId w:val="13"/>
  </w:num>
  <w:num w:numId="11">
    <w:abstractNumId w:val="17"/>
  </w:num>
  <w:num w:numId="12">
    <w:abstractNumId w:val="0"/>
  </w:num>
  <w:num w:numId="13">
    <w:abstractNumId w:val="3"/>
  </w:num>
  <w:num w:numId="14">
    <w:abstractNumId w:val="19"/>
  </w:num>
  <w:num w:numId="15">
    <w:abstractNumId w:val="14"/>
  </w:num>
  <w:num w:numId="16">
    <w:abstractNumId w:val="7"/>
  </w:num>
  <w:num w:numId="17">
    <w:abstractNumId w:val="6"/>
  </w:num>
  <w:num w:numId="18">
    <w:abstractNumId w:val="12"/>
  </w:num>
  <w:num w:numId="19">
    <w:abstractNumId w:val="9"/>
  </w:num>
  <w:num w:numId="20">
    <w:abstractNumId w:val="8"/>
  </w:num>
  <w:num w:numId="2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1296"/>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0108"/>
    <w:rsid w:val="000007F3"/>
    <w:rsid w:val="00001A35"/>
    <w:rsid w:val="00012F8C"/>
    <w:rsid w:val="0002176D"/>
    <w:rsid w:val="00027516"/>
    <w:rsid w:val="0003565D"/>
    <w:rsid w:val="00035CD6"/>
    <w:rsid w:val="00040E0C"/>
    <w:rsid w:val="00042057"/>
    <w:rsid w:val="0004323E"/>
    <w:rsid w:val="00043316"/>
    <w:rsid w:val="00045824"/>
    <w:rsid w:val="00046795"/>
    <w:rsid w:val="00047F5F"/>
    <w:rsid w:val="00052274"/>
    <w:rsid w:val="000529B4"/>
    <w:rsid w:val="00067B1D"/>
    <w:rsid w:val="0007082F"/>
    <w:rsid w:val="0007098E"/>
    <w:rsid w:val="000768B2"/>
    <w:rsid w:val="00080132"/>
    <w:rsid w:val="00082B63"/>
    <w:rsid w:val="00090807"/>
    <w:rsid w:val="000929DF"/>
    <w:rsid w:val="00093388"/>
    <w:rsid w:val="00093E38"/>
    <w:rsid w:val="000949D9"/>
    <w:rsid w:val="000A7227"/>
    <w:rsid w:val="000B04BA"/>
    <w:rsid w:val="000B2B02"/>
    <w:rsid w:val="000B3775"/>
    <w:rsid w:val="000B5DD0"/>
    <w:rsid w:val="000B65C8"/>
    <w:rsid w:val="000C1F14"/>
    <w:rsid w:val="000D171D"/>
    <w:rsid w:val="000D5AC8"/>
    <w:rsid w:val="000E3435"/>
    <w:rsid w:val="000F029C"/>
    <w:rsid w:val="000F0507"/>
    <w:rsid w:val="00100DCC"/>
    <w:rsid w:val="00103116"/>
    <w:rsid w:val="00110134"/>
    <w:rsid w:val="00111347"/>
    <w:rsid w:val="0011189B"/>
    <w:rsid w:val="00116D83"/>
    <w:rsid w:val="00117B9D"/>
    <w:rsid w:val="00121EEB"/>
    <w:rsid w:val="00125C28"/>
    <w:rsid w:val="00130424"/>
    <w:rsid w:val="0013058C"/>
    <w:rsid w:val="00135007"/>
    <w:rsid w:val="001377FB"/>
    <w:rsid w:val="00152C24"/>
    <w:rsid w:val="00154019"/>
    <w:rsid w:val="0015697D"/>
    <w:rsid w:val="00160B5D"/>
    <w:rsid w:val="001615BD"/>
    <w:rsid w:val="001620D3"/>
    <w:rsid w:val="001640C2"/>
    <w:rsid w:val="0016677C"/>
    <w:rsid w:val="00166FED"/>
    <w:rsid w:val="001670FA"/>
    <w:rsid w:val="0017455B"/>
    <w:rsid w:val="00175B9E"/>
    <w:rsid w:val="00177EAE"/>
    <w:rsid w:val="00180614"/>
    <w:rsid w:val="0018305E"/>
    <w:rsid w:val="00183860"/>
    <w:rsid w:val="00186297"/>
    <w:rsid w:val="001A0108"/>
    <w:rsid w:val="001A2967"/>
    <w:rsid w:val="001A7B8C"/>
    <w:rsid w:val="001B46F8"/>
    <w:rsid w:val="001B6DC5"/>
    <w:rsid w:val="001C33EA"/>
    <w:rsid w:val="001C3EF8"/>
    <w:rsid w:val="001C4665"/>
    <w:rsid w:val="001C704B"/>
    <w:rsid w:val="001C70E5"/>
    <w:rsid w:val="001D4659"/>
    <w:rsid w:val="001E0499"/>
    <w:rsid w:val="001E687D"/>
    <w:rsid w:val="001F0528"/>
    <w:rsid w:val="001F4734"/>
    <w:rsid w:val="0020171F"/>
    <w:rsid w:val="0020294A"/>
    <w:rsid w:val="00204C65"/>
    <w:rsid w:val="00206166"/>
    <w:rsid w:val="00213D1E"/>
    <w:rsid w:val="002155E7"/>
    <w:rsid w:val="00220983"/>
    <w:rsid w:val="00225EA8"/>
    <w:rsid w:val="00225ED4"/>
    <w:rsid w:val="00233FFB"/>
    <w:rsid w:val="00235EBC"/>
    <w:rsid w:val="00236E61"/>
    <w:rsid w:val="0024184B"/>
    <w:rsid w:val="00241C1E"/>
    <w:rsid w:val="002448A8"/>
    <w:rsid w:val="002455BA"/>
    <w:rsid w:val="002570CC"/>
    <w:rsid w:val="00257871"/>
    <w:rsid w:val="00262028"/>
    <w:rsid w:val="00266F09"/>
    <w:rsid w:val="002729A3"/>
    <w:rsid w:val="00272A0C"/>
    <w:rsid w:val="00275429"/>
    <w:rsid w:val="00275A7D"/>
    <w:rsid w:val="00282E9F"/>
    <w:rsid w:val="00290CC0"/>
    <w:rsid w:val="002912A4"/>
    <w:rsid w:val="00296B4C"/>
    <w:rsid w:val="002A57B6"/>
    <w:rsid w:val="002B0C11"/>
    <w:rsid w:val="002B1932"/>
    <w:rsid w:val="002B7C5D"/>
    <w:rsid w:val="002E2DFB"/>
    <w:rsid w:val="002E5E16"/>
    <w:rsid w:val="002E7E87"/>
    <w:rsid w:val="002F2F40"/>
    <w:rsid w:val="00302076"/>
    <w:rsid w:val="003042EA"/>
    <w:rsid w:val="003043D1"/>
    <w:rsid w:val="0032118F"/>
    <w:rsid w:val="0033760A"/>
    <w:rsid w:val="00370F56"/>
    <w:rsid w:val="00372F8B"/>
    <w:rsid w:val="00375DF9"/>
    <w:rsid w:val="003761E8"/>
    <w:rsid w:val="003906EE"/>
    <w:rsid w:val="003A5475"/>
    <w:rsid w:val="003A5D81"/>
    <w:rsid w:val="003B1FAB"/>
    <w:rsid w:val="003D09C5"/>
    <w:rsid w:val="003F32D9"/>
    <w:rsid w:val="003F6597"/>
    <w:rsid w:val="003F7315"/>
    <w:rsid w:val="00403289"/>
    <w:rsid w:val="00404BCE"/>
    <w:rsid w:val="004177FF"/>
    <w:rsid w:val="00417AD8"/>
    <w:rsid w:val="00421330"/>
    <w:rsid w:val="00424118"/>
    <w:rsid w:val="00427E63"/>
    <w:rsid w:val="00433063"/>
    <w:rsid w:val="00443D09"/>
    <w:rsid w:val="00445397"/>
    <w:rsid w:val="00447215"/>
    <w:rsid w:val="004548D6"/>
    <w:rsid w:val="00456B81"/>
    <w:rsid w:val="00464ACF"/>
    <w:rsid w:val="0046629D"/>
    <w:rsid w:val="00476E4A"/>
    <w:rsid w:val="00487C41"/>
    <w:rsid w:val="00497091"/>
    <w:rsid w:val="004B4710"/>
    <w:rsid w:val="004B60D6"/>
    <w:rsid w:val="004B6830"/>
    <w:rsid w:val="004C69E6"/>
    <w:rsid w:val="004D2837"/>
    <w:rsid w:val="004E0772"/>
    <w:rsid w:val="004E4362"/>
    <w:rsid w:val="004E5D0A"/>
    <w:rsid w:val="004F3653"/>
    <w:rsid w:val="004F43FB"/>
    <w:rsid w:val="005054A2"/>
    <w:rsid w:val="00506786"/>
    <w:rsid w:val="0050727D"/>
    <w:rsid w:val="0051108B"/>
    <w:rsid w:val="005111BC"/>
    <w:rsid w:val="005119B8"/>
    <w:rsid w:val="0052109B"/>
    <w:rsid w:val="0052109D"/>
    <w:rsid w:val="00527E1D"/>
    <w:rsid w:val="00542C6A"/>
    <w:rsid w:val="00546862"/>
    <w:rsid w:val="0055306C"/>
    <w:rsid w:val="00560C91"/>
    <w:rsid w:val="0056176F"/>
    <w:rsid w:val="00564000"/>
    <w:rsid w:val="00571713"/>
    <w:rsid w:val="00573EFC"/>
    <w:rsid w:val="00574306"/>
    <w:rsid w:val="00575CCD"/>
    <w:rsid w:val="005817D3"/>
    <w:rsid w:val="005859BE"/>
    <w:rsid w:val="0059239D"/>
    <w:rsid w:val="00597C57"/>
    <w:rsid w:val="005A1970"/>
    <w:rsid w:val="005A2750"/>
    <w:rsid w:val="005A6016"/>
    <w:rsid w:val="005A7A40"/>
    <w:rsid w:val="005B1BCA"/>
    <w:rsid w:val="005B39EA"/>
    <w:rsid w:val="005C095E"/>
    <w:rsid w:val="005C7534"/>
    <w:rsid w:val="005D1FF7"/>
    <w:rsid w:val="005D3B77"/>
    <w:rsid w:val="005E6289"/>
    <w:rsid w:val="005F423D"/>
    <w:rsid w:val="005F56F5"/>
    <w:rsid w:val="005F7033"/>
    <w:rsid w:val="0060035D"/>
    <w:rsid w:val="00600FEE"/>
    <w:rsid w:val="006037D8"/>
    <w:rsid w:val="00615F83"/>
    <w:rsid w:val="00620E9C"/>
    <w:rsid w:val="00625EFE"/>
    <w:rsid w:val="00627884"/>
    <w:rsid w:val="0063344C"/>
    <w:rsid w:val="0064178C"/>
    <w:rsid w:val="00646297"/>
    <w:rsid w:val="00652729"/>
    <w:rsid w:val="00672DEE"/>
    <w:rsid w:val="0068119C"/>
    <w:rsid w:val="00692064"/>
    <w:rsid w:val="006924F7"/>
    <w:rsid w:val="006A2936"/>
    <w:rsid w:val="006A2BC3"/>
    <w:rsid w:val="006A6F2F"/>
    <w:rsid w:val="006B18DE"/>
    <w:rsid w:val="006C105F"/>
    <w:rsid w:val="006D2DFD"/>
    <w:rsid w:val="006D758D"/>
    <w:rsid w:val="006D7665"/>
    <w:rsid w:val="006DA2CD"/>
    <w:rsid w:val="006E14D5"/>
    <w:rsid w:val="006E170C"/>
    <w:rsid w:val="006E3DBF"/>
    <w:rsid w:val="006E7DB7"/>
    <w:rsid w:val="006F743F"/>
    <w:rsid w:val="0070400A"/>
    <w:rsid w:val="00705FC9"/>
    <w:rsid w:val="0070683D"/>
    <w:rsid w:val="00711BB2"/>
    <w:rsid w:val="0071277E"/>
    <w:rsid w:val="00716320"/>
    <w:rsid w:val="00723311"/>
    <w:rsid w:val="00725861"/>
    <w:rsid w:val="0072756D"/>
    <w:rsid w:val="00730428"/>
    <w:rsid w:val="00767A08"/>
    <w:rsid w:val="00772809"/>
    <w:rsid w:val="00772ABA"/>
    <w:rsid w:val="00772F5D"/>
    <w:rsid w:val="00787677"/>
    <w:rsid w:val="007906D8"/>
    <w:rsid w:val="00797D9D"/>
    <w:rsid w:val="007A730F"/>
    <w:rsid w:val="007B31AA"/>
    <w:rsid w:val="007B643B"/>
    <w:rsid w:val="007B6BB0"/>
    <w:rsid w:val="007D47FF"/>
    <w:rsid w:val="007D600F"/>
    <w:rsid w:val="007E1114"/>
    <w:rsid w:val="007E63AA"/>
    <w:rsid w:val="008026D5"/>
    <w:rsid w:val="00802A3E"/>
    <w:rsid w:val="00805F54"/>
    <w:rsid w:val="0081521D"/>
    <w:rsid w:val="00815ACF"/>
    <w:rsid w:val="0082229C"/>
    <w:rsid w:val="00831F26"/>
    <w:rsid w:val="008370F0"/>
    <w:rsid w:val="00837EB8"/>
    <w:rsid w:val="0083BB93"/>
    <w:rsid w:val="00841615"/>
    <w:rsid w:val="00846BC2"/>
    <w:rsid w:val="00846D6C"/>
    <w:rsid w:val="00851739"/>
    <w:rsid w:val="008534D2"/>
    <w:rsid w:val="0086302E"/>
    <w:rsid w:val="00865B74"/>
    <w:rsid w:val="00867543"/>
    <w:rsid w:val="00871A3C"/>
    <w:rsid w:val="00871C07"/>
    <w:rsid w:val="00892BE9"/>
    <w:rsid w:val="00894E65"/>
    <w:rsid w:val="008A1C06"/>
    <w:rsid w:val="008A341E"/>
    <w:rsid w:val="008B3370"/>
    <w:rsid w:val="008B3E88"/>
    <w:rsid w:val="008C449E"/>
    <w:rsid w:val="008D437D"/>
    <w:rsid w:val="008D5E3C"/>
    <w:rsid w:val="008E20E0"/>
    <w:rsid w:val="008E236A"/>
    <w:rsid w:val="008E2402"/>
    <w:rsid w:val="008F0F04"/>
    <w:rsid w:val="008F195A"/>
    <w:rsid w:val="008F43EA"/>
    <w:rsid w:val="008F5A5B"/>
    <w:rsid w:val="008F7645"/>
    <w:rsid w:val="008F7A96"/>
    <w:rsid w:val="00906B94"/>
    <w:rsid w:val="00920C96"/>
    <w:rsid w:val="00920E05"/>
    <w:rsid w:val="009352E8"/>
    <w:rsid w:val="00940127"/>
    <w:rsid w:val="00944E18"/>
    <w:rsid w:val="0094665E"/>
    <w:rsid w:val="00947E94"/>
    <w:rsid w:val="00961A49"/>
    <w:rsid w:val="00961ADB"/>
    <w:rsid w:val="00963C9D"/>
    <w:rsid w:val="0096455E"/>
    <w:rsid w:val="00965989"/>
    <w:rsid w:val="00970C31"/>
    <w:rsid w:val="00972328"/>
    <w:rsid w:val="00982A9F"/>
    <w:rsid w:val="009852CA"/>
    <w:rsid w:val="009A1A61"/>
    <w:rsid w:val="009A5D93"/>
    <w:rsid w:val="009B0340"/>
    <w:rsid w:val="009B0E2E"/>
    <w:rsid w:val="009B300D"/>
    <w:rsid w:val="009B487D"/>
    <w:rsid w:val="009C0C31"/>
    <w:rsid w:val="009C61F2"/>
    <w:rsid w:val="009C76FA"/>
    <w:rsid w:val="009D2F30"/>
    <w:rsid w:val="009E2EDC"/>
    <w:rsid w:val="009F236C"/>
    <w:rsid w:val="009F7B89"/>
    <w:rsid w:val="00A0764A"/>
    <w:rsid w:val="00A142D8"/>
    <w:rsid w:val="00A148F2"/>
    <w:rsid w:val="00A255FA"/>
    <w:rsid w:val="00A3537C"/>
    <w:rsid w:val="00A35903"/>
    <w:rsid w:val="00A411BD"/>
    <w:rsid w:val="00A573D4"/>
    <w:rsid w:val="00A6552A"/>
    <w:rsid w:val="00A669AE"/>
    <w:rsid w:val="00A70BC4"/>
    <w:rsid w:val="00A824E8"/>
    <w:rsid w:val="00A8602E"/>
    <w:rsid w:val="00A874E6"/>
    <w:rsid w:val="00AA514F"/>
    <w:rsid w:val="00AB166B"/>
    <w:rsid w:val="00AB1F1B"/>
    <w:rsid w:val="00AB544A"/>
    <w:rsid w:val="00AD02FA"/>
    <w:rsid w:val="00AD4CF6"/>
    <w:rsid w:val="00AE0169"/>
    <w:rsid w:val="00AE2278"/>
    <w:rsid w:val="00AE4F20"/>
    <w:rsid w:val="00AF4536"/>
    <w:rsid w:val="00AF4EAC"/>
    <w:rsid w:val="00AF7CF7"/>
    <w:rsid w:val="00B044BA"/>
    <w:rsid w:val="00B06414"/>
    <w:rsid w:val="00B1564E"/>
    <w:rsid w:val="00B1588A"/>
    <w:rsid w:val="00B21D0F"/>
    <w:rsid w:val="00B2375A"/>
    <w:rsid w:val="00B25C96"/>
    <w:rsid w:val="00B32515"/>
    <w:rsid w:val="00B35395"/>
    <w:rsid w:val="00B46BE2"/>
    <w:rsid w:val="00B5060C"/>
    <w:rsid w:val="00B548E2"/>
    <w:rsid w:val="00B66427"/>
    <w:rsid w:val="00B66675"/>
    <w:rsid w:val="00B73A06"/>
    <w:rsid w:val="00B74345"/>
    <w:rsid w:val="00B76549"/>
    <w:rsid w:val="00B92225"/>
    <w:rsid w:val="00B9553D"/>
    <w:rsid w:val="00B96625"/>
    <w:rsid w:val="00B96F4B"/>
    <w:rsid w:val="00B97C4F"/>
    <w:rsid w:val="00BA5AF3"/>
    <w:rsid w:val="00BC34D5"/>
    <w:rsid w:val="00BC5A98"/>
    <w:rsid w:val="00BC75EA"/>
    <w:rsid w:val="00BE3639"/>
    <w:rsid w:val="00C02F22"/>
    <w:rsid w:val="00C04025"/>
    <w:rsid w:val="00C04319"/>
    <w:rsid w:val="00C17B56"/>
    <w:rsid w:val="00C2482D"/>
    <w:rsid w:val="00C30FC5"/>
    <w:rsid w:val="00C34CAF"/>
    <w:rsid w:val="00C37458"/>
    <w:rsid w:val="00C43D64"/>
    <w:rsid w:val="00C571F4"/>
    <w:rsid w:val="00C63462"/>
    <w:rsid w:val="00C6564F"/>
    <w:rsid w:val="00C800BF"/>
    <w:rsid w:val="00C87F33"/>
    <w:rsid w:val="00C97910"/>
    <w:rsid w:val="00CA1DBE"/>
    <w:rsid w:val="00CA385C"/>
    <w:rsid w:val="00CA5553"/>
    <w:rsid w:val="00CA7D19"/>
    <w:rsid w:val="00CB4459"/>
    <w:rsid w:val="00CC30EF"/>
    <w:rsid w:val="00CC7D4C"/>
    <w:rsid w:val="00CE5BC4"/>
    <w:rsid w:val="00CE7421"/>
    <w:rsid w:val="00CF0FA8"/>
    <w:rsid w:val="00D12A75"/>
    <w:rsid w:val="00D132D8"/>
    <w:rsid w:val="00D15862"/>
    <w:rsid w:val="00D15B7B"/>
    <w:rsid w:val="00D17CDD"/>
    <w:rsid w:val="00D25682"/>
    <w:rsid w:val="00D352A7"/>
    <w:rsid w:val="00D44DD6"/>
    <w:rsid w:val="00D514C4"/>
    <w:rsid w:val="00D53FCA"/>
    <w:rsid w:val="00D7078E"/>
    <w:rsid w:val="00D7458B"/>
    <w:rsid w:val="00D75FC4"/>
    <w:rsid w:val="00D83B63"/>
    <w:rsid w:val="00D92122"/>
    <w:rsid w:val="00DA0CEE"/>
    <w:rsid w:val="00DA74D6"/>
    <w:rsid w:val="00DB25FC"/>
    <w:rsid w:val="00DB4B20"/>
    <w:rsid w:val="00DC5312"/>
    <w:rsid w:val="00DC54FC"/>
    <w:rsid w:val="00DD0C7E"/>
    <w:rsid w:val="00DD4AD6"/>
    <w:rsid w:val="00DD5F66"/>
    <w:rsid w:val="00DE7D32"/>
    <w:rsid w:val="00E03202"/>
    <w:rsid w:val="00E052A8"/>
    <w:rsid w:val="00E05CC7"/>
    <w:rsid w:val="00E05F35"/>
    <w:rsid w:val="00E104FC"/>
    <w:rsid w:val="00E14770"/>
    <w:rsid w:val="00E2565D"/>
    <w:rsid w:val="00E25FF1"/>
    <w:rsid w:val="00E3081F"/>
    <w:rsid w:val="00E42909"/>
    <w:rsid w:val="00E42E44"/>
    <w:rsid w:val="00E55A5B"/>
    <w:rsid w:val="00E56457"/>
    <w:rsid w:val="00E56E70"/>
    <w:rsid w:val="00E61800"/>
    <w:rsid w:val="00E82AAE"/>
    <w:rsid w:val="00E95848"/>
    <w:rsid w:val="00EA1EC1"/>
    <w:rsid w:val="00EA346F"/>
    <w:rsid w:val="00EA4F0D"/>
    <w:rsid w:val="00EB5041"/>
    <w:rsid w:val="00EB56B1"/>
    <w:rsid w:val="00EC2A36"/>
    <w:rsid w:val="00ED2903"/>
    <w:rsid w:val="00ED4C15"/>
    <w:rsid w:val="00EDC014"/>
    <w:rsid w:val="00EE0CB1"/>
    <w:rsid w:val="00EE1468"/>
    <w:rsid w:val="00EF5FE8"/>
    <w:rsid w:val="00F009F2"/>
    <w:rsid w:val="00F10DFC"/>
    <w:rsid w:val="00F146CB"/>
    <w:rsid w:val="00F21B55"/>
    <w:rsid w:val="00F2785B"/>
    <w:rsid w:val="00F30C5A"/>
    <w:rsid w:val="00F31004"/>
    <w:rsid w:val="00F313D3"/>
    <w:rsid w:val="00F3485D"/>
    <w:rsid w:val="00F4110B"/>
    <w:rsid w:val="00F510E6"/>
    <w:rsid w:val="00F5317E"/>
    <w:rsid w:val="00F53F25"/>
    <w:rsid w:val="00F56357"/>
    <w:rsid w:val="00F66ED8"/>
    <w:rsid w:val="00F74B46"/>
    <w:rsid w:val="00F75815"/>
    <w:rsid w:val="00F7793B"/>
    <w:rsid w:val="00F77D76"/>
    <w:rsid w:val="00F85D9F"/>
    <w:rsid w:val="00F8752B"/>
    <w:rsid w:val="00FA3A3E"/>
    <w:rsid w:val="00FB1CCA"/>
    <w:rsid w:val="00FB4DE7"/>
    <w:rsid w:val="00FC1945"/>
    <w:rsid w:val="00FE1333"/>
    <w:rsid w:val="00FF7E83"/>
    <w:rsid w:val="015A4914"/>
    <w:rsid w:val="01801FD3"/>
    <w:rsid w:val="0191092E"/>
    <w:rsid w:val="01CBA06C"/>
    <w:rsid w:val="01CCD177"/>
    <w:rsid w:val="01FD79BC"/>
    <w:rsid w:val="029A7493"/>
    <w:rsid w:val="02C11B8D"/>
    <w:rsid w:val="02E1A3B4"/>
    <w:rsid w:val="031B0121"/>
    <w:rsid w:val="04AA6F0C"/>
    <w:rsid w:val="04DCE4B7"/>
    <w:rsid w:val="0547812B"/>
    <w:rsid w:val="05819BEF"/>
    <w:rsid w:val="06C21C2D"/>
    <w:rsid w:val="06CF42C6"/>
    <w:rsid w:val="070A7C56"/>
    <w:rsid w:val="0723D3FE"/>
    <w:rsid w:val="074914B3"/>
    <w:rsid w:val="07794ACD"/>
    <w:rsid w:val="080509FC"/>
    <w:rsid w:val="08149CF6"/>
    <w:rsid w:val="08A10FD0"/>
    <w:rsid w:val="099E1EE4"/>
    <w:rsid w:val="09A43450"/>
    <w:rsid w:val="09AF25E1"/>
    <w:rsid w:val="09BBCE67"/>
    <w:rsid w:val="09C1146F"/>
    <w:rsid w:val="09C3B5A1"/>
    <w:rsid w:val="0AC7C8E0"/>
    <w:rsid w:val="0B3138A1"/>
    <w:rsid w:val="0B7F27E4"/>
    <w:rsid w:val="0C1B5C84"/>
    <w:rsid w:val="0C392479"/>
    <w:rsid w:val="0CD5FA6F"/>
    <w:rsid w:val="0D024BAF"/>
    <w:rsid w:val="0D743B40"/>
    <w:rsid w:val="0DA9AB16"/>
    <w:rsid w:val="0DC1D754"/>
    <w:rsid w:val="0E197A16"/>
    <w:rsid w:val="0E361831"/>
    <w:rsid w:val="0E3828F5"/>
    <w:rsid w:val="0E5024ED"/>
    <w:rsid w:val="0E7B0F20"/>
    <w:rsid w:val="0F34D58D"/>
    <w:rsid w:val="0F86EB34"/>
    <w:rsid w:val="1034ADAA"/>
    <w:rsid w:val="104D192D"/>
    <w:rsid w:val="10525D2C"/>
    <w:rsid w:val="10B1E231"/>
    <w:rsid w:val="110FBCCA"/>
    <w:rsid w:val="114AADFB"/>
    <w:rsid w:val="12001A52"/>
    <w:rsid w:val="1227F841"/>
    <w:rsid w:val="12309D66"/>
    <w:rsid w:val="124C52EE"/>
    <w:rsid w:val="12508DDC"/>
    <w:rsid w:val="12EAED58"/>
    <w:rsid w:val="134CD0BC"/>
    <w:rsid w:val="137DDBA5"/>
    <w:rsid w:val="139560AB"/>
    <w:rsid w:val="13BB6F8D"/>
    <w:rsid w:val="13E7EAEB"/>
    <w:rsid w:val="1437D3E8"/>
    <w:rsid w:val="143934AE"/>
    <w:rsid w:val="1461E7BE"/>
    <w:rsid w:val="148B7B5D"/>
    <w:rsid w:val="14D660F1"/>
    <w:rsid w:val="150DDE7D"/>
    <w:rsid w:val="15F91BED"/>
    <w:rsid w:val="162619F4"/>
    <w:rsid w:val="16E48D38"/>
    <w:rsid w:val="16EDC0A6"/>
    <w:rsid w:val="17078C19"/>
    <w:rsid w:val="17207B3F"/>
    <w:rsid w:val="175FB4C4"/>
    <w:rsid w:val="17A605CC"/>
    <w:rsid w:val="17CEDB11"/>
    <w:rsid w:val="17FFF0D8"/>
    <w:rsid w:val="1804C7E4"/>
    <w:rsid w:val="1838246B"/>
    <w:rsid w:val="184B95E4"/>
    <w:rsid w:val="1853F504"/>
    <w:rsid w:val="19D6782B"/>
    <w:rsid w:val="19FA7477"/>
    <w:rsid w:val="1A9C3614"/>
    <w:rsid w:val="1B0E7516"/>
    <w:rsid w:val="1B2AB2E7"/>
    <w:rsid w:val="1B35C511"/>
    <w:rsid w:val="1BB07677"/>
    <w:rsid w:val="1BC3673D"/>
    <w:rsid w:val="1BD4208A"/>
    <w:rsid w:val="1C7A0DAA"/>
    <w:rsid w:val="1D8A4D5B"/>
    <w:rsid w:val="1E2AC4A0"/>
    <w:rsid w:val="1E346046"/>
    <w:rsid w:val="1EADACC1"/>
    <w:rsid w:val="1ECD6EBC"/>
    <w:rsid w:val="1EEE1124"/>
    <w:rsid w:val="1F518BDD"/>
    <w:rsid w:val="1F6C2005"/>
    <w:rsid w:val="1F78F583"/>
    <w:rsid w:val="1FAA124D"/>
    <w:rsid w:val="20433650"/>
    <w:rsid w:val="20A2CD19"/>
    <w:rsid w:val="20C4BFDF"/>
    <w:rsid w:val="2135CA53"/>
    <w:rsid w:val="2136067F"/>
    <w:rsid w:val="2152CC67"/>
    <w:rsid w:val="2157A373"/>
    <w:rsid w:val="21C7CEDD"/>
    <w:rsid w:val="21E0237F"/>
    <w:rsid w:val="22E5EA62"/>
    <w:rsid w:val="243E1DA1"/>
    <w:rsid w:val="2443225B"/>
    <w:rsid w:val="25340520"/>
    <w:rsid w:val="25FDDA75"/>
    <w:rsid w:val="26AD408E"/>
    <w:rsid w:val="26C84B87"/>
    <w:rsid w:val="26F9136E"/>
    <w:rsid w:val="2758DAA3"/>
    <w:rsid w:val="27B1637D"/>
    <w:rsid w:val="27B86C39"/>
    <w:rsid w:val="27DA4BEC"/>
    <w:rsid w:val="27F0CA64"/>
    <w:rsid w:val="28D68213"/>
    <w:rsid w:val="290BBF5A"/>
    <w:rsid w:val="2988F008"/>
    <w:rsid w:val="2998ECEC"/>
    <w:rsid w:val="299E1F19"/>
    <w:rsid w:val="29E96CF7"/>
    <w:rsid w:val="2A05B16A"/>
    <w:rsid w:val="2A143234"/>
    <w:rsid w:val="2A5C925D"/>
    <w:rsid w:val="2A9B7FA5"/>
    <w:rsid w:val="2AAD5F25"/>
    <w:rsid w:val="2B9A507E"/>
    <w:rsid w:val="2C2FD7DE"/>
    <w:rsid w:val="2C637F02"/>
    <w:rsid w:val="2D4EA4B8"/>
    <w:rsid w:val="2D61F40E"/>
    <w:rsid w:val="2E182487"/>
    <w:rsid w:val="2E22D399"/>
    <w:rsid w:val="2E8697D4"/>
    <w:rsid w:val="2EC5773F"/>
    <w:rsid w:val="2F09D6A7"/>
    <w:rsid w:val="2F84DB55"/>
    <w:rsid w:val="2FE385A6"/>
    <w:rsid w:val="2FE5F549"/>
    <w:rsid w:val="3077B3ED"/>
    <w:rsid w:val="307E8397"/>
    <w:rsid w:val="308D68B7"/>
    <w:rsid w:val="314F73AE"/>
    <w:rsid w:val="316CCFD7"/>
    <w:rsid w:val="31A23AF4"/>
    <w:rsid w:val="31CD2527"/>
    <w:rsid w:val="31F70926"/>
    <w:rsid w:val="3202948A"/>
    <w:rsid w:val="32ADA7B9"/>
    <w:rsid w:val="32C05E90"/>
    <w:rsid w:val="32D59801"/>
    <w:rsid w:val="32D9013B"/>
    <w:rsid w:val="33620B51"/>
    <w:rsid w:val="33940B45"/>
    <w:rsid w:val="3409361F"/>
    <w:rsid w:val="3435A2BA"/>
    <w:rsid w:val="343920D0"/>
    <w:rsid w:val="3498D103"/>
    <w:rsid w:val="34EB1402"/>
    <w:rsid w:val="350852B9"/>
    <w:rsid w:val="3513CDDD"/>
    <w:rsid w:val="3582B36D"/>
    <w:rsid w:val="35D4F131"/>
    <w:rsid w:val="36185489"/>
    <w:rsid w:val="36FEA7ED"/>
    <w:rsid w:val="3718C776"/>
    <w:rsid w:val="374490E4"/>
    <w:rsid w:val="375C8A51"/>
    <w:rsid w:val="3761615D"/>
    <w:rsid w:val="3789AF0A"/>
    <w:rsid w:val="385FF484"/>
    <w:rsid w:val="38A854AD"/>
    <w:rsid w:val="39658640"/>
    <w:rsid w:val="3A8E6A0D"/>
    <w:rsid w:val="3ACB7075"/>
    <w:rsid w:val="3B003A72"/>
    <w:rsid w:val="3B212B60"/>
    <w:rsid w:val="3B5206DF"/>
    <w:rsid w:val="3B56DDEB"/>
    <w:rsid w:val="3C0DBD54"/>
    <w:rsid w:val="3C9DD13B"/>
    <w:rsid w:val="3CFFC862"/>
    <w:rsid w:val="3D32B27D"/>
    <w:rsid w:val="3D5BD7AF"/>
    <w:rsid w:val="3DB57BCB"/>
    <w:rsid w:val="3DEFEF71"/>
    <w:rsid w:val="3E87D31B"/>
    <w:rsid w:val="3F028C7E"/>
    <w:rsid w:val="3F1DEC08"/>
    <w:rsid w:val="3F8AB4D2"/>
    <w:rsid w:val="3FAD9C7A"/>
    <w:rsid w:val="3FCF5DFC"/>
    <w:rsid w:val="3FF9786D"/>
    <w:rsid w:val="401A4246"/>
    <w:rsid w:val="40F8ECD0"/>
    <w:rsid w:val="410CC360"/>
    <w:rsid w:val="41362B95"/>
    <w:rsid w:val="4149FF4B"/>
    <w:rsid w:val="4181B3E7"/>
    <w:rsid w:val="418755AF"/>
    <w:rsid w:val="41F49ED9"/>
    <w:rsid w:val="422510AD"/>
    <w:rsid w:val="4254F86F"/>
    <w:rsid w:val="42566626"/>
    <w:rsid w:val="42A771CF"/>
    <w:rsid w:val="42B01527"/>
    <w:rsid w:val="42C26665"/>
    <w:rsid w:val="42CB0B8A"/>
    <w:rsid w:val="42D6825A"/>
    <w:rsid w:val="42F23400"/>
    <w:rsid w:val="4317A6D1"/>
    <w:rsid w:val="437DA36A"/>
    <w:rsid w:val="437F8B57"/>
    <w:rsid w:val="43858ACC"/>
    <w:rsid w:val="439411D6"/>
    <w:rsid w:val="43A3B253"/>
    <w:rsid w:val="43A43B59"/>
    <w:rsid w:val="43CE75BD"/>
    <w:rsid w:val="4416D5E6"/>
    <w:rsid w:val="445CD600"/>
    <w:rsid w:val="446A3DF7"/>
    <w:rsid w:val="44FB04C4"/>
    <w:rsid w:val="4540FB59"/>
    <w:rsid w:val="4544FFCB"/>
    <w:rsid w:val="45A1732F"/>
    <w:rsid w:val="460E231C"/>
    <w:rsid w:val="4619C3AF"/>
    <w:rsid w:val="464BF6CE"/>
    <w:rsid w:val="46D00F31"/>
    <w:rsid w:val="47111A17"/>
    <w:rsid w:val="47E4DADC"/>
    <w:rsid w:val="487CA08D"/>
    <w:rsid w:val="489947B9"/>
    <w:rsid w:val="48E298DD"/>
    <w:rsid w:val="49619121"/>
    <w:rsid w:val="496BE0B5"/>
    <w:rsid w:val="49C57917"/>
    <w:rsid w:val="4B34B543"/>
    <w:rsid w:val="4B46F505"/>
    <w:rsid w:val="4B4A2997"/>
    <w:rsid w:val="4B8C7157"/>
    <w:rsid w:val="4C406E10"/>
    <w:rsid w:val="4C73CC12"/>
    <w:rsid w:val="4C7D5394"/>
    <w:rsid w:val="4D1BECDD"/>
    <w:rsid w:val="4D613F94"/>
    <w:rsid w:val="4D8240E5"/>
    <w:rsid w:val="4D864F0F"/>
    <w:rsid w:val="4D8C6059"/>
    <w:rsid w:val="4E4177BE"/>
    <w:rsid w:val="4E69B26E"/>
    <w:rsid w:val="4EA042D0"/>
    <w:rsid w:val="4EAB1EA5"/>
    <w:rsid w:val="4EC2170D"/>
    <w:rsid w:val="4ED4864E"/>
    <w:rsid w:val="4EE887CC"/>
    <w:rsid w:val="4EEB7180"/>
    <w:rsid w:val="4F1A6816"/>
    <w:rsid w:val="4FDD481F"/>
    <w:rsid w:val="500ABE82"/>
    <w:rsid w:val="50A0BABF"/>
    <w:rsid w:val="511024C1"/>
    <w:rsid w:val="51156C11"/>
    <w:rsid w:val="512654F3"/>
    <w:rsid w:val="516AF75D"/>
    <w:rsid w:val="51757452"/>
    <w:rsid w:val="52610686"/>
    <w:rsid w:val="53359BAD"/>
    <w:rsid w:val="533E86CA"/>
    <w:rsid w:val="537DFBD6"/>
    <w:rsid w:val="5552DEAD"/>
    <w:rsid w:val="5554AA91"/>
    <w:rsid w:val="56A7197A"/>
    <w:rsid w:val="56F204F8"/>
    <w:rsid w:val="576529E3"/>
    <w:rsid w:val="57A2BF9F"/>
    <w:rsid w:val="5858ECB4"/>
    <w:rsid w:val="58D975F4"/>
    <w:rsid w:val="597A57E4"/>
    <w:rsid w:val="5998652C"/>
    <w:rsid w:val="5A12DDA0"/>
    <w:rsid w:val="5A453D20"/>
    <w:rsid w:val="5A4E71CC"/>
    <w:rsid w:val="5A97A00F"/>
    <w:rsid w:val="5AADC608"/>
    <w:rsid w:val="5BFA6AB4"/>
    <w:rsid w:val="5C47E7C8"/>
    <w:rsid w:val="5DC4B78B"/>
    <w:rsid w:val="5E525079"/>
    <w:rsid w:val="5EA41CE6"/>
    <w:rsid w:val="5EA8F3F2"/>
    <w:rsid w:val="5EFE4349"/>
    <w:rsid w:val="5FE48DF7"/>
    <w:rsid w:val="6007A6B0"/>
    <w:rsid w:val="601259E8"/>
    <w:rsid w:val="6060C0E9"/>
    <w:rsid w:val="607AED28"/>
    <w:rsid w:val="608C9B65"/>
    <w:rsid w:val="60A5C3C2"/>
    <w:rsid w:val="6134D2D5"/>
    <w:rsid w:val="6172FD7B"/>
    <w:rsid w:val="61805E58"/>
    <w:rsid w:val="61A37711"/>
    <w:rsid w:val="61AC26CF"/>
    <w:rsid w:val="6224BC6A"/>
    <w:rsid w:val="62944B87"/>
    <w:rsid w:val="62D9CC1D"/>
    <w:rsid w:val="62F9F30A"/>
    <w:rsid w:val="63348878"/>
    <w:rsid w:val="634CC359"/>
    <w:rsid w:val="638EBA9D"/>
    <w:rsid w:val="63D226CC"/>
    <w:rsid w:val="646445E8"/>
    <w:rsid w:val="647AC547"/>
    <w:rsid w:val="64D12777"/>
    <w:rsid w:val="65779376"/>
    <w:rsid w:val="6583A962"/>
    <w:rsid w:val="659DE03A"/>
    <w:rsid w:val="65A177A2"/>
    <w:rsid w:val="65B70897"/>
    <w:rsid w:val="65DB3B8A"/>
    <w:rsid w:val="6653CF7B"/>
    <w:rsid w:val="667EEFFF"/>
    <w:rsid w:val="66E5FD0D"/>
    <w:rsid w:val="6717ADC5"/>
    <w:rsid w:val="6744E421"/>
    <w:rsid w:val="6768EBED"/>
    <w:rsid w:val="67772017"/>
    <w:rsid w:val="68CA6BCE"/>
    <w:rsid w:val="690C7E4B"/>
    <w:rsid w:val="69313234"/>
    <w:rsid w:val="69B175BC"/>
    <w:rsid w:val="69F6BF54"/>
    <w:rsid w:val="6A2D4AA3"/>
    <w:rsid w:val="6A5780F3"/>
    <w:rsid w:val="6A5AFE48"/>
    <w:rsid w:val="6A634E70"/>
    <w:rsid w:val="6A7406F1"/>
    <w:rsid w:val="6ACBF69A"/>
    <w:rsid w:val="6AE891C6"/>
    <w:rsid w:val="6AF60749"/>
    <w:rsid w:val="6B054E8B"/>
    <w:rsid w:val="6B5E687B"/>
    <w:rsid w:val="6B61CADA"/>
    <w:rsid w:val="6BC2C713"/>
    <w:rsid w:val="6CBDD90D"/>
    <w:rsid w:val="6CF3ED8F"/>
    <w:rsid w:val="6CFB0325"/>
    <w:rsid w:val="6D6AADDC"/>
    <w:rsid w:val="6D8B9F2E"/>
    <w:rsid w:val="6DB97669"/>
    <w:rsid w:val="6E60ED46"/>
    <w:rsid w:val="6E9F7A57"/>
    <w:rsid w:val="6EB37D41"/>
    <w:rsid w:val="6EBF3189"/>
    <w:rsid w:val="6EDD68A4"/>
    <w:rsid w:val="6F0A0DC9"/>
    <w:rsid w:val="6FE39C14"/>
    <w:rsid w:val="70319DA6"/>
    <w:rsid w:val="70AB88C4"/>
    <w:rsid w:val="714518C2"/>
    <w:rsid w:val="722301B9"/>
    <w:rsid w:val="724CD946"/>
    <w:rsid w:val="7265DB94"/>
    <w:rsid w:val="72793756"/>
    <w:rsid w:val="72A7D2C6"/>
    <w:rsid w:val="72D403EC"/>
    <w:rsid w:val="73284F23"/>
    <w:rsid w:val="733E20D1"/>
    <w:rsid w:val="735CD489"/>
    <w:rsid w:val="7412328E"/>
    <w:rsid w:val="748702E9"/>
    <w:rsid w:val="753C3330"/>
    <w:rsid w:val="7556E548"/>
    <w:rsid w:val="755C81AD"/>
    <w:rsid w:val="76092CB8"/>
    <w:rsid w:val="76894F2B"/>
    <w:rsid w:val="76A7ED36"/>
    <w:rsid w:val="76D011DD"/>
    <w:rsid w:val="76FA9C88"/>
    <w:rsid w:val="77448DDB"/>
    <w:rsid w:val="774A6A9D"/>
    <w:rsid w:val="7802C3F9"/>
    <w:rsid w:val="783D7D12"/>
    <w:rsid w:val="78466702"/>
    <w:rsid w:val="7871E20C"/>
    <w:rsid w:val="78C7BD53"/>
    <w:rsid w:val="792D3842"/>
    <w:rsid w:val="792FC479"/>
    <w:rsid w:val="7971B662"/>
    <w:rsid w:val="79D164CC"/>
    <w:rsid w:val="7ACBD188"/>
    <w:rsid w:val="7AECA383"/>
    <w:rsid w:val="7B5072CA"/>
    <w:rsid w:val="7B699119"/>
    <w:rsid w:val="7B9BFB1C"/>
    <w:rsid w:val="7B9D751D"/>
    <w:rsid w:val="7C17FEFE"/>
    <w:rsid w:val="7C3B17B7"/>
    <w:rsid w:val="7C8FB8CF"/>
    <w:rsid w:val="7D17087B"/>
    <w:rsid w:val="7D60BAAF"/>
    <w:rsid w:val="7D9B8790"/>
    <w:rsid w:val="7DA4F797"/>
    <w:rsid w:val="7DBC545D"/>
    <w:rsid w:val="7E0FF5A9"/>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6C2835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1A0108"/>
    <w:pPr>
      <w:spacing w:line="276" w:lineRule="auto"/>
    </w:pPr>
    <w:rPr>
      <w:rFonts w:eastAsiaTheme="minorEastAsia"/>
      <w:sz w:val="21"/>
      <w:szCs w:val="21"/>
      <w:lang w:eastAsia="lt-LT"/>
    </w:rPr>
  </w:style>
  <w:style w:type="paragraph" w:styleId="Antrat1">
    <w:name w:val="heading 1"/>
    <w:basedOn w:val="prastasis"/>
    <w:next w:val="prastasis"/>
    <w:link w:val="Antrat1Diagrama"/>
    <w:uiPriority w:val="9"/>
    <w:qFormat/>
    <w:rsid w:val="00AA51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iPriority w:val="99"/>
    <w:unhideWhenUsed/>
    <w:rsid w:val="001A0108"/>
    <w:rPr>
      <w:strike w:val="0"/>
      <w:dstrike w:val="0"/>
      <w:color w:val="auto"/>
      <w:u w:val="none"/>
      <w:effect w:val="none"/>
    </w:rPr>
  </w:style>
  <w:style w:type="paragraph" w:styleId="Betarp">
    <w:name w:val="No Spacing"/>
    <w:link w:val="BetarpDiagrama"/>
    <w:uiPriority w:val="1"/>
    <w:qFormat/>
    <w:rsid w:val="001A0108"/>
    <w:pPr>
      <w:spacing w:after="0" w:line="240" w:lineRule="auto"/>
    </w:pPr>
    <w:rPr>
      <w:rFonts w:eastAsiaTheme="minorEastAsia"/>
      <w:sz w:val="21"/>
      <w:szCs w:val="21"/>
      <w:lang w:eastAsia="lt-LT"/>
    </w:rPr>
  </w:style>
  <w:style w:type="character" w:customStyle="1" w:styleId="BetarpDiagrama">
    <w:name w:val="Be tarpų Diagrama"/>
    <w:basedOn w:val="Numatytasispastraiposriftas"/>
    <w:link w:val="Betarp"/>
    <w:uiPriority w:val="1"/>
    <w:rsid w:val="001A0108"/>
    <w:rPr>
      <w:rFonts w:eastAsiaTheme="minorEastAsia"/>
      <w:sz w:val="21"/>
      <w:szCs w:val="21"/>
      <w:lang w:eastAsia="lt-LT"/>
    </w:rPr>
  </w:style>
  <w:style w:type="character" w:styleId="Komentaronuoroda">
    <w:name w:val="annotation reference"/>
    <w:basedOn w:val="Numatytasispastraiposriftas"/>
    <w:uiPriority w:val="99"/>
    <w:semiHidden/>
    <w:unhideWhenUsed/>
    <w:rsid w:val="006B18DE"/>
    <w:rPr>
      <w:sz w:val="16"/>
      <w:szCs w:val="16"/>
    </w:rPr>
  </w:style>
  <w:style w:type="paragraph" w:styleId="Komentarotekstas">
    <w:name w:val="annotation text"/>
    <w:basedOn w:val="prastasis"/>
    <w:link w:val="KomentarotekstasDiagrama"/>
    <w:uiPriority w:val="99"/>
    <w:unhideWhenUsed/>
    <w:rsid w:val="006B18DE"/>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6B18DE"/>
    <w:rPr>
      <w:rFonts w:eastAsiaTheme="minorEastAsia"/>
      <w:sz w:val="20"/>
      <w:szCs w:val="20"/>
      <w:lang w:eastAsia="lt-LT"/>
    </w:rPr>
  </w:style>
  <w:style w:type="paragraph" w:styleId="Komentarotema">
    <w:name w:val="annotation subject"/>
    <w:basedOn w:val="Komentarotekstas"/>
    <w:next w:val="Komentarotekstas"/>
    <w:link w:val="KomentarotemaDiagrama"/>
    <w:uiPriority w:val="99"/>
    <w:semiHidden/>
    <w:unhideWhenUsed/>
    <w:rsid w:val="006B18DE"/>
    <w:rPr>
      <w:b/>
      <w:bCs/>
    </w:rPr>
  </w:style>
  <w:style w:type="character" w:customStyle="1" w:styleId="KomentarotemaDiagrama">
    <w:name w:val="Komentaro tema Diagrama"/>
    <w:basedOn w:val="KomentarotekstasDiagrama"/>
    <w:link w:val="Komentarotema"/>
    <w:uiPriority w:val="99"/>
    <w:semiHidden/>
    <w:rsid w:val="006B18DE"/>
    <w:rPr>
      <w:rFonts w:eastAsiaTheme="minorEastAsia"/>
      <w:b/>
      <w:bCs/>
      <w:sz w:val="20"/>
      <w:szCs w:val="20"/>
      <w:lang w:eastAsia="lt-LT"/>
    </w:rPr>
  </w:style>
  <w:style w:type="character" w:styleId="Grietas">
    <w:name w:val="Strong"/>
    <w:basedOn w:val="Numatytasispastraiposriftas"/>
    <w:uiPriority w:val="22"/>
    <w:qFormat/>
    <w:rsid w:val="006B18DE"/>
    <w:rPr>
      <w:b/>
      <w:bCs/>
    </w:rPr>
  </w:style>
  <w:style w:type="character" w:styleId="Neapdorotaspaminjimas">
    <w:name w:val="Unresolved Mention"/>
    <w:basedOn w:val="Numatytasispastraiposriftas"/>
    <w:uiPriority w:val="99"/>
    <w:semiHidden/>
    <w:unhideWhenUsed/>
    <w:rsid w:val="00D53FCA"/>
    <w:rPr>
      <w:color w:val="605E5C"/>
      <w:shd w:val="clear" w:color="auto" w:fill="E1DFDD"/>
    </w:rPr>
  </w:style>
  <w:style w:type="paragraph" w:styleId="Pataisymai">
    <w:name w:val="Revision"/>
    <w:hidden/>
    <w:uiPriority w:val="99"/>
    <w:semiHidden/>
    <w:rsid w:val="00275A7D"/>
    <w:pPr>
      <w:spacing w:after="0" w:line="240" w:lineRule="auto"/>
    </w:pPr>
    <w:rPr>
      <w:rFonts w:eastAsiaTheme="minorEastAsia"/>
      <w:sz w:val="21"/>
      <w:szCs w:val="21"/>
      <w:lang w:eastAsia="lt-LT"/>
    </w:rPr>
  </w:style>
  <w:style w:type="paragraph" w:styleId="Puslapioinaostekstas">
    <w:name w:val="footnote text"/>
    <w:basedOn w:val="prastasis"/>
    <w:link w:val="PuslapioinaostekstasDiagrama"/>
    <w:uiPriority w:val="99"/>
    <w:unhideWhenUsed/>
    <w:rsid w:val="00B97C4F"/>
    <w:pPr>
      <w:spacing w:after="0" w:line="240" w:lineRule="auto"/>
    </w:pPr>
    <w:rPr>
      <w:sz w:val="20"/>
      <w:szCs w:val="20"/>
    </w:rPr>
  </w:style>
  <w:style w:type="character" w:customStyle="1" w:styleId="PuslapioinaostekstasDiagrama">
    <w:name w:val="Puslapio išnašos tekstas Diagrama"/>
    <w:basedOn w:val="Numatytasispastraiposriftas"/>
    <w:link w:val="Puslapioinaostekstas"/>
    <w:uiPriority w:val="99"/>
    <w:rsid w:val="00B97C4F"/>
    <w:rPr>
      <w:rFonts w:eastAsiaTheme="minorEastAsia"/>
      <w:sz w:val="20"/>
      <w:szCs w:val="20"/>
      <w:lang w:eastAsia="lt-LT"/>
    </w:rPr>
  </w:style>
  <w:style w:type="character" w:styleId="Puslapioinaosnuoroda">
    <w:name w:val="footnote reference"/>
    <w:basedOn w:val="Numatytasispastraiposriftas"/>
    <w:uiPriority w:val="99"/>
    <w:semiHidden/>
    <w:unhideWhenUsed/>
    <w:rsid w:val="00B97C4F"/>
    <w:rPr>
      <w:vertAlign w:val="superscript"/>
    </w:rPr>
  </w:style>
  <w:style w:type="paragraph" w:styleId="Antrats">
    <w:name w:val="header"/>
    <w:basedOn w:val="prastasis"/>
    <w:link w:val="AntratsDiagrama"/>
    <w:uiPriority w:val="99"/>
    <w:unhideWhenUsed/>
    <w:rsid w:val="002F2F40"/>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2F2F40"/>
    <w:rPr>
      <w:rFonts w:eastAsiaTheme="minorEastAsia"/>
      <w:sz w:val="21"/>
      <w:szCs w:val="21"/>
      <w:lang w:eastAsia="lt-LT"/>
    </w:rPr>
  </w:style>
  <w:style w:type="paragraph" w:styleId="Porat">
    <w:name w:val="footer"/>
    <w:basedOn w:val="prastasis"/>
    <w:link w:val="PoratDiagrama"/>
    <w:uiPriority w:val="99"/>
    <w:unhideWhenUsed/>
    <w:rsid w:val="002F2F40"/>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2F2F40"/>
    <w:rPr>
      <w:rFonts w:eastAsiaTheme="minorEastAsia"/>
      <w:sz w:val="21"/>
      <w:szCs w:val="21"/>
      <w:lang w:eastAsia="lt-LT"/>
    </w:rPr>
  </w:style>
  <w:style w:type="table" w:styleId="Lentelstinklelis">
    <w:name w:val="Table Grid"/>
    <w:basedOn w:val="prastojilentel"/>
    <w:uiPriority w:val="39"/>
    <w:rsid w:val="00233FFB"/>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Paminjimas">
    <w:name w:val="Mention"/>
    <w:basedOn w:val="Numatytasispastraiposriftas"/>
    <w:uiPriority w:val="99"/>
    <w:unhideWhenUsed/>
    <w:rPr>
      <w:color w:val="2B579A"/>
      <w:shd w:val="clear" w:color="auto" w:fill="E6E6E6"/>
    </w:rPr>
  </w:style>
  <w:style w:type="paragraph" w:styleId="Sraopastraipa">
    <w:name w:val="List Paragraph"/>
    <w:basedOn w:val="prastasis"/>
    <w:uiPriority w:val="34"/>
    <w:qFormat/>
    <w:rsid w:val="006A2BC3"/>
    <w:pPr>
      <w:ind w:left="720"/>
      <w:contextualSpacing/>
    </w:pPr>
  </w:style>
  <w:style w:type="character" w:styleId="Perirtashipersaitas">
    <w:name w:val="FollowedHyperlink"/>
    <w:basedOn w:val="Numatytasispastraiposriftas"/>
    <w:uiPriority w:val="99"/>
    <w:semiHidden/>
    <w:unhideWhenUsed/>
    <w:rsid w:val="0094665E"/>
    <w:rPr>
      <w:color w:val="954F72" w:themeColor="followedHyperlink"/>
      <w:u w:val="single"/>
    </w:rPr>
  </w:style>
  <w:style w:type="character" w:customStyle="1" w:styleId="Antrat1Diagrama">
    <w:name w:val="Antraštė 1 Diagrama"/>
    <w:basedOn w:val="Numatytasispastraiposriftas"/>
    <w:link w:val="Antrat1"/>
    <w:uiPriority w:val="9"/>
    <w:rsid w:val="00AA514F"/>
    <w:rPr>
      <w:rFonts w:asciiTheme="majorHAnsi" w:eastAsiaTheme="majorEastAsia" w:hAnsiTheme="majorHAnsi" w:cstheme="majorBidi"/>
      <w:color w:val="262626" w:themeColor="text1" w:themeTint="D9"/>
      <w:sz w:val="40"/>
      <w:szCs w:val="40"/>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48484791">
      <w:bodyDiv w:val="1"/>
      <w:marLeft w:val="0"/>
      <w:marRight w:val="0"/>
      <w:marTop w:val="0"/>
      <w:marBottom w:val="0"/>
      <w:divBdr>
        <w:top w:val="none" w:sz="0" w:space="0" w:color="auto"/>
        <w:left w:val="none" w:sz="0" w:space="0" w:color="auto"/>
        <w:bottom w:val="none" w:sz="0" w:space="0" w:color="auto"/>
        <w:right w:val="none" w:sz="0" w:space="0" w:color="auto"/>
      </w:divBdr>
    </w:div>
    <w:div w:id="728915372">
      <w:bodyDiv w:val="1"/>
      <w:marLeft w:val="0"/>
      <w:marRight w:val="0"/>
      <w:marTop w:val="0"/>
      <w:marBottom w:val="0"/>
      <w:divBdr>
        <w:top w:val="none" w:sz="0" w:space="0" w:color="auto"/>
        <w:left w:val="none" w:sz="0" w:space="0" w:color="auto"/>
        <w:bottom w:val="none" w:sz="0" w:space="0" w:color="auto"/>
        <w:right w:val="none" w:sz="0" w:space="0" w:color="auto"/>
      </w:divBdr>
    </w:div>
    <w:div w:id="912619989">
      <w:bodyDiv w:val="1"/>
      <w:marLeft w:val="0"/>
      <w:marRight w:val="0"/>
      <w:marTop w:val="0"/>
      <w:marBottom w:val="0"/>
      <w:divBdr>
        <w:top w:val="none" w:sz="0" w:space="0" w:color="auto"/>
        <w:left w:val="none" w:sz="0" w:space="0" w:color="auto"/>
        <w:bottom w:val="none" w:sz="0" w:space="0" w:color="auto"/>
        <w:right w:val="none" w:sz="0" w:space="0" w:color="auto"/>
      </w:divBdr>
    </w:div>
    <w:div w:id="1026294717">
      <w:bodyDiv w:val="1"/>
      <w:marLeft w:val="0"/>
      <w:marRight w:val="0"/>
      <w:marTop w:val="0"/>
      <w:marBottom w:val="0"/>
      <w:divBdr>
        <w:top w:val="none" w:sz="0" w:space="0" w:color="auto"/>
        <w:left w:val="none" w:sz="0" w:space="0" w:color="auto"/>
        <w:bottom w:val="none" w:sz="0" w:space="0" w:color="auto"/>
        <w:right w:val="none" w:sz="0" w:space="0" w:color="auto"/>
      </w:divBdr>
      <w:divsChild>
        <w:div w:id="1889102480">
          <w:marLeft w:val="0"/>
          <w:marRight w:val="0"/>
          <w:marTop w:val="0"/>
          <w:marBottom w:val="0"/>
          <w:divBdr>
            <w:top w:val="none" w:sz="0" w:space="0" w:color="auto"/>
            <w:left w:val="none" w:sz="0" w:space="0" w:color="auto"/>
            <w:bottom w:val="none" w:sz="0" w:space="0" w:color="auto"/>
            <w:right w:val="none" w:sz="0" w:space="0" w:color="auto"/>
          </w:divBdr>
        </w:div>
      </w:divsChild>
    </w:div>
    <w:div w:id="1428891887">
      <w:bodyDiv w:val="1"/>
      <w:marLeft w:val="0"/>
      <w:marRight w:val="0"/>
      <w:marTop w:val="0"/>
      <w:marBottom w:val="0"/>
      <w:divBdr>
        <w:top w:val="none" w:sz="0" w:space="0" w:color="auto"/>
        <w:left w:val="none" w:sz="0" w:space="0" w:color="auto"/>
        <w:bottom w:val="none" w:sz="0" w:space="0" w:color="auto"/>
        <w:right w:val="none" w:sz="0" w:space="0" w:color="auto"/>
      </w:divBdr>
      <w:divsChild>
        <w:div w:id="1620794511">
          <w:marLeft w:val="0"/>
          <w:marRight w:val="0"/>
          <w:marTop w:val="0"/>
          <w:marBottom w:val="0"/>
          <w:divBdr>
            <w:top w:val="none" w:sz="0" w:space="0" w:color="auto"/>
            <w:left w:val="none" w:sz="0" w:space="0" w:color="auto"/>
            <w:bottom w:val="none" w:sz="0" w:space="0" w:color="auto"/>
            <w:right w:val="none" w:sz="0" w:space="0" w:color="auto"/>
          </w:divBdr>
        </w:div>
        <w:div w:id="1860777510">
          <w:marLeft w:val="0"/>
          <w:marRight w:val="0"/>
          <w:marTop w:val="0"/>
          <w:marBottom w:val="0"/>
          <w:divBdr>
            <w:top w:val="none" w:sz="0" w:space="0" w:color="auto"/>
            <w:left w:val="none" w:sz="0" w:space="0" w:color="auto"/>
            <w:bottom w:val="none" w:sz="0" w:space="0" w:color="auto"/>
            <w:right w:val="none" w:sz="0" w:space="0" w:color="auto"/>
          </w:divBdr>
        </w:div>
      </w:divsChild>
    </w:div>
    <w:div w:id="1493837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c.europa.eu/tools/ecertis/" TargetMode="External"/><Relationship Id="rId13" Type="http://schemas.openxmlformats.org/officeDocument/2006/relationships/hyperlink" Target="https://www.registrucentras.lt/jar/p/index.php"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vpt.lrv.lt/lt/pasalinimo-pagrindai-1/nepatikimu-koncesininku-sarasas-1/nepatikimu-koncesininku-sarasas/"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kt.gov.lt/lt/atviri-duomenys/diskvalifikavimas-is-viesuju-pirkim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lt/nuorodos/kiti-duomenys/powerbi/nepatikimi-tiekejai-1/" TargetMode="External"/><Relationship Id="rId5" Type="http://schemas.openxmlformats.org/officeDocument/2006/relationships/webSettings" Target="webSettings.xml"/><Relationship Id="rId15" Type="http://schemas.openxmlformats.org/officeDocument/2006/relationships/hyperlink" Target="https://www.vmi.lt/evmi/mokesciu-moketoju-informacija" TargetMode="External"/><Relationship Id="rId10" Type="http://schemas.openxmlformats.org/officeDocument/2006/relationships/hyperlink" Target="https://vpt.lrv.lt/lt/nuorodos/kiti-duomenys/powerbi/melaginga-informacija-pateikusiu-tiekeju-sarasas-3/" TargetMode="External"/><Relationship Id="rId4" Type="http://schemas.openxmlformats.org/officeDocument/2006/relationships/settings" Target="settings.xml"/><Relationship Id="rId9" Type="http://schemas.openxmlformats.org/officeDocument/2006/relationships/hyperlink" Target="http://draudejai.sodra.lt/draudeju_viesi_duomenys/" TargetMode="External"/><Relationship Id="rId14" Type="http://schemas.openxmlformats.org/officeDocument/2006/relationships/hyperlink" Target="https://vpt.lrv.lt/lt/naujienos-3/finansiniu-ataskaitu-nepateikimas-gali-tapti-kliutimi-dalyvauti-viesuosiuose-pirkimuo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04CE4-75A0-40EA-BB5D-AFD286A89C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14563</Words>
  <Characters>8301</Characters>
  <DocSecurity>0</DocSecurity>
  <Lines>69</Lines>
  <Paragraphs>45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22819</CharactersWithSpaces>
  <SharedDoc>false</SharedDoc>
  <HLinks>
    <vt:vector size="96" baseType="variant">
      <vt:variant>
        <vt:i4>458837</vt:i4>
      </vt:variant>
      <vt:variant>
        <vt:i4>45</vt:i4>
      </vt:variant>
      <vt:variant>
        <vt:i4>0</vt:i4>
      </vt:variant>
      <vt:variant>
        <vt:i4>5</vt:i4>
      </vt:variant>
      <vt:variant>
        <vt:lpwstr>https://www.registrucentras.lt/jar/p/</vt:lpwstr>
      </vt:variant>
      <vt:variant>
        <vt:lpwstr/>
      </vt:variant>
      <vt:variant>
        <vt:i4>1048595</vt:i4>
      </vt:variant>
      <vt:variant>
        <vt:i4>42</vt:i4>
      </vt:variant>
      <vt:variant>
        <vt:i4>0</vt:i4>
      </vt:variant>
      <vt:variant>
        <vt:i4>5</vt:i4>
      </vt:variant>
      <vt:variant>
        <vt:lpwstr>https://kt.gov.lt/lt/atviri-duomenys/diskvalifikavimas-is-viesuju-pirkimu</vt:lpwstr>
      </vt:variant>
      <vt:variant>
        <vt:lpwstr/>
      </vt:variant>
      <vt:variant>
        <vt:i4>1310807</vt:i4>
      </vt:variant>
      <vt:variant>
        <vt:i4>39</vt:i4>
      </vt:variant>
      <vt:variant>
        <vt:i4>0</vt:i4>
      </vt:variant>
      <vt:variant>
        <vt:i4>5</vt:i4>
      </vt:variant>
      <vt:variant>
        <vt:lpwstr>https://www.vmi.lt/evmi/mokesciu-moketoju-informacija</vt:lpwstr>
      </vt:variant>
      <vt:variant>
        <vt:lpwstr/>
      </vt:variant>
      <vt:variant>
        <vt:i4>3211373</vt:i4>
      </vt:variant>
      <vt:variant>
        <vt:i4>36</vt:i4>
      </vt:variant>
      <vt:variant>
        <vt:i4>0</vt:i4>
      </vt:variant>
      <vt:variant>
        <vt:i4>5</vt:i4>
      </vt:variant>
      <vt:variant>
        <vt:lpwstr>https://vpt.lrv.lt/lt/naujienos-3/finansiniu-ataskaitu-nepateikimas-gali-tapti-kliutimi-dalyvauti-viesuosiuose-pirkimuose/</vt:lpwstr>
      </vt:variant>
      <vt:variant>
        <vt:lpwstr/>
      </vt:variant>
      <vt:variant>
        <vt:i4>7471159</vt:i4>
      </vt:variant>
      <vt:variant>
        <vt:i4>33</vt:i4>
      </vt:variant>
      <vt:variant>
        <vt:i4>0</vt:i4>
      </vt:variant>
      <vt:variant>
        <vt:i4>5</vt:i4>
      </vt:variant>
      <vt:variant>
        <vt:lpwstr>https://www.registrucentras.lt/jar/p/index.php</vt:lpwstr>
      </vt:variant>
      <vt:variant>
        <vt:lpwstr/>
      </vt:variant>
      <vt:variant>
        <vt:i4>3670066</vt:i4>
      </vt:variant>
      <vt:variant>
        <vt:i4>30</vt:i4>
      </vt:variant>
      <vt:variant>
        <vt:i4>0</vt:i4>
      </vt:variant>
      <vt:variant>
        <vt:i4>5</vt:i4>
      </vt:variant>
      <vt:variant>
        <vt:lpwstr>https://vpt.lrv.lt/lt/pasalinimo-pagrindai-1/nepatikimu-koncesininku-sarasas-1/nepatikimu-koncesininku-sarasas/</vt:lpwstr>
      </vt:variant>
      <vt:variant>
        <vt:lpwstr/>
      </vt:variant>
      <vt:variant>
        <vt:i4>7209067</vt:i4>
      </vt:variant>
      <vt:variant>
        <vt:i4>27</vt:i4>
      </vt:variant>
      <vt:variant>
        <vt:i4>0</vt:i4>
      </vt:variant>
      <vt:variant>
        <vt:i4>5</vt:i4>
      </vt:variant>
      <vt:variant>
        <vt:lpwstr>https://vpt.lrv.lt/lt/nuorodos/kiti-duomenys/powerbi/nepatikimi-tiekejai-1/</vt:lpwstr>
      </vt:variant>
      <vt:variant>
        <vt:lpwstr/>
      </vt:variant>
      <vt:variant>
        <vt:i4>1572875</vt:i4>
      </vt:variant>
      <vt:variant>
        <vt:i4>24</vt:i4>
      </vt:variant>
      <vt:variant>
        <vt:i4>0</vt:i4>
      </vt:variant>
      <vt:variant>
        <vt:i4>5</vt:i4>
      </vt:variant>
      <vt:variant>
        <vt:lpwstr>https://vpt.lrv.lt/lt/nuorodos/kiti-duomenys/powerbi/melaginga-informacija-pateikusiu-tiekeju-sarasas-3/</vt:lpwstr>
      </vt:variant>
      <vt:variant>
        <vt:lpwstr/>
      </vt:variant>
      <vt:variant>
        <vt:i4>2687095</vt:i4>
      </vt:variant>
      <vt:variant>
        <vt:i4>21</vt:i4>
      </vt:variant>
      <vt:variant>
        <vt:i4>0</vt:i4>
      </vt:variant>
      <vt:variant>
        <vt:i4>5</vt:i4>
      </vt:variant>
      <vt:variant>
        <vt:lpwstr>http://draudejai.sodra.lt/draudeju_viesi_duomenys/</vt:lpwstr>
      </vt:variant>
      <vt:variant>
        <vt:lpwstr/>
      </vt:variant>
      <vt:variant>
        <vt:i4>2162798</vt:i4>
      </vt:variant>
      <vt:variant>
        <vt:i4>18</vt:i4>
      </vt:variant>
      <vt:variant>
        <vt:i4>0</vt:i4>
      </vt:variant>
      <vt:variant>
        <vt:i4>5</vt:i4>
      </vt:variant>
      <vt:variant>
        <vt:lpwstr>https://ec.europa.eu/tools/ecertis/</vt:lpwstr>
      </vt:variant>
      <vt:variant>
        <vt:lpwstr/>
      </vt:variant>
      <vt:variant>
        <vt:i4>2031639</vt:i4>
      </vt:variant>
      <vt:variant>
        <vt:i4>15</vt:i4>
      </vt:variant>
      <vt:variant>
        <vt:i4>0</vt:i4>
      </vt:variant>
      <vt:variant>
        <vt:i4>5</vt:i4>
      </vt:variant>
      <vt:variant>
        <vt:lpwstr>https://vpt.lrv.lt/public/canonical/1704195636/16759/</vt:lpwstr>
      </vt:variant>
      <vt:variant>
        <vt:lpwstr/>
      </vt:variant>
      <vt:variant>
        <vt:i4>2883663</vt:i4>
      </vt:variant>
      <vt:variant>
        <vt:i4>12</vt:i4>
      </vt:variant>
      <vt:variant>
        <vt:i4>0</vt:i4>
      </vt:variant>
      <vt:variant>
        <vt:i4>5</vt:i4>
      </vt:variant>
      <vt:variant>
        <vt:lpwstr>https://vpt.lrv.lt/media/viesa/saugykla/2024/6/qts_hb4Qs7U.docx</vt:lpwstr>
      </vt:variant>
      <vt:variant>
        <vt:lpwstr/>
      </vt:variant>
      <vt:variant>
        <vt:i4>7929896</vt:i4>
      </vt:variant>
      <vt:variant>
        <vt:i4>9</vt:i4>
      </vt:variant>
      <vt:variant>
        <vt:i4>0</vt:i4>
      </vt:variant>
      <vt:variant>
        <vt:i4>5</vt:i4>
      </vt:variant>
      <vt:variant>
        <vt:lpwstr>https://vpt.lrv.lt/media/viesa/saugykla/2023/11/ITnOTC4QgFg.pdf</vt:lpwstr>
      </vt:variant>
      <vt:variant>
        <vt:lpwstr/>
      </vt:variant>
      <vt:variant>
        <vt:i4>3604583</vt:i4>
      </vt:variant>
      <vt:variant>
        <vt:i4>6</vt:i4>
      </vt:variant>
      <vt:variant>
        <vt:i4>0</vt:i4>
      </vt:variant>
      <vt:variant>
        <vt:i4>5</vt:i4>
      </vt:variant>
      <vt:variant>
        <vt:lpwstr>https://vpt.lrv.lt/uploads/vpt/documents/files/mp/pavyzdiniai/pasalinimo_pagrindu_lentele2022-08-12--2022-12-15.docx</vt:lpwstr>
      </vt:variant>
      <vt:variant>
        <vt:lpwstr/>
      </vt:variant>
      <vt:variant>
        <vt:i4>3211361</vt:i4>
      </vt:variant>
      <vt:variant>
        <vt:i4>3</vt:i4>
      </vt:variant>
      <vt:variant>
        <vt:i4>0</vt:i4>
      </vt:variant>
      <vt:variant>
        <vt:i4>5</vt:i4>
      </vt:variant>
      <vt:variant>
        <vt:lpwstr>https://vpt.lrv.lt/uploads/vpt/documents/files/mp/pavyzdiniai/pasalinimo_pagrindu_lentele2022-05-01--2022-08-11.docx</vt:lpwstr>
      </vt:variant>
      <vt:variant>
        <vt:lpwstr/>
      </vt:variant>
      <vt:variant>
        <vt:i4>3866720</vt:i4>
      </vt:variant>
      <vt:variant>
        <vt:i4>0</vt:i4>
      </vt:variant>
      <vt:variant>
        <vt:i4>0</vt:i4>
      </vt:variant>
      <vt:variant>
        <vt:i4>5</vt:i4>
      </vt:variant>
      <vt:variant>
        <vt:lpwstr>https://vpt.lrv.lt/uploads/vpt/documents/files/mp/pavyzdiniai/pasalinimo_pagrindu_lentele2022-01-01--2022-04-30.docx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2026-07-09T07:44:00Z</dcterms:created>
  <dcterms:modified xsi:type="dcterms:W3CDTF">2026-10-16T06:21:00Z</dcterms:modified>
</cp:coreProperties>
</file>