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11C" w:rsidRPr="00BA3116" w:rsidRDefault="00DA411C" w:rsidP="002103C9">
      <w:pPr>
        <w:rPr>
          <w:sz w:val="22"/>
          <w:szCs w:val="22"/>
          <w:lang w:val="en-US"/>
        </w:rPr>
      </w:pPr>
    </w:p>
    <w:p w:rsidR="00565522" w:rsidRPr="00BA3116" w:rsidRDefault="00565522" w:rsidP="002103C9">
      <w:pPr>
        <w:rPr>
          <w:sz w:val="22"/>
          <w:szCs w:val="22"/>
          <w:lang w:val="en-US"/>
        </w:rPr>
      </w:pPr>
    </w:p>
    <w:p w:rsidR="00565522" w:rsidRPr="00BA3116" w:rsidRDefault="00565522" w:rsidP="002103C9">
      <w:pPr>
        <w:rPr>
          <w:sz w:val="22"/>
          <w:szCs w:val="22"/>
          <w:lang w:val="en-US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86"/>
      </w:tblGrid>
      <w:tr w:rsidR="00565522" w:rsidRPr="00BA3116" w:rsidTr="00565522">
        <w:tc>
          <w:tcPr>
            <w:tcW w:w="9486" w:type="dxa"/>
            <w:hideMark/>
          </w:tcPr>
          <w:p w:rsidR="00565522" w:rsidRPr="00BA3116" w:rsidRDefault="00BA3116" w:rsidP="006162BF">
            <w:pPr>
              <w:rPr>
                <w:rFonts w:ascii="Arial" w:hAnsi="Arial" w:cs="Arial"/>
              </w:rPr>
            </w:pPr>
            <w:bookmarkStart w:id="0" w:name="_Hlk140216779"/>
            <w:r w:rsidRPr="00BA3116">
              <w:rPr>
                <w:rFonts w:ascii="Arial" w:hAnsi="Arial" w:cs="Arial"/>
                <w:lang w:eastAsia="en-US"/>
              </w:rPr>
              <w:t>Suinteresuotiems tiekėjams</w:t>
            </w:r>
            <w:r w:rsidR="005F090E" w:rsidRPr="00BA3116">
              <w:rPr>
                <w:rFonts w:ascii="Arial" w:hAnsi="Arial" w:cs="Arial"/>
                <w:lang w:eastAsia="en-US"/>
              </w:rPr>
              <w:t xml:space="preserve">       </w:t>
            </w:r>
            <w:r w:rsidR="00E87632" w:rsidRPr="00BA3116">
              <w:rPr>
                <w:rFonts w:ascii="Arial" w:hAnsi="Arial" w:cs="Arial"/>
                <w:lang w:eastAsia="en-US"/>
              </w:rPr>
              <w:t xml:space="preserve">                         </w:t>
            </w:r>
            <w:r w:rsidRPr="00BA3116">
              <w:rPr>
                <w:rFonts w:ascii="Arial" w:hAnsi="Arial" w:cs="Arial"/>
                <w:lang w:eastAsia="en-US"/>
              </w:rPr>
              <w:t xml:space="preserve">                </w:t>
            </w:r>
            <w:r w:rsidR="00430A12" w:rsidRPr="00BA3116">
              <w:rPr>
                <w:rFonts w:ascii="Arial" w:hAnsi="Arial" w:cs="Arial"/>
                <w:lang w:eastAsia="en-US"/>
              </w:rPr>
              <w:t>2026-10</w:t>
            </w:r>
            <w:r w:rsidR="000B2A50" w:rsidRPr="00BA3116">
              <w:rPr>
                <w:rFonts w:ascii="Arial" w:hAnsi="Arial" w:cs="Arial"/>
                <w:lang w:eastAsia="en-US"/>
              </w:rPr>
              <w:t>-</w:t>
            </w:r>
            <w:r w:rsidRPr="00BA3116">
              <w:rPr>
                <w:rFonts w:ascii="Arial" w:hAnsi="Arial" w:cs="Arial"/>
                <w:lang w:eastAsia="en-US"/>
              </w:rPr>
              <w:t>21</w:t>
            </w:r>
            <w:r w:rsidR="00FB631C" w:rsidRPr="00BA3116">
              <w:rPr>
                <w:rFonts w:ascii="Arial" w:hAnsi="Arial" w:cs="Arial"/>
                <w:lang w:eastAsia="en-US"/>
              </w:rPr>
              <w:tab/>
              <w:t>Nr.26</w:t>
            </w:r>
            <w:r w:rsidR="000B2A50" w:rsidRPr="00BA3116">
              <w:rPr>
                <w:rFonts w:ascii="Arial" w:hAnsi="Arial" w:cs="Arial"/>
                <w:lang w:eastAsia="en-US"/>
              </w:rPr>
              <w:t>SR-VPS</w:t>
            </w:r>
            <w:bookmarkStart w:id="1" w:name="_GoBack"/>
            <w:bookmarkEnd w:id="1"/>
            <w:r w:rsidR="00B27E78" w:rsidRPr="00BA3116">
              <w:rPr>
                <w:rFonts w:ascii="Arial" w:hAnsi="Arial" w:cs="Arial"/>
                <w:lang w:eastAsia="en-US"/>
              </w:rPr>
              <w:t>-</w:t>
            </w:r>
            <w:r>
              <w:rPr>
                <w:rFonts w:ascii="Arial" w:hAnsi="Arial" w:cs="Arial"/>
                <w:lang w:eastAsia="en-US"/>
              </w:rPr>
              <w:t>4706</w:t>
            </w:r>
          </w:p>
          <w:p w:rsidR="00565522" w:rsidRPr="00BA3116" w:rsidRDefault="00565522" w:rsidP="00565522">
            <w:pPr>
              <w:spacing w:line="276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BA3116">
              <w:rPr>
                <w:rFonts w:ascii="Arial" w:hAnsi="Arial" w:cs="Arial"/>
                <w:i/>
                <w:lang w:eastAsia="en-US"/>
              </w:rPr>
              <w:t>Siunčiama CVP IS priemonėmis</w:t>
            </w:r>
          </w:p>
          <w:p w:rsidR="00565522" w:rsidRPr="00BA3116" w:rsidRDefault="00565522" w:rsidP="00565522">
            <w:pPr>
              <w:spacing w:line="276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</w:p>
          <w:bookmarkEnd w:id="0"/>
          <w:p w:rsidR="005844A5" w:rsidRPr="00BA3116" w:rsidRDefault="005F090E" w:rsidP="005844A5">
            <w:pPr>
              <w:tabs>
                <w:tab w:val="left" w:pos="7600"/>
              </w:tabs>
              <w:rPr>
                <w:rFonts w:ascii="Arial" w:hAnsi="Arial" w:cs="Arial"/>
                <w:b/>
                <w:lang w:eastAsia="en-US"/>
              </w:rPr>
            </w:pPr>
            <w:r w:rsidRPr="00BA3116">
              <w:rPr>
                <w:rFonts w:ascii="Arial" w:hAnsi="Arial" w:cs="Arial"/>
                <w:b/>
                <w:lang w:eastAsia="en-US"/>
              </w:rPr>
              <w:t xml:space="preserve">DĖL </w:t>
            </w:r>
            <w:r w:rsidR="005F594F" w:rsidRPr="00BA3116">
              <w:rPr>
                <w:rFonts w:ascii="Arial" w:hAnsi="Arial" w:cs="Arial"/>
                <w:b/>
                <w:lang w:eastAsia="en-US"/>
              </w:rPr>
              <w:t>INFORMAVIMO</w:t>
            </w:r>
          </w:p>
          <w:p w:rsidR="005F090E" w:rsidRPr="00BA3116" w:rsidRDefault="005F090E" w:rsidP="005844A5">
            <w:pPr>
              <w:tabs>
                <w:tab w:val="left" w:pos="7600"/>
              </w:tabs>
              <w:rPr>
                <w:rFonts w:ascii="Arial" w:hAnsi="Arial" w:cs="Arial"/>
                <w:lang w:eastAsia="en-US"/>
              </w:rPr>
            </w:pPr>
          </w:p>
          <w:p w:rsidR="00BA3116" w:rsidRPr="00BA3116" w:rsidRDefault="0098261D" w:rsidP="00BA3116">
            <w:pPr>
              <w:tabs>
                <w:tab w:val="left" w:pos="284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Arial" w:hAnsi="Arial" w:cs="Arial"/>
                <w:bCs/>
                <w:spacing w:val="-1"/>
              </w:rPr>
            </w:pPr>
            <w:r w:rsidRPr="00BA3116">
              <w:rPr>
                <w:rFonts w:ascii="Arial" w:hAnsi="Arial" w:cs="Arial"/>
                <w:lang w:eastAsia="en-US"/>
              </w:rPr>
              <w:t xml:space="preserve">            </w:t>
            </w:r>
            <w:r w:rsidR="00BA3116" w:rsidRPr="00BA3116">
              <w:rPr>
                <w:rFonts w:ascii="Arial" w:hAnsi="Arial" w:cs="Arial"/>
              </w:rPr>
              <w:t xml:space="preserve">Viešosios įstaigos Vilniaus universiteto ligoninė Santaros klinikos sudaryta nuolatinė viešųjų pirkimų komisija (toliau – Komisija) informuoja, kad vykdomame pirkime „Farmacijos produktai vaistai ir kt. prekės (12462)“, pirkimo Nr. </w:t>
            </w:r>
            <w:r w:rsidR="00BA3116" w:rsidRPr="00BA3116">
              <w:rPr>
                <w:rFonts w:ascii="Arial" w:hAnsi="Arial" w:cs="Arial"/>
                <w:bCs/>
                <w:spacing w:val="-1"/>
              </w:rPr>
              <w:t>9891177 buvo gauti paklausimai:</w:t>
            </w:r>
          </w:p>
          <w:p w:rsidR="00BA3116" w:rsidRPr="00BA3116" w:rsidRDefault="00BA3116" w:rsidP="00BA3116">
            <w:pPr>
              <w:tabs>
                <w:tab w:val="left" w:pos="284"/>
              </w:tabs>
              <w:suppressAutoHyphens/>
              <w:autoSpaceDN w:val="0"/>
              <w:spacing w:line="276" w:lineRule="auto"/>
              <w:ind w:left="38"/>
              <w:jc w:val="both"/>
              <w:textAlignment w:val="baseline"/>
              <w:rPr>
                <w:rFonts w:ascii="Arial" w:hAnsi="Arial" w:cs="Arial"/>
                <w:bCs/>
                <w:spacing w:val="-1"/>
              </w:rPr>
            </w:pPr>
            <w:r w:rsidRPr="00BA3116">
              <w:rPr>
                <w:rFonts w:ascii="Arial" w:hAnsi="Arial" w:cs="Arial"/>
                <w:bCs/>
              </w:rPr>
              <w:t xml:space="preserve">    </w:t>
            </w:r>
            <w:r w:rsidRPr="00BA3116">
              <w:rPr>
                <w:rFonts w:ascii="Arial" w:hAnsi="Arial" w:cs="Arial"/>
                <w:b/>
                <w:bCs/>
              </w:rPr>
              <w:t xml:space="preserve">1 </w:t>
            </w:r>
            <w:r w:rsidRPr="00BA3116">
              <w:rPr>
                <w:rFonts w:ascii="Arial" w:hAnsi="Arial" w:cs="Arial"/>
                <w:b/>
                <w:bCs/>
                <w:i/>
              </w:rPr>
              <w:t>Klausimas dėl 1 pirkimo objekto dalies „</w:t>
            </w:r>
            <w:r w:rsidRPr="00BA3116">
              <w:rPr>
                <w:rFonts w:ascii="Arial" w:hAnsi="Arial" w:cs="Arial"/>
                <w:b/>
                <w:bCs/>
                <w:i/>
                <w:spacing w:val="-1"/>
              </w:rPr>
              <w:t>Chlorhexidinum(Chlorheksidinas( 0,02 proc.1L)“</w:t>
            </w:r>
            <w:r w:rsidRPr="00BA3116">
              <w:rPr>
                <w:rFonts w:ascii="Arial" w:hAnsi="Arial" w:cs="Arial"/>
                <w:b/>
                <w:bCs/>
                <w:spacing w:val="-1"/>
              </w:rPr>
              <w:t xml:space="preserve"> </w:t>
            </w:r>
            <w:r w:rsidRPr="00BA3116">
              <w:rPr>
                <w:rFonts w:ascii="Arial" w:hAnsi="Arial" w:cs="Arial"/>
                <w:bCs/>
                <w:spacing w:val="-1"/>
              </w:rPr>
              <w:t xml:space="preserve">(tiekėjo kalba netaisyta): </w:t>
            </w:r>
          </w:p>
          <w:p w:rsidR="00BA3116" w:rsidRPr="00BA3116" w:rsidRDefault="00BA3116" w:rsidP="00BA3116">
            <w:pPr>
              <w:tabs>
                <w:tab w:val="left" w:pos="284"/>
              </w:tabs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bCs/>
              </w:rPr>
            </w:pPr>
            <w:r w:rsidRPr="00BA3116">
              <w:rPr>
                <w:rFonts w:ascii="Arial" w:hAnsi="Arial" w:cs="Arial"/>
                <w:bCs/>
                <w:spacing w:val="-1"/>
              </w:rPr>
              <w:t>„Dėl chlorheksidino koncentracijos</w:t>
            </w:r>
            <w:r w:rsidRPr="00BA3116">
              <w:rPr>
                <w:rFonts w:ascii="Arial" w:hAnsi="Arial" w:cs="Arial"/>
                <w:bCs/>
                <w:spacing w:val="-1"/>
              </w:rPr>
              <w:br/>
              <w:t>Techninėje specifikacijoje nurodyta: „Chlorheksidinas (0,02 proc., 1 l)“, tačiau aprašyme reikalaujama „2 mg/ml chlorheksidino“. Atkreipiame dėmesį, kad 0,02 proc. koncentracija atitinka 0,2 mg/ml, o 2 mg/ml – 0,2 proc. koncentraciją.</w:t>
            </w:r>
            <w:r w:rsidRPr="00BA3116">
              <w:rPr>
                <w:rFonts w:ascii="Arial" w:hAnsi="Arial" w:cs="Arial"/>
                <w:bCs/>
                <w:spacing w:val="-1"/>
              </w:rPr>
              <w:br/>
              <w:t>Prašome patikslinti, kokios koncentracijos chlorheksidino tirpalas turi būti tiekiamas: 0,02 proc. (0,2 mg/ml) ar 0,2 proc. (2 mg/ml)?</w:t>
            </w:r>
            <w:r w:rsidRPr="00BA3116">
              <w:rPr>
                <w:rFonts w:ascii="Arial" w:hAnsi="Arial" w:cs="Arial"/>
                <w:bCs/>
                <w:spacing w:val="-1"/>
              </w:rPr>
              <w:br/>
              <w:t xml:space="preserve">      2. Dėl tirpalo paskirties</w:t>
            </w:r>
            <w:r w:rsidRPr="00BA3116">
              <w:rPr>
                <w:rFonts w:ascii="Arial" w:hAnsi="Arial" w:cs="Arial"/>
                <w:bCs/>
                <w:spacing w:val="-1"/>
              </w:rPr>
              <w:br/>
              <w:t>Techninėje specifikacijoje nurodyta, kad tai yra tirpalas burnai skalauti, tačiau reikalaujama sudėtis – natrio acetato trihidratas, acto rūgštis ir injekcinis vanduo – leidžia manyti, kad galimai turimas omenyje praplovimui skirtas chlorheksidino tirpalas.</w:t>
            </w:r>
            <w:r w:rsidRPr="00BA3116">
              <w:rPr>
                <w:rFonts w:ascii="Arial" w:hAnsi="Arial" w:cs="Arial"/>
                <w:bCs/>
                <w:spacing w:val="-1"/>
              </w:rPr>
              <w:br/>
              <w:t>Prašome patikslinti, kokia yra tikroji perkamo produkto paskirtis: burnos skalavimui ar medicininiam praplovimui? Taip pat prašome patvirtinti, ar nurodyta pagalbinių medžiagų sudėtis yra privaloma, ar leidžiama siūlyti lygiavertį produktą, atitinkantį patikslintą paskirtį ir koncentraciją“</w:t>
            </w:r>
          </w:p>
          <w:p w:rsidR="00BA3116" w:rsidRPr="00BA3116" w:rsidRDefault="00BA3116" w:rsidP="00BA3116">
            <w:pPr>
              <w:tabs>
                <w:tab w:val="left" w:pos="284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Arial" w:hAnsi="Arial" w:cs="Arial"/>
                <w:b/>
                <w:bCs/>
              </w:rPr>
            </w:pPr>
            <w:r w:rsidRPr="00BA3116">
              <w:rPr>
                <w:rFonts w:ascii="Arial" w:hAnsi="Arial" w:cs="Arial"/>
                <w:b/>
                <w:bCs/>
              </w:rPr>
              <w:t>Atsakymas:</w:t>
            </w:r>
          </w:p>
          <w:p w:rsidR="00BA3116" w:rsidRPr="00BA3116" w:rsidRDefault="00BA3116" w:rsidP="00BA3116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2"/>
              </w:rPr>
            </w:pPr>
            <w:r w:rsidRPr="00BA3116">
              <w:rPr>
                <w:rFonts w:ascii="Arial" w:hAnsi="Arial" w:cs="Arial"/>
                <w:color w:val="000000"/>
                <w:sz w:val="22"/>
              </w:rPr>
              <w:t xml:space="preserve">      Paaiškiname, kad 1 pirkimo dalies prekės pavadinime chlorheksidino koncentracija nurodyta teisingai – 0,02 %. </w:t>
            </w:r>
            <w:r w:rsidRPr="00BA3116">
              <w:rPr>
                <w:rFonts w:ascii="Arial" w:hAnsi="Arial" w:cs="Arial"/>
                <w:sz w:val="22"/>
              </w:rPr>
              <w:t xml:space="preserve">Techninės specifikacijos aprašyme klaidingai įrašyta „2 mg/ml“. Šis įrašas taisomas į „0,2 mg/ml“, </w:t>
            </w:r>
            <w:r w:rsidRPr="00BA3116">
              <w:rPr>
                <w:rFonts w:ascii="Arial" w:hAnsi="Arial" w:cs="Arial"/>
                <w:color w:val="000000"/>
                <w:sz w:val="22"/>
              </w:rPr>
              <w:t>atitinkantį pavadinime nurodytą 0,02 % koncentraciją. Tirpalas skirtas burnai skalauti.</w:t>
            </w:r>
            <w:r w:rsidRPr="00BA3116">
              <w:rPr>
                <w:rFonts w:ascii="Arial" w:hAnsi="Arial" w:cs="Arial"/>
                <w:sz w:val="22"/>
              </w:rPr>
              <w:t xml:space="preserve"> Techninėje specifikacijoje išvardytos pagalbinės medžiagos – natrio acetato trihidratas, acto rūgštis ir injekcinis vanduo – lieka privalomos. Konkretūs jų kiekiai ar procentinės koncentracijos nenustatomi. Vien paskirties ir chlorheksidino koncentracijos atitikties nepakanka, jeigu pagalbinių medžiagų sudėtis neatitinka nustatyto reikalavimo. Aktuali </w:t>
            </w:r>
            <w:r w:rsidRPr="00BA3116">
              <w:rPr>
                <w:rFonts w:ascii="Arial" w:hAnsi="Arial" w:cs="Arial"/>
                <w:bCs/>
                <w:spacing w:val="-1"/>
                <w:sz w:val="22"/>
              </w:rPr>
              <w:t>specialiųjų pirkimų sąlygų 1 priede „Techninė specifikacija ir kaina/įkainiai“ redakcija paskelbta CVP IS.</w:t>
            </w:r>
          </w:p>
          <w:p w:rsidR="00BA3116" w:rsidRPr="00BA3116" w:rsidRDefault="00BA3116" w:rsidP="00BA3116">
            <w:pPr>
              <w:tabs>
                <w:tab w:val="left" w:pos="284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Arial" w:hAnsi="Arial" w:cs="Arial"/>
                <w:bCs/>
                <w:spacing w:val="-1"/>
              </w:rPr>
            </w:pPr>
            <w:r w:rsidRPr="00BA3116">
              <w:rPr>
                <w:rFonts w:ascii="Arial" w:hAnsi="Arial" w:cs="Arial"/>
                <w:b/>
                <w:bCs/>
              </w:rPr>
              <w:t xml:space="preserve">       2 </w:t>
            </w:r>
            <w:r w:rsidRPr="00BA3116">
              <w:rPr>
                <w:rFonts w:ascii="Arial" w:hAnsi="Arial" w:cs="Arial"/>
                <w:b/>
                <w:bCs/>
                <w:i/>
              </w:rPr>
              <w:t xml:space="preserve">Klausimas dėl  </w:t>
            </w:r>
            <w:r w:rsidRPr="00BA3116">
              <w:rPr>
                <w:rFonts w:ascii="Arial" w:hAnsi="Arial" w:cs="Arial"/>
                <w:b/>
                <w:bCs/>
                <w:i/>
                <w:spacing w:val="-1"/>
              </w:rPr>
              <w:t xml:space="preserve">2 pirkimo objekto dalies „Formalinum (Formaldehidas 10 proc. 1 l.) </w:t>
            </w:r>
            <w:r w:rsidRPr="00BA3116">
              <w:rPr>
                <w:rFonts w:ascii="Arial" w:hAnsi="Arial" w:cs="Arial"/>
                <w:bCs/>
                <w:spacing w:val="-1"/>
              </w:rPr>
              <w:t xml:space="preserve">(tiekėjo kalba netaisyta): </w:t>
            </w:r>
          </w:p>
          <w:p w:rsidR="00BA3116" w:rsidRPr="00BA3116" w:rsidRDefault="00BA3116" w:rsidP="00BA3116">
            <w:pPr>
              <w:tabs>
                <w:tab w:val="left" w:pos="284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Arial" w:hAnsi="Arial" w:cs="Arial"/>
                <w:bCs/>
                <w:spacing w:val="-1"/>
              </w:rPr>
            </w:pPr>
            <w:r w:rsidRPr="00BA3116">
              <w:rPr>
                <w:rFonts w:ascii="Arial" w:hAnsi="Arial" w:cs="Arial"/>
                <w:bCs/>
                <w:spacing w:val="-1"/>
              </w:rPr>
              <w:t>„Pagal Lietuvos Respublikos farmacijos įstatymą, gamybinės vaistinės licencija yra reikalinga tam subjektui, kuris gamina galutinį vaistą konkrečiam</w:t>
            </w:r>
            <w:r w:rsidRPr="00BA3116">
              <w:rPr>
                <w:rFonts w:ascii="Arial" w:hAnsi="Arial" w:cs="Arial"/>
                <w:color w:val="00241A"/>
              </w:rPr>
              <w:t xml:space="preserve"> </w:t>
            </w:r>
            <w:r w:rsidRPr="00BA3116">
              <w:rPr>
                <w:rFonts w:ascii="Arial" w:hAnsi="Arial" w:cs="Arial"/>
                <w:bCs/>
                <w:spacing w:val="-1"/>
              </w:rPr>
              <w:t>pacientui (vykdo ekstemporaliųjų vaistų gamybą), o ne tam, kuris tiekia žaliavas ar chemines medžiagas. Prašome patikslinti ar tikrai tiekėjas, siūlantis 2 pirkimo daliai formaliną, kuris yra cheminis laboratorinis reagentas, privalo turėti šią licenciją (kvalifikacinis reikalavimas)?“</w:t>
            </w:r>
          </w:p>
          <w:p w:rsidR="00BA3116" w:rsidRPr="00BA3116" w:rsidRDefault="00BA3116" w:rsidP="00BA3116">
            <w:pPr>
              <w:tabs>
                <w:tab w:val="left" w:pos="284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Arial" w:hAnsi="Arial" w:cs="Arial"/>
                <w:b/>
                <w:bCs/>
              </w:rPr>
            </w:pPr>
            <w:r w:rsidRPr="00BA3116">
              <w:rPr>
                <w:rFonts w:ascii="Arial" w:hAnsi="Arial" w:cs="Arial"/>
                <w:b/>
                <w:bCs/>
              </w:rPr>
              <w:t>Atsakymas:</w:t>
            </w:r>
          </w:p>
          <w:p w:rsidR="00BA3116" w:rsidRDefault="00BA3116" w:rsidP="00BA3116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2"/>
              </w:rPr>
            </w:pPr>
            <w:r w:rsidRPr="00BA3116">
              <w:rPr>
                <w:rFonts w:ascii="Arial" w:hAnsi="Arial" w:cs="Arial"/>
                <w:bCs/>
                <w:spacing w:val="-1"/>
                <w:sz w:val="22"/>
              </w:rPr>
              <w:t xml:space="preserve">Komisija informuoja, kad atsisako kvalifikacinio reikalavimo taikymo dėl antros prikimo objekto dalies </w:t>
            </w:r>
            <w:r w:rsidRPr="00BA3116">
              <w:rPr>
                <w:rFonts w:ascii="Arial" w:hAnsi="Arial" w:cs="Arial"/>
                <w:b/>
                <w:bCs/>
                <w:spacing w:val="-1"/>
                <w:sz w:val="22"/>
              </w:rPr>
              <w:t xml:space="preserve"> </w:t>
            </w:r>
            <w:r w:rsidRPr="00BA3116">
              <w:rPr>
                <w:rFonts w:ascii="Arial" w:hAnsi="Arial" w:cs="Arial"/>
                <w:bCs/>
                <w:spacing w:val="-1"/>
                <w:sz w:val="22"/>
              </w:rPr>
              <w:t xml:space="preserve">Formalinum (Formaldehidas 10 proc. 1 l. </w:t>
            </w:r>
            <w:r w:rsidRPr="00BA3116">
              <w:rPr>
                <w:rFonts w:ascii="Arial" w:hAnsi="Arial" w:cs="Arial"/>
                <w:sz w:val="22"/>
              </w:rPr>
              <w:t xml:space="preserve"> </w:t>
            </w:r>
          </w:p>
          <w:p w:rsidR="00BA3116" w:rsidRPr="00BA3116" w:rsidRDefault="00BA3116" w:rsidP="00BA3116">
            <w:pPr>
              <w:pStyle w:val="NoSpacing"/>
              <w:spacing w:line="276" w:lineRule="auto"/>
              <w:jc w:val="both"/>
              <w:rPr>
                <w:rFonts w:ascii="Arial" w:hAnsi="Arial" w:cs="Arial"/>
                <w:bCs/>
                <w:spacing w:val="-1"/>
                <w:sz w:val="22"/>
              </w:rPr>
            </w:pPr>
            <w:r w:rsidRPr="00BA3116">
              <w:rPr>
                <w:rFonts w:ascii="Arial" w:hAnsi="Arial" w:cs="Arial"/>
                <w:bCs/>
                <w:i/>
                <w:spacing w:val="-1"/>
                <w:sz w:val="22"/>
              </w:rPr>
              <w:lastRenderedPageBreak/>
              <w:t>Informuojame, kad teikiant pasiūlymus reikalinga vadovautis aktualia pirkimo dokumentų redakcija</w:t>
            </w:r>
            <w:r w:rsidRPr="00BA3116">
              <w:rPr>
                <w:rFonts w:ascii="Arial" w:hAnsi="Arial" w:cs="Arial"/>
                <w:bCs/>
                <w:spacing w:val="-1"/>
                <w:sz w:val="22"/>
              </w:rPr>
              <w:t>.</w:t>
            </w:r>
            <w:r w:rsidR="00E65157">
              <w:rPr>
                <w:rFonts w:ascii="Arial" w:hAnsi="Arial" w:cs="Arial"/>
                <w:bCs/>
                <w:spacing w:val="-1"/>
                <w:sz w:val="22"/>
              </w:rPr>
              <w:t xml:space="preserve"> </w:t>
            </w:r>
            <w:r w:rsidR="00E65157" w:rsidRPr="00E65157">
              <w:rPr>
                <w:rFonts w:ascii="Arial" w:hAnsi="Arial" w:cs="Arial"/>
                <w:b/>
                <w:bCs/>
                <w:i/>
                <w:spacing w:val="-1"/>
                <w:sz w:val="22"/>
              </w:rPr>
              <w:t>Pasiūlymų pateikimo terminas pratęsiamas iki 2026 -11-04, 10:00 val</w:t>
            </w:r>
            <w:r w:rsidR="00E65157" w:rsidRPr="00E65157">
              <w:rPr>
                <w:rFonts w:ascii="Arial" w:hAnsi="Arial" w:cs="Arial"/>
                <w:bCs/>
                <w:spacing w:val="-1"/>
                <w:sz w:val="22"/>
              </w:rPr>
              <w:t>.</w:t>
            </w:r>
          </w:p>
          <w:p w:rsidR="005F090E" w:rsidRPr="00BA3116" w:rsidRDefault="005F090E" w:rsidP="00BA3116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5F090E" w:rsidRPr="00BA3116" w:rsidRDefault="00BA3116" w:rsidP="00BA3116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Viešųjų pirkimų komisija</w:t>
            </w:r>
            <w:r w:rsidR="005F090E" w:rsidRPr="00BA3116">
              <w:rPr>
                <w:rFonts w:ascii="Arial" w:hAnsi="Arial" w:cs="Arial"/>
                <w:lang w:eastAsia="en-US"/>
              </w:rPr>
              <w:tab/>
            </w:r>
            <w:r w:rsidR="005F090E" w:rsidRPr="00BA3116">
              <w:rPr>
                <w:rFonts w:ascii="Arial" w:hAnsi="Arial" w:cs="Arial"/>
                <w:lang w:eastAsia="en-US"/>
              </w:rPr>
              <w:tab/>
            </w:r>
          </w:p>
          <w:p w:rsidR="005F090E" w:rsidRPr="00BA3116" w:rsidRDefault="005F090E" w:rsidP="00BA3116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5F090E" w:rsidRPr="00BA3116" w:rsidRDefault="005F090E" w:rsidP="00BA3116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424A2E" w:rsidRPr="00BA3116" w:rsidRDefault="00424A2E" w:rsidP="00783971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5844A5" w:rsidRPr="00BA3116" w:rsidTr="00565522">
        <w:tc>
          <w:tcPr>
            <w:tcW w:w="9486" w:type="dxa"/>
          </w:tcPr>
          <w:p w:rsidR="005844A5" w:rsidRPr="00BA3116" w:rsidRDefault="005844A5" w:rsidP="00565522">
            <w:pPr>
              <w:spacing w:line="276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565522" w:rsidRPr="00BA3116" w:rsidRDefault="00565522" w:rsidP="00424A2E">
      <w:pPr>
        <w:spacing w:line="276" w:lineRule="auto"/>
        <w:ind w:firstLine="720"/>
        <w:jc w:val="both"/>
        <w:rPr>
          <w:sz w:val="22"/>
          <w:szCs w:val="22"/>
        </w:rPr>
      </w:pPr>
    </w:p>
    <w:sectPr w:rsidR="00565522" w:rsidRPr="00BA3116" w:rsidSect="00CE10CF">
      <w:headerReference w:type="default" r:id="rId8"/>
      <w:footerReference w:type="default" r:id="rId9"/>
      <w:pgSz w:w="11906" w:h="16838"/>
      <w:pgMar w:top="1701" w:right="567" w:bottom="1134" w:left="1701" w:header="1701" w:footer="5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706" w:rsidRDefault="002E2706" w:rsidP="00196479">
      <w:r>
        <w:separator/>
      </w:r>
    </w:p>
  </w:endnote>
  <w:endnote w:type="continuationSeparator" w:id="1">
    <w:p w:rsidR="002E2706" w:rsidRDefault="002E2706" w:rsidP="001964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4A" w:rsidRDefault="00E104D4">
    <w:pPr>
      <w:pStyle w:val="Footer"/>
    </w:pPr>
    <w:r>
      <w:rPr>
        <w:rFonts w:ascii="Arial Narrow" w:hAnsi="Arial Narrow"/>
        <w:noProof/>
        <w:color w:val="156082" w:themeColor="accent1"/>
        <w:sz w:val="15"/>
        <w:szCs w:val="15"/>
        <w:lang w:val="en-US" w:eastAsia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-663575</wp:posOffset>
          </wp:positionH>
          <wp:positionV relativeFrom="paragraph">
            <wp:posOffset>-176107</wp:posOffset>
          </wp:positionV>
          <wp:extent cx="6731635" cy="534035"/>
          <wp:effectExtent l="0" t="0" r="0" b="0"/>
          <wp:wrapNone/>
          <wp:docPr id="5578081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213368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635" cy="534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706" w:rsidRDefault="002E2706" w:rsidP="00196479">
      <w:r>
        <w:separator/>
      </w:r>
    </w:p>
  </w:footnote>
  <w:footnote w:type="continuationSeparator" w:id="1">
    <w:p w:rsidR="002E2706" w:rsidRDefault="002E2706" w:rsidP="001964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79" w:rsidRDefault="00982C1E">
    <w:pPr>
      <w:pStyle w:val="Header"/>
    </w:pPr>
    <w:r>
      <w:rPr>
        <w:rFonts w:ascii="Arial" w:hAnsi="Arial" w:cs="Arial"/>
        <w:noProof/>
        <w:color w:val="156082" w:themeColor="accent1"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666750</wp:posOffset>
          </wp:positionH>
          <wp:positionV relativeFrom="paragraph">
            <wp:posOffset>-861272</wp:posOffset>
          </wp:positionV>
          <wp:extent cx="4069715" cy="863600"/>
          <wp:effectExtent l="0" t="0" r="0" b="0"/>
          <wp:wrapNone/>
          <wp:docPr id="2043723558" name="Picture 1" descr="A black background with pin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132343" name="Picture 1" descr="A black background with pin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971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36ABB"/>
    <w:multiLevelType w:val="hybridMultilevel"/>
    <w:tmpl w:val="3B6AA9D8"/>
    <w:lvl w:ilvl="0" w:tplc="2ED405C2">
      <w:start w:val="1"/>
      <w:numFmt w:val="decimal"/>
      <w:lvlText w:val="%1)"/>
      <w:lvlJc w:val="left"/>
      <w:pPr>
        <w:ind w:left="1080" w:hanging="360"/>
      </w:pPr>
      <w:rPr>
        <w:b w:val="0"/>
        <w:i w:val="0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2F586D"/>
    <w:multiLevelType w:val="hybridMultilevel"/>
    <w:tmpl w:val="B2DE64BC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02E2B"/>
    <w:multiLevelType w:val="hybridMultilevel"/>
    <w:tmpl w:val="6AE2D192"/>
    <w:lvl w:ilvl="0" w:tplc="1E4ED740">
      <w:start w:val="1"/>
      <w:numFmt w:val="decimal"/>
      <w:lvlText w:val="%1)"/>
      <w:lvlJc w:val="left"/>
      <w:pPr>
        <w:ind w:left="480" w:hanging="360"/>
      </w:pPr>
    </w:lvl>
    <w:lvl w:ilvl="1" w:tplc="04270019">
      <w:start w:val="1"/>
      <w:numFmt w:val="lowerLetter"/>
      <w:lvlText w:val="%2."/>
      <w:lvlJc w:val="left"/>
      <w:pPr>
        <w:ind w:left="1200" w:hanging="360"/>
      </w:pPr>
    </w:lvl>
    <w:lvl w:ilvl="2" w:tplc="0427001B">
      <w:start w:val="1"/>
      <w:numFmt w:val="lowerRoman"/>
      <w:lvlText w:val="%3."/>
      <w:lvlJc w:val="right"/>
      <w:pPr>
        <w:ind w:left="1920" w:hanging="180"/>
      </w:pPr>
    </w:lvl>
    <w:lvl w:ilvl="3" w:tplc="0427000F">
      <w:start w:val="1"/>
      <w:numFmt w:val="decimal"/>
      <w:lvlText w:val="%4."/>
      <w:lvlJc w:val="left"/>
      <w:pPr>
        <w:ind w:left="2640" w:hanging="360"/>
      </w:pPr>
    </w:lvl>
    <w:lvl w:ilvl="4" w:tplc="04270019">
      <w:start w:val="1"/>
      <w:numFmt w:val="lowerLetter"/>
      <w:lvlText w:val="%5."/>
      <w:lvlJc w:val="left"/>
      <w:pPr>
        <w:ind w:left="3360" w:hanging="360"/>
      </w:pPr>
    </w:lvl>
    <w:lvl w:ilvl="5" w:tplc="0427001B">
      <w:start w:val="1"/>
      <w:numFmt w:val="lowerRoman"/>
      <w:lvlText w:val="%6."/>
      <w:lvlJc w:val="right"/>
      <w:pPr>
        <w:ind w:left="4080" w:hanging="180"/>
      </w:pPr>
    </w:lvl>
    <w:lvl w:ilvl="6" w:tplc="0427000F">
      <w:start w:val="1"/>
      <w:numFmt w:val="decimal"/>
      <w:lvlText w:val="%7."/>
      <w:lvlJc w:val="left"/>
      <w:pPr>
        <w:ind w:left="4800" w:hanging="360"/>
      </w:pPr>
    </w:lvl>
    <w:lvl w:ilvl="7" w:tplc="04270019">
      <w:start w:val="1"/>
      <w:numFmt w:val="lowerLetter"/>
      <w:lvlText w:val="%8."/>
      <w:lvlJc w:val="left"/>
      <w:pPr>
        <w:ind w:left="5520" w:hanging="360"/>
      </w:pPr>
    </w:lvl>
    <w:lvl w:ilvl="8" w:tplc="0427001B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4B496778"/>
    <w:multiLevelType w:val="hybridMultilevel"/>
    <w:tmpl w:val="9DEAB77A"/>
    <w:lvl w:ilvl="0" w:tplc="04270011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F42C5"/>
    <w:multiLevelType w:val="hybridMultilevel"/>
    <w:tmpl w:val="D53E67AE"/>
    <w:lvl w:ilvl="0" w:tplc="258CB268">
      <w:start w:val="1"/>
      <w:numFmt w:val="decimal"/>
      <w:lvlText w:val="%1."/>
      <w:lvlJc w:val="left"/>
      <w:pPr>
        <w:ind w:left="720" w:hanging="360"/>
      </w:pPr>
      <w:rPr>
        <w:b/>
        <w:i/>
        <w:color w:val="00000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E5643"/>
    <w:multiLevelType w:val="hybridMultilevel"/>
    <w:tmpl w:val="99B6846C"/>
    <w:lvl w:ilvl="0" w:tplc="921473E0">
      <w:start w:val="1"/>
      <w:numFmt w:val="decimal"/>
      <w:lvlText w:val="%1)"/>
      <w:lvlJc w:val="left"/>
      <w:pPr>
        <w:ind w:left="1080" w:hanging="360"/>
      </w:pPr>
      <w:rPr>
        <w:b w:val="0"/>
        <w:i w:val="0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EAB0110"/>
    <w:multiLevelType w:val="hybridMultilevel"/>
    <w:tmpl w:val="6B8A0BFE"/>
    <w:lvl w:ilvl="0" w:tplc="04270011">
      <w:start w:val="2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4129E9"/>
    <w:multiLevelType w:val="hybridMultilevel"/>
    <w:tmpl w:val="1C869530"/>
    <w:lvl w:ilvl="0" w:tplc="FF201786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396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BE1E73"/>
    <w:rsid w:val="00030AF6"/>
    <w:rsid w:val="000B2A50"/>
    <w:rsid w:val="000E1D5C"/>
    <w:rsid w:val="000E5134"/>
    <w:rsid w:val="000F791E"/>
    <w:rsid w:val="0014756E"/>
    <w:rsid w:val="0016314E"/>
    <w:rsid w:val="0019289C"/>
    <w:rsid w:val="00196479"/>
    <w:rsid w:val="001C4E19"/>
    <w:rsid w:val="002103C9"/>
    <w:rsid w:val="00257AC3"/>
    <w:rsid w:val="00296148"/>
    <w:rsid w:val="002E2706"/>
    <w:rsid w:val="002F1C0E"/>
    <w:rsid w:val="003351AB"/>
    <w:rsid w:val="00343DA8"/>
    <w:rsid w:val="00347B48"/>
    <w:rsid w:val="00365B44"/>
    <w:rsid w:val="00395F45"/>
    <w:rsid w:val="003E56DB"/>
    <w:rsid w:val="003F0809"/>
    <w:rsid w:val="00424A2E"/>
    <w:rsid w:val="004270AA"/>
    <w:rsid w:val="00430A12"/>
    <w:rsid w:val="00445131"/>
    <w:rsid w:val="0044689A"/>
    <w:rsid w:val="00453A4A"/>
    <w:rsid w:val="00465F21"/>
    <w:rsid w:val="004964DA"/>
    <w:rsid w:val="005152FC"/>
    <w:rsid w:val="00524A63"/>
    <w:rsid w:val="00530148"/>
    <w:rsid w:val="00551B86"/>
    <w:rsid w:val="00565522"/>
    <w:rsid w:val="00572773"/>
    <w:rsid w:val="005844A5"/>
    <w:rsid w:val="00586584"/>
    <w:rsid w:val="0059529B"/>
    <w:rsid w:val="005F090E"/>
    <w:rsid w:val="005F594F"/>
    <w:rsid w:val="006162BF"/>
    <w:rsid w:val="006209C2"/>
    <w:rsid w:val="00627C37"/>
    <w:rsid w:val="0063701E"/>
    <w:rsid w:val="006B0ADA"/>
    <w:rsid w:val="00783971"/>
    <w:rsid w:val="007857AA"/>
    <w:rsid w:val="007C0576"/>
    <w:rsid w:val="007C2C05"/>
    <w:rsid w:val="00863941"/>
    <w:rsid w:val="008A2C8C"/>
    <w:rsid w:val="008E7DA1"/>
    <w:rsid w:val="00910549"/>
    <w:rsid w:val="009322A4"/>
    <w:rsid w:val="0098261D"/>
    <w:rsid w:val="00982C1E"/>
    <w:rsid w:val="009C1A50"/>
    <w:rsid w:val="009D7E9A"/>
    <w:rsid w:val="00A058BF"/>
    <w:rsid w:val="00AD5327"/>
    <w:rsid w:val="00AE080F"/>
    <w:rsid w:val="00B27E78"/>
    <w:rsid w:val="00B34EA6"/>
    <w:rsid w:val="00B355AB"/>
    <w:rsid w:val="00B37DBB"/>
    <w:rsid w:val="00B81EC2"/>
    <w:rsid w:val="00B835A4"/>
    <w:rsid w:val="00BA3116"/>
    <w:rsid w:val="00BE1E73"/>
    <w:rsid w:val="00C05929"/>
    <w:rsid w:val="00CC43F4"/>
    <w:rsid w:val="00CD7C7B"/>
    <w:rsid w:val="00CE10CF"/>
    <w:rsid w:val="00D17BC7"/>
    <w:rsid w:val="00D34228"/>
    <w:rsid w:val="00DA411C"/>
    <w:rsid w:val="00DD0792"/>
    <w:rsid w:val="00DD23D9"/>
    <w:rsid w:val="00DD36DD"/>
    <w:rsid w:val="00DF648D"/>
    <w:rsid w:val="00E104D4"/>
    <w:rsid w:val="00E55F43"/>
    <w:rsid w:val="00E65157"/>
    <w:rsid w:val="00E76BDD"/>
    <w:rsid w:val="00E87632"/>
    <w:rsid w:val="00EA455D"/>
    <w:rsid w:val="00ED6D9B"/>
    <w:rsid w:val="00FB631C"/>
    <w:rsid w:val="00FF7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2A4"/>
    <w:rPr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qFormat/>
    <w:rsid w:val="00B81EC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81EC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81EC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81EC2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81EC2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81EC2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81EC2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81EC2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1EC2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1EC2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Heading2Char">
    <w:name w:val="Heading 2 Char"/>
    <w:basedOn w:val="DefaultParagraphFont"/>
    <w:link w:val="Heading2"/>
    <w:semiHidden/>
    <w:rsid w:val="00B81EC2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Heading3Char">
    <w:name w:val="Heading 3 Char"/>
    <w:basedOn w:val="DefaultParagraphFont"/>
    <w:link w:val="Heading3"/>
    <w:semiHidden/>
    <w:rsid w:val="00B81EC2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Heading4Char">
    <w:name w:val="Heading 4 Char"/>
    <w:basedOn w:val="DefaultParagraphFont"/>
    <w:link w:val="Heading4"/>
    <w:semiHidden/>
    <w:rsid w:val="00B81EC2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Heading5Char">
    <w:name w:val="Heading 5 Char"/>
    <w:basedOn w:val="DefaultParagraphFont"/>
    <w:link w:val="Heading5"/>
    <w:semiHidden/>
    <w:rsid w:val="00B81EC2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Heading6Char">
    <w:name w:val="Heading 6 Char"/>
    <w:basedOn w:val="DefaultParagraphFont"/>
    <w:link w:val="Heading6"/>
    <w:semiHidden/>
    <w:rsid w:val="00B81EC2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character" w:customStyle="1" w:styleId="Heading7Char">
    <w:name w:val="Heading 7 Char"/>
    <w:basedOn w:val="DefaultParagraphFont"/>
    <w:link w:val="Heading7"/>
    <w:semiHidden/>
    <w:rsid w:val="00B81EC2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character" w:customStyle="1" w:styleId="Heading8Char">
    <w:name w:val="Heading 8 Char"/>
    <w:basedOn w:val="DefaultParagraphFont"/>
    <w:link w:val="Heading8"/>
    <w:semiHidden/>
    <w:rsid w:val="00B81EC2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Heading9Char">
    <w:name w:val="Heading 9 Char"/>
    <w:basedOn w:val="DefaultParagraphFont"/>
    <w:link w:val="Heading9"/>
    <w:semiHidden/>
    <w:rsid w:val="00B81EC2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paragraph" w:styleId="Title">
    <w:name w:val="Title"/>
    <w:basedOn w:val="Normal"/>
    <w:next w:val="Normal"/>
    <w:link w:val="TitleChar"/>
    <w:qFormat/>
    <w:rsid w:val="00B81EC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81EC2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Subtitle">
    <w:name w:val="Subtitle"/>
    <w:basedOn w:val="Normal"/>
    <w:next w:val="Normal"/>
    <w:link w:val="SubtitleChar"/>
    <w:qFormat/>
    <w:rsid w:val="00B81EC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B81EC2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paragraph" w:styleId="ListParagraph">
    <w:name w:val="List Paragraph"/>
    <w:basedOn w:val="Normal"/>
    <w:uiPriority w:val="34"/>
    <w:qFormat/>
    <w:rsid w:val="00B81EC2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B81EC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EC2"/>
    <w:rPr>
      <w:i/>
      <w:iCs/>
      <w:color w:val="404040" w:themeColor="text1" w:themeTint="BF"/>
      <w:sz w:val="24"/>
      <w:szCs w:val="24"/>
      <w:lang w:val="lt-LT" w:eastAsia="lt-L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EC2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EC2"/>
    <w:rPr>
      <w:i/>
      <w:iCs/>
      <w:color w:val="156082" w:themeColor="accent1"/>
      <w:sz w:val="24"/>
      <w:szCs w:val="24"/>
      <w:lang w:val="lt-LT" w:eastAsia="lt-LT"/>
    </w:rPr>
  </w:style>
  <w:style w:type="character" w:styleId="IntenseEmphasis">
    <w:name w:val="Intense Emphasis"/>
    <w:basedOn w:val="DefaultParagraphFont"/>
    <w:uiPriority w:val="21"/>
    <w:qFormat/>
    <w:rsid w:val="00B81EC2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B81EC2"/>
    <w:rPr>
      <w:b/>
      <w:bCs/>
      <w:smallCaps/>
      <w:color w:val="156082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64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479"/>
    <w:rPr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1964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479"/>
    <w:rPr>
      <w:sz w:val="24"/>
      <w:szCs w:val="24"/>
      <w:lang w:val="lt-LT" w:eastAsia="lt-LT"/>
    </w:rPr>
  </w:style>
  <w:style w:type="table" w:styleId="TableGrid">
    <w:name w:val="Table Grid"/>
    <w:basedOn w:val="TableNormal"/>
    <w:uiPriority w:val="59"/>
    <w:rsid w:val="0056552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727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844A5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A3116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4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63F3D0-6C88-4ABE-B9BD-FA2478347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 Braz</dc:creator>
  <cp:keywords/>
  <dc:description/>
  <cp:lastModifiedBy>Rita</cp:lastModifiedBy>
  <cp:revision>22</cp:revision>
  <dcterms:created xsi:type="dcterms:W3CDTF">2025-12-08T11:22:00Z</dcterms:created>
  <dcterms:modified xsi:type="dcterms:W3CDTF">2026-10-21T12:35:00Z</dcterms:modified>
</cp:coreProperties>
</file>