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32767" w14:textId="77777777" w:rsidR="00CE0A1C" w:rsidRDefault="00CE0A1C" w:rsidP="00CE0A1C">
      <w:pPr>
        <w:spacing w:after="120" w:line="20" w:lineRule="atLeast"/>
        <w:ind w:left="5245" w:firstLine="1843"/>
        <w:contextualSpacing/>
        <w:rPr>
          <w:rFonts w:cstheme="minorHAnsi"/>
          <w:sz w:val="24"/>
          <w:szCs w:val="24"/>
        </w:rPr>
      </w:pPr>
      <w:r w:rsidRPr="00F0499F">
        <w:rPr>
          <w:rFonts w:cstheme="minorHAnsi"/>
          <w:sz w:val="24"/>
          <w:szCs w:val="24"/>
        </w:rPr>
        <w:t xml:space="preserve">PATVIRTINTA </w:t>
      </w:r>
    </w:p>
    <w:p w14:paraId="233B8258" w14:textId="19133C00" w:rsidR="00CE0A1C" w:rsidRPr="00DE4BC8" w:rsidRDefault="00CE0A1C" w:rsidP="2B08A2F8">
      <w:pPr>
        <w:spacing w:after="120" w:line="20" w:lineRule="atLeast"/>
        <w:ind w:left="5245" w:firstLine="1843"/>
        <w:contextualSpacing/>
        <w:rPr>
          <w:sz w:val="24"/>
          <w:szCs w:val="24"/>
        </w:rPr>
      </w:pPr>
      <w:r w:rsidRPr="006520F2">
        <w:rPr>
          <w:sz w:val="24"/>
          <w:szCs w:val="24"/>
        </w:rPr>
        <w:t>202</w:t>
      </w:r>
      <w:r w:rsidR="009428F7" w:rsidRPr="006520F2">
        <w:rPr>
          <w:sz w:val="24"/>
          <w:szCs w:val="24"/>
        </w:rPr>
        <w:t>6</w:t>
      </w:r>
      <w:r w:rsidRPr="006520F2">
        <w:rPr>
          <w:sz w:val="24"/>
          <w:szCs w:val="24"/>
        </w:rPr>
        <w:t xml:space="preserve"> m. </w:t>
      </w:r>
      <w:r w:rsidR="0010701B">
        <w:rPr>
          <w:sz w:val="24"/>
          <w:szCs w:val="24"/>
        </w:rPr>
        <w:t xml:space="preserve">spalio </w:t>
      </w:r>
      <w:r w:rsidR="005A48B6">
        <w:rPr>
          <w:sz w:val="24"/>
          <w:szCs w:val="24"/>
        </w:rPr>
        <w:t>21</w:t>
      </w:r>
      <w:r w:rsidR="006520F2" w:rsidRPr="006520F2">
        <w:rPr>
          <w:sz w:val="24"/>
          <w:szCs w:val="24"/>
        </w:rPr>
        <w:t xml:space="preserve"> </w:t>
      </w:r>
      <w:r w:rsidRPr="006520F2">
        <w:rPr>
          <w:sz w:val="24"/>
          <w:szCs w:val="24"/>
        </w:rPr>
        <w:t>d.</w:t>
      </w:r>
    </w:p>
    <w:p w14:paraId="3D044169" w14:textId="77777777" w:rsidR="00CE0A1C" w:rsidRPr="00DE4BC8" w:rsidRDefault="00CE0A1C" w:rsidP="00CE0A1C">
      <w:pPr>
        <w:spacing w:after="120" w:line="20" w:lineRule="atLeast"/>
        <w:ind w:left="5245" w:firstLine="1843"/>
        <w:contextualSpacing/>
        <w:rPr>
          <w:rFonts w:cstheme="minorHAnsi"/>
          <w:sz w:val="24"/>
          <w:szCs w:val="24"/>
        </w:rPr>
      </w:pPr>
      <w:r w:rsidRPr="00DE4BC8">
        <w:rPr>
          <w:rFonts w:cstheme="minorHAnsi"/>
          <w:sz w:val="24"/>
          <w:szCs w:val="24"/>
        </w:rPr>
        <w:t>Viešųjų pirkimų komisijos</w:t>
      </w:r>
    </w:p>
    <w:p w14:paraId="674E3202" w14:textId="77777777" w:rsidR="00CE0A1C" w:rsidRPr="00F0499F" w:rsidRDefault="00CE0A1C" w:rsidP="00CE0A1C">
      <w:pPr>
        <w:spacing w:after="120" w:line="20" w:lineRule="atLeast"/>
        <w:ind w:left="5245" w:firstLine="1843"/>
        <w:contextualSpacing/>
        <w:rPr>
          <w:rFonts w:cstheme="minorHAnsi"/>
          <w:sz w:val="24"/>
          <w:szCs w:val="24"/>
        </w:rPr>
      </w:pPr>
      <w:r w:rsidRPr="00DE4BC8">
        <w:rPr>
          <w:rFonts w:cstheme="minorHAnsi"/>
          <w:sz w:val="24"/>
          <w:szCs w:val="24"/>
        </w:rPr>
        <w:t>posėdžio protokolu Nr. 1</w:t>
      </w:r>
    </w:p>
    <w:p w14:paraId="0AD83A19" w14:textId="19CAEB5F" w:rsidR="79A52F8C" w:rsidRPr="00DE4BC8" w:rsidRDefault="79A52F8C" w:rsidP="79A52F8C">
      <w:pPr>
        <w:spacing w:after="120" w:line="20" w:lineRule="atLeast"/>
        <w:contextualSpacing/>
        <w:jc w:val="center"/>
        <w:rPr>
          <w:b/>
          <w:bCs/>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4B92F888" w14:textId="13E2F4CF" w:rsidR="00C32E53" w:rsidRPr="009428F7" w:rsidRDefault="00DE4BC8" w:rsidP="00F23200">
          <w:pPr>
            <w:spacing w:after="120" w:line="20" w:lineRule="atLeast"/>
            <w:contextualSpacing/>
            <w:jc w:val="center"/>
            <w:rPr>
              <w:rFonts w:cstheme="minorHAnsi"/>
              <w:sz w:val="28"/>
              <w:szCs w:val="28"/>
            </w:rPr>
          </w:pPr>
          <w:r w:rsidRPr="009428F7">
            <w:rPr>
              <w:rFonts w:cstheme="minorHAnsi"/>
              <w:b/>
              <w:bCs/>
              <w:sz w:val="28"/>
              <w:szCs w:val="28"/>
            </w:rPr>
            <w:t>LIETUVOS NACIONALINIS OPEROS IR BALETO TEATRAS</w:t>
          </w:r>
        </w:p>
        <w:p w14:paraId="47B8E29B" w14:textId="1ADA2B87" w:rsidR="00D526C8" w:rsidRPr="00F0499F" w:rsidRDefault="00D526C8" w:rsidP="004E4612">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1D1BF965" w14:textId="716D91D0" w:rsidR="00D526C8" w:rsidRPr="00CC01C6" w:rsidRDefault="6806E73A" w:rsidP="5598D44C">
          <w:pPr>
            <w:spacing w:after="120" w:line="20" w:lineRule="atLeast"/>
            <w:contextualSpacing/>
            <w:jc w:val="center"/>
            <w:rPr>
              <w:b/>
              <w:bCs/>
              <w:i/>
              <w:iCs/>
              <w:sz w:val="28"/>
              <w:szCs w:val="28"/>
            </w:rPr>
          </w:pPr>
          <w:r w:rsidRPr="5598D44C">
            <w:rPr>
              <w:b/>
              <w:bCs/>
              <w:sz w:val="28"/>
              <w:szCs w:val="28"/>
            </w:rPr>
            <w:t>„</w:t>
          </w:r>
          <w:r w:rsidR="728C3601" w:rsidRPr="00CC01C6">
            <w:rPr>
              <w:b/>
              <w:bCs/>
              <w:sz w:val="28"/>
              <w:szCs w:val="28"/>
            </w:rPr>
            <w:t>V</w:t>
          </w:r>
          <w:r w:rsidR="728C3601" w:rsidRPr="00CC01C6">
            <w:rPr>
              <w:b/>
              <w:bCs/>
              <w:i/>
              <w:iCs/>
              <w:sz w:val="28"/>
              <w:szCs w:val="28"/>
            </w:rPr>
            <w:t xml:space="preserve">AIZDO PROJEKCIJŲ SISTEMOS ATNAUJINIMO </w:t>
          </w:r>
          <w:r w:rsidR="35896A45" w:rsidRPr="00CC01C6">
            <w:rPr>
              <w:b/>
              <w:bCs/>
              <w:i/>
              <w:iCs/>
              <w:sz w:val="28"/>
              <w:szCs w:val="28"/>
            </w:rPr>
            <w:t>PIRKIMAS</w:t>
          </w:r>
          <w:r w:rsidRPr="00CC01C6">
            <w:rPr>
              <w:b/>
              <w:bCs/>
              <w:i/>
              <w:iCs/>
              <w:sz w:val="28"/>
              <w:szCs w:val="28"/>
            </w:rPr>
            <w:t>“</w:t>
          </w:r>
        </w:p>
        <w:p w14:paraId="0FC90D8B" w14:textId="10AF401E" w:rsidR="00D526C8" w:rsidRPr="00CC01C6" w:rsidRDefault="6806E73A" w:rsidP="5598D44C">
          <w:pPr>
            <w:spacing w:after="120" w:line="20" w:lineRule="atLeast"/>
            <w:contextualSpacing/>
            <w:jc w:val="center"/>
            <w:rPr>
              <w:i/>
              <w:iCs/>
              <w:sz w:val="28"/>
              <w:szCs w:val="28"/>
            </w:rPr>
          </w:pPr>
          <w:r w:rsidRPr="00CC01C6">
            <w:rPr>
              <w:b/>
              <w:bCs/>
              <w:i/>
              <w:iCs/>
              <w:sz w:val="28"/>
              <w:szCs w:val="28"/>
            </w:rPr>
            <w:t xml:space="preserve">ATVIRO KONKURSO </w:t>
          </w:r>
          <w:r w:rsidR="6EEDD8CD" w:rsidRPr="00CC01C6">
            <w:rPr>
              <w:b/>
              <w:bCs/>
              <w:i/>
              <w:iCs/>
              <w:sz w:val="28"/>
              <w:szCs w:val="28"/>
            </w:rPr>
            <w:t xml:space="preserve">SPECIALIOSIOS </w:t>
          </w:r>
          <w:r w:rsidRPr="00CC01C6">
            <w:rPr>
              <w:b/>
              <w:bCs/>
              <w:i/>
              <w:iCs/>
              <w:sz w:val="28"/>
              <w:szCs w:val="28"/>
            </w:rPr>
            <w:t>SĄLYGOS</w:t>
          </w:r>
          <w:r w:rsidR="6C7AB7F0" w:rsidRPr="00CC01C6">
            <w:rPr>
              <w:b/>
              <w:bCs/>
              <w:i/>
              <w:iCs/>
              <w:sz w:val="28"/>
              <w:szCs w:val="28"/>
            </w:rPr>
            <w:t xml:space="preserve"> </w:t>
          </w:r>
        </w:p>
        <w:p w14:paraId="591A610B" w14:textId="6409CF44" w:rsidR="00637026" w:rsidRDefault="00637026" w:rsidP="00637026">
          <w:pPr>
            <w:tabs>
              <w:tab w:val="left" w:pos="8145"/>
            </w:tabs>
            <w:spacing w:after="120" w:line="20" w:lineRule="atLeast"/>
            <w:contextualSpacing/>
            <w:rPr>
              <w:rFonts w:cstheme="minorHAnsi"/>
            </w:rPr>
          </w:pPr>
          <w:r>
            <w:rPr>
              <w:rFonts w:cstheme="minorHAnsi"/>
            </w:rPr>
            <w:tab/>
          </w:r>
        </w:p>
        <w:p w14:paraId="517C01D9" w14:textId="0487642A" w:rsidR="001C24BC" w:rsidRPr="00F0499F" w:rsidRDefault="005F13F0" w:rsidP="00637026">
          <w:pPr>
            <w:tabs>
              <w:tab w:val="left" w:pos="8145"/>
            </w:tabs>
            <w:spacing w:after="120" w:line="20" w:lineRule="atLeast"/>
            <w:contextualSpacing/>
            <w:rPr>
              <w:rFonts w:cstheme="minorHAnsi"/>
            </w:rPr>
          </w:pPr>
          <w:r w:rsidRPr="00637026">
            <w:rPr>
              <w:rFonts w:cstheme="minorHAnsi"/>
            </w:rPr>
            <w:br w:type="page"/>
          </w:r>
          <w:r w:rsidR="00637026">
            <w:rPr>
              <w:rFonts w:cstheme="minorHAnsi"/>
            </w:rPr>
            <w:lastRenderedPageBreak/>
            <w:tab/>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OCHeading"/>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71DFE34C" w14:textId="61F44694" w:rsidR="00676576" w:rsidRDefault="001C24BC">
              <w:pPr>
                <w:pStyle w:val="TOC1"/>
                <w:tabs>
                  <w:tab w:val="left" w:pos="720"/>
                </w:tabs>
                <w:rPr>
                  <w:noProof/>
                  <w:kern w:val="2"/>
                  <w:sz w:val="24"/>
                  <w:szCs w:val="24"/>
                  <w14:ligatures w14:val="standardContextual"/>
                </w:rPr>
              </w:pPr>
              <w:r w:rsidRPr="00F0499F">
                <w:rPr>
                  <w:color w:val="2B579A"/>
                  <w:shd w:val="clear" w:color="auto" w:fill="E6E6E6"/>
                </w:rPr>
                <w:fldChar w:fldCharType="begin"/>
              </w:r>
              <w:r w:rsidRPr="3A09C28F">
                <w:instrText xml:space="preserve"> TOC \o "1-3" \h \z \u </w:instrText>
              </w:r>
              <w:r w:rsidRPr="00F0499F">
                <w:rPr>
                  <w:color w:val="2B579A"/>
                  <w:shd w:val="clear" w:color="auto" w:fill="E6E6E6"/>
                </w:rPr>
                <w:fldChar w:fldCharType="separate"/>
              </w:r>
              <w:hyperlink w:anchor="_Toc243434889" w:history="1">
                <w:r w:rsidR="00676576" w:rsidRPr="008E5E94">
                  <w:rPr>
                    <w:rStyle w:val="Hyperlink"/>
                    <w:rFonts w:cstheme="minorHAnsi"/>
                    <w:noProof/>
                  </w:rPr>
                  <w:t>1.</w:t>
                </w:r>
                <w:r w:rsidR="00676576">
                  <w:rPr>
                    <w:noProof/>
                    <w:kern w:val="2"/>
                    <w:sz w:val="24"/>
                    <w:szCs w:val="24"/>
                    <w14:ligatures w14:val="standardContextual"/>
                  </w:rPr>
                  <w:tab/>
                </w:r>
                <w:r w:rsidR="00676576" w:rsidRPr="008E5E94">
                  <w:rPr>
                    <w:rStyle w:val="Hyperlink"/>
                    <w:rFonts w:cstheme="minorHAnsi"/>
                    <w:noProof/>
                  </w:rPr>
                  <w:t>Bendra informacija</w:t>
                </w:r>
                <w:r w:rsidR="00676576">
                  <w:rPr>
                    <w:noProof/>
                    <w:webHidden/>
                  </w:rPr>
                  <w:tab/>
                </w:r>
                <w:r w:rsidR="00676576">
                  <w:rPr>
                    <w:noProof/>
                    <w:webHidden/>
                  </w:rPr>
                  <w:fldChar w:fldCharType="begin"/>
                </w:r>
                <w:r w:rsidR="00676576">
                  <w:rPr>
                    <w:noProof/>
                    <w:webHidden/>
                  </w:rPr>
                  <w:instrText xml:space="preserve"> PAGEREF _Toc243434889 \h </w:instrText>
                </w:r>
                <w:r w:rsidR="00676576">
                  <w:rPr>
                    <w:noProof/>
                    <w:webHidden/>
                  </w:rPr>
                </w:r>
                <w:r w:rsidR="00676576">
                  <w:rPr>
                    <w:noProof/>
                    <w:webHidden/>
                  </w:rPr>
                  <w:fldChar w:fldCharType="separate"/>
                </w:r>
                <w:r w:rsidR="00F14BDF">
                  <w:rPr>
                    <w:noProof/>
                    <w:webHidden/>
                  </w:rPr>
                  <w:t>3</w:t>
                </w:r>
                <w:r w:rsidR="00676576">
                  <w:rPr>
                    <w:noProof/>
                    <w:webHidden/>
                  </w:rPr>
                  <w:fldChar w:fldCharType="end"/>
                </w:r>
              </w:hyperlink>
            </w:p>
            <w:p w14:paraId="351FCC5A" w14:textId="24AE297E" w:rsidR="00676576" w:rsidRDefault="00676576">
              <w:pPr>
                <w:pStyle w:val="TOC1"/>
                <w:rPr>
                  <w:noProof/>
                  <w:kern w:val="2"/>
                  <w:sz w:val="24"/>
                  <w:szCs w:val="24"/>
                  <w14:ligatures w14:val="standardContextual"/>
                </w:rPr>
              </w:pPr>
              <w:hyperlink w:anchor="_Toc243434890" w:history="1">
                <w:r w:rsidRPr="008E5E94">
                  <w:rPr>
                    <w:rStyle w:val="Hyperlink"/>
                    <w:rFonts w:ascii="Calibri" w:hAnsi="Calibri" w:cs="Calibri"/>
                    <w:noProof/>
                  </w:rPr>
                  <w:t>2</w:t>
                </w:r>
                <w:r w:rsidRPr="008E5E94">
                  <w:rPr>
                    <w:rStyle w:val="Hyperlink"/>
                    <w:noProof/>
                  </w:rPr>
                  <w:t xml:space="preserve">. </w:t>
                </w:r>
                <w:r w:rsidRPr="008E5E94">
                  <w:rPr>
                    <w:rStyle w:val="Hyperlink"/>
                    <w:rFonts w:cstheme="minorHAnsi"/>
                    <w:noProof/>
                  </w:rPr>
                  <w:t>Pirkimo objektas</w:t>
                </w:r>
                <w:r>
                  <w:rPr>
                    <w:noProof/>
                    <w:webHidden/>
                  </w:rPr>
                  <w:tab/>
                </w:r>
                <w:r>
                  <w:rPr>
                    <w:noProof/>
                    <w:webHidden/>
                  </w:rPr>
                  <w:fldChar w:fldCharType="begin"/>
                </w:r>
                <w:r>
                  <w:rPr>
                    <w:noProof/>
                    <w:webHidden/>
                  </w:rPr>
                  <w:instrText xml:space="preserve"> PAGEREF _Toc243434890 \h </w:instrText>
                </w:r>
                <w:r>
                  <w:rPr>
                    <w:noProof/>
                    <w:webHidden/>
                  </w:rPr>
                </w:r>
                <w:r>
                  <w:rPr>
                    <w:noProof/>
                    <w:webHidden/>
                  </w:rPr>
                  <w:fldChar w:fldCharType="separate"/>
                </w:r>
                <w:r w:rsidR="00F14BDF">
                  <w:rPr>
                    <w:noProof/>
                    <w:webHidden/>
                  </w:rPr>
                  <w:t>3</w:t>
                </w:r>
                <w:r>
                  <w:rPr>
                    <w:noProof/>
                    <w:webHidden/>
                  </w:rPr>
                  <w:fldChar w:fldCharType="end"/>
                </w:r>
              </w:hyperlink>
            </w:p>
            <w:p w14:paraId="1FEF6859" w14:textId="1E34F4FA" w:rsidR="00676576" w:rsidRDefault="00676576">
              <w:pPr>
                <w:pStyle w:val="TOC1"/>
                <w:rPr>
                  <w:noProof/>
                  <w:kern w:val="2"/>
                  <w:sz w:val="24"/>
                  <w:szCs w:val="24"/>
                  <w14:ligatures w14:val="standardContextual"/>
                </w:rPr>
              </w:pPr>
              <w:hyperlink w:anchor="_Toc243434891" w:history="1">
                <w:r w:rsidRPr="008E5E94">
                  <w:rPr>
                    <w:rStyle w:val="Hyperlink"/>
                    <w:rFonts w:cstheme="minorHAnsi"/>
                    <w:noProof/>
                  </w:rPr>
                  <w:t>3. Susitikimai su tiekėjais ir objekto apžiūra</w:t>
                </w:r>
                <w:r>
                  <w:rPr>
                    <w:noProof/>
                    <w:webHidden/>
                  </w:rPr>
                  <w:tab/>
                </w:r>
                <w:r>
                  <w:rPr>
                    <w:noProof/>
                    <w:webHidden/>
                  </w:rPr>
                  <w:fldChar w:fldCharType="begin"/>
                </w:r>
                <w:r>
                  <w:rPr>
                    <w:noProof/>
                    <w:webHidden/>
                  </w:rPr>
                  <w:instrText xml:space="preserve"> PAGEREF _Toc243434891 \h </w:instrText>
                </w:r>
                <w:r>
                  <w:rPr>
                    <w:noProof/>
                    <w:webHidden/>
                  </w:rPr>
                </w:r>
                <w:r>
                  <w:rPr>
                    <w:noProof/>
                    <w:webHidden/>
                  </w:rPr>
                  <w:fldChar w:fldCharType="separate"/>
                </w:r>
                <w:r w:rsidR="00F14BDF">
                  <w:rPr>
                    <w:noProof/>
                    <w:webHidden/>
                  </w:rPr>
                  <w:t>4</w:t>
                </w:r>
                <w:r>
                  <w:rPr>
                    <w:noProof/>
                    <w:webHidden/>
                  </w:rPr>
                  <w:fldChar w:fldCharType="end"/>
                </w:r>
              </w:hyperlink>
            </w:p>
            <w:p w14:paraId="3E82D508" w14:textId="4A8A082D" w:rsidR="00676576" w:rsidRDefault="00676576">
              <w:pPr>
                <w:pStyle w:val="TOC1"/>
                <w:rPr>
                  <w:noProof/>
                  <w:kern w:val="2"/>
                  <w:sz w:val="24"/>
                  <w:szCs w:val="24"/>
                  <w14:ligatures w14:val="standardContextual"/>
                </w:rPr>
              </w:pPr>
              <w:hyperlink w:anchor="_Toc243434892" w:history="1">
                <w:r w:rsidRPr="008E5E94">
                  <w:rPr>
                    <w:rStyle w:val="Hyperlink"/>
                    <w:rFonts w:cstheme="majorHAnsi"/>
                    <w:noProof/>
                  </w:rPr>
                  <w:t xml:space="preserve">4. </w:t>
                </w:r>
                <w:r w:rsidRPr="008E5E94">
                  <w:rPr>
                    <w:rStyle w:val="Hyperlink"/>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_Toc243434892 \h </w:instrText>
                </w:r>
                <w:r>
                  <w:rPr>
                    <w:noProof/>
                    <w:webHidden/>
                  </w:rPr>
                </w:r>
                <w:r>
                  <w:rPr>
                    <w:noProof/>
                    <w:webHidden/>
                  </w:rPr>
                  <w:fldChar w:fldCharType="separate"/>
                </w:r>
                <w:r w:rsidR="00F14BDF">
                  <w:rPr>
                    <w:noProof/>
                    <w:webHidden/>
                  </w:rPr>
                  <w:t>4</w:t>
                </w:r>
                <w:r>
                  <w:rPr>
                    <w:noProof/>
                    <w:webHidden/>
                  </w:rPr>
                  <w:fldChar w:fldCharType="end"/>
                </w:r>
              </w:hyperlink>
            </w:p>
            <w:p w14:paraId="3C335E50" w14:textId="426BE7B1" w:rsidR="00676576" w:rsidRDefault="00676576">
              <w:pPr>
                <w:pStyle w:val="TOC1"/>
                <w:rPr>
                  <w:noProof/>
                  <w:kern w:val="2"/>
                  <w:sz w:val="24"/>
                  <w:szCs w:val="24"/>
                  <w14:ligatures w14:val="standardContextual"/>
                </w:rPr>
              </w:pPr>
              <w:hyperlink w:anchor="_Toc243434893" w:history="1">
                <w:r w:rsidRPr="008E5E94">
                  <w:rPr>
                    <w:rStyle w:val="Hyperlink"/>
                    <w:rFonts w:cstheme="minorHAnsi"/>
                    <w:noProof/>
                  </w:rPr>
                  <w:t xml:space="preserve">5. </w:t>
                </w:r>
                <w:r w:rsidRPr="008E5E94">
                  <w:rPr>
                    <w:rStyle w:val="Hyperlink"/>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_Toc243434893 \h </w:instrText>
                </w:r>
                <w:r>
                  <w:rPr>
                    <w:noProof/>
                    <w:webHidden/>
                  </w:rPr>
                </w:r>
                <w:r>
                  <w:rPr>
                    <w:noProof/>
                    <w:webHidden/>
                  </w:rPr>
                  <w:fldChar w:fldCharType="separate"/>
                </w:r>
                <w:r w:rsidR="00F14BDF">
                  <w:rPr>
                    <w:noProof/>
                    <w:webHidden/>
                  </w:rPr>
                  <w:t>4</w:t>
                </w:r>
                <w:r>
                  <w:rPr>
                    <w:noProof/>
                    <w:webHidden/>
                  </w:rPr>
                  <w:fldChar w:fldCharType="end"/>
                </w:r>
              </w:hyperlink>
            </w:p>
            <w:p w14:paraId="19B5E4B4" w14:textId="7B1FA785" w:rsidR="00676576" w:rsidRDefault="00676576">
              <w:pPr>
                <w:pStyle w:val="TOC1"/>
                <w:rPr>
                  <w:noProof/>
                  <w:kern w:val="2"/>
                  <w:sz w:val="24"/>
                  <w:szCs w:val="24"/>
                  <w14:ligatures w14:val="standardContextual"/>
                </w:rPr>
              </w:pPr>
              <w:hyperlink w:anchor="_Toc243434894" w:history="1">
                <w:r w:rsidRPr="008E5E94">
                  <w:rPr>
                    <w:rStyle w:val="Hyperlink"/>
                    <w:noProof/>
                  </w:rPr>
                  <w:t>6. Specialieji reikalavimai pasiūlymų rengimui ir pateikimui</w:t>
                </w:r>
                <w:r>
                  <w:rPr>
                    <w:noProof/>
                    <w:webHidden/>
                  </w:rPr>
                  <w:tab/>
                </w:r>
                <w:r>
                  <w:rPr>
                    <w:noProof/>
                    <w:webHidden/>
                  </w:rPr>
                  <w:fldChar w:fldCharType="begin"/>
                </w:r>
                <w:r>
                  <w:rPr>
                    <w:noProof/>
                    <w:webHidden/>
                  </w:rPr>
                  <w:instrText xml:space="preserve"> PAGEREF _Toc243434894 \h </w:instrText>
                </w:r>
                <w:r>
                  <w:rPr>
                    <w:noProof/>
                    <w:webHidden/>
                  </w:rPr>
                </w:r>
                <w:r>
                  <w:rPr>
                    <w:noProof/>
                    <w:webHidden/>
                  </w:rPr>
                  <w:fldChar w:fldCharType="separate"/>
                </w:r>
                <w:r w:rsidR="00F14BDF">
                  <w:rPr>
                    <w:noProof/>
                    <w:webHidden/>
                  </w:rPr>
                  <w:t>4</w:t>
                </w:r>
                <w:r>
                  <w:rPr>
                    <w:noProof/>
                    <w:webHidden/>
                  </w:rPr>
                  <w:fldChar w:fldCharType="end"/>
                </w:r>
              </w:hyperlink>
            </w:p>
            <w:p w14:paraId="7213855C" w14:textId="7D8D49AE" w:rsidR="00676576" w:rsidRDefault="00676576">
              <w:pPr>
                <w:pStyle w:val="TOC1"/>
                <w:tabs>
                  <w:tab w:val="left" w:pos="720"/>
                </w:tabs>
                <w:rPr>
                  <w:noProof/>
                  <w:kern w:val="2"/>
                  <w:sz w:val="24"/>
                  <w:szCs w:val="24"/>
                  <w14:ligatures w14:val="standardContextual"/>
                </w:rPr>
              </w:pPr>
              <w:hyperlink w:anchor="_Toc243434895" w:history="1">
                <w:r w:rsidRPr="008E5E94">
                  <w:rPr>
                    <w:rStyle w:val="Hyperlink"/>
                    <w:rFonts w:eastAsia="Calibri" w:cstheme="minorHAnsi"/>
                    <w:noProof/>
                  </w:rPr>
                  <w:t>7.</w:t>
                </w:r>
                <w:r>
                  <w:rPr>
                    <w:noProof/>
                    <w:kern w:val="2"/>
                    <w:sz w:val="24"/>
                    <w:szCs w:val="24"/>
                    <w14:ligatures w14:val="standardContextual"/>
                  </w:rPr>
                  <w:tab/>
                </w:r>
                <w:r w:rsidRPr="008E5E94">
                  <w:rPr>
                    <w:rStyle w:val="Hyperlink"/>
                    <w:rFonts w:cstheme="minorHAnsi"/>
                    <w:noProof/>
                  </w:rPr>
                  <w:t>Pasiūlymo galiojimo užtikrinimas</w:t>
                </w:r>
                <w:r>
                  <w:rPr>
                    <w:noProof/>
                    <w:webHidden/>
                  </w:rPr>
                  <w:tab/>
                </w:r>
                <w:r>
                  <w:rPr>
                    <w:noProof/>
                    <w:webHidden/>
                  </w:rPr>
                  <w:fldChar w:fldCharType="begin"/>
                </w:r>
                <w:r>
                  <w:rPr>
                    <w:noProof/>
                    <w:webHidden/>
                  </w:rPr>
                  <w:instrText xml:space="preserve"> PAGEREF _Toc243434895 \h </w:instrText>
                </w:r>
                <w:r>
                  <w:rPr>
                    <w:noProof/>
                    <w:webHidden/>
                  </w:rPr>
                </w:r>
                <w:r>
                  <w:rPr>
                    <w:noProof/>
                    <w:webHidden/>
                  </w:rPr>
                  <w:fldChar w:fldCharType="separate"/>
                </w:r>
                <w:r w:rsidR="00F14BDF">
                  <w:rPr>
                    <w:noProof/>
                    <w:webHidden/>
                  </w:rPr>
                  <w:t>5</w:t>
                </w:r>
                <w:r>
                  <w:rPr>
                    <w:noProof/>
                    <w:webHidden/>
                  </w:rPr>
                  <w:fldChar w:fldCharType="end"/>
                </w:r>
              </w:hyperlink>
            </w:p>
            <w:p w14:paraId="71F00E8F" w14:textId="1D531F16" w:rsidR="00676576" w:rsidRDefault="00676576">
              <w:pPr>
                <w:pStyle w:val="TOC1"/>
                <w:tabs>
                  <w:tab w:val="left" w:pos="720"/>
                </w:tabs>
                <w:rPr>
                  <w:noProof/>
                  <w:kern w:val="2"/>
                  <w:sz w:val="24"/>
                  <w:szCs w:val="24"/>
                  <w14:ligatures w14:val="standardContextual"/>
                </w:rPr>
              </w:pPr>
              <w:hyperlink w:anchor="_Toc243434896" w:history="1">
                <w:r w:rsidRPr="008E5E94">
                  <w:rPr>
                    <w:rStyle w:val="Hyperlink"/>
                    <w:rFonts w:eastAsia="Calibri" w:cstheme="minorHAnsi"/>
                    <w:noProof/>
                  </w:rPr>
                  <w:t>8.</w:t>
                </w:r>
                <w:r>
                  <w:rPr>
                    <w:noProof/>
                    <w:kern w:val="2"/>
                    <w:sz w:val="24"/>
                    <w:szCs w:val="24"/>
                    <w14:ligatures w14:val="standardContextual"/>
                  </w:rPr>
                  <w:tab/>
                </w:r>
                <w:r w:rsidRPr="008E5E94">
                  <w:rPr>
                    <w:rStyle w:val="Hyperlink"/>
                    <w:rFonts w:cstheme="minorHAnsi"/>
                    <w:noProof/>
                  </w:rPr>
                  <w:t>Elektroninis aukcionas</w:t>
                </w:r>
                <w:r>
                  <w:rPr>
                    <w:noProof/>
                    <w:webHidden/>
                  </w:rPr>
                  <w:tab/>
                </w:r>
                <w:r>
                  <w:rPr>
                    <w:noProof/>
                    <w:webHidden/>
                  </w:rPr>
                  <w:fldChar w:fldCharType="begin"/>
                </w:r>
                <w:r>
                  <w:rPr>
                    <w:noProof/>
                    <w:webHidden/>
                  </w:rPr>
                  <w:instrText xml:space="preserve"> PAGEREF _Toc243434896 \h </w:instrText>
                </w:r>
                <w:r>
                  <w:rPr>
                    <w:noProof/>
                    <w:webHidden/>
                  </w:rPr>
                </w:r>
                <w:r>
                  <w:rPr>
                    <w:noProof/>
                    <w:webHidden/>
                  </w:rPr>
                  <w:fldChar w:fldCharType="separate"/>
                </w:r>
                <w:r w:rsidR="00F14BDF">
                  <w:rPr>
                    <w:noProof/>
                    <w:webHidden/>
                  </w:rPr>
                  <w:t>5</w:t>
                </w:r>
                <w:r>
                  <w:rPr>
                    <w:noProof/>
                    <w:webHidden/>
                  </w:rPr>
                  <w:fldChar w:fldCharType="end"/>
                </w:r>
              </w:hyperlink>
            </w:p>
            <w:p w14:paraId="216B72C5" w14:textId="54846C0D" w:rsidR="00676576" w:rsidRDefault="00676576">
              <w:pPr>
                <w:pStyle w:val="TOC1"/>
                <w:tabs>
                  <w:tab w:val="left" w:pos="720"/>
                </w:tabs>
                <w:rPr>
                  <w:noProof/>
                  <w:kern w:val="2"/>
                  <w:sz w:val="24"/>
                  <w:szCs w:val="24"/>
                  <w14:ligatures w14:val="standardContextual"/>
                </w:rPr>
              </w:pPr>
              <w:hyperlink w:anchor="_Toc243434897" w:history="1">
                <w:r w:rsidRPr="008E5E94">
                  <w:rPr>
                    <w:rStyle w:val="Hyperlink"/>
                    <w:rFonts w:eastAsia="Calibri" w:cstheme="minorHAnsi"/>
                    <w:noProof/>
                  </w:rPr>
                  <w:t>9.</w:t>
                </w:r>
                <w:r>
                  <w:rPr>
                    <w:noProof/>
                    <w:kern w:val="2"/>
                    <w:sz w:val="24"/>
                    <w:szCs w:val="24"/>
                    <w14:ligatures w14:val="standardContextual"/>
                  </w:rPr>
                  <w:tab/>
                </w:r>
                <w:r w:rsidRPr="008E5E94">
                  <w:rPr>
                    <w:rStyle w:val="Hyperlink"/>
                    <w:rFonts w:cstheme="minorHAnsi"/>
                    <w:noProof/>
                  </w:rPr>
                  <w:t>Pasiūlymų vertinimas</w:t>
                </w:r>
                <w:r>
                  <w:rPr>
                    <w:noProof/>
                    <w:webHidden/>
                  </w:rPr>
                  <w:tab/>
                </w:r>
                <w:r>
                  <w:rPr>
                    <w:noProof/>
                    <w:webHidden/>
                  </w:rPr>
                  <w:fldChar w:fldCharType="begin"/>
                </w:r>
                <w:r>
                  <w:rPr>
                    <w:noProof/>
                    <w:webHidden/>
                  </w:rPr>
                  <w:instrText xml:space="preserve"> PAGEREF _Toc243434897 \h </w:instrText>
                </w:r>
                <w:r>
                  <w:rPr>
                    <w:noProof/>
                    <w:webHidden/>
                  </w:rPr>
                </w:r>
                <w:r>
                  <w:rPr>
                    <w:noProof/>
                    <w:webHidden/>
                  </w:rPr>
                  <w:fldChar w:fldCharType="separate"/>
                </w:r>
                <w:r w:rsidR="00F14BDF">
                  <w:rPr>
                    <w:noProof/>
                    <w:webHidden/>
                  </w:rPr>
                  <w:t>5</w:t>
                </w:r>
                <w:r>
                  <w:rPr>
                    <w:noProof/>
                    <w:webHidden/>
                  </w:rPr>
                  <w:fldChar w:fldCharType="end"/>
                </w:r>
              </w:hyperlink>
            </w:p>
            <w:p w14:paraId="321EBBEB" w14:textId="5548B071" w:rsidR="00676576" w:rsidRDefault="00676576">
              <w:pPr>
                <w:pStyle w:val="TOC1"/>
                <w:rPr>
                  <w:noProof/>
                  <w:kern w:val="2"/>
                  <w:sz w:val="24"/>
                  <w:szCs w:val="24"/>
                  <w14:ligatures w14:val="standardContextual"/>
                </w:rPr>
              </w:pPr>
              <w:hyperlink w:anchor="_Toc243434898" w:history="1">
                <w:r w:rsidRPr="008E5E94">
                  <w:rPr>
                    <w:rStyle w:val="Hyperlink"/>
                    <w:rFonts w:cstheme="minorHAnsi"/>
                    <w:noProof/>
                  </w:rPr>
                  <w:t>10. Sutarties sudarymas</w:t>
                </w:r>
                <w:r>
                  <w:rPr>
                    <w:noProof/>
                    <w:webHidden/>
                  </w:rPr>
                  <w:tab/>
                </w:r>
                <w:r>
                  <w:rPr>
                    <w:noProof/>
                    <w:webHidden/>
                  </w:rPr>
                  <w:fldChar w:fldCharType="begin"/>
                </w:r>
                <w:r>
                  <w:rPr>
                    <w:noProof/>
                    <w:webHidden/>
                  </w:rPr>
                  <w:instrText xml:space="preserve"> PAGEREF _Toc243434898 \h </w:instrText>
                </w:r>
                <w:r>
                  <w:rPr>
                    <w:noProof/>
                    <w:webHidden/>
                  </w:rPr>
                </w:r>
                <w:r>
                  <w:rPr>
                    <w:noProof/>
                    <w:webHidden/>
                  </w:rPr>
                  <w:fldChar w:fldCharType="separate"/>
                </w:r>
                <w:r w:rsidR="00F14BDF">
                  <w:rPr>
                    <w:noProof/>
                    <w:webHidden/>
                  </w:rPr>
                  <w:t>6</w:t>
                </w:r>
                <w:r>
                  <w:rPr>
                    <w:noProof/>
                    <w:webHidden/>
                  </w:rPr>
                  <w:fldChar w:fldCharType="end"/>
                </w:r>
              </w:hyperlink>
            </w:p>
            <w:p w14:paraId="601C03BB" w14:textId="50E0D26E" w:rsidR="00676576" w:rsidRDefault="00676576">
              <w:pPr>
                <w:pStyle w:val="TOC1"/>
                <w:rPr>
                  <w:noProof/>
                  <w:kern w:val="2"/>
                  <w:sz w:val="24"/>
                  <w:szCs w:val="24"/>
                  <w14:ligatures w14:val="standardContextual"/>
                </w:rPr>
              </w:pPr>
              <w:hyperlink w:anchor="_Toc243434899" w:history="1">
                <w:r w:rsidRPr="008E5E94">
                  <w:rPr>
                    <w:rStyle w:val="Hyperlink"/>
                    <w:rFonts w:cstheme="minorHAnsi"/>
                    <w:noProof/>
                  </w:rPr>
                  <w:t>Pirkimo sąlygų 1 priedas „Terminai“</w:t>
                </w:r>
                <w:r>
                  <w:rPr>
                    <w:noProof/>
                    <w:webHidden/>
                  </w:rPr>
                  <w:tab/>
                </w:r>
                <w:r>
                  <w:rPr>
                    <w:noProof/>
                    <w:webHidden/>
                  </w:rPr>
                  <w:fldChar w:fldCharType="begin"/>
                </w:r>
                <w:r>
                  <w:rPr>
                    <w:noProof/>
                    <w:webHidden/>
                  </w:rPr>
                  <w:instrText xml:space="preserve"> PAGEREF _Toc243434899 \h </w:instrText>
                </w:r>
                <w:r>
                  <w:rPr>
                    <w:noProof/>
                    <w:webHidden/>
                  </w:rPr>
                </w:r>
                <w:r>
                  <w:rPr>
                    <w:noProof/>
                    <w:webHidden/>
                  </w:rPr>
                  <w:fldChar w:fldCharType="separate"/>
                </w:r>
                <w:r w:rsidR="00F14BDF">
                  <w:rPr>
                    <w:noProof/>
                    <w:webHidden/>
                  </w:rPr>
                  <w:t>7</w:t>
                </w:r>
                <w:r>
                  <w:rPr>
                    <w:noProof/>
                    <w:webHidden/>
                  </w:rPr>
                  <w:fldChar w:fldCharType="end"/>
                </w:r>
              </w:hyperlink>
            </w:p>
            <w:p w14:paraId="6D300622" w14:textId="7A8CFB4B" w:rsidR="00676576" w:rsidRDefault="00676576" w:rsidP="00E051E8">
              <w:pPr>
                <w:pStyle w:val="TOC2"/>
                <w:rPr>
                  <w:noProof/>
                  <w:kern w:val="2"/>
                  <w:sz w:val="24"/>
                  <w:szCs w:val="24"/>
                  <w14:ligatures w14:val="standardContextual"/>
                </w:rPr>
              </w:pPr>
              <w:hyperlink w:anchor="_Toc243434900" w:history="1">
                <w:r w:rsidRPr="008E5E94">
                  <w:rPr>
                    <w:rStyle w:val="Hyperlink"/>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_Toc243434900 \h </w:instrText>
                </w:r>
                <w:r>
                  <w:rPr>
                    <w:noProof/>
                    <w:webHidden/>
                  </w:rPr>
                </w:r>
                <w:r>
                  <w:rPr>
                    <w:noProof/>
                    <w:webHidden/>
                  </w:rPr>
                  <w:fldChar w:fldCharType="separate"/>
                </w:r>
                <w:r w:rsidR="00F14BDF">
                  <w:rPr>
                    <w:noProof/>
                    <w:webHidden/>
                  </w:rPr>
                  <w:t>10</w:t>
                </w:r>
                <w:r>
                  <w:rPr>
                    <w:noProof/>
                    <w:webHidden/>
                  </w:rPr>
                  <w:fldChar w:fldCharType="end"/>
                </w:r>
              </w:hyperlink>
            </w:p>
            <w:p w14:paraId="6668262F" w14:textId="1FEBBEAA" w:rsidR="00676576" w:rsidRDefault="00676576">
              <w:pPr>
                <w:pStyle w:val="TOC2"/>
                <w:rPr>
                  <w:noProof/>
                  <w:kern w:val="2"/>
                  <w:sz w:val="24"/>
                  <w:szCs w:val="24"/>
                  <w14:ligatures w14:val="standardContextual"/>
                </w:rPr>
              </w:pPr>
              <w:hyperlink w:anchor="_Toc243434902" w:history="1">
                <w:r w:rsidRPr="008E5E94">
                  <w:rPr>
                    <w:rStyle w:val="Hyperlink"/>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_Toc243434902 \h </w:instrText>
                </w:r>
                <w:r>
                  <w:rPr>
                    <w:noProof/>
                    <w:webHidden/>
                  </w:rPr>
                </w:r>
                <w:r>
                  <w:rPr>
                    <w:noProof/>
                    <w:webHidden/>
                  </w:rPr>
                  <w:fldChar w:fldCharType="separate"/>
                </w:r>
                <w:r w:rsidR="00F14BDF">
                  <w:rPr>
                    <w:noProof/>
                    <w:webHidden/>
                  </w:rPr>
                  <w:t>14</w:t>
                </w:r>
                <w:r>
                  <w:rPr>
                    <w:noProof/>
                    <w:webHidden/>
                  </w:rPr>
                  <w:fldChar w:fldCharType="end"/>
                </w:r>
              </w:hyperlink>
            </w:p>
            <w:p w14:paraId="448DBF34" w14:textId="00D7ECC6" w:rsidR="00676576" w:rsidRDefault="00676576">
              <w:pPr>
                <w:pStyle w:val="TOC2"/>
                <w:rPr>
                  <w:noProof/>
                  <w:kern w:val="2"/>
                  <w:sz w:val="24"/>
                  <w:szCs w:val="24"/>
                  <w14:ligatures w14:val="standardContextual"/>
                </w:rPr>
              </w:pPr>
              <w:hyperlink w:anchor="_Toc243434903" w:history="1">
                <w:r w:rsidRPr="008E5E94">
                  <w:rPr>
                    <w:rStyle w:val="Hyperlink"/>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_Toc243434903 \h </w:instrText>
                </w:r>
                <w:r>
                  <w:rPr>
                    <w:noProof/>
                    <w:webHidden/>
                  </w:rPr>
                </w:r>
                <w:r>
                  <w:rPr>
                    <w:noProof/>
                    <w:webHidden/>
                  </w:rPr>
                  <w:fldChar w:fldCharType="separate"/>
                </w:r>
                <w:r w:rsidR="00F14BDF">
                  <w:rPr>
                    <w:noProof/>
                    <w:webHidden/>
                  </w:rPr>
                  <w:t>27</w:t>
                </w:r>
                <w:r>
                  <w:rPr>
                    <w:noProof/>
                    <w:webHidden/>
                  </w:rPr>
                  <w:fldChar w:fldCharType="end"/>
                </w:r>
              </w:hyperlink>
            </w:p>
            <w:p w14:paraId="0CECF779" w14:textId="69FA9AFA" w:rsidR="00676576" w:rsidRDefault="00676576">
              <w:pPr>
                <w:pStyle w:val="TOC2"/>
                <w:rPr>
                  <w:noProof/>
                  <w:kern w:val="2"/>
                  <w:sz w:val="24"/>
                  <w:szCs w:val="24"/>
                  <w14:ligatures w14:val="standardContextual"/>
                </w:rPr>
              </w:pPr>
              <w:hyperlink w:anchor="_Toc243434904" w:history="1">
                <w:r w:rsidRPr="008E5E94">
                  <w:rPr>
                    <w:rStyle w:val="Hyperlink"/>
                    <w:rFonts w:eastAsia="Calibri" w:cstheme="minorHAnsi"/>
                    <w:noProof/>
                  </w:rPr>
                  <w:t xml:space="preserve">Pirkimo sąlygų 5 priedas „EBVPD“ </w:t>
                </w:r>
                <w:r w:rsidRPr="008E5E94">
                  <w:rPr>
                    <w:rStyle w:val="Hyperlink"/>
                    <w:rFonts w:cstheme="minorHAnsi"/>
                    <w:noProof/>
                  </w:rPr>
                  <w:t>(XML formatu)</w:t>
                </w:r>
                <w:r>
                  <w:rPr>
                    <w:noProof/>
                    <w:webHidden/>
                  </w:rPr>
                  <w:tab/>
                </w:r>
                <w:r>
                  <w:rPr>
                    <w:noProof/>
                    <w:webHidden/>
                  </w:rPr>
                  <w:fldChar w:fldCharType="begin"/>
                </w:r>
                <w:r>
                  <w:rPr>
                    <w:noProof/>
                    <w:webHidden/>
                  </w:rPr>
                  <w:instrText xml:space="preserve"> PAGEREF _Toc243434904 \h </w:instrText>
                </w:r>
                <w:r>
                  <w:rPr>
                    <w:noProof/>
                    <w:webHidden/>
                  </w:rPr>
                </w:r>
                <w:r>
                  <w:rPr>
                    <w:noProof/>
                    <w:webHidden/>
                  </w:rPr>
                  <w:fldChar w:fldCharType="separate"/>
                </w:r>
                <w:r w:rsidR="00F14BDF">
                  <w:rPr>
                    <w:noProof/>
                    <w:webHidden/>
                  </w:rPr>
                  <w:t>28</w:t>
                </w:r>
                <w:r>
                  <w:rPr>
                    <w:noProof/>
                    <w:webHidden/>
                  </w:rPr>
                  <w:fldChar w:fldCharType="end"/>
                </w:r>
              </w:hyperlink>
            </w:p>
            <w:p w14:paraId="79DE9EAA" w14:textId="2834C344" w:rsidR="00676576" w:rsidRDefault="00676576">
              <w:pPr>
                <w:pStyle w:val="TOC2"/>
                <w:rPr>
                  <w:noProof/>
                  <w:kern w:val="2"/>
                  <w:sz w:val="24"/>
                  <w:szCs w:val="24"/>
                  <w14:ligatures w14:val="standardContextual"/>
                </w:rPr>
              </w:pPr>
              <w:hyperlink w:anchor="_Toc243434905" w:history="1">
                <w:r w:rsidRPr="008E5E94">
                  <w:rPr>
                    <w:rStyle w:val="Hyperlink"/>
                    <w:rFonts w:eastAsia="Calibri" w:cstheme="minorHAnsi"/>
                    <w:noProof/>
                  </w:rPr>
                  <w:t>Pirkimo sąlygų 6 priedas „Pasiūlymo forma“</w:t>
                </w:r>
                <w:r>
                  <w:rPr>
                    <w:noProof/>
                    <w:webHidden/>
                  </w:rPr>
                  <w:tab/>
                </w:r>
                <w:r w:rsidR="00621FC5">
                  <w:rPr>
                    <w:noProof/>
                    <w:webHidden/>
                  </w:rPr>
                  <w:t>29</w:t>
                </w:r>
              </w:hyperlink>
            </w:p>
            <w:p w14:paraId="6C79EB6C" w14:textId="19CC997E" w:rsidR="00676576" w:rsidRDefault="00676576">
              <w:pPr>
                <w:pStyle w:val="TOC2"/>
                <w:rPr>
                  <w:noProof/>
                  <w:kern w:val="2"/>
                  <w:sz w:val="24"/>
                  <w:szCs w:val="24"/>
                  <w14:ligatures w14:val="standardContextual"/>
                </w:rPr>
              </w:pPr>
              <w:hyperlink w:anchor="_Toc243434906" w:history="1">
                <w:r w:rsidRPr="008E5E94">
                  <w:rPr>
                    <w:rStyle w:val="Hyperlink"/>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_Toc243434906 \h </w:instrText>
                </w:r>
                <w:r>
                  <w:rPr>
                    <w:noProof/>
                    <w:webHidden/>
                  </w:rPr>
                </w:r>
                <w:r>
                  <w:rPr>
                    <w:noProof/>
                    <w:webHidden/>
                  </w:rPr>
                  <w:fldChar w:fldCharType="separate"/>
                </w:r>
                <w:r w:rsidR="00F14BDF">
                  <w:rPr>
                    <w:noProof/>
                    <w:webHidden/>
                  </w:rPr>
                  <w:t>33</w:t>
                </w:r>
                <w:r>
                  <w:rPr>
                    <w:noProof/>
                    <w:webHidden/>
                  </w:rPr>
                  <w:fldChar w:fldCharType="end"/>
                </w:r>
              </w:hyperlink>
            </w:p>
            <w:p w14:paraId="1C497E41" w14:textId="1C661DFE" w:rsidR="00676576" w:rsidRDefault="00676576">
              <w:pPr>
                <w:pStyle w:val="TOC2"/>
                <w:rPr>
                  <w:noProof/>
                  <w:kern w:val="2"/>
                  <w:sz w:val="24"/>
                  <w:szCs w:val="24"/>
                  <w14:ligatures w14:val="standardContextual"/>
                </w:rPr>
              </w:pPr>
              <w:hyperlink w:anchor="_Toc243434907" w:history="1">
                <w:r w:rsidRPr="008E5E94">
                  <w:rPr>
                    <w:rStyle w:val="Hyperlink"/>
                    <w:noProof/>
                  </w:rPr>
                  <w:t>Pirkimo sąlygų 8 priedas „Sutarties projektas“</w:t>
                </w:r>
                <w:r>
                  <w:rPr>
                    <w:noProof/>
                    <w:webHidden/>
                  </w:rPr>
                  <w:tab/>
                </w:r>
                <w:r>
                  <w:rPr>
                    <w:noProof/>
                    <w:webHidden/>
                  </w:rPr>
                  <w:fldChar w:fldCharType="begin"/>
                </w:r>
                <w:r>
                  <w:rPr>
                    <w:noProof/>
                    <w:webHidden/>
                  </w:rPr>
                  <w:instrText xml:space="preserve"> PAGEREF _Toc243434907 \h </w:instrText>
                </w:r>
                <w:r>
                  <w:rPr>
                    <w:noProof/>
                    <w:webHidden/>
                  </w:rPr>
                </w:r>
                <w:r>
                  <w:rPr>
                    <w:noProof/>
                    <w:webHidden/>
                  </w:rPr>
                  <w:fldChar w:fldCharType="separate"/>
                </w:r>
                <w:r w:rsidR="00F14BDF">
                  <w:rPr>
                    <w:noProof/>
                    <w:webHidden/>
                  </w:rPr>
                  <w:t>34</w:t>
                </w:r>
                <w:r>
                  <w:rPr>
                    <w:noProof/>
                    <w:webHidden/>
                  </w:rPr>
                  <w:fldChar w:fldCharType="end"/>
                </w:r>
              </w:hyperlink>
            </w:p>
            <w:p w14:paraId="4A7D4C5E" w14:textId="6EC425A3" w:rsidR="00676576" w:rsidRDefault="00676576">
              <w:pPr>
                <w:pStyle w:val="TOC2"/>
                <w:rPr>
                  <w:noProof/>
                  <w:kern w:val="2"/>
                  <w:sz w:val="24"/>
                  <w:szCs w:val="24"/>
                  <w14:ligatures w14:val="standardContextual"/>
                </w:rPr>
              </w:pPr>
            </w:p>
            <w:p w14:paraId="0DDC40AE" w14:textId="43E79A4D"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Heading1"/>
        <w:numPr>
          <w:ilvl w:val="0"/>
          <w:numId w:val="3"/>
        </w:numPr>
        <w:spacing w:line="20" w:lineRule="atLeast"/>
        <w:ind w:left="567" w:hanging="567"/>
        <w:contextualSpacing/>
        <w:rPr>
          <w:rFonts w:asciiTheme="minorHAnsi" w:hAnsiTheme="minorHAnsi" w:cstheme="minorHAnsi"/>
        </w:rPr>
      </w:pPr>
      <w:bookmarkStart w:id="0" w:name="_Toc126333928"/>
      <w:bookmarkStart w:id="1" w:name="_Toc243434889"/>
      <w:bookmarkStart w:id="2" w:name="_Toc335201954"/>
      <w:bookmarkStart w:id="3" w:name="_Toc147739116"/>
      <w:r w:rsidRPr="00D24970">
        <w:rPr>
          <w:rFonts w:asciiTheme="minorHAnsi" w:hAnsiTheme="minorHAnsi" w:cstheme="minorHAnsi"/>
        </w:rPr>
        <w:lastRenderedPageBreak/>
        <w:t>Bendra informacija</w:t>
      </w:r>
      <w:bookmarkEnd w:id="0"/>
      <w:bookmarkEnd w:id="1"/>
    </w:p>
    <w:p w14:paraId="20B4CC80" w14:textId="01291A31" w:rsidR="008272CE" w:rsidRPr="00440862" w:rsidRDefault="00440862" w:rsidP="003721F6">
      <w:pPr>
        <w:pStyle w:val="ListParagraph"/>
        <w:numPr>
          <w:ilvl w:val="1"/>
          <w:numId w:val="3"/>
        </w:numPr>
        <w:tabs>
          <w:tab w:val="left" w:pos="952"/>
        </w:tabs>
        <w:spacing w:after="0" w:line="20" w:lineRule="atLeast"/>
        <w:ind w:left="0" w:firstLine="567"/>
        <w:jc w:val="both"/>
        <w:rPr>
          <w:rFonts w:cstheme="minorHAnsi"/>
        </w:rPr>
      </w:pPr>
      <w:r w:rsidRPr="00440862">
        <w:rPr>
          <w:rFonts w:cstheme="minorHAnsi"/>
        </w:rPr>
        <w:t>Lietuvos nacionalinis operos ir baleto teatras (toliau – perkančioji organizacija)</w:t>
      </w:r>
      <w:r w:rsidR="00E56BA8" w:rsidRPr="00440862">
        <w:rPr>
          <w:rFonts w:eastAsia="Calibri" w:cstheme="minorHAnsi"/>
        </w:rPr>
        <w:t>,</w:t>
      </w:r>
      <w:r w:rsidR="00E56BA8" w:rsidRPr="00440862">
        <w:rPr>
          <w:rFonts w:eastAsia="Calibri" w:cstheme="minorHAnsi"/>
          <w:color w:val="00B050"/>
        </w:rPr>
        <w:t xml:space="preserve"> </w:t>
      </w:r>
      <w:r w:rsidR="00E56BA8" w:rsidRPr="00440862">
        <w:rPr>
          <w:rFonts w:eastAsia="Calibri" w:cstheme="minorHAnsi"/>
        </w:rPr>
        <w:t xml:space="preserve">juridinio asmens kodas </w:t>
      </w:r>
      <w:r w:rsidRPr="00440862">
        <w:rPr>
          <w:rFonts w:eastAsia="Calibri" w:cstheme="minorHAnsi"/>
        </w:rPr>
        <w:t>190753881</w:t>
      </w:r>
      <w:r w:rsidR="00E56BA8" w:rsidRPr="00440862">
        <w:rPr>
          <w:rFonts w:eastAsia="Calibri" w:cstheme="minorHAnsi"/>
        </w:rPr>
        <w:t>, adresas</w:t>
      </w:r>
      <w:r>
        <w:rPr>
          <w:rFonts w:eastAsia="Calibri" w:cstheme="minorHAnsi"/>
        </w:rPr>
        <w:t xml:space="preserve"> </w:t>
      </w:r>
      <w:r w:rsidRPr="00440862">
        <w:rPr>
          <w:rFonts w:eastAsia="Calibri" w:cstheme="minorHAnsi"/>
        </w:rPr>
        <w:t>A. Vienuolio g. 1, Vilnius</w:t>
      </w:r>
      <w:r w:rsidR="00362719" w:rsidRPr="00440862">
        <w:rPr>
          <w:rFonts w:eastAsia="Calibri" w:cstheme="minorHAnsi"/>
        </w:rPr>
        <w:t>.</w:t>
      </w:r>
      <w:r w:rsidR="008C5433" w:rsidRPr="00440862">
        <w:rPr>
          <w:rFonts w:eastAsia="Calibri" w:cstheme="minorHAnsi"/>
        </w:rPr>
        <w:t xml:space="preserve"> </w:t>
      </w:r>
      <w:r w:rsidR="00E05E2D" w:rsidRPr="00440862">
        <w:rPr>
          <w:rFonts w:eastAsia="Calibri" w:cstheme="minorHAnsi"/>
        </w:rPr>
        <w:t>P</w:t>
      </w:r>
      <w:r w:rsidR="00D94650" w:rsidRPr="00440862">
        <w:rPr>
          <w:rFonts w:eastAsia="Calibri" w:cstheme="minorHAnsi"/>
        </w:rPr>
        <w:t>erkančioji organizacija yra PVM mokėtoja</w:t>
      </w:r>
      <w:r w:rsidR="009C69A4" w:rsidRPr="00440862">
        <w:rPr>
          <w:rFonts w:eastAsia="Calibri" w:cstheme="minorHAnsi"/>
        </w:rPr>
        <w:t>.</w:t>
      </w:r>
    </w:p>
    <w:p w14:paraId="2239DD1B" w14:textId="4FE29123" w:rsidR="002F5F8E" w:rsidRPr="004E1135" w:rsidRDefault="002F5F8E" w:rsidP="004909FF">
      <w:pPr>
        <w:pStyle w:val="ListParagraph"/>
        <w:spacing w:after="0" w:line="240" w:lineRule="auto"/>
        <w:ind w:left="0" w:firstLine="567"/>
        <w:jc w:val="both"/>
        <w:rPr>
          <w:rFonts w:eastAsia="Calibri"/>
        </w:rPr>
      </w:pPr>
      <w:r w:rsidRPr="6E07B99D">
        <w:rPr>
          <w:color w:val="000000" w:themeColor="text1"/>
        </w:rPr>
        <w:t>1.</w:t>
      </w:r>
      <w:r w:rsidR="00035AF8">
        <w:rPr>
          <w:color w:val="000000" w:themeColor="text1"/>
        </w:rPr>
        <w:t>2</w:t>
      </w:r>
      <w:r w:rsidRPr="6E07B99D">
        <w:rPr>
          <w:color w:val="000000" w:themeColor="text1"/>
        </w:rPr>
        <w:t xml:space="preserve">. </w:t>
      </w:r>
      <w:r w:rsidR="007D6857" w:rsidRPr="6E07B99D">
        <w:rPr>
          <w:color w:val="000000" w:themeColor="text1"/>
        </w:rPr>
        <w:t>Pirkimas</w:t>
      </w:r>
      <w:r w:rsidR="00B37854" w:rsidRPr="6E07B99D">
        <w:rPr>
          <w:color w:val="000000" w:themeColor="text1"/>
        </w:rPr>
        <w:t xml:space="preserve"> neatlieka</w:t>
      </w:r>
      <w:r w:rsidR="007D6857" w:rsidRPr="6E07B99D">
        <w:rPr>
          <w:color w:val="000000" w:themeColor="text1"/>
        </w:rPr>
        <w:t>mas</w:t>
      </w:r>
      <w:r w:rsidR="00B37854" w:rsidRPr="6E07B99D">
        <w:rPr>
          <w:color w:val="000000" w:themeColor="text1"/>
        </w:rPr>
        <w:t xml:space="preserve"> </w:t>
      </w:r>
      <w:r w:rsidRPr="6E07B99D">
        <w:rPr>
          <w:color w:val="000000" w:themeColor="text1"/>
        </w:rPr>
        <w:t>naudojantis centralizuotų pirkimų katalogu</w:t>
      </w:r>
      <w:r w:rsidR="007D6857" w:rsidRPr="6E07B99D">
        <w:rPr>
          <w:color w:val="000000" w:themeColor="text1"/>
        </w:rPr>
        <w:t>, nes</w:t>
      </w:r>
      <w:r w:rsidR="00E65B28" w:rsidRPr="00E65B28">
        <w:t xml:space="preserve"> </w:t>
      </w:r>
      <w:r w:rsidR="00E65B28" w:rsidRPr="00E65B28">
        <w:rPr>
          <w:color w:val="000000" w:themeColor="text1"/>
        </w:rPr>
        <w:t>CPO kataloge tokio objekto nėra</w:t>
      </w:r>
      <w:r w:rsidR="008C5F5E" w:rsidRPr="6E07B99D">
        <w:rPr>
          <w:color w:val="000000" w:themeColor="text1"/>
        </w:rPr>
        <w:t>.</w:t>
      </w:r>
      <w:r w:rsidRPr="6E07B99D">
        <w:rPr>
          <w:color w:val="000000" w:themeColor="text1"/>
        </w:rPr>
        <w:t xml:space="preserve"> </w:t>
      </w:r>
    </w:p>
    <w:p w14:paraId="13A90123" w14:textId="4DB42491" w:rsidR="00BC1CF7" w:rsidRDefault="002F5F8E" w:rsidP="00BC1CF7">
      <w:pPr>
        <w:spacing w:after="0" w:line="240" w:lineRule="auto"/>
        <w:ind w:firstLine="567"/>
        <w:rPr>
          <w:rFonts w:eastAsia="Times New Roman" w:cstheme="minorHAnsi"/>
        </w:rPr>
      </w:pPr>
      <w:r w:rsidRPr="0037691C">
        <w:rPr>
          <w:rFonts w:cstheme="minorHAnsi"/>
        </w:rPr>
        <w:t>1.</w:t>
      </w:r>
      <w:r w:rsidR="00035AF8">
        <w:rPr>
          <w:rFonts w:cstheme="minorHAnsi"/>
        </w:rPr>
        <w:t>3</w:t>
      </w:r>
      <w:r w:rsidRPr="0037691C">
        <w:rPr>
          <w:rFonts w:cstheme="minorHAnsi"/>
        </w:rPr>
        <w:t xml:space="preserve">. </w:t>
      </w:r>
      <w:r w:rsidR="00AA23FB" w:rsidRPr="004E1135">
        <w:rPr>
          <w:rFonts w:eastAsia="Times New Roman" w:cstheme="minorHAnsi"/>
        </w:rPr>
        <w:t>Perkančioji organizacija nerezervuoja teisės dalyvauti pirkime.</w:t>
      </w:r>
    </w:p>
    <w:p w14:paraId="573233DF" w14:textId="772DD04B" w:rsidR="00E32C8E" w:rsidRPr="00590030" w:rsidRDefault="00C447D2" w:rsidP="00BC1CF7">
      <w:pPr>
        <w:spacing w:after="0" w:line="240" w:lineRule="auto"/>
        <w:ind w:firstLine="567"/>
        <w:rPr>
          <w:rFonts w:cstheme="minorHAnsi"/>
        </w:rPr>
      </w:pPr>
      <w:r>
        <w:rPr>
          <w:rFonts w:cstheme="minorHAnsi"/>
        </w:rPr>
        <w:t>1.</w:t>
      </w:r>
      <w:r w:rsidR="00035AF8">
        <w:rPr>
          <w:rFonts w:cstheme="minorHAnsi"/>
        </w:rPr>
        <w:t>4</w:t>
      </w:r>
      <w:r>
        <w:rPr>
          <w:rFonts w:cstheme="minorHAnsi"/>
        </w:rPr>
        <w:t xml:space="preserve">. </w:t>
      </w:r>
      <w:r w:rsidR="00E32C8E" w:rsidRPr="00590030">
        <w:rPr>
          <w:rFonts w:cstheme="minorHAnsi"/>
        </w:rPr>
        <w:t xml:space="preserve">Stebėtojai dalyvauti </w:t>
      </w:r>
      <w:r w:rsidR="008A3C98" w:rsidRPr="00590030">
        <w:rPr>
          <w:rFonts w:cstheme="minorHAnsi"/>
        </w:rPr>
        <w:t>K</w:t>
      </w:r>
      <w:r w:rsidR="00E32C8E" w:rsidRPr="00590030">
        <w:rPr>
          <w:rFonts w:cstheme="minorHAnsi"/>
        </w:rPr>
        <w:t>omisijos posėdžiuose nėra kviečiami.</w:t>
      </w:r>
    </w:p>
    <w:p w14:paraId="387A44A5" w14:textId="1F2CA16D" w:rsidR="0010701B" w:rsidRPr="00951605" w:rsidRDefault="001C7918" w:rsidP="0010701B">
      <w:pPr>
        <w:pStyle w:val="ListParagraph"/>
        <w:spacing w:after="0" w:line="240" w:lineRule="auto"/>
        <w:ind w:left="0" w:firstLine="567"/>
        <w:jc w:val="both"/>
      </w:pPr>
      <w:r w:rsidRPr="00951605">
        <w:t>1.</w:t>
      </w:r>
      <w:r w:rsidR="00035AF8" w:rsidRPr="00951605">
        <w:t>5</w:t>
      </w:r>
      <w:r w:rsidRPr="00951605">
        <w:t xml:space="preserve">. </w:t>
      </w:r>
      <w:r w:rsidR="003A502A" w:rsidRPr="00951605">
        <w:t>Atliekamas žaliasis pirkimas. Pirkimas vykdomas vadovaujantis Lietuvos Respublikos aplinkos ministro 2011 m. birželio 28 d. įsakymo Nr. D1-508 „</w:t>
      </w:r>
      <w:hyperlink r:id="rId11">
        <w:r w:rsidR="003A502A" w:rsidRPr="00951605">
          <w:t>Dėl Aplinkos apsaugos kriterijų taikymo, vykdant žaliuosius pirkimus, tvarkos aprašo patvirtinimo</w:t>
        </w:r>
      </w:hyperlink>
      <w:r w:rsidR="003A502A" w:rsidRPr="00951605">
        <w:t>“</w:t>
      </w:r>
      <w:r w:rsidR="0010701B" w:rsidRPr="00951605">
        <w:t xml:space="preserve"> patvirtinto tvarkos aprašo 4.4.4 papunkčiu, taikant 4.4.4.2 ir 4.4.4.4 papunkčiuose nustatytus aplinkosauginius principus:</w:t>
      </w:r>
    </w:p>
    <w:p w14:paraId="45A84190" w14:textId="77777777" w:rsidR="0010701B" w:rsidRPr="00951605" w:rsidRDefault="0010701B" w:rsidP="0010701B">
      <w:pPr>
        <w:pStyle w:val="ListParagraph"/>
        <w:spacing w:after="0"/>
        <w:ind w:left="0" w:firstLine="567"/>
      </w:pPr>
      <w:r w:rsidRPr="00951605">
        <w:t>1. Nuotolinis valdymas ir stebėsena:</w:t>
      </w:r>
    </w:p>
    <w:p w14:paraId="62E8000F" w14:textId="77777777" w:rsidR="0010701B" w:rsidRPr="00951605" w:rsidRDefault="0010701B" w:rsidP="0010701B">
      <w:pPr>
        <w:pStyle w:val="ListParagraph"/>
        <w:spacing w:after="0"/>
        <w:ind w:left="0" w:firstLine="567"/>
      </w:pPr>
      <w:r w:rsidRPr="00951605">
        <w:t>Projektorius turi turėti RJ45 tinklo valdymo sąsają, leidžiančią nuotoliniu būdu valdyti ir stebėti projektoriaus veikimą, įskaitant nuotolinį įjungimą ir (ar) išjungimą, sudarant galimybę sumažinti nereikalingo įrangos veikimo laiką ir elektros energijos vartojimą.</w:t>
      </w:r>
    </w:p>
    <w:p w14:paraId="79573BFA" w14:textId="77777777" w:rsidR="0010701B" w:rsidRPr="00951605" w:rsidRDefault="0010701B" w:rsidP="0010701B">
      <w:pPr>
        <w:pStyle w:val="ListParagraph"/>
        <w:spacing w:after="0"/>
        <w:ind w:left="0" w:firstLine="567"/>
      </w:pPr>
      <w:r w:rsidRPr="00951605">
        <w:t>2. Šviesos šaltinio ilgaamžiškumas:</w:t>
      </w:r>
    </w:p>
    <w:p w14:paraId="22A4E1AE" w14:textId="34294532" w:rsidR="0010701B" w:rsidRPr="00951605" w:rsidRDefault="0010701B" w:rsidP="0010701B">
      <w:pPr>
        <w:pStyle w:val="ListParagraph"/>
        <w:spacing w:after="0"/>
        <w:ind w:left="0" w:firstLine="567"/>
      </w:pPr>
      <w:r w:rsidRPr="00951605">
        <w:t>Projektoriaus šviesos šaltinio eksploatavimo trukmė turi būti ne trumpesnė kaip 25 000 valandų iki šviesos srauto sumažėjimo iki 50 proc. pradinės vertės, projektorių eksploatuojant 100 proc. šviesumo režimu.</w:t>
      </w:r>
    </w:p>
    <w:p w14:paraId="2A728D6E" w14:textId="77777777" w:rsidR="0010701B" w:rsidRPr="00951605" w:rsidRDefault="0010701B" w:rsidP="0010701B">
      <w:pPr>
        <w:pStyle w:val="ListParagraph"/>
        <w:spacing w:after="0"/>
        <w:ind w:left="0" w:firstLine="567"/>
      </w:pPr>
      <w:r w:rsidRPr="00951605">
        <w:t>3. Energijos vartojimo efektyvumas:</w:t>
      </w:r>
    </w:p>
    <w:p w14:paraId="2DADC90B" w14:textId="7F066A4F" w:rsidR="0010701B" w:rsidRPr="00951605" w:rsidRDefault="0010701B" w:rsidP="0010701B">
      <w:pPr>
        <w:pStyle w:val="ListParagraph"/>
        <w:spacing w:after="0"/>
        <w:ind w:left="0" w:firstLine="567"/>
        <w:jc w:val="both"/>
      </w:pPr>
      <w:r w:rsidRPr="00951605">
        <w:t>Projektoriaus energijos vartojimo efektyvumas, apskaičiuojamas kaip vardinio šviesos srauto ir tipinės vartojamosios elektros galios santykis, turi būti ne mažesnis kaip 20 lm/W, projektoriui veikiant normaliu, maksimalaus šviesumo režimu. Atitiktis turi būti pagrindžiama gamintojo technine dokumentacija arba lygiaverčiais dokumentais.</w:t>
      </w:r>
    </w:p>
    <w:p w14:paraId="490CB0ED" w14:textId="34153C0F" w:rsidR="00B67EEC" w:rsidRPr="00E9514C" w:rsidRDefault="00B67EEC" w:rsidP="0010701B">
      <w:pPr>
        <w:pStyle w:val="ListParagraph"/>
        <w:spacing w:after="0"/>
        <w:ind w:left="0" w:firstLine="567"/>
        <w:jc w:val="both"/>
      </w:pPr>
      <w:r w:rsidRPr="00951605">
        <w:t>Žaliojo pirkimo kriterijai yra numatyti techninėje specifikacijoje, kuri bus sutarties priedas ir joje nustatytų reikalavimų laikymasis tiekėjui vykdant sutartį yra privalomas.</w:t>
      </w:r>
    </w:p>
    <w:p w14:paraId="2413C02D" w14:textId="52CD5690" w:rsidR="00E32C8E" w:rsidRPr="002B4488" w:rsidRDefault="002B4488" w:rsidP="00E9514C">
      <w:pPr>
        <w:spacing w:after="0" w:line="240" w:lineRule="auto"/>
        <w:ind w:firstLine="567"/>
        <w:jc w:val="both"/>
        <w:rPr>
          <w:rFonts w:eastAsia="Arial"/>
        </w:rPr>
      </w:pPr>
      <w:r>
        <w:rPr>
          <w:rFonts w:eastAsia="Arial"/>
        </w:rPr>
        <w:t>1.</w:t>
      </w:r>
      <w:r w:rsidR="00035AF8">
        <w:rPr>
          <w:rFonts w:eastAsia="Arial"/>
        </w:rPr>
        <w:t>6</w:t>
      </w:r>
      <w:r>
        <w:rPr>
          <w:rFonts w:eastAsia="Arial"/>
        </w:rPr>
        <w:t>.</w:t>
      </w:r>
      <w:r w:rsidR="1983CFC9" w:rsidRPr="002B4488">
        <w:rPr>
          <w:rFonts w:eastAsia="Arial"/>
        </w:rPr>
        <w:t xml:space="preserve"> </w:t>
      </w:r>
      <w:r w:rsidR="34E8F802" w:rsidRPr="002B4488">
        <w:rPr>
          <w:rFonts w:eastAsia="Arial"/>
        </w:rPr>
        <w:t xml:space="preserve">Išankstinis skelbimas apie </w:t>
      </w:r>
      <w:r w:rsidR="399241A5" w:rsidRPr="002B4488">
        <w:rPr>
          <w:rFonts w:eastAsia="Arial"/>
        </w:rPr>
        <w:t>p</w:t>
      </w:r>
      <w:r w:rsidR="34E8F802" w:rsidRPr="002B4488">
        <w:rPr>
          <w:rFonts w:eastAsia="Arial"/>
        </w:rPr>
        <w:t>irkimą nebuvo paskelbtas</w:t>
      </w:r>
      <w:r w:rsidR="560DFDBE" w:rsidRPr="002B4488">
        <w:rPr>
          <w:rFonts w:eastAsia="Arial"/>
        </w:rPr>
        <w:t>.</w:t>
      </w:r>
    </w:p>
    <w:p w14:paraId="72EF28E7" w14:textId="571B174C" w:rsidR="00AF1430" w:rsidRPr="009E1F76" w:rsidRDefault="009E1F76" w:rsidP="00E9514C">
      <w:pPr>
        <w:tabs>
          <w:tab w:val="left" w:pos="851"/>
          <w:tab w:val="left" w:pos="993"/>
        </w:tabs>
        <w:spacing w:after="0" w:line="240" w:lineRule="auto"/>
        <w:ind w:firstLine="567"/>
        <w:jc w:val="both"/>
        <w:rPr>
          <w:rFonts w:cstheme="minorHAnsi"/>
        </w:rPr>
      </w:pPr>
      <w:r>
        <w:rPr>
          <w:rFonts w:cstheme="minorHAnsi"/>
          <w:lang w:eastAsia="en-US"/>
        </w:rPr>
        <w:t>1.</w:t>
      </w:r>
      <w:r w:rsidR="00035AF8">
        <w:rPr>
          <w:rFonts w:cstheme="minorHAnsi"/>
          <w:lang w:eastAsia="en-US"/>
        </w:rPr>
        <w:t>7</w:t>
      </w:r>
      <w:r w:rsidR="008136D2">
        <w:rPr>
          <w:rFonts w:cstheme="minorHAnsi"/>
          <w:lang w:eastAsia="en-US"/>
        </w:rPr>
        <w:t xml:space="preserve">. </w:t>
      </w:r>
      <w:r w:rsidR="00015FC9" w:rsidRPr="009E1F76">
        <w:rPr>
          <w:rFonts w:cstheme="minorHAnsi"/>
          <w:lang w:eastAsia="en-US"/>
        </w:rPr>
        <w:t>P</w:t>
      </w:r>
      <w:r w:rsidR="00E32C8E" w:rsidRPr="009E1F76">
        <w:rPr>
          <w:rFonts w:cstheme="minorHAnsi"/>
          <w:lang w:eastAsia="en-US"/>
        </w:rPr>
        <w:t xml:space="preserve">irkime </w:t>
      </w:r>
      <w:r w:rsidR="007A68AD" w:rsidRPr="009E1F76">
        <w:rPr>
          <w:rFonts w:cstheme="minorHAnsi"/>
        </w:rPr>
        <w:t>perkančioji organizacija</w:t>
      </w:r>
      <w:r w:rsidR="00E32C8E" w:rsidRPr="009E1F76">
        <w:rPr>
          <w:rFonts w:cstheme="minorHAnsi"/>
          <w:lang w:eastAsia="en-US"/>
        </w:rPr>
        <w:t xml:space="preserve"> nenumato skelbti pranešimo dėl savanoriško </w:t>
      </w:r>
      <w:r w:rsidR="00E32C8E" w:rsidRPr="009E1F76">
        <w:rPr>
          <w:rFonts w:cstheme="minorHAnsi"/>
          <w:i/>
          <w:iCs/>
          <w:lang w:eastAsia="en-US"/>
        </w:rPr>
        <w:t>ex ante</w:t>
      </w:r>
      <w:r w:rsidR="00E32C8E" w:rsidRPr="009E1F76">
        <w:rPr>
          <w:rFonts w:cstheme="minorHAnsi"/>
          <w:lang w:eastAsia="en-US"/>
        </w:rPr>
        <w:t xml:space="preserve"> skaidrumo.</w:t>
      </w:r>
    </w:p>
    <w:p w14:paraId="2AC9CC1D" w14:textId="1C0BC4FE" w:rsidR="00823B53" w:rsidRPr="003A57B4" w:rsidRDefault="003A57B4" w:rsidP="00E9514C">
      <w:pPr>
        <w:tabs>
          <w:tab w:val="left" w:pos="851"/>
          <w:tab w:val="left" w:pos="993"/>
        </w:tabs>
        <w:spacing w:after="0" w:line="240" w:lineRule="auto"/>
        <w:ind w:firstLine="567"/>
        <w:jc w:val="both"/>
        <w:rPr>
          <w:rFonts w:cstheme="minorHAnsi"/>
        </w:rPr>
      </w:pPr>
      <w:r>
        <w:rPr>
          <w:rFonts w:cstheme="minorHAnsi"/>
        </w:rPr>
        <w:t>1.</w:t>
      </w:r>
      <w:r w:rsidR="00035AF8">
        <w:rPr>
          <w:rFonts w:cstheme="minorHAnsi"/>
        </w:rPr>
        <w:t>8</w:t>
      </w:r>
      <w:r>
        <w:rPr>
          <w:rFonts w:cstheme="minorHAnsi"/>
        </w:rPr>
        <w:t xml:space="preserve">. </w:t>
      </w:r>
      <w:r w:rsidR="007466F8" w:rsidRPr="003A57B4">
        <w:rPr>
          <w:rFonts w:cstheme="minorHAnsi"/>
        </w:rPr>
        <w:t>Pirkime neleidžia</w:t>
      </w:r>
      <w:r w:rsidR="00216820" w:rsidRPr="003A57B4">
        <w:rPr>
          <w:rFonts w:cstheme="minorHAnsi"/>
        </w:rPr>
        <w:t>ma</w:t>
      </w:r>
      <w:r w:rsidR="007466F8" w:rsidRPr="003A57B4">
        <w:rPr>
          <w:rFonts w:cstheme="minorHAnsi"/>
        </w:rPr>
        <w:t xml:space="preserve"> pateikti alternatyvių </w:t>
      </w:r>
      <w:r w:rsidR="00D27E76" w:rsidRPr="003A57B4">
        <w:rPr>
          <w:rFonts w:cstheme="minorHAnsi"/>
        </w:rPr>
        <w:t>p</w:t>
      </w:r>
      <w:r w:rsidR="007466F8" w:rsidRPr="003A57B4">
        <w:rPr>
          <w:rFonts w:cstheme="minorHAnsi"/>
        </w:rPr>
        <w:t>asiūlymų.</w:t>
      </w:r>
    </w:p>
    <w:p w14:paraId="0C002F05" w14:textId="76A2B0BD" w:rsidR="00E32C8E" w:rsidRPr="003A57B4" w:rsidRDefault="003A57B4" w:rsidP="00E9514C">
      <w:pPr>
        <w:tabs>
          <w:tab w:val="left" w:pos="851"/>
          <w:tab w:val="left" w:pos="993"/>
        </w:tabs>
        <w:spacing w:after="0" w:line="240" w:lineRule="auto"/>
        <w:ind w:firstLine="567"/>
        <w:jc w:val="both"/>
        <w:rPr>
          <w:rFonts w:cstheme="minorHAnsi"/>
        </w:rPr>
      </w:pPr>
      <w:r w:rsidRPr="00E9514C">
        <w:rPr>
          <w:rFonts w:cstheme="minorHAnsi"/>
        </w:rPr>
        <w:t>1.</w:t>
      </w:r>
      <w:r w:rsidR="00035AF8">
        <w:rPr>
          <w:rFonts w:cstheme="minorHAnsi"/>
        </w:rPr>
        <w:t>9</w:t>
      </w:r>
      <w:r w:rsidRPr="00E9514C">
        <w:rPr>
          <w:rFonts w:cstheme="minorHAnsi"/>
        </w:rPr>
        <w:t>.</w:t>
      </w:r>
      <w:r w:rsidR="004D070C" w:rsidRPr="003A57B4">
        <w:rPr>
          <w:rFonts w:cstheme="minorHAnsi"/>
          <w:color w:val="7030A0"/>
        </w:rPr>
        <w:t xml:space="preserve"> </w:t>
      </w:r>
      <w:r w:rsidR="00E32C8E" w:rsidRPr="003A57B4">
        <w:rPr>
          <w:rFonts w:eastAsia="Arial" w:cstheme="minorHAnsi"/>
          <w:color w:val="333333"/>
        </w:rPr>
        <w:t xml:space="preserve">Bendrosios </w:t>
      </w:r>
      <w:r w:rsidR="007E5F55" w:rsidRPr="003A57B4">
        <w:rPr>
          <w:rFonts w:eastAsia="Arial" w:cstheme="minorHAnsi"/>
          <w:color w:val="333333"/>
        </w:rPr>
        <w:t xml:space="preserve">pirkimo </w:t>
      </w:r>
      <w:r w:rsidR="00E32C8E" w:rsidRPr="003A57B4">
        <w:rPr>
          <w:rFonts w:eastAsia="Arial" w:cstheme="minorHAnsi"/>
          <w:color w:val="333333"/>
        </w:rPr>
        <w:t>sąlygos yra neatskiriama ši</w:t>
      </w:r>
      <w:r w:rsidR="00C07F25" w:rsidRPr="003A57B4">
        <w:rPr>
          <w:rFonts w:eastAsia="Arial" w:cstheme="minorHAnsi"/>
          <w:color w:val="333333"/>
        </w:rPr>
        <w:t>ų</w:t>
      </w:r>
      <w:r w:rsidR="00E32C8E" w:rsidRPr="003A57B4">
        <w:rPr>
          <w:rFonts w:eastAsia="Arial" w:cstheme="minorHAnsi"/>
          <w:color w:val="333333"/>
        </w:rPr>
        <w:t xml:space="preserve"> </w:t>
      </w:r>
      <w:r w:rsidR="00F4541C" w:rsidRPr="003A57B4">
        <w:rPr>
          <w:rFonts w:eastAsia="Arial" w:cstheme="minorHAnsi"/>
          <w:color w:val="333333"/>
        </w:rPr>
        <w:t>p</w:t>
      </w:r>
      <w:r w:rsidR="00E32C8E" w:rsidRPr="003A57B4">
        <w:rPr>
          <w:rFonts w:eastAsia="Arial" w:cstheme="minorHAnsi"/>
          <w:color w:val="333333"/>
        </w:rPr>
        <w:t>irkimo sąlygų dalis.</w:t>
      </w:r>
    </w:p>
    <w:p w14:paraId="5DEDEBC7" w14:textId="1ED44FB6" w:rsidR="00B41C66" w:rsidRPr="00F0499F" w:rsidRDefault="00507DC9" w:rsidP="00256EE0">
      <w:pPr>
        <w:pStyle w:val="Heading1"/>
        <w:spacing w:line="20" w:lineRule="atLeast"/>
        <w:ind w:left="616" w:hanging="616"/>
        <w:contextualSpacing/>
      </w:pPr>
      <w:bookmarkStart w:id="4" w:name="_Ref39426332"/>
      <w:bookmarkStart w:id="5" w:name="_Ref39426338"/>
      <w:bookmarkStart w:id="6" w:name="_Toc243434890"/>
      <w:bookmarkEnd w:id="2"/>
      <w:r w:rsidRPr="00F4541C">
        <w:rPr>
          <w:rFonts w:ascii="Calibri" w:hAnsi="Calibri" w:cs="Calibri"/>
        </w:rPr>
        <w:t>2</w:t>
      </w:r>
      <w:r>
        <w:t xml:space="preserve">. </w:t>
      </w:r>
      <w:r w:rsidR="00B41C66" w:rsidRPr="00D24970">
        <w:rPr>
          <w:rFonts w:asciiTheme="minorHAnsi" w:hAnsiTheme="minorHAnsi" w:cstheme="minorHAnsi"/>
        </w:rPr>
        <w:t>Pirkimo objektas</w:t>
      </w:r>
      <w:bookmarkEnd w:id="4"/>
      <w:bookmarkEnd w:id="5"/>
      <w:bookmarkEnd w:id="6"/>
    </w:p>
    <w:p w14:paraId="0B7B0A50" w14:textId="35170827" w:rsidR="00B41C66" w:rsidRPr="009268D8" w:rsidRDefault="00B41C66" w:rsidP="00104494">
      <w:pPr>
        <w:pStyle w:val="NoSpacing"/>
        <w:numPr>
          <w:ilvl w:val="1"/>
          <w:numId w:val="7"/>
        </w:numPr>
        <w:tabs>
          <w:tab w:val="left" w:pos="952"/>
        </w:tabs>
        <w:spacing w:after="120"/>
        <w:ind w:left="0" w:firstLine="567"/>
        <w:contextualSpacing/>
        <w:jc w:val="both"/>
        <w:rPr>
          <w:rFonts w:cstheme="minorHAnsi"/>
        </w:rPr>
      </w:pPr>
      <w:r w:rsidRPr="00F0499F">
        <w:rPr>
          <w:rFonts w:eastAsia="Calibri"/>
          <w:color w:val="000000" w:themeColor="text1"/>
        </w:rPr>
        <w:t xml:space="preserve">Perkančioji organizacija numato </w:t>
      </w:r>
      <w:r w:rsidRPr="008E137A">
        <w:rPr>
          <w:rFonts w:eastAsia="Calibri"/>
          <w:color w:val="000000" w:themeColor="text1"/>
        </w:rPr>
        <w:t>įsigyti</w:t>
      </w:r>
      <w:r w:rsidR="00EB341A" w:rsidRPr="008E137A">
        <w:t xml:space="preserve"> </w:t>
      </w:r>
      <w:r w:rsidR="0010701B" w:rsidRPr="002D72D3">
        <w:t>V</w:t>
      </w:r>
      <w:r w:rsidR="0010701B" w:rsidRPr="002D72D3">
        <w:rPr>
          <w:rFonts w:eastAsia="Calibri"/>
          <w:color w:val="000000" w:themeColor="text1"/>
        </w:rPr>
        <w:t>aizdo proje</w:t>
      </w:r>
      <w:r w:rsidR="002D72D3" w:rsidRPr="00C07203">
        <w:rPr>
          <w:rFonts w:eastAsia="Calibri"/>
          <w:color w:val="000000" w:themeColor="text1"/>
        </w:rPr>
        <w:t>ktorių</w:t>
      </w:r>
      <w:r w:rsidR="00EB341A" w:rsidRPr="008E137A">
        <w:rPr>
          <w:rFonts w:eastAsia="Calibri"/>
          <w:color w:val="000000" w:themeColor="text1"/>
        </w:rPr>
        <w:t xml:space="preserve"> (toliau – </w:t>
      </w:r>
      <w:r w:rsidR="0010701B">
        <w:rPr>
          <w:rFonts w:eastAsia="Calibri"/>
          <w:color w:val="000000" w:themeColor="text1"/>
        </w:rPr>
        <w:t>Prekė</w:t>
      </w:r>
      <w:r w:rsidR="00EB341A" w:rsidRPr="008E137A">
        <w:rPr>
          <w:rFonts w:eastAsia="Calibri"/>
          <w:color w:val="000000" w:themeColor="text1"/>
        </w:rPr>
        <w:t>)</w:t>
      </w:r>
      <w:r w:rsidRPr="008E137A">
        <w:rPr>
          <w:rFonts w:eastAsia="Calibri"/>
          <w:color w:val="00B050"/>
        </w:rPr>
        <w:t>.</w:t>
      </w:r>
      <w:r w:rsidRPr="008E137A">
        <w:rPr>
          <w:rFonts w:cstheme="minorHAnsi"/>
        </w:rPr>
        <w:t xml:space="preserve"> Reikalavimai pirkimo objektui nustatyti </w:t>
      </w:r>
      <w:r w:rsidR="00704310" w:rsidRPr="008E137A">
        <w:rPr>
          <w:rFonts w:cstheme="minorHAnsi"/>
        </w:rPr>
        <w:t>s</w:t>
      </w:r>
      <w:r w:rsidR="00444CAF" w:rsidRPr="008E137A">
        <w:rPr>
          <w:rFonts w:cstheme="minorHAnsi"/>
        </w:rPr>
        <w:t xml:space="preserve">pecialiųjų </w:t>
      </w:r>
      <w:r w:rsidR="00CE7209" w:rsidRPr="008E137A">
        <w:rPr>
          <w:rFonts w:cstheme="minorHAnsi"/>
        </w:rPr>
        <w:t xml:space="preserve">pirkimo </w:t>
      </w:r>
      <w:r w:rsidR="00444CAF" w:rsidRPr="008E137A">
        <w:rPr>
          <w:rFonts w:cstheme="minorHAnsi"/>
        </w:rPr>
        <w:t xml:space="preserve">sąlygų </w:t>
      </w:r>
      <w:bookmarkStart w:id="7" w:name="_Hlk200707337"/>
      <w:r w:rsidR="00EB341A" w:rsidRPr="003B7ACF">
        <w:rPr>
          <w:rFonts w:cstheme="minorHAnsi"/>
          <w:color w:val="00B050"/>
        </w:rPr>
        <w:t>2 priede „Techninė specifikacija“</w:t>
      </w:r>
      <w:bookmarkEnd w:id="7"/>
      <w:r w:rsidRPr="008E137A">
        <w:rPr>
          <w:rFonts w:cstheme="minorHAnsi"/>
        </w:rPr>
        <w:t>.</w:t>
      </w:r>
    </w:p>
    <w:p w14:paraId="56F01E0C" w14:textId="377BE5DD" w:rsidR="00665457" w:rsidRPr="00665457" w:rsidRDefault="00507DC9" w:rsidP="00104494">
      <w:pPr>
        <w:pStyle w:val="NoSpacing"/>
        <w:tabs>
          <w:tab w:val="left" w:pos="952"/>
        </w:tabs>
        <w:spacing w:after="120"/>
        <w:ind w:firstLine="567"/>
        <w:contextualSpacing/>
        <w:jc w:val="both"/>
        <w:rPr>
          <w:rFonts w:cstheme="minorHAnsi"/>
        </w:rPr>
      </w:pPr>
      <w:r w:rsidRPr="008E137A">
        <w:rPr>
          <w:rFonts w:cstheme="minorHAnsi"/>
        </w:rPr>
        <w:t>2.2</w:t>
      </w:r>
      <w:r w:rsidR="00665457" w:rsidRPr="008E137A">
        <w:rPr>
          <w:rFonts w:cstheme="minorHAnsi"/>
        </w:rPr>
        <w:t>.</w:t>
      </w:r>
      <w:r w:rsidR="00EB341A" w:rsidRPr="008E137A">
        <w:rPr>
          <w:rFonts w:cstheme="minorHAnsi"/>
        </w:rPr>
        <w:t xml:space="preserve"> </w:t>
      </w:r>
      <w:r w:rsidR="0010701B">
        <w:rPr>
          <w:rFonts w:cstheme="minorHAnsi"/>
        </w:rPr>
        <w:t>Prekės</w:t>
      </w:r>
      <w:r w:rsidR="00665457" w:rsidRPr="008E137A">
        <w:rPr>
          <w:rFonts w:cstheme="minorHAnsi"/>
        </w:rPr>
        <w:t xml:space="preserve"> kodas pagal Bendrąjį viešųjų pirkimų žodyną (BVPŽ) - </w:t>
      </w:r>
      <w:r w:rsidR="0010701B" w:rsidRPr="0010701B">
        <w:rPr>
          <w:rFonts w:cstheme="minorHAnsi"/>
          <w:lang w:val="pt-PT"/>
        </w:rPr>
        <w:t xml:space="preserve">38652120-7 </w:t>
      </w:r>
      <w:r w:rsidR="00CE370F" w:rsidRPr="00947759">
        <w:rPr>
          <w:rFonts w:cstheme="minorHAnsi"/>
          <w:lang w:val="pt-PT"/>
        </w:rPr>
        <w:t>(</w:t>
      </w:r>
      <w:r w:rsidR="0010701B" w:rsidRPr="0010701B">
        <w:rPr>
          <w:rFonts w:cstheme="minorHAnsi"/>
          <w:lang w:val="pt-PT"/>
        </w:rPr>
        <w:t>Vaizdo</w:t>
      </w:r>
      <w:r w:rsidR="005C1563">
        <w:rPr>
          <w:rFonts w:cstheme="minorHAnsi"/>
          <w:lang w:val="pt-PT"/>
        </w:rPr>
        <w:t xml:space="preserve"> </w:t>
      </w:r>
      <w:r w:rsidR="0010701B" w:rsidRPr="0010701B">
        <w:rPr>
          <w:rFonts w:cstheme="minorHAnsi"/>
          <w:lang w:val="pt-PT"/>
        </w:rPr>
        <w:t>projektoriai</w:t>
      </w:r>
      <w:r w:rsidR="00665457" w:rsidRPr="00947759">
        <w:rPr>
          <w:rFonts w:cstheme="minorHAnsi"/>
        </w:rPr>
        <w:t>).</w:t>
      </w:r>
    </w:p>
    <w:p w14:paraId="48EEE6C2" w14:textId="7A862D59" w:rsidR="00B41C66" w:rsidRPr="001E25E2" w:rsidRDefault="00665457" w:rsidP="00104494">
      <w:pPr>
        <w:pStyle w:val="NoSpacing"/>
        <w:tabs>
          <w:tab w:val="left" w:pos="952"/>
        </w:tabs>
        <w:spacing w:after="120"/>
        <w:ind w:firstLine="567"/>
        <w:contextualSpacing/>
        <w:jc w:val="both"/>
        <w:rPr>
          <w:rFonts w:cstheme="minorHAnsi"/>
        </w:rPr>
      </w:pPr>
      <w:r>
        <w:rPr>
          <w:rFonts w:cstheme="minorHAnsi"/>
        </w:rPr>
        <w:t xml:space="preserve">2.3. </w:t>
      </w:r>
      <w:r w:rsidR="00B41C66" w:rsidRPr="00DC1957">
        <w:rPr>
          <w:rFonts w:cstheme="minorHAnsi"/>
        </w:rPr>
        <w:t xml:space="preserve">Pirkimo objektas į dalis neskaidomas. </w:t>
      </w:r>
      <w:r w:rsidR="007554D6" w:rsidRPr="00DC1957">
        <w:rPr>
          <w:rFonts w:cstheme="minorHAnsi"/>
        </w:rPr>
        <w:t xml:space="preserve">Pirkimo apimtys, reikalavimai ir techninė specifikacija apibrėžti </w:t>
      </w:r>
      <w:r w:rsidR="007204DB">
        <w:rPr>
          <w:rFonts w:cstheme="minorHAnsi"/>
        </w:rPr>
        <w:t xml:space="preserve">specialiųjų </w:t>
      </w:r>
      <w:r w:rsidR="007554D6" w:rsidRPr="00DC1957">
        <w:rPr>
          <w:rFonts w:cstheme="minorHAnsi"/>
        </w:rPr>
        <w:t xml:space="preserve">pirkimo sąlygų </w:t>
      </w:r>
      <w:r w:rsidR="00EB341A" w:rsidRPr="003B7ACF">
        <w:rPr>
          <w:rFonts w:cstheme="minorHAnsi"/>
          <w:color w:val="00B050"/>
        </w:rPr>
        <w:t>2 priede „Techninė specifikacija“</w:t>
      </w:r>
      <w:r w:rsidR="007554D6" w:rsidRPr="00E06B29">
        <w:rPr>
          <w:rFonts w:cstheme="minorHAnsi"/>
        </w:rPr>
        <w:t>.</w:t>
      </w:r>
      <w:r w:rsidR="007554D6" w:rsidRPr="001E25E2">
        <w:rPr>
          <w:rFonts w:cstheme="minorHAnsi"/>
        </w:rPr>
        <w:t xml:space="preserve"> </w:t>
      </w:r>
    </w:p>
    <w:p w14:paraId="0CA81FB8" w14:textId="26312AD6" w:rsidR="00325243" w:rsidRDefault="00815D5F" w:rsidP="00104494">
      <w:pPr>
        <w:pStyle w:val="ListParagraph"/>
        <w:tabs>
          <w:tab w:val="left" w:pos="952"/>
        </w:tabs>
        <w:spacing w:after="0" w:line="240" w:lineRule="auto"/>
        <w:ind w:left="0" w:firstLine="567"/>
        <w:jc w:val="both"/>
        <w:rPr>
          <w:rFonts w:cstheme="minorHAnsi"/>
        </w:rPr>
      </w:pPr>
      <w:r w:rsidRPr="000775B4">
        <w:rPr>
          <w:rFonts w:cstheme="minorHAnsi"/>
        </w:rPr>
        <w:t>2.</w:t>
      </w:r>
      <w:r w:rsidR="00665457">
        <w:rPr>
          <w:rFonts w:cstheme="minorHAnsi"/>
        </w:rPr>
        <w:t>4</w:t>
      </w:r>
      <w:r w:rsidR="003B0F1F" w:rsidRPr="000775B4">
        <w:rPr>
          <w:rFonts w:cstheme="minorHAnsi"/>
        </w:rPr>
        <w:t xml:space="preserve">. </w:t>
      </w:r>
      <w:r w:rsidR="00E53E12">
        <w:rPr>
          <w:rFonts w:cstheme="minorHAnsi"/>
        </w:rPr>
        <w:t>Jeigu a</w:t>
      </w:r>
      <w:r w:rsidR="00E53E12"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Pr>
          <w:rFonts w:cstheme="minorHAnsi"/>
        </w:rPr>
        <w:t xml:space="preserve">turi būti </w:t>
      </w:r>
      <w:r w:rsidR="00AE7624">
        <w:rPr>
          <w:rFonts w:cstheme="minorHAnsi"/>
        </w:rPr>
        <w:t xml:space="preserve">laikoma, kad kiekviena tokia nuoroda yra pateikta su žodžiais „arba lygiavertis“. </w:t>
      </w:r>
    </w:p>
    <w:p w14:paraId="3031DC86" w14:textId="42D30BBC" w:rsidR="00004521" w:rsidRDefault="00004521" w:rsidP="00104494">
      <w:pPr>
        <w:pStyle w:val="ListParagraph"/>
        <w:tabs>
          <w:tab w:val="left" w:pos="952"/>
        </w:tabs>
        <w:spacing w:after="0" w:line="240" w:lineRule="auto"/>
        <w:ind w:left="0" w:firstLine="567"/>
        <w:jc w:val="both"/>
        <w:rPr>
          <w:rFonts w:cstheme="minorHAnsi"/>
        </w:rPr>
      </w:pPr>
      <w:r>
        <w:rPr>
          <w:rFonts w:cstheme="minorHAnsi"/>
        </w:rPr>
        <w:t>2.</w:t>
      </w:r>
      <w:r w:rsidR="00665457">
        <w:rPr>
          <w:rFonts w:cstheme="minorHAnsi"/>
        </w:rPr>
        <w:t>5</w:t>
      </w:r>
      <w:r>
        <w:rPr>
          <w:rFonts w:cstheme="minorHAnsi"/>
        </w:rPr>
        <w:t>. Jeigu a</w:t>
      </w:r>
      <w:r w:rsidRPr="00E53E12">
        <w:rPr>
          <w:rFonts w:cstheme="minorHAnsi"/>
        </w:rPr>
        <w:t>pibūdinant pirkimo objektą techninėje specifikacijoje 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 xml:space="preserve">nacionaliniai standartai, nacionaliniai techniniai liudijimai arba nacionalinės techninės specifikacijos, susijusios su darbų </w:t>
      </w:r>
      <w:r w:rsidR="00046522" w:rsidRPr="00046522">
        <w:rPr>
          <w:color w:val="000000"/>
        </w:rPr>
        <w:lastRenderedPageBreak/>
        <w:t>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5734BACD" w14:textId="77777777" w:rsidR="0083071D" w:rsidRDefault="0083071D" w:rsidP="00DE7037">
      <w:pPr>
        <w:pStyle w:val="ListParagraph"/>
        <w:spacing w:after="0" w:line="240" w:lineRule="auto"/>
        <w:ind w:left="0" w:firstLine="567"/>
        <w:jc w:val="both"/>
        <w:rPr>
          <w:rFonts w:cstheme="minorHAnsi"/>
        </w:rPr>
      </w:pPr>
    </w:p>
    <w:p w14:paraId="7B478B03" w14:textId="61CA0F5A" w:rsidR="00D22226" w:rsidRPr="00D24970" w:rsidRDefault="00202323" w:rsidP="00202323">
      <w:pPr>
        <w:pStyle w:val="Heading1"/>
        <w:spacing w:line="20" w:lineRule="atLeast"/>
        <w:contextualSpacing/>
        <w:rPr>
          <w:rFonts w:asciiTheme="minorHAnsi" w:hAnsiTheme="minorHAnsi" w:cstheme="minorHAnsi"/>
        </w:rPr>
      </w:pPr>
      <w:bookmarkStart w:id="8" w:name="_Toc126333930"/>
      <w:bookmarkStart w:id="9" w:name="_Toc243434891"/>
      <w:r w:rsidRPr="00D24970">
        <w:rPr>
          <w:rFonts w:asciiTheme="minorHAnsi" w:hAnsiTheme="minorHAnsi" w:cstheme="minorHAnsi"/>
        </w:rPr>
        <w:t>3.</w:t>
      </w:r>
      <w:r w:rsidR="00D24970">
        <w:rPr>
          <w:rFonts w:asciiTheme="minorHAnsi" w:hAnsiTheme="minorHAnsi" w:cstheme="minorHAnsi"/>
        </w:rPr>
        <w:t xml:space="preserve"> </w:t>
      </w:r>
      <w:bookmarkStart w:id="10" w:name="_Ref39427921"/>
      <w:bookmarkStart w:id="11" w:name="_Ref39427927"/>
      <w:bookmarkStart w:id="12" w:name="_Ref39740354"/>
      <w:r w:rsidR="00D22226" w:rsidRPr="00D24970">
        <w:rPr>
          <w:rFonts w:asciiTheme="minorHAnsi" w:hAnsiTheme="minorHAnsi" w:cstheme="minorHAnsi"/>
        </w:rPr>
        <w:t>Susitikimai su tiekėjais</w:t>
      </w:r>
      <w:bookmarkEnd w:id="10"/>
      <w:bookmarkEnd w:id="11"/>
      <w:r w:rsidR="003B6924" w:rsidRPr="00D24970">
        <w:rPr>
          <w:rFonts w:asciiTheme="minorHAnsi" w:hAnsiTheme="minorHAnsi" w:cstheme="minorHAnsi"/>
        </w:rPr>
        <w:t xml:space="preserve"> ir objekto apžiūra</w:t>
      </w:r>
      <w:bookmarkEnd w:id="8"/>
      <w:bookmarkEnd w:id="9"/>
      <w:bookmarkEnd w:id="12"/>
    </w:p>
    <w:p w14:paraId="3A422005" w14:textId="1BB2CAA3" w:rsidR="00B176FD" w:rsidRPr="00F0499F" w:rsidRDefault="00862DB8" w:rsidP="003F2177">
      <w:pPr>
        <w:pStyle w:val="ListParagraph"/>
        <w:spacing w:after="0"/>
        <w:ind w:left="0" w:firstLine="567"/>
        <w:jc w:val="both"/>
        <w:rPr>
          <w:rFonts w:cstheme="minorHAnsi"/>
        </w:rPr>
      </w:pPr>
      <w:r w:rsidRPr="00862DB8">
        <w:rPr>
          <w:rFonts w:cstheme="minorHAnsi"/>
          <w:iCs/>
        </w:rPr>
        <w:t>3.1.</w:t>
      </w:r>
      <w:r w:rsidRPr="00862DB8">
        <w:rPr>
          <w:rFonts w:cstheme="minorHAnsi"/>
          <w:i/>
          <w:color w:val="FF0000"/>
        </w:rPr>
        <w:t xml:space="preserve"> </w:t>
      </w:r>
      <w:r w:rsidR="00B176FD" w:rsidRPr="00F0499F">
        <w:rPr>
          <w:rFonts w:cstheme="minorHAnsi"/>
        </w:rPr>
        <w:t xml:space="preserve">Perkančioji organizacija nerengs susitikimo su tiekėjais dėl pirkimo </w:t>
      </w:r>
      <w:r w:rsidR="004257A5">
        <w:rPr>
          <w:rFonts w:cstheme="minorHAnsi"/>
        </w:rPr>
        <w:t>sąlyg</w:t>
      </w:r>
      <w:r w:rsidR="00B176FD" w:rsidRPr="00F0499F">
        <w:rPr>
          <w:rFonts w:cstheme="minorHAnsi"/>
        </w:rPr>
        <w:t>ų</w:t>
      </w:r>
      <w:r w:rsidR="00946722" w:rsidRPr="00F0499F">
        <w:rPr>
          <w:rFonts w:cstheme="minorHAnsi"/>
        </w:rPr>
        <w:t xml:space="preserve"> paaiškinimo</w:t>
      </w:r>
      <w:r w:rsidR="00B176FD" w:rsidRPr="00F0499F">
        <w:rPr>
          <w:rFonts w:cstheme="minorHAnsi"/>
        </w:rPr>
        <w:t>.</w:t>
      </w:r>
    </w:p>
    <w:p w14:paraId="24A7FE06" w14:textId="7344BD85" w:rsidR="00BE0587" w:rsidRPr="00F0499F" w:rsidRDefault="00BE0587" w:rsidP="00BE0587">
      <w:pPr>
        <w:pStyle w:val="ListParagraph"/>
        <w:spacing w:after="0" w:line="240" w:lineRule="auto"/>
        <w:ind w:left="567"/>
        <w:jc w:val="both"/>
        <w:rPr>
          <w:rFonts w:eastAsiaTheme="minorHAnsi" w:cstheme="minorHAnsi"/>
          <w:lang w:eastAsia="en-US"/>
        </w:rPr>
      </w:pPr>
    </w:p>
    <w:p w14:paraId="6443D2FF" w14:textId="040A41C9" w:rsidR="00C94B9F" w:rsidRPr="00D24970" w:rsidRDefault="00AD57B1" w:rsidP="00AD57B1">
      <w:pPr>
        <w:pStyle w:val="Heading1"/>
        <w:spacing w:line="20" w:lineRule="atLeast"/>
        <w:contextualSpacing/>
        <w:rPr>
          <w:rFonts w:asciiTheme="minorHAnsi" w:hAnsiTheme="minorHAnsi" w:cstheme="minorHAnsi"/>
        </w:rPr>
      </w:pPr>
      <w:bookmarkStart w:id="13" w:name="_Ref39473754"/>
      <w:bookmarkStart w:id="14" w:name="_Ref39473761"/>
      <w:bookmarkStart w:id="15" w:name="_Ref39474188"/>
      <w:bookmarkStart w:id="16" w:name="_Toc243434892"/>
      <w:r>
        <w:rPr>
          <w:rFonts w:cstheme="majorHAnsi"/>
        </w:rPr>
        <w:t xml:space="preserve">4. </w:t>
      </w:r>
      <w:r w:rsidR="00173ACB" w:rsidRPr="00D24970">
        <w:rPr>
          <w:rFonts w:asciiTheme="minorHAnsi" w:hAnsiTheme="minorHAnsi" w:cstheme="minorHAnsi"/>
        </w:rPr>
        <w:t>Tiekėjų pašalinimo pagrindai</w:t>
      </w:r>
      <w:bookmarkEnd w:id="13"/>
      <w:bookmarkEnd w:id="14"/>
      <w:bookmarkEnd w:id="15"/>
      <w:r w:rsidR="00975F1F" w:rsidRPr="00D24970">
        <w:rPr>
          <w:rFonts w:asciiTheme="minorHAnsi" w:hAnsiTheme="minorHAnsi" w:cstheme="minorHAnsi"/>
        </w:rPr>
        <w:t xml:space="preserve"> ir kvalifikacijos reikalavimai</w:t>
      </w:r>
      <w:bookmarkEnd w:id="16"/>
    </w:p>
    <w:p w14:paraId="39CA79A8" w14:textId="7C991406" w:rsidR="001772BF" w:rsidRPr="002044D1" w:rsidRDefault="009D2F13" w:rsidP="001772BF">
      <w:pPr>
        <w:pStyle w:val="ListParagraph"/>
        <w:spacing w:after="120" w:line="20" w:lineRule="atLeast"/>
        <w:ind w:left="0" w:firstLine="567"/>
        <w:jc w:val="both"/>
      </w:pPr>
      <w:r w:rsidRPr="127DD6E8">
        <w:t xml:space="preserve">4.1. </w:t>
      </w:r>
      <w:r w:rsidR="002C5249" w:rsidRPr="127DD6E8">
        <w:t>Reikalavimai dėl tiekėjo ir</w:t>
      </w:r>
      <w:bookmarkStart w:id="17"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7"/>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00F05F99">
        <w:rPr>
          <w:rFonts w:eastAsia="Calibri"/>
        </w:rPr>
        <w:t xml:space="preserve">sąlygų </w:t>
      </w:r>
      <w:r w:rsidR="001772BF" w:rsidRPr="003B7ACF">
        <w:rPr>
          <w:rFonts w:cstheme="minorHAnsi"/>
          <w:color w:val="00B050"/>
        </w:rPr>
        <w:t>3 priede „Tiekėjų pašalinimo pagrindai“</w:t>
      </w:r>
      <w:r w:rsidR="001772BF" w:rsidRPr="002044D1">
        <w:t xml:space="preserve">. </w:t>
      </w:r>
    </w:p>
    <w:p w14:paraId="34E32D48" w14:textId="18A37659" w:rsidR="007B6F6D" w:rsidRPr="002044D1" w:rsidRDefault="00970624" w:rsidP="00970624">
      <w:pPr>
        <w:pStyle w:val="ListParagraph"/>
        <w:tabs>
          <w:tab w:val="left" w:pos="851"/>
        </w:tabs>
        <w:spacing w:after="0" w:line="20" w:lineRule="atLeast"/>
        <w:ind w:left="0" w:firstLine="567"/>
        <w:jc w:val="both"/>
      </w:pPr>
      <w:r w:rsidRPr="002044D1">
        <w:t>4.2.</w:t>
      </w:r>
      <w:r w:rsidR="00990E9B" w:rsidRPr="002044D1">
        <w:t xml:space="preserve"> </w:t>
      </w:r>
      <w:r w:rsidR="00A6625B" w:rsidRPr="00291918">
        <w:t>Tiekėjams nustatomi kvalifikacijos reikalavimai</w:t>
      </w:r>
      <w:r w:rsidR="00A6625B" w:rsidRPr="002044D1">
        <w:t xml:space="preserve"> ir jų atitiktį patvirtinantys dokumentai nurodyti </w:t>
      </w:r>
      <w:r w:rsidR="00765189" w:rsidRPr="002044D1">
        <w:t>specialiųjų p</w:t>
      </w:r>
      <w:r w:rsidR="00551FA7" w:rsidRPr="002044D1">
        <w:t xml:space="preserve">irkimo </w:t>
      </w:r>
      <w:r w:rsidR="00A6625B" w:rsidRPr="002044D1">
        <w:t>sąlygų</w:t>
      </w:r>
      <w:r w:rsidR="00A6625B" w:rsidRPr="002044D1">
        <w:rPr>
          <w:color w:val="00B050"/>
        </w:rPr>
        <w:t xml:space="preserve"> </w:t>
      </w:r>
      <w:r w:rsidR="001772BF" w:rsidRPr="003B7ACF">
        <w:rPr>
          <w:rFonts w:cstheme="minorHAnsi"/>
          <w:color w:val="00B050"/>
        </w:rPr>
        <w:t>4 priede „Tiekėjų kvalifikacijos reikalavimai ir reikalaujami kokybės bei aplinkos apsaugos vadybos sistemų standartai“</w:t>
      </w:r>
      <w:r w:rsidR="00A6625B" w:rsidRPr="002044D1">
        <w:t xml:space="preserve">. </w:t>
      </w:r>
    </w:p>
    <w:p w14:paraId="69D62E2B" w14:textId="389D8816" w:rsidR="00A000BE" w:rsidRPr="0037632B" w:rsidRDefault="00D24970" w:rsidP="0037632B">
      <w:pPr>
        <w:pStyle w:val="Heading1"/>
        <w:tabs>
          <w:tab w:val="left" w:pos="567"/>
        </w:tabs>
        <w:spacing w:after="0"/>
        <w:contextualSpacing/>
        <w:jc w:val="both"/>
        <w:rPr>
          <w:rFonts w:cstheme="minorBidi"/>
        </w:rPr>
      </w:pPr>
      <w:bookmarkStart w:id="18" w:name="_Toc243434893"/>
      <w:r w:rsidRPr="002044D1">
        <w:rPr>
          <w:rFonts w:asciiTheme="minorHAnsi" w:hAnsiTheme="minorHAnsi" w:cstheme="minorHAnsi"/>
        </w:rPr>
        <w:t>5</w:t>
      </w:r>
      <w:r w:rsidR="001E3D5A" w:rsidRPr="002044D1">
        <w:rPr>
          <w:rFonts w:asciiTheme="minorHAnsi" w:hAnsiTheme="minorHAnsi" w:cstheme="minorHAnsi"/>
        </w:rPr>
        <w:t>.</w:t>
      </w:r>
      <w:r w:rsidR="00E044D3">
        <w:rPr>
          <w:rFonts w:asciiTheme="minorHAnsi" w:hAnsiTheme="minorHAnsi" w:cstheme="minorHAnsi"/>
        </w:rPr>
        <w:t xml:space="preserve"> </w:t>
      </w:r>
      <w:r w:rsidR="009743D3" w:rsidRPr="002044D1">
        <w:rPr>
          <w:rFonts w:ascii="Calibri" w:hAnsi="Calibri" w:cs="Calibri"/>
        </w:rPr>
        <w:t>Reikalavimai, susiję su nacionaliniu saugumu</w:t>
      </w:r>
      <w:bookmarkEnd w:id="18"/>
      <w:r w:rsidR="009743D3" w:rsidRPr="007872CB">
        <w:t xml:space="preserve"> </w:t>
      </w:r>
    </w:p>
    <w:p w14:paraId="3B3D2767" w14:textId="77777777" w:rsidR="001772BF" w:rsidRDefault="001772BF" w:rsidP="007E3A91">
      <w:pPr>
        <w:spacing w:after="0" w:line="240" w:lineRule="auto"/>
        <w:ind w:firstLine="567"/>
        <w:jc w:val="both"/>
        <w:rPr>
          <w:rFonts w:cstheme="minorHAnsi"/>
          <w:color w:val="000000" w:themeColor="text1"/>
        </w:rPr>
      </w:pPr>
    </w:p>
    <w:p w14:paraId="4F6CD017" w14:textId="5148B39B" w:rsidR="007E3A91" w:rsidRPr="002044D1" w:rsidRDefault="00D24970" w:rsidP="007E3A91">
      <w:pPr>
        <w:spacing w:after="0" w:line="240" w:lineRule="auto"/>
        <w:ind w:firstLine="567"/>
        <w:jc w:val="both"/>
        <w:rPr>
          <w:b/>
          <w:bCs/>
        </w:rPr>
      </w:pPr>
      <w:r w:rsidRPr="002044D1">
        <w:rPr>
          <w:color w:val="000000" w:themeColor="text1"/>
        </w:rPr>
        <w:t>5</w:t>
      </w:r>
      <w:r w:rsidR="0037632B" w:rsidRPr="002044D1">
        <w:rPr>
          <w:color w:val="000000" w:themeColor="text1"/>
        </w:rPr>
        <w:t xml:space="preserve">.1. </w:t>
      </w:r>
      <w:r w:rsidR="007E3A91" w:rsidRPr="002044D1">
        <w:t>Perkančioji organizacija atmes tiekėjo pasiūlymą, jei VPĮ 45 straipsnio 2</w:t>
      </w:r>
      <w:r w:rsidR="007E3A91" w:rsidRPr="002044D1">
        <w:rPr>
          <w:vertAlign w:val="superscript"/>
        </w:rPr>
        <w:t>1</w:t>
      </w:r>
      <w:r w:rsidR="007E3A91" w:rsidRPr="002044D1">
        <w:t xml:space="preserve"> dalies 1</w:t>
      </w:r>
      <w:r w:rsidR="001772BF" w:rsidRPr="002044D1">
        <w:t>-3</w:t>
      </w:r>
      <w:r w:rsidR="007E3A91" w:rsidRPr="002044D1">
        <w:t xml:space="preserve"> punkt</w:t>
      </w:r>
      <w:r w:rsidR="001772BF" w:rsidRPr="002044D1">
        <w:t>uose</w:t>
      </w:r>
      <w:r w:rsidR="007E3A91" w:rsidRPr="002044D1">
        <w:t xml:space="preserve"> nurodytas sąlygas tenkins</w:t>
      </w:r>
      <w:r w:rsidR="3F150406" w:rsidRPr="002044D1">
        <w:t>.</w:t>
      </w:r>
      <w:r w:rsidR="007E3A91" w:rsidRPr="002044D1">
        <w:t xml:space="preserve"> </w:t>
      </w:r>
      <w:r w:rsidR="007E3A91" w:rsidRPr="002044D1">
        <w:rPr>
          <w:color w:val="00B050"/>
        </w:rPr>
        <w:t xml:space="preserve"> </w:t>
      </w:r>
      <w:r w:rsidR="007E3A91" w:rsidRPr="002044D1">
        <w:rPr>
          <w:b/>
          <w:bCs/>
        </w:rPr>
        <w:t>Tiekėjas kartu su pasiūlymu turi pateikti laisvos formos atitikties deklaraciją.</w:t>
      </w:r>
    </w:p>
    <w:p w14:paraId="517ECE1E" w14:textId="2CBC9AC2" w:rsidR="007E3A91" w:rsidRPr="002044D1" w:rsidRDefault="007E3A91" w:rsidP="007E3A91">
      <w:pPr>
        <w:pStyle w:val="ListParagraph"/>
        <w:spacing w:after="0" w:line="240" w:lineRule="auto"/>
        <w:ind w:left="0" w:firstLine="567"/>
        <w:jc w:val="both"/>
        <w:rPr>
          <w:rFonts w:cstheme="minorHAnsi"/>
        </w:rPr>
      </w:pPr>
      <w:r w:rsidRPr="002044D1">
        <w:rPr>
          <w:rFonts w:cstheme="minorHAnsi"/>
        </w:rPr>
        <w:t>5.</w:t>
      </w:r>
      <w:r w:rsidR="001772BF" w:rsidRPr="002044D1">
        <w:rPr>
          <w:rFonts w:cstheme="minorHAnsi"/>
        </w:rPr>
        <w:t>2</w:t>
      </w:r>
      <w:r w:rsidRPr="002044D1">
        <w:rPr>
          <w:rFonts w:cstheme="minorHAnsi"/>
        </w:rPr>
        <w:t xml:space="preserve">. 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w:t>
      </w:r>
      <w:r w:rsidRPr="002044D1">
        <w:rPr>
          <w:color w:val="000000"/>
        </w:rPr>
        <w:t>ir (ar) paaiškinimus</w:t>
      </w:r>
      <w:r w:rsidRPr="002044D1">
        <w:rPr>
          <w:rFonts w:cstheme="minorHAnsi"/>
        </w:rPr>
        <w:t xml:space="preserve">. Tokių dokumentų </w:t>
      </w:r>
      <w:r w:rsidRPr="002044D1">
        <w:rPr>
          <w:color w:val="000000"/>
        </w:rPr>
        <w:t>ir (ar) paaiškinimų</w:t>
      </w:r>
      <w:r w:rsidRPr="002044D1">
        <w:rPr>
          <w:rFonts w:cstheme="minorHAnsi"/>
        </w:rPr>
        <w:t xml:space="preserve"> perkančioji organizacija gali prašyti bet kuriuo pirkimo procedūros metu siekdama užtikrinti tinkamą pirkimo procedūros atlikimą.</w:t>
      </w:r>
    </w:p>
    <w:p w14:paraId="4BEDE7AF" w14:textId="457E0FAE" w:rsidR="00AF62E6" w:rsidRPr="00142AB7" w:rsidRDefault="00245E8F" w:rsidP="00142AB7">
      <w:pPr>
        <w:pStyle w:val="Heading1"/>
        <w:spacing w:line="20" w:lineRule="atLeast"/>
        <w:contextualSpacing/>
        <w:rPr>
          <w:rFonts w:asciiTheme="minorHAnsi" w:hAnsiTheme="minorHAnsi" w:cstheme="minorBidi"/>
        </w:rPr>
      </w:pPr>
      <w:bookmarkStart w:id="19" w:name="_Ref39666794"/>
      <w:bookmarkStart w:id="20" w:name="_Ref39666796"/>
      <w:bookmarkStart w:id="21" w:name="_Toc126333933"/>
      <w:bookmarkStart w:id="22" w:name="_Toc243434894"/>
      <w:r w:rsidRPr="002044D1">
        <w:rPr>
          <w:rFonts w:asciiTheme="minorHAnsi" w:hAnsiTheme="minorHAnsi" w:cstheme="minorBidi"/>
        </w:rPr>
        <w:t>6</w:t>
      </w:r>
      <w:r w:rsidR="0005396D" w:rsidRPr="002044D1">
        <w:rPr>
          <w:rFonts w:asciiTheme="minorHAnsi" w:hAnsiTheme="minorHAnsi" w:cstheme="minorBidi"/>
        </w:rPr>
        <w:t xml:space="preserve">. </w:t>
      </w:r>
      <w:r w:rsidR="00220588" w:rsidRPr="002044D1">
        <w:rPr>
          <w:rFonts w:asciiTheme="minorHAnsi" w:hAnsiTheme="minorHAnsi" w:cstheme="minorBidi"/>
        </w:rPr>
        <w:t>Specialieji r</w:t>
      </w:r>
      <w:r w:rsidR="00DF58E2" w:rsidRPr="002044D1">
        <w:rPr>
          <w:rFonts w:asciiTheme="minorHAnsi" w:hAnsiTheme="minorHAnsi" w:cstheme="minorBidi"/>
        </w:rPr>
        <w:t>eikalavimai pasiūlymų rengimui ir</w:t>
      </w:r>
      <w:r w:rsidR="00DF58E2" w:rsidRPr="127DD6E8">
        <w:rPr>
          <w:rFonts w:asciiTheme="minorHAnsi" w:hAnsiTheme="minorHAnsi" w:cstheme="minorBidi"/>
        </w:rPr>
        <w:t xml:space="preserve"> pateikimui</w:t>
      </w:r>
      <w:bookmarkEnd w:id="19"/>
      <w:bookmarkEnd w:id="20"/>
      <w:bookmarkEnd w:id="21"/>
      <w:bookmarkEnd w:id="22"/>
    </w:p>
    <w:p w14:paraId="15C0601A" w14:textId="77777777" w:rsidR="0004393E" w:rsidRDefault="0004393E" w:rsidP="001032F8">
      <w:pPr>
        <w:spacing w:after="0" w:line="20" w:lineRule="atLeast"/>
        <w:ind w:firstLine="567"/>
        <w:jc w:val="both"/>
        <w:rPr>
          <w:rFonts w:ascii="Calibri" w:hAnsi="Calibri" w:cs="Calibri"/>
        </w:rPr>
      </w:pPr>
    </w:p>
    <w:p w14:paraId="3D47F821" w14:textId="419BEC2D" w:rsidR="00EF5623" w:rsidRPr="00FD53CF" w:rsidRDefault="00192AF9" w:rsidP="00E03E55">
      <w:pPr>
        <w:spacing w:after="0" w:line="20" w:lineRule="atLeast"/>
        <w:ind w:firstLine="567"/>
        <w:jc w:val="both"/>
        <w:rPr>
          <w:rFonts w:ascii="Calibri" w:hAnsi="Calibri" w:cs="Calibri"/>
          <w:i/>
          <w:iCs/>
          <w:color w:val="7030A0"/>
        </w:rPr>
      </w:pPr>
      <w:r>
        <w:rPr>
          <w:rFonts w:ascii="Calibri" w:hAnsi="Calibri" w:cs="Calibri"/>
        </w:rPr>
        <w:t xml:space="preserve">6.1. </w:t>
      </w:r>
      <w:r w:rsidR="00EF5623" w:rsidRPr="00E9514C">
        <w:rPr>
          <w:rFonts w:ascii="Calibri" w:hAnsi="Calibri" w:cs="Calibri"/>
          <w:b/>
          <w:bCs/>
        </w:rPr>
        <w:t xml:space="preserve">Tiekėjo </w:t>
      </w:r>
      <w:r w:rsidR="0058726C" w:rsidRPr="00E9514C">
        <w:rPr>
          <w:rFonts w:ascii="Calibri" w:hAnsi="Calibri" w:cs="Calibri"/>
          <w:b/>
          <w:bCs/>
        </w:rPr>
        <w:t>p</w:t>
      </w:r>
      <w:r w:rsidR="00EF5623" w:rsidRPr="00E9514C">
        <w:rPr>
          <w:rFonts w:ascii="Calibri" w:hAnsi="Calibri" w:cs="Calibri"/>
          <w:b/>
          <w:bCs/>
        </w:rPr>
        <w:t>asiūlymą sudaro CVP IS pateikiamų ir žemiau nurodytų dokumentų visuma</w:t>
      </w:r>
      <w:r w:rsidR="00FD53CF">
        <w:rPr>
          <w:rFonts w:ascii="Calibri" w:hAnsi="Calibri" w:cs="Calibri"/>
        </w:rPr>
        <w:t>:</w:t>
      </w:r>
    </w:p>
    <w:p w14:paraId="0B17BEF7" w14:textId="383C365F" w:rsidR="00FF12F1" w:rsidRPr="00CA64E1" w:rsidRDefault="003F0DA7" w:rsidP="00E03E55">
      <w:pPr>
        <w:pStyle w:val="ListParagraph"/>
        <w:numPr>
          <w:ilvl w:val="2"/>
          <w:numId w:val="10"/>
        </w:numPr>
        <w:spacing w:after="0" w:line="240" w:lineRule="auto"/>
        <w:ind w:left="0" w:firstLine="567"/>
        <w:jc w:val="both"/>
        <w:rPr>
          <w:rFonts w:cstheme="minorHAnsi"/>
          <w:u w:val="single"/>
        </w:rPr>
      </w:pPr>
      <w:r w:rsidRPr="127DD6E8">
        <w:t xml:space="preserve">tiekėjo pasirašytas </w:t>
      </w:r>
      <w:r w:rsidR="005A195F">
        <w:t>p</w:t>
      </w:r>
      <w:r w:rsidRPr="127DD6E8">
        <w:t xml:space="preserve">asiūlymas, parengtas pagal </w:t>
      </w:r>
      <w:r w:rsidR="007C1C57">
        <w:t>specialiųjų p</w:t>
      </w:r>
      <w:r w:rsidR="00551FA7" w:rsidRPr="006944F4">
        <w:t>irkimo</w:t>
      </w:r>
      <w:r w:rsidR="00551FA7" w:rsidRPr="127DD6E8">
        <w:t xml:space="preserve"> </w:t>
      </w:r>
      <w:r w:rsidR="00476F8C" w:rsidRPr="127DD6E8">
        <w:t>sąlygų</w:t>
      </w:r>
      <w:r w:rsidR="00DE5F20" w:rsidRPr="127DD6E8">
        <w:t xml:space="preserve"> </w:t>
      </w:r>
      <w:r w:rsidR="0004393E" w:rsidRPr="00804108">
        <w:rPr>
          <w:color w:val="00B050"/>
          <w:shd w:val="clear" w:color="auto" w:fill="FFFFFF"/>
        </w:rPr>
        <w:t xml:space="preserve">6 </w:t>
      </w:r>
      <w:r w:rsidR="00DE5F20" w:rsidRPr="00804108">
        <w:rPr>
          <w:color w:val="00B050"/>
          <w:shd w:val="clear" w:color="auto" w:fill="FFFFFF"/>
        </w:rPr>
        <w:t>pried</w:t>
      </w:r>
      <w:r w:rsidR="0004393E" w:rsidRPr="00804108">
        <w:rPr>
          <w:color w:val="00B050"/>
          <w:shd w:val="clear" w:color="auto" w:fill="FFFFFF"/>
        </w:rPr>
        <w:t>e</w:t>
      </w:r>
      <w:r w:rsidR="00DE5F20" w:rsidRPr="00804108">
        <w:rPr>
          <w:shd w:val="clear" w:color="auto" w:fill="FFFFFF"/>
        </w:rPr>
        <w:t xml:space="preserve"> </w:t>
      </w:r>
      <w:r w:rsidR="0004393E" w:rsidRPr="00804108">
        <w:rPr>
          <w:rFonts w:cstheme="minorHAnsi"/>
          <w:color w:val="00B050"/>
        </w:rPr>
        <w:t>„Pasiūlymo forma“</w:t>
      </w:r>
      <w:r w:rsidR="0004393E">
        <w:rPr>
          <w:shd w:val="clear" w:color="auto" w:fill="FFFFFF"/>
        </w:rPr>
        <w:t xml:space="preserve"> </w:t>
      </w:r>
      <w:r w:rsidRPr="127DD6E8">
        <w:t xml:space="preserve">pateiktą </w:t>
      </w:r>
      <w:r w:rsidR="00C35C26">
        <w:t>p</w:t>
      </w:r>
      <w:r w:rsidRPr="00CA64E1">
        <w:rPr>
          <w:rFonts w:cstheme="minorHAnsi"/>
        </w:rPr>
        <w:t>asiūlymo formą.</w:t>
      </w:r>
    </w:p>
    <w:p w14:paraId="3459FD0B" w14:textId="22FC25BC" w:rsidR="009C1155" w:rsidRPr="003C1B53" w:rsidRDefault="009C1155" w:rsidP="00E03E55">
      <w:pPr>
        <w:pStyle w:val="ListParagraph"/>
        <w:numPr>
          <w:ilvl w:val="2"/>
          <w:numId w:val="10"/>
        </w:numPr>
        <w:spacing w:after="0" w:line="240" w:lineRule="auto"/>
        <w:ind w:left="0" w:firstLine="567"/>
        <w:jc w:val="both"/>
        <w:rPr>
          <w:rFonts w:cstheme="minorHAnsi"/>
          <w:u w:val="single"/>
        </w:rPr>
      </w:pPr>
      <w:r w:rsidRPr="002044D1">
        <w:rPr>
          <w:rFonts w:cstheme="minorHAnsi"/>
        </w:rPr>
        <w:t xml:space="preserve">užpildytas EBVPD (specialiųjų pirkimo sąlygų </w:t>
      </w:r>
      <w:r w:rsidR="0004393E" w:rsidRPr="008C417E">
        <w:rPr>
          <w:color w:val="00B050"/>
          <w:shd w:val="clear" w:color="auto" w:fill="FFFFFF"/>
        </w:rPr>
        <w:t>5</w:t>
      </w:r>
      <w:r w:rsidRPr="008C417E">
        <w:rPr>
          <w:color w:val="00B050"/>
          <w:shd w:val="clear" w:color="auto" w:fill="FFFFFF"/>
        </w:rPr>
        <w:t xml:space="preserve"> pried</w:t>
      </w:r>
      <w:r w:rsidR="0004393E" w:rsidRPr="008C417E">
        <w:rPr>
          <w:color w:val="00B050"/>
          <w:shd w:val="clear" w:color="auto" w:fill="FFFFFF"/>
        </w:rPr>
        <w:t>as</w:t>
      </w:r>
      <w:r w:rsidR="005E1DD4" w:rsidRPr="002044D1">
        <w:rPr>
          <w:rFonts w:cstheme="minorHAnsi"/>
        </w:rPr>
        <w:t>)</w:t>
      </w:r>
      <w:r w:rsidRPr="002044D1">
        <w:rPr>
          <w:rFonts w:cstheme="minorHAnsi"/>
        </w:rPr>
        <w:t>. Pasirašydamas</w:t>
      </w:r>
      <w:r w:rsidRPr="003C1B53">
        <w:rPr>
          <w:rFonts w:cstheme="minorHAnsi"/>
        </w:rPr>
        <w:t xml:space="preserve"> </w:t>
      </w:r>
      <w:r w:rsidR="00C35C26" w:rsidRPr="003C1B53">
        <w:rPr>
          <w:rFonts w:cstheme="minorHAnsi"/>
        </w:rPr>
        <w:t>p</w:t>
      </w:r>
      <w:r w:rsidRPr="003C1B53">
        <w:rPr>
          <w:rFonts w:cstheme="minorHAnsi"/>
        </w:rPr>
        <w:t>asiūlymą, tiekėjas patvirtina ir EBVPD tikrumą;</w:t>
      </w:r>
    </w:p>
    <w:p w14:paraId="021CA68F" w14:textId="346D8E49" w:rsidR="007C1C57" w:rsidRPr="00C35C26" w:rsidRDefault="000C55D6" w:rsidP="00E03E55">
      <w:pPr>
        <w:pStyle w:val="ListParagraph"/>
        <w:numPr>
          <w:ilvl w:val="2"/>
          <w:numId w:val="10"/>
        </w:numPr>
        <w:spacing w:after="0" w:line="240" w:lineRule="auto"/>
        <w:ind w:left="0" w:firstLine="567"/>
        <w:jc w:val="both"/>
        <w:rPr>
          <w:rFonts w:cstheme="minorHAnsi"/>
          <w:u w:val="single"/>
        </w:rPr>
      </w:pPr>
      <w:r w:rsidRPr="00CA64E1">
        <w:rPr>
          <w:rFonts w:cstheme="minorHAnsi"/>
        </w:rPr>
        <w:t xml:space="preserve">jungtinės veiklos sutarties kopija (jeigu </w:t>
      </w:r>
      <w:r w:rsidR="00C35C26">
        <w:rPr>
          <w:rFonts w:cstheme="minorHAnsi"/>
        </w:rPr>
        <w:t>p</w:t>
      </w:r>
      <w:r w:rsidRPr="00CA64E1">
        <w:rPr>
          <w:rFonts w:cstheme="minorHAnsi"/>
        </w:rPr>
        <w:t xml:space="preserve">irkime dalyvauja ūkio subjektų grupė </w:t>
      </w:r>
      <w:r w:rsidRPr="00C35C26">
        <w:rPr>
          <w:rFonts w:cstheme="minorHAnsi"/>
        </w:rPr>
        <w:t>jungtinės veiklos sutarties pagrindu)</w:t>
      </w:r>
      <w:r w:rsidR="007C1C57" w:rsidRPr="00C35C26">
        <w:rPr>
          <w:rFonts w:cstheme="minorHAnsi"/>
        </w:rPr>
        <w:t>;</w:t>
      </w:r>
    </w:p>
    <w:p w14:paraId="50A0B33A" w14:textId="0A1B61EF" w:rsidR="006D0EC0" w:rsidRPr="00CA64E1" w:rsidRDefault="006D0EC0" w:rsidP="00E03E55">
      <w:pPr>
        <w:pStyle w:val="ListParagraph"/>
        <w:numPr>
          <w:ilvl w:val="2"/>
          <w:numId w:val="10"/>
        </w:numPr>
        <w:spacing w:after="0" w:line="240" w:lineRule="auto"/>
        <w:ind w:left="0" w:firstLine="567"/>
        <w:jc w:val="both"/>
        <w:rPr>
          <w:rFonts w:cstheme="minorHAnsi"/>
          <w:u w:val="single"/>
        </w:rPr>
      </w:pPr>
      <w:r w:rsidRPr="00CA64E1">
        <w:rPr>
          <w:rFonts w:cstheme="minorHAnsi"/>
        </w:rPr>
        <w:t xml:space="preserve">dokumentas, patvirtinantis, kad asmuo, kuris pasirašė </w:t>
      </w:r>
      <w:r w:rsidR="00212F68">
        <w:rPr>
          <w:rFonts w:cstheme="minorHAnsi"/>
        </w:rPr>
        <w:t>p</w:t>
      </w:r>
      <w:r w:rsidRPr="00CA64E1">
        <w:rPr>
          <w:rFonts w:cstheme="minorHAnsi"/>
        </w:rPr>
        <w:t>asiūlymą (jei jis ne tiekėjo vadovas), turėjo teisę jį pasirašyti;</w:t>
      </w:r>
    </w:p>
    <w:p w14:paraId="0997451A" w14:textId="14C5D167" w:rsidR="006D0EC0" w:rsidRPr="00CA64E1" w:rsidRDefault="00212F68" w:rsidP="00E03E55">
      <w:pPr>
        <w:pStyle w:val="ListParagraph"/>
        <w:numPr>
          <w:ilvl w:val="2"/>
          <w:numId w:val="10"/>
        </w:numPr>
        <w:tabs>
          <w:tab w:val="left" w:pos="1276"/>
        </w:tabs>
        <w:spacing w:after="0" w:line="240" w:lineRule="auto"/>
        <w:ind w:left="0" w:firstLine="567"/>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rsidP="00E03E55">
      <w:pPr>
        <w:pStyle w:val="ListParagraph"/>
        <w:numPr>
          <w:ilvl w:val="2"/>
          <w:numId w:val="10"/>
        </w:numPr>
        <w:spacing w:after="0" w:line="240" w:lineRule="auto"/>
        <w:ind w:left="0" w:firstLine="567"/>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rsidP="00E03E55">
      <w:pPr>
        <w:pStyle w:val="ListParagraph"/>
        <w:numPr>
          <w:ilvl w:val="2"/>
          <w:numId w:val="10"/>
        </w:numPr>
        <w:spacing w:after="0" w:line="240" w:lineRule="auto"/>
        <w:ind w:left="0" w:firstLine="567"/>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054A3B95" w14:textId="1A09BDA4" w:rsidR="00450415" w:rsidRPr="00CA64E1" w:rsidRDefault="0004393E" w:rsidP="00E03E55">
      <w:pPr>
        <w:pStyle w:val="ListParagraph"/>
        <w:numPr>
          <w:ilvl w:val="2"/>
          <w:numId w:val="10"/>
        </w:numPr>
        <w:spacing w:after="0" w:line="240" w:lineRule="auto"/>
        <w:ind w:left="0" w:firstLine="567"/>
        <w:jc w:val="both"/>
        <w:rPr>
          <w:u w:val="single"/>
        </w:rPr>
      </w:pPr>
      <w:r w:rsidRPr="62DB1C6F">
        <w:t xml:space="preserve">laisvos formos atitikties deklaracija dėl VPĮ 45 straipsnio </w:t>
      </w:r>
      <w:r w:rsidR="293D348B" w:rsidRPr="002044D1">
        <w:rPr>
          <w:rFonts w:ascii="Times New Roman" w:eastAsia="Times New Roman" w:hAnsi="Times New Roman" w:cs="Times New Roman"/>
          <w:sz w:val="24"/>
          <w:szCs w:val="24"/>
          <w:lang w:val="lt"/>
        </w:rPr>
        <w:t>2</w:t>
      </w:r>
      <w:r w:rsidR="293D348B" w:rsidRPr="002044D1">
        <w:rPr>
          <w:rFonts w:ascii="Times New Roman" w:eastAsia="Times New Roman" w:hAnsi="Times New Roman" w:cs="Times New Roman"/>
          <w:sz w:val="24"/>
          <w:szCs w:val="24"/>
          <w:vertAlign w:val="superscript"/>
          <w:lang w:val="lt"/>
        </w:rPr>
        <w:t>1</w:t>
      </w:r>
      <w:r w:rsidRPr="002044D1">
        <w:t>dal</w:t>
      </w:r>
      <w:r w:rsidRPr="62DB1C6F">
        <w:t>ies 1 - 3 punktuose nurodytų sąlygų</w:t>
      </w:r>
      <w:r w:rsidR="00450415" w:rsidRPr="62DB1C6F">
        <w:t>;</w:t>
      </w:r>
      <w:r w:rsidR="00450415" w:rsidRPr="62DB1C6F">
        <w:rPr>
          <w:i/>
          <w:iCs/>
          <w:color w:val="FF0000"/>
        </w:rPr>
        <w:t xml:space="preserve"> </w:t>
      </w:r>
    </w:p>
    <w:p w14:paraId="07D67420" w14:textId="010A0094" w:rsidR="3B1D9B41" w:rsidRDefault="3B1D9B41" w:rsidP="62DB1C6F">
      <w:pPr>
        <w:pStyle w:val="ListParagraph"/>
        <w:numPr>
          <w:ilvl w:val="2"/>
          <w:numId w:val="10"/>
        </w:numPr>
        <w:spacing w:after="0" w:line="240" w:lineRule="auto"/>
        <w:ind w:left="0" w:firstLine="567"/>
        <w:jc w:val="both"/>
      </w:pPr>
      <w:r w:rsidRPr="002044D1">
        <w:lastRenderedPageBreak/>
        <w:t>Perkančioji organizacija, tikrindama paraiškos ar pasiūlymo atitiktį Vie</w:t>
      </w:r>
      <w:r w:rsidR="3BD8EF8A" w:rsidRPr="002044D1">
        <w:t>šųjų</w:t>
      </w:r>
      <w:r w:rsidRPr="002044D1">
        <w:t xml:space="preserve"> pirkim</w:t>
      </w:r>
      <w:r w:rsidR="26E3B499" w:rsidRPr="002044D1">
        <w:t>ų</w:t>
      </w:r>
      <w:r w:rsidRPr="002044D1">
        <w:t xml:space="preserve"> </w:t>
      </w:r>
      <w:r w:rsidR="7D1713F9" w:rsidRPr="002044D1">
        <w:t xml:space="preserve"> įstatymo </w:t>
      </w:r>
      <w:r w:rsidRPr="002044D1">
        <w:t>45 straipsnio 21 dalies 1, 2, 3, 6 punktų reikalavimams, iš tiekėjo reikalauja pateikti laisvos formos atitikties deklaraciją. Jeigu perkančiajai organizacijai kyla abejonių dėl tiekėjo nurodytos informacijos, įrodančios šio įstatymo 45 straipsnio 21 dalies 1, 2, 3, 6 punktų reikalavimų atitiktį, teisingumo, ji privalo paprašyti ekonomiškai naudingiausią pasiūlymą pateikusio tiekėjo pateikti informaciją patvirtinančius šio įstatymo 51 straipsnio 12 dalyje nurodytus (vieną ar kelis) ar kitus perkančiajai organizacijai priimtinus dokumentus ir (ar) paaiškinimus. Perkančioji organizacija šių dokumentų ir (ar) paaiškinimų gali paprašyti ir iš kandidatų ar dalyvių bet kuriuo pirkimo procedūros metu, jeigu tai būtina siekiant užtikrinti tinkamą pirkimo procedūros atlikimą.</w:t>
      </w:r>
    </w:p>
    <w:p w14:paraId="6C583EE1" w14:textId="7F886936" w:rsidR="008C417E" w:rsidRPr="00001650" w:rsidRDefault="00733A00" w:rsidP="62DB1C6F">
      <w:pPr>
        <w:pStyle w:val="ListParagraph"/>
        <w:numPr>
          <w:ilvl w:val="2"/>
          <w:numId w:val="10"/>
        </w:numPr>
        <w:spacing w:after="0" w:line="240" w:lineRule="auto"/>
        <w:ind w:left="0" w:firstLine="567"/>
        <w:jc w:val="both"/>
      </w:pPr>
      <w:r w:rsidRPr="00001650">
        <w:t xml:space="preserve">Techninė specifikacija, užpildyta pagal specialiųjų pirkimo sąlygų </w:t>
      </w:r>
      <w:r w:rsidRPr="00733A00">
        <w:rPr>
          <w:color w:val="00B050"/>
          <w:shd w:val="clear" w:color="auto" w:fill="FFFFFF"/>
        </w:rPr>
        <w:t>2 priedą „Techninė specifikacija</w:t>
      </w:r>
      <w:r w:rsidRPr="00EA1007">
        <w:rPr>
          <w:color w:val="00B050"/>
          <w:shd w:val="clear" w:color="auto" w:fill="FFFFFF"/>
        </w:rPr>
        <w:t>“</w:t>
      </w:r>
      <w:r w:rsidRPr="00001650">
        <w:t>.</w:t>
      </w:r>
    </w:p>
    <w:p w14:paraId="415ADBFC" w14:textId="0307EAA3" w:rsidR="00733A00" w:rsidRPr="00FE0B87" w:rsidRDefault="00733A00" w:rsidP="62DB1C6F">
      <w:pPr>
        <w:pStyle w:val="ListParagraph"/>
        <w:numPr>
          <w:ilvl w:val="2"/>
          <w:numId w:val="10"/>
        </w:numPr>
        <w:spacing w:after="0" w:line="240" w:lineRule="auto"/>
        <w:ind w:left="0" w:firstLine="567"/>
        <w:jc w:val="both"/>
      </w:pPr>
      <w:r w:rsidRPr="00FE0B87">
        <w:t xml:space="preserve">Dokumentai, įrodantys siūlomų prekių atitikimą techninei specifikacijai, pateiktai specialiųjų pirkimo sąlygų </w:t>
      </w:r>
      <w:r w:rsidRPr="00733A00">
        <w:rPr>
          <w:color w:val="00B050"/>
          <w:shd w:val="clear" w:color="auto" w:fill="FFFFFF"/>
        </w:rPr>
        <w:t>2 priede „Techninė specifikacija“</w:t>
      </w:r>
      <w:r w:rsidRPr="00FE0B87">
        <w:t xml:space="preserve"> (prekių aprašymai, gamintojo katalogai, bukletai, techniniai aprašai ir kt.).</w:t>
      </w:r>
    </w:p>
    <w:p w14:paraId="7DB87E98" w14:textId="168D0668" w:rsidR="00733A00" w:rsidRPr="00FE0B87" w:rsidRDefault="00733A00" w:rsidP="62DB1C6F">
      <w:pPr>
        <w:pStyle w:val="ListParagraph"/>
        <w:numPr>
          <w:ilvl w:val="2"/>
          <w:numId w:val="10"/>
        </w:numPr>
        <w:spacing w:after="0" w:line="240" w:lineRule="auto"/>
        <w:ind w:left="0" w:firstLine="567"/>
        <w:jc w:val="both"/>
      </w:pPr>
      <w:r w:rsidRPr="00FE0B87">
        <w:t>Gamintojo ir (ar) tiekėjo techniniai dokumentai, ir (ar) tiekėjo rašytinis patvirtinimas, ir (ar) tiekėjo deklaracija (pateikiant objektyvius įrodymus), įrodantys, kad prekė atitinka nustatytus aplinkosauginius reikalavimus.</w:t>
      </w:r>
    </w:p>
    <w:p w14:paraId="479B3B42" w14:textId="7DF06817" w:rsidR="00FD03FA" w:rsidRPr="00F0499F" w:rsidRDefault="00C7179F" w:rsidP="00E03E55">
      <w:pPr>
        <w:spacing w:after="0" w:line="240" w:lineRule="auto"/>
        <w:ind w:firstLine="567"/>
        <w:jc w:val="both"/>
        <w:rPr>
          <w:u w:val="single"/>
        </w:rPr>
      </w:pPr>
      <w:r>
        <w:rPr>
          <w:rFonts w:cstheme="minorHAnsi"/>
        </w:rPr>
        <w:t>6.2</w:t>
      </w:r>
      <w:r w:rsidR="00EE3480" w:rsidRPr="00A1780C">
        <w:rPr>
          <w:rFonts w:cstheme="minorHAnsi"/>
        </w:rPr>
        <w:t>.</w:t>
      </w:r>
      <w:r w:rsidR="001C73DC">
        <w:rPr>
          <w:rFonts w:cstheme="minorHAnsi"/>
        </w:rPr>
        <w:t xml:space="preserve"> </w:t>
      </w:r>
      <w:r w:rsidR="001C73DC" w:rsidRPr="001C73DC">
        <w:rPr>
          <w:rFonts w:cstheme="minorHAnsi"/>
          <w:b/>
          <w:bCs/>
        </w:rPr>
        <w:t>P</w:t>
      </w:r>
      <w:r w:rsidR="00FD03FA" w:rsidRPr="001C73DC">
        <w:rPr>
          <w:rFonts w:eastAsia="Calibri" w:cstheme="minorHAnsi"/>
          <w:b/>
          <w:bCs/>
        </w:rPr>
        <w:t xml:space="preserve">asiūlymas gali būti pasirašytas </w:t>
      </w:r>
      <w:r w:rsidR="00DD138F" w:rsidRPr="001C73DC">
        <w:rPr>
          <w:rFonts w:eastAsia="Calibri" w:cstheme="minorHAnsi"/>
          <w:b/>
          <w:bCs/>
        </w:rPr>
        <w:t xml:space="preserve">fiziniu parašu arba </w:t>
      </w:r>
      <w:r w:rsidR="00FD03FA" w:rsidRPr="001C73DC">
        <w:rPr>
          <w:rFonts w:eastAsia="Calibri" w:cstheme="minorHAnsi"/>
          <w:b/>
          <w:bCs/>
        </w:rPr>
        <w:t>kvalifikuotu elektroniniu parašu</w:t>
      </w:r>
      <w:r w:rsidR="00FD03FA" w:rsidRPr="00CA64E1">
        <w:rPr>
          <w:rFonts w:eastAsia="Calibri" w:cstheme="minorHAnsi"/>
        </w:rPr>
        <w:t>. Jeigu tiekėjas dokumentus tvirtina naudodamas elektroninį,</w:t>
      </w:r>
      <w:r w:rsidR="00FD03FA" w:rsidRPr="127DD6E8">
        <w:rPr>
          <w:rFonts w:eastAsia="Calibri"/>
        </w:rPr>
        <w:t xml:space="preserve"> o ne fizinį parašą, elektroninis parašas turi atitikti VPĮ 22 straipsnio 11 dalies 2 ir 3 punktuose nustatytus reikalavimus. </w:t>
      </w:r>
      <w:r w:rsidR="00FD03FA" w:rsidRPr="127DD6E8">
        <w:t>Perkančiajai organizacijai kilus abejonių dėl dokumentų tikrumo, ji turi teisę reikalauti pateikti dokumentų originalus.</w:t>
      </w:r>
      <w:r w:rsidR="00FD03FA" w:rsidRPr="127DD6E8">
        <w:rPr>
          <w:rFonts w:eastAsia="Calibri"/>
        </w:rPr>
        <w:t xml:space="preserve"> Gali būti:</w:t>
      </w:r>
    </w:p>
    <w:p w14:paraId="293D3908" w14:textId="1DF5A18C" w:rsidR="00FD03FA" w:rsidRPr="00505506" w:rsidRDefault="00C7179F" w:rsidP="00470986">
      <w:pPr>
        <w:pStyle w:val="ListParagraph"/>
        <w:tabs>
          <w:tab w:val="left" w:pos="1162"/>
        </w:tabs>
        <w:spacing w:after="0" w:line="240" w:lineRule="auto"/>
        <w:ind w:left="0" w:firstLine="567"/>
        <w:jc w:val="both"/>
        <w:rPr>
          <w:rFonts w:cstheme="minorHAnsi"/>
          <w:bCs/>
          <w:iCs/>
          <w:u w:val="single"/>
        </w:rPr>
      </w:pPr>
      <w:r>
        <w:rPr>
          <w:rFonts w:eastAsia="Calibri" w:cstheme="minorHAnsi"/>
          <w:bCs/>
          <w:iCs/>
        </w:rPr>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2CC1AA85" w14:textId="40F4D236" w:rsidR="00FD03FA" w:rsidRPr="00C7179F" w:rsidRDefault="00FD03FA" w:rsidP="00470986">
      <w:pPr>
        <w:pStyle w:val="ListParagraph"/>
        <w:numPr>
          <w:ilvl w:val="2"/>
          <w:numId w:val="15"/>
        </w:numPr>
        <w:tabs>
          <w:tab w:val="left" w:pos="1162"/>
          <w:tab w:val="left" w:pos="1418"/>
        </w:tabs>
        <w:spacing w:after="0" w:line="240" w:lineRule="auto"/>
        <w:ind w:left="0" w:firstLine="567"/>
        <w:jc w:val="both"/>
        <w:rPr>
          <w:rFonts w:cstheme="minorHAnsi"/>
          <w:bCs/>
          <w:iCs/>
        </w:rPr>
      </w:pPr>
      <w:r w:rsidRPr="00C7179F">
        <w:rPr>
          <w:rFonts w:eastAsia="Calibri" w:cstheme="minorHAnsi"/>
          <w:bCs/>
          <w:iCs/>
        </w:rPr>
        <w:t>skaitmeninės dokumentų kopijos (</w:t>
      </w:r>
      <w:r w:rsidRPr="00C7179F">
        <w:rPr>
          <w:rFonts w:eastAsia="Calibri" w:cstheme="minorHAnsi"/>
          <w:iCs/>
        </w:rPr>
        <w:t>fiziniu parašu tvirtinami dokumentai turi būti pateikiami pasirašyti ir nuskenuoti)</w:t>
      </w:r>
      <w:r w:rsidRPr="00C7179F">
        <w:rPr>
          <w:rFonts w:eastAsia="Calibri" w:cstheme="minorHAnsi"/>
          <w:bCs/>
          <w:iCs/>
        </w:rPr>
        <w:t>.</w:t>
      </w:r>
    </w:p>
    <w:p w14:paraId="6602056D" w14:textId="73254EA1" w:rsidR="0096678C" w:rsidRPr="00DD5A6E" w:rsidRDefault="0099696F" w:rsidP="00D56E23">
      <w:pPr>
        <w:pStyle w:val="ListParagraph"/>
        <w:numPr>
          <w:ilvl w:val="1"/>
          <w:numId w:val="15"/>
        </w:numPr>
        <w:tabs>
          <w:tab w:val="left" w:pos="1008"/>
          <w:tab w:val="left" w:pos="1162"/>
        </w:tabs>
        <w:spacing w:line="240" w:lineRule="auto"/>
        <w:ind w:left="0" w:firstLine="567"/>
        <w:jc w:val="both"/>
      </w:pPr>
      <w:r>
        <w:t>P</w:t>
      </w:r>
      <w:r w:rsidR="0048587E" w:rsidRPr="127DD6E8">
        <w:t>asiūlymas turi būti parengtas</w:t>
      </w:r>
      <w:r w:rsidR="00EE44B0" w:rsidRPr="127DD6E8">
        <w:t xml:space="preserve">, </w:t>
      </w:r>
      <w:r w:rsidR="0048587E" w:rsidRPr="0099696F">
        <w:t>lietuvių</w:t>
      </w:r>
      <w:r w:rsidR="00231336">
        <w:t xml:space="preserve"> kalba</w:t>
      </w:r>
      <w:r w:rsidR="00D17972" w:rsidRPr="00E03E55">
        <w:rPr>
          <w:color w:val="7030A0"/>
        </w:rPr>
        <w:t>.</w:t>
      </w:r>
      <w:r w:rsidR="0048587E" w:rsidRPr="00E03E55">
        <w:rPr>
          <w:color w:val="7030A0"/>
        </w:rPr>
        <w:t xml:space="preserve"> </w:t>
      </w:r>
      <w:r w:rsidR="00F17A1F" w:rsidRPr="00E03E55">
        <w:rPr>
          <w:rFonts w:eastAsia="Arial"/>
        </w:rPr>
        <w:t>Jei kurie nors su pasiūlymu teikiami dokumentai parengti ne</w:t>
      </w:r>
      <w:r w:rsidR="001427AB" w:rsidRPr="00E03E55">
        <w:rPr>
          <w:rFonts w:eastAsia="Arial"/>
        </w:rPr>
        <w:t xml:space="preserve"> ta kalba, kuria</w:t>
      </w:r>
      <w:r w:rsidR="00F17A1F" w:rsidRPr="00E03E55">
        <w:rPr>
          <w:rFonts w:eastAsia="Arial"/>
        </w:rPr>
        <w:t xml:space="preserve"> </w:t>
      </w:r>
      <w:r w:rsidR="0BCA4ED4" w:rsidRPr="00E03E55">
        <w:rPr>
          <w:rFonts w:eastAsia="Arial"/>
        </w:rPr>
        <w:t>reikalaujama</w:t>
      </w:r>
      <w:r w:rsidR="001427AB" w:rsidRPr="00E03E55">
        <w:rPr>
          <w:rFonts w:eastAsia="Arial"/>
        </w:rPr>
        <w:t xml:space="preserve">, </w:t>
      </w:r>
      <w:r w:rsidR="003F1D78" w:rsidRPr="00E03E55">
        <w:rPr>
          <w:rFonts w:eastAsia="Arial"/>
        </w:rPr>
        <w:t xml:space="preserve">turi būti pateiktas tikslus vertimas į </w:t>
      </w:r>
      <w:r w:rsidR="40DC6EFC" w:rsidRPr="00E03E55">
        <w:rPr>
          <w:rFonts w:eastAsia="Arial"/>
        </w:rPr>
        <w:t>reikalaujamą</w:t>
      </w:r>
      <w:r w:rsidR="001427AB" w:rsidRPr="00E03E55">
        <w:rPr>
          <w:rFonts w:eastAsia="Arial"/>
        </w:rPr>
        <w:t xml:space="preserve"> </w:t>
      </w:r>
      <w:r w:rsidR="00141BF1" w:rsidRPr="00E03E55">
        <w:rPr>
          <w:rFonts w:eastAsia="Arial"/>
        </w:rPr>
        <w:t>kalbą</w:t>
      </w:r>
      <w:r w:rsidR="00F17A1F" w:rsidRPr="00E03E55">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w:t>
      </w:r>
      <w:r w:rsidR="0048587E" w:rsidRPr="00231336">
        <w:t xml:space="preserve">reikalauja pateikti vertimą atlikusio asmens parašu ir vertimų biuro antspaudu (jei turi) patvirtintą šio dokumento vertimą. </w:t>
      </w:r>
    </w:p>
    <w:p w14:paraId="4172BF9D" w14:textId="1D1E8F7E" w:rsidR="00380B99" w:rsidRPr="00B75F6D" w:rsidRDefault="008D03B2" w:rsidP="00D56E23">
      <w:pPr>
        <w:pStyle w:val="ListParagraph"/>
        <w:numPr>
          <w:ilvl w:val="1"/>
          <w:numId w:val="15"/>
        </w:numPr>
        <w:tabs>
          <w:tab w:val="left" w:pos="1008"/>
          <w:tab w:val="left" w:pos="1162"/>
        </w:tabs>
        <w:spacing w:line="240" w:lineRule="auto"/>
        <w:ind w:left="0" w:firstLine="567"/>
        <w:jc w:val="both"/>
        <w:rPr>
          <w:rFonts w:cstheme="minorHAnsi"/>
        </w:rPr>
      </w:pPr>
      <w:r>
        <w:rPr>
          <w:rFonts w:eastAsia="Arial"/>
        </w:rPr>
        <w:t xml:space="preserve">Bendra </w:t>
      </w:r>
      <w:r w:rsidR="00BA6AB3">
        <w:rPr>
          <w:rFonts w:eastAsia="Arial"/>
        </w:rPr>
        <w:t>p</w:t>
      </w:r>
      <w:r>
        <w:rPr>
          <w:rFonts w:eastAsia="Arial"/>
        </w:rPr>
        <w:t>asiūlymo kaina</w:t>
      </w:r>
      <w:r w:rsidR="00D247A7" w:rsidRPr="127DD6E8">
        <w:rPr>
          <w:rFonts w:eastAsia="Arial"/>
        </w:rPr>
        <w:t xml:space="preserve"> </w:t>
      </w:r>
      <w:r w:rsidR="008D3752">
        <w:rPr>
          <w:rFonts w:eastAsia="Arial"/>
        </w:rPr>
        <w:t>(</w:t>
      </w:r>
      <w:r w:rsidR="00D247A7" w:rsidRPr="127DD6E8">
        <w:rPr>
          <w:rFonts w:eastAsia="Arial"/>
        </w:rPr>
        <w:t>sąnaudos</w:t>
      </w:r>
      <w:r w:rsidR="008D3752">
        <w:rPr>
          <w:rFonts w:eastAsia="Arial"/>
        </w:rPr>
        <w:t>)</w:t>
      </w:r>
      <w:r w:rsidR="00D247A7" w:rsidRPr="127DD6E8">
        <w:rPr>
          <w:rFonts w:eastAsia="Arial"/>
        </w:rPr>
        <w:t xml:space="preserve"> </w:t>
      </w:r>
      <w:r w:rsidR="008D3752">
        <w:rPr>
          <w:rFonts w:eastAsia="Arial"/>
        </w:rPr>
        <w:t xml:space="preserve">su PVM </w:t>
      </w:r>
      <w:r w:rsidR="000B049C">
        <w:rPr>
          <w:rFonts w:eastAsia="Arial"/>
        </w:rPr>
        <w:t xml:space="preserve"> turi būti nurodoma </w:t>
      </w:r>
      <w:r w:rsidR="00D247A7" w:rsidRPr="127DD6E8">
        <w:rPr>
          <w:rFonts w:eastAsia="Arial"/>
        </w:rPr>
        <w:t xml:space="preserve">dviejų skaičių po kablelio tikslumu. </w:t>
      </w:r>
      <w:r w:rsidR="00B75F6D" w:rsidRPr="00B75F6D">
        <w:rPr>
          <w:rFonts w:eastAsia="Arial" w:cstheme="minorHAnsi"/>
        </w:rPr>
        <w:t>Šią kainą sudarančios kainos sudedamosios dalys ar įkainiai gali būti išreikštos neribojant skaičių po kablelio kiekio</w:t>
      </w:r>
      <w:r w:rsidR="00B75F6D">
        <w:rPr>
          <w:rFonts w:ascii="Arial" w:eastAsia="Arial" w:hAnsi="Arial" w:cs="Arial"/>
        </w:rPr>
        <w:t>.</w:t>
      </w:r>
    </w:p>
    <w:p w14:paraId="22059CDA" w14:textId="115FFCF1" w:rsidR="003A0EC0" w:rsidRPr="00723492" w:rsidRDefault="003A0EC0" w:rsidP="00D56E23">
      <w:pPr>
        <w:pStyle w:val="ListParagraph"/>
        <w:numPr>
          <w:ilvl w:val="1"/>
          <w:numId w:val="15"/>
        </w:numPr>
        <w:tabs>
          <w:tab w:val="left" w:pos="1008"/>
          <w:tab w:val="left" w:pos="1162"/>
        </w:tabs>
        <w:spacing w:line="240" w:lineRule="auto"/>
        <w:ind w:left="0" w:firstLine="567"/>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70E9AA9F" w:rsidR="00EE1C85" w:rsidRPr="00F0499F" w:rsidRDefault="00EE1C85" w:rsidP="00E03E55">
      <w:pPr>
        <w:pStyle w:val="Heading1"/>
        <w:numPr>
          <w:ilvl w:val="0"/>
          <w:numId w:val="15"/>
        </w:numPr>
        <w:tabs>
          <w:tab w:val="left" w:pos="709"/>
        </w:tabs>
        <w:rPr>
          <w:rFonts w:asciiTheme="minorHAnsi" w:hAnsiTheme="minorHAnsi" w:cstheme="minorHAnsi"/>
        </w:rPr>
      </w:pPr>
      <w:bookmarkStart w:id="23" w:name="_Toc91497102"/>
      <w:bookmarkStart w:id="24" w:name="_Toc91497103"/>
      <w:bookmarkStart w:id="25" w:name="_Toc91497104"/>
      <w:bookmarkStart w:id="26" w:name="_Toc91497105"/>
      <w:bookmarkStart w:id="27" w:name="_Toc91497106"/>
      <w:bookmarkStart w:id="28" w:name="_Ref39430768"/>
      <w:bookmarkStart w:id="29" w:name="_Ref39430779"/>
      <w:bookmarkStart w:id="30" w:name="_Toc126333934"/>
      <w:bookmarkStart w:id="31" w:name="_Toc243434895"/>
      <w:bookmarkEnd w:id="23"/>
      <w:bookmarkEnd w:id="24"/>
      <w:bookmarkEnd w:id="25"/>
      <w:bookmarkEnd w:id="26"/>
      <w:bookmarkEnd w:id="27"/>
      <w:r w:rsidRPr="00F0499F">
        <w:rPr>
          <w:rFonts w:asciiTheme="minorHAnsi" w:hAnsiTheme="minorHAnsi" w:cstheme="minorHAnsi"/>
        </w:rPr>
        <w:t>Pasiūlymo galiojimo užtikrinimas</w:t>
      </w:r>
      <w:bookmarkEnd w:id="28"/>
      <w:bookmarkEnd w:id="29"/>
      <w:bookmarkEnd w:id="30"/>
      <w:bookmarkEnd w:id="31"/>
    </w:p>
    <w:p w14:paraId="6CC04331" w14:textId="77777777" w:rsidR="00B74CEC" w:rsidRDefault="00B74CEC" w:rsidP="00077583">
      <w:pPr>
        <w:pStyle w:val="ListParagraph"/>
        <w:spacing w:after="0" w:line="240" w:lineRule="auto"/>
        <w:ind w:left="1214" w:hanging="647"/>
        <w:jc w:val="both"/>
      </w:pPr>
    </w:p>
    <w:p w14:paraId="2B38CB47" w14:textId="47E8C550" w:rsidR="00B3551C" w:rsidRPr="00F0499F" w:rsidRDefault="00655F17" w:rsidP="00B74CEC">
      <w:pPr>
        <w:pStyle w:val="ListParagraph"/>
        <w:spacing w:after="0" w:line="240" w:lineRule="auto"/>
        <w:ind w:left="0" w:firstLine="567"/>
        <w:jc w:val="both"/>
      </w:pPr>
      <w:r>
        <w:t xml:space="preserve">7.1. </w:t>
      </w:r>
      <w:r w:rsidR="00B3551C" w:rsidRPr="11690C5F">
        <w:rPr>
          <w:rFonts w:eastAsia="Calibri"/>
        </w:rPr>
        <w:t xml:space="preserve">Perkančioji organizacija </w:t>
      </w:r>
      <w:r w:rsidR="00B3551C" w:rsidRPr="00B74CEC">
        <w:rPr>
          <w:rFonts w:eastAsia="Calibri"/>
          <w:b/>
          <w:bCs/>
        </w:rPr>
        <w:t>nereikalauja</w:t>
      </w:r>
      <w:r w:rsidR="00B3551C" w:rsidRPr="11690C5F">
        <w:rPr>
          <w:rFonts w:eastAsia="Calibri"/>
        </w:rPr>
        <w:t xml:space="preserve"> užtikrinti </w:t>
      </w:r>
      <w:r w:rsidR="00110481">
        <w:rPr>
          <w:rFonts w:eastAsia="Calibri"/>
        </w:rPr>
        <w:t>p</w:t>
      </w:r>
      <w:r w:rsidR="00B3551C"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E03E55">
      <w:pPr>
        <w:pStyle w:val="Heading1"/>
        <w:numPr>
          <w:ilvl w:val="0"/>
          <w:numId w:val="15"/>
        </w:numPr>
        <w:tabs>
          <w:tab w:val="left" w:pos="709"/>
        </w:tabs>
        <w:spacing w:line="20" w:lineRule="atLeast"/>
        <w:contextualSpacing/>
        <w:rPr>
          <w:rFonts w:asciiTheme="minorHAnsi" w:hAnsiTheme="minorHAnsi" w:cstheme="minorHAnsi"/>
        </w:rPr>
      </w:pPr>
      <w:bookmarkStart w:id="32" w:name="_Ref39658218"/>
      <w:bookmarkStart w:id="33" w:name="_Ref39658226"/>
      <w:bookmarkStart w:id="34" w:name="_Ref39658248"/>
      <w:bookmarkStart w:id="35" w:name="_Ref39658251"/>
      <w:bookmarkStart w:id="36" w:name="_Toc126333935"/>
      <w:bookmarkStart w:id="37" w:name="_Toc243434896"/>
      <w:bookmarkStart w:id="38" w:name="_Ref39485250"/>
      <w:bookmarkStart w:id="39" w:name="_Ref39485258"/>
      <w:r w:rsidRPr="00FD51C2">
        <w:rPr>
          <w:rFonts w:asciiTheme="minorHAnsi" w:hAnsiTheme="minorHAnsi" w:cstheme="minorHAnsi"/>
        </w:rPr>
        <w:t>Elektroninis aukcionas</w:t>
      </w:r>
      <w:bookmarkEnd w:id="32"/>
      <w:bookmarkEnd w:id="33"/>
      <w:bookmarkEnd w:id="34"/>
      <w:bookmarkEnd w:id="35"/>
      <w:bookmarkEnd w:id="36"/>
      <w:bookmarkEnd w:id="37"/>
    </w:p>
    <w:p w14:paraId="0BFDB7B0" w14:textId="151F28BB" w:rsidR="00040C0F" w:rsidRPr="00F0499F" w:rsidRDefault="002827E4" w:rsidP="004B4F0B">
      <w:pPr>
        <w:spacing w:after="0" w:line="240" w:lineRule="auto"/>
        <w:ind w:left="710"/>
        <w:rPr>
          <w:rFonts w:cstheme="minorHAnsi"/>
        </w:rPr>
      </w:pPr>
      <w:r>
        <w:rPr>
          <w:rFonts w:cstheme="minorHAnsi"/>
        </w:rPr>
        <w:t xml:space="preserve">8.1. </w:t>
      </w:r>
      <w:r w:rsidR="00040C0F" w:rsidRPr="00F0499F">
        <w:rPr>
          <w:rFonts w:cstheme="minorHAnsi"/>
        </w:rPr>
        <w:t>Perkančioji organizacija pirkime netaikys elektroninio aukciono.</w:t>
      </w:r>
    </w:p>
    <w:p w14:paraId="14CBD3AD" w14:textId="23B8A7AF" w:rsidR="009D0DC5" w:rsidRPr="00F0499F" w:rsidRDefault="00EA001C" w:rsidP="00E03E55">
      <w:pPr>
        <w:pStyle w:val="Heading1"/>
        <w:numPr>
          <w:ilvl w:val="0"/>
          <w:numId w:val="15"/>
        </w:numPr>
        <w:tabs>
          <w:tab w:val="left" w:pos="709"/>
        </w:tabs>
        <w:spacing w:line="20" w:lineRule="atLeast"/>
        <w:contextualSpacing/>
        <w:rPr>
          <w:rFonts w:asciiTheme="minorHAnsi" w:hAnsiTheme="minorHAnsi" w:cstheme="minorHAnsi"/>
        </w:rPr>
      </w:pPr>
      <w:bookmarkStart w:id="40" w:name="_Ref39667303"/>
      <w:bookmarkStart w:id="41" w:name="_Ref39667308"/>
      <w:bookmarkStart w:id="42" w:name="_Toc126333936"/>
      <w:bookmarkStart w:id="43" w:name="_Toc243434897"/>
      <w:r w:rsidRPr="00F0499F">
        <w:rPr>
          <w:rFonts w:asciiTheme="minorHAnsi" w:hAnsiTheme="minorHAnsi" w:cstheme="minorHAnsi"/>
        </w:rPr>
        <w:t>P</w:t>
      </w:r>
      <w:r w:rsidR="00014A61" w:rsidRPr="00F0499F">
        <w:rPr>
          <w:rFonts w:asciiTheme="minorHAnsi" w:hAnsiTheme="minorHAnsi" w:cstheme="minorHAnsi"/>
        </w:rPr>
        <w:t>asiūlymų vertinimas</w:t>
      </w:r>
      <w:bookmarkEnd w:id="38"/>
      <w:bookmarkEnd w:id="39"/>
      <w:bookmarkEnd w:id="40"/>
      <w:bookmarkEnd w:id="41"/>
      <w:bookmarkEnd w:id="42"/>
      <w:bookmarkEnd w:id="43"/>
    </w:p>
    <w:p w14:paraId="1DB09CD4" w14:textId="38340CB7" w:rsidR="00003A3F" w:rsidRPr="002044D1" w:rsidRDefault="002D470F" w:rsidP="00EB63EE">
      <w:pPr>
        <w:spacing w:after="0" w:line="240" w:lineRule="auto"/>
        <w:ind w:firstLine="709"/>
        <w:jc w:val="both"/>
      </w:pPr>
      <w:r w:rsidRPr="62DB1C6F">
        <w:t xml:space="preserve">9.1. </w:t>
      </w:r>
      <w:r w:rsidR="004E71CB" w:rsidRPr="62DB1C6F">
        <w:rPr>
          <w:rFonts w:eastAsia="Calibri"/>
        </w:rPr>
        <w:t xml:space="preserve">Perkančioji organizacija ekonomiškai naudingiausią pasiūlymą išrenka pagal tiekėjo pasiūlyme nurodytą </w:t>
      </w:r>
      <w:r w:rsidR="00003A3F" w:rsidRPr="62DB1C6F">
        <w:rPr>
          <w:rFonts w:eastAsia="Calibri"/>
        </w:rPr>
        <w:t>kain</w:t>
      </w:r>
      <w:r w:rsidR="004E71CB" w:rsidRPr="62DB1C6F">
        <w:rPr>
          <w:rFonts w:eastAsia="Calibri"/>
        </w:rPr>
        <w:t>ą</w:t>
      </w:r>
      <w:r w:rsidR="00003A3F" w:rsidRPr="62DB1C6F">
        <w:rPr>
          <w:rFonts w:eastAsia="Calibri"/>
        </w:rPr>
        <w:t xml:space="preserve">, kuri turi būti apskaičiuota ir nurodyta taip, kaip reikalaujama </w:t>
      </w:r>
      <w:bookmarkStart w:id="44" w:name="_Hlk91157291"/>
      <w:r w:rsidR="00CE14DF" w:rsidRPr="62DB1C6F">
        <w:rPr>
          <w:rFonts w:eastAsia="Calibri"/>
        </w:rPr>
        <w:t xml:space="preserve">specialiųjų </w:t>
      </w:r>
      <w:r w:rsidR="00090235" w:rsidRPr="62DB1C6F">
        <w:rPr>
          <w:rFonts w:eastAsia="Calibri"/>
        </w:rPr>
        <w:t>p</w:t>
      </w:r>
      <w:r w:rsidR="00551FA7" w:rsidRPr="62DB1C6F">
        <w:rPr>
          <w:rFonts w:eastAsia="Calibri"/>
        </w:rPr>
        <w:t xml:space="preserve">irkimo </w:t>
      </w:r>
      <w:r w:rsidR="00A176D5" w:rsidRPr="002044D1">
        <w:rPr>
          <w:rFonts w:eastAsia="Calibri"/>
        </w:rPr>
        <w:t xml:space="preserve">sąlygų </w:t>
      </w:r>
      <w:r w:rsidR="00876507" w:rsidRPr="005B5BC4">
        <w:rPr>
          <w:color w:val="00B050"/>
          <w:shd w:val="clear" w:color="auto" w:fill="FFFFFF"/>
        </w:rPr>
        <w:t>6</w:t>
      </w:r>
      <w:r w:rsidR="0064778F" w:rsidRPr="005B5BC4">
        <w:rPr>
          <w:color w:val="00B050"/>
          <w:shd w:val="clear" w:color="auto" w:fill="FFFFFF"/>
        </w:rPr>
        <w:t xml:space="preserve"> pried</w:t>
      </w:r>
      <w:r w:rsidR="00EB63EE" w:rsidRPr="005B5BC4">
        <w:rPr>
          <w:color w:val="00B050"/>
          <w:shd w:val="clear" w:color="auto" w:fill="FFFFFF"/>
        </w:rPr>
        <w:t>e</w:t>
      </w:r>
      <w:bookmarkEnd w:id="44"/>
      <w:r w:rsidR="00EB63EE" w:rsidRPr="005B5BC4">
        <w:rPr>
          <w:color w:val="00B050"/>
          <w:shd w:val="clear" w:color="auto" w:fill="FFFFFF"/>
        </w:rPr>
        <w:t xml:space="preserve"> „Pasiūlymo forma“. </w:t>
      </w:r>
    </w:p>
    <w:p w14:paraId="102136D3" w14:textId="4E794627" w:rsidR="00D734C6" w:rsidRPr="00F0499F" w:rsidRDefault="00EB63EE" w:rsidP="00457163">
      <w:pPr>
        <w:pStyle w:val="ListParagraph"/>
        <w:spacing w:after="0" w:line="20" w:lineRule="atLeast"/>
        <w:ind w:left="0" w:firstLine="567"/>
        <w:jc w:val="both"/>
        <w:rPr>
          <w:rFonts w:eastAsiaTheme="minorHAnsi" w:cstheme="minorHAnsi"/>
          <w:bCs/>
          <w:iCs/>
        </w:rPr>
      </w:pPr>
      <w:r w:rsidRPr="002044D1">
        <w:rPr>
          <w:rFonts w:cstheme="minorHAnsi"/>
          <w:color w:val="000000" w:themeColor="text1"/>
        </w:rPr>
        <w:lastRenderedPageBreak/>
        <w:t xml:space="preserve">9.2. </w:t>
      </w:r>
      <w:r w:rsidR="00D734C6" w:rsidRPr="002044D1">
        <w:rPr>
          <w:rFonts w:cstheme="minorHAnsi"/>
          <w:color w:val="000000" w:themeColor="text1"/>
        </w:rPr>
        <w:t xml:space="preserve">Laimėjusiu </w:t>
      </w:r>
      <w:r w:rsidR="005D7D8C" w:rsidRPr="002044D1">
        <w:rPr>
          <w:rFonts w:cstheme="minorHAnsi"/>
          <w:color w:val="000000" w:themeColor="text1"/>
        </w:rPr>
        <w:t>pasiūlymu</w:t>
      </w:r>
      <w:r w:rsidR="00D734C6" w:rsidRPr="002044D1">
        <w:rPr>
          <w:rFonts w:cstheme="minorHAnsi"/>
          <w:color w:val="000000" w:themeColor="text1"/>
        </w:rPr>
        <w:t xml:space="preserve"> galės būti pripažintas tik 1 (vienas) </w:t>
      </w:r>
      <w:r w:rsidR="005D7D8C" w:rsidRPr="002044D1">
        <w:rPr>
          <w:rFonts w:cstheme="minorHAnsi"/>
          <w:color w:val="000000" w:themeColor="text1"/>
        </w:rPr>
        <w:t>ekonomiškai naudingiausias</w:t>
      </w:r>
      <w:r w:rsidR="005D7D8C" w:rsidRPr="00F0499F">
        <w:rPr>
          <w:rFonts w:cstheme="minorHAnsi"/>
          <w:color w:val="000000" w:themeColor="text1"/>
        </w:rPr>
        <w:t xml:space="preserve"> pasiūlymas, esantis pasiūlymų eilės pirmojoje vietoje</w:t>
      </w:r>
      <w:r w:rsidR="00D734C6" w:rsidRPr="00F0499F">
        <w:rPr>
          <w:rFonts w:cstheme="minorHAnsi"/>
          <w:color w:val="000000" w:themeColor="text1"/>
        </w:rPr>
        <w:t xml:space="preserve">. </w:t>
      </w:r>
    </w:p>
    <w:p w14:paraId="60FEBC05" w14:textId="1628E064" w:rsidR="001A25FD" w:rsidRPr="00EB63EE" w:rsidRDefault="001A25FD" w:rsidP="782DB7A6">
      <w:pPr>
        <w:pStyle w:val="NoSpacing"/>
        <w:spacing w:line="20" w:lineRule="atLeast"/>
        <w:ind w:left="567" w:firstLine="567"/>
        <w:contextualSpacing/>
        <w:jc w:val="both"/>
        <w:rPr>
          <w:i/>
          <w:iCs/>
          <w:color w:val="7030A0"/>
          <w:highlight w:val="yellow"/>
        </w:rPr>
      </w:pPr>
    </w:p>
    <w:p w14:paraId="678C44CA" w14:textId="4E6CB18B" w:rsidR="00FE7908" w:rsidRPr="002044D1" w:rsidRDefault="00FE0B87" w:rsidP="00E044D3">
      <w:pPr>
        <w:pStyle w:val="Heading1"/>
        <w:tabs>
          <w:tab w:val="left" w:pos="567"/>
        </w:tabs>
        <w:spacing w:line="20" w:lineRule="atLeast"/>
        <w:ind w:left="284" w:hanging="284"/>
        <w:contextualSpacing/>
        <w:rPr>
          <w:rFonts w:asciiTheme="minorHAnsi" w:hAnsiTheme="minorHAnsi" w:cstheme="minorHAnsi"/>
        </w:rPr>
      </w:pPr>
      <w:bookmarkStart w:id="45" w:name="_Ref39425999"/>
      <w:bookmarkStart w:id="46" w:name="_Ref39426005"/>
      <w:bookmarkStart w:id="47" w:name="_Toc243434898"/>
      <w:r>
        <w:rPr>
          <w:rFonts w:asciiTheme="minorHAnsi" w:hAnsiTheme="minorHAnsi" w:cstheme="minorHAnsi"/>
        </w:rPr>
        <w:t xml:space="preserve">10. </w:t>
      </w:r>
      <w:r w:rsidR="00FE7908" w:rsidRPr="002044D1">
        <w:rPr>
          <w:rFonts w:asciiTheme="minorHAnsi" w:hAnsiTheme="minorHAnsi" w:cstheme="minorHAnsi"/>
        </w:rPr>
        <w:t>S</w:t>
      </w:r>
      <w:r w:rsidR="00281735" w:rsidRPr="002044D1">
        <w:rPr>
          <w:rFonts w:asciiTheme="minorHAnsi" w:hAnsiTheme="minorHAnsi" w:cstheme="minorHAnsi"/>
        </w:rPr>
        <w:t>utarties sudarymas</w:t>
      </w:r>
      <w:bookmarkEnd w:id="45"/>
      <w:bookmarkEnd w:id="46"/>
      <w:bookmarkEnd w:id="47"/>
    </w:p>
    <w:p w14:paraId="27CAEFF7" w14:textId="36836B4D" w:rsidR="00F57665" w:rsidRPr="002044D1" w:rsidRDefault="00F57665" w:rsidP="00EB63EE">
      <w:pPr>
        <w:pStyle w:val="ListParagraph"/>
        <w:numPr>
          <w:ilvl w:val="1"/>
          <w:numId w:val="16"/>
        </w:numPr>
        <w:spacing w:after="0" w:line="240" w:lineRule="auto"/>
        <w:ind w:left="0" w:firstLine="567"/>
        <w:jc w:val="both"/>
        <w:rPr>
          <w:rFonts w:cstheme="minorHAnsi"/>
          <w:color w:val="000000" w:themeColor="text1"/>
        </w:rPr>
      </w:pPr>
      <w:r w:rsidRPr="002044D1">
        <w:rPr>
          <w:color w:val="000000" w:themeColor="text1"/>
        </w:rPr>
        <w:t>Ši pirkimo procedūra atliekama siekiant sudaryti sutartį</w:t>
      </w:r>
      <w:r w:rsidR="009A7D11" w:rsidRPr="002044D1">
        <w:rPr>
          <w:color w:val="000000" w:themeColor="text1"/>
        </w:rPr>
        <w:t xml:space="preserve"> su tiekėju, kurio pasiūlymas</w:t>
      </w:r>
      <w:r w:rsidR="007B12FF" w:rsidRPr="002044D1">
        <w:rPr>
          <w:color w:val="000000" w:themeColor="text1"/>
        </w:rPr>
        <w:t xml:space="preserve">, vadovaujantis </w:t>
      </w:r>
      <w:r w:rsidR="008F4194" w:rsidRPr="002044D1">
        <w:rPr>
          <w:color w:val="000000" w:themeColor="text1"/>
        </w:rPr>
        <w:t>p</w:t>
      </w:r>
      <w:r w:rsidR="007B12FF" w:rsidRPr="002044D1">
        <w:rPr>
          <w:color w:val="000000" w:themeColor="text1"/>
        </w:rPr>
        <w:t xml:space="preserve">irkimo </w:t>
      </w:r>
      <w:r w:rsidR="00207E40" w:rsidRPr="002044D1">
        <w:rPr>
          <w:color w:val="000000" w:themeColor="text1"/>
        </w:rPr>
        <w:t>sąlygose</w:t>
      </w:r>
      <w:r w:rsidR="007B12FF" w:rsidRPr="002044D1">
        <w:rPr>
          <w:color w:val="0070C0"/>
        </w:rPr>
        <w:t xml:space="preserve"> </w:t>
      </w:r>
      <w:r w:rsidR="007B12FF" w:rsidRPr="002044D1">
        <w:rPr>
          <w:color w:val="000000" w:themeColor="text1"/>
        </w:rPr>
        <w:t>nustatyta tvarka</w:t>
      </w:r>
      <w:r w:rsidR="0023505D" w:rsidRPr="002044D1">
        <w:rPr>
          <w:color w:val="000000" w:themeColor="text1"/>
        </w:rPr>
        <w:t>,</w:t>
      </w:r>
      <w:r w:rsidR="009A7D11" w:rsidRPr="002044D1">
        <w:rPr>
          <w:color w:val="000000" w:themeColor="text1"/>
        </w:rPr>
        <w:t xml:space="preserve"> bus pripažintas laimėjęs</w:t>
      </w:r>
      <w:r w:rsidR="008933BC" w:rsidRPr="002044D1">
        <w:rPr>
          <w:color w:val="000000" w:themeColor="text1"/>
        </w:rPr>
        <w:t>, o jei pirkimas skaidomas į dalis – su tiekėjais, kurių pasiūlymai bus pripažinti laimėję</w:t>
      </w:r>
      <w:r w:rsidR="00F065D6" w:rsidRPr="002044D1">
        <w:rPr>
          <w:color w:val="000000" w:themeColor="text1"/>
        </w:rPr>
        <w:t xml:space="preserve">. </w:t>
      </w:r>
      <w:r w:rsidR="004B2DE4" w:rsidRPr="002044D1">
        <w:t xml:space="preserve">Sutarties sąlygos pateikiamos </w:t>
      </w:r>
      <w:r w:rsidR="00EB63EE" w:rsidRPr="002044D1">
        <w:t>p</w:t>
      </w:r>
      <w:r w:rsidR="00551FA7" w:rsidRPr="002044D1">
        <w:t xml:space="preserve">irkimo </w:t>
      </w:r>
      <w:r w:rsidR="00D86901" w:rsidRPr="002044D1">
        <w:t xml:space="preserve">sąlygų </w:t>
      </w:r>
      <w:r w:rsidR="00EB63EE" w:rsidRPr="005B5BC4">
        <w:rPr>
          <w:color w:val="00B050"/>
        </w:rPr>
        <w:t xml:space="preserve">8 </w:t>
      </w:r>
      <w:r w:rsidR="00D86901" w:rsidRPr="005B5BC4">
        <w:rPr>
          <w:color w:val="00B050"/>
        </w:rPr>
        <w:t>priede „Sutarties projektas“</w:t>
      </w:r>
      <w:r w:rsidR="004B2DE4" w:rsidRPr="005B5BC4">
        <w:rPr>
          <w:color w:val="00B050"/>
        </w:rPr>
        <w:t>.</w:t>
      </w:r>
    </w:p>
    <w:p w14:paraId="0BB6C3F3" w14:textId="77777777" w:rsidR="002044D1" w:rsidRDefault="002044D1" w:rsidP="002044D1">
      <w:pPr>
        <w:spacing w:after="0" w:line="240" w:lineRule="auto"/>
        <w:jc w:val="both"/>
        <w:rPr>
          <w:rFonts w:cstheme="minorHAnsi"/>
          <w:color w:val="000000" w:themeColor="text1"/>
        </w:rPr>
      </w:pPr>
    </w:p>
    <w:p w14:paraId="1E3A61E2" w14:textId="77777777" w:rsidR="002044D1" w:rsidRDefault="002044D1" w:rsidP="002044D1">
      <w:pPr>
        <w:spacing w:after="0" w:line="240" w:lineRule="auto"/>
        <w:jc w:val="both"/>
        <w:rPr>
          <w:rFonts w:cstheme="minorHAnsi"/>
          <w:color w:val="000000" w:themeColor="text1"/>
        </w:rPr>
      </w:pPr>
    </w:p>
    <w:p w14:paraId="6A040F9F" w14:textId="77777777" w:rsidR="002044D1" w:rsidRDefault="002044D1" w:rsidP="002044D1">
      <w:pPr>
        <w:spacing w:after="0" w:line="240" w:lineRule="auto"/>
        <w:jc w:val="both"/>
        <w:rPr>
          <w:rFonts w:cstheme="minorHAnsi"/>
          <w:color w:val="000000" w:themeColor="text1"/>
        </w:rPr>
      </w:pPr>
    </w:p>
    <w:p w14:paraId="11025742" w14:textId="77777777" w:rsidR="002044D1" w:rsidRDefault="002044D1" w:rsidP="002044D1">
      <w:pPr>
        <w:spacing w:after="0" w:line="240" w:lineRule="auto"/>
        <w:jc w:val="both"/>
        <w:rPr>
          <w:rFonts w:cstheme="minorHAnsi"/>
          <w:color w:val="000000" w:themeColor="text1"/>
        </w:rPr>
      </w:pPr>
    </w:p>
    <w:p w14:paraId="474647C6" w14:textId="77777777" w:rsidR="002044D1" w:rsidRDefault="002044D1" w:rsidP="002044D1">
      <w:pPr>
        <w:spacing w:after="0" w:line="240" w:lineRule="auto"/>
        <w:jc w:val="both"/>
        <w:rPr>
          <w:rFonts w:cstheme="minorHAnsi"/>
          <w:color w:val="000000" w:themeColor="text1"/>
        </w:rPr>
      </w:pPr>
    </w:p>
    <w:p w14:paraId="78FC16F9" w14:textId="77777777" w:rsidR="002044D1" w:rsidRDefault="002044D1" w:rsidP="002044D1">
      <w:pPr>
        <w:spacing w:after="0" w:line="240" w:lineRule="auto"/>
        <w:jc w:val="both"/>
        <w:rPr>
          <w:rFonts w:cstheme="minorHAnsi"/>
          <w:color w:val="000000" w:themeColor="text1"/>
        </w:rPr>
      </w:pPr>
    </w:p>
    <w:p w14:paraId="321C4D0D" w14:textId="77777777" w:rsidR="002044D1" w:rsidRDefault="002044D1" w:rsidP="002044D1">
      <w:pPr>
        <w:spacing w:after="0" w:line="240" w:lineRule="auto"/>
        <w:jc w:val="both"/>
        <w:rPr>
          <w:rFonts w:cstheme="minorHAnsi"/>
          <w:color w:val="000000" w:themeColor="text1"/>
        </w:rPr>
      </w:pPr>
    </w:p>
    <w:p w14:paraId="1C926C55" w14:textId="77777777" w:rsidR="002044D1" w:rsidRDefault="002044D1" w:rsidP="002044D1">
      <w:pPr>
        <w:spacing w:after="0" w:line="240" w:lineRule="auto"/>
        <w:jc w:val="both"/>
        <w:rPr>
          <w:rFonts w:cstheme="minorHAnsi"/>
          <w:color w:val="000000" w:themeColor="text1"/>
        </w:rPr>
      </w:pPr>
    </w:p>
    <w:p w14:paraId="47A8AA66" w14:textId="77777777" w:rsidR="002044D1" w:rsidRDefault="002044D1" w:rsidP="002044D1">
      <w:pPr>
        <w:spacing w:after="0" w:line="240" w:lineRule="auto"/>
        <w:jc w:val="both"/>
        <w:rPr>
          <w:rFonts w:cstheme="minorHAnsi"/>
          <w:color w:val="000000" w:themeColor="text1"/>
        </w:rPr>
      </w:pPr>
    </w:p>
    <w:p w14:paraId="491EA662" w14:textId="77777777" w:rsidR="002044D1" w:rsidRDefault="002044D1" w:rsidP="002044D1">
      <w:pPr>
        <w:spacing w:after="0" w:line="240" w:lineRule="auto"/>
        <w:jc w:val="both"/>
        <w:rPr>
          <w:rFonts w:cstheme="minorHAnsi"/>
          <w:color w:val="000000" w:themeColor="text1"/>
        </w:rPr>
      </w:pPr>
    </w:p>
    <w:p w14:paraId="3D54E4A3" w14:textId="77777777" w:rsidR="002044D1" w:rsidRDefault="002044D1" w:rsidP="002044D1">
      <w:pPr>
        <w:spacing w:after="0" w:line="240" w:lineRule="auto"/>
        <w:jc w:val="both"/>
        <w:rPr>
          <w:rFonts w:cstheme="minorHAnsi"/>
          <w:color w:val="000000" w:themeColor="text1"/>
        </w:rPr>
      </w:pPr>
    </w:p>
    <w:p w14:paraId="1A25E70F" w14:textId="77777777" w:rsidR="002044D1" w:rsidRDefault="002044D1" w:rsidP="002044D1">
      <w:pPr>
        <w:spacing w:after="0" w:line="240" w:lineRule="auto"/>
        <w:jc w:val="both"/>
        <w:rPr>
          <w:rFonts w:cstheme="minorHAnsi"/>
          <w:color w:val="000000" w:themeColor="text1"/>
        </w:rPr>
      </w:pPr>
    </w:p>
    <w:p w14:paraId="0035FDD9" w14:textId="77777777" w:rsidR="002044D1" w:rsidRDefault="002044D1" w:rsidP="002044D1">
      <w:pPr>
        <w:spacing w:after="0" w:line="240" w:lineRule="auto"/>
        <w:jc w:val="both"/>
        <w:rPr>
          <w:rFonts w:cstheme="minorHAnsi"/>
          <w:color w:val="000000" w:themeColor="text1"/>
        </w:rPr>
      </w:pPr>
    </w:p>
    <w:p w14:paraId="1838F964" w14:textId="77777777" w:rsidR="002044D1" w:rsidRDefault="002044D1" w:rsidP="002044D1">
      <w:pPr>
        <w:spacing w:after="0" w:line="240" w:lineRule="auto"/>
        <w:jc w:val="both"/>
        <w:rPr>
          <w:rFonts w:cstheme="minorHAnsi"/>
          <w:color w:val="000000" w:themeColor="text1"/>
        </w:rPr>
      </w:pPr>
    </w:p>
    <w:p w14:paraId="3283E670" w14:textId="77777777" w:rsidR="002044D1" w:rsidRDefault="002044D1" w:rsidP="002044D1">
      <w:pPr>
        <w:spacing w:after="0" w:line="240" w:lineRule="auto"/>
        <w:jc w:val="both"/>
        <w:rPr>
          <w:rFonts w:cstheme="minorHAnsi"/>
          <w:color w:val="000000" w:themeColor="text1"/>
        </w:rPr>
      </w:pPr>
    </w:p>
    <w:p w14:paraId="5954664E" w14:textId="77777777" w:rsidR="002044D1" w:rsidRDefault="002044D1" w:rsidP="002044D1">
      <w:pPr>
        <w:spacing w:after="0" w:line="240" w:lineRule="auto"/>
        <w:jc w:val="both"/>
        <w:rPr>
          <w:rFonts w:cstheme="minorHAnsi"/>
          <w:color w:val="000000" w:themeColor="text1"/>
        </w:rPr>
      </w:pPr>
    </w:p>
    <w:p w14:paraId="7A93BC78" w14:textId="77777777" w:rsidR="002044D1" w:rsidRDefault="002044D1" w:rsidP="002044D1">
      <w:pPr>
        <w:spacing w:after="0" w:line="240" w:lineRule="auto"/>
        <w:jc w:val="both"/>
        <w:rPr>
          <w:rFonts w:cstheme="minorHAnsi"/>
          <w:color w:val="000000" w:themeColor="text1"/>
        </w:rPr>
      </w:pPr>
    </w:p>
    <w:p w14:paraId="4B071154" w14:textId="77777777" w:rsidR="002044D1" w:rsidRDefault="002044D1" w:rsidP="002044D1">
      <w:pPr>
        <w:spacing w:after="0" w:line="240" w:lineRule="auto"/>
        <w:jc w:val="both"/>
        <w:rPr>
          <w:rFonts w:cstheme="minorHAnsi"/>
          <w:color w:val="000000" w:themeColor="text1"/>
        </w:rPr>
      </w:pPr>
    </w:p>
    <w:p w14:paraId="7D066ADB" w14:textId="77777777" w:rsidR="002044D1" w:rsidRDefault="002044D1" w:rsidP="002044D1">
      <w:pPr>
        <w:spacing w:after="0" w:line="240" w:lineRule="auto"/>
        <w:jc w:val="both"/>
        <w:rPr>
          <w:rFonts w:cstheme="minorHAnsi"/>
          <w:color w:val="000000" w:themeColor="text1"/>
        </w:rPr>
      </w:pPr>
    </w:p>
    <w:p w14:paraId="1AEC90F7" w14:textId="77777777" w:rsidR="002044D1" w:rsidRDefault="002044D1" w:rsidP="002044D1">
      <w:pPr>
        <w:spacing w:after="0" w:line="240" w:lineRule="auto"/>
        <w:jc w:val="both"/>
        <w:rPr>
          <w:rFonts w:cstheme="minorHAnsi"/>
          <w:color w:val="000000" w:themeColor="text1"/>
        </w:rPr>
      </w:pPr>
    </w:p>
    <w:p w14:paraId="320FBE3C" w14:textId="77777777" w:rsidR="002044D1" w:rsidRDefault="002044D1" w:rsidP="002044D1">
      <w:pPr>
        <w:spacing w:after="0" w:line="240" w:lineRule="auto"/>
        <w:jc w:val="both"/>
        <w:rPr>
          <w:rFonts w:cstheme="minorHAnsi"/>
          <w:color w:val="000000" w:themeColor="text1"/>
        </w:rPr>
      </w:pPr>
    </w:p>
    <w:p w14:paraId="1C667CAE" w14:textId="77777777" w:rsidR="002044D1" w:rsidRDefault="002044D1" w:rsidP="002044D1">
      <w:pPr>
        <w:spacing w:after="0" w:line="240" w:lineRule="auto"/>
        <w:jc w:val="both"/>
        <w:rPr>
          <w:rFonts w:cstheme="minorHAnsi"/>
          <w:color w:val="000000" w:themeColor="text1"/>
        </w:rPr>
      </w:pPr>
    </w:p>
    <w:p w14:paraId="3AF9C20F" w14:textId="77777777" w:rsidR="002044D1" w:rsidRDefault="002044D1" w:rsidP="002044D1">
      <w:pPr>
        <w:spacing w:after="0" w:line="240" w:lineRule="auto"/>
        <w:jc w:val="both"/>
        <w:rPr>
          <w:rFonts w:cstheme="minorHAnsi"/>
          <w:color w:val="000000" w:themeColor="text1"/>
        </w:rPr>
      </w:pPr>
    </w:p>
    <w:p w14:paraId="0C6F1C93" w14:textId="77777777" w:rsidR="002044D1" w:rsidRDefault="002044D1" w:rsidP="002044D1">
      <w:pPr>
        <w:spacing w:after="0" w:line="240" w:lineRule="auto"/>
        <w:jc w:val="both"/>
        <w:rPr>
          <w:rFonts w:cstheme="minorHAnsi"/>
          <w:color w:val="000000" w:themeColor="text1"/>
        </w:rPr>
      </w:pPr>
    </w:p>
    <w:p w14:paraId="1E1F8CAE" w14:textId="77777777" w:rsidR="002044D1" w:rsidRDefault="002044D1" w:rsidP="002044D1">
      <w:pPr>
        <w:spacing w:after="0" w:line="240" w:lineRule="auto"/>
        <w:jc w:val="both"/>
        <w:rPr>
          <w:rFonts w:cstheme="minorHAnsi"/>
          <w:color w:val="000000" w:themeColor="text1"/>
        </w:rPr>
      </w:pPr>
    </w:p>
    <w:p w14:paraId="1E784E48" w14:textId="77777777" w:rsidR="002044D1" w:rsidRDefault="002044D1" w:rsidP="002044D1">
      <w:pPr>
        <w:spacing w:after="0" w:line="240" w:lineRule="auto"/>
        <w:jc w:val="both"/>
        <w:rPr>
          <w:rFonts w:cstheme="minorHAnsi"/>
          <w:color w:val="000000" w:themeColor="text1"/>
        </w:rPr>
      </w:pPr>
    </w:p>
    <w:p w14:paraId="63F92E35" w14:textId="77777777" w:rsidR="002044D1" w:rsidRDefault="002044D1" w:rsidP="002044D1">
      <w:pPr>
        <w:spacing w:after="0" w:line="240" w:lineRule="auto"/>
        <w:jc w:val="both"/>
        <w:rPr>
          <w:rFonts w:cstheme="minorHAnsi"/>
          <w:color w:val="000000" w:themeColor="text1"/>
        </w:rPr>
      </w:pPr>
    </w:p>
    <w:p w14:paraId="079742F3" w14:textId="77777777" w:rsidR="002044D1" w:rsidRDefault="002044D1" w:rsidP="002044D1">
      <w:pPr>
        <w:spacing w:after="0" w:line="240" w:lineRule="auto"/>
        <w:jc w:val="both"/>
        <w:rPr>
          <w:rFonts w:cstheme="minorHAnsi"/>
          <w:color w:val="000000" w:themeColor="text1"/>
        </w:rPr>
      </w:pPr>
    </w:p>
    <w:p w14:paraId="013F9A48" w14:textId="77777777" w:rsidR="002044D1" w:rsidRDefault="002044D1" w:rsidP="002044D1">
      <w:pPr>
        <w:spacing w:after="0" w:line="240" w:lineRule="auto"/>
        <w:jc w:val="both"/>
        <w:rPr>
          <w:rFonts w:cstheme="minorHAnsi"/>
          <w:color w:val="000000" w:themeColor="text1"/>
        </w:rPr>
      </w:pPr>
    </w:p>
    <w:p w14:paraId="2050AD53" w14:textId="77777777" w:rsidR="002044D1" w:rsidRDefault="002044D1" w:rsidP="002044D1">
      <w:pPr>
        <w:spacing w:after="0" w:line="240" w:lineRule="auto"/>
        <w:jc w:val="both"/>
        <w:rPr>
          <w:rFonts w:cstheme="minorHAnsi"/>
          <w:color w:val="000000" w:themeColor="text1"/>
        </w:rPr>
      </w:pPr>
    </w:p>
    <w:p w14:paraId="24736F10" w14:textId="77777777" w:rsidR="002044D1" w:rsidRDefault="002044D1" w:rsidP="002044D1">
      <w:pPr>
        <w:spacing w:after="0" w:line="240" w:lineRule="auto"/>
        <w:jc w:val="both"/>
        <w:rPr>
          <w:rFonts w:cstheme="minorHAnsi"/>
          <w:color w:val="000000" w:themeColor="text1"/>
        </w:rPr>
      </w:pPr>
    </w:p>
    <w:p w14:paraId="08482398" w14:textId="77777777" w:rsidR="002044D1" w:rsidRDefault="002044D1" w:rsidP="002044D1">
      <w:pPr>
        <w:spacing w:after="0" w:line="240" w:lineRule="auto"/>
        <w:jc w:val="both"/>
        <w:rPr>
          <w:rFonts w:cstheme="minorHAnsi"/>
          <w:color w:val="000000" w:themeColor="text1"/>
        </w:rPr>
      </w:pPr>
    </w:p>
    <w:p w14:paraId="2C6E493F" w14:textId="77777777" w:rsidR="002044D1" w:rsidRDefault="002044D1" w:rsidP="002044D1">
      <w:pPr>
        <w:spacing w:after="0" w:line="240" w:lineRule="auto"/>
        <w:jc w:val="both"/>
        <w:rPr>
          <w:rFonts w:cstheme="minorHAnsi"/>
          <w:color w:val="000000" w:themeColor="text1"/>
        </w:rPr>
      </w:pPr>
    </w:p>
    <w:p w14:paraId="65D53B67" w14:textId="77777777" w:rsidR="002044D1" w:rsidRDefault="002044D1" w:rsidP="002044D1">
      <w:pPr>
        <w:spacing w:after="0" w:line="240" w:lineRule="auto"/>
        <w:jc w:val="both"/>
        <w:rPr>
          <w:rFonts w:cstheme="minorHAnsi"/>
          <w:color w:val="000000" w:themeColor="text1"/>
        </w:rPr>
      </w:pPr>
    </w:p>
    <w:p w14:paraId="0F50DDF1" w14:textId="77777777" w:rsidR="00D327B6" w:rsidRDefault="00D327B6" w:rsidP="002044D1">
      <w:pPr>
        <w:spacing w:after="0" w:line="240" w:lineRule="auto"/>
        <w:jc w:val="both"/>
        <w:rPr>
          <w:rFonts w:cstheme="minorHAnsi"/>
          <w:color w:val="000000" w:themeColor="text1"/>
        </w:rPr>
      </w:pPr>
    </w:p>
    <w:p w14:paraId="76851DA1" w14:textId="77777777" w:rsidR="00D327B6" w:rsidRDefault="00D327B6" w:rsidP="002044D1">
      <w:pPr>
        <w:spacing w:after="0" w:line="240" w:lineRule="auto"/>
        <w:jc w:val="both"/>
        <w:rPr>
          <w:rFonts w:cstheme="minorHAnsi"/>
          <w:color w:val="000000" w:themeColor="text1"/>
        </w:rPr>
      </w:pPr>
    </w:p>
    <w:p w14:paraId="24C54CB3" w14:textId="77777777" w:rsidR="00D327B6" w:rsidRDefault="00D327B6" w:rsidP="002044D1">
      <w:pPr>
        <w:spacing w:after="0" w:line="240" w:lineRule="auto"/>
        <w:jc w:val="both"/>
        <w:rPr>
          <w:rFonts w:cstheme="minorHAnsi"/>
          <w:color w:val="000000" w:themeColor="text1"/>
        </w:rPr>
      </w:pPr>
    </w:p>
    <w:p w14:paraId="4544420B" w14:textId="77777777" w:rsidR="005B5BC4" w:rsidRDefault="005B5BC4" w:rsidP="002044D1">
      <w:pPr>
        <w:spacing w:after="0" w:line="240" w:lineRule="auto"/>
        <w:jc w:val="both"/>
        <w:rPr>
          <w:rFonts w:cstheme="minorHAnsi"/>
          <w:color w:val="000000" w:themeColor="text1"/>
        </w:rPr>
      </w:pPr>
    </w:p>
    <w:p w14:paraId="18C87902" w14:textId="77777777" w:rsidR="005B5BC4" w:rsidRDefault="005B5BC4" w:rsidP="002044D1">
      <w:pPr>
        <w:spacing w:after="0" w:line="240" w:lineRule="auto"/>
        <w:jc w:val="both"/>
        <w:rPr>
          <w:rFonts w:cstheme="minorHAnsi"/>
          <w:color w:val="000000" w:themeColor="text1"/>
        </w:rPr>
      </w:pPr>
    </w:p>
    <w:p w14:paraId="1ADFD9AF" w14:textId="77777777" w:rsidR="005B5BC4" w:rsidRDefault="005B5BC4" w:rsidP="002044D1">
      <w:pPr>
        <w:spacing w:after="0" w:line="240" w:lineRule="auto"/>
        <w:jc w:val="both"/>
        <w:rPr>
          <w:rFonts w:cstheme="minorHAnsi"/>
          <w:color w:val="000000" w:themeColor="text1"/>
        </w:rPr>
      </w:pPr>
    </w:p>
    <w:p w14:paraId="1DF37652" w14:textId="0A6B5A0A" w:rsidR="00774AA5" w:rsidRPr="005C1E12" w:rsidRDefault="000631F1" w:rsidP="005C1E12">
      <w:pPr>
        <w:pStyle w:val="Heading1"/>
        <w:jc w:val="right"/>
        <w:rPr>
          <w:rFonts w:asciiTheme="minorHAnsi" w:hAnsiTheme="minorHAnsi" w:cstheme="minorHAnsi"/>
          <w:sz w:val="21"/>
          <w:szCs w:val="21"/>
        </w:rPr>
      </w:pPr>
      <w:bookmarkStart w:id="48" w:name="_Toc243434899"/>
      <w:bookmarkEnd w:id="3"/>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48"/>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r w:rsidRPr="004B3551">
              <w:rPr>
                <w:rFonts w:cstheme="minorHAnsi"/>
                <w:b/>
                <w:bCs/>
              </w:rPr>
              <w:t>Eil.Nr.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sidRPr="001317B1">
              <w:rPr>
                <w:rFonts w:cstheme="minorHAnsi"/>
                <w:color w:val="00B050"/>
              </w:rPr>
              <w:t>30</w:t>
            </w:r>
            <w:r w:rsidRPr="001317B1">
              <w:rPr>
                <w:rFonts w:cstheme="minorHAnsi"/>
                <w:color w:val="00B050"/>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78B91F9F" w:rsidR="00774AA5" w:rsidRPr="005F17E7" w:rsidRDefault="001317B1" w:rsidP="0003169B">
            <w:pPr>
              <w:spacing w:after="0" w:line="240" w:lineRule="auto"/>
              <w:rPr>
                <w:rFonts w:cstheme="minorHAnsi"/>
              </w:rPr>
            </w:pPr>
            <w:r>
              <w:rPr>
                <w:rFonts w:cstheme="minorHAnsi"/>
                <w:color w:val="00B050"/>
              </w:rPr>
              <w:t>6</w:t>
            </w:r>
            <w:r w:rsidR="005F17E7" w:rsidRPr="005F17E7">
              <w:rPr>
                <w:rFonts w:cstheme="minorHAnsi"/>
                <w:color w:val="00B050"/>
              </w:rPr>
              <w:t xml:space="preserve"> dien</w:t>
            </w:r>
            <w:r>
              <w:rPr>
                <w:rFonts w:cstheme="minorHAnsi"/>
                <w:color w:val="00B050"/>
              </w:rPr>
              <w:t>os</w:t>
            </w:r>
            <w:r w:rsidR="005F17E7" w:rsidRPr="005F17E7">
              <w:rPr>
                <w:rFonts w:cstheme="minorHAnsi"/>
              </w:rPr>
              <w:t xml:space="preserve"> 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6B3FEA86" w14:textId="70FEFEE9" w:rsidR="00774AA5" w:rsidRPr="00535763" w:rsidRDefault="00774AA5" w:rsidP="00424668">
            <w:pPr>
              <w:spacing w:after="0" w:line="240" w:lineRule="auto"/>
              <w:rPr>
                <w:rFonts w:cstheme="minorHAnsi"/>
                <w:iCs/>
                <w:color w:val="7030A0"/>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97765E">
            <w:pPr>
              <w:pStyle w:val="ListParagraph"/>
              <w:numPr>
                <w:ilvl w:val="0"/>
                <w:numId w:val="8"/>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1F9DECCA" w:rsidR="00774AA5" w:rsidRPr="00CE1F13" w:rsidRDefault="001317B1" w:rsidP="0003169B">
            <w:pPr>
              <w:spacing w:after="0" w:line="240" w:lineRule="auto"/>
              <w:rPr>
                <w:rFonts w:cstheme="minorHAnsi"/>
              </w:rPr>
            </w:pPr>
            <w:r>
              <w:rPr>
                <w:rFonts w:cstheme="minorHAnsi"/>
                <w:color w:val="00B050"/>
              </w:rPr>
              <w:t>4</w:t>
            </w:r>
            <w:r w:rsidR="00CE1F13" w:rsidRPr="00CE1F13">
              <w:rPr>
                <w:rFonts w:cstheme="minorHAnsi"/>
                <w:color w:val="00B050"/>
              </w:rPr>
              <w:t xml:space="preserve"> dien</w:t>
            </w:r>
            <w:r>
              <w:rPr>
                <w:rFonts w:cstheme="minorHAnsi"/>
                <w:color w:val="00B050"/>
              </w:rPr>
              <w:t>os</w:t>
            </w:r>
            <w:r w:rsidR="00CE1F13" w:rsidRPr="00CE1F13">
              <w:rPr>
                <w:rFonts w:cstheme="minorHAnsi"/>
              </w:rPr>
              <w:t xml:space="preserve"> iki pasiūlymų pateikimo termino dienos</w:t>
            </w:r>
          </w:p>
        </w:tc>
        <w:tc>
          <w:tcPr>
            <w:tcW w:w="2954" w:type="dxa"/>
            <w:tcMar>
              <w:top w:w="0" w:type="dxa"/>
              <w:left w:w="108" w:type="dxa"/>
              <w:bottom w:w="0" w:type="dxa"/>
              <w:right w:w="108" w:type="dxa"/>
            </w:tcMar>
          </w:tcPr>
          <w:p w14:paraId="2E898EC9" w14:textId="01861D12" w:rsidR="00774AA5" w:rsidRPr="00F0499F" w:rsidRDefault="00774AA5" w:rsidP="00CE1F13">
            <w:pPr>
              <w:spacing w:after="0" w:line="240" w:lineRule="auto"/>
              <w:rPr>
                <w:rFonts w:cstheme="minorHAnsi"/>
              </w:rPr>
            </w:pP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rsidP="0097765E">
            <w:pPr>
              <w:pStyle w:val="ListParagraph"/>
              <w:numPr>
                <w:ilvl w:val="0"/>
                <w:numId w:val="8"/>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16ACE08C" w14:textId="332BBEC1" w:rsidR="00774AA5" w:rsidRPr="00CF4632" w:rsidRDefault="005B5BC4" w:rsidP="0003169B">
            <w:pPr>
              <w:spacing w:after="0" w:line="240" w:lineRule="auto"/>
              <w:rPr>
                <w:rFonts w:cstheme="minorHAnsi"/>
                <w:iCs/>
                <w:color w:val="FF0000"/>
              </w:rPr>
            </w:pPr>
            <w:r w:rsidRPr="005B5BC4">
              <w:rPr>
                <w:rFonts w:cstheme="minorHAnsi"/>
                <w:iCs/>
              </w:rPr>
              <w:t>NETAIKOMA</w:t>
            </w:r>
          </w:p>
        </w:tc>
        <w:tc>
          <w:tcPr>
            <w:tcW w:w="2954" w:type="dxa"/>
            <w:tcMar>
              <w:top w:w="0" w:type="dxa"/>
              <w:left w:w="108" w:type="dxa"/>
              <w:bottom w:w="0" w:type="dxa"/>
              <w:right w:w="108" w:type="dxa"/>
            </w:tcMar>
          </w:tcPr>
          <w:p w14:paraId="0CB425FC" w14:textId="18AEDF6D" w:rsidR="00774AA5" w:rsidRPr="00CF4632" w:rsidRDefault="00774AA5" w:rsidP="0003169B">
            <w:pPr>
              <w:spacing w:after="0" w:line="240" w:lineRule="auto"/>
              <w:rPr>
                <w:rFonts w:cstheme="minorHAnsi"/>
              </w:rPr>
            </w:pP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rsidP="0097765E">
            <w:pPr>
              <w:pStyle w:val="ListParagraph"/>
              <w:numPr>
                <w:ilvl w:val="0"/>
                <w:numId w:val="8"/>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37E90D46" w:rsidR="00774AA5" w:rsidRPr="00F0499F" w:rsidRDefault="00774AA5" w:rsidP="0003169B">
            <w:pPr>
              <w:spacing w:after="0" w:line="240" w:lineRule="auto"/>
              <w:rPr>
                <w:rFonts w:cstheme="minorHAnsi"/>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rsidP="0097765E">
            <w:pPr>
              <w:pStyle w:val="ListParagraph"/>
              <w:numPr>
                <w:ilvl w:val="0"/>
                <w:numId w:val="8"/>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0DE83D15" w:rsidR="00774AA5" w:rsidRPr="00F0499F" w:rsidRDefault="00774AA5" w:rsidP="0003169B">
            <w:pPr>
              <w:spacing w:after="0" w:line="240" w:lineRule="auto"/>
              <w:rPr>
                <w:rFonts w:cstheme="minorHAnsi"/>
                <w:iCs/>
                <w:color w:val="00B050"/>
              </w:rPr>
            </w:pP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rsidP="0097765E">
            <w:pPr>
              <w:pStyle w:val="ListParagraph"/>
              <w:numPr>
                <w:ilvl w:val="0"/>
                <w:numId w:val="8"/>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F0499F">
              <w:rPr>
                <w:rFonts w:cstheme="minorHAnsi"/>
                <w:iCs/>
                <w:color w:val="00B050"/>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rsidP="0097765E">
            <w:pPr>
              <w:pStyle w:val="ListParagraph"/>
              <w:numPr>
                <w:ilvl w:val="0"/>
                <w:numId w:val="8"/>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0CC46E54" w:rsidR="00EF6436" w:rsidRPr="00C93248" w:rsidRDefault="00404884" w:rsidP="0003169B">
            <w:pPr>
              <w:spacing w:after="0" w:line="240" w:lineRule="auto"/>
              <w:rPr>
                <w:rFonts w:cstheme="minorHAnsi"/>
              </w:rPr>
            </w:pPr>
            <w:r w:rsidRPr="00C93248">
              <w:rPr>
                <w:rFonts w:cstheme="minorHAnsi"/>
                <w:iCs/>
              </w:rPr>
              <w:t>NETAIKOMA</w:t>
            </w:r>
          </w:p>
          <w:p w14:paraId="4DD4DD87" w14:textId="36DF3448" w:rsidR="00774AA5" w:rsidRPr="00C93248" w:rsidRDefault="00774AA5" w:rsidP="0003169B">
            <w:pPr>
              <w:spacing w:after="0" w:line="240" w:lineRule="auto"/>
              <w:rPr>
                <w:rFonts w:cstheme="minorHAnsi"/>
                <w:iCs/>
              </w:rPr>
            </w:pPr>
          </w:p>
        </w:tc>
        <w:tc>
          <w:tcPr>
            <w:tcW w:w="2954" w:type="dxa"/>
            <w:tcMar>
              <w:top w:w="0" w:type="dxa"/>
              <w:left w:w="108" w:type="dxa"/>
              <w:bottom w:w="0" w:type="dxa"/>
              <w:right w:w="108" w:type="dxa"/>
            </w:tcMar>
          </w:tcPr>
          <w:p w14:paraId="7A43570F" w14:textId="66C952DF"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rsidP="0097765E">
            <w:pPr>
              <w:pStyle w:val="ListParagraph"/>
              <w:numPr>
                <w:ilvl w:val="0"/>
                <w:numId w:val="8"/>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108F3A6E" w:rsidR="006E5188" w:rsidRPr="00C93248" w:rsidRDefault="00C93248" w:rsidP="006E5188">
            <w:pPr>
              <w:spacing w:after="0" w:line="240" w:lineRule="auto"/>
              <w:jc w:val="both"/>
              <w:rPr>
                <w:rFonts w:cstheme="minorHAnsi"/>
              </w:rPr>
            </w:pPr>
            <w:r w:rsidRPr="00C93248">
              <w:rPr>
                <w:rFonts w:cstheme="minorHAnsi"/>
              </w:rPr>
              <w:t>NETAIKOMA</w:t>
            </w:r>
          </w:p>
          <w:p w14:paraId="684369EC" w14:textId="06D354C1" w:rsidR="00774AA5" w:rsidRPr="00C93248" w:rsidRDefault="00774AA5" w:rsidP="0003169B">
            <w:pPr>
              <w:spacing w:after="0" w:line="240" w:lineRule="auto"/>
              <w:jc w:val="both"/>
              <w:rPr>
                <w:rFonts w:cstheme="minorHAnsi"/>
              </w:rPr>
            </w:pPr>
          </w:p>
        </w:tc>
        <w:tc>
          <w:tcPr>
            <w:tcW w:w="2954" w:type="dxa"/>
            <w:tcMar>
              <w:top w:w="0" w:type="dxa"/>
              <w:left w:w="108" w:type="dxa"/>
              <w:bottom w:w="0" w:type="dxa"/>
              <w:right w:w="108" w:type="dxa"/>
            </w:tcMar>
          </w:tcPr>
          <w:p w14:paraId="7D43700D" w14:textId="61C14C00" w:rsidR="00774AA5" w:rsidRPr="00F0499F" w:rsidRDefault="00774AA5" w:rsidP="0003169B">
            <w:pPr>
              <w:spacing w:after="0" w:line="240" w:lineRule="auto"/>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rsidP="0097765E">
            <w:pPr>
              <w:pStyle w:val="ListParagraph"/>
              <w:numPr>
                <w:ilvl w:val="0"/>
                <w:numId w:val="8"/>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C93248">
              <w:rPr>
                <w:rFonts w:cstheme="minorHAnsi"/>
                <w:iCs/>
                <w:color w:val="00B050"/>
              </w:rPr>
              <w:t>3 (tris) darbo dienas</w:t>
            </w:r>
            <w:r w:rsidRPr="00F0499F">
              <w:rPr>
                <w:rFonts w:cstheme="minorHAnsi"/>
                <w:bCs/>
              </w:rPr>
              <w:t xml:space="preserve">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rsidP="0097765E">
            <w:pPr>
              <w:pStyle w:val="ListParagraph"/>
              <w:numPr>
                <w:ilvl w:val="0"/>
                <w:numId w:val="8"/>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sidRPr="00395913">
              <w:rPr>
                <w:rFonts w:cstheme="minorHAnsi"/>
                <w:iCs/>
                <w:color w:val="00B050"/>
              </w:rPr>
              <w:t>3</w:t>
            </w:r>
            <w:r w:rsidR="00774AA5" w:rsidRPr="00395913">
              <w:rPr>
                <w:rFonts w:cstheme="minorHAnsi"/>
                <w:iCs/>
                <w:color w:val="00B050"/>
              </w:rPr>
              <w:t xml:space="preserve"> (</w:t>
            </w:r>
            <w:r w:rsidR="00D707AB" w:rsidRPr="00395913">
              <w:rPr>
                <w:rFonts w:cstheme="minorHAnsi"/>
                <w:iCs/>
                <w:color w:val="00B050"/>
              </w:rPr>
              <w:t>tris</w:t>
            </w:r>
            <w:r w:rsidR="00774AA5" w:rsidRPr="00395913">
              <w:rPr>
                <w:rFonts w:cstheme="minorHAnsi"/>
                <w:iCs/>
                <w:color w:val="00B050"/>
              </w:rPr>
              <w:t>) darbo dienas</w:t>
            </w:r>
            <w:r w:rsidR="00774AA5" w:rsidRPr="00F0499F">
              <w:rPr>
                <w:rFonts w:cstheme="minorHAnsi"/>
                <w:bCs/>
              </w:rPr>
              <w:t xml:space="preserve">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rsidP="0097765E">
            <w:pPr>
              <w:pStyle w:val="ListParagraph"/>
              <w:numPr>
                <w:ilvl w:val="0"/>
                <w:numId w:val="8"/>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395913">
              <w:rPr>
                <w:rFonts w:cstheme="minorHAnsi"/>
                <w:iCs/>
                <w:color w:val="00B050"/>
              </w:rPr>
              <w:t>15 (penkiolika) dienų</w:t>
            </w:r>
            <w:r w:rsidRPr="00F0499F">
              <w:rPr>
                <w:rFonts w:cstheme="minorHAnsi"/>
                <w:bCs/>
              </w:rPr>
              <w:t xml:space="preserve">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rsidP="0097765E">
            <w:pPr>
              <w:pStyle w:val="ListParagraph"/>
              <w:numPr>
                <w:ilvl w:val="0"/>
                <w:numId w:val="8"/>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765132CB" w14:textId="59496809" w:rsidR="00CE7FDF" w:rsidRPr="00395913" w:rsidRDefault="00774AA5" w:rsidP="00CE7FDF">
            <w:pPr>
              <w:spacing w:after="0" w:line="240" w:lineRule="auto"/>
              <w:rPr>
                <w:rFonts w:cstheme="minorHAnsi"/>
                <w:iCs/>
                <w:color w:val="00B050"/>
              </w:rPr>
            </w:pPr>
            <w:r w:rsidRPr="00395913">
              <w:rPr>
                <w:rFonts w:cstheme="minorHAnsi"/>
                <w:iCs/>
                <w:color w:val="00B050"/>
              </w:rPr>
              <w:t xml:space="preserve">5 (penkias) </w:t>
            </w:r>
            <w:r w:rsidR="007A5905" w:rsidRPr="00395913">
              <w:rPr>
                <w:rFonts w:cstheme="minorHAnsi"/>
                <w:iCs/>
                <w:color w:val="00B050"/>
              </w:rPr>
              <w:t xml:space="preserve">darbo </w:t>
            </w:r>
            <w:r w:rsidRPr="00395913">
              <w:rPr>
                <w:rFonts w:cstheme="minorHAnsi"/>
                <w:iCs/>
                <w:color w:val="00B050"/>
              </w:rPr>
              <w:t>dienas</w:t>
            </w:r>
          </w:p>
          <w:p w14:paraId="382D24E4" w14:textId="77777777" w:rsidR="00D65C16" w:rsidRDefault="00D65C16" w:rsidP="00CE7FDF">
            <w:pPr>
              <w:spacing w:after="0" w:line="240" w:lineRule="auto"/>
              <w:rPr>
                <w:rFonts w:cstheme="minorHAnsi"/>
              </w:rPr>
            </w:pPr>
          </w:p>
          <w:p w14:paraId="38F150E0" w14:textId="091326A3" w:rsidR="006C7941" w:rsidRDefault="00D65C16" w:rsidP="006C7941">
            <w:pPr>
              <w:spacing w:after="0" w:line="240" w:lineRule="auto"/>
              <w:jc w:val="both"/>
              <w:rPr>
                <w:rFonts w:cstheme="minorHAnsi"/>
              </w:rPr>
            </w:pPr>
            <w:r w:rsidRPr="006C7941">
              <w:rPr>
                <w:rFonts w:cstheme="minorHAnsi"/>
              </w:rPr>
              <w:t xml:space="preserve">nuo </w:t>
            </w:r>
            <w:r w:rsidR="006C7941">
              <w:rPr>
                <w:rFonts w:eastAsia="Arial" w:cstheme="minorHAnsi"/>
              </w:rPr>
              <w:t>perkančiosios organizacijos</w:t>
            </w:r>
            <w:r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Pr="006C7941">
              <w:rPr>
                <w:rFonts w:cstheme="minorHAnsi"/>
              </w:rPr>
              <w:t xml:space="preserve"> priimtus sprendimus dienos, jei VPĮ nenumato reikalavimo raštu informuoti tiekėjus apie </w:t>
            </w:r>
            <w:r w:rsidRPr="006C7941">
              <w:rPr>
                <w:rFonts w:eastAsia="Arial" w:cstheme="minorHAnsi"/>
              </w:rPr>
              <w:t xml:space="preserve"> </w:t>
            </w:r>
            <w:r w:rsidR="006C7941">
              <w:rPr>
                <w:rFonts w:eastAsia="Arial" w:cstheme="minorHAnsi"/>
              </w:rPr>
              <w:t>perkančiosios organizacijos</w:t>
            </w:r>
            <w:r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395913">
              <w:rPr>
                <w:rFonts w:cstheme="minorHAnsi"/>
                <w:iCs/>
                <w:color w:val="00B050"/>
              </w:rPr>
              <w:t>15 (penkiolika) dienų</w:t>
            </w:r>
            <w:r w:rsidRPr="006C7941">
              <w:rPr>
                <w:rFonts w:cstheme="minorHAnsi"/>
              </w:rPr>
              <w:t xml:space="preserve">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97765E">
            <w:pPr>
              <w:pStyle w:val="ListParagraph"/>
              <w:numPr>
                <w:ilvl w:val="0"/>
                <w:numId w:val="8"/>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395913">
              <w:rPr>
                <w:rFonts w:cstheme="minorHAnsi"/>
                <w:iCs/>
                <w:color w:val="00B050"/>
              </w:rPr>
              <w:t>6 (šešias) darbo dienas</w:t>
            </w:r>
            <w:r w:rsidRPr="00F0499F">
              <w:rPr>
                <w:rFonts w:cstheme="minorHAnsi"/>
              </w:rPr>
              <w:t xml:space="preserve">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97765E">
            <w:pPr>
              <w:pStyle w:val="ListParagraph"/>
              <w:numPr>
                <w:ilvl w:val="0"/>
                <w:numId w:val="8"/>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(išskyrus ieškinį dėl </w:t>
            </w:r>
            <w:r w:rsidRPr="00F0499F">
              <w:rPr>
                <w:rFonts w:cstheme="minorHAnsi"/>
                <w:bCs/>
              </w:rPr>
              <w:lastRenderedPageBreak/>
              <w:t xml:space="preserve">sutarties pripažinimo negaliojančia)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 xml:space="preserve">per </w:t>
            </w:r>
            <w:r w:rsidRPr="00395913">
              <w:rPr>
                <w:rFonts w:cstheme="minorHAnsi"/>
                <w:iCs/>
                <w:color w:val="00B050"/>
              </w:rPr>
              <w:t>15 (penkiolika) dienų</w:t>
            </w:r>
            <w:r w:rsidRPr="00F0499F">
              <w:rPr>
                <w:rFonts w:cstheme="minorHAnsi"/>
              </w:rPr>
              <w:t xml:space="preserve">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97765E">
            <w:pPr>
              <w:pStyle w:val="ListParagraph"/>
              <w:numPr>
                <w:ilvl w:val="0"/>
                <w:numId w:val="8"/>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F0499F" w:rsidRDefault="00774AA5" w:rsidP="00433991">
            <w:pPr>
              <w:spacing w:after="0" w:line="240" w:lineRule="auto"/>
              <w:jc w:val="both"/>
              <w:rPr>
                <w:rFonts w:cstheme="minorHAnsi"/>
              </w:rPr>
            </w:pPr>
            <w:r w:rsidRPr="00395913">
              <w:rPr>
                <w:rFonts w:cstheme="minorHAnsi"/>
                <w:iCs/>
                <w:color w:val="00B050"/>
              </w:rPr>
              <w:t xml:space="preserve">5 (penkių) </w:t>
            </w:r>
            <w:r w:rsidR="00024DB9" w:rsidRPr="00395913">
              <w:rPr>
                <w:rFonts w:cstheme="minorHAnsi"/>
                <w:iCs/>
                <w:color w:val="00B050"/>
              </w:rPr>
              <w:t xml:space="preserve">darbo </w:t>
            </w:r>
            <w:r w:rsidRPr="00395913">
              <w:rPr>
                <w:rFonts w:cstheme="minorHAnsi"/>
                <w:iCs/>
                <w:color w:val="00B050"/>
              </w:rPr>
              <w:t>dienų</w:t>
            </w:r>
            <w:r w:rsidRPr="00F0499F">
              <w:rPr>
                <w:rFonts w:cstheme="minorHAnsi"/>
                <w:bCs/>
              </w:rPr>
              <w:t>,</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rsidP="0097765E">
            <w:pPr>
              <w:pStyle w:val="ListParagraph"/>
              <w:numPr>
                <w:ilvl w:val="0"/>
                <w:numId w:val="8"/>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395913" w:rsidRDefault="000B4E01" w:rsidP="00451AF7">
            <w:pPr>
              <w:spacing w:after="0" w:line="240" w:lineRule="auto"/>
              <w:jc w:val="both"/>
              <w:rPr>
                <w:rFonts w:cstheme="minorHAnsi"/>
                <w:i/>
                <w:iCs/>
              </w:rPr>
            </w:pPr>
            <w:r w:rsidRPr="00395913">
              <w:rPr>
                <w:rFonts w:cstheme="minorHAns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395913" w:rsidRDefault="00ED5B78" w:rsidP="00451AF7">
            <w:pPr>
              <w:spacing w:after="0" w:line="240" w:lineRule="auto"/>
              <w:jc w:val="both"/>
              <w:rPr>
                <w:rFonts w:cstheme="minorHAnsi"/>
                <w:i/>
                <w:iCs/>
              </w:rPr>
            </w:pPr>
          </w:p>
        </w:tc>
        <w:tc>
          <w:tcPr>
            <w:tcW w:w="2954" w:type="dxa"/>
            <w:tcMar>
              <w:top w:w="0" w:type="dxa"/>
              <w:left w:w="108" w:type="dxa"/>
              <w:bottom w:w="0" w:type="dxa"/>
              <w:right w:w="108" w:type="dxa"/>
            </w:tcMar>
          </w:tcPr>
          <w:p w14:paraId="34B7E883" w14:textId="77777777" w:rsidR="00F50C57" w:rsidRPr="00F0499F"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F0499F" w:rsidRDefault="008D704D" w:rsidP="008D704D">
      <w:pPr>
        <w:pStyle w:val="Heading2"/>
        <w:ind w:left="5103"/>
        <w:rPr>
          <w:rFonts w:asciiTheme="minorHAnsi" w:eastAsia="Calibri" w:hAnsiTheme="minorHAnsi" w:cstheme="minorHAnsi"/>
          <w:color w:val="0070C0"/>
          <w:sz w:val="21"/>
          <w:szCs w:val="21"/>
        </w:rPr>
      </w:pPr>
      <w:bookmarkStart w:id="49" w:name="_Ref38539939"/>
      <w:bookmarkStart w:id="50" w:name="_Ref38541068"/>
      <w:bookmarkStart w:id="51" w:name="_Ref38885053"/>
      <w:bookmarkStart w:id="52" w:name="_Ref38899023"/>
      <w:bookmarkStart w:id="53" w:name="_Toc243434900"/>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„Techninė specifikacija“</w:t>
      </w:r>
      <w:bookmarkEnd w:id="49"/>
      <w:bookmarkEnd w:id="50"/>
      <w:bookmarkEnd w:id="51"/>
      <w:bookmarkEnd w:id="52"/>
      <w:bookmarkEnd w:id="53"/>
    </w:p>
    <w:p w14:paraId="7A3A202E" w14:textId="77777777" w:rsidR="00DA50CB" w:rsidRPr="00DA50CB" w:rsidRDefault="00DA50CB" w:rsidP="00DA50CB">
      <w:pPr>
        <w:pStyle w:val="NoSpacing"/>
      </w:pPr>
    </w:p>
    <w:p w14:paraId="54774D1E" w14:textId="3F3BAF7C" w:rsidR="006A1F2B" w:rsidRPr="006D6311" w:rsidRDefault="006A1F2B" w:rsidP="006D6311">
      <w:pPr>
        <w:pStyle w:val="Heading"/>
        <w:jc w:val="center"/>
        <w:rPr>
          <w:rFonts w:cs="Times New Roman"/>
          <w:sz w:val="24"/>
          <w:szCs w:val="24"/>
          <w:lang w:val="lt-LT"/>
        </w:rPr>
      </w:pPr>
      <w:bookmarkStart w:id="54" w:name="_Toc243434901"/>
      <w:r w:rsidRPr="006D6311">
        <w:rPr>
          <w:szCs w:val="24"/>
        </w:rPr>
        <w:t>TECHNINĖ SPECIFIKACIJA</w:t>
      </w:r>
      <w:bookmarkEnd w:id="54"/>
    </w:p>
    <w:p w14:paraId="7FD666DD" w14:textId="77777777" w:rsidR="006A1F2B" w:rsidRDefault="006A1F2B" w:rsidP="006A1F2B">
      <w:pPr>
        <w:pStyle w:val="Heading"/>
        <w:jc w:val="both"/>
        <w:rPr>
          <w:rFonts w:cs="Times New Roman"/>
          <w:sz w:val="24"/>
          <w:szCs w:val="24"/>
          <w:lang w:val="lt-LT"/>
        </w:rPr>
      </w:pPr>
    </w:p>
    <w:tbl>
      <w:tblPr>
        <w:tblW w:w="5473"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763"/>
        <w:gridCol w:w="5016"/>
        <w:gridCol w:w="1716"/>
        <w:gridCol w:w="1276"/>
        <w:gridCol w:w="2133"/>
      </w:tblGrid>
      <w:tr w:rsidR="000C2B03" w:rsidRPr="000C2B03" w14:paraId="065CFF9E" w14:textId="77777777" w:rsidTr="00D56E23">
        <w:trPr>
          <w:trHeight w:val="397"/>
        </w:trPr>
        <w:tc>
          <w:tcPr>
            <w:tcW w:w="3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55BEFC" w14:textId="77777777" w:rsidR="000C2B03" w:rsidRPr="00D56E23" w:rsidRDefault="000C2B03" w:rsidP="000C2B03">
            <w:pPr>
              <w:spacing w:after="0" w:line="278" w:lineRule="auto"/>
              <w:jc w:val="center"/>
              <w:rPr>
                <w:rFonts w:ascii="Times New Roman" w:eastAsia="Aptos" w:hAnsi="Times New Roman" w:cs="Times New Roman"/>
                <w:b/>
                <w:bCs/>
                <w:sz w:val="24"/>
                <w:szCs w:val="24"/>
                <w:lang w:eastAsia="en-US"/>
                <w14:ligatures w14:val="standardContextual"/>
              </w:rPr>
            </w:pPr>
            <w:r w:rsidRPr="00D56E23">
              <w:rPr>
                <w:rFonts w:ascii="Times New Roman" w:eastAsia="Aptos" w:hAnsi="Times New Roman" w:cs="Times New Roman"/>
                <w:b/>
                <w:bCs/>
                <w:sz w:val="24"/>
                <w:szCs w:val="24"/>
                <w:lang w:eastAsia="en-US"/>
                <w14:ligatures w14:val="standardContextual"/>
              </w:rPr>
              <w:br w:type="page"/>
            </w:r>
            <w:r w:rsidRPr="00D56E23">
              <w:rPr>
                <w:rFonts w:ascii="Times New Roman" w:eastAsia="Aptos" w:hAnsi="Times New Roman" w:cs="Times New Roman"/>
                <w:b/>
                <w:bCs/>
                <w:sz w:val="24"/>
                <w:szCs w:val="24"/>
                <w:lang w:eastAsia="en-US"/>
                <w14:ligatures w14:val="standardContextual"/>
              </w:rPr>
              <w:br w:type="page"/>
              <w:t>Eil. Nr.</w:t>
            </w:r>
          </w:p>
        </w:tc>
        <w:tc>
          <w:tcPr>
            <w:tcW w:w="3087"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8C8FD5" w14:textId="77777777" w:rsidR="000C2B03" w:rsidRPr="00D56E23" w:rsidRDefault="000C2B03" w:rsidP="000C2B03">
            <w:pPr>
              <w:spacing w:after="0" w:line="278" w:lineRule="auto"/>
              <w:jc w:val="center"/>
              <w:rPr>
                <w:rFonts w:ascii="Times New Roman" w:eastAsia="Aptos" w:hAnsi="Times New Roman" w:cs="Times New Roman"/>
                <w:b/>
                <w:bCs/>
                <w:sz w:val="24"/>
                <w:szCs w:val="24"/>
                <w:lang w:eastAsia="en-US"/>
                <w14:ligatures w14:val="standardContextual"/>
              </w:rPr>
            </w:pPr>
            <w:r w:rsidRPr="00D56E23">
              <w:rPr>
                <w:rFonts w:ascii="Times New Roman" w:eastAsia="Aptos" w:hAnsi="Times New Roman" w:cs="Times New Roman"/>
                <w:b/>
                <w:bCs/>
                <w:sz w:val="24"/>
                <w:szCs w:val="24"/>
                <w:lang w:eastAsia="en-US"/>
                <w14:ligatures w14:val="standardContextual"/>
              </w:rPr>
              <w:t>Pavadinimas ir techninės charakteristikos</w:t>
            </w:r>
          </w:p>
        </w:tc>
        <w:tc>
          <w:tcPr>
            <w:tcW w:w="58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76A064" w14:textId="77777777" w:rsidR="000C2B03" w:rsidRPr="00D56E23" w:rsidRDefault="000C2B03" w:rsidP="000C2B03">
            <w:pPr>
              <w:spacing w:after="0" w:line="278" w:lineRule="auto"/>
              <w:jc w:val="center"/>
              <w:rPr>
                <w:rFonts w:ascii="Times New Roman" w:eastAsia="Aptos" w:hAnsi="Times New Roman" w:cs="Times New Roman"/>
                <w:b/>
                <w:bCs/>
                <w:sz w:val="24"/>
                <w:szCs w:val="24"/>
                <w:lang w:eastAsia="en-US"/>
                <w14:ligatures w14:val="standardContextual"/>
              </w:rPr>
            </w:pPr>
            <w:r w:rsidRPr="00D56E23">
              <w:rPr>
                <w:rFonts w:ascii="Times New Roman" w:eastAsia="Aptos" w:hAnsi="Times New Roman" w:cs="Times New Roman"/>
                <w:b/>
                <w:bCs/>
                <w:sz w:val="24"/>
                <w:szCs w:val="24"/>
                <w:lang w:eastAsia="en-US"/>
                <w14:ligatures w14:val="standardContextual"/>
              </w:rPr>
              <w:t>Mato vienetas</w:t>
            </w:r>
          </w:p>
        </w:tc>
        <w:tc>
          <w:tcPr>
            <w:tcW w:w="9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F3F725" w14:textId="77777777" w:rsidR="000C2B03" w:rsidRPr="00D56E23" w:rsidRDefault="000C2B03" w:rsidP="000C2B03">
            <w:pPr>
              <w:spacing w:after="0" w:line="278" w:lineRule="auto"/>
              <w:jc w:val="center"/>
              <w:rPr>
                <w:rFonts w:ascii="Times New Roman" w:eastAsia="Aptos" w:hAnsi="Times New Roman" w:cs="Times New Roman"/>
                <w:b/>
                <w:bCs/>
                <w:sz w:val="24"/>
                <w:szCs w:val="24"/>
                <w:lang w:eastAsia="en-US"/>
                <w14:ligatures w14:val="standardContextual"/>
              </w:rPr>
            </w:pPr>
            <w:r w:rsidRPr="00D56E23">
              <w:rPr>
                <w:rFonts w:ascii="Times New Roman" w:eastAsia="Aptos" w:hAnsi="Times New Roman" w:cs="Times New Roman"/>
                <w:b/>
                <w:bCs/>
                <w:sz w:val="24"/>
                <w:szCs w:val="24"/>
                <w:lang w:eastAsia="en-US"/>
                <w14:ligatures w14:val="standardContextual"/>
              </w:rPr>
              <w:t>Kiekis</w:t>
            </w:r>
          </w:p>
        </w:tc>
      </w:tr>
      <w:tr w:rsidR="000C2B03" w:rsidRPr="000C2B03" w14:paraId="100DC475" w14:textId="77777777">
        <w:trPr>
          <w:trHeight w:val="640"/>
        </w:trPr>
        <w:tc>
          <w:tcPr>
            <w:tcW w:w="350" w:type="pct"/>
            <w:tcBorders>
              <w:top w:val="single" w:sz="4" w:space="0" w:color="auto"/>
              <w:left w:val="single" w:sz="4" w:space="0" w:color="auto"/>
              <w:bottom w:val="single" w:sz="4" w:space="0" w:color="auto"/>
              <w:right w:val="single" w:sz="4" w:space="0" w:color="auto"/>
            </w:tcBorders>
            <w:vAlign w:val="center"/>
            <w:hideMark/>
          </w:tcPr>
          <w:p w14:paraId="38C6F437" w14:textId="77777777" w:rsidR="000C2B03" w:rsidRPr="000C2B03" w:rsidRDefault="000C2B03" w:rsidP="000C2B03">
            <w:pPr>
              <w:spacing w:after="0" w:line="278" w:lineRule="auto"/>
              <w:jc w:val="center"/>
              <w:rPr>
                <w:rFonts w:ascii="Times New Roman" w:eastAsia="Aptos" w:hAnsi="Times New Roman" w:cs="Times New Roman"/>
                <w:b/>
                <w:sz w:val="24"/>
                <w:szCs w:val="24"/>
                <w:lang w:eastAsia="en-US"/>
                <w14:ligatures w14:val="standardContextual"/>
              </w:rPr>
            </w:pPr>
            <w:r w:rsidRPr="000C2B03">
              <w:rPr>
                <w:rFonts w:ascii="Times New Roman" w:eastAsia="Aptos" w:hAnsi="Times New Roman" w:cs="Times New Roman"/>
                <w:b/>
                <w:sz w:val="24"/>
                <w:szCs w:val="24"/>
                <w:lang w:eastAsia="en-US"/>
                <w14:ligatures w14:val="standardContextual"/>
              </w:rPr>
              <w:t>1.</w:t>
            </w:r>
          </w:p>
        </w:tc>
        <w:tc>
          <w:tcPr>
            <w:tcW w:w="3087" w:type="pct"/>
            <w:gridSpan w:val="2"/>
            <w:tcBorders>
              <w:top w:val="single" w:sz="4" w:space="0" w:color="auto"/>
              <w:left w:val="single" w:sz="4" w:space="0" w:color="auto"/>
              <w:bottom w:val="single" w:sz="4" w:space="0" w:color="auto"/>
              <w:right w:val="single" w:sz="4" w:space="0" w:color="auto"/>
            </w:tcBorders>
            <w:vAlign w:val="center"/>
            <w:hideMark/>
          </w:tcPr>
          <w:p w14:paraId="4393B513" w14:textId="77777777" w:rsidR="000C2B03" w:rsidRPr="000C2B03" w:rsidRDefault="000C2B03" w:rsidP="000C2B03">
            <w:pPr>
              <w:spacing w:after="0" w:line="278" w:lineRule="auto"/>
              <w:rPr>
                <w:rFonts w:ascii="Times New Roman" w:eastAsia="Aptos" w:hAnsi="Times New Roman" w:cs="Times New Roman"/>
                <w:b/>
                <w:sz w:val="24"/>
                <w:szCs w:val="24"/>
                <w:lang w:eastAsia="en-US"/>
                <w14:ligatures w14:val="standardContextual"/>
              </w:rPr>
            </w:pPr>
            <w:r w:rsidRPr="000C2B03">
              <w:rPr>
                <w:rFonts w:ascii="Times New Roman" w:eastAsia="Aptos" w:hAnsi="Times New Roman" w:cs="Times New Roman"/>
                <w:b/>
                <w:sz w:val="24"/>
                <w:szCs w:val="24"/>
                <w:lang w:eastAsia="en-US"/>
                <w14:ligatures w14:val="standardContextual"/>
              </w:rPr>
              <w:t xml:space="preserve"> </w:t>
            </w:r>
            <w:bookmarkStart w:id="55" w:name="_Hlk104556905"/>
            <w:r w:rsidRPr="000C2B03">
              <w:rPr>
                <w:rFonts w:ascii="Times New Roman" w:eastAsia="Aptos" w:hAnsi="Times New Roman" w:cs="Times New Roman"/>
                <w:b/>
                <w:sz w:val="24"/>
                <w:szCs w:val="24"/>
                <w:lang w:eastAsia="en-US"/>
                <w14:ligatures w14:val="standardContextual"/>
              </w:rPr>
              <w:t xml:space="preserve">Vaizdo </w:t>
            </w:r>
            <w:bookmarkEnd w:id="55"/>
            <w:r w:rsidRPr="000C2B03">
              <w:rPr>
                <w:rFonts w:ascii="Times New Roman" w:eastAsia="Aptos" w:hAnsi="Times New Roman" w:cs="Times New Roman"/>
                <w:b/>
                <w:sz w:val="24"/>
                <w:szCs w:val="24"/>
                <w:lang w:eastAsia="en-US"/>
                <w14:ligatures w14:val="standardContextual"/>
              </w:rPr>
              <w:t>projektorius</w:t>
            </w:r>
          </w:p>
        </w:tc>
        <w:tc>
          <w:tcPr>
            <w:tcW w:w="585" w:type="pct"/>
            <w:tcBorders>
              <w:top w:val="single" w:sz="4" w:space="0" w:color="auto"/>
              <w:left w:val="single" w:sz="4" w:space="0" w:color="auto"/>
              <w:bottom w:val="single" w:sz="4" w:space="0" w:color="auto"/>
              <w:right w:val="single" w:sz="4" w:space="0" w:color="auto"/>
            </w:tcBorders>
            <w:vAlign w:val="center"/>
            <w:hideMark/>
          </w:tcPr>
          <w:p w14:paraId="1496849A" w14:textId="039B8D3B" w:rsidR="000C2B03" w:rsidRPr="000C2B03" w:rsidRDefault="00C73B89" w:rsidP="000C2B03">
            <w:pPr>
              <w:spacing w:after="0" w:line="278" w:lineRule="auto"/>
              <w:jc w:val="center"/>
              <w:rPr>
                <w:rFonts w:ascii="Times New Roman" w:eastAsia="Aptos" w:hAnsi="Times New Roman" w:cs="Times New Roman"/>
                <w:b/>
                <w:sz w:val="24"/>
                <w:szCs w:val="24"/>
                <w:lang w:eastAsia="en-US"/>
                <w14:ligatures w14:val="standardContextual"/>
              </w:rPr>
            </w:pPr>
            <w:r w:rsidRPr="004C0270">
              <w:rPr>
                <w:rFonts w:ascii="Times New Roman" w:eastAsia="Aptos" w:hAnsi="Times New Roman" w:cs="Times New Roman"/>
                <w:b/>
                <w:sz w:val="24"/>
                <w:szCs w:val="24"/>
                <w:lang w:eastAsia="en-US"/>
                <w14:ligatures w14:val="standardContextual"/>
              </w:rPr>
              <w:t>vnt</w:t>
            </w:r>
            <w:r w:rsidR="000C2B03" w:rsidRPr="004C0270">
              <w:rPr>
                <w:rFonts w:ascii="Times New Roman" w:eastAsia="Aptos" w:hAnsi="Times New Roman" w:cs="Times New Roman"/>
                <w:b/>
                <w:sz w:val="24"/>
                <w:szCs w:val="24"/>
                <w:lang w:eastAsia="en-US"/>
                <w14:ligatures w14:val="standardContextual"/>
              </w:rPr>
              <w:t>.</w:t>
            </w:r>
          </w:p>
        </w:tc>
        <w:tc>
          <w:tcPr>
            <w:tcW w:w="978" w:type="pct"/>
            <w:tcBorders>
              <w:top w:val="single" w:sz="4" w:space="0" w:color="auto"/>
              <w:left w:val="single" w:sz="4" w:space="0" w:color="auto"/>
              <w:bottom w:val="single" w:sz="4" w:space="0" w:color="auto"/>
              <w:right w:val="single" w:sz="4" w:space="0" w:color="auto"/>
            </w:tcBorders>
            <w:vAlign w:val="center"/>
            <w:hideMark/>
          </w:tcPr>
          <w:p w14:paraId="6D69D498" w14:textId="77777777" w:rsidR="000C2B03" w:rsidRPr="000C2B03" w:rsidRDefault="000C2B03" w:rsidP="000C2B03">
            <w:pPr>
              <w:spacing w:after="0" w:line="278" w:lineRule="auto"/>
              <w:jc w:val="center"/>
              <w:rPr>
                <w:rFonts w:ascii="Times New Roman" w:eastAsia="Aptos" w:hAnsi="Times New Roman" w:cs="Times New Roman"/>
                <w:b/>
                <w:sz w:val="24"/>
                <w:szCs w:val="24"/>
                <w:lang w:eastAsia="en-US"/>
                <w14:ligatures w14:val="standardContextual"/>
              </w:rPr>
            </w:pPr>
            <w:r w:rsidRPr="000C2B03">
              <w:rPr>
                <w:rFonts w:ascii="Times New Roman" w:eastAsia="Aptos" w:hAnsi="Times New Roman" w:cs="Times New Roman"/>
                <w:b/>
                <w:sz w:val="24"/>
                <w:szCs w:val="24"/>
                <w:lang w:eastAsia="en-US"/>
                <w14:ligatures w14:val="standardContextual"/>
              </w:rPr>
              <w:t>1</w:t>
            </w:r>
          </w:p>
        </w:tc>
      </w:tr>
      <w:tr w:rsidR="000C2B03" w:rsidRPr="000C2B03" w14:paraId="00B1678B" w14:textId="77777777">
        <w:trPr>
          <w:trHeight w:val="397"/>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B366C15" w14:textId="77777777" w:rsidR="000C2B03" w:rsidRPr="000C2B03" w:rsidRDefault="000C2B03" w:rsidP="000C2B03">
            <w:pPr>
              <w:spacing w:line="278" w:lineRule="auto"/>
              <w:rPr>
                <w:rFonts w:ascii="Times New Roman" w:eastAsia="Aptos" w:hAnsi="Times New Roman" w:cs="Times New Roman"/>
                <w:bCs/>
                <w:i/>
                <w:sz w:val="24"/>
                <w:szCs w:val="24"/>
                <w:lang w:eastAsia="en-US"/>
                <w14:ligatures w14:val="standardContextual"/>
              </w:rPr>
            </w:pPr>
            <w:r w:rsidRPr="000C2B03">
              <w:rPr>
                <w:rFonts w:ascii="Times New Roman" w:eastAsia="Aptos" w:hAnsi="Times New Roman" w:cs="Times New Roman"/>
                <w:bCs/>
                <w:sz w:val="24"/>
                <w:szCs w:val="24"/>
                <w:lang w:eastAsia="en-US"/>
                <w14:ligatures w14:val="standardContextual"/>
              </w:rPr>
              <w:t>Siūlomos įrangos gamintojas:</w:t>
            </w:r>
            <w:r w:rsidRPr="000C2B03">
              <w:rPr>
                <w:rFonts w:ascii="Times New Roman" w:eastAsia="Aptos" w:hAnsi="Times New Roman" w:cs="Times New Roman"/>
                <w:i/>
                <w:iCs/>
                <w:sz w:val="24"/>
                <w:szCs w:val="24"/>
                <w:lang w:eastAsia="en-US"/>
                <w14:ligatures w14:val="standardContextual"/>
              </w:rPr>
              <w:t>„/įrašyti/“</w:t>
            </w:r>
            <w:r w:rsidRPr="000C2B03">
              <w:rPr>
                <w:rFonts w:ascii="Times New Roman" w:eastAsia="Aptos" w:hAnsi="Times New Roman" w:cs="Times New Roman"/>
                <w:sz w:val="24"/>
                <w:szCs w:val="24"/>
                <w:lang w:eastAsia="en-US"/>
                <w14:ligatures w14:val="standardContextual"/>
              </w:rPr>
              <w:t xml:space="preserve"> </w:t>
            </w:r>
          </w:p>
          <w:p w14:paraId="71DD4894" w14:textId="77777777" w:rsidR="000C2B03" w:rsidRPr="000C2B03" w:rsidRDefault="000C2B03" w:rsidP="000C2B03">
            <w:pPr>
              <w:spacing w:line="278" w:lineRule="auto"/>
              <w:rPr>
                <w:rFonts w:ascii="Times New Roman" w:eastAsia="Aptos" w:hAnsi="Times New Roman" w:cs="Times New Roman"/>
                <w:bCs/>
                <w:i/>
                <w:sz w:val="24"/>
                <w:szCs w:val="24"/>
                <w:lang w:eastAsia="en-US"/>
                <w14:ligatures w14:val="standardContextual"/>
              </w:rPr>
            </w:pPr>
            <w:r w:rsidRPr="000C2B03">
              <w:rPr>
                <w:rFonts w:ascii="Times New Roman" w:eastAsia="Aptos" w:hAnsi="Times New Roman" w:cs="Times New Roman"/>
                <w:bCs/>
                <w:sz w:val="24"/>
                <w:szCs w:val="24"/>
                <w:lang w:eastAsia="en-US"/>
                <w14:ligatures w14:val="standardContextual"/>
              </w:rPr>
              <w:t xml:space="preserve">Siūlomas įrangos modelis / modifikacija: </w:t>
            </w:r>
            <w:r w:rsidRPr="000C2B03">
              <w:rPr>
                <w:rFonts w:ascii="Times New Roman" w:eastAsia="Aptos" w:hAnsi="Times New Roman" w:cs="Times New Roman"/>
                <w:i/>
                <w:iCs/>
                <w:sz w:val="24"/>
                <w:szCs w:val="24"/>
                <w:lang w:eastAsia="en-US"/>
                <w14:ligatures w14:val="standardContextual"/>
              </w:rPr>
              <w:t>„/įrašyti/“</w:t>
            </w:r>
            <w:r w:rsidRPr="000C2B03">
              <w:rPr>
                <w:rFonts w:ascii="Times New Roman" w:eastAsia="Aptos" w:hAnsi="Times New Roman" w:cs="Times New Roman"/>
                <w:sz w:val="24"/>
                <w:szCs w:val="24"/>
                <w:lang w:eastAsia="en-US"/>
                <w14:ligatures w14:val="standardContextual"/>
              </w:rPr>
              <w:t xml:space="preserve"> </w:t>
            </w:r>
          </w:p>
          <w:p w14:paraId="513645C8" w14:textId="77777777" w:rsidR="000C2B03" w:rsidRPr="000C2B03" w:rsidRDefault="000C2B03" w:rsidP="000C2B03">
            <w:pPr>
              <w:spacing w:line="278" w:lineRule="auto"/>
              <w:rPr>
                <w:rFonts w:ascii="Times New Roman" w:eastAsia="Aptos" w:hAnsi="Times New Roman" w:cs="Times New Roman"/>
                <w:bCs/>
                <w:sz w:val="24"/>
                <w:szCs w:val="24"/>
                <w:lang w:eastAsia="en-US"/>
                <w14:ligatures w14:val="standardContextual"/>
              </w:rPr>
            </w:pPr>
            <w:r w:rsidRPr="000C2B03">
              <w:rPr>
                <w:rFonts w:ascii="Times New Roman" w:eastAsia="Aptos" w:hAnsi="Times New Roman" w:cs="Times New Roman"/>
                <w:bCs/>
                <w:sz w:val="24"/>
                <w:szCs w:val="24"/>
                <w:lang w:eastAsia="en-US"/>
                <w14:ligatures w14:val="standardContextual"/>
              </w:rPr>
              <w:t xml:space="preserve">Komplektacija: </w:t>
            </w:r>
            <w:r w:rsidRPr="000C2B03">
              <w:rPr>
                <w:rFonts w:ascii="Times New Roman" w:eastAsia="Aptos" w:hAnsi="Times New Roman" w:cs="Times New Roman"/>
                <w:i/>
                <w:iCs/>
                <w:sz w:val="24"/>
                <w:szCs w:val="24"/>
                <w:lang w:eastAsia="en-US"/>
                <w14:ligatures w14:val="standardContextual"/>
              </w:rPr>
              <w:t>„/įrašyti/“</w:t>
            </w:r>
            <w:r w:rsidRPr="000C2B03">
              <w:rPr>
                <w:rFonts w:ascii="Times New Roman" w:eastAsia="Aptos" w:hAnsi="Times New Roman" w:cs="Times New Roman"/>
                <w:sz w:val="24"/>
                <w:szCs w:val="24"/>
                <w:lang w:eastAsia="en-US"/>
                <w14:ligatures w14:val="standardContextual"/>
              </w:rPr>
              <w:t xml:space="preserve"> </w:t>
            </w:r>
          </w:p>
          <w:p w14:paraId="2A1FF8C7" w14:textId="77777777" w:rsidR="000C2B03" w:rsidRPr="000C2B03" w:rsidRDefault="000C2B03" w:rsidP="000C2B03">
            <w:pPr>
              <w:spacing w:line="278" w:lineRule="auto"/>
              <w:rPr>
                <w:rFonts w:ascii="Times New Roman" w:eastAsia="Aptos" w:hAnsi="Times New Roman" w:cs="Times New Roman"/>
                <w:bCs/>
                <w:sz w:val="24"/>
                <w:szCs w:val="24"/>
                <w:lang w:eastAsia="en-US"/>
                <w14:ligatures w14:val="standardContextual"/>
              </w:rPr>
            </w:pPr>
            <w:r w:rsidRPr="000C2B03">
              <w:rPr>
                <w:rFonts w:ascii="Times New Roman" w:eastAsia="Aptos" w:hAnsi="Times New Roman" w:cs="Times New Roman"/>
                <w:bCs/>
                <w:sz w:val="24"/>
                <w:szCs w:val="24"/>
                <w:lang w:eastAsia="en-US"/>
                <w14:ligatures w14:val="standardContextual"/>
              </w:rPr>
              <w:t xml:space="preserve">Informacinės nuorodos į siūlomos įrangos gamintojų dokumentaciją, patvirtinančią siūlomos įrangos atitikimą reikalavimams, oficialiose gamintojų svetainėse internete (papildoma siūlomos įrangos gamintojų dokumentacija, su informacija patvirtinančia siūlomos įrangos atitikimą reikalavimams, gali būti pateikiama ir kaip priedai): </w:t>
            </w:r>
            <w:r w:rsidRPr="000C2B03">
              <w:rPr>
                <w:rFonts w:ascii="Times New Roman" w:eastAsia="Aptos" w:hAnsi="Times New Roman" w:cs="Times New Roman"/>
                <w:i/>
                <w:iCs/>
                <w:sz w:val="24"/>
                <w:szCs w:val="24"/>
                <w:lang w:eastAsia="en-US"/>
                <w14:ligatures w14:val="standardContextual"/>
              </w:rPr>
              <w:t>„/įrašyti/“</w:t>
            </w:r>
            <w:r w:rsidRPr="000C2B03">
              <w:rPr>
                <w:rFonts w:ascii="Times New Roman" w:eastAsia="Aptos" w:hAnsi="Times New Roman" w:cs="Times New Roman"/>
                <w:sz w:val="24"/>
                <w:szCs w:val="24"/>
                <w:lang w:eastAsia="en-US"/>
                <w14:ligatures w14:val="standardContextual"/>
              </w:rPr>
              <w:t xml:space="preserve"> </w:t>
            </w:r>
          </w:p>
          <w:p w14:paraId="2797AC15" w14:textId="77777777" w:rsidR="000C2B03" w:rsidRPr="000C2B03" w:rsidRDefault="000C2B03" w:rsidP="000C2B03">
            <w:pPr>
              <w:spacing w:line="278" w:lineRule="auto"/>
              <w:rPr>
                <w:rFonts w:ascii="Times New Roman" w:eastAsia="Aptos" w:hAnsi="Times New Roman" w:cs="Times New Roman"/>
                <w:bCs/>
                <w:sz w:val="24"/>
                <w:szCs w:val="24"/>
                <w:lang w:eastAsia="en-US"/>
                <w14:ligatures w14:val="standardContextual"/>
              </w:rPr>
            </w:pPr>
            <w:r w:rsidRPr="000C2B03">
              <w:rPr>
                <w:rFonts w:ascii="Times New Roman" w:eastAsia="Aptos" w:hAnsi="Times New Roman" w:cs="Times New Roman"/>
                <w:bCs/>
                <w:sz w:val="24"/>
                <w:szCs w:val="24"/>
                <w:lang w:eastAsia="en-US"/>
                <w14:ligatures w14:val="standardContextual"/>
              </w:rPr>
              <w:t xml:space="preserve">Garantinis laikotarpis: </w:t>
            </w:r>
            <w:r w:rsidRPr="000C2B03">
              <w:rPr>
                <w:rFonts w:ascii="Times New Roman" w:eastAsia="Aptos" w:hAnsi="Times New Roman" w:cs="Times New Roman"/>
                <w:i/>
                <w:iCs/>
                <w:sz w:val="24"/>
                <w:szCs w:val="24"/>
                <w:lang w:eastAsia="en-US"/>
                <w14:ligatures w14:val="standardContextual"/>
              </w:rPr>
              <w:t>„/įrašyti/“</w:t>
            </w:r>
          </w:p>
        </w:tc>
      </w:tr>
      <w:tr w:rsidR="000C2B03" w:rsidRPr="000C2B03" w14:paraId="5660D00F" w14:textId="77777777" w:rsidTr="00444098">
        <w:trPr>
          <w:trHeight w:val="397"/>
        </w:trPr>
        <w:tc>
          <w:tcPr>
            <w:tcW w:w="2650" w:type="pct"/>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0DDDEAB" w14:textId="77777777" w:rsidR="000C2B03" w:rsidRPr="00D56E23" w:rsidRDefault="000C2B03" w:rsidP="00444098">
            <w:pPr>
              <w:spacing w:after="0"/>
              <w:rPr>
                <w:rFonts w:ascii="Times New Roman" w:eastAsia="Aptos" w:hAnsi="Times New Roman" w:cs="Times New Roman"/>
                <w:b/>
                <w:sz w:val="24"/>
                <w:szCs w:val="24"/>
                <w:lang w:eastAsia="en-US"/>
                <w14:ligatures w14:val="standardContextual"/>
              </w:rPr>
            </w:pPr>
            <w:r w:rsidRPr="00D56E23">
              <w:rPr>
                <w:rFonts w:ascii="Times New Roman" w:eastAsia="Aptos" w:hAnsi="Times New Roman" w:cs="Times New Roman"/>
                <w:b/>
                <w:sz w:val="24"/>
                <w:szCs w:val="24"/>
                <w:lang w:eastAsia="en-US"/>
                <w14:ligatures w14:val="standardContextual"/>
              </w:rPr>
              <w:t>Minimalūs perkančiosios organizacijos reikalavimai</w:t>
            </w:r>
          </w:p>
          <w:p w14:paraId="4AB40F2D" w14:textId="77777777" w:rsidR="000C2B03" w:rsidRPr="00D56E23" w:rsidRDefault="000C2B03" w:rsidP="000C2B03">
            <w:pPr>
              <w:spacing w:line="278" w:lineRule="auto"/>
              <w:rPr>
                <w:rFonts w:ascii="Times New Roman" w:eastAsia="Aptos" w:hAnsi="Times New Roman" w:cs="Times New Roman"/>
                <w:b/>
                <w:sz w:val="24"/>
                <w:szCs w:val="24"/>
                <w:lang w:eastAsia="en-US"/>
                <w14:ligatures w14:val="standardContextual"/>
              </w:rPr>
            </w:pPr>
            <w:r w:rsidRPr="00D56E23">
              <w:rPr>
                <w:rFonts w:ascii="Times New Roman" w:eastAsia="Aptos" w:hAnsi="Times New Roman" w:cs="Times New Roman"/>
                <w:b/>
                <w:sz w:val="24"/>
                <w:szCs w:val="24"/>
                <w:lang w:eastAsia="en-US"/>
                <w14:ligatures w14:val="standardContextual"/>
              </w:rPr>
              <w:t>(galima siūlyti ir su geresniais duomenimis)</w:t>
            </w:r>
          </w:p>
        </w:tc>
        <w:tc>
          <w:tcPr>
            <w:tcW w:w="2350"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8B71A82" w14:textId="77777777" w:rsidR="000C2B03" w:rsidRPr="00D56E23" w:rsidRDefault="000C2B03" w:rsidP="00444098">
            <w:pPr>
              <w:spacing w:after="0"/>
              <w:rPr>
                <w:rFonts w:ascii="Times New Roman" w:eastAsia="Aptos" w:hAnsi="Times New Roman" w:cs="Times New Roman"/>
                <w:b/>
                <w:sz w:val="24"/>
                <w:szCs w:val="24"/>
                <w:lang w:eastAsia="en-US"/>
                <w14:ligatures w14:val="standardContextual"/>
              </w:rPr>
            </w:pPr>
            <w:r w:rsidRPr="00D56E23">
              <w:rPr>
                <w:rFonts w:ascii="Times New Roman" w:eastAsia="Aptos" w:hAnsi="Times New Roman" w:cs="Times New Roman"/>
                <w:b/>
                <w:sz w:val="24"/>
                <w:szCs w:val="24"/>
                <w:lang w:eastAsia="en-US"/>
                <w14:ligatures w14:val="standardContextual"/>
              </w:rPr>
              <w:t>Tiekėjo siūlomos įrangos techninių specifikacijų parametrai ir tikslios reikšmės (pildo Tiekėjas)</w:t>
            </w:r>
          </w:p>
          <w:p w14:paraId="20DCEC45" w14:textId="435E265B" w:rsidR="000C2B03" w:rsidRPr="00D56E23" w:rsidRDefault="000C2B03" w:rsidP="00444098">
            <w:pPr>
              <w:spacing w:after="0"/>
              <w:rPr>
                <w:rFonts w:ascii="Times New Roman" w:eastAsia="Aptos" w:hAnsi="Times New Roman" w:cs="Times New Roman"/>
                <w:b/>
                <w:sz w:val="24"/>
                <w:szCs w:val="24"/>
                <w:lang w:eastAsia="en-US"/>
                <w14:ligatures w14:val="standardContextual"/>
              </w:rPr>
            </w:pPr>
            <w:r w:rsidRPr="00D56E23">
              <w:rPr>
                <w:rFonts w:ascii="Times New Roman" w:eastAsia="Aptos" w:hAnsi="Times New Roman" w:cs="Times New Roman"/>
                <w:b/>
                <w:sz w:val="24"/>
                <w:szCs w:val="24"/>
                <w:lang w:eastAsia="en-US"/>
                <w14:ligatures w14:val="standardContextual"/>
              </w:rPr>
              <w:t xml:space="preserve">Siūlomos techninės charakteristikos  atitikimo techniniams reikalavimams patvirtinimas su </w:t>
            </w:r>
            <w:r w:rsidRPr="00D56E23">
              <w:rPr>
                <w:rFonts w:ascii="Times New Roman" w:eastAsia="Aptos" w:hAnsi="Times New Roman" w:cs="Times New Roman"/>
                <w:b/>
                <w:sz w:val="24"/>
                <w:szCs w:val="24"/>
                <w:u w:val="single"/>
                <w:lang w:eastAsia="en-US"/>
                <w14:ligatures w14:val="standardContextual"/>
              </w:rPr>
              <w:t>nuoroda į kartu su pasiūlymu pateikto dokumento puslapį</w:t>
            </w:r>
          </w:p>
        </w:tc>
      </w:tr>
      <w:tr w:rsidR="000C2B03" w:rsidRPr="000C2B03" w14:paraId="6C9A7E1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50" w:type="pct"/>
            <w:gridSpan w:val="2"/>
            <w:tcBorders>
              <w:top w:val="single" w:sz="4" w:space="0" w:color="auto"/>
              <w:left w:val="single" w:sz="4" w:space="0" w:color="auto"/>
              <w:bottom w:val="single" w:sz="4" w:space="0" w:color="auto"/>
              <w:right w:val="single" w:sz="4" w:space="0" w:color="auto"/>
            </w:tcBorders>
            <w:hideMark/>
          </w:tcPr>
          <w:p w14:paraId="5B1AA3BE" w14:textId="77777777" w:rsidR="000C2B03" w:rsidRPr="000C2B03" w:rsidRDefault="000C2B03" w:rsidP="000C2B03">
            <w:pPr>
              <w:spacing w:line="278" w:lineRule="auto"/>
              <w:rPr>
                <w:rFonts w:ascii="Aptos" w:eastAsia="Aptos" w:hAnsi="Aptos" w:cs="Arial"/>
                <w:kern w:val="2"/>
                <w:sz w:val="24"/>
                <w:szCs w:val="24"/>
                <w14:ligatures w14:val="standardContextual"/>
              </w:rPr>
            </w:pPr>
            <w:r w:rsidRPr="000C2B03">
              <w:rPr>
                <w:rFonts w:ascii="Times New Roman" w:eastAsia="Aptos" w:hAnsi="Times New Roman" w:cs="Arial"/>
                <w:sz w:val="24"/>
                <w:szCs w:val="24"/>
                <w:lang w:eastAsia="en-US"/>
                <w14:ligatures w14:val="standardContextual"/>
              </w:rPr>
              <w:t>1.1. Vaizdo projektorius.</w:t>
            </w:r>
          </w:p>
        </w:tc>
        <w:tc>
          <w:tcPr>
            <w:tcW w:w="2350" w:type="pct"/>
            <w:gridSpan w:val="3"/>
            <w:tcBorders>
              <w:top w:val="single" w:sz="4" w:space="0" w:color="auto"/>
              <w:left w:val="single" w:sz="4" w:space="0" w:color="auto"/>
              <w:bottom w:val="single" w:sz="4" w:space="0" w:color="auto"/>
              <w:right w:val="single" w:sz="4" w:space="0" w:color="auto"/>
            </w:tcBorders>
            <w:hideMark/>
          </w:tcPr>
          <w:p w14:paraId="28089720" w14:textId="77777777" w:rsidR="000C2B03" w:rsidRPr="000C2B03" w:rsidRDefault="000C2B03" w:rsidP="000C2B03">
            <w:pPr>
              <w:spacing w:line="278" w:lineRule="auto"/>
              <w:rPr>
                <w:rFonts w:ascii="Aptos" w:eastAsia="Aptos" w:hAnsi="Aptos" w:cs="Arial"/>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t>„/įrašyti/“ su nuoroda į kartu su pasiūlymu pateikto dokumento puslapį</w:t>
            </w:r>
          </w:p>
        </w:tc>
      </w:tr>
      <w:tr w:rsidR="000C2B03" w:rsidRPr="000C2B03" w14:paraId="361F6F4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50" w:type="pct"/>
            <w:gridSpan w:val="2"/>
            <w:tcBorders>
              <w:top w:val="single" w:sz="4" w:space="0" w:color="auto"/>
              <w:left w:val="single" w:sz="4" w:space="0" w:color="auto"/>
              <w:bottom w:val="single" w:sz="4" w:space="0" w:color="auto"/>
              <w:right w:val="single" w:sz="4" w:space="0" w:color="auto"/>
            </w:tcBorders>
            <w:hideMark/>
          </w:tcPr>
          <w:p w14:paraId="7DE32B0A" w14:textId="77777777" w:rsidR="000C2B03" w:rsidRPr="000C2B03" w:rsidRDefault="000C2B03" w:rsidP="000C2B03">
            <w:pPr>
              <w:spacing w:line="278" w:lineRule="auto"/>
              <w:rPr>
                <w:rFonts w:ascii="Aptos" w:eastAsia="Aptos" w:hAnsi="Aptos" w:cs="Arial"/>
                <w:kern w:val="2"/>
                <w:sz w:val="24"/>
                <w:szCs w:val="24"/>
                <w14:ligatures w14:val="standardContextual"/>
              </w:rPr>
            </w:pPr>
            <w:r w:rsidRPr="000C2B03">
              <w:rPr>
                <w:rFonts w:ascii="Times New Roman" w:eastAsia="Aptos" w:hAnsi="Times New Roman" w:cs="Arial"/>
                <w:sz w:val="24"/>
                <w:szCs w:val="24"/>
                <w:lang w:eastAsia="en-US"/>
                <w14:ligatures w14:val="standardContextual"/>
              </w:rPr>
              <w:t>1.2. Paskirtis: skirtas priekinės ir galinės projekcijos poreikiams didžiojoje scenoje, virtualių dekoracijų scenografijai ir specialiems efektams bei šiuolaikiškam scenos meniniam apipavidalinimui užtikrinti.</w:t>
            </w:r>
          </w:p>
        </w:tc>
        <w:tc>
          <w:tcPr>
            <w:tcW w:w="2350" w:type="pct"/>
            <w:gridSpan w:val="3"/>
            <w:tcBorders>
              <w:top w:val="single" w:sz="4" w:space="0" w:color="auto"/>
              <w:left w:val="single" w:sz="4" w:space="0" w:color="auto"/>
              <w:bottom w:val="single" w:sz="4" w:space="0" w:color="auto"/>
              <w:right w:val="single" w:sz="4" w:space="0" w:color="auto"/>
            </w:tcBorders>
            <w:hideMark/>
          </w:tcPr>
          <w:p w14:paraId="0EF708F6" w14:textId="77777777" w:rsidR="000C2B03" w:rsidRPr="000C2B03" w:rsidRDefault="000C2B03" w:rsidP="000C2B03">
            <w:pPr>
              <w:spacing w:line="278" w:lineRule="auto"/>
              <w:rPr>
                <w:rFonts w:ascii="Aptos" w:eastAsia="Aptos" w:hAnsi="Aptos" w:cs="Arial"/>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t>„/įrašyti/“ su nuoroda į kartu su pasiūlymu pateikto dokumento puslapį</w:t>
            </w:r>
          </w:p>
        </w:tc>
      </w:tr>
      <w:tr w:rsidR="000C2B03" w:rsidRPr="000C2B03" w14:paraId="0F133DF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50" w:type="pct"/>
            <w:gridSpan w:val="2"/>
            <w:tcBorders>
              <w:top w:val="single" w:sz="4" w:space="0" w:color="auto"/>
              <w:left w:val="single" w:sz="4" w:space="0" w:color="auto"/>
              <w:bottom w:val="single" w:sz="4" w:space="0" w:color="auto"/>
              <w:right w:val="single" w:sz="4" w:space="0" w:color="auto"/>
            </w:tcBorders>
            <w:hideMark/>
          </w:tcPr>
          <w:p w14:paraId="6EFBD8B1" w14:textId="77777777" w:rsidR="000C2B03" w:rsidRPr="000C2B03" w:rsidRDefault="000C2B03" w:rsidP="000C2B03">
            <w:pPr>
              <w:spacing w:line="278" w:lineRule="auto"/>
              <w:rPr>
                <w:rFonts w:ascii="Aptos" w:eastAsia="Aptos" w:hAnsi="Aptos" w:cs="Arial"/>
                <w:kern w:val="2"/>
                <w:sz w:val="24"/>
                <w:szCs w:val="24"/>
                <w14:ligatures w14:val="standardContextual"/>
              </w:rPr>
            </w:pPr>
            <w:r w:rsidRPr="000C2B03">
              <w:rPr>
                <w:rFonts w:ascii="Times New Roman" w:eastAsia="Aptos" w:hAnsi="Times New Roman" w:cs="Arial"/>
                <w:sz w:val="24"/>
                <w:szCs w:val="24"/>
                <w:lang w:eastAsia="en-US"/>
                <w14:ligatures w14:val="standardContextual"/>
              </w:rPr>
              <w:t>1.3. Suderinamumas: projektorius turi būti suderinamas su perkančiosios organizacijos naudojama optinio 10GbE spartos Ethernet tinklo sistemos įranga ir tinklo protokolu SDVoE (anglų k.: Software Defined Video over Ethernet) užtikrinant 4K raiškos 50/60p vaizdo signalų ir įrangos valdymo signalų perdavimą / priėmimą, užtikrinant maksimalią vaizdo perdavimo spartą, aukštą kokybę be jokių pašalinių atkuriamo vaizdo artefaktų.</w:t>
            </w:r>
          </w:p>
        </w:tc>
        <w:tc>
          <w:tcPr>
            <w:tcW w:w="2350" w:type="pct"/>
            <w:gridSpan w:val="3"/>
            <w:tcBorders>
              <w:top w:val="single" w:sz="4" w:space="0" w:color="auto"/>
              <w:left w:val="single" w:sz="4" w:space="0" w:color="auto"/>
              <w:bottom w:val="single" w:sz="4" w:space="0" w:color="auto"/>
              <w:right w:val="single" w:sz="4" w:space="0" w:color="auto"/>
            </w:tcBorders>
            <w:hideMark/>
          </w:tcPr>
          <w:p w14:paraId="4EB4F476" w14:textId="77777777" w:rsidR="000C2B03" w:rsidRPr="000C2B03" w:rsidRDefault="000C2B03" w:rsidP="000C2B03">
            <w:pPr>
              <w:spacing w:line="278" w:lineRule="auto"/>
              <w:rPr>
                <w:rFonts w:ascii="Aptos" w:eastAsia="Aptos" w:hAnsi="Aptos" w:cs="Arial"/>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t>„/įrašyti/“ su nuoroda į kartu su pasiūlymu pateikto dokumento puslapį</w:t>
            </w:r>
          </w:p>
        </w:tc>
      </w:tr>
      <w:tr w:rsidR="000C2B03" w:rsidRPr="000C2B03" w14:paraId="683991D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50" w:type="pct"/>
            <w:gridSpan w:val="2"/>
            <w:tcBorders>
              <w:top w:val="single" w:sz="4" w:space="0" w:color="auto"/>
              <w:left w:val="single" w:sz="4" w:space="0" w:color="auto"/>
              <w:bottom w:val="single" w:sz="4" w:space="0" w:color="auto"/>
              <w:right w:val="single" w:sz="4" w:space="0" w:color="auto"/>
            </w:tcBorders>
          </w:tcPr>
          <w:p w14:paraId="703C0FAE" w14:textId="7FDF11C2" w:rsidR="000C2B03" w:rsidRPr="000C2B03" w:rsidRDefault="00B43975" w:rsidP="000C2B03">
            <w:pPr>
              <w:spacing w:line="278" w:lineRule="auto"/>
              <w:rPr>
                <w:rFonts w:ascii="Times New Roman" w:eastAsia="Aptos" w:hAnsi="Times New Roman" w:cs="Arial"/>
                <w:sz w:val="24"/>
                <w:szCs w:val="24"/>
                <w:lang w:eastAsia="en-US"/>
                <w14:ligatures w14:val="standardContextual"/>
              </w:rPr>
            </w:pPr>
            <w:r w:rsidRPr="00925A19">
              <w:rPr>
                <w:rStyle w:val="Strong"/>
                <w:rFonts w:ascii="Times New Roman" w:hAnsi="Times New Roman" w:cs="Times New Roman"/>
                <w:b w:val="0"/>
                <w:bCs w:val="0"/>
                <w:sz w:val="24"/>
                <w:szCs w:val="24"/>
              </w:rPr>
              <w:lastRenderedPageBreak/>
              <w:t>1.4.</w:t>
            </w:r>
            <w:r w:rsidRPr="00925A19">
              <w:rPr>
                <w:rFonts w:ascii="Times New Roman" w:hAnsi="Times New Roman" w:cs="Times New Roman"/>
                <w:sz w:val="24"/>
                <w:szCs w:val="24"/>
              </w:rPr>
              <w:t xml:space="preserve"> Turi būti užtikrintas tiesioginis suderinamumas su turimais „Christie“ objektyvais: 0.72:1 High Brightness Fixed Lens – ILS4; 0.9:1 High Brightness Fixed Lens – ILS4; 0.38:1 UST High Brightness Fixed Lens – ILS4.</w:t>
            </w:r>
            <w:r w:rsidRPr="00925A19">
              <w:rPr>
                <w:rFonts w:ascii="Times New Roman" w:hAnsi="Times New Roman" w:cs="Times New Roman"/>
                <w:b/>
                <w:bCs/>
                <w:sz w:val="24"/>
                <w:szCs w:val="24"/>
              </w:rPr>
              <w:t xml:space="preserve"> </w:t>
            </w:r>
            <w:r w:rsidRPr="00925A19">
              <w:rPr>
                <w:rStyle w:val="Strong"/>
                <w:rFonts w:ascii="Times New Roman" w:hAnsi="Times New Roman" w:cs="Times New Roman"/>
                <w:b w:val="0"/>
                <w:bCs w:val="0"/>
                <w:sz w:val="24"/>
                <w:szCs w:val="24"/>
              </w:rPr>
              <w:t>Nurodyti objektyvai turi būti tiesiogiai montuojami į siūlomą projektorių ir naudojami pagal paskirtį be jokių adapterių, pereinamųjų elementų, papildomų tvirtinimo elementų ar kitų tarp objektyvo ir projektoriaus naudojamų priedų.</w:t>
            </w:r>
          </w:p>
        </w:tc>
        <w:tc>
          <w:tcPr>
            <w:tcW w:w="2350" w:type="pct"/>
            <w:gridSpan w:val="3"/>
            <w:tcBorders>
              <w:top w:val="single" w:sz="4" w:space="0" w:color="auto"/>
              <w:left w:val="single" w:sz="4" w:space="0" w:color="auto"/>
              <w:bottom w:val="single" w:sz="4" w:space="0" w:color="auto"/>
              <w:right w:val="single" w:sz="4" w:space="0" w:color="auto"/>
            </w:tcBorders>
          </w:tcPr>
          <w:p w14:paraId="4B326AD7" w14:textId="77777777" w:rsidR="000C2B03" w:rsidRPr="000C2B03" w:rsidRDefault="000C2B03" w:rsidP="000C2B03">
            <w:pPr>
              <w:spacing w:line="278" w:lineRule="auto"/>
              <w:rPr>
                <w:rFonts w:ascii="Times New Roman" w:eastAsia="Aptos" w:hAnsi="Times New Roman" w:cs="Arial"/>
                <w:i/>
                <w:iCs/>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t>„/įrašyti/“ su nuoroda į kartu su pasiūlymu pateikto dokumento puslapį</w:t>
            </w:r>
          </w:p>
        </w:tc>
      </w:tr>
      <w:tr w:rsidR="000C2B03" w:rsidRPr="000C2B03" w14:paraId="46FF69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50" w:type="pct"/>
            <w:gridSpan w:val="2"/>
            <w:tcBorders>
              <w:top w:val="single" w:sz="4" w:space="0" w:color="auto"/>
              <w:left w:val="single" w:sz="4" w:space="0" w:color="auto"/>
              <w:bottom w:val="single" w:sz="4" w:space="0" w:color="auto"/>
              <w:right w:val="single" w:sz="4" w:space="0" w:color="auto"/>
            </w:tcBorders>
            <w:hideMark/>
          </w:tcPr>
          <w:p w14:paraId="039D0036" w14:textId="77777777" w:rsidR="000C2B03" w:rsidRPr="000C2B03" w:rsidRDefault="000C2B03" w:rsidP="000C2B03">
            <w:pPr>
              <w:spacing w:line="278" w:lineRule="auto"/>
              <w:rPr>
                <w:rFonts w:ascii="Aptos" w:eastAsia="Aptos" w:hAnsi="Aptos" w:cs="Arial"/>
                <w:kern w:val="2"/>
                <w:sz w:val="24"/>
                <w:szCs w:val="24"/>
                <w14:ligatures w14:val="standardContextual"/>
              </w:rPr>
            </w:pPr>
            <w:r w:rsidRPr="000C2B03">
              <w:rPr>
                <w:rFonts w:ascii="Times New Roman" w:eastAsia="Aptos" w:hAnsi="Times New Roman" w:cs="Arial"/>
                <w:sz w:val="24"/>
                <w:szCs w:val="24"/>
                <w:lang w:eastAsia="en-US"/>
                <w14:ligatures w14:val="standardContextual"/>
              </w:rPr>
              <w:t>1.5. Projektorius turi būti ne mažiau kaip su 3x, ne mažesniais kaip 1,38“, DLP DMD arba lygiaverčiais lustais.</w:t>
            </w:r>
          </w:p>
        </w:tc>
        <w:tc>
          <w:tcPr>
            <w:tcW w:w="2350" w:type="pct"/>
            <w:gridSpan w:val="3"/>
            <w:tcBorders>
              <w:top w:val="single" w:sz="4" w:space="0" w:color="auto"/>
              <w:left w:val="single" w:sz="4" w:space="0" w:color="auto"/>
              <w:bottom w:val="single" w:sz="4" w:space="0" w:color="auto"/>
              <w:right w:val="single" w:sz="4" w:space="0" w:color="auto"/>
            </w:tcBorders>
            <w:hideMark/>
          </w:tcPr>
          <w:p w14:paraId="391DCAF2" w14:textId="77777777" w:rsidR="000C2B03" w:rsidRPr="000C2B03" w:rsidRDefault="000C2B03" w:rsidP="000C2B03">
            <w:pPr>
              <w:spacing w:line="278" w:lineRule="auto"/>
              <w:rPr>
                <w:rFonts w:ascii="Aptos" w:eastAsia="Aptos" w:hAnsi="Aptos" w:cs="Arial"/>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t>„/įrašyti/“ su nuoroda į kartu su pasiūlymu pateikto dokumento puslapį</w:t>
            </w:r>
          </w:p>
        </w:tc>
      </w:tr>
      <w:tr w:rsidR="000C2B03" w:rsidRPr="000C2B03" w14:paraId="601C168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50" w:type="pct"/>
            <w:gridSpan w:val="2"/>
            <w:tcBorders>
              <w:top w:val="single" w:sz="4" w:space="0" w:color="auto"/>
              <w:left w:val="single" w:sz="4" w:space="0" w:color="auto"/>
              <w:bottom w:val="single" w:sz="4" w:space="0" w:color="auto"/>
              <w:right w:val="single" w:sz="4" w:space="0" w:color="auto"/>
            </w:tcBorders>
            <w:hideMark/>
          </w:tcPr>
          <w:p w14:paraId="4F84E6F0" w14:textId="77777777" w:rsidR="000C2B03" w:rsidRPr="000C2B03" w:rsidRDefault="000C2B03" w:rsidP="000C2B03">
            <w:pPr>
              <w:spacing w:line="278" w:lineRule="auto"/>
              <w:rPr>
                <w:rFonts w:ascii="Aptos" w:eastAsia="Aptos" w:hAnsi="Aptos" w:cs="Arial"/>
                <w:kern w:val="2"/>
                <w:sz w:val="24"/>
                <w:szCs w:val="24"/>
                <w14:ligatures w14:val="standardContextual"/>
              </w:rPr>
            </w:pPr>
            <w:r w:rsidRPr="000C2B03">
              <w:rPr>
                <w:rFonts w:ascii="Times New Roman" w:eastAsia="Aptos" w:hAnsi="Times New Roman" w:cs="Arial"/>
                <w:sz w:val="24"/>
                <w:szCs w:val="24"/>
                <w:lang w:eastAsia="en-US"/>
                <w14:ligatures w14:val="standardContextual"/>
              </w:rPr>
              <w:t>1.6. Turi būti ne mažiau kaip 4K (4096 x 2160) raiškos ir ne mažesnės kaip 60 (fps) kadrų per sekundę spartos.</w:t>
            </w:r>
          </w:p>
        </w:tc>
        <w:tc>
          <w:tcPr>
            <w:tcW w:w="2350" w:type="pct"/>
            <w:gridSpan w:val="3"/>
            <w:tcBorders>
              <w:top w:val="single" w:sz="4" w:space="0" w:color="auto"/>
              <w:left w:val="single" w:sz="4" w:space="0" w:color="auto"/>
              <w:bottom w:val="single" w:sz="4" w:space="0" w:color="auto"/>
              <w:right w:val="single" w:sz="4" w:space="0" w:color="auto"/>
            </w:tcBorders>
            <w:hideMark/>
          </w:tcPr>
          <w:p w14:paraId="389C52AA" w14:textId="77777777" w:rsidR="000C2B03" w:rsidRPr="000C2B03" w:rsidRDefault="000C2B03" w:rsidP="000C2B03">
            <w:pPr>
              <w:spacing w:line="278" w:lineRule="auto"/>
              <w:rPr>
                <w:rFonts w:ascii="Aptos" w:eastAsia="Aptos" w:hAnsi="Aptos" w:cs="Arial"/>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t>„/įrašyti/“ su nuoroda į kartu su pasiūlymu pateikto dokumento puslapį</w:t>
            </w:r>
          </w:p>
        </w:tc>
      </w:tr>
      <w:tr w:rsidR="000C2B03" w:rsidRPr="000C2B03" w14:paraId="08EEE48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50" w:type="pct"/>
            <w:gridSpan w:val="2"/>
            <w:tcBorders>
              <w:top w:val="single" w:sz="4" w:space="0" w:color="auto"/>
              <w:left w:val="single" w:sz="4" w:space="0" w:color="auto"/>
              <w:bottom w:val="single" w:sz="4" w:space="0" w:color="auto"/>
              <w:right w:val="single" w:sz="4" w:space="0" w:color="auto"/>
            </w:tcBorders>
            <w:hideMark/>
          </w:tcPr>
          <w:p w14:paraId="309A1469" w14:textId="77777777" w:rsidR="000C2B03" w:rsidRPr="000C2B03" w:rsidRDefault="000C2B03" w:rsidP="000C2B03">
            <w:pPr>
              <w:spacing w:line="278" w:lineRule="auto"/>
              <w:rPr>
                <w:rFonts w:ascii="Aptos" w:eastAsia="Aptos" w:hAnsi="Aptos" w:cs="Arial"/>
                <w:kern w:val="2"/>
                <w:sz w:val="24"/>
                <w:szCs w:val="24"/>
                <w14:ligatures w14:val="standardContextual"/>
              </w:rPr>
            </w:pPr>
            <w:r w:rsidRPr="000C2B03">
              <w:rPr>
                <w:rFonts w:ascii="Times New Roman" w:eastAsia="Aptos" w:hAnsi="Times New Roman" w:cs="Arial"/>
                <w:sz w:val="24"/>
                <w:szCs w:val="24"/>
                <w:lang w:eastAsia="en-US"/>
                <w14:ligatures w14:val="standardContextual"/>
              </w:rPr>
              <w:t>1.7. Šviesos šaltinis turi būti ne mažiau, kaip trys lazeriai (RGB).</w:t>
            </w:r>
          </w:p>
        </w:tc>
        <w:tc>
          <w:tcPr>
            <w:tcW w:w="2350" w:type="pct"/>
            <w:gridSpan w:val="3"/>
            <w:tcBorders>
              <w:top w:val="single" w:sz="4" w:space="0" w:color="auto"/>
              <w:left w:val="single" w:sz="4" w:space="0" w:color="auto"/>
              <w:bottom w:val="single" w:sz="4" w:space="0" w:color="auto"/>
              <w:right w:val="single" w:sz="4" w:space="0" w:color="auto"/>
            </w:tcBorders>
            <w:hideMark/>
          </w:tcPr>
          <w:p w14:paraId="220DDD48" w14:textId="77777777" w:rsidR="000C2B03" w:rsidRPr="000C2B03" w:rsidRDefault="000C2B03" w:rsidP="000C2B03">
            <w:pPr>
              <w:spacing w:line="278" w:lineRule="auto"/>
              <w:rPr>
                <w:rFonts w:ascii="Aptos" w:eastAsia="Aptos" w:hAnsi="Aptos" w:cs="Arial"/>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t>„/įrašyti/“ su nuoroda į kartu su pasiūlymu pateikto dokumento puslapį</w:t>
            </w:r>
          </w:p>
        </w:tc>
      </w:tr>
      <w:tr w:rsidR="000C2B03" w:rsidRPr="000C2B03" w14:paraId="017CAD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50" w:type="pct"/>
            <w:gridSpan w:val="2"/>
            <w:tcBorders>
              <w:top w:val="single" w:sz="4" w:space="0" w:color="auto"/>
              <w:left w:val="single" w:sz="4" w:space="0" w:color="auto"/>
              <w:bottom w:val="single" w:sz="4" w:space="0" w:color="auto"/>
              <w:right w:val="single" w:sz="4" w:space="0" w:color="auto"/>
            </w:tcBorders>
            <w:hideMark/>
          </w:tcPr>
          <w:p w14:paraId="4FC1F2EC" w14:textId="77777777" w:rsidR="000C2B03" w:rsidRPr="000C2B03" w:rsidRDefault="000C2B03" w:rsidP="000C2B03">
            <w:pPr>
              <w:spacing w:line="278" w:lineRule="auto"/>
              <w:rPr>
                <w:rFonts w:ascii="Aptos" w:eastAsia="Aptos" w:hAnsi="Aptos" w:cs="Arial"/>
                <w:kern w:val="2"/>
                <w:sz w:val="24"/>
                <w:szCs w:val="24"/>
                <w14:ligatures w14:val="standardContextual"/>
              </w:rPr>
            </w:pPr>
            <w:r w:rsidRPr="000C2B03">
              <w:rPr>
                <w:rFonts w:ascii="Times New Roman" w:eastAsia="Aptos" w:hAnsi="Times New Roman" w:cs="Arial"/>
                <w:sz w:val="24"/>
                <w:szCs w:val="24"/>
                <w:lang w:eastAsia="en-US"/>
                <w14:ligatures w14:val="standardContextual"/>
              </w:rPr>
              <w:t>1.8. Lazeriai turi būti ne mažiau, kaip: 1 klasės ir 3 rizikos grupės atitinkantys IEC 60825-1:2014 ir IEC 62471-5:2015 ar lygiaverčius standartus.</w:t>
            </w:r>
          </w:p>
        </w:tc>
        <w:tc>
          <w:tcPr>
            <w:tcW w:w="2350" w:type="pct"/>
            <w:gridSpan w:val="3"/>
            <w:tcBorders>
              <w:top w:val="single" w:sz="4" w:space="0" w:color="auto"/>
              <w:left w:val="single" w:sz="4" w:space="0" w:color="auto"/>
              <w:bottom w:val="single" w:sz="4" w:space="0" w:color="auto"/>
              <w:right w:val="single" w:sz="4" w:space="0" w:color="auto"/>
            </w:tcBorders>
            <w:hideMark/>
          </w:tcPr>
          <w:p w14:paraId="5E912671" w14:textId="77777777" w:rsidR="000C2B03" w:rsidRPr="000C2B03" w:rsidRDefault="000C2B03" w:rsidP="000C2B03">
            <w:pPr>
              <w:spacing w:line="278" w:lineRule="auto"/>
              <w:rPr>
                <w:rFonts w:ascii="Aptos" w:eastAsia="Aptos" w:hAnsi="Aptos" w:cs="Arial"/>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t>„/įrašyti/“ su nuoroda į kartu su pasiūlymu pateikto dokumento puslapį</w:t>
            </w:r>
          </w:p>
        </w:tc>
      </w:tr>
      <w:tr w:rsidR="000C2B03" w:rsidRPr="000C2B03" w14:paraId="2C09973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50" w:type="pct"/>
            <w:gridSpan w:val="2"/>
            <w:tcBorders>
              <w:top w:val="single" w:sz="4" w:space="0" w:color="auto"/>
              <w:left w:val="single" w:sz="4" w:space="0" w:color="auto"/>
              <w:bottom w:val="single" w:sz="4" w:space="0" w:color="auto"/>
              <w:right w:val="single" w:sz="4" w:space="0" w:color="auto"/>
            </w:tcBorders>
            <w:hideMark/>
          </w:tcPr>
          <w:p w14:paraId="271F5330" w14:textId="77777777" w:rsidR="000C2B03" w:rsidRPr="000C2B03" w:rsidRDefault="000C2B03" w:rsidP="000C2B03">
            <w:pPr>
              <w:spacing w:line="278" w:lineRule="auto"/>
              <w:rPr>
                <w:rFonts w:ascii="Aptos" w:eastAsia="Aptos" w:hAnsi="Aptos" w:cs="Arial"/>
                <w:kern w:val="2"/>
                <w:sz w:val="24"/>
                <w:szCs w:val="24"/>
                <w14:ligatures w14:val="standardContextual"/>
              </w:rPr>
            </w:pPr>
            <w:r w:rsidRPr="000C2B03">
              <w:rPr>
                <w:rFonts w:ascii="Times New Roman" w:eastAsia="Aptos" w:hAnsi="Times New Roman" w:cs="Arial"/>
                <w:sz w:val="24"/>
                <w:szCs w:val="24"/>
                <w:lang w:eastAsia="en-US"/>
                <w14:ligatures w14:val="standardContextual"/>
              </w:rPr>
              <w:t>1.9. Šviesos srautas turi būti ne mažesnis kaip 32000 ANSI liumenų.</w:t>
            </w:r>
          </w:p>
        </w:tc>
        <w:tc>
          <w:tcPr>
            <w:tcW w:w="2350" w:type="pct"/>
            <w:gridSpan w:val="3"/>
            <w:tcBorders>
              <w:top w:val="single" w:sz="4" w:space="0" w:color="auto"/>
              <w:left w:val="single" w:sz="4" w:space="0" w:color="auto"/>
              <w:bottom w:val="single" w:sz="4" w:space="0" w:color="auto"/>
              <w:right w:val="single" w:sz="4" w:space="0" w:color="auto"/>
            </w:tcBorders>
            <w:hideMark/>
          </w:tcPr>
          <w:p w14:paraId="77C718A6" w14:textId="77777777" w:rsidR="000C2B03" w:rsidRPr="000C2B03" w:rsidRDefault="000C2B03" w:rsidP="000C2B03">
            <w:pPr>
              <w:spacing w:line="278" w:lineRule="auto"/>
              <w:rPr>
                <w:rFonts w:ascii="Aptos" w:eastAsia="Aptos" w:hAnsi="Aptos" w:cs="Arial"/>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t>„/įrašyti/“ su nuoroda į kartu su pasiūlymu pateikto dokumento puslapį</w:t>
            </w:r>
          </w:p>
        </w:tc>
      </w:tr>
      <w:tr w:rsidR="000C2B03" w:rsidRPr="000C2B03" w14:paraId="3A147F8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50" w:type="pct"/>
            <w:gridSpan w:val="2"/>
            <w:tcBorders>
              <w:top w:val="single" w:sz="4" w:space="0" w:color="auto"/>
              <w:left w:val="single" w:sz="4" w:space="0" w:color="auto"/>
              <w:bottom w:val="single" w:sz="4" w:space="0" w:color="auto"/>
              <w:right w:val="single" w:sz="4" w:space="0" w:color="auto"/>
            </w:tcBorders>
            <w:hideMark/>
          </w:tcPr>
          <w:p w14:paraId="06FA3734" w14:textId="77777777" w:rsidR="000C2B03" w:rsidRPr="000C2B03" w:rsidRDefault="000C2B03" w:rsidP="000C2B03">
            <w:pPr>
              <w:spacing w:line="278" w:lineRule="auto"/>
              <w:rPr>
                <w:rFonts w:ascii="Aptos" w:eastAsia="Aptos" w:hAnsi="Aptos" w:cs="Arial"/>
                <w:kern w:val="2"/>
                <w:sz w:val="24"/>
                <w:szCs w:val="24"/>
                <w14:ligatures w14:val="standardContextual"/>
              </w:rPr>
            </w:pPr>
            <w:r w:rsidRPr="000C2B03">
              <w:rPr>
                <w:rFonts w:ascii="Times New Roman" w:eastAsia="Aptos" w:hAnsi="Times New Roman" w:cs="Arial"/>
                <w:sz w:val="24"/>
                <w:szCs w:val="24"/>
                <w:lang w:eastAsia="en-US"/>
                <w14:ligatures w14:val="standardContextual"/>
              </w:rPr>
              <w:t xml:space="preserve">1.10. </w:t>
            </w:r>
            <w:r w:rsidRPr="000C2B03">
              <w:rPr>
                <w:rFonts w:ascii="Times New Roman" w:eastAsia="Aptos" w:hAnsi="Times New Roman" w:cs="Times New Roman"/>
                <w:sz w:val="24"/>
                <w:szCs w:val="24"/>
                <w:lang w:eastAsia="en-US"/>
                <w14:ligatures w14:val="standardContextual"/>
              </w:rPr>
              <w:t>Š</w:t>
            </w:r>
            <w:r w:rsidRPr="000C2B03">
              <w:rPr>
                <w:rFonts w:ascii="Times New Roman" w:eastAsia="Aptos" w:hAnsi="Times New Roman" w:cs="Times New Roman"/>
                <w:kern w:val="2"/>
                <w:sz w:val="24"/>
                <w:szCs w:val="24"/>
                <w14:ligatures w14:val="standardContextual"/>
              </w:rPr>
              <w:t>viesos šaltinio eksploatavimo trukmė turi būti ne trumpesnė kaip 25 000 valandų iki šviesos srauto sumažėjimo iki 50 proc. pradinės vertės, projektorių eksploatuojant 100 proc. šviesumo režimu.</w:t>
            </w:r>
          </w:p>
        </w:tc>
        <w:tc>
          <w:tcPr>
            <w:tcW w:w="2350" w:type="pct"/>
            <w:gridSpan w:val="3"/>
            <w:tcBorders>
              <w:top w:val="single" w:sz="4" w:space="0" w:color="auto"/>
              <w:left w:val="single" w:sz="4" w:space="0" w:color="auto"/>
              <w:bottom w:val="single" w:sz="4" w:space="0" w:color="auto"/>
              <w:right w:val="single" w:sz="4" w:space="0" w:color="auto"/>
            </w:tcBorders>
            <w:hideMark/>
          </w:tcPr>
          <w:p w14:paraId="482477CB" w14:textId="77777777" w:rsidR="000C2B03" w:rsidRPr="000C2B03" w:rsidRDefault="000C2B03" w:rsidP="000C2B03">
            <w:pPr>
              <w:spacing w:line="278" w:lineRule="auto"/>
              <w:rPr>
                <w:rFonts w:ascii="Aptos" w:eastAsia="Aptos" w:hAnsi="Aptos" w:cs="Arial"/>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t>„/įrašyti/“ su nuoroda į kartu su pasiūlymu pateikto dokumento puslapį</w:t>
            </w:r>
          </w:p>
        </w:tc>
      </w:tr>
      <w:tr w:rsidR="000C2B03" w:rsidRPr="000C2B03" w14:paraId="527E8BB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50" w:type="pct"/>
            <w:gridSpan w:val="2"/>
            <w:tcBorders>
              <w:top w:val="single" w:sz="4" w:space="0" w:color="auto"/>
              <w:left w:val="single" w:sz="4" w:space="0" w:color="auto"/>
              <w:bottom w:val="single" w:sz="4" w:space="0" w:color="auto"/>
              <w:right w:val="single" w:sz="4" w:space="0" w:color="auto"/>
            </w:tcBorders>
            <w:hideMark/>
          </w:tcPr>
          <w:p w14:paraId="3F6D8DFA" w14:textId="77777777" w:rsidR="000C2B03" w:rsidRPr="000C2B03" w:rsidRDefault="000C2B03" w:rsidP="000C2B03">
            <w:pPr>
              <w:spacing w:line="278" w:lineRule="auto"/>
              <w:rPr>
                <w:rFonts w:ascii="Aptos" w:eastAsia="Aptos" w:hAnsi="Aptos" w:cs="Arial"/>
                <w:kern w:val="2"/>
                <w:sz w:val="24"/>
                <w:szCs w:val="24"/>
                <w14:ligatures w14:val="standardContextual"/>
              </w:rPr>
            </w:pPr>
            <w:r w:rsidRPr="000C2B03">
              <w:rPr>
                <w:rFonts w:ascii="Times New Roman" w:eastAsia="Aptos" w:hAnsi="Times New Roman" w:cs="Arial"/>
                <w:sz w:val="24"/>
                <w:szCs w:val="24"/>
                <w:lang w:eastAsia="en-US"/>
                <w14:ligatures w14:val="standardContextual"/>
              </w:rPr>
              <w:t>1.11. Spalvinė aprėptis turi būti ne mažesnė kaip 98% Rec.2020 spalvų erdvės.</w:t>
            </w:r>
          </w:p>
        </w:tc>
        <w:tc>
          <w:tcPr>
            <w:tcW w:w="2350" w:type="pct"/>
            <w:gridSpan w:val="3"/>
            <w:tcBorders>
              <w:top w:val="single" w:sz="4" w:space="0" w:color="auto"/>
              <w:left w:val="single" w:sz="4" w:space="0" w:color="auto"/>
              <w:bottom w:val="single" w:sz="4" w:space="0" w:color="auto"/>
              <w:right w:val="single" w:sz="4" w:space="0" w:color="auto"/>
            </w:tcBorders>
            <w:hideMark/>
          </w:tcPr>
          <w:p w14:paraId="68EC762D" w14:textId="77777777" w:rsidR="000C2B03" w:rsidRPr="000C2B03" w:rsidRDefault="000C2B03" w:rsidP="000C2B03">
            <w:pPr>
              <w:spacing w:line="278" w:lineRule="auto"/>
              <w:rPr>
                <w:rFonts w:ascii="Aptos" w:eastAsia="Aptos" w:hAnsi="Aptos" w:cs="Arial"/>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t>„/įrašyti/“ su nuoroda į kartu su pasiūlymu pateikto dokumento puslapį</w:t>
            </w:r>
          </w:p>
        </w:tc>
      </w:tr>
      <w:tr w:rsidR="000C2B03" w:rsidRPr="000C2B03" w14:paraId="1B18F4B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50" w:type="pct"/>
            <w:gridSpan w:val="2"/>
            <w:tcBorders>
              <w:top w:val="single" w:sz="4" w:space="0" w:color="auto"/>
              <w:left w:val="single" w:sz="4" w:space="0" w:color="auto"/>
              <w:bottom w:val="single" w:sz="4" w:space="0" w:color="auto"/>
              <w:right w:val="single" w:sz="4" w:space="0" w:color="auto"/>
            </w:tcBorders>
            <w:hideMark/>
          </w:tcPr>
          <w:p w14:paraId="5BC1DBFE" w14:textId="77777777" w:rsidR="000C2B03" w:rsidRPr="000C2B03" w:rsidRDefault="000C2B03" w:rsidP="000C2B03">
            <w:pPr>
              <w:spacing w:line="278" w:lineRule="auto"/>
              <w:rPr>
                <w:rFonts w:ascii="Aptos" w:eastAsia="Aptos" w:hAnsi="Aptos" w:cs="Arial"/>
                <w:kern w:val="2"/>
                <w:sz w:val="24"/>
                <w:szCs w:val="24"/>
                <w14:ligatures w14:val="standardContextual"/>
              </w:rPr>
            </w:pPr>
            <w:r w:rsidRPr="000C2B03">
              <w:rPr>
                <w:rFonts w:ascii="Times New Roman" w:eastAsia="Aptos" w:hAnsi="Times New Roman" w:cs="Arial"/>
                <w:sz w:val="24"/>
                <w:szCs w:val="24"/>
                <w:lang w:eastAsia="en-US"/>
                <w14:ligatures w14:val="standardContextual"/>
              </w:rPr>
              <w:t>1.12. Turi būti suderinamas su ne mažiau kaip 50 ir 60 kadrų per sekundę spartos, aukštos raiškos Full HD; 2K, UHD ir 4K raiškos vaizdo signalais, kurių maksimali spalvinė koduotė ne mažiau kaip RGB / 4:4:4.</w:t>
            </w:r>
          </w:p>
        </w:tc>
        <w:tc>
          <w:tcPr>
            <w:tcW w:w="2350" w:type="pct"/>
            <w:gridSpan w:val="3"/>
            <w:tcBorders>
              <w:top w:val="single" w:sz="4" w:space="0" w:color="auto"/>
              <w:left w:val="single" w:sz="4" w:space="0" w:color="auto"/>
              <w:bottom w:val="single" w:sz="4" w:space="0" w:color="auto"/>
              <w:right w:val="single" w:sz="4" w:space="0" w:color="auto"/>
            </w:tcBorders>
            <w:hideMark/>
          </w:tcPr>
          <w:p w14:paraId="37217F2F" w14:textId="77777777" w:rsidR="000C2B03" w:rsidRPr="000C2B03" w:rsidRDefault="000C2B03" w:rsidP="000C2B03">
            <w:pPr>
              <w:spacing w:line="278" w:lineRule="auto"/>
              <w:rPr>
                <w:rFonts w:ascii="Aptos" w:eastAsia="Aptos" w:hAnsi="Aptos" w:cs="Arial"/>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t>„/įrašyti/“ su nuoroda į kartu su pasiūlymu pateikto dokumento puslapį</w:t>
            </w:r>
          </w:p>
        </w:tc>
      </w:tr>
      <w:tr w:rsidR="000C2B03" w:rsidRPr="000C2B03" w14:paraId="1D66FF4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50" w:type="pct"/>
            <w:gridSpan w:val="2"/>
            <w:tcBorders>
              <w:top w:val="single" w:sz="4" w:space="0" w:color="auto"/>
              <w:left w:val="single" w:sz="4" w:space="0" w:color="auto"/>
              <w:bottom w:val="single" w:sz="4" w:space="0" w:color="auto"/>
              <w:right w:val="single" w:sz="4" w:space="0" w:color="auto"/>
            </w:tcBorders>
            <w:hideMark/>
          </w:tcPr>
          <w:p w14:paraId="27718ECA" w14:textId="77777777" w:rsidR="000C2B03" w:rsidRPr="000C2B03" w:rsidRDefault="000C2B03" w:rsidP="000C2B03">
            <w:pPr>
              <w:spacing w:line="278" w:lineRule="auto"/>
              <w:rPr>
                <w:rFonts w:ascii="Aptos" w:eastAsia="Aptos" w:hAnsi="Aptos" w:cs="Arial"/>
                <w:kern w:val="2"/>
                <w:sz w:val="24"/>
                <w:szCs w:val="24"/>
                <w14:ligatures w14:val="standardContextual"/>
              </w:rPr>
            </w:pPr>
            <w:r w:rsidRPr="000C2B03">
              <w:rPr>
                <w:rFonts w:ascii="Times New Roman" w:eastAsia="Aptos" w:hAnsi="Times New Roman" w:cs="Arial"/>
                <w:sz w:val="24"/>
                <w:szCs w:val="24"/>
                <w:lang w:eastAsia="en-US"/>
                <w14:ligatures w14:val="standardContextual"/>
              </w:rPr>
              <w:t xml:space="preserve">1.13. Projektorius turi turėti ne mažiau kaip: 1 vnt. Display Port ne senesnės kaip 1.2 versijos sąsają; 1 vnt. HDMI ne senesnės kaip 2.0 versijos sąsają; ne mažiau kaip 2 vnt. SDI-12G tipo sąsajas; 1 vnt. valdymo signalų sąsają RJ-45; </w:t>
            </w:r>
            <w:r w:rsidRPr="000C2B03">
              <w:rPr>
                <w:rFonts w:ascii="Times New Roman" w:eastAsia="Aptos" w:hAnsi="Times New Roman" w:cs="Arial"/>
                <w:sz w:val="24"/>
                <w:szCs w:val="24"/>
                <w:lang w:eastAsia="en-US"/>
                <w14:ligatures w14:val="standardContextual"/>
              </w:rPr>
              <w:lastRenderedPageBreak/>
              <w:t>1x optinio 10GbE Ethernet tinklo sąsają suderinamą su tinklo protokolu ar jų visuma užtikrinančia 4K raiškos 50/60p vaizdo signalų ir įrangos valdymo signalų priėmimą, užtikrinant maksimalią vaizdo perdavimo spartą, aukštą kokybę be jokių pašalinių atkuriamo vaizdo artefaktų.</w:t>
            </w:r>
          </w:p>
        </w:tc>
        <w:tc>
          <w:tcPr>
            <w:tcW w:w="2350" w:type="pct"/>
            <w:gridSpan w:val="3"/>
            <w:tcBorders>
              <w:top w:val="single" w:sz="4" w:space="0" w:color="auto"/>
              <w:left w:val="single" w:sz="4" w:space="0" w:color="auto"/>
              <w:bottom w:val="single" w:sz="4" w:space="0" w:color="auto"/>
              <w:right w:val="single" w:sz="4" w:space="0" w:color="auto"/>
            </w:tcBorders>
            <w:hideMark/>
          </w:tcPr>
          <w:p w14:paraId="4A7FA197" w14:textId="77777777" w:rsidR="000C2B03" w:rsidRPr="000C2B03" w:rsidRDefault="000C2B03" w:rsidP="000C2B03">
            <w:pPr>
              <w:spacing w:line="278" w:lineRule="auto"/>
              <w:rPr>
                <w:rFonts w:ascii="Aptos" w:eastAsia="Aptos" w:hAnsi="Aptos" w:cs="Arial"/>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lastRenderedPageBreak/>
              <w:t>„/įrašyti/“ su nuoroda į kartu su pasiūlymu pateikto dokumento puslapį</w:t>
            </w:r>
          </w:p>
        </w:tc>
      </w:tr>
      <w:tr w:rsidR="000C2B03" w:rsidRPr="000C2B03" w14:paraId="2784C68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50" w:type="pct"/>
            <w:gridSpan w:val="2"/>
            <w:tcBorders>
              <w:top w:val="single" w:sz="4" w:space="0" w:color="auto"/>
              <w:left w:val="single" w:sz="4" w:space="0" w:color="auto"/>
              <w:bottom w:val="single" w:sz="4" w:space="0" w:color="auto"/>
              <w:right w:val="single" w:sz="4" w:space="0" w:color="auto"/>
            </w:tcBorders>
            <w:hideMark/>
          </w:tcPr>
          <w:p w14:paraId="135B8C47" w14:textId="77777777" w:rsidR="000C2B03" w:rsidRPr="000C2B03" w:rsidRDefault="000C2B03" w:rsidP="000C2B03">
            <w:pPr>
              <w:spacing w:line="278" w:lineRule="auto"/>
              <w:rPr>
                <w:rFonts w:ascii="Aptos" w:eastAsia="Aptos" w:hAnsi="Aptos" w:cs="Arial"/>
                <w:kern w:val="2"/>
                <w:sz w:val="24"/>
                <w:szCs w:val="24"/>
                <w14:ligatures w14:val="standardContextual"/>
              </w:rPr>
            </w:pPr>
            <w:r w:rsidRPr="000C2B03">
              <w:rPr>
                <w:rFonts w:ascii="Times New Roman" w:eastAsia="Aptos" w:hAnsi="Times New Roman" w:cs="Arial"/>
                <w:sz w:val="24"/>
                <w:szCs w:val="24"/>
                <w:lang w:eastAsia="en-US"/>
                <w14:ligatures w14:val="standardContextual"/>
              </w:rPr>
              <w:t>1.14. Projektoriaus optinio tinklo sąsaja turi būti su SFP+ tipo ne mažiau kaip 10Gbit/s spartos moduliu.</w:t>
            </w:r>
          </w:p>
        </w:tc>
        <w:tc>
          <w:tcPr>
            <w:tcW w:w="2350" w:type="pct"/>
            <w:gridSpan w:val="3"/>
            <w:tcBorders>
              <w:top w:val="single" w:sz="4" w:space="0" w:color="auto"/>
              <w:left w:val="single" w:sz="4" w:space="0" w:color="auto"/>
              <w:bottom w:val="single" w:sz="4" w:space="0" w:color="auto"/>
              <w:right w:val="single" w:sz="4" w:space="0" w:color="auto"/>
            </w:tcBorders>
            <w:hideMark/>
          </w:tcPr>
          <w:p w14:paraId="3A213897" w14:textId="77777777" w:rsidR="000C2B03" w:rsidRPr="000C2B03" w:rsidRDefault="000C2B03" w:rsidP="000C2B03">
            <w:pPr>
              <w:spacing w:line="278" w:lineRule="auto"/>
              <w:rPr>
                <w:rFonts w:ascii="Aptos" w:eastAsia="Aptos" w:hAnsi="Aptos" w:cs="Arial"/>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t>„/įrašyti/“ su nuoroda į kartu su pasiūlymu pateikto dokumento puslapį</w:t>
            </w:r>
          </w:p>
        </w:tc>
      </w:tr>
      <w:tr w:rsidR="000C2B03" w:rsidRPr="000C2B03" w14:paraId="4ACBA83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50" w:type="pct"/>
            <w:gridSpan w:val="2"/>
            <w:tcBorders>
              <w:top w:val="single" w:sz="4" w:space="0" w:color="auto"/>
              <w:left w:val="single" w:sz="4" w:space="0" w:color="auto"/>
              <w:bottom w:val="single" w:sz="4" w:space="0" w:color="auto"/>
              <w:right w:val="single" w:sz="4" w:space="0" w:color="auto"/>
            </w:tcBorders>
            <w:hideMark/>
          </w:tcPr>
          <w:p w14:paraId="2BC21D4A" w14:textId="77777777" w:rsidR="000C2B03" w:rsidRPr="000C2B03" w:rsidRDefault="000C2B03" w:rsidP="000C2B03">
            <w:pPr>
              <w:spacing w:line="278" w:lineRule="auto"/>
              <w:rPr>
                <w:rFonts w:ascii="Aptos" w:eastAsia="Aptos" w:hAnsi="Aptos" w:cs="Arial"/>
                <w:kern w:val="2"/>
                <w:sz w:val="24"/>
                <w:szCs w:val="24"/>
                <w14:ligatures w14:val="standardContextual"/>
              </w:rPr>
            </w:pPr>
            <w:r w:rsidRPr="000C2B03">
              <w:rPr>
                <w:rFonts w:ascii="Times New Roman" w:eastAsia="Aptos" w:hAnsi="Times New Roman" w:cs="Arial"/>
                <w:sz w:val="24"/>
                <w:szCs w:val="24"/>
                <w:lang w:eastAsia="en-US"/>
                <w14:ligatures w14:val="standardContextual"/>
              </w:rPr>
              <w:t>1.15. SFP+ modulis turi būti su LC/LC tipo jungčių lizdais ir suderinamas su ne žemesnės kaip OM3 kategorijos, daugiamodžiais optinio tinklo kabeliais.</w:t>
            </w:r>
          </w:p>
        </w:tc>
        <w:tc>
          <w:tcPr>
            <w:tcW w:w="2350" w:type="pct"/>
            <w:gridSpan w:val="3"/>
            <w:tcBorders>
              <w:top w:val="single" w:sz="4" w:space="0" w:color="auto"/>
              <w:left w:val="single" w:sz="4" w:space="0" w:color="auto"/>
              <w:bottom w:val="single" w:sz="4" w:space="0" w:color="auto"/>
              <w:right w:val="single" w:sz="4" w:space="0" w:color="auto"/>
            </w:tcBorders>
            <w:hideMark/>
          </w:tcPr>
          <w:p w14:paraId="50EA6258" w14:textId="77777777" w:rsidR="000C2B03" w:rsidRPr="000C2B03" w:rsidRDefault="000C2B03" w:rsidP="000C2B03">
            <w:pPr>
              <w:spacing w:line="278" w:lineRule="auto"/>
              <w:rPr>
                <w:rFonts w:ascii="Aptos" w:eastAsia="Aptos" w:hAnsi="Aptos" w:cs="Arial"/>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t>„/įrašyti/“ su nuoroda į kartu su pasiūlymu pateikto dokumento puslapį</w:t>
            </w:r>
          </w:p>
        </w:tc>
      </w:tr>
      <w:tr w:rsidR="000C2B03" w:rsidRPr="000C2B03" w14:paraId="5E54A2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50" w:type="pct"/>
            <w:gridSpan w:val="2"/>
            <w:tcBorders>
              <w:top w:val="single" w:sz="4" w:space="0" w:color="auto"/>
              <w:left w:val="single" w:sz="4" w:space="0" w:color="auto"/>
              <w:bottom w:val="single" w:sz="4" w:space="0" w:color="auto"/>
              <w:right w:val="single" w:sz="4" w:space="0" w:color="auto"/>
            </w:tcBorders>
            <w:hideMark/>
          </w:tcPr>
          <w:p w14:paraId="0201A63F" w14:textId="77777777" w:rsidR="000C2B03" w:rsidRPr="000C2B03" w:rsidRDefault="000C2B03" w:rsidP="000C2B03">
            <w:pPr>
              <w:spacing w:line="278" w:lineRule="auto"/>
              <w:rPr>
                <w:rFonts w:ascii="Aptos" w:eastAsia="Aptos" w:hAnsi="Aptos" w:cs="Arial"/>
                <w:kern w:val="2"/>
                <w:sz w:val="24"/>
                <w:szCs w:val="24"/>
                <w14:ligatures w14:val="standardContextual"/>
              </w:rPr>
            </w:pPr>
            <w:r w:rsidRPr="000C2B03">
              <w:rPr>
                <w:rFonts w:ascii="Times New Roman" w:eastAsia="Aptos" w:hAnsi="Times New Roman" w:cs="Arial"/>
                <w:sz w:val="24"/>
                <w:szCs w:val="24"/>
                <w:lang w:eastAsia="en-US"/>
                <w14:ligatures w14:val="standardContextual"/>
              </w:rPr>
              <w:t>1.16. Projektorius turi būti su nuotoliniu būdu valdomų užsklandų („peilių“) sistema projektoriaus spinduliui uždaryti.</w:t>
            </w:r>
          </w:p>
        </w:tc>
        <w:tc>
          <w:tcPr>
            <w:tcW w:w="2350" w:type="pct"/>
            <w:gridSpan w:val="3"/>
            <w:tcBorders>
              <w:top w:val="single" w:sz="4" w:space="0" w:color="auto"/>
              <w:left w:val="single" w:sz="4" w:space="0" w:color="auto"/>
              <w:bottom w:val="single" w:sz="4" w:space="0" w:color="auto"/>
              <w:right w:val="single" w:sz="4" w:space="0" w:color="auto"/>
            </w:tcBorders>
            <w:hideMark/>
          </w:tcPr>
          <w:p w14:paraId="145364F4" w14:textId="77777777" w:rsidR="000C2B03" w:rsidRPr="000C2B03" w:rsidRDefault="000C2B03" w:rsidP="000C2B03">
            <w:pPr>
              <w:spacing w:line="278" w:lineRule="auto"/>
              <w:rPr>
                <w:rFonts w:ascii="Aptos" w:eastAsia="Aptos" w:hAnsi="Aptos" w:cs="Arial"/>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t>„/įrašyti/“ su nuoroda į kartu su pasiūlymu pateikto dokumento puslapį</w:t>
            </w:r>
          </w:p>
        </w:tc>
      </w:tr>
      <w:tr w:rsidR="000C2B03" w:rsidRPr="000C2B03" w14:paraId="19927D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50" w:type="pct"/>
            <w:gridSpan w:val="2"/>
            <w:tcBorders>
              <w:top w:val="single" w:sz="4" w:space="0" w:color="auto"/>
              <w:left w:val="single" w:sz="4" w:space="0" w:color="auto"/>
              <w:bottom w:val="single" w:sz="4" w:space="0" w:color="auto"/>
              <w:right w:val="single" w:sz="4" w:space="0" w:color="auto"/>
            </w:tcBorders>
            <w:hideMark/>
          </w:tcPr>
          <w:p w14:paraId="6FEF0D77" w14:textId="77777777" w:rsidR="000C2B03" w:rsidRPr="000C2B03" w:rsidRDefault="000C2B03" w:rsidP="000C2B03">
            <w:pPr>
              <w:spacing w:line="278" w:lineRule="auto"/>
              <w:rPr>
                <w:rFonts w:ascii="Aptos" w:eastAsia="Aptos" w:hAnsi="Aptos" w:cs="Arial"/>
                <w:kern w:val="2"/>
                <w:sz w:val="24"/>
                <w:szCs w:val="24"/>
                <w14:ligatures w14:val="standardContextual"/>
              </w:rPr>
            </w:pPr>
            <w:r w:rsidRPr="000C2B03">
              <w:rPr>
                <w:rFonts w:ascii="Times New Roman" w:eastAsia="Aptos" w:hAnsi="Times New Roman" w:cs="Arial"/>
                <w:sz w:val="24"/>
                <w:szCs w:val="24"/>
                <w:lang w:eastAsia="en-US"/>
                <w14:ligatures w14:val="standardContextual"/>
              </w:rPr>
              <w:t>1.17. Projektorius turi būti pritaikytas maitinimui iš vienfazio AC 230V, 50Hz elektros tinklo.</w:t>
            </w:r>
          </w:p>
        </w:tc>
        <w:tc>
          <w:tcPr>
            <w:tcW w:w="2350" w:type="pct"/>
            <w:gridSpan w:val="3"/>
            <w:tcBorders>
              <w:top w:val="single" w:sz="4" w:space="0" w:color="auto"/>
              <w:left w:val="single" w:sz="4" w:space="0" w:color="auto"/>
              <w:bottom w:val="single" w:sz="4" w:space="0" w:color="auto"/>
              <w:right w:val="single" w:sz="4" w:space="0" w:color="auto"/>
            </w:tcBorders>
            <w:hideMark/>
          </w:tcPr>
          <w:p w14:paraId="40E4836B" w14:textId="77777777" w:rsidR="000C2B03" w:rsidRPr="000C2B03" w:rsidRDefault="000C2B03" w:rsidP="000C2B03">
            <w:pPr>
              <w:spacing w:line="278" w:lineRule="auto"/>
              <w:rPr>
                <w:rFonts w:ascii="Aptos" w:eastAsia="Aptos" w:hAnsi="Aptos" w:cs="Arial"/>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t>„/įrašyti/“ su nuoroda į kartu su pasiūlymu pateikto dokumento puslapį</w:t>
            </w:r>
          </w:p>
        </w:tc>
      </w:tr>
      <w:tr w:rsidR="000C2B03" w:rsidRPr="000C2B03" w14:paraId="2F3F951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50" w:type="pct"/>
            <w:gridSpan w:val="2"/>
            <w:tcBorders>
              <w:top w:val="single" w:sz="4" w:space="0" w:color="auto"/>
              <w:left w:val="single" w:sz="4" w:space="0" w:color="auto"/>
              <w:bottom w:val="single" w:sz="4" w:space="0" w:color="auto"/>
              <w:right w:val="single" w:sz="4" w:space="0" w:color="auto"/>
            </w:tcBorders>
            <w:hideMark/>
          </w:tcPr>
          <w:p w14:paraId="23D2871A" w14:textId="77777777" w:rsidR="000C2B03" w:rsidRPr="000C2B03" w:rsidRDefault="000C2B03" w:rsidP="000C2B03">
            <w:pPr>
              <w:spacing w:line="278" w:lineRule="auto"/>
              <w:rPr>
                <w:rFonts w:ascii="Aptos" w:eastAsia="Aptos" w:hAnsi="Aptos" w:cs="Arial"/>
                <w:kern w:val="2"/>
                <w:sz w:val="24"/>
                <w:szCs w:val="24"/>
                <w14:ligatures w14:val="standardContextual"/>
              </w:rPr>
            </w:pPr>
            <w:r w:rsidRPr="000C2B03">
              <w:rPr>
                <w:rFonts w:ascii="Times New Roman" w:eastAsia="Aptos" w:hAnsi="Times New Roman" w:cs="Arial"/>
                <w:sz w:val="24"/>
                <w:szCs w:val="24"/>
                <w:lang w:eastAsia="en-US"/>
                <w14:ligatures w14:val="standardContextual"/>
              </w:rPr>
              <w:t>1.18. Projektoriaus galia turi būti ne daugiau kaip 16A arba 3kW.</w:t>
            </w:r>
          </w:p>
        </w:tc>
        <w:tc>
          <w:tcPr>
            <w:tcW w:w="2350" w:type="pct"/>
            <w:gridSpan w:val="3"/>
            <w:tcBorders>
              <w:top w:val="single" w:sz="4" w:space="0" w:color="auto"/>
              <w:left w:val="single" w:sz="4" w:space="0" w:color="auto"/>
              <w:bottom w:val="single" w:sz="4" w:space="0" w:color="auto"/>
              <w:right w:val="single" w:sz="4" w:space="0" w:color="auto"/>
            </w:tcBorders>
            <w:hideMark/>
          </w:tcPr>
          <w:p w14:paraId="5E95ADF6" w14:textId="77777777" w:rsidR="000C2B03" w:rsidRPr="000C2B03" w:rsidRDefault="000C2B03" w:rsidP="000C2B03">
            <w:pPr>
              <w:spacing w:line="278" w:lineRule="auto"/>
              <w:rPr>
                <w:rFonts w:ascii="Aptos" w:eastAsia="Aptos" w:hAnsi="Aptos" w:cs="Arial"/>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t>„/įrašyti/“ su nuoroda į kartu su pasiūlymu pateikto dokumento puslapį</w:t>
            </w:r>
          </w:p>
        </w:tc>
      </w:tr>
      <w:tr w:rsidR="000C2B03" w:rsidRPr="000C2B03" w14:paraId="0E350C0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50" w:type="pct"/>
            <w:gridSpan w:val="2"/>
            <w:tcBorders>
              <w:top w:val="single" w:sz="4" w:space="0" w:color="auto"/>
              <w:left w:val="single" w:sz="4" w:space="0" w:color="auto"/>
              <w:bottom w:val="single" w:sz="4" w:space="0" w:color="auto"/>
              <w:right w:val="single" w:sz="4" w:space="0" w:color="auto"/>
            </w:tcBorders>
            <w:hideMark/>
          </w:tcPr>
          <w:p w14:paraId="3546EA85" w14:textId="77777777" w:rsidR="000C2B03" w:rsidRPr="000C2B03" w:rsidRDefault="000C2B03" w:rsidP="000C2B03">
            <w:pPr>
              <w:spacing w:line="278" w:lineRule="auto"/>
              <w:rPr>
                <w:rFonts w:ascii="Times New Roman" w:eastAsia="Aptos" w:hAnsi="Times New Roman" w:cs="Arial"/>
                <w:sz w:val="24"/>
                <w:szCs w:val="24"/>
                <w:lang w:eastAsia="en-US"/>
                <w14:ligatures w14:val="standardContextual"/>
              </w:rPr>
            </w:pPr>
            <w:r w:rsidRPr="000C2B03">
              <w:rPr>
                <w:rFonts w:ascii="Times New Roman" w:eastAsia="Aptos" w:hAnsi="Times New Roman" w:cs="Arial"/>
                <w:sz w:val="24"/>
                <w:szCs w:val="24"/>
                <w:lang w:eastAsia="en-US"/>
                <w14:ligatures w14:val="standardContextual"/>
              </w:rPr>
              <w:t xml:space="preserve">1.19. Triukšmo lygis, veikiant standartiniu ventiliatoriaus režimu esant </w:t>
            </w:r>
          </w:p>
          <w:p w14:paraId="7C9FCA60" w14:textId="77777777" w:rsidR="000C2B03" w:rsidRPr="000C2B03" w:rsidRDefault="000C2B03" w:rsidP="000C2B03">
            <w:pPr>
              <w:spacing w:line="278" w:lineRule="auto"/>
              <w:rPr>
                <w:rFonts w:ascii="Aptos" w:eastAsia="Aptos" w:hAnsi="Aptos" w:cs="Arial"/>
                <w:kern w:val="2"/>
                <w:sz w:val="24"/>
                <w:szCs w:val="24"/>
                <w14:ligatures w14:val="standardContextual"/>
              </w:rPr>
            </w:pPr>
            <w:r w:rsidRPr="000C2B03">
              <w:rPr>
                <w:rFonts w:ascii="Times New Roman" w:eastAsia="Aptos" w:hAnsi="Times New Roman" w:cs="Arial"/>
                <w:sz w:val="24"/>
                <w:szCs w:val="24"/>
                <w:lang w:eastAsia="en-US"/>
                <w14:ligatures w14:val="standardContextual"/>
              </w:rPr>
              <w:t>23 °C aplinkos temperatūrai, neturi viršyti 45 dBA.</w:t>
            </w:r>
          </w:p>
        </w:tc>
        <w:tc>
          <w:tcPr>
            <w:tcW w:w="2350" w:type="pct"/>
            <w:gridSpan w:val="3"/>
            <w:tcBorders>
              <w:top w:val="single" w:sz="4" w:space="0" w:color="auto"/>
              <w:left w:val="single" w:sz="4" w:space="0" w:color="auto"/>
              <w:bottom w:val="single" w:sz="4" w:space="0" w:color="auto"/>
              <w:right w:val="single" w:sz="4" w:space="0" w:color="auto"/>
            </w:tcBorders>
            <w:hideMark/>
          </w:tcPr>
          <w:p w14:paraId="1923D1D1" w14:textId="77777777" w:rsidR="000C2B03" w:rsidRPr="000C2B03" w:rsidRDefault="000C2B03" w:rsidP="000C2B03">
            <w:pPr>
              <w:spacing w:line="278" w:lineRule="auto"/>
              <w:rPr>
                <w:rFonts w:ascii="Aptos" w:eastAsia="Aptos" w:hAnsi="Aptos" w:cs="Arial"/>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t>„/įrašyti/“ su nuoroda į kartu su pasiūlymu pateikto dokumento puslapį</w:t>
            </w:r>
          </w:p>
        </w:tc>
      </w:tr>
      <w:tr w:rsidR="000C2B03" w:rsidRPr="000C2B03" w14:paraId="016E94F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50" w:type="pct"/>
            <w:gridSpan w:val="2"/>
            <w:tcBorders>
              <w:top w:val="single" w:sz="4" w:space="0" w:color="auto"/>
              <w:left w:val="single" w:sz="4" w:space="0" w:color="auto"/>
              <w:bottom w:val="single" w:sz="4" w:space="0" w:color="auto"/>
              <w:right w:val="single" w:sz="4" w:space="0" w:color="auto"/>
            </w:tcBorders>
            <w:hideMark/>
          </w:tcPr>
          <w:p w14:paraId="241B3EDD" w14:textId="77777777" w:rsidR="000C2B03" w:rsidRPr="000C2B03" w:rsidRDefault="000C2B03" w:rsidP="000C2B03">
            <w:pPr>
              <w:spacing w:line="278" w:lineRule="auto"/>
              <w:rPr>
                <w:rFonts w:ascii="Aptos" w:eastAsia="Aptos" w:hAnsi="Aptos" w:cs="Arial"/>
                <w:kern w:val="2"/>
                <w:sz w:val="24"/>
                <w:szCs w:val="24"/>
                <w14:ligatures w14:val="standardContextual"/>
              </w:rPr>
            </w:pPr>
            <w:r w:rsidRPr="000C2B03">
              <w:rPr>
                <w:rFonts w:ascii="Times New Roman" w:eastAsia="Aptos" w:hAnsi="Times New Roman" w:cs="Arial"/>
                <w:sz w:val="24"/>
                <w:szCs w:val="24"/>
                <w:lang w:eastAsia="en-US"/>
                <w14:ligatures w14:val="standardContextual"/>
              </w:rPr>
              <w:t>1.20. Projektorius turi užtikrinti visavertį ir saugų veikimą bet kokioje montavimo padėtyje (360° kampu visomis kryptimis), suteikdamas galimybę vaizdą projektuoti į sienas, grindis, lubas ar įstrižus paviršius bei palaikyti vertikalų („Portrait“) režimą.</w:t>
            </w:r>
          </w:p>
        </w:tc>
        <w:tc>
          <w:tcPr>
            <w:tcW w:w="2350" w:type="pct"/>
            <w:gridSpan w:val="3"/>
            <w:tcBorders>
              <w:top w:val="single" w:sz="4" w:space="0" w:color="auto"/>
              <w:left w:val="single" w:sz="4" w:space="0" w:color="auto"/>
              <w:bottom w:val="single" w:sz="4" w:space="0" w:color="auto"/>
              <w:right w:val="single" w:sz="4" w:space="0" w:color="auto"/>
            </w:tcBorders>
            <w:hideMark/>
          </w:tcPr>
          <w:p w14:paraId="4447615A" w14:textId="77777777" w:rsidR="000C2B03" w:rsidRPr="000C2B03" w:rsidRDefault="000C2B03" w:rsidP="000C2B03">
            <w:pPr>
              <w:spacing w:line="278" w:lineRule="auto"/>
              <w:rPr>
                <w:rFonts w:ascii="Aptos" w:eastAsia="Aptos" w:hAnsi="Aptos" w:cs="Arial"/>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t>„/įrašyti/“ su nuoroda į kartu su pasiūlymu pateikto dokumento puslapį</w:t>
            </w:r>
          </w:p>
        </w:tc>
      </w:tr>
      <w:tr w:rsidR="000C2B03" w:rsidRPr="000C2B03" w14:paraId="052E24A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50" w:type="pct"/>
            <w:gridSpan w:val="2"/>
            <w:tcBorders>
              <w:top w:val="single" w:sz="4" w:space="0" w:color="auto"/>
              <w:left w:val="single" w:sz="4" w:space="0" w:color="auto"/>
              <w:bottom w:val="single" w:sz="4" w:space="0" w:color="auto"/>
              <w:right w:val="single" w:sz="4" w:space="0" w:color="auto"/>
            </w:tcBorders>
            <w:hideMark/>
          </w:tcPr>
          <w:p w14:paraId="0A555DFD" w14:textId="77777777" w:rsidR="000C2B03" w:rsidRPr="000C2B03" w:rsidRDefault="000C2B03" w:rsidP="000C2B03">
            <w:pPr>
              <w:spacing w:line="278" w:lineRule="auto"/>
              <w:rPr>
                <w:rFonts w:ascii="Aptos" w:eastAsia="Aptos" w:hAnsi="Aptos" w:cs="Arial"/>
                <w:kern w:val="2"/>
                <w:sz w:val="24"/>
                <w:szCs w:val="24"/>
                <w14:ligatures w14:val="standardContextual"/>
              </w:rPr>
            </w:pPr>
            <w:r w:rsidRPr="000C2B03">
              <w:rPr>
                <w:rFonts w:ascii="Times New Roman" w:eastAsia="Aptos" w:hAnsi="Times New Roman" w:cs="Arial"/>
                <w:sz w:val="24"/>
                <w:szCs w:val="24"/>
                <w:lang w:eastAsia="en-US"/>
                <w14:ligatures w14:val="standardContextual"/>
              </w:rPr>
              <w:t>1.21. Turi būti su vaizdo suliejimo (angl. k. edge blending) ir vaizdo išgaubimo (angl. k. warping) funkcijomis.</w:t>
            </w:r>
          </w:p>
        </w:tc>
        <w:tc>
          <w:tcPr>
            <w:tcW w:w="2350" w:type="pct"/>
            <w:gridSpan w:val="3"/>
            <w:tcBorders>
              <w:top w:val="single" w:sz="4" w:space="0" w:color="auto"/>
              <w:left w:val="single" w:sz="4" w:space="0" w:color="auto"/>
              <w:bottom w:val="single" w:sz="4" w:space="0" w:color="auto"/>
              <w:right w:val="single" w:sz="4" w:space="0" w:color="auto"/>
            </w:tcBorders>
            <w:hideMark/>
          </w:tcPr>
          <w:p w14:paraId="0803645E" w14:textId="77777777" w:rsidR="000C2B03" w:rsidRPr="000C2B03" w:rsidRDefault="000C2B03" w:rsidP="000C2B03">
            <w:pPr>
              <w:spacing w:line="278" w:lineRule="auto"/>
              <w:rPr>
                <w:rFonts w:ascii="Aptos" w:eastAsia="Aptos" w:hAnsi="Aptos" w:cs="Arial"/>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t>„/įrašyti/“ su nuoroda į kartu su pasiūlymu pateikto dokumento puslapį</w:t>
            </w:r>
          </w:p>
        </w:tc>
      </w:tr>
      <w:tr w:rsidR="000C2B03" w:rsidRPr="000C2B03" w14:paraId="56781A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50" w:type="pct"/>
            <w:gridSpan w:val="2"/>
            <w:tcBorders>
              <w:top w:val="single" w:sz="4" w:space="0" w:color="auto"/>
              <w:left w:val="single" w:sz="4" w:space="0" w:color="auto"/>
              <w:bottom w:val="single" w:sz="4" w:space="0" w:color="auto"/>
              <w:right w:val="single" w:sz="4" w:space="0" w:color="auto"/>
            </w:tcBorders>
            <w:hideMark/>
          </w:tcPr>
          <w:p w14:paraId="564018B4" w14:textId="77777777" w:rsidR="000C2B03" w:rsidRPr="000C2B03" w:rsidRDefault="000C2B03" w:rsidP="000C2B03">
            <w:pPr>
              <w:spacing w:line="278" w:lineRule="auto"/>
              <w:rPr>
                <w:rFonts w:ascii="Aptos" w:eastAsia="Aptos" w:hAnsi="Aptos" w:cs="Arial"/>
                <w:kern w:val="2"/>
                <w:sz w:val="24"/>
                <w:szCs w:val="24"/>
                <w14:ligatures w14:val="standardContextual"/>
              </w:rPr>
            </w:pPr>
            <w:r w:rsidRPr="000C2B03">
              <w:rPr>
                <w:rFonts w:ascii="Times New Roman" w:eastAsia="Aptos" w:hAnsi="Times New Roman" w:cs="Arial"/>
                <w:sz w:val="24"/>
                <w:szCs w:val="24"/>
                <w:lang w:eastAsia="en-US"/>
                <w14:ligatures w14:val="standardContextual"/>
              </w:rPr>
              <w:t>1.22. Komplekto apimtyje su projektoriumi turi būti maitinimo kabelis.</w:t>
            </w:r>
          </w:p>
        </w:tc>
        <w:tc>
          <w:tcPr>
            <w:tcW w:w="2350" w:type="pct"/>
            <w:gridSpan w:val="3"/>
            <w:tcBorders>
              <w:top w:val="single" w:sz="4" w:space="0" w:color="auto"/>
              <w:left w:val="single" w:sz="4" w:space="0" w:color="auto"/>
              <w:bottom w:val="single" w:sz="4" w:space="0" w:color="auto"/>
              <w:right w:val="single" w:sz="4" w:space="0" w:color="auto"/>
            </w:tcBorders>
            <w:hideMark/>
          </w:tcPr>
          <w:p w14:paraId="74009C46" w14:textId="77777777" w:rsidR="000C2B03" w:rsidRPr="000C2B03" w:rsidRDefault="000C2B03" w:rsidP="000C2B03">
            <w:pPr>
              <w:spacing w:line="278" w:lineRule="auto"/>
              <w:rPr>
                <w:rFonts w:ascii="Aptos" w:eastAsia="Aptos" w:hAnsi="Aptos" w:cs="Arial"/>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t>„/įrašyti/“ su nuoroda į kartu su pasiūlymu pateikto dokumento puslapį</w:t>
            </w:r>
          </w:p>
        </w:tc>
      </w:tr>
      <w:tr w:rsidR="000C2B03" w:rsidRPr="000C2B03" w14:paraId="3F40436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50" w:type="pct"/>
            <w:gridSpan w:val="2"/>
            <w:tcBorders>
              <w:top w:val="single" w:sz="4" w:space="0" w:color="auto"/>
              <w:left w:val="single" w:sz="4" w:space="0" w:color="auto"/>
              <w:bottom w:val="single" w:sz="4" w:space="0" w:color="auto"/>
              <w:right w:val="single" w:sz="4" w:space="0" w:color="auto"/>
            </w:tcBorders>
            <w:hideMark/>
          </w:tcPr>
          <w:p w14:paraId="58A5F742" w14:textId="77777777" w:rsidR="000C2B03" w:rsidRPr="000C2B03" w:rsidRDefault="000C2B03" w:rsidP="000C2B03">
            <w:pPr>
              <w:spacing w:line="278" w:lineRule="auto"/>
              <w:rPr>
                <w:rFonts w:ascii="Times New Roman" w:eastAsia="Aptos" w:hAnsi="Times New Roman" w:cs="Times New Roman"/>
                <w:kern w:val="2"/>
                <w:sz w:val="24"/>
                <w:szCs w:val="24"/>
                <w14:ligatures w14:val="standardContextual"/>
              </w:rPr>
            </w:pPr>
            <w:r w:rsidRPr="000C2B03">
              <w:rPr>
                <w:rFonts w:ascii="Times New Roman" w:eastAsia="Aptos" w:hAnsi="Times New Roman" w:cs="Arial"/>
                <w:sz w:val="24"/>
                <w:szCs w:val="24"/>
                <w:lang w:eastAsia="en-US"/>
                <w14:ligatures w14:val="standardContextual"/>
              </w:rPr>
              <w:t>1.23. Visos siūlomos prekės turi būti naujos, nenaudotos, neatnaujintos, ne ekspozicinės.</w:t>
            </w:r>
          </w:p>
        </w:tc>
        <w:tc>
          <w:tcPr>
            <w:tcW w:w="2350" w:type="pct"/>
            <w:gridSpan w:val="3"/>
            <w:tcBorders>
              <w:top w:val="single" w:sz="4" w:space="0" w:color="auto"/>
              <w:left w:val="single" w:sz="4" w:space="0" w:color="auto"/>
              <w:bottom w:val="single" w:sz="4" w:space="0" w:color="auto"/>
              <w:right w:val="single" w:sz="4" w:space="0" w:color="auto"/>
            </w:tcBorders>
            <w:hideMark/>
          </w:tcPr>
          <w:p w14:paraId="720B86D3" w14:textId="77777777" w:rsidR="000C2B03" w:rsidRPr="000C2B03" w:rsidRDefault="000C2B03" w:rsidP="000C2B03">
            <w:pPr>
              <w:spacing w:line="278" w:lineRule="auto"/>
              <w:rPr>
                <w:rFonts w:ascii="Aptos" w:eastAsia="Aptos" w:hAnsi="Aptos" w:cs="Arial"/>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t>„/įrašyti/“ su nuoroda į kartu su pasiūlymu pateikto dokumento puslapį</w:t>
            </w:r>
          </w:p>
        </w:tc>
      </w:tr>
      <w:tr w:rsidR="000C2B03" w:rsidRPr="000C2B03" w14:paraId="3D832927" w14:textId="77777777" w:rsidTr="00095C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9"/>
        </w:trPr>
        <w:tc>
          <w:tcPr>
            <w:tcW w:w="2650" w:type="pct"/>
            <w:gridSpan w:val="2"/>
            <w:tcBorders>
              <w:top w:val="single" w:sz="4" w:space="0" w:color="auto"/>
              <w:left w:val="single" w:sz="4" w:space="0" w:color="auto"/>
              <w:bottom w:val="single" w:sz="4" w:space="0" w:color="auto"/>
              <w:right w:val="single" w:sz="4" w:space="0" w:color="auto"/>
            </w:tcBorders>
            <w:hideMark/>
          </w:tcPr>
          <w:p w14:paraId="1F670F9A" w14:textId="77777777" w:rsidR="000C2B03" w:rsidRPr="000C2B03" w:rsidRDefault="000C2B03" w:rsidP="000C2B03">
            <w:pPr>
              <w:spacing w:line="300" w:lineRule="atLeast"/>
              <w:rPr>
                <w:rFonts w:ascii="Times New Roman" w:eastAsia="Aptos" w:hAnsi="Times New Roman" w:cs="Times New Roman"/>
                <w:sz w:val="24"/>
                <w:szCs w:val="24"/>
                <w:lang w:eastAsia="en-US"/>
                <w14:ligatures w14:val="standardContextual"/>
              </w:rPr>
            </w:pPr>
            <w:r w:rsidRPr="000C2B03">
              <w:rPr>
                <w:rFonts w:ascii="Times New Roman" w:eastAsia="Aptos" w:hAnsi="Times New Roman" w:cs="Arial"/>
                <w:sz w:val="24"/>
                <w:szCs w:val="24"/>
                <w:lang w:eastAsia="en-US"/>
                <w14:ligatures w14:val="standardContextual"/>
              </w:rPr>
              <w:lastRenderedPageBreak/>
              <w:t>1.24. Garantinis laikotarpis ne trumpesnis kaip 36 mėnesiai.</w:t>
            </w:r>
          </w:p>
          <w:p w14:paraId="73C17A32" w14:textId="77777777" w:rsidR="000C2B03" w:rsidRPr="000C2B03" w:rsidRDefault="000C2B03" w:rsidP="000C2B03">
            <w:pPr>
              <w:spacing w:line="278" w:lineRule="auto"/>
              <w:rPr>
                <w:rFonts w:ascii="Times New Roman" w:eastAsia="Aptos" w:hAnsi="Times New Roman" w:cs="Times New Roman"/>
                <w:kern w:val="2"/>
                <w:sz w:val="24"/>
                <w:szCs w:val="24"/>
                <w14:ligatures w14:val="standardContextual"/>
              </w:rPr>
            </w:pPr>
          </w:p>
        </w:tc>
        <w:tc>
          <w:tcPr>
            <w:tcW w:w="2350" w:type="pct"/>
            <w:gridSpan w:val="3"/>
            <w:tcBorders>
              <w:top w:val="single" w:sz="4" w:space="0" w:color="auto"/>
              <w:left w:val="single" w:sz="4" w:space="0" w:color="auto"/>
              <w:bottom w:val="single" w:sz="4" w:space="0" w:color="auto"/>
              <w:right w:val="single" w:sz="4" w:space="0" w:color="auto"/>
            </w:tcBorders>
            <w:hideMark/>
          </w:tcPr>
          <w:p w14:paraId="6079D8E8" w14:textId="77777777" w:rsidR="000C2B03" w:rsidRPr="000C2B03" w:rsidRDefault="000C2B03" w:rsidP="000C2B03">
            <w:pPr>
              <w:spacing w:line="278" w:lineRule="auto"/>
              <w:rPr>
                <w:rFonts w:ascii="Aptos" w:eastAsia="Aptos" w:hAnsi="Aptos" w:cs="Arial"/>
                <w:sz w:val="24"/>
                <w:szCs w:val="24"/>
                <w:lang w:eastAsia="en-US"/>
                <w14:ligatures w14:val="standardContextual"/>
              </w:rPr>
            </w:pPr>
            <w:r w:rsidRPr="000C2B03">
              <w:rPr>
                <w:rFonts w:ascii="Times New Roman" w:eastAsia="Aptos" w:hAnsi="Times New Roman" w:cs="Arial"/>
                <w:i/>
                <w:iCs/>
                <w:sz w:val="24"/>
                <w:szCs w:val="24"/>
                <w:lang w:eastAsia="en-US"/>
                <w14:ligatures w14:val="standardContextual"/>
              </w:rPr>
              <w:t>„/įrašyti/“ su nuoroda į kartu su pasiūlymu pateikto dokumento puslapį</w:t>
            </w:r>
          </w:p>
        </w:tc>
      </w:tr>
    </w:tbl>
    <w:p w14:paraId="39550E8E" w14:textId="77777777" w:rsidR="000C2B03" w:rsidRDefault="000C2B03" w:rsidP="000C2B03">
      <w:pPr>
        <w:pStyle w:val="Body2"/>
        <w:rPr>
          <w:lang w:val="lt-LT" w:eastAsia="lt-LT"/>
        </w:rPr>
      </w:pPr>
    </w:p>
    <w:p w14:paraId="0AB2789B" w14:textId="77777777" w:rsidR="000C2B03" w:rsidRPr="000C2B03" w:rsidRDefault="000C2B03" w:rsidP="000C2B03">
      <w:pPr>
        <w:spacing w:line="278" w:lineRule="auto"/>
        <w:ind w:firstLine="709"/>
        <w:jc w:val="both"/>
        <w:rPr>
          <w:rFonts w:ascii="Times New Roman" w:eastAsia="Aptos" w:hAnsi="Times New Roman" w:cs="Times New Roman"/>
          <w:bCs/>
          <w:sz w:val="24"/>
          <w:szCs w:val="24"/>
          <w:lang w:eastAsia="en-US"/>
          <w14:ligatures w14:val="standardContextual"/>
        </w:rPr>
      </w:pPr>
      <w:r w:rsidRPr="000C2B03">
        <w:rPr>
          <w:rFonts w:ascii="Times New Roman" w:eastAsia="Aptos" w:hAnsi="Times New Roman" w:cs="Times New Roman"/>
          <w:bCs/>
          <w:sz w:val="24"/>
          <w:szCs w:val="24"/>
          <w:lang w:eastAsia="en-US"/>
          <w14:ligatures w14:val="standardContextual"/>
        </w:rPr>
        <w:t>Siūlomos įrangos gamintojų dokumentacija, su informacija, patvirtinančia siūlomos įrangos atitikimą Techninės specifikacijos reikalavimams pateikiama vienoje archyvinėje byloje pavadinimu „Techninė dokumentacija“, naudojant nediskriminuojantį, visuotinai prieinamą archyvinių bylų formatą *.zip, pateikiant ir suarchyvuotų dokumentų sąrašą.</w:t>
      </w:r>
    </w:p>
    <w:p w14:paraId="7EB94F32" w14:textId="77777777" w:rsidR="000C2B03" w:rsidRPr="000C2B03" w:rsidRDefault="000C2B03" w:rsidP="000C2B03">
      <w:pPr>
        <w:spacing w:line="278" w:lineRule="auto"/>
        <w:ind w:firstLine="709"/>
        <w:rPr>
          <w:rFonts w:ascii="Times New Roman" w:eastAsia="Aptos" w:hAnsi="Times New Roman" w:cs="Times New Roman"/>
          <w:bCs/>
          <w:sz w:val="24"/>
          <w:szCs w:val="24"/>
          <w:lang w:eastAsia="en-US"/>
          <w14:ligatures w14:val="standardContextual"/>
        </w:rPr>
      </w:pPr>
      <w:r w:rsidRPr="000C2B03">
        <w:rPr>
          <w:rFonts w:ascii="Times New Roman" w:eastAsia="Aptos" w:hAnsi="Times New Roman" w:cs="Times New Roman"/>
          <w:bCs/>
          <w:sz w:val="24"/>
          <w:szCs w:val="24"/>
          <w:lang w:eastAsia="en-US"/>
          <w14:ligatures w14:val="standardContextual"/>
        </w:rPr>
        <w:t>Atliekamas žaliasis pirkimas, vadovaujantis Lietuvos Respublikos aplinkos ministro 2011 m. birželio 28 d. įsakymu Nr. D1-508 patvirtinto Aplinkos apsaugos kriterijų taikymo, vykdant žaliuosius pirkimus, tvarkos aprašo 4.4.4 papunkčiu, taikant 4.4.4.2 ir 4.4.4.4 papunkčiuose nustatytus aplinkosauginius principus.</w:t>
      </w:r>
    </w:p>
    <w:p w14:paraId="26202322" w14:textId="77777777" w:rsidR="000C2B03" w:rsidRPr="000C2B03" w:rsidRDefault="000C2B03" w:rsidP="000C2B03">
      <w:pPr>
        <w:spacing w:line="278" w:lineRule="auto"/>
        <w:ind w:firstLine="709"/>
        <w:rPr>
          <w:rFonts w:ascii="Times New Roman" w:eastAsia="Aptos" w:hAnsi="Times New Roman" w:cs="Times New Roman"/>
          <w:bCs/>
          <w:sz w:val="24"/>
          <w:szCs w:val="24"/>
          <w:lang w:eastAsia="en-US"/>
          <w14:ligatures w14:val="standardContextual"/>
        </w:rPr>
      </w:pPr>
      <w:r w:rsidRPr="000C2B03">
        <w:rPr>
          <w:rFonts w:ascii="Times New Roman" w:eastAsia="Aptos" w:hAnsi="Times New Roman" w:cs="Times New Roman"/>
          <w:bCs/>
          <w:sz w:val="24"/>
          <w:szCs w:val="24"/>
          <w:lang w:eastAsia="en-US"/>
          <w14:ligatures w14:val="standardContextual"/>
        </w:rPr>
        <w:t>1. Nuotolinis valdymas ir stebėsena:</w:t>
      </w:r>
    </w:p>
    <w:p w14:paraId="39F08D78" w14:textId="77777777" w:rsidR="000C2B03" w:rsidRPr="000C2B03" w:rsidRDefault="000C2B03" w:rsidP="000C2B03">
      <w:pPr>
        <w:spacing w:line="278" w:lineRule="auto"/>
        <w:ind w:firstLine="709"/>
        <w:rPr>
          <w:rFonts w:ascii="Times New Roman" w:eastAsia="Aptos" w:hAnsi="Times New Roman" w:cs="Times New Roman"/>
          <w:bCs/>
          <w:sz w:val="24"/>
          <w:szCs w:val="24"/>
          <w:lang w:eastAsia="en-US"/>
          <w14:ligatures w14:val="standardContextual"/>
        </w:rPr>
      </w:pPr>
      <w:r w:rsidRPr="000C2B03">
        <w:rPr>
          <w:rFonts w:ascii="Times New Roman" w:eastAsia="Aptos" w:hAnsi="Times New Roman" w:cs="Times New Roman"/>
          <w:bCs/>
          <w:sz w:val="24"/>
          <w:szCs w:val="24"/>
          <w:lang w:eastAsia="en-US"/>
          <w14:ligatures w14:val="standardContextual"/>
        </w:rPr>
        <w:t>Projektorius turi turėti RJ45 tinklo valdymo sąsają, leidžiančią nuotoliniu būdu valdyti ir stebėti projektoriaus veikimą, įskaitant nuotolinį įjungimą ir (ar) išjungimą, sudarant galimybę sumažinti nereikalingo įrangos veikimo laiką ir elektros energijos vartojimą.</w:t>
      </w:r>
    </w:p>
    <w:p w14:paraId="5C6FFE52" w14:textId="77777777" w:rsidR="000C2B03" w:rsidRPr="000C2B03" w:rsidRDefault="000C2B03" w:rsidP="000C2B03">
      <w:pPr>
        <w:spacing w:line="278" w:lineRule="auto"/>
        <w:ind w:firstLine="709"/>
        <w:rPr>
          <w:rFonts w:ascii="Times New Roman" w:eastAsia="Aptos" w:hAnsi="Times New Roman" w:cs="Times New Roman"/>
          <w:bCs/>
          <w:sz w:val="24"/>
          <w:szCs w:val="24"/>
          <w:lang w:eastAsia="en-US"/>
          <w14:ligatures w14:val="standardContextual"/>
        </w:rPr>
      </w:pPr>
      <w:r w:rsidRPr="000C2B03">
        <w:rPr>
          <w:rFonts w:ascii="Times New Roman" w:eastAsia="Aptos" w:hAnsi="Times New Roman" w:cs="Times New Roman"/>
          <w:bCs/>
          <w:sz w:val="24"/>
          <w:szCs w:val="24"/>
          <w:lang w:eastAsia="en-US"/>
          <w14:ligatures w14:val="standardContextual"/>
        </w:rPr>
        <w:t>2. Šviesos šaltinio ilgaamžiškumas:</w:t>
      </w:r>
    </w:p>
    <w:p w14:paraId="4F7C85CD" w14:textId="5E738426" w:rsidR="000C2B03" w:rsidRPr="000C2B03" w:rsidRDefault="000C2B03" w:rsidP="000C2B03">
      <w:pPr>
        <w:spacing w:line="278" w:lineRule="auto"/>
        <w:ind w:firstLine="709"/>
        <w:rPr>
          <w:rFonts w:ascii="Times New Roman" w:eastAsia="Aptos" w:hAnsi="Times New Roman" w:cs="Times New Roman"/>
          <w:bCs/>
          <w:sz w:val="24"/>
          <w:szCs w:val="24"/>
          <w:lang w:eastAsia="en-US"/>
          <w14:ligatures w14:val="standardContextual"/>
        </w:rPr>
      </w:pPr>
      <w:r w:rsidRPr="000C2B03">
        <w:rPr>
          <w:rFonts w:ascii="Times New Roman" w:eastAsia="Aptos" w:hAnsi="Times New Roman" w:cs="Times New Roman"/>
          <w:bCs/>
          <w:sz w:val="24"/>
          <w:szCs w:val="24"/>
          <w:lang w:eastAsia="en-US"/>
          <w14:ligatures w14:val="standardContextual"/>
        </w:rPr>
        <w:t>Projektoriaus šviesos šaltinio eksploatavimo trukmė turi būti ne trumpesnė kaip 25 000 valandų iki šviesos srauto sumažėjimo iki 50 proc. pradinės vertės, projektorių eksploatuojant 100 proc. šviesumo režimu.</w:t>
      </w:r>
    </w:p>
    <w:p w14:paraId="7725E688" w14:textId="77777777" w:rsidR="000C2B03" w:rsidRPr="000C2B03" w:rsidRDefault="000C2B03" w:rsidP="000C2B03">
      <w:pPr>
        <w:spacing w:line="278" w:lineRule="auto"/>
        <w:ind w:firstLine="709"/>
        <w:rPr>
          <w:rFonts w:ascii="Times New Roman" w:eastAsia="Aptos" w:hAnsi="Times New Roman" w:cs="Times New Roman"/>
          <w:bCs/>
          <w:sz w:val="24"/>
          <w:szCs w:val="24"/>
          <w:lang w:eastAsia="en-US"/>
          <w14:ligatures w14:val="standardContextual"/>
        </w:rPr>
      </w:pPr>
      <w:r w:rsidRPr="000C2B03">
        <w:rPr>
          <w:rFonts w:ascii="Times New Roman" w:eastAsia="Aptos" w:hAnsi="Times New Roman" w:cs="Times New Roman"/>
          <w:bCs/>
          <w:sz w:val="24"/>
          <w:szCs w:val="24"/>
          <w:lang w:eastAsia="en-US"/>
          <w14:ligatures w14:val="standardContextual"/>
        </w:rPr>
        <w:t>3. Energijos vartojimo efektyvumas:</w:t>
      </w:r>
    </w:p>
    <w:p w14:paraId="0409E02D" w14:textId="10A1875D" w:rsidR="000C2B03" w:rsidRPr="000C2B03" w:rsidRDefault="000C2B03" w:rsidP="000C2B03">
      <w:pPr>
        <w:spacing w:line="278" w:lineRule="auto"/>
        <w:ind w:firstLine="709"/>
        <w:jc w:val="both"/>
        <w:rPr>
          <w:rFonts w:ascii="Times New Roman" w:eastAsia="Aptos" w:hAnsi="Times New Roman" w:cs="Times New Roman"/>
          <w:bCs/>
          <w:sz w:val="24"/>
          <w:szCs w:val="24"/>
          <w:lang w:eastAsia="en-US"/>
          <w14:ligatures w14:val="standardContextual"/>
        </w:rPr>
      </w:pPr>
      <w:r w:rsidRPr="000C2B03">
        <w:rPr>
          <w:rFonts w:ascii="Times New Roman" w:eastAsia="Aptos" w:hAnsi="Times New Roman" w:cs="Times New Roman"/>
          <w:bCs/>
          <w:sz w:val="24"/>
          <w:szCs w:val="24"/>
          <w:lang w:eastAsia="en-US"/>
          <w14:ligatures w14:val="standardContextual"/>
        </w:rPr>
        <w:t>Projektoriaus energijos vartojimo efektyvumas, apskaičiuojamas kaip vardinio šviesos srauto ir tipinės vartojamosios elektros galios santykis, turi būti ne mažesnis kaip 20 lm/W, projektoriui veikiant normaliu, maksimalaus šviesumo režimu. Atitiktis turi būti pagrindžiama gamintojo technine dokumentacija arba lygiaverčiais dokumentais.</w:t>
      </w:r>
    </w:p>
    <w:p w14:paraId="333B72DE" w14:textId="77777777" w:rsidR="000C2B03" w:rsidRPr="000C2B03" w:rsidRDefault="000C2B03" w:rsidP="000C2B03">
      <w:pPr>
        <w:pStyle w:val="Body2"/>
        <w:rPr>
          <w:lang w:val="lt-LT" w:eastAsia="lt-LT"/>
        </w:rPr>
      </w:pPr>
    </w:p>
    <w:p w14:paraId="21571E33" w14:textId="18DEF2EF" w:rsidR="006015A1" w:rsidRDefault="006015A1" w:rsidP="006015A1">
      <w:pPr>
        <w:tabs>
          <w:tab w:val="left" w:pos="810"/>
          <w:tab w:val="left" w:pos="990"/>
        </w:tabs>
        <w:spacing w:after="0" w:line="240" w:lineRule="auto"/>
        <w:jc w:val="both"/>
        <w:rPr>
          <w:rFonts w:eastAsia="Calibri" w:cstheme="minorHAnsi"/>
        </w:rPr>
      </w:pP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F0499F" w:rsidRDefault="008D704D" w:rsidP="008D704D">
      <w:pPr>
        <w:pStyle w:val="Heading2"/>
        <w:ind w:left="5103"/>
        <w:rPr>
          <w:rFonts w:asciiTheme="minorHAnsi" w:eastAsia="Calibri" w:hAnsiTheme="minorHAnsi" w:cstheme="minorHAnsi"/>
          <w:color w:val="0070C0"/>
          <w:sz w:val="21"/>
          <w:szCs w:val="21"/>
        </w:rPr>
      </w:pPr>
      <w:bookmarkStart w:id="56" w:name="_Ref38285444"/>
      <w:bookmarkStart w:id="57" w:name="_Ref38291496"/>
      <w:bookmarkStart w:id="58" w:name="_Toc243434902"/>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56"/>
      <w:bookmarkEnd w:id="57"/>
      <w:bookmarkEnd w:id="58"/>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Subtitle"/>
        <w:jc w:val="center"/>
      </w:pPr>
      <w:r w:rsidRPr="00F0499F">
        <w:t>TIEKĖJŲ PAŠALINIMO PAGRINDAI</w:t>
      </w:r>
    </w:p>
    <w:p w14:paraId="02A7E737" w14:textId="77777777" w:rsidR="003425E0" w:rsidRPr="003425E0" w:rsidRDefault="003425E0" w:rsidP="003425E0">
      <w:pPr>
        <w:numPr>
          <w:ilvl w:val="0"/>
          <w:numId w:val="36"/>
        </w:numPr>
        <w:spacing w:after="0" w:line="240" w:lineRule="auto"/>
        <w:ind w:left="0" w:firstLine="851"/>
        <w:jc w:val="both"/>
        <w:rPr>
          <w:rFonts w:cstheme="minorHAnsi"/>
        </w:rPr>
      </w:pPr>
      <w:r w:rsidRPr="003425E0">
        <w:rPr>
          <w:rFonts w:cstheme="minorHAnsi"/>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E5DDD21" w14:textId="77777777" w:rsidR="003425E0" w:rsidRPr="003425E0" w:rsidRDefault="003425E0" w:rsidP="003425E0">
      <w:pPr>
        <w:numPr>
          <w:ilvl w:val="0"/>
          <w:numId w:val="36"/>
        </w:numPr>
        <w:spacing w:after="0" w:line="240" w:lineRule="auto"/>
        <w:ind w:left="0" w:firstLine="851"/>
        <w:jc w:val="both"/>
        <w:rPr>
          <w:rFonts w:cstheme="minorHAnsi"/>
        </w:rPr>
      </w:pPr>
      <w:r w:rsidRPr="003425E0">
        <w:rPr>
          <w:rFonts w:cstheme="minorHAnsi"/>
        </w:rPr>
        <w:t xml:space="preserve">Pašalinimo pagrindai taikomi tiekėjui (kai pasiūlymą teikia ūkio subjektų grupė – visiems tos grupės nariams) ir ūkio subjektams, kurių pajėgumais tiekėjas remiasi. </w:t>
      </w:r>
    </w:p>
    <w:p w14:paraId="71F92503" w14:textId="77777777" w:rsidR="003425E0" w:rsidRPr="003425E0" w:rsidRDefault="003425E0" w:rsidP="003425E0">
      <w:pPr>
        <w:numPr>
          <w:ilvl w:val="0"/>
          <w:numId w:val="36"/>
        </w:numPr>
        <w:spacing w:after="0" w:line="240" w:lineRule="auto"/>
        <w:ind w:left="0" w:firstLine="851"/>
        <w:jc w:val="both"/>
        <w:rPr>
          <w:rFonts w:cstheme="minorHAnsi"/>
        </w:rPr>
      </w:pPr>
      <w:r w:rsidRPr="003425E0">
        <w:rPr>
          <w:rFonts w:cstheme="minorHAnsi"/>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7E0DD5C1" w14:textId="77777777" w:rsidR="003425E0" w:rsidRPr="003425E0" w:rsidRDefault="003425E0" w:rsidP="003425E0">
      <w:pPr>
        <w:numPr>
          <w:ilvl w:val="0"/>
          <w:numId w:val="36"/>
        </w:numPr>
        <w:spacing w:after="0" w:line="240" w:lineRule="auto"/>
        <w:ind w:left="0" w:firstLine="851"/>
        <w:jc w:val="both"/>
        <w:rPr>
          <w:rFonts w:cstheme="minorHAnsi"/>
        </w:rPr>
      </w:pPr>
      <w:r w:rsidRPr="003425E0">
        <w:rPr>
          <w:rFonts w:cstheme="minorHAnsi"/>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3CE3C14" w14:textId="77777777" w:rsidR="003425E0" w:rsidRPr="003425E0" w:rsidRDefault="003425E0" w:rsidP="003425E0">
      <w:pPr>
        <w:numPr>
          <w:ilvl w:val="0"/>
          <w:numId w:val="36"/>
        </w:numPr>
        <w:spacing w:after="0" w:line="240" w:lineRule="auto"/>
        <w:ind w:left="0" w:firstLine="851"/>
        <w:jc w:val="both"/>
        <w:rPr>
          <w:rFonts w:cstheme="minorHAnsi"/>
        </w:rPr>
      </w:pPr>
      <w:r w:rsidRPr="003425E0">
        <w:rPr>
          <w:rFonts w:cstheme="minorHAnsi"/>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2" w:history="1">
        <w:r w:rsidRPr="003425E0">
          <w:rPr>
            <w:rFonts w:cstheme="minorHAnsi"/>
          </w:rPr>
          <w:t>https://ec.europa.eu/tools/ecertis/</w:t>
        </w:r>
      </w:hyperlink>
      <w:r w:rsidRPr="003425E0">
        <w:rPr>
          <w:rFonts w:cstheme="minorHAnsi"/>
        </w:rPr>
        <w:t xml:space="preserve">. </w:t>
      </w:r>
    </w:p>
    <w:p w14:paraId="49E3CBEB" w14:textId="77777777" w:rsidR="003425E0" w:rsidRPr="003425E0" w:rsidRDefault="003425E0" w:rsidP="003425E0">
      <w:pPr>
        <w:numPr>
          <w:ilvl w:val="0"/>
          <w:numId w:val="36"/>
        </w:numPr>
        <w:spacing w:after="0" w:line="240" w:lineRule="auto"/>
        <w:ind w:left="0" w:firstLine="851"/>
        <w:jc w:val="both"/>
        <w:rPr>
          <w:rFonts w:cstheme="minorHAnsi"/>
        </w:rPr>
      </w:pPr>
      <w:r w:rsidRPr="003425E0">
        <w:rPr>
          <w:rFonts w:cstheme="minorHAnsi"/>
        </w:rPr>
        <w:t>Perkančioji organizacija nereikalauja iš tiekėjo pateikti dokumentų, patvirtinančių jo pašalinimo pagrindų nebuvimą, jeigu ji:</w:t>
      </w:r>
    </w:p>
    <w:p w14:paraId="4312CB91" w14:textId="77777777" w:rsidR="003425E0" w:rsidRPr="003425E0" w:rsidRDefault="003425E0" w:rsidP="003425E0">
      <w:pPr>
        <w:numPr>
          <w:ilvl w:val="1"/>
          <w:numId w:val="36"/>
        </w:numPr>
        <w:spacing w:after="0" w:line="240" w:lineRule="auto"/>
        <w:ind w:left="0" w:firstLine="851"/>
        <w:jc w:val="both"/>
        <w:rPr>
          <w:rFonts w:cstheme="minorHAnsi"/>
        </w:rPr>
      </w:pPr>
      <w:r w:rsidRPr="003425E0">
        <w:rPr>
          <w:rFonts w:cstheme="minorHAnsi"/>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318414F" w14:textId="77777777" w:rsidR="003425E0" w:rsidRPr="003425E0" w:rsidRDefault="003425E0" w:rsidP="003425E0">
      <w:pPr>
        <w:numPr>
          <w:ilvl w:val="1"/>
          <w:numId w:val="36"/>
        </w:numPr>
        <w:spacing w:after="0" w:line="240" w:lineRule="auto"/>
        <w:ind w:left="0" w:firstLine="851"/>
        <w:jc w:val="both"/>
        <w:rPr>
          <w:rFonts w:cstheme="minorHAnsi"/>
        </w:rPr>
      </w:pPr>
      <w:r w:rsidRPr="003425E0">
        <w:rPr>
          <w:rFonts w:cstheme="minorHAnsi"/>
        </w:rPr>
        <w:t>šiuos dokumentus jau turi iš ankstesnių pirkimo procedūrų, jeigu šiuose dokumentuose nurodyta informacija vis dar yra aktuali (dokumentas išduotas prieš ne daugiau dienų, negu nurodyta atitinkamoje žemiau esančios lentelės eilutėje).</w:t>
      </w:r>
    </w:p>
    <w:p w14:paraId="148E400E" w14:textId="77777777" w:rsidR="003425E0" w:rsidRPr="003425E0" w:rsidRDefault="003425E0" w:rsidP="003425E0">
      <w:pPr>
        <w:numPr>
          <w:ilvl w:val="0"/>
          <w:numId w:val="36"/>
        </w:numPr>
        <w:spacing w:after="0" w:line="240" w:lineRule="auto"/>
        <w:ind w:left="0" w:firstLine="851"/>
        <w:jc w:val="both"/>
        <w:rPr>
          <w:rFonts w:cstheme="minorHAnsi"/>
        </w:rPr>
      </w:pPr>
      <w:r w:rsidRPr="003425E0">
        <w:rPr>
          <w:rFonts w:cstheme="minorHAnsi"/>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03C1016" w14:textId="77777777" w:rsidR="003425E0" w:rsidRPr="003425E0" w:rsidRDefault="003425E0" w:rsidP="003425E0">
      <w:pPr>
        <w:numPr>
          <w:ilvl w:val="1"/>
          <w:numId w:val="36"/>
        </w:numPr>
        <w:spacing w:after="0" w:line="240" w:lineRule="auto"/>
        <w:ind w:left="0" w:firstLine="851"/>
        <w:jc w:val="both"/>
        <w:rPr>
          <w:rFonts w:cstheme="minorHAnsi"/>
        </w:rPr>
      </w:pPr>
      <w:r w:rsidRPr="003425E0">
        <w:rPr>
          <w:rFonts w:cstheme="minorHAnsi"/>
        </w:rPr>
        <w:t>priesaikos deklaracija;</w:t>
      </w:r>
    </w:p>
    <w:p w14:paraId="0B41DBE9" w14:textId="77777777" w:rsidR="003425E0" w:rsidRPr="003425E0" w:rsidRDefault="003425E0" w:rsidP="003425E0">
      <w:pPr>
        <w:ind w:firstLine="851"/>
        <w:jc w:val="both"/>
        <w:rPr>
          <w:rFonts w:cstheme="minorHAnsi"/>
        </w:rPr>
      </w:pPr>
      <w:r w:rsidRPr="003425E0">
        <w:rPr>
          <w:rFonts w:cstheme="minorHAnsi"/>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A485B50" w14:textId="77777777" w:rsidR="009800C3" w:rsidRDefault="009800C3" w:rsidP="003425E0">
      <w:pPr>
        <w:rPr>
          <w:rFonts w:cstheme="minorHAnsi"/>
        </w:rPr>
      </w:pPr>
    </w:p>
    <w:p w14:paraId="0A738D47" w14:textId="77777777" w:rsidR="009800C3" w:rsidRDefault="009800C3" w:rsidP="003425E0">
      <w:pPr>
        <w:rPr>
          <w:rFonts w:cstheme="minorHAnsi"/>
        </w:rPr>
        <w:sectPr w:rsidR="009800C3" w:rsidSect="00DB0F2B">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1134" w:left="1701" w:header="720" w:footer="720" w:gutter="0"/>
          <w:cols w:space="720"/>
          <w:titlePg/>
          <w:docGrid w:linePitch="360"/>
        </w:sectPr>
      </w:pPr>
    </w:p>
    <w:p w14:paraId="4A4A2395" w14:textId="77777777" w:rsidR="009800C3" w:rsidRPr="003425E0" w:rsidRDefault="009800C3" w:rsidP="003425E0">
      <w:pPr>
        <w:rPr>
          <w:rFonts w:cstheme="minorHAnsi"/>
        </w:rPr>
      </w:pP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3425E0" w:rsidRPr="003425E0" w14:paraId="79EAB4CE"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DCB3F1" w14:textId="77777777" w:rsidR="003425E0" w:rsidRPr="003425E0" w:rsidRDefault="003425E0" w:rsidP="003425E0">
            <w:pPr>
              <w:spacing w:after="0" w:line="240" w:lineRule="auto"/>
              <w:ind w:left="32"/>
              <w:jc w:val="center"/>
              <w:rPr>
                <w:rFonts w:asciiTheme="majorBidi" w:hAnsiTheme="majorBidi" w:cstheme="majorBidi"/>
                <w:b/>
                <w:bCs/>
                <w:sz w:val="24"/>
                <w:szCs w:val="24"/>
              </w:rPr>
            </w:pPr>
            <w:r w:rsidRPr="003425E0">
              <w:rPr>
                <w:rFonts w:asciiTheme="majorBidi" w:hAnsiTheme="majorBidi" w:cstheme="majorBidi"/>
                <w:b/>
                <w:bCs/>
                <w:sz w:val="24"/>
                <w:szCs w:val="24"/>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F00AAE" w14:textId="77777777" w:rsidR="003425E0" w:rsidRPr="003425E0" w:rsidRDefault="003425E0" w:rsidP="003425E0">
            <w:pPr>
              <w:spacing w:after="0" w:line="240" w:lineRule="auto"/>
              <w:jc w:val="center"/>
              <w:rPr>
                <w:rFonts w:asciiTheme="majorBidi" w:hAnsiTheme="majorBidi" w:cstheme="majorBidi"/>
                <w:bCs/>
                <w:sz w:val="24"/>
                <w:szCs w:val="24"/>
                <w:lang w:eastAsia="en-US"/>
              </w:rPr>
            </w:pPr>
            <w:r w:rsidRPr="003425E0">
              <w:rPr>
                <w:rFonts w:asciiTheme="majorBidi" w:hAnsiTheme="majorBidi" w:cstheme="majorBidi"/>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2D67ECB" w14:textId="77777777" w:rsidR="003425E0" w:rsidRPr="003425E0" w:rsidRDefault="003425E0" w:rsidP="003425E0">
            <w:pPr>
              <w:spacing w:after="0" w:line="240" w:lineRule="auto"/>
              <w:jc w:val="center"/>
              <w:rPr>
                <w:rFonts w:asciiTheme="majorBidi" w:eastAsia="Yu Mincho" w:hAnsiTheme="majorBidi" w:cstheme="majorBidi"/>
                <w:b/>
                <w:bCs/>
                <w:sz w:val="24"/>
                <w:szCs w:val="24"/>
              </w:rPr>
            </w:pPr>
            <w:r w:rsidRPr="003425E0">
              <w:rPr>
                <w:rFonts w:asciiTheme="majorBidi" w:eastAsia="Yu Mincho" w:hAnsiTheme="majorBidi" w:cstheme="majorBidi"/>
                <w:b/>
                <w:bCs/>
                <w:sz w:val="24"/>
                <w:szCs w:val="24"/>
              </w:rPr>
              <w:t xml:space="preserve">VPĮ straipsnis,  dalis, punktas bei EBVPD formos dalis pildymui </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9CAF374" w14:textId="77777777" w:rsidR="003425E0" w:rsidRPr="003425E0" w:rsidRDefault="003425E0" w:rsidP="003425E0">
            <w:pPr>
              <w:spacing w:after="0" w:line="240" w:lineRule="auto"/>
              <w:jc w:val="center"/>
              <w:rPr>
                <w:rFonts w:asciiTheme="majorBidi" w:hAnsiTheme="majorBidi" w:cstheme="majorBidi"/>
                <w:bCs/>
                <w:iCs/>
                <w:sz w:val="24"/>
                <w:szCs w:val="24"/>
                <w:lang w:eastAsia="en-US"/>
              </w:rPr>
            </w:pPr>
            <w:r w:rsidRPr="003425E0">
              <w:rPr>
                <w:rFonts w:asciiTheme="majorBidi" w:hAnsiTheme="majorBidi" w:cstheme="majorBidi"/>
                <w:b/>
                <w:sz w:val="24"/>
                <w:szCs w:val="24"/>
              </w:rPr>
              <w:t>Pašalinimo pagrindų nebuvimą įrodantys dokumentai</w:t>
            </w:r>
          </w:p>
        </w:tc>
      </w:tr>
      <w:tr w:rsidR="003425E0" w:rsidRPr="003425E0" w14:paraId="4A4C1C7B" w14:textId="77777777">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749EF" w14:textId="77777777" w:rsidR="003425E0" w:rsidRPr="003425E0" w:rsidRDefault="003425E0" w:rsidP="003425E0">
            <w:pPr>
              <w:spacing w:after="0" w:line="240" w:lineRule="auto"/>
              <w:jc w:val="both"/>
              <w:rPr>
                <w:rFonts w:asciiTheme="majorBidi" w:hAnsiTheme="majorBidi" w:cstheme="majorBidi"/>
                <w:sz w:val="24"/>
                <w:szCs w:val="24"/>
                <w:lang w:eastAsia="en-US"/>
              </w:rPr>
            </w:pPr>
            <w:r w:rsidRPr="003425E0">
              <w:rPr>
                <w:rFonts w:asciiTheme="majorBidi" w:hAnsiTheme="majorBidi" w:cstheme="majorBidi"/>
                <w:b/>
                <w:bCs/>
                <w:sz w:val="24"/>
                <w:szCs w:val="24"/>
                <w:lang w:eastAsia="en-US"/>
              </w:rPr>
              <w:t>Privalomi</w:t>
            </w:r>
            <w:r w:rsidRPr="003425E0">
              <w:rPr>
                <w:rFonts w:asciiTheme="majorBidi" w:hAnsiTheme="majorBidi" w:cstheme="majorBidi"/>
                <w:b/>
                <w:bCs/>
                <w:sz w:val="24"/>
                <w:szCs w:val="24"/>
                <w:vertAlign w:val="superscript"/>
                <w:lang w:eastAsia="en-US"/>
              </w:rPr>
              <w:footnoteReference w:id="2"/>
            </w:r>
            <w:r w:rsidRPr="003425E0">
              <w:rPr>
                <w:rFonts w:asciiTheme="majorBidi" w:hAnsiTheme="majorBidi" w:cstheme="majorBidi"/>
                <w:b/>
                <w:bCs/>
                <w:sz w:val="24"/>
                <w:szCs w:val="24"/>
                <w:lang w:eastAsia="en-US"/>
              </w:rPr>
              <w:t xml:space="preserve"> pašalinimo pagrindai pagal VPĮ 46 straipsnio 1 – 4 dalių nuostatas</w:t>
            </w:r>
          </w:p>
        </w:tc>
      </w:tr>
      <w:tr w:rsidR="003425E0" w:rsidRPr="003425E0" w14:paraId="6AFD16F6"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ED7F89" w14:textId="77777777" w:rsidR="003425E0" w:rsidRPr="003425E0" w:rsidRDefault="003425E0" w:rsidP="003425E0">
            <w:pPr>
              <w:numPr>
                <w:ilvl w:val="0"/>
                <w:numId w:val="35"/>
              </w:numPr>
              <w:spacing w:after="0" w:line="240" w:lineRule="auto"/>
              <w:rPr>
                <w:rFonts w:asciiTheme="majorBidi" w:hAnsiTheme="majorBidi" w:cstheme="majorBidi"/>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429758" w14:textId="77777777" w:rsidR="003425E0" w:rsidRPr="003425E0" w:rsidRDefault="003425E0" w:rsidP="003425E0">
            <w:pPr>
              <w:spacing w:after="0" w:line="240" w:lineRule="auto"/>
              <w:jc w:val="both"/>
              <w:rPr>
                <w:rFonts w:asciiTheme="majorBidi" w:hAnsiTheme="majorBidi" w:cstheme="majorBidi"/>
                <w:b/>
                <w:bCs/>
                <w:sz w:val="24"/>
                <w:szCs w:val="24"/>
                <w:lang w:eastAsia="en-US"/>
              </w:rPr>
            </w:pPr>
            <w:r w:rsidRPr="003425E0">
              <w:rPr>
                <w:rFonts w:asciiTheme="majorBidi" w:hAnsiTheme="majorBidi" w:cstheme="majorBidi"/>
                <w:sz w:val="24"/>
                <w:szCs w:val="24"/>
                <w:lang w:eastAsia="en-US"/>
              </w:rPr>
              <w:t>Tiekėjas arba jo atsakingas asmuo, nurodytas VPĮ 46 straipsnio 2 dalies 2 punkte, nuteistas už šią nusikalstamą veiką:</w:t>
            </w:r>
          </w:p>
          <w:p w14:paraId="43B4C603" w14:textId="77777777" w:rsidR="003425E0" w:rsidRPr="003425E0" w:rsidRDefault="003425E0" w:rsidP="003425E0">
            <w:pPr>
              <w:spacing w:after="0" w:line="240" w:lineRule="auto"/>
              <w:jc w:val="both"/>
              <w:rPr>
                <w:rFonts w:asciiTheme="majorBidi" w:hAnsiTheme="majorBidi" w:cstheme="majorBidi"/>
                <w:b/>
                <w:bCs/>
                <w:sz w:val="24"/>
                <w:szCs w:val="24"/>
                <w:lang w:eastAsia="en-US"/>
              </w:rPr>
            </w:pPr>
            <w:r w:rsidRPr="003425E0">
              <w:rPr>
                <w:rFonts w:asciiTheme="majorBidi" w:hAnsiTheme="majorBidi" w:cstheme="majorBidi"/>
                <w:bCs/>
                <w:sz w:val="24"/>
                <w:szCs w:val="24"/>
                <w:lang w:eastAsia="en-US"/>
              </w:rPr>
              <w:t>1) dalyvavimą nusikalstamame susivienijime, jo organizavimą ar vadovavimą jam;</w:t>
            </w:r>
          </w:p>
          <w:p w14:paraId="091D4007" w14:textId="77777777" w:rsidR="003425E0" w:rsidRPr="003425E0" w:rsidRDefault="003425E0" w:rsidP="003425E0">
            <w:pPr>
              <w:spacing w:after="0" w:line="240" w:lineRule="auto"/>
              <w:jc w:val="both"/>
              <w:rPr>
                <w:rFonts w:asciiTheme="majorBidi" w:hAnsiTheme="majorBidi" w:cstheme="majorBidi"/>
                <w:b/>
                <w:bCs/>
                <w:sz w:val="24"/>
                <w:szCs w:val="24"/>
                <w:lang w:eastAsia="en-US"/>
              </w:rPr>
            </w:pPr>
            <w:r w:rsidRPr="003425E0">
              <w:rPr>
                <w:rFonts w:asciiTheme="majorBidi" w:hAnsiTheme="majorBidi" w:cstheme="majorBidi"/>
                <w:bCs/>
                <w:sz w:val="24"/>
                <w:szCs w:val="24"/>
                <w:lang w:eastAsia="en-US"/>
              </w:rPr>
              <w:t>2) kyšininkavimą, prekybą poveikiu, papirkimą;</w:t>
            </w:r>
          </w:p>
          <w:p w14:paraId="422E0557" w14:textId="77777777" w:rsidR="003425E0" w:rsidRPr="003425E0" w:rsidRDefault="003425E0" w:rsidP="003425E0">
            <w:pPr>
              <w:spacing w:after="0" w:line="240" w:lineRule="auto"/>
              <w:jc w:val="both"/>
              <w:rPr>
                <w:rFonts w:asciiTheme="majorBidi" w:hAnsiTheme="majorBidi" w:cstheme="majorBidi"/>
                <w:b/>
                <w:bCs/>
                <w:sz w:val="24"/>
                <w:szCs w:val="24"/>
                <w:lang w:eastAsia="en-US"/>
              </w:rPr>
            </w:pPr>
            <w:r w:rsidRPr="003425E0">
              <w:rPr>
                <w:rFonts w:asciiTheme="majorBidi" w:hAnsiTheme="majorBidi" w:cstheme="majorBidi"/>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w:t>
            </w:r>
            <w:r w:rsidRPr="003425E0">
              <w:rPr>
                <w:rFonts w:asciiTheme="majorBidi" w:hAnsiTheme="majorBidi" w:cstheme="majorBidi"/>
                <w:bCs/>
                <w:sz w:val="24"/>
                <w:szCs w:val="24"/>
                <w:lang w:eastAsia="en-US"/>
              </w:rPr>
              <w:lastRenderedPageBreak/>
              <w:t>veikomis kėsinamasi į Europos Sąjungos finansinius interesus, kaip apibrėžta Konvencijos dėl Europos Bendrijų finansinių interesų apsaugos 1 straipsnyje;</w:t>
            </w:r>
          </w:p>
          <w:p w14:paraId="7A8FA84E" w14:textId="77777777" w:rsidR="003425E0" w:rsidRPr="003425E0" w:rsidRDefault="003425E0" w:rsidP="003425E0">
            <w:pPr>
              <w:spacing w:after="0" w:line="240" w:lineRule="auto"/>
              <w:jc w:val="both"/>
              <w:rPr>
                <w:rFonts w:asciiTheme="majorBidi" w:hAnsiTheme="majorBidi" w:cstheme="majorBidi"/>
                <w:b/>
                <w:bCs/>
                <w:sz w:val="24"/>
                <w:szCs w:val="24"/>
                <w:lang w:eastAsia="en-US"/>
              </w:rPr>
            </w:pPr>
            <w:r w:rsidRPr="003425E0">
              <w:rPr>
                <w:rFonts w:asciiTheme="majorBidi" w:hAnsiTheme="majorBidi" w:cstheme="majorBidi"/>
                <w:bCs/>
                <w:sz w:val="24"/>
                <w:szCs w:val="24"/>
                <w:lang w:eastAsia="en-US"/>
              </w:rPr>
              <w:t>4) nusikalstamą bankrotą;</w:t>
            </w:r>
          </w:p>
          <w:p w14:paraId="7438A009" w14:textId="77777777" w:rsidR="003425E0" w:rsidRPr="003425E0" w:rsidRDefault="003425E0" w:rsidP="003425E0">
            <w:pPr>
              <w:spacing w:after="0" w:line="240" w:lineRule="auto"/>
              <w:jc w:val="both"/>
              <w:rPr>
                <w:rFonts w:asciiTheme="majorBidi" w:hAnsiTheme="majorBidi" w:cstheme="majorBidi"/>
                <w:b/>
                <w:bCs/>
                <w:sz w:val="24"/>
                <w:szCs w:val="24"/>
                <w:lang w:eastAsia="en-US"/>
              </w:rPr>
            </w:pPr>
            <w:r w:rsidRPr="003425E0">
              <w:rPr>
                <w:rFonts w:asciiTheme="majorBidi" w:hAnsiTheme="majorBidi" w:cstheme="majorBidi"/>
                <w:bCs/>
                <w:sz w:val="24"/>
                <w:szCs w:val="24"/>
                <w:lang w:eastAsia="en-US"/>
              </w:rPr>
              <w:t>5) teroristinį ir su teroristine veikla susijusį nusikaltimą;</w:t>
            </w:r>
          </w:p>
          <w:p w14:paraId="3B606218" w14:textId="77777777" w:rsidR="003425E0" w:rsidRPr="003425E0" w:rsidRDefault="003425E0" w:rsidP="003425E0">
            <w:pPr>
              <w:spacing w:after="0" w:line="240" w:lineRule="auto"/>
              <w:jc w:val="both"/>
              <w:rPr>
                <w:rFonts w:asciiTheme="majorBidi" w:hAnsiTheme="majorBidi" w:cstheme="majorBidi"/>
                <w:b/>
                <w:bCs/>
                <w:sz w:val="24"/>
                <w:szCs w:val="24"/>
                <w:lang w:eastAsia="en-US"/>
              </w:rPr>
            </w:pPr>
            <w:r w:rsidRPr="003425E0">
              <w:rPr>
                <w:rFonts w:asciiTheme="majorBidi" w:hAnsiTheme="majorBidi" w:cstheme="majorBidi"/>
                <w:bCs/>
                <w:sz w:val="24"/>
                <w:szCs w:val="24"/>
                <w:lang w:eastAsia="en-US"/>
              </w:rPr>
              <w:t>6) nusikalstamu būdu gauto turto legalizavimą;</w:t>
            </w:r>
          </w:p>
          <w:p w14:paraId="7BA0110D" w14:textId="77777777" w:rsidR="003425E0" w:rsidRPr="003425E0" w:rsidRDefault="003425E0" w:rsidP="003425E0">
            <w:pPr>
              <w:spacing w:after="0" w:line="240" w:lineRule="auto"/>
              <w:jc w:val="both"/>
              <w:rPr>
                <w:rFonts w:asciiTheme="majorBidi" w:hAnsiTheme="majorBidi" w:cstheme="majorBidi"/>
                <w:b/>
                <w:bCs/>
                <w:sz w:val="24"/>
                <w:szCs w:val="24"/>
                <w:lang w:eastAsia="en-US"/>
              </w:rPr>
            </w:pPr>
            <w:r w:rsidRPr="003425E0">
              <w:rPr>
                <w:rFonts w:asciiTheme="majorBidi" w:hAnsiTheme="majorBidi" w:cstheme="majorBidi"/>
                <w:bCs/>
                <w:sz w:val="24"/>
                <w:szCs w:val="24"/>
                <w:lang w:eastAsia="en-US"/>
              </w:rPr>
              <w:t>7) prekybą žmonėmis, vaiko pirkimą arba pardavimą;</w:t>
            </w:r>
          </w:p>
          <w:p w14:paraId="46BB13DD" w14:textId="77777777" w:rsidR="003425E0" w:rsidRPr="003425E0" w:rsidRDefault="003425E0" w:rsidP="003425E0">
            <w:pPr>
              <w:spacing w:after="0" w:line="240" w:lineRule="auto"/>
              <w:jc w:val="both"/>
              <w:rPr>
                <w:rFonts w:asciiTheme="majorBidi" w:hAnsiTheme="majorBidi" w:cstheme="majorBidi"/>
                <w:b/>
                <w:bCs/>
                <w:sz w:val="24"/>
                <w:szCs w:val="24"/>
                <w:lang w:eastAsia="en-US"/>
              </w:rPr>
            </w:pPr>
            <w:r w:rsidRPr="003425E0">
              <w:rPr>
                <w:rFonts w:asciiTheme="majorBidi" w:hAnsiTheme="majorBidi" w:cstheme="majorBidi"/>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11F5CDBE" w14:textId="77777777" w:rsidR="003425E0" w:rsidRPr="003425E0" w:rsidRDefault="003425E0" w:rsidP="003425E0">
            <w:pPr>
              <w:spacing w:after="0" w:line="240" w:lineRule="auto"/>
              <w:jc w:val="both"/>
              <w:rPr>
                <w:rFonts w:asciiTheme="majorBidi" w:hAnsiTheme="majorBidi" w:cstheme="majorBidi"/>
                <w:b/>
                <w:bCs/>
                <w:sz w:val="24"/>
                <w:szCs w:val="24"/>
                <w:lang w:eastAsia="en-US"/>
              </w:rPr>
            </w:pPr>
          </w:p>
          <w:p w14:paraId="1DE2BE4E" w14:textId="77777777" w:rsidR="003425E0" w:rsidRPr="003425E0" w:rsidRDefault="003425E0" w:rsidP="003425E0">
            <w:pPr>
              <w:spacing w:after="0" w:line="240" w:lineRule="auto"/>
              <w:jc w:val="both"/>
              <w:rPr>
                <w:rFonts w:asciiTheme="majorBidi" w:hAnsiTheme="majorBidi" w:cstheme="majorBidi"/>
                <w:b/>
                <w:bCs/>
                <w:sz w:val="24"/>
                <w:szCs w:val="24"/>
                <w:lang w:eastAsia="en-US"/>
              </w:rPr>
            </w:pPr>
            <w:r w:rsidRPr="003425E0">
              <w:rPr>
                <w:rFonts w:asciiTheme="majorBidi" w:hAnsiTheme="majorBidi" w:cstheme="majorBidi"/>
                <w:bCs/>
                <w:sz w:val="24"/>
                <w:szCs w:val="24"/>
                <w:lang w:eastAsia="en-US"/>
              </w:rPr>
              <w:t>Laikoma, kad tiekėjas arba jo atsakingas asmuo nuteistas už aukščiau nurodytą nusikalstamą veiką, kai dėl:</w:t>
            </w:r>
          </w:p>
          <w:p w14:paraId="1EAB665E" w14:textId="77777777" w:rsidR="003425E0" w:rsidRPr="003425E0" w:rsidRDefault="003425E0" w:rsidP="003425E0">
            <w:pPr>
              <w:spacing w:after="0" w:line="240" w:lineRule="auto"/>
              <w:jc w:val="both"/>
              <w:rPr>
                <w:rFonts w:asciiTheme="majorBidi" w:hAnsiTheme="majorBidi" w:cstheme="majorBidi"/>
                <w:bCs/>
                <w:sz w:val="24"/>
                <w:szCs w:val="24"/>
                <w:lang w:eastAsia="en-US"/>
              </w:rPr>
            </w:pPr>
            <w:r w:rsidRPr="003425E0">
              <w:rPr>
                <w:rFonts w:asciiTheme="majorBidi" w:hAnsiTheme="majorBidi" w:cstheme="majorBidi"/>
                <w:bCs/>
                <w:sz w:val="24"/>
                <w:szCs w:val="24"/>
                <w:lang w:eastAsia="en-US"/>
              </w:rPr>
              <w:t>1) tiekėjo, kuris yra fizinis asmuo, per pastaruosius 5 metus buvo priimtas ir įsiteisėjęs apkaltinamasis teismo nuosprendis ir šis asmuo turi neišnykusį ar nepanaikintą teistumą;</w:t>
            </w:r>
          </w:p>
          <w:p w14:paraId="3082E82F" w14:textId="77777777" w:rsidR="003425E0" w:rsidRPr="003425E0" w:rsidRDefault="003425E0" w:rsidP="003425E0">
            <w:pPr>
              <w:spacing w:after="0" w:line="240" w:lineRule="auto"/>
              <w:jc w:val="both"/>
              <w:rPr>
                <w:rFonts w:asciiTheme="majorBidi" w:hAnsiTheme="majorBidi" w:cstheme="majorBidi"/>
                <w:b/>
                <w:bCs/>
                <w:sz w:val="24"/>
                <w:szCs w:val="24"/>
                <w:lang w:eastAsia="en-US"/>
              </w:rPr>
            </w:pPr>
          </w:p>
          <w:p w14:paraId="29122A38" w14:textId="77777777" w:rsidR="003425E0" w:rsidRPr="003425E0" w:rsidRDefault="003425E0" w:rsidP="003425E0">
            <w:pPr>
              <w:spacing w:after="0" w:line="240" w:lineRule="auto"/>
              <w:jc w:val="both"/>
              <w:rPr>
                <w:rFonts w:asciiTheme="majorBidi" w:hAnsiTheme="majorBidi" w:cstheme="majorBidi"/>
                <w:sz w:val="24"/>
                <w:szCs w:val="24"/>
                <w:lang w:eastAsia="en-US"/>
              </w:rPr>
            </w:pPr>
            <w:r w:rsidRPr="003425E0">
              <w:rPr>
                <w:rFonts w:asciiTheme="majorBidi" w:hAnsiTheme="majorBidi" w:cstheme="majorBidi"/>
                <w:sz w:val="24"/>
                <w:szCs w:val="24"/>
                <w:lang w:eastAsia="en-US"/>
              </w:rPr>
              <w:t xml:space="preserve">2) tiekėjo, kuris yra juridinis asmuo, kita organizacija ar jos </w:t>
            </w:r>
            <w:r w:rsidRPr="003425E0">
              <w:rPr>
                <w:rFonts w:asciiTheme="majorBidi" w:hAnsiTheme="majorBidi" w:cstheme="majorBidi"/>
                <w:b/>
                <w:bCs/>
                <w:sz w:val="24"/>
                <w:szCs w:val="24"/>
                <w:lang w:eastAsia="en-US"/>
              </w:rPr>
              <w:t>struktūrinis</w:t>
            </w:r>
            <w:r w:rsidRPr="003425E0">
              <w:rPr>
                <w:rFonts w:asciiTheme="majorBidi" w:hAnsiTheme="majorBidi" w:cstheme="majorBidi"/>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8EA6356" w14:textId="77777777" w:rsidR="003425E0" w:rsidRPr="003425E0" w:rsidRDefault="003425E0" w:rsidP="003425E0">
            <w:pPr>
              <w:spacing w:after="0" w:line="240" w:lineRule="auto"/>
              <w:jc w:val="both"/>
              <w:rPr>
                <w:rFonts w:asciiTheme="majorBidi" w:hAnsiTheme="majorBidi" w:cstheme="majorBidi"/>
                <w:b/>
                <w:sz w:val="24"/>
                <w:szCs w:val="24"/>
                <w:lang w:eastAsia="en-US"/>
              </w:rPr>
            </w:pPr>
          </w:p>
          <w:p w14:paraId="12F1AE8A" w14:textId="77777777" w:rsidR="003425E0" w:rsidRPr="003425E0" w:rsidRDefault="003425E0" w:rsidP="003425E0">
            <w:pPr>
              <w:spacing w:after="0" w:line="240" w:lineRule="auto"/>
              <w:jc w:val="both"/>
              <w:rPr>
                <w:rFonts w:asciiTheme="majorBidi" w:hAnsiTheme="majorBidi" w:cstheme="majorBidi"/>
                <w:bCs/>
                <w:sz w:val="24"/>
                <w:szCs w:val="24"/>
                <w:lang w:eastAsia="en-US"/>
              </w:rPr>
            </w:pPr>
          </w:p>
          <w:p w14:paraId="5CC1A4DF" w14:textId="77777777" w:rsidR="003425E0" w:rsidRPr="003425E0" w:rsidRDefault="003425E0" w:rsidP="003425E0">
            <w:pPr>
              <w:spacing w:after="0" w:line="240" w:lineRule="auto"/>
              <w:jc w:val="both"/>
              <w:rPr>
                <w:rFonts w:asciiTheme="majorBidi" w:hAnsiTheme="majorBidi" w:cstheme="majorBidi"/>
                <w:b/>
                <w:bCs/>
                <w:sz w:val="24"/>
                <w:szCs w:val="24"/>
                <w:lang w:eastAsia="en-US"/>
              </w:rPr>
            </w:pPr>
            <w:r w:rsidRPr="003425E0">
              <w:rPr>
                <w:rFonts w:asciiTheme="majorBidi" w:hAnsiTheme="majorBidi" w:cstheme="majorBidi"/>
                <w:bCs/>
                <w:sz w:val="24"/>
                <w:szCs w:val="24"/>
                <w:lang w:eastAsia="en-US"/>
              </w:rPr>
              <w:t xml:space="preserve">3) tiekėjo, kuris yra juridinis asmuo, kita organizacija ar jos </w:t>
            </w:r>
            <w:r w:rsidRPr="003425E0">
              <w:rPr>
                <w:rFonts w:asciiTheme="majorBidi" w:hAnsiTheme="majorBidi" w:cstheme="majorBidi"/>
                <w:b/>
                <w:sz w:val="24"/>
                <w:szCs w:val="24"/>
                <w:lang w:eastAsia="en-US"/>
              </w:rPr>
              <w:t>struktūrinis</w:t>
            </w:r>
            <w:r w:rsidRPr="003425E0">
              <w:rPr>
                <w:rFonts w:asciiTheme="majorBidi" w:hAnsiTheme="majorBidi" w:cstheme="majorBid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DED675" w14:textId="77777777" w:rsidR="003425E0" w:rsidRPr="003425E0" w:rsidRDefault="003425E0" w:rsidP="003425E0">
            <w:pPr>
              <w:spacing w:after="0" w:line="240" w:lineRule="auto"/>
              <w:jc w:val="both"/>
              <w:rPr>
                <w:rFonts w:asciiTheme="majorBidi" w:eastAsia="Yu Mincho" w:hAnsiTheme="majorBidi" w:cstheme="majorBidi"/>
                <w:b/>
                <w:bCs/>
                <w:sz w:val="24"/>
                <w:szCs w:val="24"/>
                <w:lang w:eastAsia="en-US"/>
              </w:rPr>
            </w:pPr>
            <w:r w:rsidRPr="003425E0">
              <w:rPr>
                <w:rFonts w:asciiTheme="majorBidi" w:eastAsia="Yu Mincho" w:hAnsiTheme="majorBidi" w:cstheme="majorBidi"/>
                <w:b/>
                <w:bCs/>
                <w:sz w:val="24"/>
                <w:szCs w:val="24"/>
                <w:lang w:eastAsia="en-US"/>
              </w:rPr>
              <w:lastRenderedPageBreak/>
              <w:t>VPĮ 46 straipsnio 1 dalis</w:t>
            </w:r>
          </w:p>
          <w:p w14:paraId="7ED5F901" w14:textId="77777777" w:rsidR="003425E0" w:rsidRPr="003425E0" w:rsidRDefault="003425E0" w:rsidP="003425E0">
            <w:pPr>
              <w:spacing w:after="0" w:line="240" w:lineRule="auto"/>
              <w:jc w:val="both"/>
              <w:rPr>
                <w:rFonts w:asciiTheme="majorBidi" w:eastAsia="Yu Mincho" w:hAnsiTheme="majorBidi" w:cstheme="majorBidi"/>
                <w:sz w:val="24"/>
                <w:szCs w:val="24"/>
                <w:lang w:eastAsia="en-US"/>
              </w:rPr>
            </w:pPr>
          </w:p>
          <w:p w14:paraId="71BE8589" w14:textId="77777777" w:rsidR="003425E0" w:rsidRPr="003425E0" w:rsidRDefault="003425E0" w:rsidP="003425E0">
            <w:pPr>
              <w:spacing w:after="0" w:line="240" w:lineRule="auto"/>
              <w:jc w:val="both"/>
              <w:rPr>
                <w:rFonts w:asciiTheme="majorBidi" w:eastAsia="Yu Mincho" w:hAnsiTheme="majorBidi" w:cstheme="majorBidi"/>
                <w:sz w:val="24"/>
                <w:szCs w:val="24"/>
                <w:lang w:eastAsia="en-US"/>
              </w:rPr>
            </w:pPr>
            <w:r w:rsidRPr="003425E0">
              <w:rPr>
                <w:rFonts w:asciiTheme="majorBidi" w:eastAsia="Yu Mincho" w:hAnsiTheme="majorBidi" w:cstheme="majorBidi"/>
                <w:sz w:val="24"/>
                <w:szCs w:val="24"/>
                <w:lang w:eastAsia="en-US"/>
              </w:rPr>
              <w:t>EBVPD III dalies A1-A6 punktai</w:t>
            </w:r>
          </w:p>
          <w:p w14:paraId="3515C172" w14:textId="77777777" w:rsidR="003425E0" w:rsidRPr="003425E0" w:rsidRDefault="003425E0" w:rsidP="003425E0">
            <w:pPr>
              <w:spacing w:after="0" w:line="240" w:lineRule="auto"/>
              <w:jc w:val="both"/>
              <w:rPr>
                <w:rFonts w:asciiTheme="majorBidi" w:eastAsia="Yu Mincho" w:hAnsiTheme="majorBidi" w:cstheme="majorBidi"/>
                <w:sz w:val="24"/>
                <w:szCs w:val="24"/>
                <w:lang w:eastAsia="en-US"/>
              </w:rPr>
            </w:pPr>
          </w:p>
          <w:p w14:paraId="1EAB02D1" w14:textId="77777777" w:rsidR="003425E0" w:rsidRPr="003425E0" w:rsidRDefault="003425E0" w:rsidP="003425E0">
            <w:pPr>
              <w:spacing w:after="0" w:line="240" w:lineRule="auto"/>
              <w:jc w:val="both"/>
              <w:rPr>
                <w:rFonts w:asciiTheme="majorBidi" w:eastAsia="Yu Mincho" w:hAnsiTheme="majorBidi" w:cstheme="majorBidi"/>
                <w:sz w:val="24"/>
                <w:szCs w:val="24"/>
                <w:lang w:eastAsia="en-US"/>
              </w:rPr>
            </w:pPr>
            <w:r w:rsidRPr="003425E0">
              <w:rPr>
                <w:rFonts w:asciiTheme="majorBidi" w:eastAsia="Yu Mincho" w:hAnsiTheme="majorBidi" w:cstheme="majorBidi"/>
                <w:sz w:val="24"/>
                <w:szCs w:val="24"/>
                <w:lang w:eastAsia="en-US"/>
              </w:rPr>
              <w:t>EBVPD III dalies D1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97BB95"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lang w:eastAsia="en-US"/>
              </w:rPr>
              <w:t>Iš Lietuvoje įsteigtų subjektų reikalaujama:</w:t>
            </w:r>
          </w:p>
          <w:p w14:paraId="55040AAF" w14:textId="77777777" w:rsidR="003425E0" w:rsidRPr="003425E0" w:rsidRDefault="003425E0" w:rsidP="003425E0">
            <w:pPr>
              <w:numPr>
                <w:ilvl w:val="0"/>
                <w:numId w:val="34"/>
              </w:numPr>
              <w:spacing w:after="0" w:line="240" w:lineRule="auto"/>
              <w:ind w:left="314"/>
              <w:jc w:val="both"/>
              <w:rPr>
                <w:rFonts w:asciiTheme="majorBidi" w:hAnsiTheme="majorBidi" w:cstheme="majorBidi"/>
                <w:b/>
                <w:bCs/>
                <w:sz w:val="24"/>
                <w:szCs w:val="24"/>
              </w:rPr>
            </w:pPr>
            <w:r w:rsidRPr="003425E0">
              <w:rPr>
                <w:rFonts w:asciiTheme="majorBidi" w:hAnsiTheme="majorBidi" w:cstheme="majorBidi"/>
                <w:sz w:val="24"/>
                <w:szCs w:val="24"/>
              </w:rPr>
              <w:t>išrašo iš teismo sprendimo arba</w:t>
            </w:r>
          </w:p>
          <w:p w14:paraId="171AC753" w14:textId="77777777" w:rsidR="003425E0" w:rsidRPr="003425E0" w:rsidRDefault="003425E0" w:rsidP="003425E0">
            <w:pPr>
              <w:numPr>
                <w:ilvl w:val="0"/>
                <w:numId w:val="34"/>
              </w:numPr>
              <w:spacing w:after="0" w:line="240" w:lineRule="auto"/>
              <w:ind w:left="314"/>
              <w:jc w:val="both"/>
              <w:rPr>
                <w:rFonts w:asciiTheme="majorBidi" w:hAnsiTheme="majorBidi" w:cstheme="majorBidi"/>
                <w:b/>
                <w:bCs/>
                <w:sz w:val="24"/>
                <w:szCs w:val="24"/>
              </w:rPr>
            </w:pPr>
            <w:r w:rsidRPr="003425E0">
              <w:rPr>
                <w:rFonts w:asciiTheme="majorBidi" w:hAnsiTheme="majorBidi" w:cstheme="majorBidi"/>
                <w:sz w:val="24"/>
                <w:szCs w:val="24"/>
              </w:rPr>
              <w:t>Informatikos ir ryšių departamento prie Vidaus reikalų ministerijos pažymos, arba</w:t>
            </w:r>
          </w:p>
          <w:p w14:paraId="795D7645" w14:textId="77777777" w:rsidR="003425E0" w:rsidRPr="003425E0" w:rsidRDefault="003425E0" w:rsidP="003425E0">
            <w:pPr>
              <w:numPr>
                <w:ilvl w:val="0"/>
                <w:numId w:val="34"/>
              </w:numPr>
              <w:spacing w:after="0" w:line="240" w:lineRule="auto"/>
              <w:ind w:left="314"/>
              <w:jc w:val="both"/>
              <w:rPr>
                <w:rFonts w:asciiTheme="majorBidi" w:hAnsiTheme="majorBidi" w:cstheme="majorBidi"/>
                <w:b/>
                <w:bCs/>
                <w:sz w:val="24"/>
                <w:szCs w:val="24"/>
              </w:rPr>
            </w:pPr>
            <w:r w:rsidRPr="003425E0">
              <w:rPr>
                <w:rFonts w:asciiTheme="majorBidi" w:hAnsiTheme="majorBidi" w:cstheme="majorBidi"/>
                <w:sz w:val="24"/>
                <w:szCs w:val="24"/>
              </w:rPr>
              <w:t>valstybės įmonės Registrų centro Lietuvos Respublikos Vyriausybės nustatyta tvarka išduoto dokumento, patvirtinančio jungtinius kompetentingų institucijų tvarkomus duomenis.</w:t>
            </w:r>
          </w:p>
          <w:p w14:paraId="118F1AF9" w14:textId="77777777" w:rsidR="003425E0" w:rsidRPr="003425E0" w:rsidRDefault="003425E0" w:rsidP="003425E0">
            <w:pPr>
              <w:spacing w:after="0" w:line="240" w:lineRule="auto"/>
              <w:jc w:val="both"/>
              <w:rPr>
                <w:rFonts w:asciiTheme="majorBidi" w:hAnsiTheme="majorBidi" w:cstheme="majorBidi"/>
                <w:sz w:val="24"/>
                <w:szCs w:val="24"/>
                <w:lang w:eastAsia="en-US"/>
              </w:rPr>
            </w:pPr>
          </w:p>
          <w:p w14:paraId="3A0A7722"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lang w:eastAsia="en-US"/>
              </w:rPr>
              <w:t>Iš ne Lietuvoje įsteigtų subjektų reikalaujama:</w:t>
            </w:r>
          </w:p>
          <w:p w14:paraId="3E89216D" w14:textId="77777777" w:rsidR="003425E0" w:rsidRPr="003425E0" w:rsidRDefault="003425E0" w:rsidP="003425E0">
            <w:pPr>
              <w:numPr>
                <w:ilvl w:val="0"/>
                <w:numId w:val="34"/>
              </w:numPr>
              <w:spacing w:after="0" w:line="240" w:lineRule="auto"/>
              <w:ind w:left="314"/>
              <w:jc w:val="both"/>
              <w:rPr>
                <w:rFonts w:asciiTheme="majorBidi" w:hAnsiTheme="majorBidi" w:cstheme="majorBidi"/>
                <w:b/>
                <w:bCs/>
                <w:sz w:val="24"/>
                <w:szCs w:val="24"/>
              </w:rPr>
            </w:pPr>
            <w:r w:rsidRPr="003425E0">
              <w:rPr>
                <w:rFonts w:asciiTheme="majorBidi" w:hAnsiTheme="majorBidi" w:cstheme="majorBidi"/>
                <w:sz w:val="24"/>
                <w:szCs w:val="24"/>
              </w:rPr>
              <w:t>atitinkamos užsienio šalies institucijos dokumento</w:t>
            </w:r>
            <w:r w:rsidRPr="003425E0">
              <w:rPr>
                <w:rFonts w:asciiTheme="majorBidi" w:hAnsiTheme="majorBidi" w:cstheme="majorBidi"/>
                <w:sz w:val="24"/>
                <w:szCs w:val="24"/>
                <w:vertAlign w:val="superscript"/>
              </w:rPr>
              <w:footnoteReference w:id="3"/>
            </w:r>
            <w:r w:rsidRPr="003425E0">
              <w:rPr>
                <w:rFonts w:asciiTheme="majorBidi" w:hAnsiTheme="majorBidi" w:cstheme="majorBidi"/>
                <w:sz w:val="24"/>
                <w:szCs w:val="24"/>
              </w:rPr>
              <w:t>.</w:t>
            </w:r>
          </w:p>
          <w:p w14:paraId="2DD436C7" w14:textId="77777777" w:rsidR="003425E0" w:rsidRPr="003425E0" w:rsidRDefault="003425E0" w:rsidP="003425E0">
            <w:pPr>
              <w:spacing w:after="0" w:line="240" w:lineRule="auto"/>
              <w:jc w:val="both"/>
              <w:rPr>
                <w:rFonts w:asciiTheme="majorBidi" w:hAnsiTheme="majorBidi" w:cstheme="majorBidi"/>
                <w:sz w:val="24"/>
                <w:szCs w:val="24"/>
              </w:rPr>
            </w:pPr>
          </w:p>
          <w:p w14:paraId="41464483"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rPr>
              <w:t xml:space="preserve">Nurodyti dokumentai turi būti išduoti ne anksčiau kaip 180 dienų iki </w:t>
            </w:r>
            <w:r w:rsidRPr="003425E0">
              <w:rPr>
                <w:rFonts w:asciiTheme="majorBidi" w:eastAsia="Times New Roman" w:hAnsiTheme="majorBidi" w:cstheme="majorBidi"/>
                <w:i/>
                <w:iCs/>
                <w:sz w:val="24"/>
                <w:szCs w:val="24"/>
              </w:rPr>
              <w:t xml:space="preserve">tos dienos, kai tiekėjas perkančiosios organizacijos prašymu turės pateikti pašalinimo pagrindų nebuvimą </w:t>
            </w:r>
            <w:r w:rsidRPr="003425E0">
              <w:rPr>
                <w:rFonts w:asciiTheme="majorBidi" w:eastAsia="Times New Roman" w:hAnsiTheme="majorBidi" w:cstheme="majorBidi"/>
                <w:i/>
                <w:iCs/>
                <w:sz w:val="24"/>
                <w:szCs w:val="24"/>
              </w:rPr>
              <w:lastRenderedPageBreak/>
              <w:t>patvirtinančius dok</w:t>
            </w:r>
            <w:r w:rsidRPr="003425E0">
              <w:rPr>
                <w:rFonts w:asciiTheme="majorBidi" w:eastAsia="Times New Roman" w:hAnsiTheme="majorBidi" w:cstheme="majorBidi"/>
                <w:sz w:val="24"/>
                <w:szCs w:val="24"/>
              </w:rPr>
              <w:t>umentus</w:t>
            </w:r>
            <w:r w:rsidRPr="003425E0">
              <w:rPr>
                <w:rFonts w:asciiTheme="majorBidi" w:hAnsiTheme="majorBidi" w:cstheme="majorBidi"/>
                <w:sz w:val="24"/>
                <w:szCs w:val="24"/>
              </w:rPr>
              <w:t xml:space="preserve">. </w:t>
            </w:r>
            <w:r w:rsidRPr="003425E0">
              <w:rPr>
                <w:rFonts w:asciiTheme="majorBidi" w:hAnsiTheme="majorBidi" w:cstheme="majorBidi"/>
                <w:b/>
                <w:bCs/>
                <w:i/>
                <w:iCs/>
                <w:sz w:val="24"/>
                <w:szCs w:val="24"/>
              </w:rPr>
              <w:t>Pavyzdys</w:t>
            </w:r>
            <w:r w:rsidRPr="003425E0">
              <w:rPr>
                <w:rFonts w:asciiTheme="majorBidi" w:hAnsiTheme="majorBidi" w:cstheme="majorBidi"/>
                <w:i/>
                <w:iCs/>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3FBF35B9" w14:textId="77777777" w:rsidR="003425E0" w:rsidRPr="003425E0" w:rsidRDefault="003425E0" w:rsidP="003425E0">
            <w:pPr>
              <w:spacing w:after="0" w:line="240" w:lineRule="auto"/>
              <w:jc w:val="both"/>
              <w:rPr>
                <w:rFonts w:asciiTheme="majorBidi" w:hAnsiTheme="majorBidi" w:cstheme="majorBidi"/>
                <w:b/>
                <w:bCs/>
                <w:sz w:val="24"/>
                <w:szCs w:val="24"/>
              </w:rPr>
            </w:pPr>
          </w:p>
          <w:p w14:paraId="257CD5C5" w14:textId="77777777" w:rsidR="003425E0" w:rsidRPr="003425E0" w:rsidRDefault="003425E0" w:rsidP="003425E0">
            <w:pPr>
              <w:spacing w:after="0" w:line="240" w:lineRule="auto"/>
              <w:jc w:val="both"/>
              <w:rPr>
                <w:rFonts w:asciiTheme="majorBidi" w:hAnsiTheme="majorBidi" w:cstheme="majorBidi"/>
                <w:bCs/>
                <w:sz w:val="24"/>
                <w:szCs w:val="24"/>
              </w:rPr>
            </w:pPr>
            <w:r w:rsidRPr="003425E0">
              <w:rPr>
                <w:rFonts w:asciiTheme="majorBidi" w:hAnsiTheme="majorBidi" w:cstheme="majorBid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121BF0F" w14:textId="77777777" w:rsidR="003425E0" w:rsidRPr="003425E0" w:rsidRDefault="003425E0" w:rsidP="003425E0">
            <w:pPr>
              <w:spacing w:after="0" w:line="240" w:lineRule="auto"/>
              <w:jc w:val="both"/>
              <w:rPr>
                <w:rFonts w:asciiTheme="majorBidi" w:hAnsiTheme="majorBidi" w:cstheme="majorBidi"/>
                <w:bCs/>
                <w:sz w:val="24"/>
                <w:szCs w:val="24"/>
              </w:rPr>
            </w:pPr>
          </w:p>
          <w:p w14:paraId="46AB69C8" w14:textId="77777777" w:rsidR="003425E0" w:rsidRPr="003425E0" w:rsidRDefault="003425E0" w:rsidP="003425E0">
            <w:pPr>
              <w:spacing w:after="0" w:line="240" w:lineRule="auto"/>
              <w:jc w:val="both"/>
              <w:rPr>
                <w:rFonts w:asciiTheme="majorBidi" w:hAnsiTheme="majorBidi" w:cstheme="majorBidi"/>
                <w:b/>
                <w:bCs/>
                <w:i/>
                <w:iCs/>
                <w:sz w:val="24"/>
                <w:szCs w:val="24"/>
              </w:rPr>
            </w:pPr>
            <w:r w:rsidRPr="003425E0">
              <w:rPr>
                <w:rFonts w:asciiTheme="majorBidi" w:hAnsiTheme="majorBidi" w:cstheme="majorBidi"/>
                <w:b/>
                <w:bCs/>
                <w:i/>
                <w:iCs/>
                <w:sz w:val="24"/>
                <w:szCs w:val="24"/>
              </w:rPr>
              <w:t>PASTABA</w:t>
            </w:r>
          </w:p>
          <w:p w14:paraId="3905F480"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rPr>
              <w:t>Pažymų, patvirtinančių VPĮ 46 straipsnyje nurodytų tiekėjo pašalinimo pagrindų nebuvimą, pateikti nereikalaujama. Jų perkantysis subjektas reikalaus tik turėdamas pagrįstų abejonių dėl tiekėjo patikimumo.</w:t>
            </w:r>
          </w:p>
          <w:p w14:paraId="348199FC" w14:textId="77777777" w:rsidR="003425E0" w:rsidRPr="003425E0" w:rsidRDefault="003425E0" w:rsidP="003425E0">
            <w:pPr>
              <w:spacing w:after="0" w:line="240" w:lineRule="auto"/>
              <w:jc w:val="both"/>
              <w:rPr>
                <w:rFonts w:asciiTheme="majorBidi" w:hAnsiTheme="majorBidi" w:cstheme="majorBidi"/>
                <w:b/>
                <w:bCs/>
                <w:sz w:val="24"/>
                <w:szCs w:val="24"/>
              </w:rPr>
            </w:pPr>
          </w:p>
        </w:tc>
      </w:tr>
      <w:tr w:rsidR="003425E0" w:rsidRPr="003425E0" w14:paraId="066572D6"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66C0F9" w14:textId="77777777" w:rsidR="003425E0" w:rsidRPr="003425E0" w:rsidRDefault="003425E0" w:rsidP="003425E0">
            <w:pPr>
              <w:numPr>
                <w:ilvl w:val="0"/>
                <w:numId w:val="35"/>
              </w:numPr>
              <w:spacing w:after="0" w:line="240" w:lineRule="auto"/>
              <w:rPr>
                <w:rFonts w:asciiTheme="majorBidi" w:hAnsiTheme="majorBidi" w:cstheme="majorBidi"/>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05CFA0" w14:textId="77777777" w:rsidR="003425E0" w:rsidRPr="003425E0" w:rsidRDefault="003425E0" w:rsidP="003425E0">
            <w:pPr>
              <w:spacing w:after="0" w:line="240" w:lineRule="auto"/>
              <w:jc w:val="both"/>
              <w:rPr>
                <w:rFonts w:asciiTheme="majorBidi" w:hAnsiTheme="majorBidi" w:cstheme="majorBidi"/>
                <w:sz w:val="24"/>
                <w:szCs w:val="24"/>
                <w:lang w:eastAsia="en-US"/>
              </w:rPr>
            </w:pPr>
            <w:r w:rsidRPr="003425E0">
              <w:rPr>
                <w:rFonts w:asciiTheme="majorBidi" w:hAnsiTheme="majorBidi" w:cstheme="majorBidi"/>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FAE553" w14:textId="77777777" w:rsidR="003425E0" w:rsidRPr="003425E0" w:rsidRDefault="003425E0" w:rsidP="003425E0">
            <w:pPr>
              <w:spacing w:after="0" w:line="240" w:lineRule="auto"/>
              <w:jc w:val="both"/>
              <w:rPr>
                <w:rFonts w:asciiTheme="majorBidi" w:eastAsia="Yu Mincho" w:hAnsiTheme="majorBidi" w:cstheme="majorBidi"/>
                <w:b/>
                <w:bCs/>
                <w:sz w:val="24"/>
                <w:szCs w:val="24"/>
                <w:lang w:eastAsia="en-US"/>
              </w:rPr>
            </w:pPr>
            <w:r w:rsidRPr="003425E0">
              <w:rPr>
                <w:rFonts w:asciiTheme="majorBidi" w:eastAsia="Yu Mincho" w:hAnsiTheme="majorBidi" w:cstheme="majorBidi"/>
                <w:b/>
                <w:bCs/>
                <w:sz w:val="24"/>
                <w:szCs w:val="24"/>
                <w:lang w:eastAsia="en-US"/>
              </w:rPr>
              <w:t>VPĮ 46 straipsnio 2¹ dalis</w:t>
            </w:r>
          </w:p>
          <w:p w14:paraId="243C5D79" w14:textId="77777777" w:rsidR="003425E0" w:rsidRPr="003425E0" w:rsidRDefault="003425E0" w:rsidP="003425E0">
            <w:pPr>
              <w:spacing w:after="0" w:line="240" w:lineRule="auto"/>
              <w:jc w:val="both"/>
              <w:rPr>
                <w:rFonts w:asciiTheme="majorBidi" w:eastAsia="Yu Mincho" w:hAnsiTheme="majorBidi" w:cstheme="majorBidi"/>
                <w:b/>
                <w:bCs/>
                <w:sz w:val="24"/>
                <w:szCs w:val="24"/>
              </w:rPr>
            </w:pPr>
          </w:p>
          <w:p w14:paraId="3ADAA6E6" w14:textId="77777777" w:rsidR="003425E0" w:rsidRPr="003425E0" w:rsidRDefault="003425E0" w:rsidP="003425E0">
            <w:pPr>
              <w:spacing w:after="0" w:line="240" w:lineRule="auto"/>
              <w:jc w:val="both"/>
              <w:rPr>
                <w:rFonts w:asciiTheme="majorBidi" w:eastAsia="Yu Mincho" w:hAnsiTheme="majorBidi" w:cstheme="majorBidi"/>
                <w:b/>
                <w:bCs/>
                <w:sz w:val="24"/>
                <w:szCs w:val="24"/>
              </w:rPr>
            </w:pPr>
            <w:r w:rsidRPr="003425E0">
              <w:rPr>
                <w:rFonts w:asciiTheme="majorBidi" w:eastAsia="Yu Mincho" w:hAnsiTheme="majorBidi" w:cstheme="majorBidi"/>
                <w:sz w:val="24"/>
                <w:szCs w:val="24"/>
                <w:lang w:eastAsia="en-US"/>
              </w:rPr>
              <w:t>EBVPD III dalies D2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41AB61" w14:textId="77777777" w:rsidR="003425E0" w:rsidRPr="003425E0" w:rsidRDefault="003425E0" w:rsidP="003425E0">
            <w:pPr>
              <w:spacing w:after="0" w:line="240" w:lineRule="auto"/>
              <w:jc w:val="both"/>
              <w:rPr>
                <w:rFonts w:asciiTheme="majorBidi" w:hAnsiTheme="majorBidi" w:cstheme="majorBidi"/>
                <w:sz w:val="24"/>
                <w:szCs w:val="24"/>
                <w:lang w:eastAsia="en-US"/>
              </w:rPr>
            </w:pPr>
            <w:r w:rsidRPr="003425E0">
              <w:rPr>
                <w:rFonts w:asciiTheme="majorBidi" w:hAnsiTheme="majorBidi" w:cstheme="majorBidi"/>
                <w:sz w:val="24"/>
                <w:szCs w:val="24"/>
                <w:lang w:eastAsia="en-US"/>
              </w:rPr>
              <w:t>Iš Lietuvoje įsteigtų subjektų įrodančių dokumentų nereikalaujama. Užtenka pateikto EBVPD.</w:t>
            </w:r>
          </w:p>
          <w:p w14:paraId="7F58A2AB" w14:textId="77777777" w:rsidR="003425E0" w:rsidRPr="003425E0" w:rsidRDefault="003425E0" w:rsidP="003425E0">
            <w:pPr>
              <w:spacing w:after="0" w:line="240" w:lineRule="auto"/>
              <w:jc w:val="both"/>
              <w:rPr>
                <w:rFonts w:asciiTheme="majorBidi" w:hAnsiTheme="majorBidi" w:cstheme="majorBidi"/>
                <w:sz w:val="24"/>
                <w:szCs w:val="24"/>
              </w:rPr>
            </w:pPr>
          </w:p>
        </w:tc>
      </w:tr>
      <w:tr w:rsidR="003425E0" w:rsidRPr="003425E0" w14:paraId="77768D6B"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F320D4" w14:textId="77777777" w:rsidR="003425E0" w:rsidRPr="003425E0" w:rsidRDefault="003425E0" w:rsidP="003425E0">
            <w:pPr>
              <w:numPr>
                <w:ilvl w:val="0"/>
                <w:numId w:val="35"/>
              </w:numPr>
              <w:spacing w:after="0" w:line="240" w:lineRule="auto"/>
              <w:rPr>
                <w:rFonts w:asciiTheme="majorBidi" w:hAnsiTheme="majorBidi" w:cstheme="majorBidi"/>
                <w:b/>
                <w:bCs/>
                <w:sz w:val="24"/>
                <w:szCs w:val="24"/>
              </w:rPr>
            </w:pPr>
            <w:bookmarkStart w:id="59"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3F61D9" w14:textId="77777777" w:rsidR="003425E0" w:rsidRPr="003425E0" w:rsidRDefault="003425E0" w:rsidP="003425E0">
            <w:pPr>
              <w:spacing w:after="0" w:line="240" w:lineRule="auto"/>
              <w:jc w:val="both"/>
              <w:rPr>
                <w:rFonts w:asciiTheme="majorBidi" w:hAnsiTheme="majorBidi" w:cstheme="majorBidi"/>
                <w:b/>
                <w:bCs/>
                <w:sz w:val="24"/>
                <w:szCs w:val="24"/>
                <w:lang w:eastAsia="en-US"/>
              </w:rPr>
            </w:pPr>
            <w:r w:rsidRPr="003425E0">
              <w:rPr>
                <w:rFonts w:asciiTheme="majorBidi" w:hAnsiTheme="majorBidi" w:cstheme="majorBidi"/>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8998CFD" w14:textId="77777777" w:rsidR="003425E0" w:rsidRPr="003425E0" w:rsidRDefault="003425E0" w:rsidP="003425E0">
            <w:pPr>
              <w:spacing w:after="0" w:line="240" w:lineRule="auto"/>
              <w:jc w:val="both"/>
              <w:rPr>
                <w:rFonts w:asciiTheme="majorBidi" w:hAnsiTheme="majorBidi" w:cstheme="majorBidi"/>
                <w:b/>
                <w:bCs/>
                <w:sz w:val="24"/>
                <w:szCs w:val="24"/>
                <w:lang w:eastAsia="en-US"/>
              </w:rPr>
            </w:pPr>
          </w:p>
          <w:p w14:paraId="55C28081" w14:textId="77777777" w:rsidR="003425E0" w:rsidRPr="003425E0" w:rsidRDefault="003425E0" w:rsidP="003425E0">
            <w:pPr>
              <w:spacing w:after="0" w:line="240" w:lineRule="auto"/>
              <w:jc w:val="both"/>
              <w:rPr>
                <w:rFonts w:asciiTheme="majorBidi" w:hAnsiTheme="majorBidi" w:cstheme="majorBidi"/>
                <w:b/>
                <w:bCs/>
                <w:sz w:val="24"/>
                <w:szCs w:val="24"/>
                <w:lang w:eastAsia="en-US"/>
              </w:rPr>
            </w:pPr>
            <w:r w:rsidRPr="003425E0">
              <w:rPr>
                <w:rFonts w:asciiTheme="majorBidi" w:hAnsiTheme="majorBidi" w:cstheme="majorBidi"/>
                <w:bCs/>
                <w:sz w:val="24"/>
                <w:szCs w:val="24"/>
                <w:lang w:eastAsia="en-US"/>
              </w:rPr>
              <w:t>Laikoma, kad tiekėjas nuteistas už aukščiau nurodytą nusikalstamą veiką, kai dėl:</w:t>
            </w:r>
          </w:p>
          <w:p w14:paraId="21C8B05A" w14:textId="77777777" w:rsidR="003425E0" w:rsidRPr="003425E0" w:rsidRDefault="003425E0" w:rsidP="003425E0">
            <w:pPr>
              <w:spacing w:after="0" w:line="240" w:lineRule="auto"/>
              <w:jc w:val="both"/>
              <w:rPr>
                <w:rFonts w:asciiTheme="majorBidi" w:hAnsiTheme="majorBidi" w:cstheme="majorBidi"/>
                <w:bCs/>
                <w:sz w:val="24"/>
                <w:szCs w:val="24"/>
                <w:lang w:eastAsia="en-US"/>
              </w:rPr>
            </w:pPr>
            <w:r w:rsidRPr="003425E0">
              <w:rPr>
                <w:rFonts w:asciiTheme="majorBidi" w:hAnsiTheme="majorBidi" w:cstheme="majorBidi"/>
                <w:bCs/>
                <w:sz w:val="24"/>
                <w:szCs w:val="24"/>
                <w:lang w:eastAsia="en-US"/>
              </w:rPr>
              <w:t>1) tiekėjo, kuris yra fizinis asmuo, per pastaruosius 5 metus buvo priimtas ir įsiteisėjęs apkaltinamasis teismo nuosprendis ir šis asmuo turi neišnykusį ar nepanaikintą teistumą;</w:t>
            </w:r>
          </w:p>
          <w:p w14:paraId="2B223E38" w14:textId="77777777" w:rsidR="003425E0" w:rsidRPr="003425E0" w:rsidRDefault="003425E0" w:rsidP="003425E0">
            <w:pPr>
              <w:spacing w:after="0" w:line="240" w:lineRule="auto"/>
              <w:jc w:val="both"/>
              <w:rPr>
                <w:rFonts w:asciiTheme="majorBidi" w:hAnsiTheme="majorBidi" w:cstheme="majorBidi"/>
                <w:b/>
                <w:bCs/>
                <w:sz w:val="24"/>
                <w:szCs w:val="24"/>
                <w:lang w:eastAsia="en-US"/>
              </w:rPr>
            </w:pPr>
          </w:p>
          <w:p w14:paraId="5BB9B5CC" w14:textId="77777777" w:rsidR="003425E0" w:rsidRPr="003425E0" w:rsidRDefault="003425E0" w:rsidP="003425E0">
            <w:pPr>
              <w:spacing w:after="0" w:line="240" w:lineRule="auto"/>
              <w:jc w:val="both"/>
              <w:rPr>
                <w:rFonts w:asciiTheme="majorBidi" w:hAnsiTheme="majorBidi" w:cstheme="majorBidi"/>
                <w:b/>
                <w:bCs/>
                <w:sz w:val="24"/>
                <w:szCs w:val="24"/>
                <w:lang w:eastAsia="en-US"/>
              </w:rPr>
            </w:pPr>
            <w:r w:rsidRPr="003425E0">
              <w:rPr>
                <w:rFonts w:asciiTheme="majorBidi" w:hAnsiTheme="majorBidi" w:cstheme="majorBidi"/>
                <w:bCs/>
                <w:sz w:val="24"/>
                <w:szCs w:val="24"/>
                <w:lang w:eastAsia="en-US"/>
              </w:rPr>
              <w:t xml:space="preserve">2) tiekėjo, kuris yra juridinis asmuo, kita organizacija ar jos </w:t>
            </w:r>
            <w:r w:rsidRPr="003425E0">
              <w:rPr>
                <w:rFonts w:asciiTheme="majorBidi" w:hAnsiTheme="majorBidi" w:cstheme="majorBidi"/>
                <w:b/>
                <w:sz w:val="24"/>
                <w:szCs w:val="24"/>
                <w:lang w:eastAsia="en-US"/>
              </w:rPr>
              <w:t>struktūrinis</w:t>
            </w:r>
            <w:r w:rsidRPr="003425E0">
              <w:rPr>
                <w:rFonts w:asciiTheme="majorBidi" w:hAnsiTheme="majorBidi" w:cstheme="majorBidi"/>
                <w:bCs/>
                <w:sz w:val="24"/>
                <w:szCs w:val="24"/>
                <w:lang w:eastAsia="en-US"/>
              </w:rPr>
              <w:t xml:space="preserve"> padalinys, per </w:t>
            </w:r>
            <w:r w:rsidRPr="003425E0">
              <w:rPr>
                <w:rFonts w:asciiTheme="majorBidi" w:hAnsiTheme="majorBidi" w:cstheme="majorBidi"/>
                <w:bCs/>
                <w:sz w:val="24"/>
                <w:szCs w:val="24"/>
                <w:lang w:eastAsia="en-US"/>
              </w:rPr>
              <w:lastRenderedPageBreak/>
              <w:t>pastaruosius 5 metus buvo priimtas ir įsiteisėjęs apkaltinamasis teismo nuosprendis arba VPĮ 46 straipsnio 3 dalies atveju – galutinis administracinis sprendimas, jeigu toks sprendimas priimamas pagal tiekėjo šalies teisės aktų reikalavimus.</w:t>
            </w:r>
          </w:p>
          <w:p w14:paraId="7E802993" w14:textId="77777777" w:rsidR="003425E0" w:rsidRPr="003425E0" w:rsidRDefault="003425E0" w:rsidP="003425E0">
            <w:pPr>
              <w:spacing w:after="0" w:line="240" w:lineRule="auto"/>
              <w:jc w:val="both"/>
              <w:rPr>
                <w:rFonts w:asciiTheme="majorBidi" w:hAnsiTheme="majorBidi" w:cstheme="majorBidi"/>
                <w:b/>
                <w:bCs/>
                <w:sz w:val="24"/>
                <w:szCs w:val="24"/>
                <w:lang w:eastAsia="en-US"/>
              </w:rPr>
            </w:pPr>
            <w:r w:rsidRPr="003425E0">
              <w:rPr>
                <w:rFonts w:asciiTheme="majorBidi" w:hAnsiTheme="majorBidi" w:cstheme="majorBidi"/>
                <w:bCs/>
                <w:sz w:val="24"/>
                <w:szCs w:val="24"/>
                <w:lang w:eastAsia="en-US"/>
              </w:rPr>
              <w:t>Tačiau ši nuostata netaikoma, jeigu:</w:t>
            </w:r>
          </w:p>
          <w:p w14:paraId="15C7DDC6" w14:textId="77777777" w:rsidR="003425E0" w:rsidRPr="003425E0" w:rsidRDefault="003425E0" w:rsidP="003425E0">
            <w:pPr>
              <w:spacing w:after="0" w:line="240" w:lineRule="auto"/>
              <w:jc w:val="both"/>
              <w:rPr>
                <w:rFonts w:asciiTheme="majorBidi" w:hAnsiTheme="majorBidi" w:cstheme="majorBidi"/>
                <w:b/>
                <w:bCs/>
                <w:sz w:val="24"/>
                <w:szCs w:val="24"/>
                <w:lang w:eastAsia="en-US"/>
              </w:rPr>
            </w:pPr>
            <w:r w:rsidRPr="003425E0">
              <w:rPr>
                <w:rFonts w:asciiTheme="majorBidi" w:hAnsiTheme="majorBidi" w:cstheme="majorBidi"/>
                <w:bCs/>
                <w:sz w:val="24"/>
                <w:szCs w:val="24"/>
                <w:lang w:eastAsia="en-US"/>
              </w:rPr>
              <w:t>1) tiekėjas yra įsipareigojęs sumokėti mokesčius, įskaitant socialinio draudimo įmokas ir dėl to laikomas jau įvykdžiusiu šioje dalyje nurodytus įsipareigojimus;</w:t>
            </w:r>
          </w:p>
          <w:p w14:paraId="2F93A1AA" w14:textId="77777777" w:rsidR="003425E0" w:rsidRPr="003425E0" w:rsidRDefault="003425E0" w:rsidP="003425E0">
            <w:pPr>
              <w:spacing w:after="0" w:line="240" w:lineRule="auto"/>
              <w:jc w:val="both"/>
              <w:rPr>
                <w:rFonts w:asciiTheme="majorBidi" w:hAnsiTheme="majorBidi" w:cstheme="majorBidi"/>
                <w:b/>
                <w:bCs/>
                <w:sz w:val="24"/>
                <w:szCs w:val="24"/>
                <w:lang w:eastAsia="en-US"/>
              </w:rPr>
            </w:pPr>
            <w:r w:rsidRPr="003425E0">
              <w:rPr>
                <w:rFonts w:asciiTheme="majorBidi" w:hAnsiTheme="majorBidi" w:cstheme="majorBidi"/>
                <w:bCs/>
                <w:sz w:val="24"/>
                <w:szCs w:val="24"/>
                <w:lang w:eastAsia="en-US"/>
              </w:rPr>
              <w:t>2) įsiskolinimo suma neviršija 50 Eur (penkiasdešimt eurų);</w:t>
            </w:r>
          </w:p>
          <w:p w14:paraId="4DADBB18" w14:textId="77777777" w:rsidR="003425E0" w:rsidRPr="003425E0" w:rsidRDefault="003425E0" w:rsidP="003425E0">
            <w:pPr>
              <w:spacing w:after="0" w:line="240" w:lineRule="auto"/>
              <w:jc w:val="both"/>
              <w:rPr>
                <w:rFonts w:asciiTheme="majorBidi" w:hAnsiTheme="majorBidi" w:cstheme="majorBidi"/>
                <w:b/>
                <w:bCs/>
                <w:sz w:val="24"/>
                <w:szCs w:val="24"/>
                <w:lang w:eastAsia="en-US"/>
              </w:rPr>
            </w:pPr>
            <w:r w:rsidRPr="003425E0">
              <w:rPr>
                <w:rFonts w:asciiTheme="majorBidi" w:hAnsiTheme="majorBidi" w:cstheme="majorBidi"/>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w:t>
            </w:r>
            <w:r w:rsidRPr="003425E0">
              <w:rPr>
                <w:rFonts w:asciiTheme="majorBidi" w:hAnsiTheme="majorBidi" w:cstheme="majorBidi"/>
                <w:bCs/>
                <w:sz w:val="24"/>
                <w:szCs w:val="24"/>
                <w:lang w:eastAsia="en-US"/>
              </w:rPr>
              <w:lastRenderedPageBreak/>
              <w:t>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EF545F" w14:textId="77777777" w:rsidR="003425E0" w:rsidRPr="003425E0" w:rsidRDefault="003425E0" w:rsidP="003425E0">
            <w:pPr>
              <w:spacing w:after="0" w:line="240" w:lineRule="auto"/>
              <w:jc w:val="both"/>
              <w:rPr>
                <w:rFonts w:asciiTheme="majorBidi" w:eastAsia="Yu Mincho" w:hAnsiTheme="majorBidi" w:cstheme="majorBidi"/>
                <w:b/>
                <w:bCs/>
                <w:sz w:val="24"/>
                <w:szCs w:val="24"/>
              </w:rPr>
            </w:pPr>
            <w:r w:rsidRPr="003425E0">
              <w:rPr>
                <w:rFonts w:asciiTheme="majorBidi" w:eastAsia="Yu Mincho" w:hAnsiTheme="majorBidi" w:cstheme="majorBidi"/>
                <w:b/>
                <w:bCs/>
                <w:sz w:val="24"/>
                <w:szCs w:val="24"/>
              </w:rPr>
              <w:lastRenderedPageBreak/>
              <w:t>VPĮ 46 straipsnio 3 dalis</w:t>
            </w:r>
          </w:p>
          <w:p w14:paraId="24849362" w14:textId="77777777" w:rsidR="003425E0" w:rsidRPr="003425E0" w:rsidRDefault="003425E0" w:rsidP="003425E0">
            <w:pPr>
              <w:spacing w:after="0" w:line="240" w:lineRule="auto"/>
              <w:jc w:val="both"/>
              <w:rPr>
                <w:rFonts w:asciiTheme="majorBidi" w:eastAsia="Arial" w:hAnsiTheme="majorBidi" w:cstheme="majorBidi"/>
                <w:sz w:val="24"/>
                <w:szCs w:val="24"/>
              </w:rPr>
            </w:pPr>
          </w:p>
          <w:p w14:paraId="0D16EC66" w14:textId="77777777" w:rsidR="003425E0" w:rsidRPr="003425E0" w:rsidRDefault="003425E0" w:rsidP="003425E0">
            <w:pPr>
              <w:spacing w:after="0" w:line="240" w:lineRule="auto"/>
              <w:jc w:val="both"/>
              <w:rPr>
                <w:rFonts w:asciiTheme="majorBidi" w:eastAsia="Yu Mincho" w:hAnsiTheme="majorBidi" w:cstheme="majorBidi"/>
                <w:sz w:val="24"/>
                <w:szCs w:val="24"/>
              </w:rPr>
            </w:pPr>
            <w:r w:rsidRPr="003425E0">
              <w:rPr>
                <w:rFonts w:asciiTheme="majorBidi" w:eastAsia="Arial" w:hAnsiTheme="majorBidi" w:cstheme="majorBidi"/>
                <w:sz w:val="24"/>
                <w:szCs w:val="24"/>
              </w:rPr>
              <w:t>EBVPD III dalies B1 ir B2 punktai</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77B7B5"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lang w:eastAsia="en-US"/>
              </w:rPr>
              <w:t>Iš Lietuvoje įsteigtų subjektų reikalaujama:</w:t>
            </w:r>
          </w:p>
          <w:p w14:paraId="62CF6C80" w14:textId="77777777" w:rsidR="003425E0" w:rsidRPr="003425E0" w:rsidRDefault="003425E0" w:rsidP="003425E0">
            <w:pPr>
              <w:spacing w:after="0" w:line="240" w:lineRule="auto"/>
              <w:jc w:val="both"/>
              <w:rPr>
                <w:rFonts w:asciiTheme="majorBidi" w:hAnsiTheme="majorBidi" w:cstheme="majorBidi"/>
                <w:b/>
                <w:bCs/>
                <w:sz w:val="24"/>
                <w:szCs w:val="24"/>
              </w:rPr>
            </w:pPr>
            <w:r w:rsidRPr="003425E0">
              <w:rPr>
                <w:rFonts w:asciiTheme="majorBidi" w:hAnsiTheme="majorBidi" w:cstheme="majorBidi"/>
                <w:sz w:val="24"/>
                <w:szCs w:val="24"/>
              </w:rPr>
              <w:t>1) Dėl įsipareigojimų, susijusių su mokesčių mokėjimu, įvykdymo i</w:t>
            </w:r>
            <w:r w:rsidRPr="003425E0">
              <w:rPr>
                <w:rFonts w:asciiTheme="majorBidi" w:hAnsiTheme="majorBidi" w:cstheme="majorBidi"/>
                <w:sz w:val="24"/>
                <w:szCs w:val="24"/>
                <w:lang w:eastAsia="en-US"/>
              </w:rPr>
              <w:t xml:space="preserve">š Lietuvoje įsteigtų subjektų </w:t>
            </w:r>
            <w:r w:rsidRPr="003425E0">
              <w:rPr>
                <w:rFonts w:asciiTheme="majorBidi" w:hAnsiTheme="majorBidi" w:cstheme="majorBidi"/>
                <w:sz w:val="24"/>
                <w:szCs w:val="24"/>
              </w:rPr>
              <w:t>prašoma:</w:t>
            </w:r>
          </w:p>
          <w:p w14:paraId="4A824ADC" w14:textId="77777777" w:rsidR="003425E0" w:rsidRPr="003425E0" w:rsidRDefault="003425E0" w:rsidP="003425E0">
            <w:pPr>
              <w:spacing w:after="0" w:line="240" w:lineRule="auto"/>
              <w:jc w:val="both"/>
              <w:rPr>
                <w:rFonts w:asciiTheme="majorBidi" w:hAnsiTheme="majorBidi" w:cstheme="majorBidi"/>
                <w:b/>
                <w:bCs/>
                <w:sz w:val="24"/>
                <w:szCs w:val="24"/>
              </w:rPr>
            </w:pPr>
          </w:p>
          <w:p w14:paraId="037EA408" w14:textId="77777777" w:rsidR="003425E0" w:rsidRPr="003425E0" w:rsidRDefault="003425E0" w:rsidP="003425E0">
            <w:pPr>
              <w:numPr>
                <w:ilvl w:val="0"/>
                <w:numId w:val="33"/>
              </w:num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rPr>
              <w:t xml:space="preserve">išrašo iš teismo sprendimo (jei toks yra) </w:t>
            </w:r>
          </w:p>
          <w:p w14:paraId="2C676CAC" w14:textId="77777777" w:rsidR="003425E0" w:rsidRPr="003425E0" w:rsidRDefault="003425E0" w:rsidP="003425E0">
            <w:pPr>
              <w:numPr>
                <w:ilvl w:val="0"/>
                <w:numId w:val="33"/>
              </w:num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rPr>
              <w:t>arba Valstybinės mokesčių inspekcijos prie Lietuvos Respublikos finansų ministerijos išduoto dokumento,</w:t>
            </w:r>
          </w:p>
          <w:p w14:paraId="16C0CAF1" w14:textId="77777777" w:rsidR="003425E0" w:rsidRPr="003425E0" w:rsidRDefault="003425E0" w:rsidP="003425E0">
            <w:pPr>
              <w:numPr>
                <w:ilvl w:val="0"/>
                <w:numId w:val="32"/>
              </w:num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rPr>
              <w:t>arba valstybės įmonės Registrų centro Lietuvos Respublikos Vyriausybės nustatyta tvarka išduoto dokumento, patvirtinančio jungtinius kompetentingų institucijų tvarkomus duomenis.</w:t>
            </w:r>
          </w:p>
          <w:p w14:paraId="7D364BD3" w14:textId="77777777" w:rsidR="003425E0" w:rsidRPr="003425E0" w:rsidRDefault="003425E0" w:rsidP="003425E0">
            <w:pPr>
              <w:spacing w:after="0" w:line="240" w:lineRule="auto"/>
              <w:jc w:val="both"/>
              <w:rPr>
                <w:rFonts w:asciiTheme="majorBidi" w:hAnsiTheme="majorBidi" w:cstheme="majorBidi"/>
                <w:sz w:val="24"/>
                <w:szCs w:val="24"/>
              </w:rPr>
            </w:pPr>
          </w:p>
          <w:p w14:paraId="2707DA69"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lang w:eastAsia="en-US"/>
              </w:rPr>
              <w:t>Iš ne Lietuvoje įsteigtų subjektų reikalaujama:</w:t>
            </w:r>
          </w:p>
          <w:p w14:paraId="7352B240" w14:textId="77777777" w:rsidR="003425E0" w:rsidRPr="003425E0" w:rsidRDefault="003425E0" w:rsidP="003425E0">
            <w:pPr>
              <w:numPr>
                <w:ilvl w:val="0"/>
                <w:numId w:val="34"/>
              </w:numPr>
              <w:spacing w:after="0" w:line="240" w:lineRule="auto"/>
              <w:ind w:left="314"/>
              <w:jc w:val="both"/>
              <w:rPr>
                <w:rFonts w:asciiTheme="majorBidi" w:hAnsiTheme="majorBidi" w:cstheme="majorBidi"/>
                <w:b/>
                <w:bCs/>
                <w:sz w:val="24"/>
                <w:szCs w:val="24"/>
              </w:rPr>
            </w:pPr>
            <w:r w:rsidRPr="003425E0">
              <w:rPr>
                <w:rFonts w:asciiTheme="majorBidi" w:hAnsiTheme="majorBidi" w:cstheme="majorBidi"/>
                <w:sz w:val="24"/>
                <w:szCs w:val="24"/>
              </w:rPr>
              <w:lastRenderedPageBreak/>
              <w:t>atitinkamos užsienio šalies institucijos dokumento</w:t>
            </w:r>
            <w:r w:rsidRPr="003425E0">
              <w:rPr>
                <w:rFonts w:asciiTheme="majorBidi" w:hAnsiTheme="majorBidi" w:cstheme="majorBidi"/>
                <w:sz w:val="24"/>
                <w:szCs w:val="24"/>
                <w:vertAlign w:val="superscript"/>
              </w:rPr>
              <w:footnoteReference w:id="4"/>
            </w:r>
            <w:r w:rsidRPr="003425E0">
              <w:rPr>
                <w:rFonts w:asciiTheme="majorBidi" w:hAnsiTheme="majorBidi" w:cstheme="majorBidi"/>
                <w:sz w:val="24"/>
                <w:szCs w:val="24"/>
              </w:rPr>
              <w:t>.</w:t>
            </w:r>
          </w:p>
          <w:p w14:paraId="468D45B9" w14:textId="77777777" w:rsidR="003425E0" w:rsidRPr="003425E0" w:rsidRDefault="003425E0" w:rsidP="003425E0">
            <w:pPr>
              <w:spacing w:after="0" w:line="240" w:lineRule="auto"/>
              <w:jc w:val="both"/>
              <w:rPr>
                <w:rFonts w:asciiTheme="majorBidi" w:eastAsia="Yu Mincho" w:hAnsiTheme="majorBidi" w:cstheme="majorBidi"/>
                <w:sz w:val="24"/>
                <w:szCs w:val="24"/>
              </w:rPr>
            </w:pPr>
          </w:p>
          <w:p w14:paraId="34B8A971" w14:textId="77777777" w:rsidR="003425E0" w:rsidRPr="003425E0" w:rsidRDefault="003425E0" w:rsidP="003425E0">
            <w:pPr>
              <w:spacing w:after="0" w:line="240" w:lineRule="auto"/>
              <w:jc w:val="both"/>
              <w:rPr>
                <w:rFonts w:asciiTheme="majorBidi" w:hAnsiTheme="majorBidi" w:cstheme="majorBidi"/>
                <w:i/>
                <w:iCs/>
                <w:sz w:val="24"/>
                <w:szCs w:val="24"/>
              </w:rPr>
            </w:pPr>
            <w:r w:rsidRPr="003425E0">
              <w:rPr>
                <w:rFonts w:asciiTheme="majorBidi" w:hAnsiTheme="majorBidi" w:cstheme="majorBidi"/>
                <w:sz w:val="24"/>
                <w:szCs w:val="24"/>
              </w:rPr>
              <w:t xml:space="preserve">Nurodyti dokumentai turi būti  išduoti ne anksčiau kaip 120 dienų iki </w:t>
            </w:r>
            <w:r w:rsidRPr="003425E0">
              <w:rPr>
                <w:rFonts w:asciiTheme="majorBidi" w:eastAsia="Times New Roman" w:hAnsiTheme="majorBidi" w:cstheme="majorBidi"/>
                <w:i/>
                <w:iCs/>
                <w:sz w:val="24"/>
                <w:szCs w:val="24"/>
              </w:rPr>
              <w:t>tos dienos, kai tiekėjas perkančiosios organizacijos prašymu turės pateikti pašalinimo pagrindų nebuvimą patvirtinančius dok</w:t>
            </w:r>
            <w:r w:rsidRPr="003425E0">
              <w:rPr>
                <w:rFonts w:asciiTheme="majorBidi" w:eastAsia="Times New Roman" w:hAnsiTheme="majorBidi" w:cstheme="majorBidi"/>
                <w:sz w:val="24"/>
                <w:szCs w:val="24"/>
              </w:rPr>
              <w:t>umentus</w:t>
            </w:r>
            <w:r w:rsidRPr="003425E0">
              <w:rPr>
                <w:rFonts w:asciiTheme="majorBidi" w:hAnsiTheme="majorBidi" w:cstheme="majorBidi"/>
                <w:sz w:val="24"/>
                <w:szCs w:val="24"/>
              </w:rPr>
              <w:t xml:space="preserve">. </w:t>
            </w:r>
            <w:r w:rsidRPr="003425E0">
              <w:rPr>
                <w:rFonts w:asciiTheme="majorBidi" w:hAnsiTheme="majorBidi" w:cstheme="majorBidi"/>
                <w:b/>
                <w:bCs/>
                <w:i/>
                <w:iCs/>
                <w:sz w:val="24"/>
                <w:szCs w:val="24"/>
              </w:rPr>
              <w:t>Pavyzdys</w:t>
            </w:r>
            <w:r w:rsidRPr="003425E0">
              <w:rPr>
                <w:rFonts w:asciiTheme="majorBidi" w:hAnsiTheme="majorBidi" w:cstheme="majorBidi"/>
                <w:i/>
                <w:iCs/>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2B4928B9" w14:textId="77777777" w:rsidR="003425E0" w:rsidRPr="003425E0" w:rsidRDefault="003425E0" w:rsidP="003425E0">
            <w:pPr>
              <w:spacing w:after="0" w:line="240" w:lineRule="auto"/>
              <w:jc w:val="both"/>
              <w:rPr>
                <w:rFonts w:asciiTheme="majorBidi" w:hAnsiTheme="majorBidi" w:cstheme="majorBidi"/>
                <w:i/>
                <w:iCs/>
                <w:sz w:val="24"/>
                <w:szCs w:val="24"/>
              </w:rPr>
            </w:pPr>
          </w:p>
          <w:p w14:paraId="30ABFE6D" w14:textId="77777777" w:rsidR="003425E0" w:rsidRPr="003425E0" w:rsidRDefault="003425E0" w:rsidP="003425E0">
            <w:pPr>
              <w:spacing w:after="0" w:line="240" w:lineRule="auto"/>
              <w:jc w:val="both"/>
              <w:rPr>
                <w:rFonts w:asciiTheme="majorBidi" w:hAnsiTheme="majorBidi" w:cstheme="majorBidi"/>
                <w:b/>
                <w:bCs/>
                <w:sz w:val="24"/>
                <w:szCs w:val="24"/>
              </w:rPr>
            </w:pPr>
            <w:r w:rsidRPr="003425E0">
              <w:rPr>
                <w:rFonts w:asciiTheme="majorBidi" w:hAnsiTheme="majorBidi" w:cstheme="majorBid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14C5E6F" w14:textId="77777777" w:rsidR="003425E0" w:rsidRPr="003425E0" w:rsidRDefault="003425E0" w:rsidP="003425E0">
            <w:pPr>
              <w:spacing w:after="0" w:line="240" w:lineRule="auto"/>
              <w:jc w:val="both"/>
              <w:rPr>
                <w:rFonts w:asciiTheme="majorBidi" w:hAnsiTheme="majorBidi" w:cstheme="majorBidi"/>
                <w:b/>
                <w:bCs/>
                <w:sz w:val="24"/>
                <w:szCs w:val="24"/>
              </w:rPr>
            </w:pPr>
          </w:p>
          <w:p w14:paraId="79CFA30F" w14:textId="77777777" w:rsidR="003425E0" w:rsidRPr="003425E0" w:rsidRDefault="003425E0" w:rsidP="003425E0">
            <w:pPr>
              <w:spacing w:after="0" w:line="240" w:lineRule="auto"/>
              <w:jc w:val="both"/>
              <w:rPr>
                <w:rFonts w:asciiTheme="majorBidi" w:hAnsiTheme="majorBidi" w:cstheme="majorBidi"/>
                <w:b/>
                <w:bCs/>
                <w:sz w:val="24"/>
                <w:szCs w:val="24"/>
              </w:rPr>
            </w:pPr>
            <w:r w:rsidRPr="003425E0">
              <w:rPr>
                <w:rFonts w:asciiTheme="majorBidi" w:hAnsiTheme="majorBidi" w:cstheme="majorBidi"/>
                <w:bCs/>
                <w:sz w:val="24"/>
                <w:szCs w:val="24"/>
              </w:rPr>
              <w:t>2) Dėl įsipareigojimų, susijusių su socialinio draudimo įmokų mokėjimu, įvykdymo i</w:t>
            </w:r>
            <w:r w:rsidRPr="003425E0">
              <w:rPr>
                <w:rFonts w:asciiTheme="majorBidi" w:hAnsiTheme="majorBidi" w:cstheme="majorBidi"/>
                <w:sz w:val="24"/>
                <w:szCs w:val="24"/>
                <w:lang w:eastAsia="en-US"/>
              </w:rPr>
              <w:t xml:space="preserve">š Lietuvoje įsteigtų subjektų </w:t>
            </w:r>
            <w:r w:rsidRPr="003425E0">
              <w:rPr>
                <w:rFonts w:asciiTheme="majorBidi" w:hAnsiTheme="majorBidi" w:cstheme="majorBidi"/>
                <w:bCs/>
                <w:sz w:val="24"/>
                <w:szCs w:val="24"/>
              </w:rPr>
              <w:t>prašoma:</w:t>
            </w:r>
          </w:p>
          <w:p w14:paraId="2DAF7561" w14:textId="77777777" w:rsidR="003425E0" w:rsidRPr="003425E0" w:rsidRDefault="003425E0" w:rsidP="003425E0">
            <w:pPr>
              <w:spacing w:after="0" w:line="240" w:lineRule="auto"/>
              <w:jc w:val="both"/>
              <w:rPr>
                <w:rFonts w:asciiTheme="majorBidi" w:hAnsiTheme="majorBidi" w:cstheme="majorBidi"/>
                <w:bCs/>
                <w:sz w:val="24"/>
                <w:szCs w:val="24"/>
              </w:rPr>
            </w:pPr>
            <w:r w:rsidRPr="003425E0">
              <w:rPr>
                <w:rFonts w:asciiTheme="majorBidi" w:hAnsiTheme="majorBidi" w:cstheme="majorBidi"/>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w:t>
            </w:r>
            <w:r w:rsidRPr="003425E0">
              <w:rPr>
                <w:rFonts w:asciiTheme="majorBidi" w:hAnsiTheme="majorBidi" w:cstheme="majorBidi"/>
                <w:bCs/>
                <w:sz w:val="24"/>
                <w:szCs w:val="24"/>
              </w:rPr>
              <w:lastRenderedPageBreak/>
              <w:t xml:space="preserve">bazėje,  adresu </w:t>
            </w:r>
            <w:hyperlink r:id="rId19" w:history="1">
              <w:r w:rsidRPr="003425E0">
                <w:rPr>
                  <w:rFonts w:asciiTheme="majorBidi" w:hAnsiTheme="majorBidi" w:cstheme="majorBidi"/>
                  <w:bCs/>
                  <w:sz w:val="24"/>
                  <w:szCs w:val="24"/>
                  <w:u w:val="single"/>
                </w:rPr>
                <w:t>http://draudejai.sodra.lt/draudeju_viesi_duomenys/</w:t>
              </w:r>
            </w:hyperlink>
            <w:r w:rsidRPr="003425E0">
              <w:rPr>
                <w:rFonts w:asciiTheme="majorBidi" w:hAnsiTheme="majorBidi" w:cstheme="majorBidi"/>
                <w:bCs/>
                <w:sz w:val="24"/>
                <w:szCs w:val="24"/>
              </w:rPr>
              <w:t>.</w:t>
            </w:r>
          </w:p>
          <w:p w14:paraId="3F36D8B0" w14:textId="77777777" w:rsidR="003425E0" w:rsidRPr="003425E0" w:rsidRDefault="003425E0" w:rsidP="003425E0">
            <w:pPr>
              <w:spacing w:after="0" w:line="240" w:lineRule="auto"/>
              <w:jc w:val="both"/>
              <w:rPr>
                <w:rFonts w:asciiTheme="majorBidi" w:hAnsiTheme="majorBidi" w:cstheme="majorBidi"/>
                <w:b/>
                <w:bCs/>
                <w:sz w:val="24"/>
                <w:szCs w:val="24"/>
              </w:rPr>
            </w:pPr>
          </w:p>
          <w:p w14:paraId="3623B899"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36D8533" w14:textId="77777777" w:rsidR="003425E0" w:rsidRPr="003425E0" w:rsidRDefault="003425E0" w:rsidP="003425E0">
            <w:pPr>
              <w:spacing w:after="0" w:line="240" w:lineRule="auto"/>
              <w:jc w:val="both"/>
              <w:rPr>
                <w:rFonts w:asciiTheme="majorBidi" w:hAnsiTheme="majorBidi" w:cstheme="majorBidi"/>
                <w:b/>
                <w:bCs/>
                <w:sz w:val="24"/>
                <w:szCs w:val="24"/>
              </w:rPr>
            </w:pPr>
          </w:p>
          <w:p w14:paraId="6B9BB12B"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EE8AEF0" w14:textId="77777777" w:rsidR="003425E0" w:rsidRPr="003425E0" w:rsidRDefault="003425E0" w:rsidP="003425E0">
            <w:pPr>
              <w:spacing w:after="0" w:line="240" w:lineRule="auto"/>
              <w:jc w:val="both"/>
              <w:rPr>
                <w:rFonts w:asciiTheme="majorBidi" w:hAnsiTheme="majorBidi" w:cstheme="majorBidi"/>
                <w:b/>
                <w:bCs/>
                <w:sz w:val="24"/>
                <w:szCs w:val="24"/>
              </w:rPr>
            </w:pPr>
          </w:p>
          <w:p w14:paraId="4F8C11D1"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lang w:eastAsia="en-US"/>
              </w:rPr>
              <w:t>Iš ne Lietuvoje įsteigtų subjektų reikalaujama:</w:t>
            </w:r>
          </w:p>
          <w:p w14:paraId="4B945697" w14:textId="77777777" w:rsidR="003425E0" w:rsidRPr="003425E0" w:rsidRDefault="003425E0" w:rsidP="003425E0">
            <w:pPr>
              <w:numPr>
                <w:ilvl w:val="0"/>
                <w:numId w:val="34"/>
              </w:numPr>
              <w:spacing w:after="0" w:line="240" w:lineRule="auto"/>
              <w:ind w:left="314"/>
              <w:jc w:val="both"/>
              <w:rPr>
                <w:rFonts w:asciiTheme="majorBidi" w:hAnsiTheme="majorBidi" w:cstheme="majorBidi"/>
                <w:b/>
                <w:bCs/>
                <w:sz w:val="24"/>
                <w:szCs w:val="24"/>
              </w:rPr>
            </w:pPr>
            <w:r w:rsidRPr="003425E0">
              <w:rPr>
                <w:rFonts w:asciiTheme="majorBidi" w:hAnsiTheme="majorBidi" w:cstheme="majorBidi"/>
                <w:sz w:val="24"/>
                <w:szCs w:val="24"/>
              </w:rPr>
              <w:lastRenderedPageBreak/>
              <w:t>atitinkamos užsienio šalies kompetentingos institucijos dokumento</w:t>
            </w:r>
            <w:r w:rsidRPr="003425E0">
              <w:rPr>
                <w:rFonts w:asciiTheme="majorBidi" w:hAnsiTheme="majorBidi" w:cstheme="majorBidi"/>
                <w:sz w:val="24"/>
                <w:szCs w:val="24"/>
                <w:vertAlign w:val="superscript"/>
              </w:rPr>
              <w:footnoteReference w:id="5"/>
            </w:r>
            <w:r w:rsidRPr="003425E0">
              <w:rPr>
                <w:rFonts w:asciiTheme="majorBidi" w:hAnsiTheme="majorBidi" w:cstheme="majorBidi"/>
                <w:sz w:val="24"/>
                <w:szCs w:val="24"/>
              </w:rPr>
              <w:t>.</w:t>
            </w:r>
          </w:p>
          <w:p w14:paraId="14CACCA1" w14:textId="77777777" w:rsidR="003425E0" w:rsidRPr="003425E0" w:rsidRDefault="003425E0" w:rsidP="003425E0">
            <w:pPr>
              <w:spacing w:after="0" w:line="240" w:lineRule="auto"/>
              <w:jc w:val="both"/>
              <w:rPr>
                <w:rFonts w:asciiTheme="majorBidi" w:hAnsiTheme="majorBidi" w:cstheme="majorBidi"/>
                <w:b/>
                <w:bCs/>
                <w:sz w:val="24"/>
                <w:szCs w:val="24"/>
              </w:rPr>
            </w:pPr>
          </w:p>
          <w:p w14:paraId="4318F3EF" w14:textId="77777777" w:rsidR="003425E0" w:rsidRPr="003425E0" w:rsidRDefault="003425E0" w:rsidP="003425E0">
            <w:pPr>
              <w:spacing w:after="0" w:line="240" w:lineRule="auto"/>
              <w:jc w:val="both"/>
              <w:rPr>
                <w:rFonts w:asciiTheme="majorBidi" w:hAnsiTheme="majorBidi" w:cstheme="majorBidi"/>
                <w:i/>
                <w:iCs/>
                <w:sz w:val="24"/>
                <w:szCs w:val="24"/>
              </w:rPr>
            </w:pPr>
            <w:r w:rsidRPr="003425E0">
              <w:rPr>
                <w:rFonts w:asciiTheme="majorBidi" w:hAnsiTheme="majorBidi" w:cstheme="majorBidi"/>
                <w:sz w:val="24"/>
                <w:szCs w:val="24"/>
              </w:rPr>
              <w:t xml:space="preserve">Nurodyti dokumentai turi būti  išduoti ne anksčiau kaip 120 dienų iki </w:t>
            </w:r>
            <w:r w:rsidRPr="003425E0">
              <w:rPr>
                <w:rFonts w:asciiTheme="majorBidi" w:eastAsia="Times New Roman" w:hAnsiTheme="majorBidi" w:cstheme="majorBidi"/>
                <w:i/>
                <w:iCs/>
                <w:sz w:val="24"/>
                <w:szCs w:val="24"/>
              </w:rPr>
              <w:t>tos dienos, kai tiekėjas perkančiosios organizacijos prašymu turės pateikti pašalinimo pagrindų nebuvimą patvirtinančius dok</w:t>
            </w:r>
            <w:r w:rsidRPr="003425E0">
              <w:rPr>
                <w:rFonts w:asciiTheme="majorBidi" w:eastAsia="Times New Roman" w:hAnsiTheme="majorBidi" w:cstheme="majorBidi"/>
                <w:sz w:val="24"/>
                <w:szCs w:val="24"/>
              </w:rPr>
              <w:t>umentus</w:t>
            </w:r>
            <w:r w:rsidRPr="003425E0">
              <w:rPr>
                <w:rFonts w:asciiTheme="majorBidi" w:hAnsiTheme="majorBidi" w:cstheme="majorBidi"/>
                <w:sz w:val="24"/>
                <w:szCs w:val="24"/>
              </w:rPr>
              <w:t xml:space="preserve">. </w:t>
            </w:r>
            <w:r w:rsidRPr="003425E0">
              <w:rPr>
                <w:rFonts w:asciiTheme="majorBidi" w:hAnsiTheme="majorBidi" w:cstheme="majorBidi"/>
                <w:b/>
                <w:bCs/>
                <w:i/>
                <w:iCs/>
                <w:sz w:val="24"/>
                <w:szCs w:val="24"/>
              </w:rPr>
              <w:t>Pavyzdys</w:t>
            </w:r>
            <w:r w:rsidRPr="003425E0">
              <w:rPr>
                <w:rFonts w:asciiTheme="majorBidi" w:hAnsiTheme="majorBidi" w:cstheme="majorBidi"/>
                <w:i/>
                <w:iCs/>
                <w:sz w:val="24"/>
                <w:szCs w:val="24"/>
              </w:rPr>
              <w:t>: Jeigu perkančioji organizacija 2022-10-10 kreipėsi į tiekėją prašydama iki 2022-10-14 pateikti įrodančius dokumentus, jie turi būti išduoti ne anksčiau kaip 120 dienų, jas skaičiuojant atgal nuo 2022-10-14.</w:t>
            </w:r>
          </w:p>
          <w:p w14:paraId="2F53018D" w14:textId="77777777" w:rsidR="003425E0" w:rsidRPr="003425E0" w:rsidRDefault="003425E0" w:rsidP="003425E0">
            <w:pPr>
              <w:spacing w:after="0" w:line="240" w:lineRule="auto"/>
              <w:jc w:val="both"/>
              <w:rPr>
                <w:rFonts w:asciiTheme="majorBidi" w:hAnsiTheme="majorBidi" w:cstheme="majorBidi"/>
                <w:b/>
                <w:bCs/>
                <w:sz w:val="24"/>
                <w:szCs w:val="24"/>
              </w:rPr>
            </w:pPr>
          </w:p>
          <w:p w14:paraId="1E6F3D04"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C847E2C" w14:textId="77777777" w:rsidR="003425E0" w:rsidRPr="003425E0" w:rsidRDefault="003425E0" w:rsidP="003425E0">
            <w:pPr>
              <w:spacing w:after="0" w:line="240" w:lineRule="auto"/>
              <w:jc w:val="both"/>
              <w:rPr>
                <w:rFonts w:asciiTheme="majorBidi" w:hAnsiTheme="majorBidi" w:cstheme="majorBidi"/>
                <w:sz w:val="24"/>
                <w:szCs w:val="24"/>
              </w:rPr>
            </w:pPr>
          </w:p>
          <w:p w14:paraId="71E92EE7" w14:textId="77777777" w:rsidR="003425E0" w:rsidRPr="003425E0" w:rsidRDefault="003425E0" w:rsidP="003425E0">
            <w:pPr>
              <w:spacing w:after="0" w:line="240" w:lineRule="auto"/>
              <w:jc w:val="both"/>
              <w:rPr>
                <w:rFonts w:asciiTheme="majorBidi" w:hAnsiTheme="majorBidi" w:cstheme="majorBidi"/>
                <w:b/>
                <w:bCs/>
                <w:sz w:val="24"/>
                <w:szCs w:val="24"/>
              </w:rPr>
            </w:pPr>
          </w:p>
          <w:p w14:paraId="19B95AB7" w14:textId="77777777" w:rsidR="003425E0" w:rsidRPr="003425E0" w:rsidRDefault="003425E0" w:rsidP="003425E0">
            <w:pPr>
              <w:spacing w:after="0" w:line="240" w:lineRule="auto"/>
              <w:jc w:val="both"/>
              <w:rPr>
                <w:rFonts w:asciiTheme="majorBidi" w:hAnsiTheme="majorBidi" w:cstheme="majorBidi"/>
                <w:b/>
                <w:bCs/>
                <w:sz w:val="24"/>
                <w:szCs w:val="24"/>
              </w:rPr>
            </w:pPr>
            <w:r w:rsidRPr="003425E0">
              <w:rPr>
                <w:rFonts w:asciiTheme="majorBidi" w:hAnsiTheme="majorBidi" w:cstheme="majorBidi"/>
                <w:b/>
                <w:bCs/>
                <w:sz w:val="24"/>
                <w:szCs w:val="24"/>
                <w:lang w:eastAsia="en-US"/>
              </w:rPr>
              <w:t>Jeigu perkantysis subjektas vykdo supaprastintą pirkimą nuo 2024-07-01, papildomai nurodoma</w:t>
            </w:r>
            <w:r w:rsidRPr="003425E0">
              <w:rPr>
                <w:rFonts w:asciiTheme="majorBidi" w:hAnsiTheme="majorBidi" w:cstheme="majorBidi"/>
                <w:b/>
                <w:bCs/>
                <w:sz w:val="24"/>
                <w:szCs w:val="24"/>
              </w:rPr>
              <w:t>:</w:t>
            </w:r>
          </w:p>
          <w:p w14:paraId="76D9EFA0" w14:textId="77777777" w:rsidR="003425E0" w:rsidRPr="003425E0" w:rsidRDefault="003425E0" w:rsidP="003425E0">
            <w:pPr>
              <w:spacing w:after="0" w:line="240" w:lineRule="auto"/>
              <w:jc w:val="both"/>
              <w:rPr>
                <w:rFonts w:asciiTheme="majorBidi" w:hAnsiTheme="majorBidi" w:cstheme="majorBidi"/>
                <w:b/>
                <w:bCs/>
                <w:i/>
                <w:iCs/>
                <w:sz w:val="24"/>
                <w:szCs w:val="24"/>
              </w:rPr>
            </w:pPr>
            <w:r w:rsidRPr="003425E0">
              <w:rPr>
                <w:rFonts w:asciiTheme="majorBidi" w:hAnsiTheme="majorBidi" w:cstheme="majorBidi"/>
                <w:b/>
                <w:bCs/>
                <w:i/>
                <w:iCs/>
                <w:sz w:val="24"/>
                <w:szCs w:val="24"/>
              </w:rPr>
              <w:t>PASTABA</w:t>
            </w:r>
          </w:p>
          <w:p w14:paraId="21CAC277"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rPr>
              <w:t xml:space="preserve">Pažymų, patvirtinančių VPĮ 46 straipsnyje nurodytų tiekėjo pašalinimo pagrindų nebuvimą, pateikti nereikalaujama. Jų </w:t>
            </w:r>
            <w:r w:rsidRPr="003425E0">
              <w:rPr>
                <w:rFonts w:asciiTheme="majorBidi" w:hAnsiTheme="majorBidi" w:cstheme="majorBidi"/>
                <w:sz w:val="24"/>
                <w:szCs w:val="24"/>
              </w:rPr>
              <w:lastRenderedPageBreak/>
              <w:t>perkantysis subjektas reikalaus tik turėdamas pagrįstų abejonių dėl tiekėjo patikimumo.</w:t>
            </w:r>
          </w:p>
          <w:p w14:paraId="7A931416" w14:textId="77777777" w:rsidR="003425E0" w:rsidRPr="003425E0" w:rsidRDefault="003425E0" w:rsidP="003425E0">
            <w:pPr>
              <w:spacing w:after="0" w:line="240" w:lineRule="auto"/>
              <w:jc w:val="both"/>
              <w:rPr>
                <w:rFonts w:asciiTheme="majorBidi" w:hAnsiTheme="majorBidi" w:cstheme="majorBidi"/>
                <w:b/>
                <w:bCs/>
                <w:sz w:val="24"/>
                <w:szCs w:val="24"/>
              </w:rPr>
            </w:pPr>
          </w:p>
        </w:tc>
      </w:tr>
      <w:bookmarkEnd w:id="59"/>
      <w:tr w:rsidR="003425E0" w:rsidRPr="003425E0" w14:paraId="2F4B5805"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1C44C6" w14:textId="77777777" w:rsidR="003425E0" w:rsidRPr="003425E0" w:rsidRDefault="003425E0" w:rsidP="003425E0">
            <w:pPr>
              <w:numPr>
                <w:ilvl w:val="0"/>
                <w:numId w:val="35"/>
              </w:numPr>
              <w:spacing w:after="0" w:line="240" w:lineRule="auto"/>
              <w:rPr>
                <w:rFonts w:asciiTheme="majorBidi" w:hAnsiTheme="majorBidi" w:cstheme="majorBidi"/>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871FFE" w14:textId="77777777" w:rsidR="003425E0" w:rsidRPr="003425E0" w:rsidRDefault="003425E0" w:rsidP="003425E0">
            <w:pPr>
              <w:spacing w:after="0" w:line="240" w:lineRule="auto"/>
              <w:jc w:val="both"/>
              <w:rPr>
                <w:rFonts w:asciiTheme="majorBidi" w:hAnsiTheme="majorBidi" w:cstheme="majorBidi"/>
                <w:b/>
                <w:bCs/>
                <w:sz w:val="24"/>
                <w:szCs w:val="24"/>
              </w:rPr>
            </w:pPr>
            <w:r w:rsidRPr="003425E0">
              <w:rPr>
                <w:rFonts w:asciiTheme="majorBidi" w:hAnsiTheme="majorBidi" w:cstheme="majorBidi"/>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E338BA" w14:textId="77777777" w:rsidR="003425E0" w:rsidRPr="003425E0" w:rsidRDefault="003425E0" w:rsidP="003425E0">
            <w:pPr>
              <w:spacing w:after="0" w:line="240" w:lineRule="auto"/>
              <w:jc w:val="both"/>
              <w:rPr>
                <w:rFonts w:asciiTheme="majorBidi" w:eastAsia="Yu Mincho" w:hAnsiTheme="majorBidi" w:cstheme="majorBidi"/>
                <w:b/>
                <w:bCs/>
                <w:sz w:val="24"/>
                <w:szCs w:val="24"/>
              </w:rPr>
            </w:pPr>
            <w:r w:rsidRPr="003425E0">
              <w:rPr>
                <w:rFonts w:asciiTheme="majorBidi" w:eastAsia="Yu Mincho" w:hAnsiTheme="majorBidi" w:cstheme="majorBidi"/>
                <w:b/>
                <w:bCs/>
                <w:sz w:val="24"/>
                <w:szCs w:val="24"/>
              </w:rPr>
              <w:t>VPĮ 46 straipsnio 4 dalies 1 punktas</w:t>
            </w:r>
          </w:p>
          <w:p w14:paraId="2B040F2A" w14:textId="77777777" w:rsidR="003425E0" w:rsidRPr="003425E0" w:rsidRDefault="003425E0" w:rsidP="003425E0">
            <w:pPr>
              <w:spacing w:after="0" w:line="240" w:lineRule="auto"/>
              <w:jc w:val="both"/>
              <w:rPr>
                <w:rFonts w:asciiTheme="majorBidi" w:eastAsia="Yu Mincho" w:hAnsiTheme="majorBidi" w:cstheme="majorBidi"/>
                <w:sz w:val="24"/>
                <w:szCs w:val="24"/>
              </w:rPr>
            </w:pPr>
          </w:p>
          <w:p w14:paraId="55C67EB2" w14:textId="77777777" w:rsidR="003425E0" w:rsidRPr="003425E0" w:rsidRDefault="003425E0" w:rsidP="003425E0">
            <w:pPr>
              <w:spacing w:after="0" w:line="240" w:lineRule="auto"/>
              <w:jc w:val="both"/>
              <w:rPr>
                <w:rFonts w:asciiTheme="majorBidi" w:eastAsia="Yu Mincho" w:hAnsiTheme="majorBidi" w:cstheme="majorBidi"/>
                <w:sz w:val="24"/>
                <w:szCs w:val="24"/>
                <w:lang w:eastAsia="en-US"/>
              </w:rPr>
            </w:pPr>
            <w:r w:rsidRPr="003425E0">
              <w:rPr>
                <w:rFonts w:asciiTheme="majorBidi" w:eastAsia="Yu Mincho" w:hAnsiTheme="majorBidi" w:cstheme="majorBidi"/>
                <w:sz w:val="24"/>
                <w:szCs w:val="24"/>
              </w:rPr>
              <w:t>EBVPD III dalies C10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F75499" w14:textId="77777777" w:rsidR="003425E0" w:rsidRPr="003425E0" w:rsidRDefault="003425E0" w:rsidP="003425E0">
            <w:pPr>
              <w:spacing w:after="0" w:line="240" w:lineRule="auto"/>
              <w:jc w:val="both"/>
              <w:rPr>
                <w:rFonts w:asciiTheme="majorBidi" w:hAnsiTheme="majorBidi" w:cstheme="majorBidi"/>
                <w:sz w:val="24"/>
                <w:szCs w:val="24"/>
                <w:lang w:eastAsia="en-US"/>
              </w:rPr>
            </w:pPr>
            <w:r w:rsidRPr="003425E0">
              <w:rPr>
                <w:rFonts w:asciiTheme="majorBidi" w:hAnsiTheme="majorBidi" w:cstheme="majorBidi"/>
                <w:sz w:val="24"/>
                <w:szCs w:val="24"/>
                <w:lang w:eastAsia="en-US"/>
              </w:rPr>
              <w:t>Iš Lietuvoje įsteigtų subjektų įrodančių dokumentų nereikalaujama. Užtenka pateikto EBVPD.</w:t>
            </w:r>
          </w:p>
          <w:p w14:paraId="3D753492" w14:textId="77777777" w:rsidR="003425E0" w:rsidRPr="003425E0" w:rsidRDefault="003425E0" w:rsidP="003425E0">
            <w:pPr>
              <w:spacing w:after="0" w:line="240" w:lineRule="auto"/>
              <w:jc w:val="both"/>
              <w:rPr>
                <w:rFonts w:asciiTheme="majorBidi" w:hAnsiTheme="majorBidi" w:cstheme="majorBidi"/>
                <w:bCs/>
                <w:iCs/>
                <w:sz w:val="24"/>
                <w:szCs w:val="24"/>
                <w:lang w:eastAsia="en-US"/>
              </w:rPr>
            </w:pPr>
          </w:p>
          <w:p w14:paraId="546E875A" w14:textId="77777777" w:rsidR="003425E0" w:rsidRPr="003425E0" w:rsidRDefault="003425E0" w:rsidP="003425E0">
            <w:pPr>
              <w:spacing w:after="0" w:line="240" w:lineRule="auto"/>
              <w:jc w:val="both"/>
              <w:rPr>
                <w:rFonts w:asciiTheme="majorBidi" w:hAnsiTheme="majorBidi" w:cstheme="majorBidi"/>
                <w:b/>
                <w:bCs/>
                <w:iCs/>
                <w:sz w:val="24"/>
                <w:szCs w:val="24"/>
                <w:lang w:eastAsia="en-US"/>
              </w:rPr>
            </w:pPr>
          </w:p>
        </w:tc>
      </w:tr>
      <w:tr w:rsidR="003425E0" w:rsidRPr="003425E0" w14:paraId="4C218918"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7C86DD" w14:textId="77777777" w:rsidR="003425E0" w:rsidRPr="003425E0" w:rsidRDefault="003425E0" w:rsidP="003425E0">
            <w:pPr>
              <w:numPr>
                <w:ilvl w:val="0"/>
                <w:numId w:val="35"/>
              </w:numPr>
              <w:spacing w:after="0" w:line="240" w:lineRule="auto"/>
              <w:rPr>
                <w:rFonts w:asciiTheme="majorBidi" w:hAnsiTheme="majorBidi" w:cstheme="majorBidi"/>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4EBE53" w14:textId="77777777" w:rsidR="003425E0" w:rsidRPr="003425E0" w:rsidRDefault="003425E0" w:rsidP="003425E0">
            <w:pPr>
              <w:spacing w:after="0" w:line="240" w:lineRule="auto"/>
              <w:jc w:val="both"/>
              <w:rPr>
                <w:rFonts w:asciiTheme="majorBidi" w:hAnsiTheme="majorBidi" w:cstheme="majorBidi"/>
                <w:b/>
                <w:bCs/>
                <w:sz w:val="24"/>
                <w:szCs w:val="24"/>
              </w:rPr>
            </w:pPr>
            <w:r w:rsidRPr="003425E0">
              <w:rPr>
                <w:rFonts w:asciiTheme="majorBidi" w:hAnsiTheme="majorBidi" w:cstheme="majorBidi"/>
                <w:sz w:val="24"/>
                <w:szCs w:val="24"/>
              </w:rPr>
              <w:t xml:space="preserve">Tiekėjas pirkimo metu pateko į interesų konflikto situaciją, kaip apibrėžta VPĮ 21 straipsnyje, ir atitinkamos padėties negalima ištaisyti. </w:t>
            </w:r>
          </w:p>
          <w:p w14:paraId="53E861AC" w14:textId="77777777" w:rsidR="003425E0" w:rsidRPr="003425E0" w:rsidRDefault="003425E0" w:rsidP="003425E0">
            <w:pPr>
              <w:spacing w:after="0" w:line="240" w:lineRule="auto"/>
              <w:jc w:val="both"/>
              <w:rPr>
                <w:rFonts w:asciiTheme="majorBidi" w:hAnsiTheme="majorBidi" w:cstheme="majorBidi"/>
                <w:b/>
                <w:bCs/>
                <w:sz w:val="24"/>
                <w:szCs w:val="24"/>
              </w:rPr>
            </w:pPr>
            <w:r w:rsidRPr="003425E0">
              <w:rPr>
                <w:rFonts w:asciiTheme="majorBidi" w:hAnsiTheme="majorBidi" w:cstheme="majorBidi"/>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F7F66D" w14:textId="77777777" w:rsidR="003425E0" w:rsidRPr="003425E0" w:rsidRDefault="003425E0" w:rsidP="003425E0">
            <w:pPr>
              <w:spacing w:after="0" w:line="240" w:lineRule="auto"/>
              <w:jc w:val="both"/>
              <w:rPr>
                <w:rFonts w:asciiTheme="majorBidi" w:eastAsia="Yu Mincho" w:hAnsiTheme="majorBidi" w:cstheme="majorBidi"/>
                <w:b/>
                <w:bCs/>
                <w:sz w:val="24"/>
                <w:szCs w:val="24"/>
              </w:rPr>
            </w:pPr>
            <w:r w:rsidRPr="003425E0">
              <w:rPr>
                <w:rFonts w:asciiTheme="majorBidi" w:eastAsia="Yu Mincho" w:hAnsiTheme="majorBidi" w:cstheme="majorBidi"/>
                <w:b/>
                <w:bCs/>
                <w:sz w:val="24"/>
                <w:szCs w:val="24"/>
              </w:rPr>
              <w:t>VPĮ 46 straipsnio 4 dalies 2 punktas</w:t>
            </w:r>
          </w:p>
          <w:p w14:paraId="07B57F81" w14:textId="77777777" w:rsidR="003425E0" w:rsidRPr="003425E0" w:rsidRDefault="003425E0" w:rsidP="003425E0">
            <w:pPr>
              <w:spacing w:after="0" w:line="240" w:lineRule="auto"/>
              <w:jc w:val="both"/>
              <w:rPr>
                <w:rFonts w:asciiTheme="majorBidi" w:eastAsia="Yu Mincho" w:hAnsiTheme="majorBidi" w:cstheme="majorBidi"/>
                <w:sz w:val="24"/>
                <w:szCs w:val="24"/>
              </w:rPr>
            </w:pPr>
          </w:p>
          <w:p w14:paraId="58E92B6A" w14:textId="77777777" w:rsidR="003425E0" w:rsidRPr="003425E0" w:rsidRDefault="003425E0" w:rsidP="003425E0">
            <w:pPr>
              <w:spacing w:after="0" w:line="240" w:lineRule="auto"/>
              <w:jc w:val="both"/>
              <w:rPr>
                <w:rFonts w:asciiTheme="majorBidi" w:eastAsia="Yu Mincho" w:hAnsiTheme="majorBidi" w:cstheme="majorBidi"/>
                <w:sz w:val="24"/>
                <w:szCs w:val="24"/>
              </w:rPr>
            </w:pPr>
            <w:r w:rsidRPr="003425E0">
              <w:rPr>
                <w:rFonts w:asciiTheme="majorBidi" w:eastAsia="Yu Mincho" w:hAnsiTheme="majorBidi" w:cstheme="majorBidi"/>
                <w:sz w:val="24"/>
                <w:szCs w:val="24"/>
              </w:rPr>
              <w:t>EBVPD III dalies C12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335A27" w14:textId="77777777" w:rsidR="003425E0" w:rsidRPr="003425E0" w:rsidRDefault="003425E0" w:rsidP="003425E0">
            <w:pPr>
              <w:spacing w:after="0" w:line="240" w:lineRule="auto"/>
              <w:jc w:val="both"/>
              <w:rPr>
                <w:rFonts w:asciiTheme="majorBidi" w:hAnsiTheme="majorBidi" w:cstheme="majorBidi"/>
                <w:sz w:val="24"/>
                <w:szCs w:val="24"/>
                <w:lang w:eastAsia="en-US"/>
              </w:rPr>
            </w:pPr>
            <w:r w:rsidRPr="003425E0">
              <w:rPr>
                <w:rFonts w:asciiTheme="majorBidi" w:hAnsiTheme="majorBidi" w:cstheme="majorBidi"/>
                <w:sz w:val="24"/>
                <w:szCs w:val="24"/>
                <w:lang w:eastAsia="en-US"/>
              </w:rPr>
              <w:t>Iš Lietuvoje įsteigtų subjektų įrodančių dokumentų nereikalaujama. Užtenka pateikto EBVPD.</w:t>
            </w:r>
          </w:p>
          <w:p w14:paraId="41163913" w14:textId="77777777" w:rsidR="003425E0" w:rsidRPr="003425E0" w:rsidRDefault="003425E0" w:rsidP="003425E0">
            <w:pPr>
              <w:spacing w:after="0" w:line="240" w:lineRule="auto"/>
              <w:jc w:val="both"/>
              <w:rPr>
                <w:rFonts w:asciiTheme="majorBidi" w:hAnsiTheme="majorBidi" w:cstheme="majorBidi"/>
                <w:bCs/>
                <w:iCs/>
                <w:sz w:val="24"/>
                <w:szCs w:val="24"/>
                <w:lang w:eastAsia="en-US"/>
              </w:rPr>
            </w:pPr>
          </w:p>
          <w:p w14:paraId="0C985C81" w14:textId="77777777" w:rsidR="003425E0" w:rsidRPr="003425E0" w:rsidRDefault="003425E0" w:rsidP="003425E0">
            <w:pPr>
              <w:spacing w:after="0" w:line="240" w:lineRule="auto"/>
              <w:jc w:val="both"/>
              <w:rPr>
                <w:rFonts w:asciiTheme="majorBidi" w:hAnsiTheme="majorBidi" w:cstheme="majorBidi"/>
                <w:b/>
                <w:bCs/>
                <w:iCs/>
                <w:sz w:val="24"/>
                <w:szCs w:val="24"/>
                <w:lang w:eastAsia="en-US"/>
              </w:rPr>
            </w:pPr>
          </w:p>
        </w:tc>
      </w:tr>
      <w:tr w:rsidR="003425E0" w:rsidRPr="003425E0" w14:paraId="6101FD23"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953B74" w14:textId="77777777" w:rsidR="003425E0" w:rsidRPr="003425E0" w:rsidRDefault="003425E0" w:rsidP="003425E0">
            <w:pPr>
              <w:numPr>
                <w:ilvl w:val="0"/>
                <w:numId w:val="35"/>
              </w:numPr>
              <w:spacing w:after="0" w:line="240" w:lineRule="auto"/>
              <w:rPr>
                <w:rFonts w:asciiTheme="majorBidi" w:hAnsiTheme="majorBidi" w:cstheme="majorBidi"/>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16B3E6" w14:textId="77777777" w:rsidR="003425E0" w:rsidRPr="003425E0" w:rsidRDefault="003425E0" w:rsidP="003425E0">
            <w:pPr>
              <w:spacing w:after="0" w:line="240" w:lineRule="auto"/>
              <w:jc w:val="both"/>
              <w:rPr>
                <w:rFonts w:asciiTheme="majorBidi" w:hAnsiTheme="majorBidi" w:cstheme="majorBidi"/>
                <w:b/>
                <w:bCs/>
                <w:sz w:val="24"/>
                <w:szCs w:val="24"/>
              </w:rPr>
            </w:pPr>
            <w:r w:rsidRPr="003425E0">
              <w:rPr>
                <w:rFonts w:asciiTheme="majorBidi" w:hAnsiTheme="majorBidi" w:cstheme="majorBidi"/>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004176" w14:textId="77777777" w:rsidR="003425E0" w:rsidRPr="003425E0" w:rsidRDefault="003425E0" w:rsidP="003425E0">
            <w:pPr>
              <w:spacing w:after="0" w:line="240" w:lineRule="auto"/>
              <w:jc w:val="both"/>
              <w:rPr>
                <w:rFonts w:asciiTheme="majorBidi" w:eastAsia="Yu Mincho" w:hAnsiTheme="majorBidi" w:cstheme="majorBidi"/>
                <w:b/>
                <w:bCs/>
                <w:sz w:val="24"/>
                <w:szCs w:val="24"/>
              </w:rPr>
            </w:pPr>
            <w:r w:rsidRPr="003425E0">
              <w:rPr>
                <w:rFonts w:asciiTheme="majorBidi" w:eastAsia="Yu Mincho" w:hAnsiTheme="majorBidi" w:cstheme="majorBidi"/>
                <w:b/>
                <w:bCs/>
                <w:sz w:val="24"/>
                <w:szCs w:val="24"/>
              </w:rPr>
              <w:t>VPĮ 46 straipsnio 4 dalies 3 punktas</w:t>
            </w:r>
          </w:p>
          <w:p w14:paraId="47DC53F0" w14:textId="77777777" w:rsidR="003425E0" w:rsidRPr="003425E0" w:rsidRDefault="003425E0" w:rsidP="003425E0">
            <w:pPr>
              <w:spacing w:after="0" w:line="240" w:lineRule="auto"/>
              <w:jc w:val="both"/>
              <w:rPr>
                <w:rFonts w:asciiTheme="majorBidi" w:eastAsia="Yu Mincho" w:hAnsiTheme="majorBidi" w:cstheme="majorBidi"/>
                <w:sz w:val="24"/>
                <w:szCs w:val="24"/>
              </w:rPr>
            </w:pPr>
          </w:p>
          <w:p w14:paraId="6A8CF2A1" w14:textId="77777777" w:rsidR="003425E0" w:rsidRPr="003425E0" w:rsidRDefault="003425E0" w:rsidP="003425E0">
            <w:pPr>
              <w:spacing w:after="0" w:line="240" w:lineRule="auto"/>
              <w:jc w:val="both"/>
              <w:rPr>
                <w:rFonts w:asciiTheme="majorBidi" w:eastAsia="Yu Mincho" w:hAnsiTheme="majorBidi" w:cstheme="majorBidi"/>
                <w:sz w:val="24"/>
                <w:szCs w:val="24"/>
                <w:lang w:eastAsia="en-US"/>
              </w:rPr>
            </w:pPr>
            <w:r w:rsidRPr="003425E0">
              <w:rPr>
                <w:rFonts w:asciiTheme="majorBidi" w:eastAsia="Yu Mincho" w:hAnsiTheme="majorBidi" w:cstheme="majorBidi"/>
                <w:sz w:val="24"/>
                <w:szCs w:val="24"/>
              </w:rPr>
              <w:t>EBVPD III dalies C13 punktas</w:t>
            </w:r>
            <w:r w:rsidRPr="003425E0">
              <w:rPr>
                <w:rFonts w:asciiTheme="majorBidi" w:eastAsia="Yu Mincho" w:hAnsiTheme="majorBidi" w:cstheme="majorBidi"/>
                <w:sz w:val="24"/>
                <w:szCs w:val="24"/>
                <w:lang w:eastAsia="en-US"/>
              </w:rPr>
              <w:t xml:space="preserve"> </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44FF87" w14:textId="77777777" w:rsidR="003425E0" w:rsidRPr="003425E0" w:rsidRDefault="003425E0" w:rsidP="003425E0">
            <w:pPr>
              <w:spacing w:after="0" w:line="240" w:lineRule="auto"/>
              <w:jc w:val="both"/>
              <w:rPr>
                <w:rFonts w:asciiTheme="majorBidi" w:hAnsiTheme="majorBidi" w:cstheme="majorBidi"/>
                <w:sz w:val="24"/>
                <w:szCs w:val="24"/>
                <w:lang w:eastAsia="en-US"/>
              </w:rPr>
            </w:pPr>
            <w:r w:rsidRPr="003425E0">
              <w:rPr>
                <w:rFonts w:asciiTheme="majorBidi" w:hAnsiTheme="majorBidi" w:cstheme="majorBidi"/>
                <w:sz w:val="24"/>
                <w:szCs w:val="24"/>
                <w:lang w:eastAsia="en-US"/>
              </w:rPr>
              <w:t>Iš Lietuvoje įsteigtų subjektų įrodančių dokumentų nereikalaujama. Užtenka pateikto EBVPD.</w:t>
            </w:r>
          </w:p>
          <w:p w14:paraId="3E0BAD3E" w14:textId="77777777" w:rsidR="003425E0" w:rsidRPr="003425E0" w:rsidRDefault="003425E0" w:rsidP="003425E0">
            <w:pPr>
              <w:spacing w:after="0" w:line="240" w:lineRule="auto"/>
              <w:jc w:val="both"/>
              <w:rPr>
                <w:rFonts w:asciiTheme="majorBidi" w:hAnsiTheme="majorBidi" w:cstheme="majorBidi"/>
                <w:b/>
                <w:bCs/>
                <w:iCs/>
                <w:sz w:val="24"/>
                <w:szCs w:val="24"/>
                <w:lang w:eastAsia="en-US"/>
              </w:rPr>
            </w:pPr>
          </w:p>
        </w:tc>
      </w:tr>
      <w:tr w:rsidR="003425E0" w:rsidRPr="003425E0" w14:paraId="576942DE"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590AD9" w14:textId="77777777" w:rsidR="003425E0" w:rsidRPr="003425E0" w:rsidRDefault="003425E0" w:rsidP="003425E0">
            <w:pPr>
              <w:numPr>
                <w:ilvl w:val="0"/>
                <w:numId w:val="35"/>
              </w:numPr>
              <w:spacing w:after="0" w:line="240" w:lineRule="auto"/>
              <w:rPr>
                <w:rFonts w:asciiTheme="majorBidi" w:hAnsiTheme="majorBidi" w:cstheme="majorBidi"/>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01E63A"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EE9E5CE" w14:textId="77777777" w:rsidR="003425E0" w:rsidRPr="003425E0" w:rsidRDefault="003425E0" w:rsidP="003425E0">
            <w:pPr>
              <w:spacing w:after="0" w:line="240" w:lineRule="auto"/>
              <w:jc w:val="both"/>
              <w:rPr>
                <w:rFonts w:asciiTheme="majorBidi" w:hAnsiTheme="majorBidi" w:cstheme="majorBidi"/>
                <w:bCs/>
                <w:sz w:val="24"/>
                <w:szCs w:val="24"/>
              </w:rPr>
            </w:pPr>
            <w:r w:rsidRPr="003425E0">
              <w:rPr>
                <w:rFonts w:asciiTheme="majorBidi" w:hAnsiTheme="majorBidi" w:cstheme="majorBidi"/>
                <w:bCs/>
                <w:sz w:val="24"/>
                <w:szCs w:val="24"/>
              </w:rPr>
              <w:t xml:space="preserve">Šiuo pagrindu tiekėjas taip pat pašalinamas iš pirkimo procedūros, kai ankstesnių procedūrų, </w:t>
            </w:r>
            <w:r w:rsidRPr="003425E0">
              <w:rPr>
                <w:rFonts w:asciiTheme="majorBidi" w:hAnsiTheme="majorBidi" w:cstheme="majorBidi"/>
                <w:bCs/>
                <w:sz w:val="24"/>
                <w:szCs w:val="24"/>
              </w:rPr>
              <w:lastRenderedPageBreak/>
              <w:t xml:space="preserve">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E220C85" w14:textId="77777777" w:rsidR="003425E0" w:rsidRPr="003425E0" w:rsidRDefault="003425E0" w:rsidP="003425E0">
            <w:pPr>
              <w:spacing w:after="0" w:line="240" w:lineRule="auto"/>
              <w:jc w:val="both"/>
              <w:rPr>
                <w:rFonts w:asciiTheme="majorBidi" w:hAnsiTheme="majorBidi" w:cstheme="majorBidi"/>
                <w:bCs/>
                <w:sz w:val="24"/>
                <w:szCs w:val="24"/>
              </w:rPr>
            </w:pPr>
            <w:r w:rsidRPr="003425E0">
              <w:rPr>
                <w:rFonts w:asciiTheme="majorBidi" w:hAnsiTheme="majorBidi" w:cstheme="majorBidi"/>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470763" w14:textId="77777777" w:rsidR="003425E0" w:rsidRPr="003425E0" w:rsidRDefault="003425E0" w:rsidP="003425E0">
            <w:pPr>
              <w:spacing w:after="0" w:line="240" w:lineRule="auto"/>
              <w:jc w:val="both"/>
              <w:rPr>
                <w:rFonts w:asciiTheme="majorBidi" w:eastAsia="Yu Mincho" w:hAnsiTheme="majorBidi" w:cstheme="majorBidi"/>
                <w:b/>
                <w:bCs/>
                <w:sz w:val="24"/>
                <w:szCs w:val="24"/>
              </w:rPr>
            </w:pPr>
            <w:r w:rsidRPr="003425E0">
              <w:rPr>
                <w:rFonts w:asciiTheme="majorBidi" w:eastAsia="Yu Mincho" w:hAnsiTheme="majorBidi" w:cstheme="majorBidi"/>
                <w:b/>
                <w:bCs/>
                <w:sz w:val="24"/>
                <w:szCs w:val="24"/>
              </w:rPr>
              <w:lastRenderedPageBreak/>
              <w:t>VPĮ 46 straipsnio 4 dalies 4 punktas</w:t>
            </w:r>
          </w:p>
          <w:p w14:paraId="0EF315DE" w14:textId="77777777" w:rsidR="003425E0" w:rsidRPr="003425E0" w:rsidRDefault="003425E0" w:rsidP="003425E0">
            <w:pPr>
              <w:spacing w:after="0" w:line="240" w:lineRule="auto"/>
              <w:jc w:val="both"/>
              <w:rPr>
                <w:rFonts w:asciiTheme="majorBidi" w:eastAsia="Yu Mincho" w:hAnsiTheme="majorBidi" w:cstheme="majorBidi"/>
                <w:sz w:val="24"/>
                <w:szCs w:val="24"/>
              </w:rPr>
            </w:pPr>
          </w:p>
          <w:p w14:paraId="1E9AA245" w14:textId="77777777" w:rsidR="003425E0" w:rsidRPr="003425E0" w:rsidRDefault="003425E0" w:rsidP="003425E0">
            <w:pPr>
              <w:spacing w:after="0" w:line="240" w:lineRule="auto"/>
              <w:jc w:val="both"/>
              <w:rPr>
                <w:rFonts w:asciiTheme="majorBidi" w:eastAsia="Yu Mincho" w:hAnsiTheme="majorBidi" w:cstheme="majorBidi"/>
                <w:sz w:val="24"/>
                <w:szCs w:val="24"/>
                <w:lang w:eastAsia="en-US"/>
              </w:rPr>
            </w:pPr>
            <w:r w:rsidRPr="003425E0">
              <w:rPr>
                <w:rFonts w:asciiTheme="majorBidi" w:eastAsia="Yu Mincho" w:hAnsiTheme="majorBidi" w:cstheme="majorBidi"/>
                <w:sz w:val="24"/>
                <w:szCs w:val="24"/>
              </w:rPr>
              <w:t>EBVPD III dalies C15 punktas</w:t>
            </w:r>
            <w:r w:rsidRPr="003425E0">
              <w:rPr>
                <w:rFonts w:asciiTheme="majorBidi" w:eastAsia="Yu Mincho" w:hAnsiTheme="majorBidi" w:cstheme="majorBidi"/>
                <w:sz w:val="24"/>
                <w:szCs w:val="24"/>
                <w:lang w:eastAsia="en-US"/>
              </w:rPr>
              <w:t xml:space="preserve"> </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4FE285" w14:textId="77777777" w:rsidR="003425E0" w:rsidRPr="003425E0" w:rsidRDefault="003425E0" w:rsidP="003425E0">
            <w:pPr>
              <w:spacing w:after="0" w:line="240" w:lineRule="auto"/>
              <w:jc w:val="both"/>
              <w:rPr>
                <w:rFonts w:asciiTheme="majorBidi" w:hAnsiTheme="majorBidi" w:cstheme="majorBidi"/>
                <w:sz w:val="24"/>
                <w:szCs w:val="24"/>
                <w:lang w:eastAsia="en-US"/>
              </w:rPr>
            </w:pPr>
            <w:r w:rsidRPr="003425E0">
              <w:rPr>
                <w:rFonts w:asciiTheme="majorBidi" w:hAnsiTheme="majorBidi" w:cstheme="majorBidi"/>
                <w:sz w:val="24"/>
                <w:szCs w:val="24"/>
                <w:lang w:eastAsia="en-US"/>
              </w:rPr>
              <w:t>Iš Lietuvoje įsteigtų subjektų įrodančių dokumentų nereikalaujama. Užtenka pateikto EBVPD.</w:t>
            </w:r>
          </w:p>
          <w:p w14:paraId="6CB1DDA8" w14:textId="77777777" w:rsidR="003425E0" w:rsidRPr="003425E0" w:rsidRDefault="003425E0" w:rsidP="003425E0">
            <w:pPr>
              <w:spacing w:after="0" w:line="240" w:lineRule="auto"/>
              <w:jc w:val="both"/>
              <w:rPr>
                <w:rFonts w:asciiTheme="majorBidi" w:hAnsiTheme="majorBidi" w:cstheme="majorBidi"/>
                <w:bCs/>
                <w:iCs/>
                <w:sz w:val="24"/>
                <w:szCs w:val="24"/>
                <w:lang w:eastAsia="en-US"/>
              </w:rPr>
            </w:pPr>
          </w:p>
          <w:p w14:paraId="7E9171F6" w14:textId="77777777" w:rsidR="003425E0" w:rsidRPr="003425E0" w:rsidRDefault="003425E0" w:rsidP="003425E0">
            <w:pPr>
              <w:spacing w:after="0" w:line="240" w:lineRule="auto"/>
              <w:jc w:val="both"/>
              <w:rPr>
                <w:rFonts w:asciiTheme="majorBidi" w:hAnsiTheme="majorBidi" w:cstheme="majorBidi"/>
                <w:bCs/>
                <w:iCs/>
                <w:sz w:val="24"/>
                <w:szCs w:val="24"/>
                <w:lang w:eastAsia="en-US"/>
              </w:rPr>
            </w:pPr>
          </w:p>
          <w:p w14:paraId="2CCDD4FE" w14:textId="77777777" w:rsidR="003425E0" w:rsidRPr="003425E0" w:rsidRDefault="003425E0" w:rsidP="003425E0">
            <w:pPr>
              <w:spacing w:after="0" w:line="240" w:lineRule="auto"/>
              <w:jc w:val="both"/>
              <w:rPr>
                <w:rFonts w:asciiTheme="majorBidi" w:hAnsiTheme="majorBidi" w:cstheme="majorBidi"/>
                <w:b/>
                <w:bCs/>
                <w:sz w:val="24"/>
                <w:szCs w:val="24"/>
              </w:rPr>
            </w:pPr>
            <w:r w:rsidRPr="003425E0">
              <w:rPr>
                <w:rFonts w:asciiTheme="majorBidi" w:hAnsiTheme="majorBidi" w:cstheme="majorBidi"/>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F70DA07" w14:textId="77777777" w:rsidR="003425E0" w:rsidRPr="003425E0" w:rsidRDefault="003425E0" w:rsidP="003425E0">
            <w:pPr>
              <w:spacing w:after="0" w:line="240" w:lineRule="auto"/>
              <w:jc w:val="both"/>
              <w:rPr>
                <w:rFonts w:asciiTheme="majorBidi" w:hAnsiTheme="majorBidi" w:cstheme="majorBidi"/>
                <w:sz w:val="24"/>
                <w:szCs w:val="24"/>
              </w:rPr>
            </w:pPr>
            <w:hyperlink r:id="rId20" w:history="1">
              <w:r w:rsidRPr="003425E0">
                <w:rPr>
                  <w:rFonts w:asciiTheme="majorBidi" w:hAnsiTheme="majorBidi" w:cstheme="majorBidi"/>
                  <w:sz w:val="24"/>
                  <w:szCs w:val="24"/>
                </w:rPr>
                <w:t>https://vpt.lrv.lt/lt/nuorodos/kiti-duomenys/powerbi/melaginga-informacija-pateikusiu-tiekeju-sarasas-3/</w:t>
              </w:r>
            </w:hyperlink>
          </w:p>
        </w:tc>
      </w:tr>
      <w:tr w:rsidR="003425E0" w:rsidRPr="003425E0" w14:paraId="27C51DEB"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371018" w14:textId="77777777" w:rsidR="003425E0" w:rsidRPr="003425E0" w:rsidRDefault="003425E0" w:rsidP="003425E0">
            <w:pPr>
              <w:numPr>
                <w:ilvl w:val="0"/>
                <w:numId w:val="35"/>
              </w:numPr>
              <w:spacing w:after="0" w:line="240" w:lineRule="auto"/>
              <w:rPr>
                <w:rFonts w:asciiTheme="majorBidi" w:hAnsiTheme="majorBidi" w:cstheme="majorBidi"/>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715390" w14:textId="77777777" w:rsidR="003425E0" w:rsidRPr="003425E0" w:rsidRDefault="003425E0" w:rsidP="003425E0">
            <w:pPr>
              <w:spacing w:after="0" w:line="240" w:lineRule="auto"/>
              <w:jc w:val="both"/>
              <w:rPr>
                <w:rFonts w:asciiTheme="majorBidi" w:hAnsiTheme="majorBidi" w:cstheme="majorBidi"/>
                <w:b/>
                <w:bCs/>
                <w:sz w:val="24"/>
                <w:szCs w:val="24"/>
              </w:rPr>
            </w:pPr>
            <w:r w:rsidRPr="003425E0">
              <w:rPr>
                <w:rFonts w:asciiTheme="majorBidi" w:hAnsiTheme="majorBidi" w:cstheme="majorBidi"/>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9FBC6B" w14:textId="77777777" w:rsidR="003425E0" w:rsidRPr="003425E0" w:rsidRDefault="003425E0" w:rsidP="003425E0">
            <w:pPr>
              <w:spacing w:after="0" w:line="240" w:lineRule="auto"/>
              <w:jc w:val="both"/>
              <w:rPr>
                <w:rFonts w:asciiTheme="majorBidi" w:eastAsia="Yu Mincho" w:hAnsiTheme="majorBidi" w:cstheme="majorBidi"/>
                <w:b/>
                <w:bCs/>
                <w:sz w:val="24"/>
                <w:szCs w:val="24"/>
              </w:rPr>
            </w:pPr>
            <w:r w:rsidRPr="003425E0">
              <w:rPr>
                <w:rFonts w:asciiTheme="majorBidi" w:eastAsia="Yu Mincho" w:hAnsiTheme="majorBidi" w:cstheme="majorBidi"/>
                <w:b/>
                <w:bCs/>
                <w:sz w:val="24"/>
                <w:szCs w:val="24"/>
              </w:rPr>
              <w:t>VPĮ 46 straipsnio 4 dalies 5 punktas</w:t>
            </w:r>
          </w:p>
          <w:p w14:paraId="680C0712" w14:textId="77777777" w:rsidR="003425E0" w:rsidRPr="003425E0" w:rsidRDefault="003425E0" w:rsidP="003425E0">
            <w:pPr>
              <w:spacing w:after="0" w:line="240" w:lineRule="auto"/>
              <w:jc w:val="both"/>
              <w:rPr>
                <w:rFonts w:asciiTheme="majorBidi" w:eastAsia="Yu Mincho" w:hAnsiTheme="majorBidi" w:cstheme="majorBidi"/>
                <w:sz w:val="24"/>
                <w:szCs w:val="24"/>
              </w:rPr>
            </w:pPr>
          </w:p>
          <w:p w14:paraId="30783234" w14:textId="77777777" w:rsidR="003425E0" w:rsidRPr="003425E0" w:rsidRDefault="003425E0" w:rsidP="003425E0">
            <w:pPr>
              <w:spacing w:after="0" w:line="240" w:lineRule="auto"/>
              <w:jc w:val="both"/>
              <w:rPr>
                <w:rFonts w:asciiTheme="majorBidi" w:eastAsia="Yu Mincho" w:hAnsiTheme="majorBidi" w:cstheme="majorBidi"/>
                <w:sz w:val="24"/>
                <w:szCs w:val="24"/>
              </w:rPr>
            </w:pPr>
            <w:r w:rsidRPr="003425E0">
              <w:rPr>
                <w:rFonts w:asciiTheme="majorBidi" w:eastAsia="Yu Mincho" w:hAnsiTheme="majorBidi" w:cstheme="majorBidi"/>
                <w:sz w:val="24"/>
                <w:szCs w:val="24"/>
              </w:rPr>
              <w:t>EBVPD</w:t>
            </w:r>
            <w:r w:rsidRPr="003425E0">
              <w:rPr>
                <w:rFonts w:asciiTheme="majorBidi" w:eastAsia="Arial" w:hAnsiTheme="majorBidi" w:cstheme="majorBidi"/>
                <w:sz w:val="24"/>
                <w:szCs w:val="24"/>
              </w:rPr>
              <w:t xml:space="preserve"> III dalies C15 punktas</w:t>
            </w:r>
          </w:p>
          <w:p w14:paraId="0E2AD314" w14:textId="77777777" w:rsidR="003425E0" w:rsidRPr="003425E0" w:rsidRDefault="003425E0" w:rsidP="003425E0">
            <w:pPr>
              <w:spacing w:after="0" w:line="240" w:lineRule="auto"/>
              <w:jc w:val="both"/>
              <w:rPr>
                <w:rFonts w:asciiTheme="majorBidi" w:eastAsia="Yu Mincho" w:hAnsiTheme="majorBidi" w:cstheme="majorBidi"/>
                <w:sz w:val="24"/>
                <w:szCs w:val="24"/>
                <w:lang w:eastAsia="en-US"/>
              </w:rPr>
            </w:pPr>
          </w:p>
          <w:p w14:paraId="1BF0661B" w14:textId="77777777" w:rsidR="003425E0" w:rsidRPr="003425E0" w:rsidRDefault="003425E0" w:rsidP="003425E0">
            <w:pPr>
              <w:spacing w:after="0" w:line="240" w:lineRule="auto"/>
              <w:jc w:val="both"/>
              <w:rPr>
                <w:rFonts w:asciiTheme="majorBidi" w:eastAsia="Yu Mincho" w:hAnsiTheme="majorBidi" w:cstheme="majorBidi"/>
                <w:sz w:val="24"/>
                <w:szCs w:val="24"/>
                <w:lang w:eastAsia="en-US"/>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89EA5B" w14:textId="77777777" w:rsidR="003425E0" w:rsidRPr="003425E0" w:rsidRDefault="003425E0" w:rsidP="003425E0">
            <w:pPr>
              <w:spacing w:after="0" w:line="240" w:lineRule="auto"/>
              <w:jc w:val="both"/>
              <w:rPr>
                <w:rFonts w:asciiTheme="majorBidi" w:hAnsiTheme="majorBidi" w:cstheme="majorBidi"/>
                <w:sz w:val="24"/>
                <w:szCs w:val="24"/>
                <w:lang w:eastAsia="en-US"/>
              </w:rPr>
            </w:pPr>
            <w:r w:rsidRPr="003425E0">
              <w:rPr>
                <w:rFonts w:asciiTheme="majorBidi" w:hAnsiTheme="majorBidi" w:cstheme="majorBidi"/>
                <w:sz w:val="24"/>
                <w:szCs w:val="24"/>
                <w:lang w:eastAsia="en-US"/>
              </w:rPr>
              <w:t>Iš Lietuvoje įsteigtų subjektų įrodančių dokumentų nereikalaujama. Užtenka pateikto EBVPD.</w:t>
            </w:r>
          </w:p>
          <w:p w14:paraId="75F08903" w14:textId="77777777" w:rsidR="003425E0" w:rsidRPr="003425E0" w:rsidRDefault="003425E0" w:rsidP="003425E0">
            <w:pPr>
              <w:spacing w:after="0" w:line="240" w:lineRule="auto"/>
              <w:jc w:val="both"/>
              <w:rPr>
                <w:rFonts w:asciiTheme="majorBidi" w:hAnsiTheme="majorBidi" w:cstheme="majorBidi"/>
                <w:b/>
                <w:bCs/>
                <w:iCs/>
                <w:sz w:val="24"/>
                <w:szCs w:val="24"/>
                <w:lang w:eastAsia="en-US"/>
              </w:rPr>
            </w:pPr>
          </w:p>
        </w:tc>
      </w:tr>
      <w:tr w:rsidR="003425E0" w:rsidRPr="003425E0" w14:paraId="6CD9358A"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199484" w14:textId="77777777" w:rsidR="003425E0" w:rsidRPr="003425E0" w:rsidRDefault="003425E0" w:rsidP="003425E0">
            <w:pPr>
              <w:numPr>
                <w:ilvl w:val="0"/>
                <w:numId w:val="35"/>
              </w:numPr>
              <w:spacing w:after="0" w:line="240" w:lineRule="auto"/>
              <w:rPr>
                <w:rFonts w:asciiTheme="majorBidi" w:hAnsiTheme="majorBidi" w:cstheme="majorBidi"/>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63651F"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02B0F96"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w:t>
            </w:r>
            <w:r w:rsidRPr="003425E0">
              <w:rPr>
                <w:rFonts w:asciiTheme="majorBidi" w:hAnsiTheme="majorBidi" w:cstheme="majorBidi"/>
                <w:sz w:val="24"/>
                <w:szCs w:val="24"/>
              </w:rPr>
              <w:lastRenderedPageBreak/>
              <w:t>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019F40" w14:textId="77777777" w:rsidR="003425E0" w:rsidRPr="003425E0" w:rsidRDefault="003425E0" w:rsidP="003425E0">
            <w:pPr>
              <w:spacing w:after="0" w:line="240" w:lineRule="auto"/>
              <w:jc w:val="both"/>
              <w:rPr>
                <w:rFonts w:asciiTheme="majorBidi" w:eastAsia="Yu Mincho" w:hAnsiTheme="majorBidi" w:cstheme="majorBidi"/>
                <w:b/>
                <w:bCs/>
                <w:sz w:val="24"/>
                <w:szCs w:val="24"/>
              </w:rPr>
            </w:pPr>
            <w:r w:rsidRPr="003425E0">
              <w:rPr>
                <w:rFonts w:asciiTheme="majorBidi" w:eastAsia="Yu Mincho" w:hAnsiTheme="majorBidi" w:cstheme="majorBidi"/>
                <w:b/>
                <w:bCs/>
                <w:sz w:val="24"/>
                <w:szCs w:val="24"/>
              </w:rPr>
              <w:lastRenderedPageBreak/>
              <w:t>VPĮ 46 straipsnio 4 dalies 6 punktas</w:t>
            </w:r>
          </w:p>
          <w:p w14:paraId="4C470D1D" w14:textId="77777777" w:rsidR="003425E0" w:rsidRPr="003425E0" w:rsidRDefault="003425E0" w:rsidP="003425E0">
            <w:pPr>
              <w:spacing w:after="0" w:line="240" w:lineRule="auto"/>
              <w:jc w:val="both"/>
              <w:rPr>
                <w:rFonts w:asciiTheme="majorBidi" w:eastAsia="Yu Mincho" w:hAnsiTheme="majorBidi" w:cstheme="majorBidi"/>
                <w:sz w:val="24"/>
                <w:szCs w:val="24"/>
              </w:rPr>
            </w:pPr>
          </w:p>
          <w:p w14:paraId="5CCEF28C" w14:textId="77777777" w:rsidR="003425E0" w:rsidRPr="003425E0" w:rsidRDefault="003425E0" w:rsidP="003425E0">
            <w:pPr>
              <w:spacing w:after="0" w:line="240" w:lineRule="auto"/>
              <w:jc w:val="both"/>
              <w:rPr>
                <w:rFonts w:asciiTheme="majorBidi" w:eastAsia="Yu Mincho" w:hAnsiTheme="majorBidi" w:cstheme="majorBidi"/>
                <w:sz w:val="24"/>
                <w:szCs w:val="24"/>
              </w:rPr>
            </w:pPr>
            <w:r w:rsidRPr="003425E0">
              <w:rPr>
                <w:rFonts w:asciiTheme="majorBidi" w:eastAsia="Yu Mincho" w:hAnsiTheme="majorBidi" w:cstheme="majorBidi"/>
                <w:sz w:val="24"/>
                <w:szCs w:val="24"/>
              </w:rPr>
              <w:t>EBVPD</w:t>
            </w:r>
            <w:r w:rsidRPr="003425E0">
              <w:rPr>
                <w:rFonts w:asciiTheme="majorBidi" w:eastAsia="Arial" w:hAnsiTheme="majorBidi" w:cstheme="majorBidi"/>
                <w:sz w:val="24"/>
                <w:szCs w:val="24"/>
              </w:rPr>
              <w:t xml:space="preserve"> III dalies C14 punktas</w:t>
            </w:r>
          </w:p>
          <w:p w14:paraId="0A3BCF30" w14:textId="77777777" w:rsidR="003425E0" w:rsidRPr="003425E0" w:rsidRDefault="003425E0" w:rsidP="003425E0">
            <w:pPr>
              <w:spacing w:after="0" w:line="240" w:lineRule="auto"/>
              <w:jc w:val="both"/>
              <w:rPr>
                <w:rFonts w:asciiTheme="majorBidi" w:eastAsia="Yu Mincho" w:hAnsiTheme="majorBidi" w:cstheme="majorBidi"/>
                <w:sz w:val="24"/>
                <w:szCs w:val="24"/>
                <w:lang w:eastAsia="en-US"/>
              </w:rPr>
            </w:pPr>
          </w:p>
          <w:p w14:paraId="33880E40" w14:textId="77777777" w:rsidR="003425E0" w:rsidRPr="003425E0" w:rsidRDefault="003425E0" w:rsidP="003425E0">
            <w:pPr>
              <w:spacing w:after="0" w:line="240" w:lineRule="auto"/>
              <w:jc w:val="both"/>
              <w:rPr>
                <w:rFonts w:asciiTheme="majorBidi" w:eastAsia="Yu Mincho" w:hAnsiTheme="majorBidi" w:cstheme="majorBidi"/>
                <w:sz w:val="24"/>
                <w:szCs w:val="24"/>
                <w:lang w:eastAsia="en-US"/>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976E5E" w14:textId="77777777" w:rsidR="003425E0" w:rsidRPr="003425E0" w:rsidRDefault="003425E0" w:rsidP="003425E0">
            <w:pPr>
              <w:spacing w:after="0" w:line="240" w:lineRule="auto"/>
              <w:jc w:val="both"/>
              <w:rPr>
                <w:rFonts w:asciiTheme="majorBidi" w:hAnsiTheme="majorBidi" w:cstheme="majorBidi"/>
                <w:sz w:val="24"/>
                <w:szCs w:val="24"/>
                <w:lang w:eastAsia="en-US"/>
              </w:rPr>
            </w:pPr>
            <w:r w:rsidRPr="003425E0">
              <w:rPr>
                <w:rFonts w:asciiTheme="majorBidi" w:hAnsiTheme="majorBidi" w:cstheme="majorBidi"/>
                <w:sz w:val="24"/>
                <w:szCs w:val="24"/>
                <w:lang w:eastAsia="en-US"/>
              </w:rPr>
              <w:t>Iš Lietuvoje įsteigtų subjektų įrodančių dokumentų nereikalaujama. Užtenka pateikto EBVPD.</w:t>
            </w:r>
          </w:p>
          <w:p w14:paraId="1D71B9B5" w14:textId="77777777" w:rsidR="003425E0" w:rsidRPr="003425E0" w:rsidRDefault="003425E0" w:rsidP="003425E0">
            <w:pPr>
              <w:spacing w:after="0" w:line="240" w:lineRule="auto"/>
              <w:jc w:val="both"/>
              <w:rPr>
                <w:rFonts w:asciiTheme="majorBidi" w:hAnsiTheme="majorBidi" w:cstheme="majorBidi"/>
                <w:bCs/>
                <w:iCs/>
                <w:sz w:val="24"/>
                <w:szCs w:val="24"/>
                <w:lang w:eastAsia="en-US"/>
              </w:rPr>
            </w:pPr>
          </w:p>
          <w:p w14:paraId="2EEE1904" w14:textId="77777777" w:rsidR="003425E0" w:rsidRPr="003425E0" w:rsidRDefault="003425E0" w:rsidP="003425E0">
            <w:pPr>
              <w:spacing w:after="0" w:line="240" w:lineRule="auto"/>
              <w:jc w:val="both"/>
              <w:rPr>
                <w:rFonts w:asciiTheme="majorBidi" w:hAnsiTheme="majorBidi" w:cstheme="majorBidi"/>
                <w:b/>
                <w:bCs/>
                <w:sz w:val="24"/>
                <w:szCs w:val="24"/>
              </w:rPr>
            </w:pPr>
            <w:r w:rsidRPr="003425E0">
              <w:rPr>
                <w:rFonts w:asciiTheme="majorBidi" w:hAnsiTheme="majorBidi" w:cstheme="majorBidi"/>
                <w:b/>
                <w:bCs/>
                <w:sz w:val="24"/>
                <w:szCs w:val="24"/>
              </w:rPr>
              <w:t xml:space="preserve">Priimant sprendimus dėl tiekėjo pašalinimo iš pirkimo procedūros šiame punkte nurodytu pašalinimo pagrindu, gali būti atsižvelgiama į pagal VPĮ 91 straipsnį skelbiamą informaciją: </w:t>
            </w:r>
          </w:p>
          <w:p w14:paraId="7F427422" w14:textId="77777777" w:rsidR="003425E0" w:rsidRPr="003425E0" w:rsidRDefault="003425E0" w:rsidP="003425E0">
            <w:pPr>
              <w:spacing w:after="0" w:line="240" w:lineRule="auto"/>
              <w:jc w:val="both"/>
              <w:rPr>
                <w:rFonts w:asciiTheme="majorBidi" w:hAnsiTheme="majorBidi" w:cstheme="majorBidi"/>
                <w:sz w:val="24"/>
                <w:szCs w:val="24"/>
              </w:rPr>
            </w:pPr>
          </w:p>
          <w:p w14:paraId="336E39B5" w14:textId="77777777" w:rsidR="003425E0" w:rsidRPr="003425E0" w:rsidRDefault="003425E0" w:rsidP="003425E0">
            <w:pPr>
              <w:spacing w:after="0" w:line="240" w:lineRule="auto"/>
              <w:jc w:val="both"/>
              <w:rPr>
                <w:rFonts w:asciiTheme="majorBidi" w:hAnsiTheme="majorBidi" w:cstheme="majorBidi"/>
                <w:sz w:val="24"/>
                <w:szCs w:val="24"/>
              </w:rPr>
            </w:pPr>
            <w:hyperlink r:id="rId21" w:history="1">
              <w:r w:rsidRPr="003425E0">
                <w:rPr>
                  <w:rFonts w:asciiTheme="majorBidi" w:hAnsiTheme="majorBidi" w:cstheme="majorBidi"/>
                  <w:sz w:val="24"/>
                  <w:szCs w:val="24"/>
                </w:rPr>
                <w:t>https://vpt.lrv.lt/lt/nuorodos/kiti-duomenys/powerbi/nepatikimi-tiekejai-1/</w:t>
              </w:r>
            </w:hyperlink>
          </w:p>
          <w:p w14:paraId="26A8AA40" w14:textId="77777777" w:rsidR="003425E0" w:rsidRPr="003425E0" w:rsidRDefault="003425E0" w:rsidP="003425E0">
            <w:pPr>
              <w:spacing w:after="0" w:line="240" w:lineRule="auto"/>
              <w:jc w:val="both"/>
              <w:rPr>
                <w:rFonts w:asciiTheme="majorBidi" w:hAnsiTheme="majorBidi" w:cstheme="majorBidi"/>
                <w:sz w:val="24"/>
                <w:szCs w:val="24"/>
              </w:rPr>
            </w:pPr>
          </w:p>
          <w:p w14:paraId="2F981665" w14:textId="77777777" w:rsidR="003425E0" w:rsidRPr="003425E0" w:rsidRDefault="003425E0" w:rsidP="003425E0">
            <w:pPr>
              <w:spacing w:after="0" w:line="240" w:lineRule="auto"/>
              <w:jc w:val="both"/>
              <w:rPr>
                <w:rFonts w:asciiTheme="majorBidi" w:hAnsiTheme="majorBidi" w:cstheme="majorBidi"/>
                <w:sz w:val="24"/>
                <w:szCs w:val="24"/>
              </w:rPr>
            </w:pPr>
            <w:hyperlink r:id="rId22" w:history="1">
              <w:r w:rsidRPr="003425E0">
                <w:rPr>
                  <w:rFonts w:asciiTheme="majorBidi" w:hAnsiTheme="majorBidi" w:cstheme="majorBidi"/>
                  <w:sz w:val="24"/>
                  <w:szCs w:val="24"/>
                </w:rPr>
                <w:t>https://vpt.lrv.lt/lt/pasalinimo-pagrindai-1/nepatikimu-koncesininku-sarasas-1/nepatikimu-koncesininku-sarasas/</w:t>
              </w:r>
            </w:hyperlink>
          </w:p>
          <w:p w14:paraId="789FDC8E" w14:textId="77777777" w:rsidR="003425E0" w:rsidRPr="003425E0" w:rsidRDefault="003425E0" w:rsidP="003425E0">
            <w:pPr>
              <w:spacing w:after="0" w:line="240" w:lineRule="auto"/>
              <w:jc w:val="both"/>
              <w:rPr>
                <w:rFonts w:asciiTheme="majorBidi" w:hAnsiTheme="majorBidi" w:cstheme="majorBidi"/>
                <w:bCs/>
                <w:sz w:val="24"/>
                <w:szCs w:val="24"/>
              </w:rPr>
            </w:pPr>
          </w:p>
          <w:p w14:paraId="27DD38CF" w14:textId="77777777" w:rsidR="003425E0" w:rsidRPr="003425E0" w:rsidRDefault="003425E0" w:rsidP="003425E0">
            <w:pPr>
              <w:spacing w:after="0" w:line="240" w:lineRule="auto"/>
              <w:jc w:val="both"/>
              <w:rPr>
                <w:rFonts w:asciiTheme="majorBidi" w:hAnsiTheme="majorBidi" w:cstheme="majorBidi"/>
                <w:b/>
                <w:bCs/>
                <w:sz w:val="24"/>
                <w:szCs w:val="24"/>
              </w:rPr>
            </w:pPr>
          </w:p>
        </w:tc>
      </w:tr>
      <w:tr w:rsidR="003425E0" w:rsidRPr="003425E0" w14:paraId="59A49752"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E7CEE4" w14:textId="77777777" w:rsidR="003425E0" w:rsidRPr="003425E0" w:rsidRDefault="003425E0" w:rsidP="003425E0">
            <w:pPr>
              <w:numPr>
                <w:ilvl w:val="0"/>
                <w:numId w:val="35"/>
              </w:numPr>
              <w:spacing w:after="0" w:line="240" w:lineRule="auto"/>
              <w:rPr>
                <w:rFonts w:asciiTheme="majorBidi" w:hAnsiTheme="majorBidi" w:cstheme="majorBidi"/>
                <w:sz w:val="24"/>
                <w:szCs w:val="24"/>
              </w:rPr>
            </w:pPr>
          </w:p>
          <w:p w14:paraId="4EF8E010" w14:textId="77777777" w:rsidR="003425E0" w:rsidRPr="003425E0" w:rsidRDefault="003425E0" w:rsidP="003425E0">
            <w:pPr>
              <w:spacing w:after="0" w:line="240" w:lineRule="auto"/>
              <w:rPr>
                <w:rFonts w:asciiTheme="majorBidi" w:hAnsiTheme="majorBidi" w:cstheme="majorBidi"/>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B89A7B"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rPr>
              <w:t>Tiekėjas yra padaręs rimtą profesinį pažeidimą, dėl kurio perkančioji organizacija abejoja tiekėjo sąžiningumu, kai jis</w:t>
            </w:r>
            <w:bookmarkStart w:id="60" w:name="part_030e6c6c64ba4f96a23474e439d1b80c"/>
            <w:bookmarkEnd w:id="60"/>
            <w:r w:rsidRPr="003425E0">
              <w:rPr>
                <w:rFonts w:asciiTheme="majorBidi" w:hAnsiTheme="majorBidi" w:cstheme="majorBidi"/>
                <w:sz w:val="24"/>
                <w:szCs w:val="24"/>
              </w:rPr>
              <w:t xml:space="preserve"> yra padaręs finansinės atskaitomybės ir audito teisės aktų pažeidimą ir nuo jo padarymo dienos praėjo mažiau kaip vieni metai.</w:t>
            </w:r>
          </w:p>
          <w:p w14:paraId="110B4444" w14:textId="77777777" w:rsidR="003425E0" w:rsidRPr="003425E0" w:rsidRDefault="003425E0" w:rsidP="003425E0">
            <w:pPr>
              <w:spacing w:after="0" w:line="240" w:lineRule="auto"/>
              <w:jc w:val="both"/>
              <w:rPr>
                <w:rFonts w:asciiTheme="majorBidi" w:hAnsiTheme="majorBidi" w:cstheme="majorBidi"/>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46A789" w14:textId="77777777" w:rsidR="003425E0" w:rsidRPr="003425E0" w:rsidRDefault="003425E0" w:rsidP="003425E0">
            <w:pPr>
              <w:spacing w:after="0" w:line="240" w:lineRule="auto"/>
              <w:jc w:val="both"/>
              <w:rPr>
                <w:rFonts w:asciiTheme="majorBidi" w:eastAsia="Yu Mincho" w:hAnsiTheme="majorBidi" w:cstheme="majorBidi"/>
                <w:b/>
                <w:bCs/>
                <w:sz w:val="24"/>
                <w:szCs w:val="24"/>
              </w:rPr>
            </w:pPr>
            <w:r w:rsidRPr="003425E0">
              <w:rPr>
                <w:rFonts w:asciiTheme="majorBidi" w:eastAsia="Yu Mincho" w:hAnsiTheme="majorBidi" w:cstheme="majorBidi"/>
                <w:b/>
                <w:bCs/>
                <w:sz w:val="24"/>
                <w:szCs w:val="24"/>
              </w:rPr>
              <w:t>VPĮ 46 straipsnio 4 dalies 7 punkto a papunktis</w:t>
            </w:r>
          </w:p>
          <w:p w14:paraId="499633DF" w14:textId="77777777" w:rsidR="003425E0" w:rsidRPr="003425E0" w:rsidRDefault="003425E0" w:rsidP="003425E0">
            <w:pPr>
              <w:spacing w:after="0" w:line="240" w:lineRule="auto"/>
              <w:jc w:val="both"/>
              <w:rPr>
                <w:rFonts w:asciiTheme="majorBidi" w:eastAsia="Yu Mincho" w:hAnsiTheme="majorBidi" w:cstheme="majorBidi"/>
                <w:sz w:val="24"/>
                <w:szCs w:val="24"/>
              </w:rPr>
            </w:pPr>
          </w:p>
          <w:p w14:paraId="2250CAA7" w14:textId="77777777" w:rsidR="003425E0" w:rsidRPr="003425E0" w:rsidRDefault="003425E0" w:rsidP="003425E0">
            <w:pPr>
              <w:spacing w:after="0" w:line="240" w:lineRule="auto"/>
              <w:jc w:val="both"/>
              <w:rPr>
                <w:rFonts w:asciiTheme="majorBidi" w:eastAsia="Yu Mincho" w:hAnsiTheme="majorBidi" w:cstheme="majorBidi"/>
                <w:sz w:val="24"/>
                <w:szCs w:val="24"/>
              </w:rPr>
            </w:pPr>
            <w:r w:rsidRPr="003425E0">
              <w:rPr>
                <w:rFonts w:asciiTheme="majorBidi" w:eastAsia="Yu Mincho" w:hAnsiTheme="majorBidi" w:cstheme="majorBidi"/>
                <w:sz w:val="24"/>
                <w:szCs w:val="24"/>
              </w:rPr>
              <w:t>EBVPD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7B3DF1"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lang w:eastAsia="en-US"/>
              </w:rPr>
              <w:t xml:space="preserve">Iš Lietuvoje įsteigtų subjektų įrodančių dokumentų nereikalaujama. Užtenka pateikto EBVPD. </w:t>
            </w:r>
            <w:r w:rsidRPr="003425E0">
              <w:rPr>
                <w:rFonts w:asciiTheme="majorBidi" w:hAnsiTheme="majorBidi" w:cstheme="majorBidi"/>
                <w:sz w:val="24"/>
                <w:szCs w:val="24"/>
              </w:rPr>
              <w:t>Priimant sprendimus dėl tiekėjo pašalinimo iš pirkimo procedūros šiame punkte nurodytu pašalinimo pagrindu, be kita ko, atsižvelgiama į</w:t>
            </w:r>
            <w:r w:rsidRPr="003425E0">
              <w:rPr>
                <w:rFonts w:asciiTheme="majorBidi" w:hAnsiTheme="majorBidi" w:cstheme="majorBidi"/>
                <w:b/>
                <w:bCs/>
                <w:sz w:val="24"/>
                <w:szCs w:val="24"/>
              </w:rPr>
              <w:t xml:space="preserve"> </w:t>
            </w:r>
            <w:r w:rsidRPr="003425E0">
              <w:rPr>
                <w:rFonts w:asciiTheme="majorBidi" w:hAnsiTheme="majorBidi" w:cstheme="majorBidi"/>
                <w:sz w:val="24"/>
                <w:szCs w:val="24"/>
              </w:rPr>
              <w:t xml:space="preserve">nacionalinėje duomenų bazėje adresu: </w:t>
            </w:r>
            <w:hyperlink r:id="rId23" w:history="1">
              <w:r w:rsidRPr="003425E0">
                <w:rPr>
                  <w:rFonts w:asciiTheme="majorBidi" w:hAnsiTheme="majorBidi" w:cstheme="majorBidi"/>
                  <w:sz w:val="24"/>
                  <w:szCs w:val="24"/>
                  <w:u w:val="single"/>
                </w:rPr>
                <w:t>https://www.registrucentras.lt/jar/p/index.php</w:t>
              </w:r>
            </w:hyperlink>
          </w:p>
          <w:p w14:paraId="6303EEC9"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rPr>
              <w:t>paskelbtą informaciją, taip pat į šiame informaciniame pranešime pateiktą informaciją:</w:t>
            </w:r>
          </w:p>
          <w:p w14:paraId="28EC839E" w14:textId="77777777" w:rsidR="003425E0" w:rsidRPr="003425E0" w:rsidRDefault="003425E0" w:rsidP="003425E0">
            <w:pPr>
              <w:spacing w:after="0" w:line="240" w:lineRule="auto"/>
              <w:jc w:val="both"/>
              <w:rPr>
                <w:rFonts w:asciiTheme="majorBidi" w:hAnsiTheme="majorBidi" w:cstheme="majorBidi"/>
                <w:sz w:val="24"/>
                <w:szCs w:val="24"/>
              </w:rPr>
            </w:pPr>
            <w:hyperlink r:id="rId24" w:history="1">
              <w:r w:rsidRPr="003425E0">
                <w:rPr>
                  <w:rFonts w:asciiTheme="majorBidi" w:hAnsiTheme="majorBidi" w:cstheme="majorBidi"/>
                  <w:sz w:val="24"/>
                  <w:szCs w:val="24"/>
                </w:rPr>
                <w:t>https://vpt.lrv.lt/lt/naujienos-3/finansiniu-ataskaitu-nepateikimas-gali-tapti-kliutimi-dalyvauti-viesuosiuose-pirkimuose/</w:t>
              </w:r>
            </w:hyperlink>
          </w:p>
          <w:p w14:paraId="1481FBC6" w14:textId="77777777" w:rsidR="003425E0" w:rsidRPr="003425E0" w:rsidRDefault="003425E0" w:rsidP="003425E0">
            <w:pPr>
              <w:spacing w:after="0" w:line="240" w:lineRule="auto"/>
              <w:jc w:val="both"/>
              <w:rPr>
                <w:rFonts w:asciiTheme="majorBidi" w:hAnsiTheme="majorBidi" w:cstheme="majorBidi"/>
                <w:b/>
                <w:bCs/>
                <w:iCs/>
                <w:sz w:val="24"/>
                <w:szCs w:val="24"/>
              </w:rPr>
            </w:pPr>
          </w:p>
        </w:tc>
      </w:tr>
      <w:tr w:rsidR="003425E0" w:rsidRPr="003425E0" w14:paraId="74EB58C4"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4E0E11" w14:textId="77777777" w:rsidR="003425E0" w:rsidRPr="003425E0" w:rsidRDefault="003425E0" w:rsidP="003425E0">
            <w:pPr>
              <w:numPr>
                <w:ilvl w:val="0"/>
                <w:numId w:val="35"/>
              </w:numPr>
              <w:spacing w:after="0" w:line="240" w:lineRule="auto"/>
              <w:rPr>
                <w:rFonts w:asciiTheme="majorBidi" w:hAnsiTheme="majorBidi" w:cstheme="majorBidi"/>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7E5D85" w14:textId="77777777" w:rsidR="003425E0" w:rsidRPr="003425E0" w:rsidRDefault="003425E0" w:rsidP="003425E0">
            <w:pPr>
              <w:spacing w:after="0" w:line="240" w:lineRule="auto"/>
              <w:jc w:val="both"/>
              <w:rPr>
                <w:rFonts w:asciiTheme="majorBidi" w:hAnsiTheme="majorBidi" w:cstheme="majorBidi"/>
                <w:b/>
                <w:bCs/>
                <w:sz w:val="24"/>
                <w:szCs w:val="24"/>
              </w:rPr>
            </w:pPr>
            <w:r w:rsidRPr="003425E0">
              <w:rPr>
                <w:rFonts w:asciiTheme="majorBidi" w:hAnsiTheme="majorBidi" w:cstheme="majorBidi"/>
                <w:sz w:val="24"/>
                <w:szCs w:val="24"/>
              </w:rPr>
              <w:t xml:space="preserve">Tiekėjas yra padaręs rimtą profesinį pažeidimą, dėl kurio perkančioji organizacija abejoja tiekėjo sąžiningumu, </w:t>
            </w:r>
            <w:r w:rsidRPr="003425E0">
              <w:rPr>
                <w:rFonts w:asciiTheme="majorBidi" w:eastAsia="Times New Roman" w:hAnsiTheme="majorBidi" w:cstheme="majorBidi"/>
                <w:sz w:val="24"/>
                <w:szCs w:val="24"/>
              </w:rPr>
              <w:t xml:space="preserve"> kai jis (tiekėjas) neatitinka minimalių patikimo mokesčių mokėtojo kriterijų, nustatytų Lietuvos Respublikos mokesčių administravimo įstatymo 40</w:t>
            </w:r>
            <w:r w:rsidRPr="003425E0">
              <w:rPr>
                <w:rFonts w:asciiTheme="majorBidi" w:eastAsia="Times New Roman" w:hAnsiTheme="majorBidi" w:cstheme="majorBidi"/>
                <w:sz w:val="24"/>
                <w:szCs w:val="24"/>
                <w:vertAlign w:val="superscript"/>
              </w:rPr>
              <w:t>1</w:t>
            </w:r>
            <w:r w:rsidRPr="003425E0">
              <w:rPr>
                <w:rFonts w:asciiTheme="majorBidi" w:eastAsia="Times New Roman" w:hAnsiTheme="majorBidi" w:cstheme="majorBidi"/>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D68BC2" w14:textId="77777777" w:rsidR="003425E0" w:rsidRPr="003425E0" w:rsidRDefault="003425E0" w:rsidP="003425E0">
            <w:pPr>
              <w:spacing w:after="0" w:line="240" w:lineRule="auto"/>
              <w:jc w:val="both"/>
              <w:rPr>
                <w:rFonts w:asciiTheme="majorBidi" w:eastAsia="Yu Mincho" w:hAnsiTheme="majorBidi" w:cstheme="majorBidi"/>
                <w:b/>
                <w:bCs/>
                <w:sz w:val="24"/>
                <w:szCs w:val="24"/>
              </w:rPr>
            </w:pPr>
            <w:r w:rsidRPr="003425E0">
              <w:rPr>
                <w:rFonts w:asciiTheme="majorBidi" w:eastAsia="Yu Mincho" w:hAnsiTheme="majorBidi" w:cstheme="majorBidi"/>
                <w:b/>
                <w:bCs/>
                <w:sz w:val="24"/>
                <w:szCs w:val="24"/>
              </w:rPr>
              <w:t>VPĮ 46 straipsnio 4 dalies 7 punkto b papunktis</w:t>
            </w:r>
          </w:p>
          <w:p w14:paraId="5ABC8683" w14:textId="77777777" w:rsidR="003425E0" w:rsidRPr="003425E0" w:rsidRDefault="003425E0" w:rsidP="003425E0">
            <w:pPr>
              <w:spacing w:after="0" w:line="240" w:lineRule="auto"/>
              <w:jc w:val="both"/>
              <w:rPr>
                <w:rFonts w:asciiTheme="majorBidi" w:eastAsia="Yu Mincho" w:hAnsiTheme="majorBidi" w:cstheme="majorBidi"/>
                <w:sz w:val="24"/>
                <w:szCs w:val="24"/>
              </w:rPr>
            </w:pPr>
          </w:p>
          <w:p w14:paraId="0D81454E" w14:textId="77777777" w:rsidR="003425E0" w:rsidRPr="003425E0" w:rsidRDefault="003425E0" w:rsidP="003425E0">
            <w:pPr>
              <w:spacing w:after="0" w:line="240" w:lineRule="auto"/>
              <w:jc w:val="both"/>
              <w:rPr>
                <w:rFonts w:asciiTheme="majorBidi" w:eastAsia="Yu Mincho" w:hAnsiTheme="majorBidi" w:cstheme="majorBidi"/>
                <w:sz w:val="24"/>
                <w:szCs w:val="24"/>
                <w:lang w:eastAsia="en-US"/>
              </w:rPr>
            </w:pPr>
            <w:r w:rsidRPr="003425E0">
              <w:rPr>
                <w:rFonts w:asciiTheme="majorBidi" w:eastAsia="Yu Mincho" w:hAnsiTheme="majorBidi" w:cstheme="majorBidi"/>
                <w:sz w:val="24"/>
                <w:szCs w:val="24"/>
              </w:rPr>
              <w:t>EBVPD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4C8286" w14:textId="77777777" w:rsidR="003425E0" w:rsidRPr="003425E0" w:rsidRDefault="003425E0" w:rsidP="003425E0">
            <w:pPr>
              <w:spacing w:after="0" w:line="240" w:lineRule="auto"/>
              <w:jc w:val="both"/>
              <w:rPr>
                <w:rFonts w:asciiTheme="majorBidi" w:hAnsiTheme="majorBidi" w:cstheme="majorBidi"/>
                <w:sz w:val="24"/>
                <w:szCs w:val="24"/>
                <w:lang w:eastAsia="en-US"/>
              </w:rPr>
            </w:pPr>
            <w:r w:rsidRPr="003425E0">
              <w:rPr>
                <w:rFonts w:asciiTheme="majorBidi" w:hAnsiTheme="majorBidi" w:cstheme="majorBidi"/>
                <w:sz w:val="24"/>
                <w:szCs w:val="24"/>
                <w:lang w:eastAsia="en-US"/>
              </w:rPr>
              <w:t>Iš Lietuvoje įsteigtų subjektų įrodančių dokumentų nereikalaujama. Užtenka pateikto EBVPD.</w:t>
            </w:r>
          </w:p>
          <w:p w14:paraId="19382992" w14:textId="77777777" w:rsidR="003425E0" w:rsidRPr="003425E0" w:rsidRDefault="003425E0" w:rsidP="003425E0">
            <w:pPr>
              <w:spacing w:after="0" w:line="240" w:lineRule="auto"/>
              <w:jc w:val="both"/>
              <w:rPr>
                <w:rFonts w:asciiTheme="majorBidi" w:hAnsiTheme="majorBidi" w:cstheme="majorBidi"/>
                <w:b/>
                <w:bCs/>
                <w:iCs/>
                <w:sz w:val="24"/>
                <w:szCs w:val="24"/>
                <w:lang w:eastAsia="en-US"/>
              </w:rPr>
            </w:pPr>
          </w:p>
          <w:p w14:paraId="1A9F862E" w14:textId="77777777" w:rsidR="003425E0" w:rsidRPr="003425E0" w:rsidRDefault="003425E0" w:rsidP="003425E0">
            <w:pPr>
              <w:spacing w:after="0" w:line="240" w:lineRule="auto"/>
              <w:jc w:val="both"/>
              <w:rPr>
                <w:rFonts w:asciiTheme="majorBidi" w:hAnsiTheme="majorBidi" w:cstheme="majorBidi"/>
                <w:b/>
                <w:bCs/>
                <w:sz w:val="24"/>
                <w:szCs w:val="24"/>
              </w:rPr>
            </w:pPr>
            <w:r w:rsidRPr="003425E0">
              <w:rPr>
                <w:rFonts w:asciiTheme="majorBidi" w:hAnsiTheme="majorBidi" w:cstheme="majorBidi"/>
                <w:sz w:val="24"/>
                <w:szCs w:val="24"/>
              </w:rPr>
              <w:t>Priimant sprendimus dėl tiekėjo pašalinimo iš pirkimo procedūros šiame punkte nurodytu pašalinimo pagrindu, be kita ko, atsižvelgiama į</w:t>
            </w:r>
            <w:r w:rsidRPr="003425E0">
              <w:rPr>
                <w:rFonts w:asciiTheme="majorBidi" w:hAnsiTheme="majorBidi" w:cstheme="majorBidi"/>
                <w:b/>
                <w:bCs/>
                <w:sz w:val="24"/>
                <w:szCs w:val="24"/>
              </w:rPr>
              <w:t xml:space="preserve"> </w:t>
            </w:r>
            <w:r w:rsidRPr="003425E0">
              <w:rPr>
                <w:rFonts w:asciiTheme="majorBidi" w:hAnsiTheme="majorBidi" w:cstheme="majorBidi"/>
                <w:sz w:val="24"/>
                <w:szCs w:val="24"/>
              </w:rPr>
              <w:t xml:space="preserve">nacionalinėje duomenų bazėje adresu </w:t>
            </w:r>
            <w:hyperlink r:id="rId25">
              <w:r w:rsidRPr="003425E0">
                <w:rPr>
                  <w:rFonts w:asciiTheme="majorBidi" w:hAnsiTheme="majorBidi" w:cstheme="majorBidi"/>
                  <w:sz w:val="24"/>
                  <w:szCs w:val="24"/>
                  <w:u w:val="single"/>
                </w:rPr>
                <w:t>https://www.vmi.lt/evmi/mokesciu-moketoju-informacija</w:t>
              </w:r>
            </w:hyperlink>
            <w:r w:rsidRPr="003425E0">
              <w:rPr>
                <w:rFonts w:asciiTheme="majorBidi" w:hAnsiTheme="majorBidi" w:cstheme="majorBidi"/>
                <w:sz w:val="24"/>
                <w:szCs w:val="24"/>
              </w:rPr>
              <w:t xml:space="preserve"> skelbiamą informaciją.</w:t>
            </w:r>
          </w:p>
        </w:tc>
      </w:tr>
      <w:tr w:rsidR="003425E0" w:rsidRPr="003425E0" w14:paraId="45307A28"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9510A" w14:textId="77777777" w:rsidR="003425E0" w:rsidRPr="003425E0" w:rsidRDefault="003425E0" w:rsidP="003425E0">
            <w:pPr>
              <w:numPr>
                <w:ilvl w:val="0"/>
                <w:numId w:val="35"/>
              </w:numPr>
              <w:spacing w:after="0" w:line="240" w:lineRule="auto"/>
              <w:rPr>
                <w:rFonts w:asciiTheme="majorBidi" w:hAnsiTheme="majorBidi" w:cstheme="majorBidi"/>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66AD98"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rPr>
              <w:t>Tiekėjas yra padaręs rimtą profesinį pažeidimą, dėl kurio perkančioji organizacija abejoja tiekėjo sąžiningumu,</w:t>
            </w:r>
            <w:r w:rsidRPr="003425E0">
              <w:rPr>
                <w:rFonts w:asciiTheme="majorBidi" w:eastAsia="Times New Roman" w:hAnsiTheme="majorBidi" w:cstheme="majorBidi"/>
                <w:sz w:val="24"/>
                <w:szCs w:val="24"/>
              </w:rPr>
              <w:t xml:space="preserve"> kai jis </w:t>
            </w:r>
            <w:r w:rsidRPr="003425E0">
              <w:rPr>
                <w:rFonts w:asciiTheme="majorBidi" w:hAnsiTheme="majorBidi" w:cstheme="majorBidi"/>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1E8C91" w14:textId="77777777" w:rsidR="003425E0" w:rsidRPr="003425E0" w:rsidRDefault="003425E0" w:rsidP="003425E0">
            <w:pPr>
              <w:spacing w:after="0" w:line="240" w:lineRule="auto"/>
              <w:jc w:val="both"/>
              <w:rPr>
                <w:rFonts w:asciiTheme="majorBidi" w:eastAsia="Yu Mincho" w:hAnsiTheme="majorBidi" w:cstheme="majorBidi"/>
                <w:b/>
                <w:bCs/>
                <w:sz w:val="24"/>
                <w:szCs w:val="24"/>
              </w:rPr>
            </w:pPr>
            <w:r w:rsidRPr="003425E0">
              <w:rPr>
                <w:rFonts w:asciiTheme="majorBidi" w:eastAsia="Yu Mincho" w:hAnsiTheme="majorBidi" w:cstheme="majorBidi"/>
                <w:b/>
                <w:bCs/>
                <w:sz w:val="24"/>
                <w:szCs w:val="24"/>
              </w:rPr>
              <w:t>VPĮ 46 straipsnio 4 dalies 7 punkto c papunktis</w:t>
            </w:r>
          </w:p>
          <w:p w14:paraId="64036353" w14:textId="77777777" w:rsidR="003425E0" w:rsidRPr="003425E0" w:rsidRDefault="003425E0" w:rsidP="003425E0">
            <w:pPr>
              <w:spacing w:after="0" w:line="240" w:lineRule="auto"/>
              <w:jc w:val="both"/>
              <w:rPr>
                <w:rFonts w:asciiTheme="majorBidi" w:eastAsia="Yu Mincho" w:hAnsiTheme="majorBidi" w:cstheme="majorBidi"/>
                <w:sz w:val="24"/>
                <w:szCs w:val="24"/>
              </w:rPr>
            </w:pPr>
          </w:p>
          <w:p w14:paraId="71066062" w14:textId="77777777" w:rsidR="003425E0" w:rsidRPr="003425E0" w:rsidRDefault="003425E0" w:rsidP="003425E0">
            <w:pPr>
              <w:spacing w:after="0" w:line="240" w:lineRule="auto"/>
              <w:jc w:val="both"/>
              <w:rPr>
                <w:rFonts w:asciiTheme="majorBidi" w:eastAsia="Yu Mincho" w:hAnsiTheme="majorBidi" w:cstheme="majorBidi"/>
                <w:sz w:val="24"/>
                <w:szCs w:val="24"/>
                <w:lang w:eastAsia="en-US"/>
              </w:rPr>
            </w:pPr>
            <w:r w:rsidRPr="003425E0">
              <w:rPr>
                <w:rFonts w:asciiTheme="majorBidi" w:eastAsia="Yu Mincho" w:hAnsiTheme="majorBidi" w:cstheme="majorBidi"/>
                <w:sz w:val="24"/>
                <w:szCs w:val="24"/>
              </w:rPr>
              <w:t>EBVPD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AC8BC3" w14:textId="77777777" w:rsidR="003425E0" w:rsidRPr="003425E0" w:rsidRDefault="003425E0" w:rsidP="003425E0">
            <w:pPr>
              <w:spacing w:after="0" w:line="240" w:lineRule="auto"/>
              <w:jc w:val="both"/>
              <w:rPr>
                <w:rFonts w:asciiTheme="majorBidi" w:hAnsiTheme="majorBidi" w:cstheme="majorBidi"/>
                <w:sz w:val="24"/>
                <w:szCs w:val="24"/>
                <w:lang w:eastAsia="en-US"/>
              </w:rPr>
            </w:pPr>
            <w:r w:rsidRPr="003425E0">
              <w:rPr>
                <w:rFonts w:asciiTheme="majorBidi" w:hAnsiTheme="majorBidi" w:cstheme="majorBidi"/>
                <w:sz w:val="24"/>
                <w:szCs w:val="24"/>
                <w:lang w:eastAsia="en-US"/>
              </w:rPr>
              <w:t>Iš Lietuvoje įsteigtų subjektų įrodančių dokumentų nereikalaujama. Užtenka pateikto EBVPD.</w:t>
            </w:r>
          </w:p>
          <w:p w14:paraId="227A6A92" w14:textId="77777777" w:rsidR="003425E0" w:rsidRPr="003425E0" w:rsidRDefault="003425E0" w:rsidP="003425E0">
            <w:pPr>
              <w:spacing w:after="0" w:line="240" w:lineRule="auto"/>
              <w:jc w:val="both"/>
              <w:rPr>
                <w:rFonts w:asciiTheme="majorBidi" w:hAnsiTheme="majorBidi" w:cstheme="majorBidi"/>
                <w:bCs/>
                <w:iCs/>
                <w:sz w:val="24"/>
                <w:szCs w:val="24"/>
                <w:lang w:eastAsia="en-US"/>
              </w:rPr>
            </w:pPr>
          </w:p>
          <w:p w14:paraId="4D571564" w14:textId="77777777" w:rsidR="003425E0" w:rsidRPr="003425E0" w:rsidRDefault="003425E0" w:rsidP="003425E0">
            <w:pPr>
              <w:rPr>
                <w:rFonts w:asciiTheme="majorBidi" w:hAnsiTheme="majorBidi" w:cstheme="majorBidi"/>
                <w:b/>
                <w:bCs/>
                <w:sz w:val="24"/>
                <w:szCs w:val="24"/>
              </w:rPr>
            </w:pPr>
            <w:r w:rsidRPr="003425E0">
              <w:rPr>
                <w:rFonts w:asciiTheme="majorBidi" w:hAnsiTheme="majorBidi" w:cstheme="majorBidi"/>
                <w:b/>
                <w:bCs/>
                <w:sz w:val="24"/>
                <w:szCs w:val="24"/>
              </w:rPr>
              <w:t xml:space="preserve">Priimant sprendimus dėl tiekėjo pašalinimo iš pirkimo procedūros šiame punkte nurodytu pašalinimo pagrindu, be kita ko, atsižvelgiama į nacionalinėje duomenų bazėje adresu: </w:t>
            </w:r>
          </w:p>
          <w:p w14:paraId="20DC7991" w14:textId="77777777" w:rsidR="003425E0" w:rsidRPr="003425E0" w:rsidRDefault="003425E0" w:rsidP="003425E0">
            <w:pPr>
              <w:rPr>
                <w:rFonts w:asciiTheme="majorBidi" w:hAnsiTheme="majorBidi" w:cstheme="majorBidi"/>
                <w:bCs/>
                <w:iCs/>
                <w:sz w:val="24"/>
                <w:szCs w:val="24"/>
                <w:lang w:eastAsia="en-US"/>
              </w:rPr>
            </w:pPr>
            <w:hyperlink r:id="rId26" w:history="1">
              <w:r w:rsidRPr="003425E0">
                <w:rPr>
                  <w:rFonts w:asciiTheme="majorBidi" w:hAnsiTheme="majorBidi" w:cstheme="majorBidi"/>
                  <w:sz w:val="24"/>
                  <w:szCs w:val="24"/>
                  <w:u w:val="single"/>
                </w:rPr>
                <w:t>https://kt.gov.lt/lt/atviri-duomenys/diskvalifikavimas-is-viesuju-pirkimu</w:t>
              </w:r>
            </w:hyperlink>
            <w:r w:rsidRPr="003425E0">
              <w:rPr>
                <w:rFonts w:asciiTheme="majorBidi" w:hAnsiTheme="majorBidi" w:cstheme="majorBidi"/>
                <w:sz w:val="24"/>
                <w:szCs w:val="24"/>
              </w:rPr>
              <w:t xml:space="preserve"> skelbiamą informaciją. </w:t>
            </w:r>
          </w:p>
        </w:tc>
      </w:tr>
      <w:tr w:rsidR="003425E0" w:rsidRPr="003425E0" w14:paraId="7F3ED19C"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CB1922" w14:textId="77777777" w:rsidR="003425E0" w:rsidRPr="003425E0" w:rsidRDefault="003425E0" w:rsidP="003425E0">
            <w:pPr>
              <w:spacing w:after="0" w:line="240" w:lineRule="auto"/>
              <w:ind w:left="360"/>
              <w:rPr>
                <w:rFonts w:asciiTheme="majorBidi" w:hAnsiTheme="majorBidi" w:cstheme="majorBidi"/>
                <w:bCs/>
                <w:sz w:val="24"/>
                <w:szCs w:val="24"/>
              </w:rPr>
            </w:pPr>
          </w:p>
        </w:tc>
        <w:tc>
          <w:tcPr>
            <w:tcW w:w="134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902DED" w14:textId="77777777" w:rsidR="003425E0" w:rsidRPr="003425E0" w:rsidRDefault="003425E0" w:rsidP="003425E0">
            <w:pPr>
              <w:rPr>
                <w:rFonts w:asciiTheme="majorBidi" w:hAnsiTheme="majorBidi" w:cstheme="majorBidi"/>
                <w:b/>
                <w:bCs/>
                <w:sz w:val="24"/>
                <w:szCs w:val="24"/>
              </w:rPr>
            </w:pPr>
            <w:r w:rsidRPr="003425E0">
              <w:rPr>
                <w:rFonts w:asciiTheme="majorBidi" w:hAnsiTheme="majorBidi" w:cstheme="majorBidi"/>
                <w:b/>
                <w:bCs/>
                <w:sz w:val="24"/>
                <w:szCs w:val="24"/>
              </w:rPr>
              <w:t xml:space="preserve">Neprivalomi pašalinimo pagrindai pagal VPĮ 46 straipsnio 6 dalies nuostatas: </w:t>
            </w:r>
          </w:p>
        </w:tc>
      </w:tr>
      <w:tr w:rsidR="003425E0" w:rsidRPr="003425E0" w14:paraId="62EBB1E6"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FC38D2" w14:textId="77777777" w:rsidR="003425E0" w:rsidRPr="003425E0" w:rsidRDefault="003425E0" w:rsidP="003425E0">
            <w:pPr>
              <w:numPr>
                <w:ilvl w:val="0"/>
                <w:numId w:val="35"/>
              </w:numPr>
              <w:spacing w:after="0" w:line="240" w:lineRule="auto"/>
              <w:rPr>
                <w:rFonts w:asciiTheme="majorBidi" w:hAnsiTheme="majorBidi" w:cstheme="majorBidi"/>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CA08A" w14:textId="77777777" w:rsidR="003425E0" w:rsidRPr="003425E0" w:rsidRDefault="003425E0" w:rsidP="003425E0">
            <w:pPr>
              <w:spacing w:after="0" w:line="240" w:lineRule="auto"/>
              <w:jc w:val="both"/>
              <w:rPr>
                <w:rFonts w:asciiTheme="majorBidi" w:hAnsiTheme="majorBidi" w:cstheme="majorBidi"/>
                <w:bCs/>
                <w:sz w:val="24"/>
                <w:szCs w:val="24"/>
              </w:rPr>
            </w:pPr>
            <w:r w:rsidRPr="003425E0">
              <w:rPr>
                <w:rFonts w:asciiTheme="majorBidi" w:hAnsiTheme="majorBidi" w:cstheme="majorBidi"/>
                <w:bCs/>
                <w:sz w:val="24"/>
                <w:szCs w:val="24"/>
              </w:rPr>
              <w:t xml:space="preserve">Tiekėjas </w:t>
            </w:r>
            <w:r w:rsidRPr="003425E0">
              <w:rPr>
                <w:rFonts w:asciiTheme="majorBidi" w:hAnsiTheme="majorBidi" w:cstheme="majorBidi"/>
                <w:sz w:val="24"/>
                <w:szCs w:val="24"/>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479636" w14:textId="77777777" w:rsidR="003425E0" w:rsidRPr="003425E0" w:rsidRDefault="003425E0" w:rsidP="003425E0">
            <w:pPr>
              <w:rPr>
                <w:rFonts w:asciiTheme="majorBidi" w:eastAsia="Yu Mincho" w:hAnsiTheme="majorBidi" w:cstheme="majorBidi"/>
                <w:sz w:val="24"/>
                <w:szCs w:val="24"/>
              </w:rPr>
            </w:pPr>
            <w:r w:rsidRPr="003425E0">
              <w:rPr>
                <w:rFonts w:asciiTheme="majorBidi" w:eastAsia="Yu Mincho" w:hAnsiTheme="majorBidi" w:cstheme="majorBidi"/>
                <w:b/>
                <w:bCs/>
                <w:sz w:val="24"/>
                <w:szCs w:val="24"/>
              </w:rPr>
              <w:t>VPĮ 46 straipsnio 6 dalies 1 punktas</w:t>
            </w:r>
          </w:p>
          <w:p w14:paraId="285A8BC8" w14:textId="77777777" w:rsidR="003425E0" w:rsidRPr="003425E0" w:rsidRDefault="003425E0" w:rsidP="003425E0">
            <w:pPr>
              <w:rPr>
                <w:rFonts w:asciiTheme="majorBidi" w:eastAsia="Yu Mincho" w:hAnsiTheme="majorBidi" w:cstheme="majorBidi"/>
                <w:sz w:val="24"/>
                <w:szCs w:val="24"/>
              </w:rPr>
            </w:pPr>
            <w:r w:rsidRPr="003425E0">
              <w:rPr>
                <w:rFonts w:asciiTheme="majorBidi" w:eastAsia="Yu Mincho" w:hAnsiTheme="majorBidi" w:cstheme="majorBidi"/>
                <w:sz w:val="24"/>
                <w:szCs w:val="24"/>
              </w:rPr>
              <w:t>EBVPD III dalies C1, C2, C3 punktai</w:t>
            </w:r>
          </w:p>
          <w:p w14:paraId="34B13C5E" w14:textId="77777777" w:rsidR="003425E0" w:rsidRPr="003425E0" w:rsidRDefault="003425E0" w:rsidP="003425E0">
            <w:pPr>
              <w:jc w:val="center"/>
              <w:rPr>
                <w:rFonts w:asciiTheme="majorBidi" w:hAnsiTheme="majorBidi" w:cstheme="majorBidi"/>
                <w:sz w:val="24"/>
                <w:szCs w:val="24"/>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65AB48" w14:textId="77777777" w:rsidR="003425E0" w:rsidRPr="003425E0" w:rsidRDefault="003425E0" w:rsidP="003425E0">
            <w:pPr>
              <w:spacing w:after="0" w:line="240" w:lineRule="auto"/>
              <w:jc w:val="both"/>
              <w:rPr>
                <w:rFonts w:asciiTheme="majorBidi" w:hAnsiTheme="majorBidi" w:cstheme="majorBidi"/>
                <w:b/>
                <w:bCs/>
                <w:sz w:val="24"/>
                <w:szCs w:val="24"/>
              </w:rPr>
            </w:pPr>
            <w:r w:rsidRPr="003425E0">
              <w:rPr>
                <w:rFonts w:asciiTheme="majorBidi" w:hAnsiTheme="majorBidi" w:cstheme="majorBidi"/>
                <w:sz w:val="24"/>
                <w:szCs w:val="24"/>
                <w:lang w:eastAsia="en-US"/>
              </w:rPr>
              <w:t>Iš Lietuvoje įsteigtų subjektų įrodančių dokumentų nereikalaujama. Užtenka pateikto EBVPD.</w:t>
            </w:r>
          </w:p>
          <w:p w14:paraId="6D68A76B" w14:textId="77777777" w:rsidR="003425E0" w:rsidRPr="003425E0" w:rsidRDefault="003425E0" w:rsidP="003425E0">
            <w:pPr>
              <w:spacing w:after="0" w:line="240" w:lineRule="auto"/>
              <w:jc w:val="both"/>
              <w:rPr>
                <w:rFonts w:asciiTheme="majorBidi" w:eastAsia="Yu Mincho" w:hAnsiTheme="majorBidi" w:cstheme="majorBidi"/>
                <w:sz w:val="24"/>
                <w:szCs w:val="24"/>
              </w:rPr>
            </w:pPr>
          </w:p>
        </w:tc>
      </w:tr>
      <w:tr w:rsidR="003425E0" w:rsidRPr="003425E0" w14:paraId="7DFA4230"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14B27A" w14:textId="77777777" w:rsidR="003425E0" w:rsidRPr="003425E0" w:rsidRDefault="003425E0" w:rsidP="003425E0">
            <w:pPr>
              <w:numPr>
                <w:ilvl w:val="0"/>
                <w:numId w:val="35"/>
              </w:numPr>
              <w:spacing w:after="0" w:line="240" w:lineRule="auto"/>
              <w:rPr>
                <w:rFonts w:asciiTheme="majorBidi" w:hAnsiTheme="majorBidi" w:cstheme="majorBidi"/>
                <w:sz w:val="24"/>
                <w:szCs w:val="24"/>
              </w:rPr>
            </w:pPr>
            <w:bookmarkStart w:id="61" w:name="_Hlk90887894"/>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FB7B4"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360755E0"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7631EA" w14:textId="77777777" w:rsidR="003425E0" w:rsidRPr="003425E0" w:rsidRDefault="003425E0" w:rsidP="003425E0">
            <w:pPr>
              <w:rPr>
                <w:rFonts w:asciiTheme="majorBidi" w:eastAsia="Yu Mincho" w:hAnsiTheme="majorBidi" w:cstheme="majorBidi"/>
                <w:sz w:val="24"/>
                <w:szCs w:val="24"/>
              </w:rPr>
            </w:pPr>
            <w:r w:rsidRPr="003425E0">
              <w:rPr>
                <w:rFonts w:asciiTheme="majorBidi" w:eastAsia="Yu Mincho" w:hAnsiTheme="majorBidi" w:cstheme="majorBidi"/>
                <w:b/>
                <w:bCs/>
                <w:sz w:val="24"/>
                <w:szCs w:val="24"/>
              </w:rPr>
              <w:t>VPĮ 46 straipsnio 6 dalies 2 punktas</w:t>
            </w:r>
          </w:p>
          <w:p w14:paraId="1B65B90C" w14:textId="77777777" w:rsidR="003425E0" w:rsidRPr="003425E0" w:rsidRDefault="003425E0" w:rsidP="003425E0">
            <w:pPr>
              <w:spacing w:after="0" w:line="240" w:lineRule="auto"/>
              <w:jc w:val="both"/>
              <w:rPr>
                <w:rFonts w:asciiTheme="majorBidi" w:eastAsia="Yu Mincho" w:hAnsiTheme="majorBidi" w:cstheme="majorBidi"/>
                <w:sz w:val="24"/>
                <w:szCs w:val="24"/>
              </w:rPr>
            </w:pPr>
          </w:p>
          <w:p w14:paraId="2878CF70" w14:textId="77777777" w:rsidR="003425E0" w:rsidRPr="003425E0" w:rsidRDefault="003425E0" w:rsidP="003425E0">
            <w:pPr>
              <w:spacing w:after="0" w:line="240" w:lineRule="auto"/>
              <w:jc w:val="both"/>
              <w:rPr>
                <w:rFonts w:asciiTheme="majorBidi" w:eastAsia="Yu Mincho" w:hAnsiTheme="majorBidi" w:cstheme="majorBidi"/>
                <w:sz w:val="24"/>
                <w:szCs w:val="24"/>
              </w:rPr>
            </w:pPr>
            <w:r w:rsidRPr="003425E0">
              <w:rPr>
                <w:rFonts w:asciiTheme="majorBidi" w:eastAsia="Yu Mincho" w:hAnsiTheme="majorBidi" w:cstheme="majorBidi"/>
                <w:sz w:val="24"/>
                <w:szCs w:val="24"/>
              </w:rPr>
              <w:t>EBVPD III dalies C4, C5, C6, C7, C8, C9 punktai</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BAB981"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lang w:eastAsia="en-US"/>
              </w:rPr>
              <w:t xml:space="preserve">Iš Lietuvoje įsteigtų subjektų įrodančių dokumentų nereikalaujama, užtenka pateikto EBVPD. </w:t>
            </w:r>
            <w:r w:rsidRPr="003425E0">
              <w:rPr>
                <w:rFonts w:asciiTheme="majorBidi" w:hAnsiTheme="majorBidi" w:cstheme="majorBidi"/>
                <w:sz w:val="24"/>
                <w:szCs w:val="24"/>
              </w:rPr>
              <w:t>Perkančioji organizacija savarankiškai patikrina duomenis nacionalinėje duomenų bazėje, adresu:</w:t>
            </w:r>
          </w:p>
          <w:p w14:paraId="3F6B5E15" w14:textId="77777777" w:rsidR="003425E0" w:rsidRPr="003425E0" w:rsidRDefault="003425E0" w:rsidP="003425E0">
            <w:pPr>
              <w:spacing w:after="0" w:line="240" w:lineRule="auto"/>
              <w:jc w:val="both"/>
              <w:rPr>
                <w:rFonts w:asciiTheme="majorBidi" w:hAnsiTheme="majorBidi" w:cstheme="majorBidi"/>
                <w:bCs/>
                <w:sz w:val="24"/>
                <w:szCs w:val="24"/>
              </w:rPr>
            </w:pPr>
            <w:hyperlink r:id="rId27" w:history="1">
              <w:r w:rsidRPr="003425E0">
                <w:rPr>
                  <w:rFonts w:asciiTheme="majorBidi" w:hAnsiTheme="majorBidi" w:cstheme="majorBidi"/>
                  <w:bCs/>
                  <w:sz w:val="24"/>
                  <w:szCs w:val="24"/>
                  <w:u w:val="single"/>
                </w:rPr>
                <w:t>https://www.registrucentras.lt/jar/p/</w:t>
              </w:r>
            </w:hyperlink>
            <w:r w:rsidRPr="003425E0">
              <w:rPr>
                <w:rFonts w:asciiTheme="majorBidi" w:hAnsiTheme="majorBidi" w:cstheme="majorBidi"/>
                <w:bCs/>
                <w:sz w:val="24"/>
                <w:szCs w:val="24"/>
              </w:rPr>
              <w:t xml:space="preserve">. </w:t>
            </w:r>
          </w:p>
          <w:p w14:paraId="15052BC4" w14:textId="77777777" w:rsidR="003425E0" w:rsidRPr="003425E0" w:rsidRDefault="003425E0" w:rsidP="003425E0">
            <w:pPr>
              <w:spacing w:after="0" w:line="240" w:lineRule="auto"/>
              <w:jc w:val="both"/>
              <w:rPr>
                <w:rFonts w:asciiTheme="majorBidi" w:hAnsiTheme="majorBidi" w:cstheme="majorBidi"/>
                <w:b/>
                <w:bCs/>
                <w:sz w:val="24"/>
                <w:szCs w:val="24"/>
              </w:rPr>
            </w:pPr>
          </w:p>
          <w:p w14:paraId="026CB368" w14:textId="77777777" w:rsidR="003425E0" w:rsidRPr="003425E0" w:rsidRDefault="003425E0" w:rsidP="003425E0">
            <w:pPr>
              <w:spacing w:after="0" w:line="240" w:lineRule="auto"/>
              <w:jc w:val="both"/>
              <w:rPr>
                <w:rFonts w:asciiTheme="majorBidi" w:hAnsiTheme="majorBidi" w:cstheme="majorBidi"/>
                <w:i/>
                <w:iCs/>
                <w:sz w:val="24"/>
                <w:szCs w:val="24"/>
              </w:rPr>
            </w:pPr>
            <w:r w:rsidRPr="003425E0">
              <w:rPr>
                <w:rFonts w:asciiTheme="majorBidi" w:hAnsiTheme="majorBidi" w:cstheme="majorBidi"/>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3425E0">
              <w:rPr>
                <w:rFonts w:asciiTheme="majorBidi" w:eastAsia="Times New Roman" w:hAnsiTheme="majorBidi" w:cstheme="majorBidi"/>
                <w:i/>
                <w:iCs/>
                <w:sz w:val="24"/>
                <w:szCs w:val="24"/>
              </w:rPr>
              <w:t>tos dienos, kai tiekėjas perkančiosios organizacijos prašymu turės pateikti pašalinimo pagrindų nebuvimą patvirtinančius dok</w:t>
            </w:r>
            <w:r w:rsidRPr="003425E0">
              <w:rPr>
                <w:rFonts w:asciiTheme="majorBidi" w:eastAsia="Times New Roman" w:hAnsiTheme="majorBidi" w:cstheme="majorBidi"/>
                <w:sz w:val="24"/>
                <w:szCs w:val="24"/>
              </w:rPr>
              <w:t>umentus</w:t>
            </w:r>
            <w:r w:rsidRPr="003425E0">
              <w:rPr>
                <w:rFonts w:asciiTheme="majorBidi" w:hAnsiTheme="majorBidi" w:cstheme="majorBidi"/>
                <w:sz w:val="24"/>
                <w:szCs w:val="24"/>
              </w:rPr>
              <w:t xml:space="preserve">. </w:t>
            </w:r>
            <w:r w:rsidRPr="003425E0">
              <w:rPr>
                <w:rFonts w:asciiTheme="majorBidi" w:hAnsiTheme="majorBidi" w:cstheme="majorBidi"/>
                <w:b/>
                <w:bCs/>
                <w:i/>
                <w:iCs/>
                <w:sz w:val="24"/>
                <w:szCs w:val="24"/>
              </w:rPr>
              <w:t>Pavyzdys</w:t>
            </w:r>
            <w:r w:rsidRPr="003425E0">
              <w:rPr>
                <w:rFonts w:asciiTheme="majorBidi" w:hAnsiTheme="majorBidi" w:cstheme="majorBidi"/>
                <w:i/>
                <w:iCs/>
                <w:sz w:val="24"/>
                <w:szCs w:val="24"/>
              </w:rPr>
              <w:t>: Jeigu perkančioji organizacija 2022-10-10 kreipėsi į tiekėją prašydama iki 2022-10-14 pateikti įrodančius dokumentus, jie turi būti išduoti ne anksčiau kaip 120 dienų, jas skaičiuojant atgal nuo 2022-10-14.</w:t>
            </w:r>
          </w:p>
          <w:p w14:paraId="1F2B4EE9" w14:textId="77777777" w:rsidR="003425E0" w:rsidRPr="003425E0" w:rsidRDefault="003425E0" w:rsidP="003425E0">
            <w:pPr>
              <w:spacing w:after="0" w:line="240" w:lineRule="auto"/>
              <w:jc w:val="both"/>
              <w:rPr>
                <w:rFonts w:asciiTheme="majorBidi" w:hAnsiTheme="majorBidi" w:cstheme="majorBidi"/>
                <w:sz w:val="24"/>
                <w:szCs w:val="24"/>
              </w:rPr>
            </w:pPr>
          </w:p>
          <w:p w14:paraId="5B7F07FA"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3361EFAB" w14:textId="77777777" w:rsidR="003425E0" w:rsidRPr="003425E0" w:rsidRDefault="003425E0" w:rsidP="003425E0">
            <w:pPr>
              <w:spacing w:after="0" w:line="240" w:lineRule="auto"/>
              <w:jc w:val="both"/>
              <w:rPr>
                <w:rFonts w:asciiTheme="majorBidi" w:hAnsiTheme="majorBidi" w:cstheme="majorBidi"/>
                <w:sz w:val="24"/>
                <w:szCs w:val="24"/>
              </w:rPr>
            </w:pPr>
          </w:p>
          <w:p w14:paraId="4F343189" w14:textId="77777777" w:rsidR="003425E0" w:rsidRPr="003425E0" w:rsidRDefault="003425E0" w:rsidP="003425E0">
            <w:pPr>
              <w:spacing w:after="0" w:line="240" w:lineRule="auto"/>
              <w:jc w:val="both"/>
              <w:rPr>
                <w:rFonts w:asciiTheme="majorBidi" w:hAnsiTheme="majorBidi" w:cstheme="majorBidi"/>
                <w:b/>
                <w:bCs/>
                <w:i/>
                <w:iCs/>
                <w:sz w:val="24"/>
                <w:szCs w:val="24"/>
              </w:rPr>
            </w:pPr>
            <w:r w:rsidRPr="003425E0">
              <w:rPr>
                <w:rFonts w:asciiTheme="majorBidi" w:hAnsiTheme="majorBidi" w:cstheme="majorBidi"/>
                <w:b/>
                <w:bCs/>
                <w:i/>
                <w:iCs/>
                <w:sz w:val="24"/>
                <w:szCs w:val="24"/>
              </w:rPr>
              <w:t>PASTABA</w:t>
            </w:r>
          </w:p>
          <w:p w14:paraId="205D3A60"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rPr>
              <w:t>Pažymų, patvirtinančių VPĮ 46 straipsnyje nurodytų tiekėjo pašalinimo pagrindų nebuvimą, pateikti nereikalaujama. Jų perkantysis subjektas reikalaus tik turėdamas pagrįstų abejonių dėl tiekėjo patikimumo.</w:t>
            </w:r>
          </w:p>
          <w:p w14:paraId="3395340A" w14:textId="77777777" w:rsidR="003425E0" w:rsidRPr="003425E0" w:rsidRDefault="003425E0" w:rsidP="003425E0">
            <w:pPr>
              <w:spacing w:after="0" w:line="240" w:lineRule="auto"/>
              <w:jc w:val="both"/>
              <w:rPr>
                <w:rFonts w:asciiTheme="majorBidi" w:hAnsiTheme="majorBidi" w:cstheme="majorBidi"/>
                <w:b/>
                <w:bCs/>
                <w:sz w:val="24"/>
                <w:szCs w:val="24"/>
              </w:rPr>
            </w:pPr>
          </w:p>
        </w:tc>
      </w:tr>
      <w:bookmarkEnd w:id="61"/>
      <w:tr w:rsidR="003425E0" w:rsidRPr="003425E0" w14:paraId="357AAA28"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CA347C" w14:textId="77777777" w:rsidR="003425E0" w:rsidRPr="003425E0" w:rsidRDefault="003425E0" w:rsidP="003425E0">
            <w:pPr>
              <w:numPr>
                <w:ilvl w:val="0"/>
                <w:numId w:val="35"/>
              </w:numPr>
              <w:spacing w:after="0" w:line="240" w:lineRule="auto"/>
              <w:rPr>
                <w:rFonts w:asciiTheme="majorBidi" w:hAnsiTheme="majorBidi" w:cstheme="majorBidi"/>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4C3510" w14:textId="77777777" w:rsidR="003425E0" w:rsidRPr="003425E0" w:rsidRDefault="003425E0" w:rsidP="003425E0">
            <w:pPr>
              <w:spacing w:after="0" w:line="240" w:lineRule="auto"/>
              <w:jc w:val="both"/>
              <w:rPr>
                <w:rFonts w:asciiTheme="majorBidi" w:hAnsiTheme="majorBidi" w:cstheme="majorBidi"/>
                <w:sz w:val="24"/>
                <w:szCs w:val="24"/>
              </w:rPr>
            </w:pPr>
            <w:r w:rsidRPr="003425E0">
              <w:rPr>
                <w:rFonts w:asciiTheme="majorBidi" w:hAnsiTheme="majorBidi" w:cstheme="majorBidi"/>
                <w:sz w:val="24"/>
                <w:szCs w:val="24"/>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9C939B" w14:textId="77777777" w:rsidR="003425E0" w:rsidRPr="003425E0" w:rsidRDefault="003425E0" w:rsidP="003425E0">
            <w:pPr>
              <w:rPr>
                <w:rFonts w:asciiTheme="majorBidi" w:eastAsia="Yu Mincho" w:hAnsiTheme="majorBidi" w:cstheme="majorBidi"/>
                <w:sz w:val="24"/>
                <w:szCs w:val="24"/>
              </w:rPr>
            </w:pPr>
            <w:r w:rsidRPr="003425E0">
              <w:rPr>
                <w:rFonts w:asciiTheme="majorBidi" w:eastAsia="Yu Mincho" w:hAnsiTheme="majorBidi" w:cstheme="majorBidi"/>
                <w:b/>
                <w:bCs/>
                <w:sz w:val="24"/>
                <w:szCs w:val="24"/>
              </w:rPr>
              <w:t>VPĮ 46 straipsnio 6 dalies 3 punktas</w:t>
            </w:r>
          </w:p>
          <w:p w14:paraId="7BD7979E" w14:textId="77777777" w:rsidR="003425E0" w:rsidRPr="003425E0" w:rsidRDefault="003425E0" w:rsidP="003425E0">
            <w:pPr>
              <w:spacing w:after="0" w:line="240" w:lineRule="auto"/>
              <w:jc w:val="both"/>
              <w:rPr>
                <w:rFonts w:asciiTheme="majorBidi" w:eastAsia="Yu Mincho" w:hAnsiTheme="majorBidi" w:cstheme="majorBidi"/>
                <w:sz w:val="24"/>
                <w:szCs w:val="24"/>
              </w:rPr>
            </w:pPr>
          </w:p>
          <w:p w14:paraId="18E08169" w14:textId="77777777" w:rsidR="003425E0" w:rsidRPr="003425E0" w:rsidRDefault="003425E0" w:rsidP="003425E0">
            <w:pPr>
              <w:spacing w:after="0" w:line="240" w:lineRule="auto"/>
              <w:jc w:val="both"/>
              <w:rPr>
                <w:rFonts w:asciiTheme="majorBidi" w:eastAsia="Yu Mincho" w:hAnsiTheme="majorBidi" w:cstheme="majorBidi"/>
                <w:sz w:val="24"/>
                <w:szCs w:val="24"/>
              </w:rPr>
            </w:pPr>
            <w:r w:rsidRPr="003425E0">
              <w:rPr>
                <w:rFonts w:asciiTheme="majorBidi" w:eastAsia="Yu Mincho" w:hAnsiTheme="majorBidi" w:cstheme="majorBidi"/>
                <w:sz w:val="24"/>
                <w:szCs w:val="24"/>
              </w:rPr>
              <w:t>EBVPD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D15A1B" w14:textId="77777777" w:rsidR="003425E0" w:rsidRPr="003425E0" w:rsidRDefault="003425E0" w:rsidP="003425E0">
            <w:pPr>
              <w:spacing w:after="0" w:line="240" w:lineRule="auto"/>
              <w:jc w:val="both"/>
              <w:rPr>
                <w:rFonts w:asciiTheme="majorBidi" w:hAnsiTheme="majorBidi" w:cstheme="majorBidi"/>
                <w:sz w:val="24"/>
                <w:szCs w:val="24"/>
                <w:lang w:eastAsia="en-US"/>
              </w:rPr>
            </w:pPr>
            <w:r w:rsidRPr="003425E0">
              <w:rPr>
                <w:rFonts w:asciiTheme="majorBidi" w:hAnsiTheme="majorBidi" w:cstheme="majorBidi"/>
                <w:sz w:val="24"/>
                <w:szCs w:val="24"/>
                <w:lang w:eastAsia="en-US"/>
              </w:rPr>
              <w:t>Iš Lietuvoje įsteigtų subjektų įrodančių dokumentų nereikalaujama, užtenka pateikto EBVPD.</w:t>
            </w:r>
          </w:p>
        </w:tc>
      </w:tr>
    </w:tbl>
    <w:p w14:paraId="3DDE8D2F" w14:textId="77777777" w:rsidR="003425E0" w:rsidRPr="003425E0" w:rsidRDefault="003425E0" w:rsidP="003425E0">
      <w:pPr>
        <w:spacing w:after="0" w:line="240" w:lineRule="auto"/>
        <w:rPr>
          <w:rFonts w:asciiTheme="majorBidi" w:hAnsiTheme="majorBidi" w:cstheme="majorBidi"/>
          <w:sz w:val="24"/>
          <w:szCs w:val="24"/>
        </w:rPr>
      </w:pPr>
    </w:p>
    <w:p w14:paraId="1DDB16F3" w14:textId="77777777" w:rsidR="003425E0" w:rsidRPr="003425E0" w:rsidRDefault="003425E0" w:rsidP="003425E0">
      <w:pPr>
        <w:spacing w:after="0" w:line="240" w:lineRule="auto"/>
        <w:rPr>
          <w:rFonts w:asciiTheme="majorBidi" w:hAnsiTheme="majorBidi" w:cstheme="majorBidi"/>
          <w:sz w:val="24"/>
          <w:szCs w:val="24"/>
        </w:rPr>
      </w:pPr>
    </w:p>
    <w:p w14:paraId="3F6E2711" w14:textId="77777777" w:rsidR="003425E0" w:rsidRPr="00E20941" w:rsidRDefault="003425E0" w:rsidP="00E81709"/>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D958961" w14:textId="77777777" w:rsidR="009800C3" w:rsidRDefault="009800C3" w:rsidP="009C2357">
      <w:pPr>
        <w:pStyle w:val="Heading2"/>
        <w:ind w:left="5103"/>
        <w:rPr>
          <w:rFonts w:asciiTheme="minorHAnsi" w:eastAsia="Calibri" w:hAnsiTheme="minorHAnsi" w:cstheme="minorHAnsi"/>
          <w:color w:val="0070C0"/>
          <w:sz w:val="21"/>
          <w:szCs w:val="21"/>
        </w:rPr>
        <w:sectPr w:rsidR="009800C3" w:rsidSect="00C23FCD">
          <w:footerReference w:type="default" r:id="rId28"/>
          <w:pgSz w:w="15840" w:h="12240"/>
          <w:pgMar w:top="1701" w:right="1134" w:bottom="567" w:left="1134" w:header="720" w:footer="720" w:gutter="0"/>
          <w:cols w:space="720"/>
          <w:titlePg/>
          <w:docGrid w:linePitch="360"/>
        </w:sectPr>
      </w:pPr>
      <w:bookmarkStart w:id="62" w:name="_Ref38291223"/>
      <w:bookmarkStart w:id="63" w:name="_Ref38291334"/>
      <w:bookmarkStart w:id="64" w:name="_Ref38533412"/>
    </w:p>
    <w:p w14:paraId="7BFABC1F" w14:textId="6709A453" w:rsidR="008D704D" w:rsidRPr="00F0499F" w:rsidRDefault="008D704D" w:rsidP="009C2357">
      <w:pPr>
        <w:pStyle w:val="Heading2"/>
        <w:ind w:left="5103"/>
        <w:rPr>
          <w:rFonts w:asciiTheme="minorHAnsi" w:eastAsia="Calibri" w:hAnsiTheme="minorHAnsi" w:cstheme="minorHAnsi"/>
          <w:color w:val="0070C0"/>
          <w:sz w:val="21"/>
          <w:szCs w:val="21"/>
        </w:rPr>
      </w:pPr>
      <w:bookmarkStart w:id="65" w:name="_Toc243434903"/>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Pr="00F0499F">
        <w:rPr>
          <w:rFonts w:asciiTheme="minorHAnsi" w:eastAsia="Calibri" w:hAnsiTheme="minorHAnsi" w:cstheme="minorHAnsi"/>
          <w:color w:val="0070C0"/>
          <w:sz w:val="21"/>
          <w:szCs w:val="21"/>
        </w:rPr>
        <w:t>“</w:t>
      </w:r>
      <w:bookmarkEnd w:id="62"/>
      <w:bookmarkEnd w:id="63"/>
      <w:bookmarkEnd w:id="64"/>
      <w:bookmarkEnd w:id="65"/>
    </w:p>
    <w:p w14:paraId="70EF5423" w14:textId="77777777" w:rsidR="002F396F" w:rsidRPr="00F0499F" w:rsidRDefault="002F396F" w:rsidP="00DE290C">
      <w:pPr>
        <w:rPr>
          <w:rFonts w:cstheme="minorHAnsi"/>
          <w:b/>
          <w:bCs/>
          <w:smallCaps/>
          <w:sz w:val="22"/>
          <w:szCs w:val="22"/>
        </w:rPr>
      </w:pPr>
    </w:p>
    <w:p w14:paraId="2E4A6A51" w14:textId="68425EF5" w:rsidR="002F396F" w:rsidRPr="00F0499F" w:rsidRDefault="002F396F" w:rsidP="007C0612">
      <w:pPr>
        <w:pStyle w:val="Subtitle"/>
        <w:spacing w:line="240" w:lineRule="auto"/>
        <w:jc w:val="center"/>
        <w:rPr>
          <w:smallCaps/>
        </w:rPr>
      </w:pPr>
      <w:r w:rsidRPr="00F0499F">
        <w:rPr>
          <w:smallCaps/>
        </w:rPr>
        <w:t>TIEKĖJŲ KVALIFIKACIJOS REIKALAVIMAI</w:t>
      </w:r>
    </w:p>
    <w:p w14:paraId="2C68D0D2" w14:textId="545F9414" w:rsidR="004017E7" w:rsidRDefault="002F396F" w:rsidP="008B44AB">
      <w:pPr>
        <w:pStyle w:val="ListParagraph"/>
        <w:numPr>
          <w:ilvl w:val="0"/>
          <w:numId w:val="21"/>
        </w:numPr>
        <w:spacing w:after="0" w:line="240" w:lineRule="auto"/>
        <w:jc w:val="both"/>
        <w:rPr>
          <w:rFonts w:eastAsiaTheme="minorHAnsi" w:cstheme="minorHAnsi"/>
        </w:rPr>
      </w:pPr>
      <w:r w:rsidRPr="00F0499F">
        <w:rPr>
          <w:rFonts w:eastAsiaTheme="minorHAnsi" w:cstheme="minorHAnsi"/>
          <w:lang w:eastAsia="en-US"/>
        </w:rPr>
        <w:t>Tiekėjo kvalifikacija turi atitikti ši</w:t>
      </w:r>
      <w:r w:rsidR="005B19E4" w:rsidRPr="00F0499F">
        <w:rPr>
          <w:rFonts w:eastAsiaTheme="minorHAnsi" w:cstheme="minorHAnsi"/>
          <w:lang w:eastAsia="en-US"/>
        </w:rPr>
        <w:t xml:space="preserve">ame priede nustatytus </w:t>
      </w:r>
      <w:r w:rsidRPr="00F0499F">
        <w:rPr>
          <w:rFonts w:eastAsiaTheme="minorHAnsi" w:cstheme="minorHAnsi"/>
          <w:lang w:eastAsia="en-US"/>
        </w:rPr>
        <w:t>reikalavimus kvalifikacijai</w:t>
      </w:r>
      <w:r w:rsidR="005B19E4" w:rsidRPr="00F0499F">
        <w:rPr>
          <w:rFonts w:eastAsiaTheme="minorHAnsi" w:cstheme="minorHAnsi"/>
          <w:lang w:eastAsia="en-US"/>
        </w:rPr>
        <w:t>.</w:t>
      </w:r>
      <w:r w:rsidR="008F38C8" w:rsidRPr="00F0499F">
        <w:rPr>
          <w:rFonts w:eastAsiaTheme="minorHAnsi" w:cstheme="minorHAnsi"/>
        </w:rPr>
        <w:t xml:space="preserve"> </w:t>
      </w:r>
    </w:p>
    <w:p w14:paraId="18D30EEE" w14:textId="77777777" w:rsidR="00001E0A" w:rsidRPr="009800C3" w:rsidRDefault="00001E0A" w:rsidP="3C5E03A3">
      <w:pPr>
        <w:spacing w:after="0" w:line="240" w:lineRule="auto"/>
        <w:rPr>
          <w:rFonts w:eastAsiaTheme="minorHAnsi" w:cstheme="minorHAnsi"/>
          <w:lang w:eastAsia="en-US"/>
        </w:rPr>
      </w:pPr>
    </w:p>
    <w:p w14:paraId="2F06FC95" w14:textId="2FB39E77" w:rsidR="008B44AB" w:rsidRPr="009858BC" w:rsidRDefault="06009D92" w:rsidP="3C5E03A3">
      <w:pPr>
        <w:spacing w:after="0" w:line="240" w:lineRule="auto"/>
        <w:rPr>
          <w:rFonts w:eastAsia="Times New Roman" w:cstheme="minorHAnsi"/>
          <w:color w:val="000000" w:themeColor="text1"/>
        </w:rPr>
      </w:pPr>
      <w:r w:rsidRPr="009858BC">
        <w:rPr>
          <w:rFonts w:eastAsia="Times New Roman" w:cstheme="minorHAnsi"/>
          <w:b/>
          <w:bCs/>
          <w:color w:val="000000" w:themeColor="text1"/>
        </w:rPr>
        <w:t>Tiekėjų kvalifikacijos reikalavimai</w:t>
      </w:r>
    </w:p>
    <w:p w14:paraId="000A88C9" w14:textId="202F210D" w:rsidR="008B44AB" w:rsidRPr="009858BC" w:rsidRDefault="06009D92" w:rsidP="00873A93">
      <w:pPr>
        <w:spacing w:after="0" w:line="240" w:lineRule="auto"/>
        <w:jc w:val="both"/>
        <w:rPr>
          <w:rFonts w:eastAsia="Times New Roman" w:cstheme="minorHAnsi"/>
          <w:color w:val="000000" w:themeColor="text1"/>
        </w:rPr>
      </w:pPr>
      <w:r w:rsidRPr="009858BC">
        <w:rPr>
          <w:rFonts w:eastAsia="Times New Roman" w:cstheme="minorHAnsi"/>
          <w:color w:val="000000" w:themeColor="text1"/>
        </w:rPr>
        <w:t>Tiekėjų kvalifikacijos reikalavimai bei reikalaujami dokumentai ir informacija, patvirtinantys šiuos reikalavimus:</w:t>
      </w:r>
    </w:p>
    <w:tbl>
      <w:tblPr>
        <w:tblStyle w:val="TableGrid"/>
        <w:tblW w:w="0" w:type="auto"/>
        <w:tblInd w:w="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65"/>
        <w:gridCol w:w="4365"/>
        <w:gridCol w:w="3885"/>
      </w:tblGrid>
      <w:tr w:rsidR="3C5E03A3" w:rsidRPr="009858BC" w14:paraId="698D51F8" w14:textId="77777777" w:rsidTr="3C5E03A3">
        <w:trPr>
          <w:trHeight w:val="300"/>
        </w:trPr>
        <w:tc>
          <w:tcPr>
            <w:tcW w:w="1065" w:type="dxa"/>
            <w:tcMar>
              <w:left w:w="105" w:type="dxa"/>
              <w:right w:w="105" w:type="dxa"/>
            </w:tcMar>
            <w:vAlign w:val="center"/>
          </w:tcPr>
          <w:p w14:paraId="147ACA8F" w14:textId="0827A514" w:rsidR="3C5E03A3" w:rsidRPr="009858BC" w:rsidRDefault="3C5E03A3" w:rsidP="3C5E03A3">
            <w:pPr>
              <w:jc w:val="center"/>
              <w:rPr>
                <w:rFonts w:asciiTheme="minorHAnsi" w:eastAsia="Aptos" w:cstheme="minorHAnsi"/>
                <w:sz w:val="21"/>
                <w:szCs w:val="21"/>
              </w:rPr>
            </w:pPr>
            <w:r w:rsidRPr="009858BC">
              <w:rPr>
                <w:rFonts w:asciiTheme="minorHAnsi" w:eastAsia="Aptos" w:cstheme="minorHAnsi"/>
                <w:b/>
                <w:bCs/>
                <w:sz w:val="21"/>
                <w:szCs w:val="21"/>
                <w:lang w:val="en-US"/>
              </w:rPr>
              <w:t>Eil. Nr.</w:t>
            </w:r>
          </w:p>
        </w:tc>
        <w:tc>
          <w:tcPr>
            <w:tcW w:w="4365" w:type="dxa"/>
            <w:tcMar>
              <w:left w:w="105" w:type="dxa"/>
              <w:right w:w="105" w:type="dxa"/>
            </w:tcMar>
            <w:vAlign w:val="center"/>
          </w:tcPr>
          <w:p w14:paraId="5870EE6A" w14:textId="69A6D1E1" w:rsidR="3C5E03A3" w:rsidRPr="009858BC" w:rsidRDefault="3C5E03A3" w:rsidP="3C5E03A3">
            <w:pPr>
              <w:jc w:val="center"/>
              <w:rPr>
                <w:rFonts w:asciiTheme="minorHAnsi" w:eastAsia="Aptos" w:cstheme="minorHAnsi"/>
                <w:sz w:val="21"/>
                <w:szCs w:val="21"/>
              </w:rPr>
            </w:pPr>
            <w:r w:rsidRPr="009858BC">
              <w:rPr>
                <w:rFonts w:asciiTheme="minorHAnsi" w:eastAsia="Aptos" w:cstheme="minorHAnsi"/>
                <w:b/>
                <w:bCs/>
                <w:sz w:val="21"/>
                <w:szCs w:val="21"/>
                <w:lang w:val="en-US"/>
              </w:rPr>
              <w:t>Kvalifikacijos reikalavimai</w:t>
            </w:r>
          </w:p>
        </w:tc>
        <w:tc>
          <w:tcPr>
            <w:tcW w:w="3885" w:type="dxa"/>
            <w:tcMar>
              <w:left w:w="105" w:type="dxa"/>
              <w:right w:w="105" w:type="dxa"/>
            </w:tcMar>
            <w:vAlign w:val="center"/>
          </w:tcPr>
          <w:p w14:paraId="509A6828" w14:textId="5A564F39" w:rsidR="3C5E03A3" w:rsidRPr="009858BC" w:rsidRDefault="3C5E03A3" w:rsidP="3C5E03A3">
            <w:pPr>
              <w:jc w:val="center"/>
              <w:rPr>
                <w:rFonts w:asciiTheme="minorHAnsi" w:eastAsia="Aptos" w:cstheme="minorHAnsi"/>
                <w:sz w:val="21"/>
                <w:szCs w:val="21"/>
              </w:rPr>
            </w:pPr>
            <w:r w:rsidRPr="009858BC">
              <w:rPr>
                <w:rFonts w:asciiTheme="minorHAnsi" w:eastAsia="Aptos" w:cstheme="minorHAnsi"/>
                <w:b/>
                <w:bCs/>
                <w:sz w:val="21"/>
                <w:szCs w:val="21"/>
                <w:lang w:val="en-US"/>
              </w:rPr>
              <w:t>Patvirtinančių dokumentų sąrašas</w:t>
            </w:r>
          </w:p>
        </w:tc>
      </w:tr>
      <w:tr w:rsidR="3C5E03A3" w:rsidRPr="009858BC" w14:paraId="1CCA56AB" w14:textId="77777777" w:rsidTr="3C5E03A3">
        <w:trPr>
          <w:trHeight w:val="300"/>
        </w:trPr>
        <w:tc>
          <w:tcPr>
            <w:tcW w:w="9315" w:type="dxa"/>
            <w:gridSpan w:val="3"/>
            <w:tcMar>
              <w:left w:w="105" w:type="dxa"/>
              <w:right w:w="105" w:type="dxa"/>
            </w:tcMar>
          </w:tcPr>
          <w:p w14:paraId="2D209B50" w14:textId="0552ACD9" w:rsidR="3C5E03A3" w:rsidRPr="009858BC" w:rsidRDefault="3C5E03A3" w:rsidP="3C5E03A3">
            <w:pPr>
              <w:jc w:val="center"/>
              <w:rPr>
                <w:rFonts w:asciiTheme="minorHAnsi" w:eastAsia="Aptos" w:cstheme="minorHAnsi"/>
                <w:color w:val="000000" w:themeColor="text1"/>
                <w:sz w:val="21"/>
                <w:szCs w:val="21"/>
              </w:rPr>
            </w:pPr>
            <w:r w:rsidRPr="009858BC">
              <w:rPr>
                <w:rFonts w:asciiTheme="minorHAnsi" w:eastAsia="Aptos" w:cstheme="minorHAnsi"/>
                <w:b/>
                <w:bCs/>
                <w:i/>
                <w:iCs/>
                <w:color w:val="000000" w:themeColor="text1"/>
                <w:sz w:val="21"/>
                <w:szCs w:val="21"/>
                <w:lang w:val="it-IT"/>
              </w:rPr>
              <w:t xml:space="preserve">Techninio ir profesinio pajėgumo reikalavimai </w:t>
            </w:r>
          </w:p>
        </w:tc>
      </w:tr>
      <w:tr w:rsidR="3C5E03A3" w:rsidRPr="009858BC" w14:paraId="20609DAB" w14:textId="77777777" w:rsidTr="3C5E03A3">
        <w:trPr>
          <w:trHeight w:val="300"/>
        </w:trPr>
        <w:tc>
          <w:tcPr>
            <w:tcW w:w="1065" w:type="dxa"/>
            <w:tcBorders>
              <w:top w:val="single" w:sz="6" w:space="0" w:color="auto"/>
              <w:bottom w:val="single" w:sz="6" w:space="0" w:color="auto"/>
              <w:right w:val="single" w:sz="6" w:space="0" w:color="auto"/>
            </w:tcBorders>
            <w:shd w:val="clear" w:color="auto" w:fill="FFFFFF" w:themeFill="background1"/>
            <w:tcMar>
              <w:left w:w="105" w:type="dxa"/>
              <w:right w:w="105" w:type="dxa"/>
            </w:tcMar>
          </w:tcPr>
          <w:p w14:paraId="0F94D6F2" w14:textId="5A8B3839" w:rsidR="3C5E03A3" w:rsidRPr="00EF73A4" w:rsidRDefault="3C5E03A3" w:rsidP="3C5E03A3">
            <w:pPr>
              <w:pStyle w:val="ListParagraph"/>
              <w:numPr>
                <w:ilvl w:val="0"/>
                <w:numId w:val="1"/>
              </w:numPr>
              <w:rPr>
                <w:rFonts w:asciiTheme="minorHAnsi" w:eastAsia="Aptos" w:cstheme="minorHAnsi"/>
                <w:sz w:val="21"/>
                <w:szCs w:val="21"/>
              </w:rPr>
            </w:pPr>
          </w:p>
        </w:tc>
        <w:tc>
          <w:tcPr>
            <w:tcW w:w="4365" w:type="dxa"/>
            <w:tcBorders>
              <w:top w:val="single" w:sz="6" w:space="0" w:color="auto"/>
              <w:bottom w:val="single" w:sz="6" w:space="0" w:color="auto"/>
              <w:right w:val="single" w:sz="6" w:space="0" w:color="auto"/>
            </w:tcBorders>
            <w:shd w:val="clear" w:color="auto" w:fill="FFFFFF" w:themeFill="background1"/>
            <w:tcMar>
              <w:left w:w="105" w:type="dxa"/>
              <w:right w:w="105" w:type="dxa"/>
            </w:tcMar>
          </w:tcPr>
          <w:p w14:paraId="4216CBD4" w14:textId="1D3405AC" w:rsidR="3C5E03A3" w:rsidRPr="00686618" w:rsidRDefault="00686618" w:rsidP="3C5E03A3">
            <w:pPr>
              <w:jc w:val="both"/>
              <w:rPr>
                <w:rFonts w:asciiTheme="minorHAnsi" w:eastAsia="Aptos" w:cstheme="minorHAnsi"/>
                <w:sz w:val="21"/>
                <w:szCs w:val="21"/>
              </w:rPr>
            </w:pPr>
            <w:r w:rsidRPr="00FE0B87">
              <w:rPr>
                <w:rFonts w:asciiTheme="minorHAnsi" w:eastAsia="Aptos" w:cstheme="minorHAnsi"/>
                <w:sz w:val="21"/>
                <w:szCs w:val="21"/>
                <w:lang w:val="it-IT"/>
              </w:rPr>
              <w:t xml:space="preserve">Tiekėjas turi teisę verstis prekių, susijusių su pirkimo objektu, </w:t>
            </w:r>
            <w:r w:rsidR="00250CB5" w:rsidRPr="00FE0B87">
              <w:rPr>
                <w:rFonts w:asciiTheme="minorHAnsi" w:eastAsia="Aptos" w:cstheme="minorHAnsi"/>
                <w:sz w:val="21"/>
                <w:szCs w:val="21"/>
                <w:lang w:val="it-IT"/>
              </w:rPr>
              <w:t>prekyba</w:t>
            </w:r>
            <w:r w:rsidRPr="00FE0B87">
              <w:rPr>
                <w:rFonts w:asciiTheme="minorHAnsi" w:eastAsia="Aptos" w:cstheme="minorHAnsi"/>
                <w:sz w:val="21"/>
                <w:szCs w:val="21"/>
                <w:lang w:val="it-IT"/>
              </w:rPr>
              <w:t>.</w:t>
            </w:r>
          </w:p>
          <w:p w14:paraId="30BFCDDE" w14:textId="59A86D7C" w:rsidR="3C5E03A3" w:rsidRPr="00686618" w:rsidRDefault="3C5E03A3" w:rsidP="00686618">
            <w:pPr>
              <w:spacing w:after="200"/>
              <w:jc w:val="both"/>
              <w:rPr>
                <w:rFonts w:asciiTheme="minorHAnsi" w:eastAsia="Aptos" w:cstheme="minorHAnsi"/>
                <w:sz w:val="21"/>
                <w:szCs w:val="21"/>
              </w:rPr>
            </w:pPr>
          </w:p>
        </w:tc>
        <w:tc>
          <w:tcPr>
            <w:tcW w:w="3885" w:type="dxa"/>
            <w:tcBorders>
              <w:top w:val="single" w:sz="6" w:space="0" w:color="auto"/>
              <w:left w:val="single" w:sz="6" w:space="0" w:color="auto"/>
              <w:bottom w:val="single" w:sz="6" w:space="0" w:color="auto"/>
            </w:tcBorders>
            <w:shd w:val="clear" w:color="auto" w:fill="FFFFFF" w:themeFill="background1"/>
            <w:tcMar>
              <w:left w:w="105" w:type="dxa"/>
              <w:right w:w="105" w:type="dxa"/>
            </w:tcMar>
          </w:tcPr>
          <w:p w14:paraId="20C9C396" w14:textId="080DEB54" w:rsidR="3C5E03A3" w:rsidRPr="00FE0B87" w:rsidRDefault="3C5E03A3" w:rsidP="3C5E03A3">
            <w:pPr>
              <w:tabs>
                <w:tab w:val="left" w:pos="175"/>
                <w:tab w:val="left" w:pos="317"/>
              </w:tabs>
              <w:contextualSpacing/>
              <w:jc w:val="both"/>
              <w:rPr>
                <w:rFonts w:asciiTheme="minorHAnsi" w:eastAsia="Aptos" w:cstheme="minorHAnsi"/>
                <w:sz w:val="21"/>
                <w:szCs w:val="21"/>
              </w:rPr>
            </w:pPr>
            <w:r w:rsidRPr="00FE0B87">
              <w:rPr>
                <w:rFonts w:asciiTheme="minorHAnsi" w:eastAsia="Aptos" w:cstheme="minorHAnsi"/>
                <w:b/>
                <w:sz w:val="21"/>
                <w:szCs w:val="21"/>
                <w:lang w:val="it-IT"/>
              </w:rPr>
              <w:t>Patvirtinantys dokumentai:</w:t>
            </w:r>
          </w:p>
          <w:p w14:paraId="2DB4BCD0" w14:textId="739B9BF1" w:rsidR="3C5E03A3" w:rsidRPr="00EF73A4" w:rsidRDefault="00250CB5" w:rsidP="00686618">
            <w:pPr>
              <w:spacing w:after="200"/>
              <w:jc w:val="both"/>
              <w:rPr>
                <w:rFonts w:asciiTheme="minorHAnsi" w:eastAsia="Aptos" w:cstheme="minorHAnsi"/>
                <w:sz w:val="21"/>
                <w:szCs w:val="21"/>
              </w:rPr>
            </w:pPr>
            <w:r w:rsidRPr="00FE0B87">
              <w:rPr>
                <w:rFonts w:asciiTheme="minorHAnsi" w:eastAsia="Aptos" w:cstheme="minorHAnsi"/>
                <w:sz w:val="21"/>
                <w:szCs w:val="21"/>
              </w:rPr>
              <w:t>Licencija, leidimas, atestatas, sertifikatas ar pažyma, patvirtinanti tiekėjo teisę verstis prekyba prekių, susijusių su pirkimo objektu.</w:t>
            </w:r>
            <w:r w:rsidRPr="00250CB5">
              <w:rPr>
                <w:rFonts w:asciiTheme="minorHAnsi" w:eastAsia="Aptos" w:cstheme="minorHAnsi"/>
                <w:sz w:val="21"/>
                <w:szCs w:val="21"/>
              </w:rPr>
              <w:t xml:space="preserve"> </w:t>
            </w:r>
          </w:p>
        </w:tc>
      </w:tr>
    </w:tbl>
    <w:p w14:paraId="7DE553F6" w14:textId="4FA9B740" w:rsidR="008B44AB" w:rsidRPr="009858BC" w:rsidRDefault="008B44AB" w:rsidP="3C5E03A3">
      <w:pPr>
        <w:spacing w:after="0" w:line="240" w:lineRule="auto"/>
        <w:jc w:val="both"/>
        <w:rPr>
          <w:rFonts w:eastAsia="Times New Roman" w:cstheme="minorHAnsi"/>
          <w:color w:val="000000" w:themeColor="text1"/>
        </w:rPr>
      </w:pPr>
    </w:p>
    <w:p w14:paraId="0DB8D79C" w14:textId="474D89C8" w:rsidR="0020417D" w:rsidRPr="003776A7" w:rsidRDefault="0020417D" w:rsidP="003776A7">
      <w:pPr>
        <w:spacing w:after="0" w:line="240" w:lineRule="auto"/>
        <w:jc w:val="both"/>
        <w:rPr>
          <w:rFonts w:eastAsia="Times New Roman" w:cstheme="minorHAnsi"/>
          <w:color w:val="000000" w:themeColor="text1"/>
        </w:rPr>
        <w:sectPr w:rsidR="0020417D" w:rsidRPr="003776A7" w:rsidSect="000D2455">
          <w:pgSz w:w="12240" w:h="15840"/>
          <w:pgMar w:top="1134" w:right="567" w:bottom="1134" w:left="1701" w:header="720" w:footer="720" w:gutter="0"/>
          <w:cols w:space="720"/>
          <w:titlePg/>
          <w:docGrid w:linePitch="360"/>
        </w:sectPr>
      </w:pPr>
    </w:p>
    <w:p w14:paraId="5D0FDE6E" w14:textId="192DF949" w:rsidR="008D704D" w:rsidRPr="00F0499F" w:rsidRDefault="008D704D" w:rsidP="008D704D">
      <w:pPr>
        <w:pStyle w:val="Heading2"/>
        <w:ind w:left="5103"/>
        <w:rPr>
          <w:rFonts w:asciiTheme="minorHAnsi" w:hAnsiTheme="minorHAnsi" w:cstheme="minorHAnsi"/>
          <w:color w:val="0070C0"/>
          <w:sz w:val="21"/>
          <w:szCs w:val="21"/>
        </w:rPr>
      </w:pPr>
      <w:bookmarkStart w:id="66" w:name="_Ref38291379"/>
      <w:bookmarkStart w:id="67" w:name="_Ref38291394"/>
      <w:bookmarkStart w:id="68" w:name="_Ref38898251"/>
      <w:bookmarkStart w:id="69" w:name="_Toc243434904"/>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66"/>
      <w:bookmarkEnd w:id="67"/>
      <w:bookmarkEnd w:id="68"/>
      <w:bookmarkEnd w:id="69"/>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Subtitle"/>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.xml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0499F" w:rsidRDefault="008D704D" w:rsidP="008D704D">
      <w:pPr>
        <w:pStyle w:val="Heading2"/>
        <w:ind w:left="5103"/>
        <w:rPr>
          <w:rFonts w:asciiTheme="minorHAnsi" w:eastAsia="Calibri" w:hAnsiTheme="minorHAnsi" w:cstheme="minorHAnsi"/>
          <w:color w:val="0070C0"/>
          <w:sz w:val="21"/>
          <w:szCs w:val="21"/>
        </w:rPr>
      </w:pPr>
      <w:bookmarkStart w:id="70" w:name="_Ref38540913"/>
      <w:bookmarkStart w:id="71" w:name="_Ref38898051"/>
      <w:bookmarkStart w:id="72" w:name="_Ref38901392"/>
      <w:bookmarkStart w:id="73" w:name="_Toc243434905"/>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70"/>
      <w:bookmarkEnd w:id="71"/>
      <w:bookmarkEnd w:id="72"/>
      <w:bookmarkEnd w:id="73"/>
    </w:p>
    <w:p w14:paraId="1DEC3592" w14:textId="77777777" w:rsidR="00C00C55" w:rsidRDefault="00C00C55" w:rsidP="008B44AB">
      <w:pPr>
        <w:spacing w:after="0" w:line="240" w:lineRule="auto"/>
        <w:ind w:right="-178"/>
        <w:jc w:val="center"/>
        <w:rPr>
          <w:rFonts w:ascii="Times New Roman" w:eastAsia="Times New Roman" w:hAnsi="Times New Roman" w:cs="Times New Roman"/>
          <w:sz w:val="16"/>
          <w:szCs w:val="16"/>
          <w:lang w:eastAsia="en-US"/>
        </w:rPr>
      </w:pPr>
    </w:p>
    <w:p w14:paraId="640CEDF9" w14:textId="77777777" w:rsidR="00BC3A4D" w:rsidRPr="00D94E6C" w:rsidRDefault="00BC3A4D" w:rsidP="00BC3A4D">
      <w:pPr>
        <w:ind w:right="-178"/>
        <w:jc w:val="center"/>
        <w:rPr>
          <w:rFonts w:eastAsia="Times New Roman" w:cstheme="minorHAnsi"/>
          <w:color w:val="000000" w:themeColor="text1"/>
        </w:rPr>
      </w:pPr>
      <w:r w:rsidRPr="00D94E6C">
        <w:rPr>
          <w:rFonts w:eastAsia="Times New Roman" w:cstheme="minorHAnsi"/>
          <w:color w:val="000000" w:themeColor="text1"/>
        </w:rPr>
        <w:t>Herbas arba prekių ženklas</w:t>
      </w:r>
    </w:p>
    <w:p w14:paraId="5F125248" w14:textId="77777777" w:rsidR="00BC3A4D" w:rsidRPr="00D94E6C" w:rsidRDefault="00BC3A4D" w:rsidP="00BC3A4D">
      <w:pPr>
        <w:ind w:right="-178"/>
        <w:jc w:val="center"/>
        <w:rPr>
          <w:rFonts w:eastAsia="Times New Roman" w:cstheme="minorHAnsi"/>
          <w:color w:val="000000" w:themeColor="text1"/>
        </w:rPr>
      </w:pPr>
    </w:p>
    <w:p w14:paraId="5CEB726A" w14:textId="77777777" w:rsidR="00BC3A4D" w:rsidRPr="00D94E6C" w:rsidRDefault="00BC3A4D" w:rsidP="00BC3A4D">
      <w:pPr>
        <w:ind w:right="-178"/>
        <w:jc w:val="center"/>
        <w:rPr>
          <w:rFonts w:eastAsia="Times New Roman" w:cstheme="minorHAnsi"/>
          <w:color w:val="000000" w:themeColor="text1"/>
        </w:rPr>
      </w:pPr>
      <w:r w:rsidRPr="00D94E6C">
        <w:rPr>
          <w:rFonts w:eastAsia="Times New Roman" w:cstheme="minorHAnsi"/>
          <w:color w:val="000000" w:themeColor="text1"/>
        </w:rPr>
        <w:t>(Tiekėjo pavadinimas)</w:t>
      </w:r>
    </w:p>
    <w:p w14:paraId="4F9139AD" w14:textId="77777777" w:rsidR="00BC3A4D" w:rsidRPr="00D94E6C" w:rsidRDefault="00BC3A4D" w:rsidP="00BC3A4D">
      <w:pPr>
        <w:ind w:right="-178"/>
        <w:jc w:val="center"/>
        <w:rPr>
          <w:rFonts w:eastAsia="Times New Roman" w:cstheme="minorHAnsi"/>
          <w:color w:val="000000" w:themeColor="text1"/>
        </w:rPr>
      </w:pPr>
      <w:r w:rsidRPr="00D94E6C">
        <w:rPr>
          <w:rFonts w:eastAsia="Times New Roman" w:cstheme="minorHAnsi"/>
          <w:color w:val="000000" w:themeColor="text1"/>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15E94A4" w14:textId="77777777" w:rsidR="00BC3A4D" w:rsidRPr="00D94E6C" w:rsidRDefault="00BC3A4D" w:rsidP="00BC3A4D">
      <w:pPr>
        <w:jc w:val="center"/>
        <w:rPr>
          <w:rFonts w:eastAsia="Times New Roman" w:cstheme="minorHAnsi"/>
          <w:color w:val="000000" w:themeColor="text1"/>
        </w:rPr>
      </w:pPr>
    </w:p>
    <w:p w14:paraId="7479158A" w14:textId="77777777" w:rsidR="00BC3A4D" w:rsidRPr="00D94E6C" w:rsidRDefault="00BC3A4D" w:rsidP="00BC3A4D">
      <w:pPr>
        <w:jc w:val="center"/>
        <w:rPr>
          <w:rFonts w:eastAsia="Times New Roman" w:cstheme="minorHAnsi"/>
          <w:color w:val="000000" w:themeColor="text1"/>
        </w:rPr>
      </w:pPr>
      <w:r w:rsidRPr="00D94E6C">
        <w:rPr>
          <w:rFonts w:eastAsia="Times New Roman" w:cstheme="minorHAnsi"/>
          <w:color w:val="000000" w:themeColor="text1"/>
        </w:rPr>
        <w:t>LIETUVOS NACIONALINIAM OPEROS IR BALETO TEATRUI</w:t>
      </w:r>
    </w:p>
    <w:p w14:paraId="643C57A6" w14:textId="77777777" w:rsidR="00BC3A4D" w:rsidRPr="00D94E6C" w:rsidRDefault="00BC3A4D" w:rsidP="00BC3A4D">
      <w:pPr>
        <w:jc w:val="center"/>
        <w:rPr>
          <w:rFonts w:eastAsia="Times New Roman" w:cstheme="minorHAnsi"/>
          <w:color w:val="000000" w:themeColor="text1"/>
        </w:rPr>
      </w:pPr>
    </w:p>
    <w:p w14:paraId="79FB79B5" w14:textId="77777777" w:rsidR="00BC3A4D" w:rsidRPr="00D94E6C" w:rsidRDefault="00BC3A4D" w:rsidP="00BC3A4D">
      <w:pPr>
        <w:jc w:val="center"/>
        <w:rPr>
          <w:rFonts w:eastAsia="Times New Roman" w:cstheme="minorHAnsi"/>
          <w:color w:val="000000" w:themeColor="text1"/>
        </w:rPr>
      </w:pPr>
    </w:p>
    <w:p w14:paraId="3F78FF01" w14:textId="77777777" w:rsidR="00BC3A4D" w:rsidRPr="00D94E6C" w:rsidRDefault="00BC3A4D" w:rsidP="00BC3A4D">
      <w:pPr>
        <w:jc w:val="center"/>
        <w:rPr>
          <w:rFonts w:eastAsia="Times New Roman" w:cstheme="minorHAnsi"/>
          <w:b/>
          <w:bCs/>
          <w:color w:val="000000" w:themeColor="text1"/>
        </w:rPr>
      </w:pPr>
      <w:r w:rsidRPr="00D94E6C">
        <w:rPr>
          <w:rFonts w:eastAsia="Times New Roman" w:cstheme="minorHAnsi"/>
          <w:b/>
          <w:bCs/>
          <w:color w:val="000000" w:themeColor="text1"/>
        </w:rPr>
        <w:t>PASIŪLYMAS</w:t>
      </w:r>
    </w:p>
    <w:p w14:paraId="1FDB92B8" w14:textId="46499BC3" w:rsidR="00BC3A4D" w:rsidRPr="00D94E6C" w:rsidRDefault="00BC3A4D" w:rsidP="00BC3A4D">
      <w:pPr>
        <w:ind w:left="142" w:right="157"/>
        <w:jc w:val="center"/>
        <w:rPr>
          <w:rFonts w:cstheme="minorHAnsi"/>
          <w:b/>
          <w:bCs/>
          <w:lang w:val="pt-PT"/>
        </w:rPr>
      </w:pPr>
      <w:r w:rsidRPr="006A5237">
        <w:rPr>
          <w:rFonts w:cstheme="minorHAnsi"/>
          <w:b/>
          <w:lang w:val="pt-PT"/>
        </w:rPr>
        <w:t xml:space="preserve">DĖL </w:t>
      </w:r>
      <w:r w:rsidR="00307D02" w:rsidRPr="006A5237">
        <w:rPr>
          <w:rFonts w:cstheme="minorHAnsi"/>
          <w:b/>
          <w:lang w:val="pt-PT"/>
        </w:rPr>
        <w:t xml:space="preserve">VAIZDO PROJEKCIJŲ SISTEMOS ATNAUJINIMO </w:t>
      </w:r>
      <w:r w:rsidRPr="006A5237">
        <w:rPr>
          <w:rFonts w:cstheme="minorHAnsi"/>
          <w:b/>
          <w:lang w:val="pt-PT"/>
        </w:rPr>
        <w:t>PIRKIMO</w:t>
      </w:r>
    </w:p>
    <w:p w14:paraId="45987004" w14:textId="77777777" w:rsidR="00BC3A4D" w:rsidRPr="00D94E6C" w:rsidRDefault="00BC3A4D" w:rsidP="00BC3A4D">
      <w:pPr>
        <w:ind w:left="142" w:right="157"/>
        <w:jc w:val="center"/>
        <w:rPr>
          <w:rFonts w:cstheme="minorHAnsi"/>
          <w:b/>
          <w:bCs/>
        </w:rPr>
      </w:pPr>
    </w:p>
    <w:p w14:paraId="040E14C3" w14:textId="77777777" w:rsidR="00BC3A4D" w:rsidRPr="00D94E6C" w:rsidRDefault="00BC3A4D" w:rsidP="00BC3A4D">
      <w:pPr>
        <w:jc w:val="center"/>
        <w:rPr>
          <w:rFonts w:eastAsia="Times New Roman" w:cstheme="minorHAnsi"/>
          <w:color w:val="000000" w:themeColor="text1"/>
        </w:rPr>
      </w:pPr>
      <w:r w:rsidRPr="00D94E6C">
        <w:rPr>
          <w:rFonts w:eastAsia="Times New Roman" w:cstheme="minorHAnsi"/>
          <w:color w:val="000000" w:themeColor="text1"/>
        </w:rPr>
        <w:t>(Data)</w:t>
      </w:r>
    </w:p>
    <w:p w14:paraId="2B3F1F02" w14:textId="77777777" w:rsidR="00BC3A4D" w:rsidRPr="00D94E6C" w:rsidRDefault="00BC3A4D" w:rsidP="00BC3A4D">
      <w:pPr>
        <w:jc w:val="center"/>
        <w:rPr>
          <w:rFonts w:eastAsia="Times New Roman" w:cstheme="minorHAnsi"/>
          <w:color w:val="000000" w:themeColor="text1"/>
        </w:rPr>
      </w:pPr>
      <w:r w:rsidRPr="00D94E6C">
        <w:rPr>
          <w:rFonts w:eastAsia="Times New Roman" w:cstheme="minorHAnsi"/>
          <w:color w:val="000000" w:themeColor="text1"/>
        </w:rPr>
        <w:t>____________________</w:t>
      </w:r>
    </w:p>
    <w:p w14:paraId="2F9562F9" w14:textId="77777777" w:rsidR="00BC3A4D" w:rsidRPr="00D94E6C" w:rsidRDefault="00BC3A4D" w:rsidP="00BC3A4D">
      <w:pPr>
        <w:jc w:val="center"/>
        <w:rPr>
          <w:rFonts w:eastAsia="Times New Roman" w:cstheme="minorHAnsi"/>
          <w:color w:val="000000" w:themeColor="text1"/>
        </w:rPr>
      </w:pPr>
      <w:r w:rsidRPr="00D94E6C">
        <w:rPr>
          <w:rFonts w:eastAsia="Times New Roman" w:cstheme="minorHAnsi"/>
          <w:color w:val="000000" w:themeColor="text1"/>
        </w:rPr>
        <w:t>(Vieta)</w:t>
      </w:r>
    </w:p>
    <w:p w14:paraId="1102BCBB" w14:textId="77777777" w:rsidR="00BC3A4D" w:rsidRPr="00D94E6C" w:rsidRDefault="00BC3A4D" w:rsidP="00BC3A4D">
      <w:pPr>
        <w:rPr>
          <w:rFonts w:eastAsia="Times New Roman" w:cstheme="minorHAnsi"/>
          <w:color w:val="000000" w:themeColor="text1"/>
        </w:rPr>
      </w:pPr>
    </w:p>
    <w:p w14:paraId="310F1658" w14:textId="77777777" w:rsidR="00BC3A4D" w:rsidRPr="00D94E6C" w:rsidRDefault="00BC3A4D" w:rsidP="00BC3A4D">
      <w:pPr>
        <w:pStyle w:val="ListParagraph"/>
        <w:numPr>
          <w:ilvl w:val="0"/>
          <w:numId w:val="29"/>
        </w:numPr>
        <w:spacing w:after="0" w:line="240" w:lineRule="auto"/>
        <w:jc w:val="center"/>
        <w:rPr>
          <w:rFonts w:eastAsia="Times New Roman" w:cstheme="minorHAnsi"/>
          <w:color w:val="000000" w:themeColor="text1"/>
        </w:rPr>
      </w:pPr>
      <w:r w:rsidRPr="00D94E6C">
        <w:rPr>
          <w:rFonts w:eastAsia="Times New Roman" w:cstheme="minorHAnsi"/>
          <w:b/>
          <w:bCs/>
          <w:color w:val="000000" w:themeColor="text1"/>
        </w:rPr>
        <w:t>INFORMACIJA APIE TIEKĖJĄ (ŪKIO SUBJEKTŲ GRUPĖS NARIUS)</w:t>
      </w:r>
    </w:p>
    <w:p w14:paraId="2AD90197" w14:textId="77777777" w:rsidR="00BC3A4D" w:rsidRPr="00D94E6C" w:rsidRDefault="00BC3A4D" w:rsidP="00BC3A4D">
      <w:pPr>
        <w:ind w:left="1080"/>
        <w:rPr>
          <w:rFonts w:eastAsia="Times New Roman" w:cstheme="minorHAnsi"/>
          <w:color w:val="000000" w:themeColor="text1"/>
        </w:rPr>
      </w:pPr>
    </w:p>
    <w:p w14:paraId="621ECC9A" w14:textId="77777777" w:rsidR="00BC3A4D" w:rsidRPr="00D94E6C" w:rsidRDefault="00BC3A4D" w:rsidP="00BC3A4D">
      <w:pPr>
        <w:rPr>
          <w:rFonts w:eastAsia="Times New Roman" w:cstheme="minorHAnsi"/>
          <w:color w:val="000000" w:themeColor="text1"/>
        </w:rPr>
      </w:pPr>
      <w:r w:rsidRPr="00D94E6C">
        <w:rPr>
          <w:rFonts w:eastAsia="Times New Roman" w:cstheme="minorHAnsi"/>
          <w:color w:val="000000" w:themeColor="text1"/>
          <w:lang w:val="en-US"/>
        </w:rPr>
        <w:t>1 lentelė.</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920"/>
        <w:gridCol w:w="4560"/>
      </w:tblGrid>
      <w:tr w:rsidR="00BC3A4D" w:rsidRPr="00D94E6C" w14:paraId="4E8E8268" w14:textId="77777777">
        <w:trPr>
          <w:trHeight w:val="300"/>
        </w:trPr>
        <w:tc>
          <w:tcPr>
            <w:tcW w:w="4920" w:type="dxa"/>
            <w:tcBorders>
              <w:top w:val="single" w:sz="6" w:space="0" w:color="auto"/>
              <w:left w:val="single" w:sz="6" w:space="0" w:color="auto"/>
              <w:bottom w:val="single" w:sz="6" w:space="0" w:color="auto"/>
              <w:right w:val="single" w:sz="6" w:space="0" w:color="auto"/>
            </w:tcBorders>
            <w:tcMar>
              <w:left w:w="105" w:type="dxa"/>
              <w:right w:w="105" w:type="dxa"/>
            </w:tcMar>
          </w:tcPr>
          <w:p w14:paraId="529C2C7A" w14:textId="77777777" w:rsidR="00BC3A4D" w:rsidRPr="00D94E6C" w:rsidRDefault="00BC3A4D">
            <w:pPr>
              <w:rPr>
                <w:rFonts w:eastAsia="Times New Roman" w:cstheme="minorHAnsi"/>
              </w:rPr>
            </w:pPr>
            <w:r w:rsidRPr="00D94E6C">
              <w:rPr>
                <w:rFonts w:eastAsia="Times New Roman" w:cstheme="minorHAnsi"/>
              </w:rPr>
              <w:t>Tiekėjo pavadinimas (jeigu dalyvauja ūkio subjektų grupė, surašomi visų grupės partnerių pavadinimai ir nurodoma, kuris grupės partneris yra atstovaujantis ūkio subjektų grupei)</w:t>
            </w:r>
          </w:p>
        </w:tc>
        <w:tc>
          <w:tcPr>
            <w:tcW w:w="4560" w:type="dxa"/>
            <w:tcBorders>
              <w:top w:val="single" w:sz="6" w:space="0" w:color="auto"/>
              <w:left w:val="single" w:sz="6" w:space="0" w:color="auto"/>
              <w:bottom w:val="single" w:sz="6" w:space="0" w:color="auto"/>
              <w:right w:val="single" w:sz="6" w:space="0" w:color="auto"/>
            </w:tcBorders>
            <w:tcMar>
              <w:left w:w="105" w:type="dxa"/>
              <w:right w:w="105" w:type="dxa"/>
            </w:tcMar>
          </w:tcPr>
          <w:p w14:paraId="4C6319D0" w14:textId="77777777" w:rsidR="00BC3A4D" w:rsidRPr="00D94E6C" w:rsidRDefault="00BC3A4D">
            <w:pPr>
              <w:rPr>
                <w:rFonts w:eastAsia="Times New Roman" w:cstheme="minorHAnsi"/>
              </w:rPr>
            </w:pPr>
          </w:p>
          <w:p w14:paraId="10E22412" w14:textId="77777777" w:rsidR="00BC3A4D" w:rsidRPr="00D94E6C" w:rsidRDefault="00BC3A4D">
            <w:pPr>
              <w:rPr>
                <w:rFonts w:eastAsia="Times New Roman" w:cstheme="minorHAnsi"/>
              </w:rPr>
            </w:pPr>
          </w:p>
        </w:tc>
      </w:tr>
      <w:tr w:rsidR="00BC3A4D" w:rsidRPr="00D94E6C" w14:paraId="1E9BC14B" w14:textId="77777777">
        <w:trPr>
          <w:trHeight w:val="300"/>
        </w:trPr>
        <w:tc>
          <w:tcPr>
            <w:tcW w:w="4920" w:type="dxa"/>
            <w:tcBorders>
              <w:top w:val="single" w:sz="6" w:space="0" w:color="auto"/>
              <w:left w:val="single" w:sz="6" w:space="0" w:color="auto"/>
              <w:bottom w:val="single" w:sz="6" w:space="0" w:color="auto"/>
              <w:right w:val="single" w:sz="6" w:space="0" w:color="auto"/>
            </w:tcBorders>
            <w:tcMar>
              <w:left w:w="105" w:type="dxa"/>
              <w:right w:w="105" w:type="dxa"/>
            </w:tcMar>
          </w:tcPr>
          <w:p w14:paraId="4C2DAEA4" w14:textId="77777777" w:rsidR="00BC3A4D" w:rsidRPr="00D94E6C" w:rsidRDefault="00BC3A4D">
            <w:pPr>
              <w:rPr>
                <w:rFonts w:eastAsia="Times New Roman" w:cstheme="minorHAnsi"/>
              </w:rPr>
            </w:pPr>
            <w:r w:rsidRPr="00D94E6C">
              <w:rPr>
                <w:rFonts w:eastAsia="Times New Roman" w:cstheme="minorHAnsi"/>
              </w:rPr>
              <w:t>Tiekėjo adresas (jeigu dalyvauja ūkio subjektų grupė, surašomi visų grupės partnerių adresai)</w:t>
            </w:r>
          </w:p>
        </w:tc>
        <w:tc>
          <w:tcPr>
            <w:tcW w:w="4560" w:type="dxa"/>
            <w:tcBorders>
              <w:top w:val="single" w:sz="6" w:space="0" w:color="auto"/>
              <w:left w:val="single" w:sz="6" w:space="0" w:color="auto"/>
              <w:bottom w:val="single" w:sz="6" w:space="0" w:color="auto"/>
              <w:right w:val="single" w:sz="6" w:space="0" w:color="auto"/>
            </w:tcBorders>
            <w:tcMar>
              <w:left w:w="105" w:type="dxa"/>
              <w:right w:w="105" w:type="dxa"/>
            </w:tcMar>
          </w:tcPr>
          <w:p w14:paraId="0F91A1C6" w14:textId="77777777" w:rsidR="00BC3A4D" w:rsidRPr="00D94E6C" w:rsidRDefault="00BC3A4D">
            <w:pPr>
              <w:rPr>
                <w:rFonts w:eastAsia="Times New Roman" w:cstheme="minorHAnsi"/>
              </w:rPr>
            </w:pPr>
          </w:p>
          <w:p w14:paraId="60F7D463" w14:textId="77777777" w:rsidR="00BC3A4D" w:rsidRPr="00D94E6C" w:rsidRDefault="00BC3A4D">
            <w:pPr>
              <w:rPr>
                <w:rFonts w:eastAsia="Times New Roman" w:cstheme="minorHAnsi"/>
              </w:rPr>
            </w:pPr>
          </w:p>
        </w:tc>
      </w:tr>
      <w:tr w:rsidR="00BC3A4D" w:rsidRPr="00D94E6C" w14:paraId="4023131F" w14:textId="77777777">
        <w:trPr>
          <w:trHeight w:val="300"/>
        </w:trPr>
        <w:tc>
          <w:tcPr>
            <w:tcW w:w="4920" w:type="dxa"/>
            <w:tcBorders>
              <w:top w:val="single" w:sz="6" w:space="0" w:color="auto"/>
              <w:left w:val="single" w:sz="6" w:space="0" w:color="auto"/>
              <w:bottom w:val="single" w:sz="6" w:space="0" w:color="auto"/>
              <w:right w:val="single" w:sz="6" w:space="0" w:color="auto"/>
            </w:tcBorders>
            <w:tcMar>
              <w:left w:w="105" w:type="dxa"/>
              <w:right w:w="105" w:type="dxa"/>
            </w:tcMar>
          </w:tcPr>
          <w:p w14:paraId="5853203A" w14:textId="77777777" w:rsidR="00BC3A4D" w:rsidRPr="00D94E6C" w:rsidRDefault="00BC3A4D">
            <w:pPr>
              <w:rPr>
                <w:rFonts w:eastAsia="Times New Roman" w:cstheme="minorHAnsi"/>
              </w:rPr>
            </w:pPr>
            <w:r w:rsidRPr="00D94E6C">
              <w:rPr>
                <w:rFonts w:eastAsia="Times New Roman" w:cstheme="minorHAnsi"/>
              </w:rPr>
              <w:t>Tiekėjo kodas (jeigu dalyvauja ūkio subjektų grupė, surašomi visų grupės partnerių kodai)</w:t>
            </w:r>
          </w:p>
        </w:tc>
        <w:tc>
          <w:tcPr>
            <w:tcW w:w="4560" w:type="dxa"/>
            <w:tcBorders>
              <w:top w:val="single" w:sz="6" w:space="0" w:color="auto"/>
              <w:left w:val="single" w:sz="6" w:space="0" w:color="auto"/>
              <w:bottom w:val="single" w:sz="6" w:space="0" w:color="auto"/>
              <w:right w:val="single" w:sz="6" w:space="0" w:color="auto"/>
            </w:tcBorders>
            <w:tcMar>
              <w:left w:w="105" w:type="dxa"/>
              <w:right w:w="105" w:type="dxa"/>
            </w:tcMar>
          </w:tcPr>
          <w:p w14:paraId="080843F0" w14:textId="77777777" w:rsidR="00BC3A4D" w:rsidRPr="00D94E6C" w:rsidRDefault="00BC3A4D">
            <w:pPr>
              <w:rPr>
                <w:rFonts w:eastAsia="Times New Roman" w:cstheme="minorHAnsi"/>
              </w:rPr>
            </w:pPr>
          </w:p>
        </w:tc>
      </w:tr>
      <w:tr w:rsidR="00BC3A4D" w:rsidRPr="00D94E6C" w14:paraId="47BC132A" w14:textId="77777777">
        <w:trPr>
          <w:trHeight w:val="300"/>
        </w:trPr>
        <w:tc>
          <w:tcPr>
            <w:tcW w:w="4920" w:type="dxa"/>
            <w:tcBorders>
              <w:top w:val="single" w:sz="6" w:space="0" w:color="auto"/>
              <w:left w:val="single" w:sz="6" w:space="0" w:color="auto"/>
              <w:bottom w:val="single" w:sz="6" w:space="0" w:color="auto"/>
              <w:right w:val="single" w:sz="6" w:space="0" w:color="auto"/>
            </w:tcBorders>
            <w:tcMar>
              <w:left w:w="105" w:type="dxa"/>
              <w:right w:w="105" w:type="dxa"/>
            </w:tcMar>
          </w:tcPr>
          <w:p w14:paraId="1CA16A4D" w14:textId="77777777" w:rsidR="00BC3A4D" w:rsidRPr="00D94E6C" w:rsidRDefault="00BC3A4D">
            <w:pPr>
              <w:rPr>
                <w:rFonts w:eastAsia="Times New Roman" w:cstheme="minorHAnsi"/>
              </w:rPr>
            </w:pPr>
            <w:r w:rsidRPr="00D94E6C">
              <w:rPr>
                <w:rFonts w:eastAsia="Times New Roman" w:cstheme="minorHAnsi"/>
              </w:rPr>
              <w:t>Asmens, pasirašiusio pasiūlymą saugiu elektroniniu parašu, vardas, pavardė, pareigos</w:t>
            </w:r>
          </w:p>
        </w:tc>
        <w:tc>
          <w:tcPr>
            <w:tcW w:w="4560" w:type="dxa"/>
            <w:tcBorders>
              <w:top w:val="single" w:sz="6" w:space="0" w:color="auto"/>
              <w:left w:val="single" w:sz="6" w:space="0" w:color="auto"/>
              <w:bottom w:val="single" w:sz="6" w:space="0" w:color="auto"/>
              <w:right w:val="single" w:sz="6" w:space="0" w:color="auto"/>
            </w:tcBorders>
            <w:tcMar>
              <w:left w:w="105" w:type="dxa"/>
              <w:right w:w="105" w:type="dxa"/>
            </w:tcMar>
          </w:tcPr>
          <w:p w14:paraId="7777BDDF" w14:textId="77777777" w:rsidR="00BC3A4D" w:rsidRPr="00D94E6C" w:rsidRDefault="00BC3A4D">
            <w:pPr>
              <w:rPr>
                <w:rFonts w:eastAsia="Times New Roman" w:cstheme="minorHAnsi"/>
              </w:rPr>
            </w:pPr>
          </w:p>
        </w:tc>
      </w:tr>
      <w:tr w:rsidR="00BC3A4D" w:rsidRPr="00D94E6C" w14:paraId="2A139FBA" w14:textId="77777777">
        <w:trPr>
          <w:trHeight w:val="300"/>
        </w:trPr>
        <w:tc>
          <w:tcPr>
            <w:tcW w:w="4920" w:type="dxa"/>
            <w:tcBorders>
              <w:top w:val="single" w:sz="6" w:space="0" w:color="auto"/>
              <w:left w:val="single" w:sz="6" w:space="0" w:color="auto"/>
              <w:bottom w:val="single" w:sz="6" w:space="0" w:color="auto"/>
              <w:right w:val="single" w:sz="6" w:space="0" w:color="auto"/>
            </w:tcBorders>
            <w:tcMar>
              <w:left w:w="105" w:type="dxa"/>
              <w:right w:w="105" w:type="dxa"/>
            </w:tcMar>
          </w:tcPr>
          <w:p w14:paraId="1538158A" w14:textId="77777777" w:rsidR="00BC3A4D" w:rsidRPr="00D94E6C" w:rsidRDefault="00BC3A4D">
            <w:pPr>
              <w:rPr>
                <w:rFonts w:eastAsia="Times New Roman" w:cstheme="minorHAnsi"/>
              </w:rPr>
            </w:pPr>
            <w:r w:rsidRPr="00D94E6C">
              <w:rPr>
                <w:rFonts w:eastAsia="Times New Roman" w:cstheme="minorHAnsi"/>
              </w:rPr>
              <w:lastRenderedPageBreak/>
              <w:t>Telefono numeris</w:t>
            </w:r>
          </w:p>
        </w:tc>
        <w:tc>
          <w:tcPr>
            <w:tcW w:w="4560" w:type="dxa"/>
            <w:tcBorders>
              <w:top w:val="single" w:sz="6" w:space="0" w:color="auto"/>
              <w:left w:val="single" w:sz="6" w:space="0" w:color="auto"/>
              <w:bottom w:val="single" w:sz="6" w:space="0" w:color="auto"/>
              <w:right w:val="single" w:sz="6" w:space="0" w:color="auto"/>
            </w:tcBorders>
            <w:tcMar>
              <w:left w:w="105" w:type="dxa"/>
              <w:right w:w="105" w:type="dxa"/>
            </w:tcMar>
          </w:tcPr>
          <w:p w14:paraId="239F1C76" w14:textId="77777777" w:rsidR="00BC3A4D" w:rsidRPr="00D94E6C" w:rsidRDefault="00BC3A4D">
            <w:pPr>
              <w:rPr>
                <w:rFonts w:eastAsia="Times New Roman" w:cstheme="minorHAnsi"/>
              </w:rPr>
            </w:pPr>
          </w:p>
        </w:tc>
      </w:tr>
      <w:tr w:rsidR="00BC3A4D" w:rsidRPr="00D94E6C" w14:paraId="5F74725C" w14:textId="77777777">
        <w:trPr>
          <w:trHeight w:val="300"/>
        </w:trPr>
        <w:tc>
          <w:tcPr>
            <w:tcW w:w="4920" w:type="dxa"/>
            <w:tcBorders>
              <w:top w:val="single" w:sz="6" w:space="0" w:color="auto"/>
              <w:left w:val="single" w:sz="6" w:space="0" w:color="auto"/>
              <w:bottom w:val="single" w:sz="6" w:space="0" w:color="auto"/>
              <w:right w:val="single" w:sz="6" w:space="0" w:color="auto"/>
            </w:tcBorders>
            <w:tcMar>
              <w:left w:w="105" w:type="dxa"/>
              <w:right w:w="105" w:type="dxa"/>
            </w:tcMar>
          </w:tcPr>
          <w:p w14:paraId="4DE379A3" w14:textId="77777777" w:rsidR="00BC3A4D" w:rsidRPr="00D94E6C" w:rsidRDefault="00BC3A4D">
            <w:pPr>
              <w:rPr>
                <w:rFonts w:eastAsia="Times New Roman" w:cstheme="minorHAnsi"/>
              </w:rPr>
            </w:pPr>
            <w:r w:rsidRPr="00D94E6C">
              <w:rPr>
                <w:rFonts w:eastAsia="Times New Roman" w:cstheme="minorHAnsi"/>
              </w:rPr>
              <w:t>El. pašto adresas</w:t>
            </w:r>
          </w:p>
        </w:tc>
        <w:tc>
          <w:tcPr>
            <w:tcW w:w="4560" w:type="dxa"/>
            <w:tcBorders>
              <w:top w:val="single" w:sz="6" w:space="0" w:color="auto"/>
              <w:left w:val="single" w:sz="6" w:space="0" w:color="auto"/>
              <w:bottom w:val="single" w:sz="6" w:space="0" w:color="auto"/>
              <w:right w:val="single" w:sz="6" w:space="0" w:color="auto"/>
            </w:tcBorders>
            <w:tcMar>
              <w:left w:w="105" w:type="dxa"/>
              <w:right w:w="105" w:type="dxa"/>
            </w:tcMar>
          </w:tcPr>
          <w:p w14:paraId="2ABE3E9A" w14:textId="77777777" w:rsidR="00BC3A4D" w:rsidRPr="00D94E6C" w:rsidRDefault="00BC3A4D">
            <w:pPr>
              <w:rPr>
                <w:rFonts w:eastAsia="Times New Roman" w:cstheme="minorHAnsi"/>
              </w:rPr>
            </w:pPr>
          </w:p>
        </w:tc>
      </w:tr>
    </w:tbl>
    <w:p w14:paraId="11541A27" w14:textId="77777777" w:rsidR="00BC3A4D" w:rsidRPr="00D94E6C" w:rsidRDefault="00BC3A4D" w:rsidP="00BC3A4D">
      <w:pPr>
        <w:rPr>
          <w:rFonts w:eastAsia="Times New Roman" w:cstheme="minorHAnsi"/>
          <w:color w:val="000000" w:themeColor="text1"/>
        </w:rPr>
      </w:pPr>
      <w:r w:rsidRPr="00D94E6C">
        <w:rPr>
          <w:rFonts w:eastAsia="Times New Roman" w:cstheme="minorHAnsi"/>
          <w:i/>
          <w:iCs/>
          <w:color w:val="000000" w:themeColor="text1"/>
        </w:rPr>
        <w:t>Pastaba: subtiekėjai ir ūkio subjektai, kurių pajėgumais remiamasi, nelaikomi ūkio subjektų grupės nariais.</w:t>
      </w:r>
    </w:p>
    <w:p w14:paraId="627BFEC4" w14:textId="77777777" w:rsidR="00BC3A4D" w:rsidRPr="00D94E6C" w:rsidRDefault="00BC3A4D" w:rsidP="00BC3A4D">
      <w:pPr>
        <w:rPr>
          <w:rFonts w:eastAsia="Times New Roman" w:cstheme="minorHAnsi"/>
          <w:color w:val="000000" w:themeColor="text1"/>
        </w:rPr>
      </w:pPr>
    </w:p>
    <w:p w14:paraId="49E992AC" w14:textId="77777777" w:rsidR="00BC3A4D" w:rsidRPr="00D94E6C" w:rsidRDefault="00BC3A4D" w:rsidP="00BC3A4D">
      <w:pPr>
        <w:pStyle w:val="ListParagraph"/>
        <w:keepNext/>
        <w:numPr>
          <w:ilvl w:val="0"/>
          <w:numId w:val="29"/>
        </w:numPr>
        <w:tabs>
          <w:tab w:val="left" w:pos="284"/>
        </w:tabs>
        <w:spacing w:before="60" w:after="60" w:line="240" w:lineRule="auto"/>
        <w:jc w:val="center"/>
        <w:rPr>
          <w:rFonts w:eastAsia="Times New Roman" w:cstheme="minorHAnsi"/>
          <w:color w:val="000000" w:themeColor="text1"/>
        </w:rPr>
      </w:pPr>
      <w:r w:rsidRPr="00D94E6C">
        <w:rPr>
          <w:rFonts w:eastAsia="Times New Roman" w:cstheme="minorHAnsi"/>
          <w:b/>
          <w:bCs/>
          <w:color w:val="000000" w:themeColor="text1"/>
        </w:rPr>
        <w:t>INFORMACIJA APIE ŪKIO SUBJEKTUS, KURIŲ PAJĖGUMAIS REMIAMASI, SUBTIEKĖJUS, KURIŲ PAJĖGUMAIS TIEKĖJAS NESIREMIA</w:t>
      </w:r>
    </w:p>
    <w:p w14:paraId="20ACB8C9" w14:textId="77777777" w:rsidR="00BC3A4D" w:rsidRPr="00D94E6C" w:rsidRDefault="00BC3A4D" w:rsidP="00BC3A4D">
      <w:pPr>
        <w:keepNext/>
        <w:tabs>
          <w:tab w:val="left" w:pos="284"/>
        </w:tabs>
        <w:spacing w:before="60" w:after="60"/>
        <w:ind w:left="1080"/>
        <w:rPr>
          <w:rFonts w:eastAsia="Times New Roman" w:cstheme="minorHAnsi"/>
          <w:color w:val="000000" w:themeColor="text1"/>
        </w:rPr>
      </w:pPr>
    </w:p>
    <w:p w14:paraId="1D39CADE" w14:textId="77777777" w:rsidR="00BC3A4D" w:rsidRPr="00D94E6C" w:rsidRDefault="00BC3A4D" w:rsidP="00BC3A4D">
      <w:pPr>
        <w:rPr>
          <w:rFonts w:eastAsia="Times New Roman" w:cstheme="minorHAnsi"/>
          <w:color w:val="000000" w:themeColor="text1"/>
        </w:rPr>
      </w:pPr>
      <w:r w:rsidRPr="00D94E6C">
        <w:rPr>
          <w:rFonts w:eastAsia="Times New Roman" w:cstheme="minorHAnsi"/>
          <w:color w:val="000000" w:themeColor="text1"/>
        </w:rPr>
        <w:t>Tiekėjas pasiūlyme privalo išviešinti ūkio subjektus, kurių pajėgumais remiasi, subtiekėjus, kurių pajėgumais tiekėjas nesiremia.</w:t>
      </w:r>
    </w:p>
    <w:p w14:paraId="4D2863F0" w14:textId="77777777" w:rsidR="00BC3A4D" w:rsidRPr="00D94E6C" w:rsidRDefault="00BC3A4D" w:rsidP="00BC3A4D">
      <w:pPr>
        <w:rPr>
          <w:rFonts w:eastAsia="Times New Roman" w:cstheme="minorHAnsi"/>
          <w:color w:val="000000" w:themeColor="text1"/>
        </w:rPr>
      </w:pPr>
    </w:p>
    <w:p w14:paraId="218EDE5B" w14:textId="77777777" w:rsidR="00BC3A4D" w:rsidRPr="00D94E6C" w:rsidRDefault="00BC3A4D" w:rsidP="00BC3A4D">
      <w:pPr>
        <w:rPr>
          <w:rFonts w:eastAsia="Times New Roman" w:cstheme="minorHAnsi"/>
          <w:color w:val="000000" w:themeColor="text1"/>
        </w:rPr>
      </w:pPr>
      <w:r w:rsidRPr="00D94E6C">
        <w:rPr>
          <w:rFonts w:eastAsia="Times New Roman" w:cstheme="minorHAnsi"/>
          <w:color w:val="000000" w:themeColor="text1"/>
        </w:rPr>
        <w:t>2 lentelė.</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950"/>
        <w:gridCol w:w="4530"/>
      </w:tblGrid>
      <w:tr w:rsidR="00BC3A4D" w:rsidRPr="00D94E6C" w14:paraId="12D6F82A" w14:textId="77777777">
        <w:trPr>
          <w:trHeight w:val="300"/>
        </w:trPr>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00F51FAE" w14:textId="77777777" w:rsidR="00BC3A4D" w:rsidRPr="00D94E6C" w:rsidRDefault="00BC3A4D">
            <w:pPr>
              <w:rPr>
                <w:rFonts w:eastAsia="Times New Roman" w:cstheme="minorHAnsi"/>
              </w:rPr>
            </w:pPr>
            <w:r w:rsidRPr="00D94E6C">
              <w:rPr>
                <w:rFonts w:eastAsia="Times New Roman" w:cstheme="minorHAnsi"/>
                <w:b/>
                <w:bCs/>
              </w:rPr>
              <w:t>Ūkio subjekto (ų), kurio (-ių) pajėgumais remiamasi</w:t>
            </w:r>
            <w:r w:rsidRPr="00D94E6C">
              <w:rPr>
                <w:rFonts w:eastAsia="Times New Roman" w:cstheme="minorHAnsi"/>
              </w:rPr>
              <w:t>, (toliau – ūkio subjekto) pavadinimas (-ai)</w:t>
            </w:r>
          </w:p>
        </w:tc>
        <w:tc>
          <w:tcPr>
            <w:tcW w:w="4530" w:type="dxa"/>
            <w:tcBorders>
              <w:top w:val="single" w:sz="6" w:space="0" w:color="auto"/>
              <w:left w:val="single" w:sz="6" w:space="0" w:color="auto"/>
              <w:bottom w:val="single" w:sz="6" w:space="0" w:color="auto"/>
              <w:right w:val="single" w:sz="6" w:space="0" w:color="auto"/>
            </w:tcBorders>
            <w:tcMar>
              <w:left w:w="105" w:type="dxa"/>
              <w:right w:w="105" w:type="dxa"/>
            </w:tcMar>
          </w:tcPr>
          <w:p w14:paraId="56CD08C9" w14:textId="77777777" w:rsidR="00BC3A4D" w:rsidRPr="00D94E6C" w:rsidRDefault="00BC3A4D">
            <w:pPr>
              <w:rPr>
                <w:rFonts w:eastAsia="Times New Roman" w:cstheme="minorHAnsi"/>
              </w:rPr>
            </w:pPr>
          </w:p>
        </w:tc>
      </w:tr>
      <w:tr w:rsidR="00BC3A4D" w:rsidRPr="00D94E6C" w14:paraId="232A383B" w14:textId="77777777">
        <w:trPr>
          <w:trHeight w:val="300"/>
        </w:trPr>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5BFB2CD6" w14:textId="77777777" w:rsidR="00BC3A4D" w:rsidRPr="00D94E6C" w:rsidRDefault="00BC3A4D">
            <w:pPr>
              <w:rPr>
                <w:rFonts w:eastAsia="Times New Roman" w:cstheme="minorHAnsi"/>
              </w:rPr>
            </w:pPr>
            <w:r w:rsidRPr="00D94E6C">
              <w:rPr>
                <w:rFonts w:eastAsia="Times New Roman" w:cstheme="minorHAnsi"/>
              </w:rPr>
              <w:t>Ūkio subjekto (-ų), adresas (-ai)</w:t>
            </w:r>
          </w:p>
        </w:tc>
        <w:tc>
          <w:tcPr>
            <w:tcW w:w="4530" w:type="dxa"/>
            <w:tcBorders>
              <w:top w:val="single" w:sz="6" w:space="0" w:color="auto"/>
              <w:left w:val="single" w:sz="6" w:space="0" w:color="auto"/>
              <w:bottom w:val="single" w:sz="6" w:space="0" w:color="auto"/>
              <w:right w:val="single" w:sz="6" w:space="0" w:color="auto"/>
            </w:tcBorders>
            <w:tcMar>
              <w:left w:w="105" w:type="dxa"/>
              <w:right w:w="105" w:type="dxa"/>
            </w:tcMar>
          </w:tcPr>
          <w:p w14:paraId="4DF3F5D1" w14:textId="77777777" w:rsidR="00BC3A4D" w:rsidRPr="00D94E6C" w:rsidRDefault="00BC3A4D">
            <w:pPr>
              <w:rPr>
                <w:rFonts w:eastAsia="Times New Roman" w:cstheme="minorHAnsi"/>
              </w:rPr>
            </w:pPr>
          </w:p>
        </w:tc>
      </w:tr>
      <w:tr w:rsidR="00BC3A4D" w:rsidRPr="00D94E6C" w14:paraId="07212A75" w14:textId="77777777">
        <w:trPr>
          <w:trHeight w:val="300"/>
        </w:trPr>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25BBF917" w14:textId="77777777" w:rsidR="00BC3A4D" w:rsidRPr="00D94E6C" w:rsidRDefault="00BC3A4D">
            <w:pPr>
              <w:rPr>
                <w:rFonts w:eastAsia="Times New Roman" w:cstheme="minorHAnsi"/>
              </w:rPr>
            </w:pPr>
            <w:r w:rsidRPr="00D94E6C">
              <w:rPr>
                <w:rFonts w:eastAsia="Times New Roman" w:cstheme="minorHAnsi"/>
              </w:rPr>
              <w:t>Ūkio subjekto (-ų) kodas (-ai)</w:t>
            </w:r>
          </w:p>
        </w:tc>
        <w:tc>
          <w:tcPr>
            <w:tcW w:w="4530" w:type="dxa"/>
            <w:tcBorders>
              <w:top w:val="single" w:sz="6" w:space="0" w:color="auto"/>
              <w:left w:val="single" w:sz="6" w:space="0" w:color="auto"/>
              <w:bottom w:val="single" w:sz="6" w:space="0" w:color="auto"/>
              <w:right w:val="single" w:sz="6" w:space="0" w:color="auto"/>
            </w:tcBorders>
            <w:tcMar>
              <w:left w:w="105" w:type="dxa"/>
              <w:right w:w="105" w:type="dxa"/>
            </w:tcMar>
          </w:tcPr>
          <w:p w14:paraId="374FB009" w14:textId="77777777" w:rsidR="00BC3A4D" w:rsidRPr="00D94E6C" w:rsidRDefault="00BC3A4D">
            <w:pPr>
              <w:rPr>
                <w:rFonts w:eastAsia="Times New Roman" w:cstheme="minorHAnsi"/>
              </w:rPr>
            </w:pPr>
          </w:p>
        </w:tc>
      </w:tr>
      <w:tr w:rsidR="00BC3A4D" w:rsidRPr="00D94E6C" w14:paraId="608B7F04" w14:textId="77777777">
        <w:trPr>
          <w:trHeight w:val="300"/>
        </w:trPr>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1E666E2C" w14:textId="77777777" w:rsidR="00BC3A4D" w:rsidRPr="00D94E6C" w:rsidRDefault="00BC3A4D">
            <w:pPr>
              <w:rPr>
                <w:rFonts w:eastAsia="Times New Roman" w:cstheme="minorHAnsi"/>
              </w:rPr>
            </w:pPr>
            <w:r w:rsidRPr="00D94E6C">
              <w:rPr>
                <w:rFonts w:eastAsia="Times New Roman" w:cstheme="minorHAnsi"/>
              </w:rPr>
              <w:t>Įsipareigojimų dalis (nurodant konkrečius pagal pirkimo sutartį prisiimamus įsipareigojimus), kuriai ketinama pasitelkti ūkio subjektą (-us), ir procentinė dalis nuo pasiūlymo kainos</w:t>
            </w:r>
          </w:p>
        </w:tc>
        <w:tc>
          <w:tcPr>
            <w:tcW w:w="4530" w:type="dxa"/>
            <w:tcBorders>
              <w:top w:val="single" w:sz="6" w:space="0" w:color="auto"/>
              <w:left w:val="single" w:sz="6" w:space="0" w:color="auto"/>
              <w:bottom w:val="single" w:sz="6" w:space="0" w:color="auto"/>
              <w:right w:val="single" w:sz="6" w:space="0" w:color="auto"/>
            </w:tcBorders>
            <w:tcMar>
              <w:left w:w="105" w:type="dxa"/>
              <w:right w:w="105" w:type="dxa"/>
            </w:tcMar>
          </w:tcPr>
          <w:p w14:paraId="5A9D5324" w14:textId="77777777" w:rsidR="00BC3A4D" w:rsidRPr="00D94E6C" w:rsidRDefault="00BC3A4D">
            <w:pPr>
              <w:rPr>
                <w:rFonts w:eastAsia="Times New Roman" w:cstheme="minorHAnsi"/>
              </w:rPr>
            </w:pPr>
          </w:p>
        </w:tc>
      </w:tr>
    </w:tbl>
    <w:p w14:paraId="6294AEB8" w14:textId="77777777" w:rsidR="00BC3A4D" w:rsidRPr="00D94E6C" w:rsidRDefault="00BC3A4D" w:rsidP="00BC3A4D">
      <w:pPr>
        <w:pStyle w:val="FootnoteText"/>
        <w:tabs>
          <w:tab w:val="left" w:pos="709"/>
        </w:tabs>
        <w:rPr>
          <w:rFonts w:eastAsia="Times New Roman" w:cstheme="minorHAnsi"/>
          <w:color w:val="000000" w:themeColor="text1"/>
          <w:sz w:val="21"/>
          <w:szCs w:val="21"/>
        </w:rPr>
      </w:pPr>
      <w:r w:rsidRPr="00D94E6C">
        <w:rPr>
          <w:rFonts w:eastAsia="Times New Roman" w:cstheme="minorHAnsi"/>
          <w:i/>
          <w:iCs/>
          <w:color w:val="000000" w:themeColor="text1"/>
          <w:sz w:val="21"/>
          <w:szCs w:val="21"/>
        </w:rPr>
        <w:t>Pastaba</w:t>
      </w:r>
      <w:r w:rsidRPr="00D94E6C">
        <w:rPr>
          <w:rFonts w:eastAsia="Times New Roman" w:cstheme="minorHAnsi"/>
          <w:color w:val="000000" w:themeColor="text1"/>
          <w:sz w:val="21"/>
          <w:szCs w:val="21"/>
        </w:rPr>
        <w:t xml:space="preserve">: </w:t>
      </w:r>
      <w:r w:rsidRPr="00D94E6C">
        <w:rPr>
          <w:rFonts w:eastAsia="Times New Roman" w:cstheme="minorHAnsi"/>
          <w:b/>
          <w:bCs/>
          <w:i/>
          <w:iCs/>
          <w:color w:val="000000" w:themeColor="text1"/>
          <w:sz w:val="21"/>
          <w:szCs w:val="21"/>
        </w:rPr>
        <w:t>Ūkio subjektas, kurio pajėgumais remiamasi</w:t>
      </w:r>
      <w:r w:rsidRPr="00D94E6C">
        <w:rPr>
          <w:rFonts w:eastAsia="Times New Roman" w:cstheme="minorHAnsi"/>
          <w:i/>
          <w:iCs/>
          <w:color w:val="000000" w:themeColor="text1"/>
          <w:sz w:val="21"/>
          <w:szCs w:val="21"/>
        </w:rPr>
        <w:t xml:space="preserve"> – tiekėjo pirkimo sutarties vykdymui pasitelkiamas trečiasis asmuo, kurio kvalifikacija tiekėjas remiasi, kad atitiktų kvalifikacijos reikalavimus.</w:t>
      </w:r>
    </w:p>
    <w:p w14:paraId="7CFFA2C1" w14:textId="77777777" w:rsidR="00BC3A4D" w:rsidRPr="00D94E6C" w:rsidRDefault="00BC3A4D" w:rsidP="00BC3A4D">
      <w:pPr>
        <w:rPr>
          <w:rFonts w:eastAsia="Times New Roman" w:cstheme="minorHAnsi"/>
          <w:color w:val="000000" w:themeColor="text1"/>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950"/>
        <w:gridCol w:w="4530"/>
      </w:tblGrid>
      <w:tr w:rsidR="00BC3A4D" w:rsidRPr="00D94E6C" w14:paraId="4BD0512B" w14:textId="77777777">
        <w:trPr>
          <w:trHeight w:val="300"/>
        </w:trPr>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7613C51D" w14:textId="77777777" w:rsidR="00BC3A4D" w:rsidRPr="00D94E6C" w:rsidRDefault="00BC3A4D">
            <w:pPr>
              <w:rPr>
                <w:rFonts w:eastAsia="Times New Roman" w:cstheme="minorHAnsi"/>
              </w:rPr>
            </w:pPr>
            <w:r w:rsidRPr="00D94E6C">
              <w:rPr>
                <w:rFonts w:eastAsia="Times New Roman" w:cstheme="minorHAnsi"/>
                <w:b/>
                <w:bCs/>
              </w:rPr>
              <w:t xml:space="preserve">Subtiekėjo (-ų), kurio pajėgumais tiekėjas nesiremia, </w:t>
            </w:r>
            <w:r w:rsidRPr="00D94E6C">
              <w:rPr>
                <w:rFonts w:eastAsia="Times New Roman" w:cstheme="minorHAnsi"/>
              </w:rPr>
              <w:t>(toliau - subtiekėjo) pavadinimas (-ai)</w:t>
            </w:r>
          </w:p>
        </w:tc>
        <w:tc>
          <w:tcPr>
            <w:tcW w:w="4530" w:type="dxa"/>
            <w:tcBorders>
              <w:top w:val="single" w:sz="6" w:space="0" w:color="auto"/>
              <w:left w:val="single" w:sz="6" w:space="0" w:color="auto"/>
              <w:bottom w:val="single" w:sz="6" w:space="0" w:color="auto"/>
              <w:right w:val="single" w:sz="6" w:space="0" w:color="auto"/>
            </w:tcBorders>
            <w:tcMar>
              <w:left w:w="105" w:type="dxa"/>
              <w:right w:w="105" w:type="dxa"/>
            </w:tcMar>
          </w:tcPr>
          <w:p w14:paraId="6F7DE53D" w14:textId="77777777" w:rsidR="00BC3A4D" w:rsidRPr="00D94E6C" w:rsidRDefault="00BC3A4D">
            <w:pPr>
              <w:rPr>
                <w:rFonts w:eastAsia="Times New Roman" w:cstheme="minorHAnsi"/>
              </w:rPr>
            </w:pPr>
          </w:p>
        </w:tc>
      </w:tr>
      <w:tr w:rsidR="00BC3A4D" w:rsidRPr="00D94E6C" w14:paraId="012B6CF5" w14:textId="77777777">
        <w:trPr>
          <w:trHeight w:val="300"/>
        </w:trPr>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11C6A9C7" w14:textId="77777777" w:rsidR="00BC3A4D" w:rsidRPr="00D94E6C" w:rsidRDefault="00BC3A4D">
            <w:pPr>
              <w:rPr>
                <w:rFonts w:eastAsia="Times New Roman" w:cstheme="minorHAnsi"/>
              </w:rPr>
            </w:pPr>
            <w:r w:rsidRPr="00D94E6C">
              <w:rPr>
                <w:rFonts w:eastAsia="Times New Roman" w:cstheme="minorHAnsi"/>
              </w:rPr>
              <w:t>Subtiekėjo (-ų) adresas (-ai)</w:t>
            </w:r>
          </w:p>
        </w:tc>
        <w:tc>
          <w:tcPr>
            <w:tcW w:w="4530" w:type="dxa"/>
            <w:tcBorders>
              <w:top w:val="single" w:sz="6" w:space="0" w:color="auto"/>
              <w:left w:val="single" w:sz="6" w:space="0" w:color="auto"/>
              <w:bottom w:val="single" w:sz="6" w:space="0" w:color="auto"/>
              <w:right w:val="single" w:sz="6" w:space="0" w:color="auto"/>
            </w:tcBorders>
            <w:tcMar>
              <w:left w:w="105" w:type="dxa"/>
              <w:right w:w="105" w:type="dxa"/>
            </w:tcMar>
          </w:tcPr>
          <w:p w14:paraId="0D6BF1E4" w14:textId="77777777" w:rsidR="00BC3A4D" w:rsidRPr="00D94E6C" w:rsidRDefault="00BC3A4D">
            <w:pPr>
              <w:rPr>
                <w:rFonts w:eastAsia="Times New Roman" w:cstheme="minorHAnsi"/>
              </w:rPr>
            </w:pPr>
          </w:p>
        </w:tc>
      </w:tr>
      <w:tr w:rsidR="00BC3A4D" w:rsidRPr="00D94E6C" w14:paraId="29B43433" w14:textId="77777777">
        <w:trPr>
          <w:trHeight w:val="300"/>
        </w:trPr>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79FF9E29" w14:textId="77777777" w:rsidR="00BC3A4D" w:rsidRPr="00D94E6C" w:rsidRDefault="00BC3A4D">
            <w:pPr>
              <w:rPr>
                <w:rFonts w:eastAsia="Times New Roman" w:cstheme="minorHAnsi"/>
              </w:rPr>
            </w:pPr>
            <w:r w:rsidRPr="00D94E6C">
              <w:rPr>
                <w:rFonts w:eastAsia="Times New Roman" w:cstheme="minorHAnsi"/>
              </w:rPr>
              <w:t>Subtiekėjo (-ų) kodas (-ai)</w:t>
            </w:r>
          </w:p>
        </w:tc>
        <w:tc>
          <w:tcPr>
            <w:tcW w:w="4530" w:type="dxa"/>
            <w:tcBorders>
              <w:top w:val="single" w:sz="6" w:space="0" w:color="auto"/>
              <w:left w:val="single" w:sz="6" w:space="0" w:color="auto"/>
              <w:bottom w:val="single" w:sz="6" w:space="0" w:color="auto"/>
              <w:right w:val="single" w:sz="6" w:space="0" w:color="auto"/>
            </w:tcBorders>
            <w:tcMar>
              <w:left w:w="105" w:type="dxa"/>
              <w:right w:w="105" w:type="dxa"/>
            </w:tcMar>
          </w:tcPr>
          <w:p w14:paraId="5E637CB6" w14:textId="77777777" w:rsidR="00BC3A4D" w:rsidRPr="00D94E6C" w:rsidRDefault="00BC3A4D">
            <w:pPr>
              <w:rPr>
                <w:rFonts w:eastAsia="Times New Roman" w:cstheme="minorHAnsi"/>
              </w:rPr>
            </w:pPr>
          </w:p>
        </w:tc>
      </w:tr>
      <w:tr w:rsidR="00BC3A4D" w:rsidRPr="00D94E6C" w14:paraId="0AC2F5B2" w14:textId="77777777">
        <w:trPr>
          <w:trHeight w:val="300"/>
        </w:trPr>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01435974" w14:textId="77777777" w:rsidR="00BC3A4D" w:rsidRPr="00D94E6C" w:rsidRDefault="00BC3A4D">
            <w:pPr>
              <w:rPr>
                <w:rFonts w:eastAsia="Times New Roman" w:cstheme="minorHAnsi"/>
              </w:rPr>
            </w:pPr>
            <w:r w:rsidRPr="00D94E6C">
              <w:rPr>
                <w:rFonts w:eastAsia="Times New Roman" w:cstheme="minorHAnsi"/>
              </w:rPr>
              <w:t>Įsipareigojimų dalis (nurodant konkrečius pagal pirkimo sutartį prisiimamus įsipareigojimus), kuriai ketinama pasitelkti subtiekėją (-us) ir procentinė dalis nuo pasiūlymo kainos</w:t>
            </w:r>
          </w:p>
        </w:tc>
        <w:tc>
          <w:tcPr>
            <w:tcW w:w="4530" w:type="dxa"/>
            <w:tcBorders>
              <w:top w:val="single" w:sz="6" w:space="0" w:color="auto"/>
              <w:left w:val="single" w:sz="6" w:space="0" w:color="auto"/>
              <w:bottom w:val="single" w:sz="6" w:space="0" w:color="auto"/>
              <w:right w:val="single" w:sz="6" w:space="0" w:color="auto"/>
            </w:tcBorders>
            <w:tcMar>
              <w:left w:w="105" w:type="dxa"/>
              <w:right w:w="105" w:type="dxa"/>
            </w:tcMar>
          </w:tcPr>
          <w:p w14:paraId="0FCB7137" w14:textId="77777777" w:rsidR="00BC3A4D" w:rsidRPr="00D94E6C" w:rsidRDefault="00BC3A4D">
            <w:pPr>
              <w:rPr>
                <w:rFonts w:eastAsia="Times New Roman" w:cstheme="minorHAnsi"/>
              </w:rPr>
            </w:pPr>
          </w:p>
        </w:tc>
      </w:tr>
    </w:tbl>
    <w:p w14:paraId="49201739" w14:textId="0C852087" w:rsidR="00BC3A4D" w:rsidRDefault="00BC3A4D" w:rsidP="00A700F5">
      <w:pPr>
        <w:pStyle w:val="FootnoteText"/>
        <w:tabs>
          <w:tab w:val="left" w:pos="709"/>
        </w:tabs>
        <w:rPr>
          <w:rFonts w:eastAsia="Times New Roman" w:cstheme="minorHAnsi"/>
          <w:i/>
          <w:iCs/>
          <w:color w:val="000000" w:themeColor="text1"/>
          <w:sz w:val="21"/>
          <w:szCs w:val="21"/>
        </w:rPr>
      </w:pPr>
      <w:r w:rsidRPr="00D94E6C">
        <w:rPr>
          <w:rFonts w:eastAsia="Times New Roman" w:cstheme="minorHAnsi"/>
          <w:i/>
          <w:iCs/>
          <w:color w:val="000000" w:themeColor="text1"/>
          <w:sz w:val="21"/>
          <w:szCs w:val="21"/>
        </w:rPr>
        <w:t xml:space="preserve">Pastaba: </w:t>
      </w:r>
      <w:r w:rsidRPr="00D94E6C">
        <w:rPr>
          <w:rFonts w:eastAsia="Times New Roman" w:cstheme="minorHAnsi"/>
          <w:b/>
          <w:bCs/>
          <w:i/>
          <w:iCs/>
          <w:color w:val="000000" w:themeColor="text1"/>
          <w:sz w:val="21"/>
          <w:szCs w:val="21"/>
        </w:rPr>
        <w:t xml:space="preserve">Subtiekėjas, kurio pajėgumais tiekėjas nesiremia </w:t>
      </w:r>
      <w:r w:rsidRPr="00D94E6C">
        <w:rPr>
          <w:rFonts w:eastAsia="Times New Roman" w:cstheme="minorHAnsi"/>
          <w:i/>
          <w:iCs/>
          <w:color w:val="000000" w:themeColor="text1"/>
          <w:sz w:val="21"/>
          <w:szCs w:val="21"/>
        </w:rPr>
        <w:t>– tiekėjo pirkimo sutarties vykdymui pasitelkiamas trečiasis asmuo, kurio kvalifikacija tiekėjas nesiremia, kad atitiktų kvalifikacijos reikalavimus. Privaloma pildyti, jei pasiūlymo pateikimo dieną subtiekėjai yra žinomi.</w:t>
      </w:r>
    </w:p>
    <w:p w14:paraId="4866C4E0" w14:textId="77777777" w:rsidR="00BC3A4D" w:rsidRPr="00D94E6C" w:rsidRDefault="00BC3A4D" w:rsidP="00BC3A4D">
      <w:pPr>
        <w:pStyle w:val="ListParagraph"/>
        <w:keepNext/>
        <w:numPr>
          <w:ilvl w:val="0"/>
          <w:numId w:val="29"/>
        </w:numPr>
        <w:tabs>
          <w:tab w:val="left" w:pos="284"/>
        </w:tabs>
        <w:spacing w:before="60" w:after="60" w:line="240" w:lineRule="auto"/>
        <w:ind w:left="0" w:firstLine="567"/>
        <w:jc w:val="center"/>
        <w:rPr>
          <w:rFonts w:eastAsia="Times New Roman" w:cstheme="minorHAnsi"/>
          <w:color w:val="000000" w:themeColor="text1"/>
        </w:rPr>
      </w:pPr>
      <w:r w:rsidRPr="00D94E6C">
        <w:rPr>
          <w:rFonts w:eastAsia="Times New Roman" w:cstheme="minorHAnsi"/>
          <w:b/>
          <w:bCs/>
          <w:color w:val="000000" w:themeColor="text1"/>
        </w:rPr>
        <w:lastRenderedPageBreak/>
        <w:t>PASIŪLYMO KAINA</w:t>
      </w:r>
    </w:p>
    <w:p w14:paraId="299B8F7B" w14:textId="77777777" w:rsidR="00BC3A4D" w:rsidRPr="00D94E6C" w:rsidRDefault="00BC3A4D" w:rsidP="00BC3A4D">
      <w:pPr>
        <w:keepNext/>
        <w:tabs>
          <w:tab w:val="left" w:pos="284"/>
        </w:tabs>
        <w:spacing w:before="60" w:after="60"/>
        <w:ind w:left="567"/>
        <w:rPr>
          <w:rFonts w:eastAsia="Times New Roman" w:cstheme="minorHAnsi"/>
          <w:color w:val="000000" w:themeColor="text1"/>
        </w:rPr>
      </w:pPr>
    </w:p>
    <w:p w14:paraId="4FDC2DCF" w14:textId="77777777" w:rsidR="00BC3A4D" w:rsidRPr="00D94E6C" w:rsidRDefault="00BC3A4D" w:rsidP="00BC3A4D">
      <w:pPr>
        <w:rPr>
          <w:rFonts w:eastAsia="Times New Roman" w:cstheme="minorHAnsi"/>
          <w:color w:val="000000" w:themeColor="text1"/>
        </w:rPr>
      </w:pPr>
      <w:r w:rsidRPr="00D94E6C">
        <w:rPr>
          <w:rFonts w:eastAsia="Times New Roman" w:cstheme="minorHAnsi"/>
          <w:color w:val="000000" w:themeColor="text1"/>
        </w:rPr>
        <w:t>Mes siūlome (</w:t>
      </w:r>
      <w:r w:rsidRPr="00D94E6C">
        <w:rPr>
          <w:rFonts w:eastAsia="Times New Roman" w:cstheme="minorHAnsi"/>
          <w:i/>
          <w:iCs/>
          <w:color w:val="000000" w:themeColor="text1"/>
        </w:rPr>
        <w:t>pildo tiekėjas</w:t>
      </w:r>
      <w:r w:rsidRPr="00D94E6C">
        <w:rPr>
          <w:rFonts w:eastAsia="Times New Roman" w:cstheme="minorHAnsi"/>
          <w:color w:val="000000" w:themeColor="text1"/>
        </w:rPr>
        <w:t>):</w:t>
      </w:r>
    </w:p>
    <w:p w14:paraId="4CD64D05" w14:textId="77777777" w:rsidR="00BC3A4D" w:rsidRPr="00D94E6C" w:rsidRDefault="00BC3A4D" w:rsidP="00BC3A4D">
      <w:pPr>
        <w:rPr>
          <w:rFonts w:eastAsia="Times New Roman" w:cstheme="minorHAnsi"/>
          <w:color w:val="000000" w:themeColor="text1"/>
        </w:rPr>
      </w:pPr>
    </w:p>
    <w:p w14:paraId="54558518" w14:textId="77777777" w:rsidR="00BC3A4D" w:rsidRPr="00D94E6C" w:rsidRDefault="00BC3A4D" w:rsidP="00875831">
      <w:pPr>
        <w:spacing w:after="0" w:line="240" w:lineRule="auto"/>
        <w:rPr>
          <w:rFonts w:eastAsia="Times New Roman" w:cstheme="minorHAnsi"/>
          <w:color w:val="000000" w:themeColor="text1"/>
        </w:rPr>
      </w:pPr>
      <w:r w:rsidRPr="00D94E6C">
        <w:rPr>
          <w:rFonts w:eastAsia="Times New Roman" w:cstheme="minorHAnsi"/>
          <w:color w:val="000000" w:themeColor="text1"/>
          <w:lang w:val="en-US"/>
        </w:rPr>
        <w:t>3 lentelė.</w:t>
      </w:r>
    </w:p>
    <w:tbl>
      <w:tblPr>
        <w:tblStyle w:val="TableGrid"/>
        <w:tblW w:w="0" w:type="auto"/>
        <w:tblInd w:w="0"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690"/>
        <w:gridCol w:w="11"/>
        <w:gridCol w:w="3694"/>
        <w:gridCol w:w="900"/>
        <w:gridCol w:w="1620"/>
        <w:gridCol w:w="975"/>
        <w:gridCol w:w="1410"/>
      </w:tblGrid>
      <w:tr w:rsidR="00BC3A4D" w:rsidRPr="00D94E6C" w14:paraId="20C50BFE" w14:textId="77777777">
        <w:trPr>
          <w:trHeight w:val="300"/>
        </w:trPr>
        <w:tc>
          <w:tcPr>
            <w:tcW w:w="690" w:type="dxa"/>
            <w:tcBorders>
              <w:top w:val="single" w:sz="6" w:space="0" w:color="auto"/>
              <w:left w:val="single" w:sz="6" w:space="0" w:color="auto"/>
            </w:tcBorders>
            <w:tcMar>
              <w:left w:w="105" w:type="dxa"/>
              <w:right w:w="105" w:type="dxa"/>
            </w:tcMar>
            <w:vAlign w:val="center"/>
          </w:tcPr>
          <w:p w14:paraId="6FDFC01C" w14:textId="77777777" w:rsidR="00BC3A4D" w:rsidRPr="00D94E6C" w:rsidRDefault="00BC3A4D">
            <w:pPr>
              <w:tabs>
                <w:tab w:val="left" w:pos="540"/>
              </w:tabs>
              <w:spacing w:before="60" w:after="60"/>
              <w:jc w:val="center"/>
              <w:rPr>
                <w:rFonts w:asciiTheme="minorHAnsi" w:eastAsia="Times New Roman" w:cstheme="minorHAnsi"/>
                <w:color w:val="000000" w:themeColor="text1"/>
                <w:sz w:val="21"/>
                <w:szCs w:val="21"/>
              </w:rPr>
            </w:pPr>
            <w:r w:rsidRPr="00D94E6C">
              <w:rPr>
                <w:rFonts w:asciiTheme="minorHAnsi" w:eastAsia="Times New Roman" w:cstheme="minorHAnsi"/>
                <w:b/>
                <w:bCs/>
                <w:color w:val="000000" w:themeColor="text1"/>
                <w:sz w:val="21"/>
                <w:szCs w:val="21"/>
              </w:rPr>
              <w:t>Eil.</w:t>
            </w:r>
          </w:p>
          <w:p w14:paraId="75D9DC91" w14:textId="77777777" w:rsidR="00BC3A4D" w:rsidRPr="00D94E6C" w:rsidRDefault="00BC3A4D">
            <w:pPr>
              <w:tabs>
                <w:tab w:val="left" w:pos="540"/>
              </w:tabs>
              <w:spacing w:before="60" w:after="60"/>
              <w:jc w:val="center"/>
              <w:rPr>
                <w:rFonts w:asciiTheme="minorHAnsi" w:eastAsia="Times New Roman" w:cstheme="minorHAnsi"/>
                <w:color w:val="000000" w:themeColor="text1"/>
                <w:sz w:val="21"/>
                <w:szCs w:val="21"/>
              </w:rPr>
            </w:pPr>
            <w:r w:rsidRPr="00D94E6C">
              <w:rPr>
                <w:rFonts w:asciiTheme="minorHAnsi" w:eastAsia="Times New Roman" w:cstheme="minorHAnsi"/>
                <w:b/>
                <w:bCs/>
                <w:color w:val="000000" w:themeColor="text1"/>
                <w:sz w:val="21"/>
                <w:szCs w:val="21"/>
              </w:rPr>
              <w:t>Nr.</w:t>
            </w:r>
          </w:p>
        </w:tc>
        <w:tc>
          <w:tcPr>
            <w:tcW w:w="3705" w:type="dxa"/>
            <w:gridSpan w:val="2"/>
            <w:tcBorders>
              <w:top w:val="single" w:sz="6" w:space="0" w:color="auto"/>
            </w:tcBorders>
            <w:tcMar>
              <w:left w:w="105" w:type="dxa"/>
              <w:right w:w="105" w:type="dxa"/>
            </w:tcMar>
            <w:vAlign w:val="center"/>
          </w:tcPr>
          <w:p w14:paraId="41EFA42E" w14:textId="687124AE" w:rsidR="00BC3A4D" w:rsidRPr="00D94E6C" w:rsidRDefault="002D77D9">
            <w:pPr>
              <w:tabs>
                <w:tab w:val="left" w:pos="540"/>
              </w:tabs>
              <w:spacing w:before="60" w:after="60"/>
              <w:jc w:val="center"/>
              <w:rPr>
                <w:rFonts w:asciiTheme="minorHAnsi" w:eastAsia="Times New Roman" w:cstheme="minorHAnsi"/>
                <w:color w:val="000000" w:themeColor="text1"/>
                <w:sz w:val="21"/>
                <w:szCs w:val="21"/>
              </w:rPr>
            </w:pPr>
            <w:r>
              <w:rPr>
                <w:rFonts w:asciiTheme="minorHAnsi" w:eastAsia="Times New Roman" w:cstheme="minorHAnsi"/>
                <w:b/>
                <w:bCs/>
                <w:color w:val="000000" w:themeColor="text1"/>
                <w:sz w:val="21"/>
                <w:szCs w:val="21"/>
              </w:rPr>
              <w:t>Pirkimo objekto</w:t>
            </w:r>
            <w:r w:rsidR="00BC3A4D" w:rsidRPr="00D94E6C">
              <w:rPr>
                <w:rFonts w:asciiTheme="minorHAnsi" w:eastAsia="Times New Roman" w:cstheme="minorHAnsi"/>
                <w:b/>
                <w:bCs/>
                <w:color w:val="000000" w:themeColor="text1"/>
                <w:sz w:val="21"/>
                <w:szCs w:val="21"/>
              </w:rPr>
              <w:t xml:space="preserve"> pavadinimas</w:t>
            </w:r>
          </w:p>
        </w:tc>
        <w:tc>
          <w:tcPr>
            <w:tcW w:w="900" w:type="dxa"/>
            <w:tcBorders>
              <w:top w:val="single" w:sz="6" w:space="0" w:color="auto"/>
            </w:tcBorders>
            <w:tcMar>
              <w:left w:w="105" w:type="dxa"/>
              <w:right w:w="105" w:type="dxa"/>
            </w:tcMar>
            <w:vAlign w:val="center"/>
          </w:tcPr>
          <w:p w14:paraId="217A5C25" w14:textId="77777777" w:rsidR="00BC3A4D" w:rsidRPr="00D94E6C" w:rsidRDefault="00BC3A4D">
            <w:pPr>
              <w:tabs>
                <w:tab w:val="left" w:pos="540"/>
              </w:tabs>
              <w:spacing w:before="60" w:after="60"/>
              <w:jc w:val="center"/>
              <w:rPr>
                <w:rFonts w:asciiTheme="minorHAnsi" w:eastAsia="Times New Roman" w:cstheme="minorHAnsi"/>
                <w:color w:val="000000" w:themeColor="text1"/>
                <w:sz w:val="21"/>
                <w:szCs w:val="21"/>
              </w:rPr>
            </w:pPr>
            <w:r w:rsidRPr="00D94E6C">
              <w:rPr>
                <w:rFonts w:asciiTheme="minorHAnsi" w:eastAsia="Times New Roman" w:cstheme="minorHAnsi"/>
                <w:b/>
                <w:bCs/>
                <w:color w:val="000000" w:themeColor="text1"/>
                <w:sz w:val="21"/>
                <w:szCs w:val="21"/>
              </w:rPr>
              <w:t>Mato</w:t>
            </w:r>
          </w:p>
          <w:p w14:paraId="6E2DAC57" w14:textId="77777777" w:rsidR="00BC3A4D" w:rsidRPr="00D94E6C" w:rsidRDefault="00BC3A4D">
            <w:pPr>
              <w:tabs>
                <w:tab w:val="left" w:pos="540"/>
              </w:tabs>
              <w:spacing w:before="60" w:after="60"/>
              <w:jc w:val="center"/>
              <w:rPr>
                <w:rFonts w:asciiTheme="minorHAnsi" w:eastAsia="Times New Roman" w:cstheme="minorHAnsi"/>
                <w:color w:val="000000" w:themeColor="text1"/>
                <w:sz w:val="21"/>
                <w:szCs w:val="21"/>
              </w:rPr>
            </w:pPr>
            <w:r w:rsidRPr="00D94E6C">
              <w:rPr>
                <w:rFonts w:asciiTheme="minorHAnsi" w:eastAsia="Times New Roman" w:cstheme="minorHAnsi"/>
                <w:b/>
                <w:bCs/>
                <w:color w:val="000000" w:themeColor="text1"/>
                <w:sz w:val="21"/>
                <w:szCs w:val="21"/>
              </w:rPr>
              <w:t>vnt.</w:t>
            </w:r>
          </w:p>
        </w:tc>
        <w:tc>
          <w:tcPr>
            <w:tcW w:w="1620" w:type="dxa"/>
            <w:tcBorders>
              <w:top w:val="single" w:sz="6" w:space="0" w:color="auto"/>
            </w:tcBorders>
            <w:tcMar>
              <w:left w:w="105" w:type="dxa"/>
              <w:right w:w="105" w:type="dxa"/>
            </w:tcMar>
            <w:vAlign w:val="center"/>
          </w:tcPr>
          <w:p w14:paraId="69396895" w14:textId="045C71DA" w:rsidR="00BC3A4D" w:rsidRPr="00D94E6C" w:rsidRDefault="002D77D9">
            <w:pPr>
              <w:tabs>
                <w:tab w:val="left" w:pos="540"/>
              </w:tabs>
              <w:spacing w:before="60" w:after="60"/>
              <w:jc w:val="center"/>
              <w:rPr>
                <w:rFonts w:asciiTheme="minorHAnsi" w:eastAsia="Times New Roman" w:cstheme="minorHAnsi"/>
                <w:color w:val="000000" w:themeColor="text1"/>
                <w:sz w:val="21"/>
                <w:szCs w:val="21"/>
              </w:rPr>
            </w:pPr>
            <w:r>
              <w:rPr>
                <w:rFonts w:asciiTheme="minorHAnsi" w:eastAsia="Times New Roman" w:cstheme="minorHAnsi"/>
                <w:b/>
                <w:bCs/>
                <w:color w:val="000000" w:themeColor="text1"/>
                <w:sz w:val="21"/>
                <w:szCs w:val="21"/>
                <w:lang w:val="fi-FI"/>
              </w:rPr>
              <w:t>K</w:t>
            </w:r>
            <w:r w:rsidR="00BC3A4D" w:rsidRPr="00D94E6C">
              <w:rPr>
                <w:rFonts w:asciiTheme="minorHAnsi" w:eastAsia="Times New Roman" w:cstheme="minorHAnsi"/>
                <w:b/>
                <w:bCs/>
                <w:color w:val="000000" w:themeColor="text1"/>
                <w:sz w:val="21"/>
                <w:szCs w:val="21"/>
                <w:lang w:val="fi-FI"/>
              </w:rPr>
              <w:t>iekis</w:t>
            </w:r>
          </w:p>
        </w:tc>
        <w:tc>
          <w:tcPr>
            <w:tcW w:w="975" w:type="dxa"/>
            <w:tcBorders>
              <w:top w:val="single" w:sz="6" w:space="0" w:color="auto"/>
            </w:tcBorders>
            <w:tcMar>
              <w:left w:w="105" w:type="dxa"/>
              <w:right w:w="105" w:type="dxa"/>
            </w:tcMar>
            <w:vAlign w:val="center"/>
          </w:tcPr>
          <w:p w14:paraId="5A6E1A62" w14:textId="19E247C5" w:rsidR="00BC3A4D" w:rsidRPr="00D94E6C" w:rsidRDefault="00BC3A4D">
            <w:pPr>
              <w:tabs>
                <w:tab w:val="left" w:pos="540"/>
              </w:tabs>
              <w:spacing w:before="60" w:after="60"/>
              <w:jc w:val="center"/>
              <w:rPr>
                <w:rFonts w:asciiTheme="minorHAnsi" w:eastAsia="Times New Roman" w:cstheme="minorHAnsi"/>
                <w:color w:val="000000" w:themeColor="text1"/>
                <w:sz w:val="21"/>
                <w:szCs w:val="21"/>
              </w:rPr>
            </w:pPr>
            <w:r w:rsidRPr="00D94E6C">
              <w:rPr>
                <w:rFonts w:asciiTheme="minorHAnsi" w:eastAsia="Times New Roman" w:cstheme="minorHAnsi"/>
                <w:b/>
                <w:bCs/>
                <w:color w:val="000000" w:themeColor="text1"/>
                <w:sz w:val="21"/>
                <w:szCs w:val="21"/>
              </w:rPr>
              <w:t xml:space="preserve">1 vnt. </w:t>
            </w:r>
            <w:r w:rsidR="002D77D9">
              <w:rPr>
                <w:rFonts w:asciiTheme="minorHAnsi" w:eastAsia="Times New Roman" w:cstheme="minorHAnsi"/>
                <w:b/>
                <w:bCs/>
                <w:color w:val="000000" w:themeColor="text1"/>
                <w:sz w:val="21"/>
                <w:szCs w:val="21"/>
              </w:rPr>
              <w:t>kaina</w:t>
            </w:r>
            <w:r w:rsidRPr="00D94E6C">
              <w:rPr>
                <w:rFonts w:asciiTheme="minorHAnsi" w:eastAsia="Times New Roman" w:cstheme="minorHAnsi"/>
                <w:b/>
                <w:bCs/>
                <w:color w:val="000000" w:themeColor="text1"/>
                <w:sz w:val="21"/>
                <w:szCs w:val="21"/>
              </w:rPr>
              <w:t xml:space="preserve"> Eur be PVM</w:t>
            </w:r>
          </w:p>
        </w:tc>
        <w:tc>
          <w:tcPr>
            <w:tcW w:w="1410" w:type="dxa"/>
            <w:tcBorders>
              <w:top w:val="single" w:sz="6" w:space="0" w:color="auto"/>
              <w:right w:val="single" w:sz="6" w:space="0" w:color="auto"/>
            </w:tcBorders>
            <w:tcMar>
              <w:left w:w="105" w:type="dxa"/>
              <w:right w:w="105" w:type="dxa"/>
            </w:tcMar>
            <w:vAlign w:val="center"/>
          </w:tcPr>
          <w:p w14:paraId="4CF6FDEA" w14:textId="32A999B7" w:rsidR="00BC3A4D" w:rsidRPr="00D94E6C" w:rsidRDefault="002D77D9">
            <w:pPr>
              <w:tabs>
                <w:tab w:val="left" w:pos="540"/>
              </w:tabs>
              <w:spacing w:before="60" w:after="60"/>
              <w:jc w:val="center"/>
              <w:rPr>
                <w:rFonts w:asciiTheme="minorHAnsi" w:eastAsia="Times New Roman" w:cstheme="minorHAnsi"/>
                <w:color w:val="000000" w:themeColor="text1"/>
                <w:sz w:val="21"/>
                <w:szCs w:val="21"/>
              </w:rPr>
            </w:pPr>
            <w:r>
              <w:rPr>
                <w:rFonts w:asciiTheme="minorHAnsi" w:eastAsia="Times New Roman" w:cstheme="minorHAnsi"/>
                <w:b/>
                <w:bCs/>
                <w:color w:val="000000" w:themeColor="text1"/>
                <w:sz w:val="21"/>
                <w:szCs w:val="21"/>
              </w:rPr>
              <w:t>Suma/vertė</w:t>
            </w:r>
            <w:r w:rsidR="00BC3A4D" w:rsidRPr="00D94E6C">
              <w:rPr>
                <w:rFonts w:asciiTheme="minorHAnsi" w:eastAsia="Times New Roman" w:cstheme="minorHAnsi"/>
                <w:b/>
                <w:bCs/>
                <w:color w:val="000000" w:themeColor="text1"/>
                <w:sz w:val="21"/>
                <w:szCs w:val="21"/>
              </w:rPr>
              <w:t xml:space="preserve"> Eur be PVM</w:t>
            </w:r>
          </w:p>
          <w:p w14:paraId="3A77CB75" w14:textId="77777777" w:rsidR="00BC3A4D" w:rsidRPr="00D94E6C" w:rsidRDefault="00BC3A4D">
            <w:pPr>
              <w:tabs>
                <w:tab w:val="left" w:pos="540"/>
              </w:tabs>
              <w:spacing w:before="60" w:after="60"/>
              <w:jc w:val="center"/>
              <w:rPr>
                <w:rFonts w:asciiTheme="minorHAnsi" w:eastAsia="Times New Roman" w:cstheme="minorHAnsi"/>
                <w:color w:val="000000" w:themeColor="text1"/>
                <w:sz w:val="21"/>
                <w:szCs w:val="21"/>
              </w:rPr>
            </w:pPr>
            <w:r w:rsidRPr="00D94E6C">
              <w:rPr>
                <w:rFonts w:asciiTheme="minorHAnsi" w:eastAsia="Times New Roman" w:cstheme="minorHAnsi"/>
                <w:b/>
                <w:bCs/>
                <w:color w:val="000000" w:themeColor="text1"/>
                <w:sz w:val="21"/>
                <w:szCs w:val="21"/>
              </w:rPr>
              <w:t>(4*5)</w:t>
            </w:r>
          </w:p>
        </w:tc>
      </w:tr>
      <w:tr w:rsidR="00BC3A4D" w:rsidRPr="00D94E6C" w14:paraId="048548A3" w14:textId="77777777">
        <w:trPr>
          <w:trHeight w:val="300"/>
        </w:trPr>
        <w:tc>
          <w:tcPr>
            <w:tcW w:w="690" w:type="dxa"/>
            <w:tcBorders>
              <w:left w:val="single" w:sz="6" w:space="0" w:color="auto"/>
            </w:tcBorders>
            <w:tcMar>
              <w:left w:w="105" w:type="dxa"/>
              <w:right w:w="105" w:type="dxa"/>
            </w:tcMar>
          </w:tcPr>
          <w:p w14:paraId="4269C380" w14:textId="77777777" w:rsidR="00BC3A4D" w:rsidRPr="00D94E6C" w:rsidRDefault="00BC3A4D">
            <w:pPr>
              <w:jc w:val="center"/>
              <w:rPr>
                <w:rFonts w:asciiTheme="minorHAnsi" w:eastAsia="Times New Roman" w:cstheme="minorHAnsi"/>
                <w:color w:val="000000" w:themeColor="text1"/>
                <w:sz w:val="21"/>
                <w:szCs w:val="21"/>
              </w:rPr>
            </w:pPr>
            <w:r w:rsidRPr="00D94E6C">
              <w:rPr>
                <w:rFonts w:asciiTheme="minorHAnsi" w:eastAsia="Times New Roman" w:cstheme="minorHAnsi"/>
                <w:color w:val="000000" w:themeColor="text1"/>
                <w:sz w:val="21"/>
                <w:szCs w:val="21"/>
                <w:lang w:val="en-US"/>
              </w:rPr>
              <w:t>1</w:t>
            </w:r>
          </w:p>
        </w:tc>
        <w:tc>
          <w:tcPr>
            <w:tcW w:w="3705" w:type="dxa"/>
            <w:gridSpan w:val="2"/>
            <w:tcMar>
              <w:left w:w="105" w:type="dxa"/>
              <w:right w:w="105" w:type="dxa"/>
            </w:tcMar>
          </w:tcPr>
          <w:p w14:paraId="6E7DD020" w14:textId="77777777" w:rsidR="00BC3A4D" w:rsidRPr="00D94E6C" w:rsidRDefault="00BC3A4D">
            <w:pPr>
              <w:tabs>
                <w:tab w:val="left" w:pos="540"/>
              </w:tabs>
              <w:jc w:val="center"/>
              <w:rPr>
                <w:rFonts w:asciiTheme="minorHAnsi" w:eastAsia="Times New Roman" w:cstheme="minorHAnsi"/>
                <w:color w:val="000000" w:themeColor="text1"/>
                <w:sz w:val="21"/>
                <w:szCs w:val="21"/>
              </w:rPr>
            </w:pPr>
            <w:r w:rsidRPr="00D94E6C">
              <w:rPr>
                <w:rFonts w:asciiTheme="minorHAnsi" w:eastAsia="Times New Roman" w:cstheme="minorHAnsi"/>
                <w:color w:val="000000" w:themeColor="text1"/>
                <w:sz w:val="21"/>
                <w:szCs w:val="21"/>
                <w:lang w:val="fi-FI"/>
              </w:rPr>
              <w:t>2</w:t>
            </w:r>
          </w:p>
        </w:tc>
        <w:tc>
          <w:tcPr>
            <w:tcW w:w="900" w:type="dxa"/>
            <w:tcMar>
              <w:left w:w="105" w:type="dxa"/>
              <w:right w:w="105" w:type="dxa"/>
            </w:tcMar>
          </w:tcPr>
          <w:p w14:paraId="6BA65887" w14:textId="77777777" w:rsidR="00BC3A4D" w:rsidRPr="00D94E6C" w:rsidRDefault="00BC3A4D">
            <w:pPr>
              <w:tabs>
                <w:tab w:val="left" w:pos="540"/>
              </w:tabs>
              <w:jc w:val="center"/>
              <w:rPr>
                <w:rFonts w:asciiTheme="minorHAnsi" w:eastAsia="Times New Roman" w:cstheme="minorHAnsi"/>
                <w:color w:val="000000" w:themeColor="text1"/>
                <w:sz w:val="21"/>
                <w:szCs w:val="21"/>
              </w:rPr>
            </w:pPr>
            <w:r w:rsidRPr="00D94E6C">
              <w:rPr>
                <w:rFonts w:asciiTheme="minorHAnsi" w:eastAsia="Times New Roman" w:cstheme="minorHAnsi"/>
                <w:color w:val="000000" w:themeColor="text1"/>
                <w:sz w:val="21"/>
                <w:szCs w:val="21"/>
                <w:lang w:val="fi-FI"/>
              </w:rPr>
              <w:t>3</w:t>
            </w:r>
          </w:p>
        </w:tc>
        <w:tc>
          <w:tcPr>
            <w:tcW w:w="1620" w:type="dxa"/>
            <w:tcMar>
              <w:left w:w="105" w:type="dxa"/>
              <w:right w:w="105" w:type="dxa"/>
            </w:tcMar>
          </w:tcPr>
          <w:p w14:paraId="679F2B73" w14:textId="77777777" w:rsidR="00BC3A4D" w:rsidRPr="00D94E6C" w:rsidRDefault="00BC3A4D">
            <w:pPr>
              <w:tabs>
                <w:tab w:val="left" w:pos="540"/>
              </w:tabs>
              <w:jc w:val="center"/>
              <w:rPr>
                <w:rFonts w:asciiTheme="minorHAnsi" w:eastAsia="Times New Roman" w:cstheme="minorHAnsi"/>
                <w:color w:val="000000" w:themeColor="text1"/>
                <w:sz w:val="21"/>
                <w:szCs w:val="21"/>
              </w:rPr>
            </w:pPr>
            <w:r w:rsidRPr="00D94E6C">
              <w:rPr>
                <w:rFonts w:asciiTheme="minorHAnsi" w:eastAsia="Times New Roman" w:cstheme="minorHAnsi"/>
                <w:color w:val="000000" w:themeColor="text1"/>
                <w:sz w:val="21"/>
                <w:szCs w:val="21"/>
                <w:lang w:val="fi-FI"/>
              </w:rPr>
              <w:t>4</w:t>
            </w:r>
          </w:p>
        </w:tc>
        <w:tc>
          <w:tcPr>
            <w:tcW w:w="975" w:type="dxa"/>
            <w:tcMar>
              <w:left w:w="105" w:type="dxa"/>
              <w:right w:w="105" w:type="dxa"/>
            </w:tcMar>
          </w:tcPr>
          <w:p w14:paraId="6052D715" w14:textId="77777777" w:rsidR="00BC3A4D" w:rsidRPr="00D94E6C" w:rsidRDefault="00BC3A4D">
            <w:pPr>
              <w:tabs>
                <w:tab w:val="left" w:pos="540"/>
              </w:tabs>
              <w:jc w:val="center"/>
              <w:rPr>
                <w:rFonts w:asciiTheme="minorHAnsi" w:eastAsia="Times New Roman" w:cstheme="minorHAnsi"/>
                <w:color w:val="000000" w:themeColor="text1"/>
                <w:sz w:val="21"/>
                <w:szCs w:val="21"/>
              </w:rPr>
            </w:pPr>
            <w:r w:rsidRPr="00D94E6C">
              <w:rPr>
                <w:rFonts w:asciiTheme="minorHAnsi" w:eastAsia="Times New Roman" w:cstheme="minorHAnsi"/>
                <w:color w:val="000000" w:themeColor="text1"/>
                <w:sz w:val="21"/>
                <w:szCs w:val="21"/>
                <w:lang w:val="fi-FI"/>
              </w:rPr>
              <w:t>5</w:t>
            </w:r>
          </w:p>
        </w:tc>
        <w:tc>
          <w:tcPr>
            <w:tcW w:w="1410" w:type="dxa"/>
            <w:tcBorders>
              <w:right w:val="single" w:sz="6" w:space="0" w:color="auto"/>
            </w:tcBorders>
            <w:tcMar>
              <w:left w:w="105" w:type="dxa"/>
              <w:right w:w="105" w:type="dxa"/>
            </w:tcMar>
          </w:tcPr>
          <w:p w14:paraId="65122794" w14:textId="77777777" w:rsidR="00BC3A4D" w:rsidRPr="00D94E6C" w:rsidRDefault="00BC3A4D">
            <w:pPr>
              <w:tabs>
                <w:tab w:val="left" w:pos="540"/>
              </w:tabs>
              <w:jc w:val="center"/>
              <w:rPr>
                <w:rFonts w:asciiTheme="minorHAnsi" w:eastAsia="Times New Roman" w:cstheme="minorHAnsi"/>
                <w:color w:val="000000" w:themeColor="text1"/>
                <w:sz w:val="21"/>
                <w:szCs w:val="21"/>
              </w:rPr>
            </w:pPr>
            <w:r w:rsidRPr="00D94E6C">
              <w:rPr>
                <w:rFonts w:asciiTheme="minorHAnsi" w:eastAsia="Times New Roman" w:cstheme="minorHAnsi"/>
                <w:color w:val="000000" w:themeColor="text1"/>
                <w:sz w:val="21"/>
                <w:szCs w:val="21"/>
                <w:lang w:val="fi-FI"/>
              </w:rPr>
              <w:t>6</w:t>
            </w:r>
          </w:p>
        </w:tc>
      </w:tr>
      <w:tr w:rsidR="00BC3A4D" w:rsidRPr="00D94E6C" w14:paraId="27FBC084" w14:textId="77777777">
        <w:trPr>
          <w:trHeight w:val="300"/>
        </w:trPr>
        <w:tc>
          <w:tcPr>
            <w:tcW w:w="690" w:type="dxa"/>
            <w:tcBorders>
              <w:left w:val="single" w:sz="6" w:space="0" w:color="auto"/>
            </w:tcBorders>
            <w:tcMar>
              <w:left w:w="105" w:type="dxa"/>
              <w:right w:w="105" w:type="dxa"/>
            </w:tcMar>
          </w:tcPr>
          <w:p w14:paraId="08404FF6" w14:textId="77777777" w:rsidR="00BC3A4D" w:rsidRPr="002B7448" w:rsidRDefault="00BC3A4D">
            <w:pPr>
              <w:jc w:val="center"/>
              <w:rPr>
                <w:rFonts w:asciiTheme="minorHAnsi" w:eastAsia="Times New Roman" w:cstheme="minorHAnsi"/>
                <w:color w:val="000000" w:themeColor="text1"/>
                <w:sz w:val="21"/>
                <w:szCs w:val="21"/>
              </w:rPr>
            </w:pPr>
            <w:r w:rsidRPr="002B7448">
              <w:rPr>
                <w:rFonts w:asciiTheme="minorHAnsi" w:eastAsia="Times New Roman" w:cstheme="minorHAnsi"/>
                <w:color w:val="000000" w:themeColor="text1"/>
                <w:sz w:val="21"/>
                <w:szCs w:val="21"/>
              </w:rPr>
              <w:t>1.</w:t>
            </w:r>
          </w:p>
        </w:tc>
        <w:tc>
          <w:tcPr>
            <w:tcW w:w="3705" w:type="dxa"/>
            <w:gridSpan w:val="2"/>
            <w:tcMar>
              <w:left w:w="105" w:type="dxa"/>
              <w:right w:w="105" w:type="dxa"/>
            </w:tcMar>
          </w:tcPr>
          <w:p w14:paraId="2648536E" w14:textId="05273BCB" w:rsidR="00BC3A4D" w:rsidRPr="002B7448" w:rsidRDefault="00176AC7">
            <w:pPr>
              <w:rPr>
                <w:rFonts w:asciiTheme="minorHAnsi" w:eastAsia="Times New Roman" w:cstheme="minorHAnsi"/>
                <w:b/>
                <w:bCs/>
                <w:color w:val="000000" w:themeColor="text1"/>
                <w:sz w:val="21"/>
                <w:szCs w:val="21"/>
              </w:rPr>
            </w:pPr>
            <w:r w:rsidRPr="00176AC7">
              <w:rPr>
                <w:rFonts w:asciiTheme="minorHAnsi" w:cstheme="minorHAnsi"/>
                <w:sz w:val="21"/>
                <w:szCs w:val="21"/>
              </w:rPr>
              <w:t>VAIZDO PROJEK</w:t>
            </w:r>
            <w:r w:rsidR="00214529">
              <w:rPr>
                <w:rFonts w:asciiTheme="minorHAnsi" w:cstheme="minorHAnsi"/>
                <w:sz w:val="21"/>
                <w:szCs w:val="21"/>
              </w:rPr>
              <w:t>TORIUS</w:t>
            </w:r>
            <w:r w:rsidRPr="00176AC7">
              <w:rPr>
                <w:rFonts w:asciiTheme="minorHAnsi" w:cstheme="minorHAnsi"/>
                <w:sz w:val="21"/>
                <w:szCs w:val="21"/>
              </w:rPr>
              <w:t xml:space="preserve"> </w:t>
            </w:r>
          </w:p>
        </w:tc>
        <w:tc>
          <w:tcPr>
            <w:tcW w:w="900" w:type="dxa"/>
            <w:tcMar>
              <w:left w:w="105" w:type="dxa"/>
              <w:right w:w="105" w:type="dxa"/>
            </w:tcMar>
          </w:tcPr>
          <w:p w14:paraId="3FB56C3E" w14:textId="244A3F14" w:rsidR="00BC3A4D" w:rsidRPr="002B7448" w:rsidRDefault="00D533F1">
            <w:pPr>
              <w:jc w:val="center"/>
              <w:rPr>
                <w:rFonts w:asciiTheme="minorHAnsi" w:eastAsia="Times New Roman" w:cstheme="minorHAnsi"/>
                <w:color w:val="000000" w:themeColor="text1"/>
                <w:sz w:val="21"/>
                <w:szCs w:val="21"/>
              </w:rPr>
            </w:pPr>
            <w:r>
              <w:rPr>
                <w:rFonts w:asciiTheme="minorHAnsi" w:eastAsia="Times New Roman" w:cstheme="minorHAnsi"/>
                <w:color w:val="000000" w:themeColor="text1"/>
                <w:sz w:val="21"/>
                <w:szCs w:val="21"/>
              </w:rPr>
              <w:t>vnt</w:t>
            </w:r>
            <w:r w:rsidR="00BC3A4D" w:rsidRPr="002B7448">
              <w:rPr>
                <w:rFonts w:asciiTheme="minorHAnsi" w:eastAsia="Times New Roman" w:cstheme="minorHAnsi"/>
                <w:color w:val="000000" w:themeColor="text1"/>
                <w:sz w:val="21"/>
                <w:szCs w:val="21"/>
              </w:rPr>
              <w:t>.</w:t>
            </w:r>
          </w:p>
        </w:tc>
        <w:tc>
          <w:tcPr>
            <w:tcW w:w="1620" w:type="dxa"/>
            <w:tcMar>
              <w:left w:w="105" w:type="dxa"/>
              <w:right w:w="105" w:type="dxa"/>
            </w:tcMar>
          </w:tcPr>
          <w:p w14:paraId="2E0652BA" w14:textId="77777777" w:rsidR="00BC3A4D" w:rsidRPr="002B7448" w:rsidRDefault="00BC3A4D">
            <w:pPr>
              <w:jc w:val="center"/>
              <w:rPr>
                <w:rFonts w:asciiTheme="minorHAnsi" w:eastAsia="Times New Roman" w:cstheme="minorHAnsi"/>
                <w:color w:val="000000" w:themeColor="text1"/>
                <w:sz w:val="21"/>
                <w:szCs w:val="21"/>
              </w:rPr>
            </w:pPr>
            <w:r w:rsidRPr="002B7448">
              <w:rPr>
                <w:rFonts w:asciiTheme="minorHAnsi" w:eastAsia="Times New Roman" w:cstheme="minorHAnsi"/>
                <w:color w:val="000000" w:themeColor="text1"/>
                <w:sz w:val="21"/>
                <w:szCs w:val="21"/>
              </w:rPr>
              <w:t>1</w:t>
            </w:r>
          </w:p>
        </w:tc>
        <w:tc>
          <w:tcPr>
            <w:tcW w:w="975" w:type="dxa"/>
            <w:tcMar>
              <w:left w:w="105" w:type="dxa"/>
              <w:right w:w="105" w:type="dxa"/>
            </w:tcMar>
          </w:tcPr>
          <w:p w14:paraId="43A078FF" w14:textId="77777777" w:rsidR="00BC3A4D" w:rsidRPr="002B7448" w:rsidRDefault="00BC3A4D">
            <w:pPr>
              <w:ind w:left="709"/>
              <w:rPr>
                <w:rFonts w:asciiTheme="minorHAnsi" w:eastAsia="Times New Roman" w:cstheme="minorHAnsi"/>
                <w:color w:val="000000" w:themeColor="text1"/>
                <w:sz w:val="21"/>
                <w:szCs w:val="21"/>
              </w:rPr>
            </w:pPr>
          </w:p>
        </w:tc>
        <w:tc>
          <w:tcPr>
            <w:tcW w:w="1410" w:type="dxa"/>
            <w:tcBorders>
              <w:right w:val="single" w:sz="6" w:space="0" w:color="auto"/>
            </w:tcBorders>
            <w:tcMar>
              <w:left w:w="105" w:type="dxa"/>
              <w:right w:w="105" w:type="dxa"/>
            </w:tcMar>
          </w:tcPr>
          <w:p w14:paraId="7E4E96CA" w14:textId="77777777" w:rsidR="00BC3A4D" w:rsidRPr="002B7448" w:rsidRDefault="00BC3A4D">
            <w:pPr>
              <w:ind w:left="709"/>
              <w:rPr>
                <w:rFonts w:asciiTheme="minorHAnsi" w:eastAsia="Times New Roman" w:cstheme="minorHAnsi"/>
                <w:color w:val="000000" w:themeColor="text1"/>
                <w:sz w:val="21"/>
                <w:szCs w:val="21"/>
              </w:rPr>
            </w:pPr>
          </w:p>
        </w:tc>
      </w:tr>
      <w:tr w:rsidR="002D77D9" w:rsidRPr="00D94E6C" w14:paraId="53630099" w14:textId="77777777">
        <w:trPr>
          <w:trHeight w:val="300"/>
        </w:trPr>
        <w:tc>
          <w:tcPr>
            <w:tcW w:w="690" w:type="dxa"/>
            <w:tcBorders>
              <w:left w:val="single" w:sz="6" w:space="0" w:color="auto"/>
            </w:tcBorders>
            <w:tcMar>
              <w:left w:w="105" w:type="dxa"/>
              <w:right w:w="105" w:type="dxa"/>
            </w:tcMar>
          </w:tcPr>
          <w:p w14:paraId="07429ED6" w14:textId="7F23B5CD" w:rsidR="002D77D9" w:rsidRPr="002B7448" w:rsidRDefault="002D77D9">
            <w:pPr>
              <w:jc w:val="center"/>
              <w:rPr>
                <w:rFonts w:asciiTheme="minorHAnsi" w:eastAsia="Times New Roman" w:cstheme="minorHAnsi"/>
                <w:color w:val="000000" w:themeColor="text1"/>
                <w:sz w:val="21"/>
                <w:szCs w:val="21"/>
              </w:rPr>
            </w:pPr>
            <w:r>
              <w:rPr>
                <w:rFonts w:asciiTheme="minorHAnsi" w:eastAsia="Times New Roman" w:cstheme="minorHAnsi"/>
                <w:color w:val="000000" w:themeColor="text1"/>
                <w:sz w:val="21"/>
                <w:szCs w:val="21"/>
              </w:rPr>
              <w:t>2</w:t>
            </w:r>
            <w:r w:rsidRPr="002B7448">
              <w:rPr>
                <w:rFonts w:asciiTheme="minorHAnsi" w:eastAsia="Times New Roman" w:cstheme="minorHAnsi"/>
                <w:color w:val="000000" w:themeColor="text1"/>
                <w:sz w:val="21"/>
                <w:szCs w:val="21"/>
              </w:rPr>
              <w:t>.</w:t>
            </w:r>
          </w:p>
        </w:tc>
        <w:tc>
          <w:tcPr>
            <w:tcW w:w="7200" w:type="dxa"/>
            <w:gridSpan w:val="5"/>
            <w:tcMar>
              <w:left w:w="105" w:type="dxa"/>
              <w:right w:w="105" w:type="dxa"/>
            </w:tcMar>
            <w:vAlign w:val="center"/>
          </w:tcPr>
          <w:p w14:paraId="65DB5212" w14:textId="5F6F7242" w:rsidR="002D77D9" w:rsidRPr="002B7448" w:rsidRDefault="002D77D9" w:rsidP="002D77D9">
            <w:pPr>
              <w:jc w:val="right"/>
              <w:rPr>
                <w:rFonts w:asciiTheme="minorHAnsi" w:eastAsia="Times New Roman" w:cstheme="minorHAnsi"/>
                <w:color w:val="000000" w:themeColor="text1"/>
                <w:sz w:val="21"/>
                <w:szCs w:val="21"/>
              </w:rPr>
            </w:pPr>
            <w:r>
              <w:rPr>
                <w:rFonts w:asciiTheme="minorHAnsi" w:eastAsia="Times New Roman" w:cstheme="minorHAnsi"/>
                <w:b/>
                <w:bCs/>
                <w:color w:val="000000" w:themeColor="text1"/>
                <w:sz w:val="21"/>
                <w:szCs w:val="21"/>
              </w:rPr>
              <w:t>IŠ VISO (bendra pasiūlymo kaina</w:t>
            </w:r>
            <w:r w:rsidRPr="002B7448">
              <w:rPr>
                <w:rFonts w:asciiTheme="minorHAnsi" w:eastAsia="Times New Roman" w:cstheme="minorHAnsi"/>
                <w:b/>
                <w:bCs/>
                <w:color w:val="000000" w:themeColor="text1"/>
                <w:sz w:val="21"/>
                <w:szCs w:val="21"/>
              </w:rPr>
              <w:t>, Eur be PVM</w:t>
            </w:r>
            <w:r>
              <w:rPr>
                <w:rFonts w:asciiTheme="minorHAnsi" w:eastAsia="Times New Roman" w:cstheme="minorHAnsi"/>
                <w:b/>
                <w:bCs/>
                <w:color w:val="000000" w:themeColor="text1"/>
                <w:sz w:val="21"/>
                <w:szCs w:val="21"/>
              </w:rPr>
              <w:t>)</w:t>
            </w:r>
          </w:p>
        </w:tc>
        <w:tc>
          <w:tcPr>
            <w:tcW w:w="1410" w:type="dxa"/>
            <w:tcBorders>
              <w:right w:val="single" w:sz="6" w:space="0" w:color="auto"/>
            </w:tcBorders>
            <w:tcMar>
              <w:left w:w="105" w:type="dxa"/>
              <w:right w:w="105" w:type="dxa"/>
            </w:tcMar>
          </w:tcPr>
          <w:p w14:paraId="29E86477" w14:textId="77777777" w:rsidR="002D77D9" w:rsidRPr="002B7448" w:rsidRDefault="002D77D9">
            <w:pPr>
              <w:ind w:left="709"/>
              <w:rPr>
                <w:rFonts w:asciiTheme="minorHAnsi" w:eastAsia="Times New Roman" w:cstheme="minorHAnsi"/>
                <w:color w:val="000000" w:themeColor="text1"/>
                <w:sz w:val="21"/>
                <w:szCs w:val="21"/>
              </w:rPr>
            </w:pPr>
          </w:p>
        </w:tc>
      </w:tr>
      <w:tr w:rsidR="002D77D9" w:rsidRPr="00D94E6C" w14:paraId="55AA2FE8" w14:textId="77777777" w:rsidTr="002D77D9">
        <w:trPr>
          <w:trHeight w:val="300"/>
        </w:trPr>
        <w:tc>
          <w:tcPr>
            <w:tcW w:w="701"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5597729" w14:textId="69B1826E" w:rsidR="002D77D9" w:rsidRPr="002D77D9" w:rsidRDefault="002D77D9" w:rsidP="002D77D9">
            <w:pPr>
              <w:jc w:val="center"/>
              <w:rPr>
                <w:rFonts w:asciiTheme="minorHAnsi" w:eastAsia="Times New Roman" w:cstheme="minorHAnsi"/>
                <w:color w:val="000000" w:themeColor="text1"/>
                <w:sz w:val="21"/>
                <w:szCs w:val="21"/>
              </w:rPr>
            </w:pPr>
            <w:r>
              <w:rPr>
                <w:rFonts w:asciiTheme="minorHAnsi" w:eastAsia="Times New Roman" w:cstheme="minorHAnsi"/>
                <w:color w:val="000000" w:themeColor="text1"/>
                <w:sz w:val="21"/>
                <w:szCs w:val="21"/>
              </w:rPr>
              <w:t>3</w:t>
            </w:r>
            <w:r w:rsidRPr="002D77D9">
              <w:rPr>
                <w:rFonts w:asciiTheme="minorHAnsi" w:eastAsia="Times New Roman" w:cstheme="minorHAnsi"/>
                <w:color w:val="000000" w:themeColor="text1"/>
                <w:sz w:val="21"/>
                <w:szCs w:val="21"/>
              </w:rPr>
              <w:t>.</w:t>
            </w:r>
          </w:p>
        </w:tc>
        <w:tc>
          <w:tcPr>
            <w:tcW w:w="7189" w:type="dxa"/>
            <w:gridSpan w:val="4"/>
            <w:tcBorders>
              <w:top w:val="single" w:sz="6" w:space="0" w:color="auto"/>
              <w:left w:val="single" w:sz="6" w:space="0" w:color="auto"/>
              <w:bottom w:val="single" w:sz="6" w:space="0" w:color="auto"/>
              <w:right w:val="single" w:sz="6" w:space="0" w:color="auto"/>
            </w:tcBorders>
          </w:tcPr>
          <w:p w14:paraId="4AEA4B37" w14:textId="14529CE0" w:rsidR="002D77D9" w:rsidRPr="002B7448" w:rsidRDefault="002D77D9">
            <w:pPr>
              <w:jc w:val="right"/>
              <w:rPr>
                <w:rFonts w:asciiTheme="minorHAnsi" w:eastAsia="Times New Roman" w:cstheme="minorHAnsi"/>
                <w:color w:val="000000" w:themeColor="text1"/>
                <w:sz w:val="21"/>
                <w:szCs w:val="21"/>
              </w:rPr>
            </w:pPr>
            <w:r w:rsidRPr="002B7448">
              <w:rPr>
                <w:rFonts w:asciiTheme="minorHAnsi" w:eastAsia="Times New Roman" w:cstheme="minorHAnsi"/>
                <w:color w:val="000000" w:themeColor="text1"/>
                <w:sz w:val="21"/>
                <w:szCs w:val="21"/>
              </w:rPr>
              <w:t>PVM (21%) suma, Eur</w:t>
            </w:r>
          </w:p>
        </w:tc>
        <w:tc>
          <w:tcPr>
            <w:tcW w:w="1410" w:type="dxa"/>
            <w:tcBorders>
              <w:top w:val="single" w:sz="6" w:space="0" w:color="auto"/>
              <w:left w:val="single" w:sz="6" w:space="0" w:color="auto"/>
              <w:bottom w:val="single" w:sz="6" w:space="0" w:color="auto"/>
              <w:right w:val="single" w:sz="6" w:space="0" w:color="auto"/>
            </w:tcBorders>
            <w:tcMar>
              <w:left w:w="105" w:type="dxa"/>
              <w:right w:w="105" w:type="dxa"/>
            </w:tcMar>
          </w:tcPr>
          <w:p w14:paraId="195464C2" w14:textId="77777777" w:rsidR="002D77D9" w:rsidRPr="002B7448" w:rsidRDefault="002D77D9">
            <w:pPr>
              <w:jc w:val="center"/>
              <w:rPr>
                <w:rFonts w:asciiTheme="minorHAnsi" w:eastAsia="Times New Roman" w:cstheme="minorHAnsi"/>
                <w:color w:val="000000" w:themeColor="text1"/>
                <w:sz w:val="21"/>
                <w:szCs w:val="21"/>
              </w:rPr>
            </w:pPr>
          </w:p>
        </w:tc>
      </w:tr>
      <w:tr w:rsidR="002D77D9" w:rsidRPr="00D94E6C" w14:paraId="013A28EE" w14:textId="77777777" w:rsidTr="002D77D9">
        <w:trPr>
          <w:trHeight w:val="300"/>
        </w:trPr>
        <w:tc>
          <w:tcPr>
            <w:tcW w:w="701"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8F952F9" w14:textId="58BEA6A4" w:rsidR="002D77D9" w:rsidRPr="002D77D9" w:rsidRDefault="002D77D9" w:rsidP="002D77D9">
            <w:pPr>
              <w:jc w:val="center"/>
              <w:rPr>
                <w:rFonts w:asciiTheme="minorHAnsi" w:eastAsia="Times New Roman" w:cstheme="minorHAnsi"/>
                <w:color w:val="000000" w:themeColor="text1"/>
                <w:sz w:val="21"/>
                <w:szCs w:val="21"/>
              </w:rPr>
            </w:pPr>
            <w:r>
              <w:rPr>
                <w:rFonts w:asciiTheme="minorHAnsi" w:eastAsia="Times New Roman" w:cstheme="minorHAnsi"/>
                <w:color w:val="000000" w:themeColor="text1"/>
                <w:sz w:val="21"/>
                <w:szCs w:val="21"/>
              </w:rPr>
              <w:t>4</w:t>
            </w:r>
            <w:r w:rsidRPr="002D77D9">
              <w:rPr>
                <w:rFonts w:asciiTheme="minorHAnsi" w:eastAsia="Times New Roman" w:cstheme="minorHAnsi"/>
                <w:color w:val="000000" w:themeColor="text1"/>
                <w:sz w:val="21"/>
                <w:szCs w:val="21"/>
              </w:rPr>
              <w:t>.</w:t>
            </w:r>
          </w:p>
        </w:tc>
        <w:tc>
          <w:tcPr>
            <w:tcW w:w="7189" w:type="dxa"/>
            <w:gridSpan w:val="4"/>
            <w:tcBorders>
              <w:top w:val="single" w:sz="6" w:space="0" w:color="auto"/>
              <w:left w:val="single" w:sz="6" w:space="0" w:color="auto"/>
              <w:bottom w:val="single" w:sz="6" w:space="0" w:color="auto"/>
              <w:right w:val="single" w:sz="6" w:space="0" w:color="auto"/>
            </w:tcBorders>
          </w:tcPr>
          <w:p w14:paraId="7CFCB16B" w14:textId="7F68FDA0" w:rsidR="002D77D9" w:rsidRPr="002B7448" w:rsidRDefault="002D77D9">
            <w:pPr>
              <w:jc w:val="right"/>
              <w:rPr>
                <w:rFonts w:asciiTheme="minorHAnsi" w:eastAsia="Times New Roman" w:cstheme="minorHAnsi"/>
                <w:color w:val="000000" w:themeColor="text1"/>
                <w:sz w:val="21"/>
                <w:szCs w:val="21"/>
              </w:rPr>
            </w:pPr>
            <w:r>
              <w:rPr>
                <w:rFonts w:asciiTheme="minorHAnsi" w:eastAsia="Times New Roman" w:cstheme="minorHAnsi"/>
                <w:b/>
                <w:bCs/>
                <w:color w:val="000000" w:themeColor="text1"/>
                <w:sz w:val="21"/>
                <w:szCs w:val="21"/>
              </w:rPr>
              <w:t>IŠ VISO (bendra pasiūlymo kaina</w:t>
            </w:r>
            <w:r w:rsidRPr="002B7448">
              <w:rPr>
                <w:rFonts w:asciiTheme="minorHAnsi" w:eastAsia="Times New Roman" w:cstheme="minorHAnsi"/>
                <w:b/>
                <w:bCs/>
                <w:color w:val="000000" w:themeColor="text1"/>
                <w:sz w:val="21"/>
                <w:szCs w:val="21"/>
              </w:rPr>
              <w:t>, Eur su PVM)</w:t>
            </w:r>
          </w:p>
        </w:tc>
        <w:tc>
          <w:tcPr>
            <w:tcW w:w="1410" w:type="dxa"/>
            <w:tcBorders>
              <w:top w:val="single" w:sz="6" w:space="0" w:color="auto"/>
              <w:left w:val="single" w:sz="6" w:space="0" w:color="auto"/>
              <w:bottom w:val="single" w:sz="6" w:space="0" w:color="auto"/>
              <w:right w:val="single" w:sz="6" w:space="0" w:color="auto"/>
            </w:tcBorders>
            <w:tcMar>
              <w:left w:w="105" w:type="dxa"/>
              <w:right w:w="105" w:type="dxa"/>
            </w:tcMar>
          </w:tcPr>
          <w:p w14:paraId="052F436C" w14:textId="77777777" w:rsidR="002D77D9" w:rsidRPr="002B7448" w:rsidRDefault="002D77D9">
            <w:pPr>
              <w:jc w:val="center"/>
              <w:rPr>
                <w:rFonts w:asciiTheme="minorHAnsi" w:eastAsia="Times New Roman" w:cstheme="minorHAnsi"/>
                <w:color w:val="000000" w:themeColor="text1"/>
                <w:sz w:val="21"/>
                <w:szCs w:val="21"/>
              </w:rPr>
            </w:pPr>
          </w:p>
        </w:tc>
      </w:tr>
    </w:tbl>
    <w:p w14:paraId="2F40E9C2" w14:textId="77777777" w:rsidR="00BC3A4D" w:rsidRPr="00D94E6C" w:rsidRDefault="00BC3A4D" w:rsidP="00BC3A4D">
      <w:pPr>
        <w:rPr>
          <w:rFonts w:eastAsia="Times New Roman" w:cstheme="minorHAnsi"/>
          <w:color w:val="000000" w:themeColor="text1"/>
        </w:rPr>
      </w:pPr>
    </w:p>
    <w:p w14:paraId="0FA26A3D" w14:textId="77777777" w:rsidR="00BC3A4D" w:rsidRPr="00686618" w:rsidRDefault="00BC3A4D" w:rsidP="00BC3A4D">
      <w:pPr>
        <w:rPr>
          <w:rFonts w:eastAsia="Times New Roman" w:cstheme="minorHAnsi"/>
          <w:color w:val="0070C0"/>
        </w:rPr>
      </w:pPr>
      <w:r w:rsidRPr="00686618">
        <w:rPr>
          <w:rFonts w:eastAsia="Times New Roman" w:cstheme="minorHAnsi"/>
          <w:color w:val="0070C0"/>
        </w:rPr>
        <w:t>Pasiūlymo kaina (žodžiais), Eur (su PVM) yra: ............................................................................eurų.</w:t>
      </w:r>
    </w:p>
    <w:p w14:paraId="09CAB2E2" w14:textId="2B2EC0D7" w:rsidR="008F1519" w:rsidRPr="00D94E6C" w:rsidRDefault="00BC3A4D" w:rsidP="008F1519">
      <w:pPr>
        <w:rPr>
          <w:rFonts w:eastAsia="Times New Roman" w:cstheme="minorHAnsi"/>
          <w:color w:val="000000" w:themeColor="text1"/>
        </w:rPr>
      </w:pPr>
      <w:r w:rsidRPr="00D94E6C">
        <w:rPr>
          <w:rFonts w:eastAsia="Times New Roman" w:cstheme="minorHAnsi"/>
          <w:color w:val="000000" w:themeColor="text1"/>
        </w:rPr>
        <w:t>Jei tiekėjas yra ne PVM mokėtojas, jis laukelių su PVM nepildo ir nurodo priežastis, dėl kurių PVM nemoka: _______________________________</w:t>
      </w:r>
      <w:r w:rsidR="008F1519" w:rsidRPr="00D94E6C">
        <w:rPr>
          <w:rFonts w:eastAsia="Times New Roman" w:cstheme="minorHAnsi"/>
          <w:color w:val="000000" w:themeColor="text1"/>
        </w:rPr>
        <w:t>_______________________________________________________</w:t>
      </w:r>
    </w:p>
    <w:p w14:paraId="1BEE57D7" w14:textId="24607E70" w:rsidR="008B44AB" w:rsidRPr="00D94E6C" w:rsidRDefault="00BC3A4D" w:rsidP="008F1519">
      <w:pPr>
        <w:ind w:firstLine="567"/>
        <w:rPr>
          <w:rFonts w:eastAsia="Times New Roman" w:cstheme="minorHAnsi"/>
          <w:color w:val="000000" w:themeColor="text1"/>
        </w:rPr>
      </w:pPr>
      <w:r w:rsidRPr="00D94E6C">
        <w:rPr>
          <w:rFonts w:eastAsia="Times New Roman" w:cstheme="minorHAnsi"/>
          <w:color w:val="000000" w:themeColor="text1"/>
          <w:lang w:val="lt"/>
        </w:rPr>
        <w:t xml:space="preserve">Kainos pateiktos su visais mokesčiais. </w:t>
      </w:r>
    </w:p>
    <w:p w14:paraId="6EBA6683" w14:textId="77777777" w:rsidR="00B10B09" w:rsidRPr="00B10B09" w:rsidRDefault="00B10B09" w:rsidP="00B10B09">
      <w:pPr>
        <w:spacing w:after="0"/>
        <w:ind w:firstLine="567"/>
        <w:jc w:val="both"/>
        <w:rPr>
          <w:rFonts w:eastAsia="Times New Roman" w:cstheme="minorHAnsi"/>
          <w:color w:val="000000" w:themeColor="text1"/>
        </w:rPr>
      </w:pPr>
    </w:p>
    <w:p w14:paraId="68FC6F1F" w14:textId="66731E32" w:rsidR="008B44AB" w:rsidRPr="008B44AB" w:rsidRDefault="00D94E6C" w:rsidP="00D94E6C">
      <w:pPr>
        <w:tabs>
          <w:tab w:val="left" w:pos="284"/>
        </w:tabs>
        <w:spacing w:after="0" w:line="240" w:lineRule="auto"/>
        <w:ind w:left="360"/>
        <w:contextualSpacing/>
        <w:jc w:val="center"/>
        <w:rPr>
          <w:rFonts w:cstheme="minorHAnsi"/>
          <w:b/>
          <w:bCs/>
          <w:sz w:val="22"/>
          <w:szCs w:val="22"/>
        </w:rPr>
      </w:pPr>
      <w:r w:rsidRPr="009800C3">
        <w:rPr>
          <w:rFonts w:cstheme="minorHAnsi"/>
          <w:b/>
          <w:bCs/>
          <w:sz w:val="22"/>
          <w:szCs w:val="22"/>
        </w:rPr>
        <w:t>IV</w:t>
      </w:r>
      <w:r w:rsidRPr="00D94E6C">
        <w:rPr>
          <w:rFonts w:cstheme="minorHAnsi"/>
          <w:sz w:val="22"/>
          <w:szCs w:val="22"/>
        </w:rPr>
        <w:t>.</w:t>
      </w:r>
      <w:r>
        <w:rPr>
          <w:rFonts w:cstheme="minorHAnsi"/>
          <w:b/>
          <w:bCs/>
          <w:sz w:val="22"/>
          <w:szCs w:val="22"/>
        </w:rPr>
        <w:t xml:space="preserve"> </w:t>
      </w:r>
      <w:r w:rsidR="008B44AB" w:rsidRPr="008B44AB">
        <w:rPr>
          <w:rFonts w:cstheme="minorHAnsi"/>
          <w:b/>
          <w:bCs/>
          <w:sz w:val="22"/>
          <w:szCs w:val="22"/>
        </w:rPr>
        <w:t>KARTU SU PASIŪLYMU PATEIKIAMI ŠIE DOKUMENTAI</w:t>
      </w:r>
    </w:p>
    <w:p w14:paraId="2CB3CCDF" w14:textId="3A09EA16" w:rsidR="00AA5AF8" w:rsidRPr="008B44AB" w:rsidRDefault="006C5CFA" w:rsidP="00AA5AF8">
      <w:pPr>
        <w:spacing w:after="0"/>
        <w:ind w:firstLine="567"/>
        <w:jc w:val="both"/>
        <w:rPr>
          <w:rFonts w:cstheme="minorHAnsi"/>
          <w:sz w:val="22"/>
          <w:szCs w:val="22"/>
        </w:rPr>
      </w:pPr>
      <w:r>
        <w:rPr>
          <w:rFonts w:cstheme="minorHAnsi"/>
          <w:sz w:val="22"/>
          <w:szCs w:val="22"/>
        </w:rPr>
        <w:t>4</w:t>
      </w:r>
      <w:r w:rsidRPr="008B44AB">
        <w:rPr>
          <w:rFonts w:cstheme="minorHAnsi"/>
          <w:sz w:val="22"/>
          <w:szCs w:val="22"/>
        </w:rPr>
        <w:t xml:space="preserve"> </w:t>
      </w:r>
      <w:r w:rsidR="00AA5AF8" w:rsidRPr="008B44AB">
        <w:rPr>
          <w:rFonts w:cstheme="minorHAnsi"/>
          <w:sz w:val="22"/>
          <w:szCs w:val="22"/>
        </w:rPr>
        <w:t>lentelė.</w:t>
      </w:r>
    </w:p>
    <w:tbl>
      <w:tblPr>
        <w:tblStyle w:val="Lentelstinklelis1"/>
        <w:tblW w:w="9634" w:type="dxa"/>
        <w:tblLayout w:type="fixed"/>
        <w:tblLook w:val="04A0" w:firstRow="1" w:lastRow="0" w:firstColumn="1" w:lastColumn="0" w:noHBand="0" w:noVBand="1"/>
      </w:tblPr>
      <w:tblGrid>
        <w:gridCol w:w="846"/>
        <w:gridCol w:w="4678"/>
        <w:gridCol w:w="1984"/>
        <w:gridCol w:w="2126"/>
      </w:tblGrid>
      <w:tr w:rsidR="008B44AB" w:rsidRPr="008B44AB" w14:paraId="02901744" w14:textId="77777777" w:rsidTr="008B44AB">
        <w:tc>
          <w:tcPr>
            <w:tcW w:w="846" w:type="dxa"/>
            <w:shd w:val="clear" w:color="auto" w:fill="D9E2F3"/>
            <w:vAlign w:val="center"/>
          </w:tcPr>
          <w:p w14:paraId="29827D8E" w14:textId="77777777" w:rsidR="008B44AB" w:rsidRPr="008B44AB" w:rsidRDefault="008B44AB" w:rsidP="008B44AB">
            <w:pPr>
              <w:jc w:val="center"/>
              <w:rPr>
                <w:rFonts w:asciiTheme="minorHAnsi" w:eastAsiaTheme="minorEastAsia" w:hAnsiTheme="minorHAnsi" w:cstheme="minorHAnsi"/>
                <w:b/>
                <w:bCs/>
                <w:sz w:val="22"/>
                <w:szCs w:val="22"/>
              </w:rPr>
            </w:pPr>
            <w:r w:rsidRPr="008B44AB">
              <w:rPr>
                <w:rFonts w:asciiTheme="minorHAnsi" w:eastAsiaTheme="minorEastAsia" w:hAnsiTheme="minorHAnsi" w:cstheme="minorHAnsi"/>
                <w:b/>
                <w:bCs/>
                <w:sz w:val="22"/>
                <w:szCs w:val="22"/>
              </w:rPr>
              <w:t>Eil. Nr.</w:t>
            </w:r>
          </w:p>
        </w:tc>
        <w:tc>
          <w:tcPr>
            <w:tcW w:w="4678" w:type="dxa"/>
            <w:shd w:val="clear" w:color="auto" w:fill="D9E2F3"/>
            <w:vAlign w:val="center"/>
          </w:tcPr>
          <w:p w14:paraId="0E177539" w14:textId="77777777" w:rsidR="008B44AB" w:rsidRPr="008B44AB" w:rsidRDefault="008B44AB" w:rsidP="008B44AB">
            <w:pPr>
              <w:jc w:val="center"/>
              <w:rPr>
                <w:rFonts w:asciiTheme="minorHAnsi" w:eastAsiaTheme="minorEastAsia" w:hAnsiTheme="minorHAnsi" w:cstheme="minorHAnsi"/>
                <w:b/>
                <w:bCs/>
                <w:sz w:val="22"/>
                <w:szCs w:val="22"/>
              </w:rPr>
            </w:pPr>
            <w:r w:rsidRPr="008B44AB">
              <w:rPr>
                <w:rFonts w:asciiTheme="minorHAnsi" w:eastAsiaTheme="minorEastAsia" w:hAnsiTheme="minorHAnsi" w:cstheme="minorHAnsi"/>
                <w:b/>
                <w:bCs/>
                <w:sz w:val="22"/>
                <w:szCs w:val="22"/>
              </w:rPr>
              <w:t>Dokumentas</w:t>
            </w:r>
          </w:p>
        </w:tc>
        <w:tc>
          <w:tcPr>
            <w:tcW w:w="1984" w:type="dxa"/>
            <w:shd w:val="clear" w:color="auto" w:fill="D9E2F3"/>
            <w:vAlign w:val="center"/>
          </w:tcPr>
          <w:p w14:paraId="34F8CDDF" w14:textId="77777777" w:rsidR="008B44AB" w:rsidRPr="008B44AB" w:rsidRDefault="008B44AB" w:rsidP="008B44AB">
            <w:pPr>
              <w:jc w:val="center"/>
              <w:rPr>
                <w:rFonts w:asciiTheme="minorHAnsi" w:eastAsiaTheme="minorEastAsia" w:hAnsiTheme="minorHAnsi" w:cstheme="minorHAnsi"/>
                <w:b/>
                <w:bCs/>
                <w:sz w:val="22"/>
                <w:szCs w:val="22"/>
              </w:rPr>
            </w:pPr>
            <w:r w:rsidRPr="008B44AB">
              <w:rPr>
                <w:rFonts w:asciiTheme="minorHAnsi" w:eastAsiaTheme="minorEastAsia" w:hAnsiTheme="minorHAnsi" w:cstheme="minorHAnsi"/>
                <w:b/>
                <w:bCs/>
                <w:sz w:val="22"/>
                <w:szCs w:val="22"/>
              </w:rPr>
              <w:t>Ar dokumentas konfidencialus?</w:t>
            </w:r>
          </w:p>
          <w:p w14:paraId="47FEA666" w14:textId="77777777" w:rsidR="008B44AB" w:rsidRPr="008B44AB" w:rsidRDefault="008B44AB" w:rsidP="008B44AB">
            <w:pPr>
              <w:jc w:val="center"/>
              <w:rPr>
                <w:rFonts w:asciiTheme="minorHAnsi" w:eastAsiaTheme="minorEastAsia" w:hAnsiTheme="minorHAnsi" w:cstheme="minorHAnsi"/>
                <w:b/>
                <w:bCs/>
                <w:sz w:val="22"/>
                <w:szCs w:val="22"/>
              </w:rPr>
            </w:pPr>
            <w:r w:rsidRPr="008B44AB">
              <w:rPr>
                <w:rFonts w:asciiTheme="minorHAnsi" w:eastAsiaTheme="minorEastAsia" w:hAnsiTheme="minorHAnsi" w:cstheme="minorHAnsi"/>
                <w:b/>
                <w:bCs/>
                <w:sz w:val="22"/>
                <w:szCs w:val="22"/>
              </w:rPr>
              <w:t>(Taip / Ne)</w:t>
            </w:r>
          </w:p>
        </w:tc>
        <w:tc>
          <w:tcPr>
            <w:tcW w:w="2126" w:type="dxa"/>
            <w:shd w:val="clear" w:color="auto" w:fill="D9E2F3"/>
            <w:vAlign w:val="center"/>
          </w:tcPr>
          <w:p w14:paraId="0F426E59" w14:textId="77777777" w:rsidR="008B44AB" w:rsidRPr="008B44AB" w:rsidRDefault="008B44AB" w:rsidP="008B44AB">
            <w:pPr>
              <w:jc w:val="center"/>
              <w:rPr>
                <w:rFonts w:asciiTheme="minorHAnsi" w:eastAsiaTheme="minorEastAsia" w:hAnsiTheme="minorHAnsi" w:cstheme="minorHAnsi"/>
                <w:b/>
                <w:bCs/>
                <w:sz w:val="22"/>
                <w:szCs w:val="22"/>
              </w:rPr>
            </w:pPr>
            <w:r w:rsidRPr="008B44AB">
              <w:rPr>
                <w:rFonts w:asciiTheme="minorHAnsi" w:eastAsiaTheme="minorEastAsia" w:hAnsiTheme="minorHAnsi" w:cstheme="minorHAnsi"/>
                <w:b/>
                <w:bCs/>
                <w:sz w:val="22"/>
                <w:szCs w:val="22"/>
              </w:rPr>
              <w:t>Paaiškinimas, kokia konkreti informacija dokumente yra konfidenciali</w:t>
            </w:r>
          </w:p>
        </w:tc>
      </w:tr>
      <w:tr w:rsidR="008B44AB" w:rsidRPr="008B44AB" w14:paraId="1BF8FFAF" w14:textId="77777777">
        <w:tc>
          <w:tcPr>
            <w:tcW w:w="846" w:type="dxa"/>
            <w:vAlign w:val="center"/>
          </w:tcPr>
          <w:p w14:paraId="6CD93164" w14:textId="77777777" w:rsidR="008B44AB" w:rsidRPr="008B44AB" w:rsidRDefault="008B44AB" w:rsidP="008B44AB">
            <w:pPr>
              <w:rPr>
                <w:rFonts w:asciiTheme="minorHAnsi" w:eastAsiaTheme="minorEastAsia" w:hAnsiTheme="minorHAnsi" w:cstheme="minorHAnsi"/>
                <w:sz w:val="22"/>
                <w:szCs w:val="22"/>
              </w:rPr>
            </w:pPr>
            <w:r w:rsidRPr="008B44AB">
              <w:rPr>
                <w:rFonts w:asciiTheme="minorHAnsi" w:eastAsiaTheme="minorEastAsia" w:hAnsiTheme="minorHAnsi" w:cstheme="minorHAnsi"/>
                <w:sz w:val="22"/>
                <w:szCs w:val="22"/>
              </w:rPr>
              <w:t>1</w:t>
            </w:r>
          </w:p>
        </w:tc>
        <w:tc>
          <w:tcPr>
            <w:tcW w:w="4678" w:type="dxa"/>
            <w:vAlign w:val="center"/>
          </w:tcPr>
          <w:p w14:paraId="6348B12E" w14:textId="77777777" w:rsidR="008B44AB" w:rsidRPr="008B44AB" w:rsidRDefault="008B44AB" w:rsidP="008B44AB">
            <w:pPr>
              <w:rPr>
                <w:rFonts w:asciiTheme="minorHAnsi" w:eastAsiaTheme="minorEastAsia" w:hAnsiTheme="minorHAnsi" w:cstheme="minorHAnsi"/>
                <w:sz w:val="22"/>
                <w:szCs w:val="22"/>
              </w:rPr>
            </w:pPr>
            <w:r w:rsidRPr="008B44AB">
              <w:rPr>
                <w:rFonts w:asciiTheme="minorHAnsi" w:eastAsiaTheme="minorEastAsia" w:hAnsiTheme="minorHAnsi" w:cstheme="minorHAnsi"/>
                <w:sz w:val="22"/>
                <w:szCs w:val="22"/>
              </w:rPr>
              <w:t>2</w:t>
            </w:r>
          </w:p>
        </w:tc>
        <w:tc>
          <w:tcPr>
            <w:tcW w:w="1984" w:type="dxa"/>
            <w:vAlign w:val="center"/>
          </w:tcPr>
          <w:p w14:paraId="76C2192F" w14:textId="77777777" w:rsidR="008B44AB" w:rsidRPr="008B44AB" w:rsidRDefault="008B44AB" w:rsidP="008B44AB">
            <w:pPr>
              <w:rPr>
                <w:rFonts w:asciiTheme="minorHAnsi" w:eastAsiaTheme="minorEastAsia" w:hAnsiTheme="minorHAnsi" w:cstheme="minorHAnsi"/>
                <w:sz w:val="22"/>
                <w:szCs w:val="22"/>
              </w:rPr>
            </w:pPr>
            <w:r w:rsidRPr="008B44AB">
              <w:rPr>
                <w:rFonts w:asciiTheme="minorHAnsi" w:eastAsiaTheme="minorEastAsia" w:hAnsiTheme="minorHAnsi" w:cstheme="minorHAnsi"/>
                <w:sz w:val="22"/>
                <w:szCs w:val="22"/>
              </w:rPr>
              <w:t>3</w:t>
            </w:r>
          </w:p>
        </w:tc>
        <w:tc>
          <w:tcPr>
            <w:tcW w:w="2126" w:type="dxa"/>
            <w:vAlign w:val="center"/>
          </w:tcPr>
          <w:p w14:paraId="0F4D1A5C" w14:textId="77777777" w:rsidR="008B44AB" w:rsidRPr="008B44AB" w:rsidRDefault="008B44AB" w:rsidP="008B44AB">
            <w:pPr>
              <w:rPr>
                <w:rFonts w:asciiTheme="minorHAnsi" w:eastAsiaTheme="minorEastAsia" w:hAnsiTheme="minorHAnsi" w:cstheme="minorHAnsi"/>
                <w:sz w:val="22"/>
                <w:szCs w:val="22"/>
              </w:rPr>
            </w:pPr>
            <w:r w:rsidRPr="008B44AB">
              <w:rPr>
                <w:rFonts w:asciiTheme="minorHAnsi" w:eastAsiaTheme="minorEastAsia" w:hAnsiTheme="minorHAnsi" w:cstheme="minorHAnsi"/>
                <w:sz w:val="22"/>
                <w:szCs w:val="22"/>
              </w:rPr>
              <w:t>4</w:t>
            </w:r>
          </w:p>
        </w:tc>
      </w:tr>
      <w:tr w:rsidR="008B44AB" w:rsidRPr="008B44AB" w14:paraId="3210930E" w14:textId="77777777">
        <w:tc>
          <w:tcPr>
            <w:tcW w:w="846" w:type="dxa"/>
            <w:vAlign w:val="center"/>
          </w:tcPr>
          <w:p w14:paraId="3A75A242" w14:textId="77777777" w:rsidR="008B44AB" w:rsidRPr="008B44AB" w:rsidRDefault="008B44AB" w:rsidP="008B44AB">
            <w:pPr>
              <w:numPr>
                <w:ilvl w:val="0"/>
                <w:numId w:val="24"/>
              </w:numPr>
              <w:contextualSpacing/>
              <w:rPr>
                <w:rFonts w:asciiTheme="minorHAnsi" w:eastAsiaTheme="minorEastAsia" w:hAnsiTheme="minorHAnsi" w:cstheme="minorHAnsi"/>
                <w:sz w:val="22"/>
                <w:szCs w:val="22"/>
              </w:rPr>
            </w:pPr>
          </w:p>
        </w:tc>
        <w:tc>
          <w:tcPr>
            <w:tcW w:w="4678" w:type="dxa"/>
          </w:tcPr>
          <w:p w14:paraId="4DDE94F8" w14:textId="77777777" w:rsidR="008B44AB" w:rsidRPr="008B44AB" w:rsidRDefault="008B44AB" w:rsidP="008B44AB">
            <w:pPr>
              <w:rPr>
                <w:rFonts w:asciiTheme="minorHAnsi" w:eastAsiaTheme="minorEastAsia" w:hAnsiTheme="minorHAnsi" w:cstheme="minorHAnsi"/>
                <w:sz w:val="22"/>
                <w:szCs w:val="22"/>
              </w:rPr>
            </w:pPr>
            <w:r w:rsidRPr="00001E0A">
              <w:rPr>
                <w:rFonts w:asciiTheme="minorHAnsi" w:eastAsiaTheme="minorEastAsia" w:hAnsiTheme="minorHAnsi" w:cstheme="minorHAnsi"/>
                <w:sz w:val="22"/>
                <w:szCs w:val="22"/>
              </w:rPr>
              <w:t>Pasiūlymo forma</w:t>
            </w:r>
          </w:p>
        </w:tc>
        <w:tc>
          <w:tcPr>
            <w:tcW w:w="1984" w:type="dxa"/>
            <w:vAlign w:val="center"/>
          </w:tcPr>
          <w:p w14:paraId="6F05C382" w14:textId="77777777" w:rsidR="008B44AB" w:rsidRPr="008B44AB" w:rsidRDefault="008B44AB" w:rsidP="008B44AB">
            <w:pPr>
              <w:rPr>
                <w:rFonts w:asciiTheme="minorHAnsi" w:eastAsiaTheme="minorEastAsia" w:hAnsiTheme="minorHAnsi" w:cstheme="minorHAnsi"/>
                <w:sz w:val="22"/>
                <w:szCs w:val="22"/>
              </w:rPr>
            </w:pPr>
          </w:p>
        </w:tc>
        <w:tc>
          <w:tcPr>
            <w:tcW w:w="2126" w:type="dxa"/>
            <w:vAlign w:val="center"/>
          </w:tcPr>
          <w:p w14:paraId="4B2A5520" w14:textId="77777777" w:rsidR="008B44AB" w:rsidRPr="008B44AB" w:rsidRDefault="008B44AB" w:rsidP="008B44AB">
            <w:pPr>
              <w:rPr>
                <w:rFonts w:asciiTheme="minorHAnsi" w:eastAsiaTheme="minorEastAsia" w:hAnsiTheme="minorHAnsi" w:cstheme="minorHAnsi"/>
                <w:sz w:val="22"/>
                <w:szCs w:val="22"/>
              </w:rPr>
            </w:pPr>
          </w:p>
        </w:tc>
      </w:tr>
      <w:tr w:rsidR="008B44AB" w:rsidRPr="008B44AB" w14:paraId="7865BD74" w14:textId="77777777">
        <w:tc>
          <w:tcPr>
            <w:tcW w:w="846" w:type="dxa"/>
            <w:vAlign w:val="center"/>
          </w:tcPr>
          <w:p w14:paraId="40E63F2D" w14:textId="77777777" w:rsidR="008B44AB" w:rsidRPr="008B44AB" w:rsidRDefault="008B44AB" w:rsidP="008B44AB">
            <w:pPr>
              <w:numPr>
                <w:ilvl w:val="0"/>
                <w:numId w:val="24"/>
              </w:numPr>
              <w:contextualSpacing/>
              <w:rPr>
                <w:rFonts w:asciiTheme="minorHAnsi" w:eastAsiaTheme="minorEastAsia" w:hAnsiTheme="minorHAnsi" w:cstheme="minorHAnsi"/>
                <w:sz w:val="22"/>
                <w:szCs w:val="22"/>
              </w:rPr>
            </w:pPr>
          </w:p>
        </w:tc>
        <w:tc>
          <w:tcPr>
            <w:tcW w:w="4678" w:type="dxa"/>
          </w:tcPr>
          <w:p w14:paraId="5C1278F0" w14:textId="77777777" w:rsidR="008B44AB" w:rsidRPr="008B44AB" w:rsidRDefault="008B44AB" w:rsidP="008B44AB">
            <w:pPr>
              <w:suppressAutoHyphens/>
              <w:autoSpaceDN w:val="0"/>
              <w:textAlignment w:val="baseline"/>
              <w:rPr>
                <w:rFonts w:asciiTheme="minorHAnsi" w:eastAsiaTheme="minorEastAsia" w:hAnsiTheme="minorHAnsi" w:cstheme="minorHAnsi"/>
                <w:sz w:val="22"/>
                <w:szCs w:val="22"/>
              </w:rPr>
            </w:pPr>
            <w:r w:rsidRPr="008B44AB">
              <w:rPr>
                <w:rFonts w:asciiTheme="minorHAnsi" w:eastAsiaTheme="minorEastAsia" w:hAnsiTheme="minorHAnsi" w:cstheme="minorHAnsi"/>
                <w:sz w:val="22"/>
                <w:szCs w:val="22"/>
              </w:rPr>
              <w:t>Jungtinės veiklos sutarties kopija (jei teikiama)</w:t>
            </w:r>
          </w:p>
        </w:tc>
        <w:tc>
          <w:tcPr>
            <w:tcW w:w="1984" w:type="dxa"/>
            <w:vAlign w:val="center"/>
          </w:tcPr>
          <w:p w14:paraId="4BB675FD" w14:textId="77777777" w:rsidR="008B44AB" w:rsidRPr="008B44AB" w:rsidRDefault="008B44AB" w:rsidP="008B44AB">
            <w:pPr>
              <w:rPr>
                <w:rFonts w:asciiTheme="minorHAnsi" w:eastAsiaTheme="minorEastAsia" w:hAnsiTheme="minorHAnsi" w:cstheme="minorHAnsi"/>
                <w:sz w:val="22"/>
                <w:szCs w:val="22"/>
              </w:rPr>
            </w:pPr>
          </w:p>
        </w:tc>
        <w:tc>
          <w:tcPr>
            <w:tcW w:w="2126" w:type="dxa"/>
            <w:vAlign w:val="center"/>
          </w:tcPr>
          <w:p w14:paraId="31D94CD8" w14:textId="77777777" w:rsidR="008B44AB" w:rsidRPr="008B44AB" w:rsidRDefault="008B44AB" w:rsidP="008B44AB">
            <w:pPr>
              <w:rPr>
                <w:rFonts w:asciiTheme="minorHAnsi" w:eastAsiaTheme="minorEastAsia" w:hAnsiTheme="minorHAnsi" w:cstheme="minorHAnsi"/>
                <w:sz w:val="22"/>
                <w:szCs w:val="22"/>
              </w:rPr>
            </w:pPr>
          </w:p>
        </w:tc>
      </w:tr>
      <w:tr w:rsidR="008B44AB" w:rsidRPr="008B44AB" w14:paraId="27FA89C6" w14:textId="77777777">
        <w:tc>
          <w:tcPr>
            <w:tcW w:w="846" w:type="dxa"/>
            <w:vAlign w:val="center"/>
          </w:tcPr>
          <w:p w14:paraId="7221F3D0" w14:textId="77777777" w:rsidR="008B44AB" w:rsidRPr="008B44AB" w:rsidRDefault="008B44AB" w:rsidP="008B44AB">
            <w:pPr>
              <w:numPr>
                <w:ilvl w:val="0"/>
                <w:numId w:val="24"/>
              </w:numPr>
              <w:contextualSpacing/>
              <w:rPr>
                <w:rFonts w:asciiTheme="minorHAnsi" w:eastAsiaTheme="minorEastAsia" w:hAnsiTheme="minorHAnsi" w:cstheme="minorHAnsi"/>
                <w:sz w:val="22"/>
                <w:szCs w:val="22"/>
              </w:rPr>
            </w:pPr>
          </w:p>
        </w:tc>
        <w:tc>
          <w:tcPr>
            <w:tcW w:w="4678" w:type="dxa"/>
          </w:tcPr>
          <w:p w14:paraId="1B936954" w14:textId="77777777" w:rsidR="008B44AB" w:rsidRPr="008B44AB" w:rsidRDefault="008B44AB" w:rsidP="008B44AB">
            <w:pPr>
              <w:rPr>
                <w:rFonts w:asciiTheme="minorHAnsi" w:eastAsiaTheme="minorEastAsia" w:hAnsiTheme="minorHAnsi" w:cstheme="minorHAnsi"/>
                <w:sz w:val="22"/>
                <w:szCs w:val="22"/>
              </w:rPr>
            </w:pPr>
            <w:r w:rsidRPr="008B44AB">
              <w:rPr>
                <w:rFonts w:asciiTheme="minorHAnsi" w:eastAsiaTheme="minorEastAsia" w:hAnsiTheme="minorHAnsi" w:cstheme="minorHAnsi"/>
                <w:sz w:val="22"/>
                <w:szCs w:val="22"/>
              </w:rPr>
              <w:t>Įgaliojimas arba kitas dokumentas(jei teikiama)</w:t>
            </w:r>
          </w:p>
        </w:tc>
        <w:tc>
          <w:tcPr>
            <w:tcW w:w="1984" w:type="dxa"/>
            <w:vAlign w:val="center"/>
          </w:tcPr>
          <w:p w14:paraId="013C6B40" w14:textId="77777777" w:rsidR="008B44AB" w:rsidRPr="008B44AB" w:rsidRDefault="008B44AB" w:rsidP="008B44AB">
            <w:pPr>
              <w:rPr>
                <w:rFonts w:asciiTheme="minorHAnsi" w:eastAsiaTheme="minorEastAsia" w:hAnsiTheme="minorHAnsi" w:cstheme="minorHAnsi"/>
                <w:sz w:val="22"/>
                <w:szCs w:val="22"/>
              </w:rPr>
            </w:pPr>
          </w:p>
        </w:tc>
        <w:tc>
          <w:tcPr>
            <w:tcW w:w="2126" w:type="dxa"/>
            <w:vAlign w:val="center"/>
          </w:tcPr>
          <w:p w14:paraId="05EB1E6A" w14:textId="77777777" w:rsidR="008B44AB" w:rsidRPr="008B44AB" w:rsidRDefault="008B44AB" w:rsidP="008B44AB">
            <w:pPr>
              <w:rPr>
                <w:rFonts w:asciiTheme="minorHAnsi" w:eastAsiaTheme="minorEastAsia" w:hAnsiTheme="minorHAnsi" w:cstheme="minorHAnsi"/>
                <w:sz w:val="22"/>
                <w:szCs w:val="22"/>
              </w:rPr>
            </w:pPr>
          </w:p>
        </w:tc>
      </w:tr>
      <w:tr w:rsidR="008B44AB" w:rsidRPr="008B44AB" w14:paraId="65A1DFAC" w14:textId="77777777">
        <w:tc>
          <w:tcPr>
            <w:tcW w:w="846" w:type="dxa"/>
            <w:vAlign w:val="center"/>
          </w:tcPr>
          <w:p w14:paraId="518437EB" w14:textId="77777777" w:rsidR="008B44AB" w:rsidRPr="008B44AB" w:rsidRDefault="008B44AB" w:rsidP="008B44AB">
            <w:pPr>
              <w:numPr>
                <w:ilvl w:val="0"/>
                <w:numId w:val="24"/>
              </w:numPr>
              <w:contextualSpacing/>
              <w:rPr>
                <w:rFonts w:asciiTheme="minorHAnsi" w:eastAsiaTheme="minorEastAsia" w:hAnsiTheme="minorHAnsi" w:cstheme="minorHAnsi"/>
                <w:sz w:val="22"/>
                <w:szCs w:val="22"/>
              </w:rPr>
            </w:pPr>
          </w:p>
        </w:tc>
        <w:tc>
          <w:tcPr>
            <w:tcW w:w="4678" w:type="dxa"/>
          </w:tcPr>
          <w:p w14:paraId="58621BC2" w14:textId="77777777" w:rsidR="008B44AB" w:rsidRPr="008B44AB" w:rsidRDefault="008B44AB" w:rsidP="008B44AB">
            <w:pPr>
              <w:rPr>
                <w:rFonts w:asciiTheme="minorHAnsi" w:eastAsiaTheme="minorEastAsia" w:hAnsiTheme="minorHAnsi" w:cstheme="minorHAnsi"/>
                <w:sz w:val="22"/>
                <w:szCs w:val="22"/>
              </w:rPr>
            </w:pPr>
            <w:r w:rsidRPr="008B44AB">
              <w:rPr>
                <w:rFonts w:asciiTheme="minorHAnsi" w:eastAsiaTheme="minorEastAsia" w:hAnsiTheme="minorHAnsi" w:cstheme="minorHAnsi"/>
                <w:sz w:val="22"/>
                <w:szCs w:val="22"/>
              </w:rPr>
              <w:t>Įrodymai, kad ūkio subjektų, kurių pajėgumais remiamasi, pajėgumai bus prieinami per visą sutartinių įsipareigojimų vykdymo laikotarpį (jei pasitelkiami ūkio subjektai, kurių pajėgumais remiamasi)</w:t>
            </w:r>
          </w:p>
        </w:tc>
        <w:tc>
          <w:tcPr>
            <w:tcW w:w="1984" w:type="dxa"/>
          </w:tcPr>
          <w:p w14:paraId="46CFBA7E" w14:textId="77777777" w:rsidR="008B44AB" w:rsidRPr="008B44AB" w:rsidRDefault="008B44AB" w:rsidP="008B44AB">
            <w:pPr>
              <w:rPr>
                <w:rFonts w:asciiTheme="minorHAnsi" w:eastAsiaTheme="minorEastAsia" w:hAnsiTheme="minorHAnsi" w:cstheme="minorHAnsi"/>
                <w:sz w:val="22"/>
                <w:szCs w:val="22"/>
              </w:rPr>
            </w:pPr>
          </w:p>
        </w:tc>
        <w:tc>
          <w:tcPr>
            <w:tcW w:w="2126" w:type="dxa"/>
          </w:tcPr>
          <w:p w14:paraId="2A324586" w14:textId="77777777" w:rsidR="008B44AB" w:rsidRPr="008B44AB" w:rsidRDefault="008B44AB" w:rsidP="008B44AB">
            <w:pPr>
              <w:rPr>
                <w:rFonts w:asciiTheme="minorHAnsi" w:eastAsiaTheme="minorEastAsia" w:hAnsiTheme="minorHAnsi" w:cstheme="minorHAnsi"/>
                <w:sz w:val="22"/>
                <w:szCs w:val="22"/>
              </w:rPr>
            </w:pPr>
          </w:p>
        </w:tc>
      </w:tr>
      <w:tr w:rsidR="008B44AB" w:rsidRPr="008B44AB" w14:paraId="2B9C1BE6" w14:textId="77777777">
        <w:tc>
          <w:tcPr>
            <w:tcW w:w="846" w:type="dxa"/>
            <w:vAlign w:val="center"/>
          </w:tcPr>
          <w:p w14:paraId="0E0EB9F5" w14:textId="77777777" w:rsidR="008B44AB" w:rsidRPr="008B44AB" w:rsidRDefault="008B44AB" w:rsidP="008B44AB">
            <w:pPr>
              <w:numPr>
                <w:ilvl w:val="0"/>
                <w:numId w:val="24"/>
              </w:numPr>
              <w:contextualSpacing/>
              <w:rPr>
                <w:rFonts w:asciiTheme="minorHAnsi" w:eastAsiaTheme="minorEastAsia" w:hAnsiTheme="minorHAnsi" w:cstheme="minorHAnsi"/>
                <w:sz w:val="22"/>
                <w:szCs w:val="22"/>
              </w:rPr>
            </w:pPr>
          </w:p>
        </w:tc>
        <w:tc>
          <w:tcPr>
            <w:tcW w:w="4678" w:type="dxa"/>
          </w:tcPr>
          <w:p w14:paraId="660091C4" w14:textId="4E59B7B9" w:rsidR="008B44AB" w:rsidRPr="008B44AB" w:rsidRDefault="00A80722" w:rsidP="008B44AB">
            <w:pPr>
              <w:spacing w:after="200"/>
              <w:jc w:val="both"/>
              <w:rPr>
                <w:rFonts w:asciiTheme="minorHAnsi" w:eastAsiaTheme="minorEastAsia" w:hAnsiTheme="minorHAnsi" w:cstheme="minorHAnsi"/>
                <w:sz w:val="22"/>
                <w:szCs w:val="22"/>
              </w:rPr>
            </w:pPr>
            <w:r w:rsidRPr="00A80722">
              <w:rPr>
                <w:rFonts w:asciiTheme="minorHAnsi" w:eastAsiaTheme="minorEastAsia" w:hAnsiTheme="minorHAnsi" w:cstheme="minorHAnsi"/>
                <w:sz w:val="22"/>
                <w:szCs w:val="22"/>
              </w:rPr>
              <w:t xml:space="preserve">EBVPD elektroninė forma pagal pirkimo sąlygų </w:t>
            </w:r>
            <w:r w:rsidRPr="00A80722">
              <w:rPr>
                <w:rFonts w:asciiTheme="minorHAnsi" w:hAnsiTheme="minorHAnsi" w:cstheme="minorHAnsi"/>
                <w:color w:val="00B050"/>
                <w:sz w:val="21"/>
                <w:szCs w:val="21"/>
              </w:rPr>
              <w:t>5 priedą</w:t>
            </w:r>
            <w:r w:rsidRPr="00A80722">
              <w:rPr>
                <w:i/>
                <w:color w:val="00B050"/>
                <w:kern w:val="3"/>
                <w:sz w:val="24"/>
                <w:szCs w:val="24"/>
                <w:lang w:eastAsia="de-CH"/>
              </w:rPr>
              <w:t>.</w:t>
            </w:r>
            <w:r w:rsidRPr="00A80722">
              <w:rPr>
                <w:rFonts w:asciiTheme="minorHAnsi" w:eastAsiaTheme="minorEastAsia" w:hAnsiTheme="minorHAnsi" w:cstheme="minorHAnsi"/>
                <w:sz w:val="22"/>
                <w:szCs w:val="22"/>
              </w:rPr>
              <w:t xml:space="preserve"> Tiekėjas, kiekvienas subjektas, kurio pajėgumais Tiekėjas remiasi, ūkio subjektų grupė, subtiekėjas, kaip tai apibrėžta Viešųjų pirkimų įstatymo 49 straipsnyje, užpildo ir pasirašo atskirą EBVPD.</w:t>
            </w:r>
          </w:p>
        </w:tc>
        <w:tc>
          <w:tcPr>
            <w:tcW w:w="1984" w:type="dxa"/>
          </w:tcPr>
          <w:p w14:paraId="3EE4FB06" w14:textId="77777777" w:rsidR="008B44AB" w:rsidRPr="008B44AB" w:rsidRDefault="008B44AB" w:rsidP="008B44AB">
            <w:pPr>
              <w:rPr>
                <w:rFonts w:asciiTheme="minorHAnsi" w:eastAsiaTheme="minorEastAsia" w:hAnsiTheme="minorHAnsi" w:cstheme="minorHAnsi"/>
                <w:sz w:val="22"/>
                <w:szCs w:val="22"/>
              </w:rPr>
            </w:pPr>
          </w:p>
        </w:tc>
        <w:tc>
          <w:tcPr>
            <w:tcW w:w="2126" w:type="dxa"/>
          </w:tcPr>
          <w:p w14:paraId="717EE174" w14:textId="77777777" w:rsidR="008B44AB" w:rsidRPr="008B44AB" w:rsidRDefault="008B44AB" w:rsidP="008B44AB">
            <w:pPr>
              <w:rPr>
                <w:rFonts w:asciiTheme="minorHAnsi" w:eastAsiaTheme="minorEastAsia" w:hAnsiTheme="minorHAnsi" w:cstheme="minorHAnsi"/>
                <w:sz w:val="22"/>
                <w:szCs w:val="22"/>
              </w:rPr>
            </w:pPr>
          </w:p>
        </w:tc>
      </w:tr>
      <w:tr w:rsidR="008B44AB" w:rsidRPr="008B44AB" w14:paraId="0DFA6B4D" w14:textId="77777777">
        <w:tc>
          <w:tcPr>
            <w:tcW w:w="846" w:type="dxa"/>
            <w:vAlign w:val="center"/>
          </w:tcPr>
          <w:p w14:paraId="1EE70AAB" w14:textId="77777777" w:rsidR="008B44AB" w:rsidRPr="008B44AB" w:rsidRDefault="008B44AB" w:rsidP="008B44AB">
            <w:pPr>
              <w:numPr>
                <w:ilvl w:val="0"/>
                <w:numId w:val="24"/>
              </w:numPr>
              <w:contextualSpacing/>
              <w:rPr>
                <w:rFonts w:asciiTheme="minorHAnsi" w:eastAsiaTheme="minorEastAsia" w:hAnsiTheme="minorHAnsi" w:cstheme="minorHAnsi"/>
                <w:sz w:val="22"/>
                <w:szCs w:val="22"/>
              </w:rPr>
            </w:pPr>
          </w:p>
        </w:tc>
        <w:tc>
          <w:tcPr>
            <w:tcW w:w="4678" w:type="dxa"/>
          </w:tcPr>
          <w:p w14:paraId="2090F9DF" w14:textId="77777777" w:rsidR="008B44AB" w:rsidRPr="008B44AB" w:rsidRDefault="008B44AB" w:rsidP="008B44AB">
            <w:pPr>
              <w:rPr>
                <w:rFonts w:asciiTheme="minorHAnsi" w:eastAsiaTheme="minorEastAsia" w:hAnsiTheme="minorHAnsi" w:cstheme="minorHAnsi"/>
                <w:sz w:val="22"/>
                <w:szCs w:val="22"/>
              </w:rPr>
            </w:pPr>
            <w:r w:rsidRPr="008B44AB">
              <w:rPr>
                <w:rFonts w:asciiTheme="minorHAnsi" w:eastAsiaTheme="minorEastAsia" w:hAnsiTheme="minorHAnsi" w:cstheme="minorHAnsi"/>
                <w:sz w:val="22"/>
                <w:szCs w:val="22"/>
              </w:rPr>
              <w:t>Kita (nurodyti)...............................................</w:t>
            </w:r>
          </w:p>
        </w:tc>
        <w:tc>
          <w:tcPr>
            <w:tcW w:w="1984" w:type="dxa"/>
            <w:vAlign w:val="center"/>
          </w:tcPr>
          <w:p w14:paraId="74CE98E1" w14:textId="77777777" w:rsidR="008B44AB" w:rsidRPr="008B44AB" w:rsidRDefault="008B44AB" w:rsidP="008B44AB">
            <w:pPr>
              <w:rPr>
                <w:rFonts w:asciiTheme="minorHAnsi" w:eastAsiaTheme="minorEastAsia" w:hAnsiTheme="minorHAnsi" w:cstheme="minorHAnsi"/>
                <w:sz w:val="22"/>
                <w:szCs w:val="22"/>
              </w:rPr>
            </w:pPr>
          </w:p>
        </w:tc>
        <w:tc>
          <w:tcPr>
            <w:tcW w:w="2126" w:type="dxa"/>
            <w:vAlign w:val="center"/>
          </w:tcPr>
          <w:p w14:paraId="34CBEAC6" w14:textId="77777777" w:rsidR="008B44AB" w:rsidRPr="008B44AB" w:rsidRDefault="008B44AB" w:rsidP="008B44AB">
            <w:pPr>
              <w:rPr>
                <w:rFonts w:asciiTheme="minorHAnsi" w:eastAsiaTheme="minorEastAsia" w:hAnsiTheme="minorHAnsi" w:cstheme="minorHAnsi"/>
                <w:sz w:val="22"/>
                <w:szCs w:val="22"/>
              </w:rPr>
            </w:pPr>
          </w:p>
        </w:tc>
      </w:tr>
    </w:tbl>
    <w:p w14:paraId="3A3B6919" w14:textId="5E6ABC0C" w:rsidR="008B44AB" w:rsidRPr="008B44AB" w:rsidRDefault="008B44AB" w:rsidP="003424B0">
      <w:pPr>
        <w:numPr>
          <w:ilvl w:val="0"/>
          <w:numId w:val="26"/>
        </w:numPr>
        <w:spacing w:after="0" w:line="240" w:lineRule="auto"/>
        <w:ind w:left="1080"/>
        <w:jc w:val="center"/>
        <w:textAlignment w:val="baseline"/>
        <w:rPr>
          <w:rFonts w:ascii="Times New Roman" w:eastAsia="Times New Roman" w:hAnsi="Times New Roman" w:cs="Times New Roman"/>
          <w:sz w:val="24"/>
          <w:szCs w:val="24"/>
        </w:rPr>
      </w:pPr>
      <w:r w:rsidRPr="008B44AB">
        <w:rPr>
          <w:rFonts w:ascii="Times New Roman" w:eastAsia="Times New Roman" w:hAnsi="Times New Roman" w:cs="Times New Roman"/>
          <w:b/>
          <w:bCs/>
          <w:sz w:val="24"/>
          <w:szCs w:val="24"/>
          <w:u w:val="single"/>
        </w:rPr>
        <w:t>KONFIDENCIALI INFORMACIJA</w:t>
      </w:r>
    </w:p>
    <w:p w14:paraId="143BBD66" w14:textId="77777777" w:rsidR="008B44AB" w:rsidRPr="008B44AB" w:rsidRDefault="008B44AB" w:rsidP="008B44AB">
      <w:pPr>
        <w:spacing w:after="0" w:line="240" w:lineRule="auto"/>
        <w:ind w:firstLine="555"/>
        <w:jc w:val="both"/>
        <w:textAlignment w:val="baseline"/>
        <w:rPr>
          <w:rFonts w:ascii="Segoe UI" w:eastAsia="Times New Roman" w:hAnsi="Segoe UI" w:cs="Segoe UI"/>
          <w:sz w:val="18"/>
          <w:szCs w:val="18"/>
        </w:rPr>
      </w:pPr>
      <w:r w:rsidRPr="008B44AB">
        <w:rPr>
          <w:rFonts w:ascii="Times New Roman" w:eastAsia="Times New Roman" w:hAnsi="Times New Roman" w:cs="Times New Roman"/>
          <w:sz w:val="24"/>
          <w:szCs w:val="24"/>
        </w:rPr>
        <w:t> </w:t>
      </w:r>
    </w:p>
    <w:p w14:paraId="52DDB950" w14:textId="77777777" w:rsidR="008B44AB" w:rsidRPr="008B44AB" w:rsidRDefault="008B44AB" w:rsidP="008B44AB">
      <w:pPr>
        <w:spacing w:after="0" w:line="240" w:lineRule="auto"/>
        <w:ind w:firstLine="555"/>
        <w:jc w:val="both"/>
        <w:textAlignment w:val="baseline"/>
        <w:rPr>
          <w:rFonts w:cstheme="minorHAnsi"/>
          <w:sz w:val="22"/>
          <w:szCs w:val="22"/>
        </w:rPr>
      </w:pPr>
      <w:r w:rsidRPr="008B44AB">
        <w:rPr>
          <w:rFonts w:cstheme="minorHAnsi"/>
          <w:sz w:val="22"/>
          <w:szCs w:val="22"/>
        </w:rPr>
        <w:t>Šiame pasiūlyme yra pateikta konfidenciali informacija.</w:t>
      </w:r>
    </w:p>
    <w:p w14:paraId="1F1B01F0" w14:textId="77777777" w:rsidR="008B44AB" w:rsidRPr="008B44AB" w:rsidRDefault="008B44AB" w:rsidP="008B44AB">
      <w:pPr>
        <w:spacing w:after="0" w:line="240" w:lineRule="auto"/>
        <w:ind w:firstLine="555"/>
        <w:jc w:val="both"/>
        <w:textAlignment w:val="baseline"/>
        <w:rPr>
          <w:rFonts w:ascii="Segoe UI" w:eastAsia="Times New Roman" w:hAnsi="Segoe UI" w:cs="Segoe UI"/>
          <w:sz w:val="18"/>
          <w:szCs w:val="18"/>
        </w:rPr>
      </w:pPr>
      <w:r w:rsidRPr="008B44AB">
        <w:rPr>
          <w:rFonts w:ascii="Times New Roman" w:eastAsia="Times New Roman" w:hAnsi="Times New Roman" w:cs="Times New Roman"/>
          <w:sz w:val="24"/>
          <w:szCs w:val="24"/>
        </w:rPr>
        <w:t> </w:t>
      </w:r>
    </w:p>
    <w:p w14:paraId="6A261FCA" w14:textId="63DFA589" w:rsidR="008B44AB" w:rsidRPr="008B44AB" w:rsidRDefault="006C5CFA" w:rsidP="00315554">
      <w:pPr>
        <w:spacing w:after="0" w:line="240" w:lineRule="auto"/>
        <w:ind w:firstLine="555"/>
        <w:jc w:val="both"/>
        <w:textAlignment w:val="baseline"/>
        <w:rPr>
          <w:rFonts w:cstheme="minorHAnsi"/>
          <w:sz w:val="22"/>
          <w:szCs w:val="22"/>
        </w:rPr>
      </w:pPr>
      <w:r>
        <w:rPr>
          <w:rFonts w:cstheme="minorHAnsi"/>
          <w:sz w:val="22"/>
          <w:szCs w:val="22"/>
        </w:rPr>
        <w:t>5</w:t>
      </w:r>
      <w:r w:rsidRPr="008B44AB">
        <w:rPr>
          <w:rFonts w:cstheme="minorHAnsi"/>
          <w:sz w:val="22"/>
          <w:szCs w:val="22"/>
        </w:rPr>
        <w:t xml:space="preserve"> </w:t>
      </w:r>
      <w:r w:rsidR="008B44AB" w:rsidRPr="008B44AB">
        <w:rPr>
          <w:rFonts w:cstheme="minorHAnsi"/>
          <w:sz w:val="22"/>
          <w:szCs w:val="22"/>
        </w:rPr>
        <w:t>lentelė. </w:t>
      </w:r>
    </w:p>
    <w:tbl>
      <w:tblPr>
        <w:tblW w:w="96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3"/>
        <w:gridCol w:w="4252"/>
        <w:gridCol w:w="4536"/>
      </w:tblGrid>
      <w:tr w:rsidR="008B44AB" w:rsidRPr="00315554" w14:paraId="0063CD02" w14:textId="77777777" w:rsidTr="008B44AB">
        <w:trPr>
          <w:trHeight w:val="570"/>
        </w:trPr>
        <w:tc>
          <w:tcPr>
            <w:tcW w:w="843" w:type="dxa"/>
            <w:tcBorders>
              <w:top w:val="single" w:sz="6" w:space="0" w:color="auto"/>
              <w:left w:val="single" w:sz="6" w:space="0" w:color="auto"/>
              <w:bottom w:val="single" w:sz="6" w:space="0" w:color="auto"/>
              <w:right w:val="single" w:sz="6" w:space="0" w:color="auto"/>
            </w:tcBorders>
            <w:shd w:val="clear" w:color="auto" w:fill="D9E2F3"/>
            <w:hideMark/>
          </w:tcPr>
          <w:p w14:paraId="539E6CC9" w14:textId="77777777" w:rsidR="008B44AB" w:rsidRPr="008B44AB" w:rsidRDefault="008B44AB" w:rsidP="00315554">
            <w:pPr>
              <w:spacing w:after="0" w:line="240" w:lineRule="auto"/>
              <w:ind w:hanging="12"/>
              <w:jc w:val="both"/>
              <w:textAlignment w:val="baseline"/>
              <w:rPr>
                <w:rFonts w:cstheme="minorHAnsi"/>
                <w:b/>
                <w:bCs/>
                <w:sz w:val="22"/>
                <w:szCs w:val="22"/>
              </w:rPr>
            </w:pPr>
            <w:r w:rsidRPr="008B44AB">
              <w:rPr>
                <w:rFonts w:cstheme="minorHAnsi"/>
                <w:b/>
                <w:bCs/>
                <w:sz w:val="22"/>
                <w:szCs w:val="22"/>
              </w:rPr>
              <w:t>Eil. Nr.</w:t>
            </w:r>
          </w:p>
        </w:tc>
        <w:tc>
          <w:tcPr>
            <w:tcW w:w="4252" w:type="dxa"/>
            <w:tcBorders>
              <w:top w:val="single" w:sz="6" w:space="0" w:color="auto"/>
              <w:left w:val="single" w:sz="6" w:space="0" w:color="auto"/>
              <w:bottom w:val="single" w:sz="6" w:space="0" w:color="auto"/>
              <w:right w:val="single" w:sz="6" w:space="0" w:color="auto"/>
            </w:tcBorders>
            <w:shd w:val="clear" w:color="auto" w:fill="D9E2F3"/>
            <w:hideMark/>
          </w:tcPr>
          <w:p w14:paraId="7FC04424" w14:textId="77777777" w:rsidR="008B44AB" w:rsidRPr="008B44AB" w:rsidRDefault="008B44AB" w:rsidP="00315554">
            <w:pPr>
              <w:spacing w:after="0" w:line="240" w:lineRule="auto"/>
              <w:ind w:left="141"/>
              <w:jc w:val="both"/>
              <w:textAlignment w:val="baseline"/>
              <w:rPr>
                <w:rFonts w:cstheme="minorHAnsi"/>
                <w:b/>
                <w:bCs/>
                <w:sz w:val="22"/>
                <w:szCs w:val="22"/>
              </w:rPr>
            </w:pPr>
            <w:r w:rsidRPr="008B44AB">
              <w:rPr>
                <w:rFonts w:cstheme="minorHAnsi"/>
                <w:b/>
                <w:bCs/>
                <w:sz w:val="22"/>
                <w:szCs w:val="22"/>
              </w:rPr>
              <w:t>Pateikto dokumento pavadinimas </w:t>
            </w:r>
          </w:p>
          <w:p w14:paraId="0E031337" w14:textId="77777777" w:rsidR="008B44AB" w:rsidRPr="008B44AB" w:rsidRDefault="008B44AB" w:rsidP="00315554">
            <w:pPr>
              <w:spacing w:after="0" w:line="240" w:lineRule="auto"/>
              <w:ind w:left="141"/>
              <w:jc w:val="both"/>
              <w:textAlignment w:val="baseline"/>
              <w:rPr>
                <w:rFonts w:cstheme="minorHAnsi"/>
                <w:b/>
                <w:bCs/>
                <w:sz w:val="22"/>
                <w:szCs w:val="22"/>
              </w:rPr>
            </w:pPr>
            <w:r w:rsidRPr="008B44AB">
              <w:rPr>
                <w:rFonts w:cstheme="minorHAnsi"/>
                <w:b/>
                <w:bCs/>
                <w:sz w:val="22"/>
                <w:szCs w:val="22"/>
              </w:rPr>
              <w:t>(rekomenduojama pavadinime vartoti žodį „Konfidencialu“) </w:t>
            </w:r>
          </w:p>
        </w:tc>
        <w:tc>
          <w:tcPr>
            <w:tcW w:w="4536" w:type="dxa"/>
            <w:tcBorders>
              <w:top w:val="single" w:sz="6" w:space="0" w:color="auto"/>
              <w:left w:val="single" w:sz="6" w:space="0" w:color="auto"/>
              <w:bottom w:val="single" w:sz="6" w:space="0" w:color="auto"/>
              <w:right w:val="single" w:sz="6" w:space="0" w:color="auto"/>
            </w:tcBorders>
            <w:shd w:val="clear" w:color="auto" w:fill="D9E2F3"/>
            <w:hideMark/>
          </w:tcPr>
          <w:p w14:paraId="2704DB75" w14:textId="77777777" w:rsidR="008B44AB" w:rsidRPr="008B44AB" w:rsidRDefault="008B44AB" w:rsidP="00315554">
            <w:pPr>
              <w:spacing w:after="0" w:line="240" w:lineRule="auto"/>
              <w:ind w:left="145"/>
              <w:jc w:val="both"/>
              <w:textAlignment w:val="baseline"/>
              <w:rPr>
                <w:rFonts w:cstheme="minorHAnsi"/>
                <w:b/>
                <w:bCs/>
                <w:sz w:val="22"/>
                <w:szCs w:val="22"/>
              </w:rPr>
            </w:pPr>
            <w:r w:rsidRPr="008B44AB">
              <w:rPr>
                <w:rFonts w:cstheme="minorHAnsi"/>
                <w:b/>
                <w:bCs/>
                <w:sz w:val="22"/>
                <w:szCs w:val="22"/>
              </w:rPr>
              <w:t>Dokumentas yra įkeltas šioje CVP IS pasiūlymo lango eilutėje </w:t>
            </w:r>
          </w:p>
        </w:tc>
      </w:tr>
      <w:tr w:rsidR="008B44AB" w:rsidRPr="008B44AB" w14:paraId="3275E8CD" w14:textId="77777777" w:rsidTr="00615055">
        <w:trPr>
          <w:trHeight w:val="285"/>
        </w:trPr>
        <w:tc>
          <w:tcPr>
            <w:tcW w:w="843" w:type="dxa"/>
            <w:tcBorders>
              <w:top w:val="single" w:sz="6" w:space="0" w:color="auto"/>
              <w:left w:val="single" w:sz="6" w:space="0" w:color="auto"/>
              <w:bottom w:val="single" w:sz="6" w:space="0" w:color="auto"/>
              <w:right w:val="single" w:sz="6" w:space="0" w:color="auto"/>
            </w:tcBorders>
            <w:hideMark/>
          </w:tcPr>
          <w:p w14:paraId="0FBC6D5E" w14:textId="77777777" w:rsidR="008B44AB" w:rsidRPr="008B44AB" w:rsidRDefault="008B44AB" w:rsidP="00315554">
            <w:pPr>
              <w:spacing w:after="0" w:line="240" w:lineRule="auto"/>
              <w:ind w:firstLine="555"/>
              <w:jc w:val="both"/>
              <w:textAlignment w:val="baseline"/>
              <w:rPr>
                <w:rFonts w:cstheme="minorHAnsi"/>
                <w:sz w:val="22"/>
                <w:szCs w:val="22"/>
              </w:rPr>
            </w:pPr>
          </w:p>
        </w:tc>
        <w:tc>
          <w:tcPr>
            <w:tcW w:w="4252" w:type="dxa"/>
            <w:tcBorders>
              <w:top w:val="single" w:sz="6" w:space="0" w:color="auto"/>
              <w:left w:val="single" w:sz="6" w:space="0" w:color="auto"/>
              <w:bottom w:val="single" w:sz="6" w:space="0" w:color="auto"/>
              <w:right w:val="single" w:sz="6" w:space="0" w:color="auto"/>
            </w:tcBorders>
          </w:tcPr>
          <w:p w14:paraId="4ABC65FF" w14:textId="77777777" w:rsidR="008B44AB" w:rsidRPr="008B44AB" w:rsidRDefault="008B44AB" w:rsidP="00315554">
            <w:pPr>
              <w:spacing w:after="0" w:line="240" w:lineRule="auto"/>
              <w:ind w:firstLine="555"/>
              <w:jc w:val="both"/>
              <w:textAlignment w:val="baseline"/>
              <w:rPr>
                <w:rFonts w:cstheme="minorHAnsi"/>
                <w:sz w:val="22"/>
                <w:szCs w:val="22"/>
              </w:rPr>
            </w:pPr>
          </w:p>
        </w:tc>
        <w:tc>
          <w:tcPr>
            <w:tcW w:w="4536" w:type="dxa"/>
            <w:tcBorders>
              <w:top w:val="single" w:sz="6" w:space="0" w:color="auto"/>
              <w:left w:val="single" w:sz="6" w:space="0" w:color="auto"/>
              <w:bottom w:val="single" w:sz="6" w:space="0" w:color="auto"/>
              <w:right w:val="single" w:sz="6" w:space="0" w:color="auto"/>
            </w:tcBorders>
          </w:tcPr>
          <w:p w14:paraId="38A1CE58" w14:textId="77777777" w:rsidR="008B44AB" w:rsidRPr="008B44AB" w:rsidRDefault="008B44AB" w:rsidP="00315554">
            <w:pPr>
              <w:spacing w:after="0" w:line="240" w:lineRule="auto"/>
              <w:ind w:firstLine="555"/>
              <w:jc w:val="both"/>
              <w:textAlignment w:val="baseline"/>
              <w:rPr>
                <w:rFonts w:cstheme="minorHAnsi"/>
                <w:sz w:val="22"/>
                <w:szCs w:val="22"/>
              </w:rPr>
            </w:pPr>
          </w:p>
        </w:tc>
      </w:tr>
    </w:tbl>
    <w:p w14:paraId="7070CA59" w14:textId="77777777" w:rsidR="008B44AB" w:rsidRPr="008B44AB" w:rsidRDefault="008B44AB" w:rsidP="008B44AB">
      <w:pPr>
        <w:shd w:val="clear" w:color="auto" w:fill="FFFFFF"/>
        <w:spacing w:after="0" w:line="240" w:lineRule="auto"/>
        <w:rPr>
          <w:rFonts w:ascii="Times New Roman" w:eastAsia="Times New Roman" w:hAnsi="Times New Roman" w:cs="Times New Roman"/>
          <w:i/>
          <w:iCs/>
          <w:sz w:val="22"/>
          <w:szCs w:val="22"/>
          <w:lang w:eastAsia="en-US"/>
        </w:rPr>
      </w:pPr>
    </w:p>
    <w:p w14:paraId="320FBC48" w14:textId="77777777" w:rsidR="008B44AB" w:rsidRPr="008B44AB" w:rsidRDefault="008B44AB" w:rsidP="008B44AB">
      <w:pPr>
        <w:spacing w:after="0" w:line="240" w:lineRule="auto"/>
        <w:ind w:firstLine="567"/>
        <w:rPr>
          <w:rFonts w:cstheme="minorHAnsi"/>
          <w:i/>
          <w:iCs/>
          <w:sz w:val="22"/>
          <w:szCs w:val="22"/>
        </w:rPr>
      </w:pPr>
      <w:r w:rsidRPr="008B44AB">
        <w:rPr>
          <w:rFonts w:cstheme="minorHAnsi"/>
          <w:i/>
          <w:iCs/>
          <w:sz w:val="22"/>
          <w:szCs w:val="22"/>
        </w:rPr>
        <w:t>Pastabos:</w:t>
      </w:r>
    </w:p>
    <w:p w14:paraId="20B6EB0D" w14:textId="77777777" w:rsidR="008B44AB" w:rsidRPr="008B44AB" w:rsidRDefault="008B44AB" w:rsidP="008B44AB">
      <w:pPr>
        <w:spacing w:after="0" w:line="240" w:lineRule="auto"/>
        <w:ind w:firstLine="567"/>
        <w:jc w:val="both"/>
        <w:rPr>
          <w:rFonts w:cstheme="minorHAnsi"/>
          <w:i/>
          <w:iCs/>
          <w:sz w:val="22"/>
          <w:szCs w:val="22"/>
        </w:rPr>
      </w:pPr>
      <w:r w:rsidRPr="008B44AB">
        <w:rPr>
          <w:rFonts w:cstheme="minorHAnsi"/>
          <w:i/>
          <w:iCs/>
          <w:sz w:val="22"/>
          <w:szCs w:val="22"/>
        </w:rPr>
        <w:t>1. Tiekėjas, nurodantis konfidencialią informaciją, privalo vadovautis Viešųjų pirkimų įstatymo 20 straipsnio 2 dalimi.</w:t>
      </w:r>
    </w:p>
    <w:p w14:paraId="246423D9" w14:textId="77777777" w:rsidR="008B44AB" w:rsidRPr="008B44AB" w:rsidRDefault="008B44AB" w:rsidP="008B44AB">
      <w:pPr>
        <w:spacing w:after="0" w:line="240" w:lineRule="auto"/>
        <w:ind w:firstLine="567"/>
        <w:jc w:val="both"/>
        <w:rPr>
          <w:rFonts w:cstheme="minorHAnsi"/>
          <w:i/>
          <w:iCs/>
          <w:sz w:val="22"/>
          <w:szCs w:val="22"/>
        </w:rPr>
      </w:pPr>
      <w:r w:rsidRPr="008B44AB">
        <w:rPr>
          <w:rFonts w:cstheme="minorHAnsi"/>
          <w:i/>
          <w:iCs/>
          <w:sz w:val="22"/>
          <w:szCs w:val="22"/>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30BFF24E" w14:textId="77777777" w:rsidR="008B44AB" w:rsidRPr="008B44AB" w:rsidRDefault="008B44AB" w:rsidP="008B44AB">
      <w:pPr>
        <w:spacing w:after="0" w:line="240" w:lineRule="auto"/>
        <w:ind w:firstLine="567"/>
        <w:jc w:val="both"/>
        <w:rPr>
          <w:rFonts w:cstheme="minorHAnsi"/>
          <w:i/>
          <w:iCs/>
          <w:sz w:val="22"/>
          <w:szCs w:val="22"/>
        </w:rPr>
      </w:pPr>
      <w:r w:rsidRPr="008B44AB">
        <w:rPr>
          <w:rFonts w:cstheme="minorHAnsi"/>
          <w:i/>
          <w:iCs/>
          <w:sz w:val="22"/>
          <w:szCs w:val="22"/>
        </w:rPr>
        <w:t>3. Jei tiekėjas šios lentelės neužpildo ir (ar) failo (bylos) pavadinime nenurodo „konfidencialu“, perkančioji organizacija laiko, kad jo pateiktame pasiūlyme nėra konfidencialios informacijos.</w:t>
      </w:r>
    </w:p>
    <w:p w14:paraId="4EBF7633" w14:textId="77777777" w:rsidR="008B44AB" w:rsidRDefault="008B44AB" w:rsidP="008B44AB">
      <w:pPr>
        <w:suppressAutoHyphens/>
        <w:spacing w:after="0" w:line="240" w:lineRule="auto"/>
        <w:ind w:firstLine="567"/>
        <w:rPr>
          <w:rFonts w:cstheme="minorHAnsi"/>
          <w:i/>
          <w:iCs/>
          <w:sz w:val="22"/>
          <w:szCs w:val="22"/>
        </w:rPr>
      </w:pPr>
    </w:p>
    <w:p w14:paraId="6730B4CE" w14:textId="2C81816E" w:rsidR="00A80722" w:rsidRPr="00A80722" w:rsidRDefault="006C5CFA" w:rsidP="00A80722">
      <w:pPr>
        <w:suppressAutoHyphens/>
        <w:spacing w:after="0" w:line="240" w:lineRule="auto"/>
        <w:jc w:val="both"/>
        <w:rPr>
          <w:rFonts w:cstheme="minorHAnsi"/>
          <w:i/>
          <w:iCs/>
          <w:sz w:val="22"/>
          <w:szCs w:val="22"/>
        </w:rPr>
      </w:pPr>
      <w:r>
        <w:rPr>
          <w:rFonts w:cstheme="minorHAnsi"/>
          <w:i/>
          <w:iCs/>
          <w:sz w:val="22"/>
          <w:szCs w:val="22"/>
        </w:rPr>
        <w:t>6</w:t>
      </w:r>
      <w:r w:rsidRPr="00A80722">
        <w:rPr>
          <w:rFonts w:cstheme="minorHAnsi"/>
          <w:i/>
          <w:iCs/>
          <w:sz w:val="22"/>
          <w:szCs w:val="22"/>
        </w:rPr>
        <w:t xml:space="preserve"> </w:t>
      </w:r>
      <w:r w:rsidR="00A80722" w:rsidRPr="00A80722">
        <w:rPr>
          <w:rFonts w:cstheme="minorHAnsi"/>
          <w:i/>
          <w:iCs/>
          <w:sz w:val="22"/>
          <w:szCs w:val="22"/>
        </w:rPr>
        <w:t xml:space="preserve">lentelė. Pasiūlymo galiojimas: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A80722" w:rsidRPr="00A80722" w14:paraId="3F17D7E6" w14:textId="77777777">
        <w:trPr>
          <w:trHeight w:val="611"/>
        </w:trPr>
        <w:tc>
          <w:tcPr>
            <w:tcW w:w="10435" w:type="dxa"/>
            <w:vAlign w:val="center"/>
          </w:tcPr>
          <w:p w14:paraId="52952777" w14:textId="77777777" w:rsidR="00A80722" w:rsidRPr="00A80722" w:rsidRDefault="00A80722">
            <w:pPr>
              <w:suppressAutoHyphens/>
              <w:spacing w:after="0" w:line="240" w:lineRule="auto"/>
              <w:jc w:val="both"/>
              <w:rPr>
                <w:rFonts w:cstheme="minorHAnsi"/>
                <w:i/>
                <w:iCs/>
                <w:sz w:val="22"/>
                <w:szCs w:val="22"/>
              </w:rPr>
            </w:pPr>
            <w:r w:rsidRPr="00A80722">
              <w:rPr>
                <w:rFonts w:cstheme="minorHAnsi"/>
                <w:i/>
                <w:iCs/>
                <w:sz w:val="22"/>
                <w:szCs w:val="22"/>
              </w:rPr>
              <w:t xml:space="preserve">Pasiūlymas galioja ne trumpiau kaip </w:t>
            </w:r>
            <w:r w:rsidRPr="00A80722">
              <w:rPr>
                <w:rFonts w:eastAsia="Times New Roman" w:cstheme="minorHAnsi"/>
                <w:color w:val="00B050"/>
              </w:rPr>
              <w:t>90 (devyniasdešimt) dienų</w:t>
            </w:r>
            <w:r w:rsidRPr="00A80722">
              <w:rPr>
                <w:rFonts w:cstheme="minorHAnsi"/>
                <w:i/>
                <w:iCs/>
                <w:color w:val="538135" w:themeColor="accent6" w:themeShade="BF"/>
                <w:sz w:val="22"/>
                <w:szCs w:val="22"/>
              </w:rPr>
              <w:t xml:space="preserve"> </w:t>
            </w:r>
            <w:r w:rsidRPr="00A80722">
              <w:rPr>
                <w:rFonts w:cstheme="minorHAnsi"/>
                <w:i/>
                <w:iCs/>
                <w:sz w:val="22"/>
                <w:szCs w:val="22"/>
              </w:rPr>
              <w:t>nuo pasiūlymų pateikimo galutinio termino pabaigos.</w:t>
            </w:r>
          </w:p>
        </w:tc>
      </w:tr>
    </w:tbl>
    <w:p w14:paraId="11AC635F" w14:textId="77777777" w:rsidR="00A80722" w:rsidRDefault="00A80722" w:rsidP="008B44AB">
      <w:pPr>
        <w:suppressAutoHyphens/>
        <w:spacing w:after="0" w:line="240" w:lineRule="auto"/>
        <w:ind w:firstLine="567"/>
        <w:rPr>
          <w:rFonts w:cstheme="minorHAnsi"/>
          <w:i/>
          <w:iCs/>
          <w:sz w:val="22"/>
          <w:szCs w:val="22"/>
        </w:rPr>
      </w:pPr>
    </w:p>
    <w:p w14:paraId="77B7F4A1" w14:textId="77777777" w:rsidR="00A80722" w:rsidRPr="008B44AB" w:rsidRDefault="00A80722" w:rsidP="008B44AB">
      <w:pPr>
        <w:suppressAutoHyphens/>
        <w:spacing w:after="0" w:line="240" w:lineRule="auto"/>
        <w:ind w:firstLine="567"/>
        <w:rPr>
          <w:rFonts w:cstheme="minorHAnsi"/>
          <w:i/>
          <w:iCs/>
          <w:sz w:val="22"/>
          <w:szCs w:val="22"/>
        </w:rPr>
      </w:pPr>
    </w:p>
    <w:p w14:paraId="22265088" w14:textId="77777777" w:rsidR="008B44AB" w:rsidRPr="008B44AB" w:rsidRDefault="008B44AB" w:rsidP="008B44AB">
      <w:pPr>
        <w:suppressAutoHyphens/>
        <w:spacing w:after="0" w:line="240" w:lineRule="auto"/>
        <w:ind w:firstLine="567"/>
        <w:rPr>
          <w:rFonts w:cstheme="minorHAnsi"/>
          <w:b/>
          <w:bCs/>
          <w:i/>
          <w:iCs/>
          <w:sz w:val="22"/>
          <w:szCs w:val="22"/>
        </w:rPr>
      </w:pPr>
      <w:r w:rsidRPr="008B44AB">
        <w:rPr>
          <w:rFonts w:cstheme="minorHAnsi"/>
          <w:b/>
          <w:bCs/>
          <w:i/>
          <w:iCs/>
          <w:sz w:val="22"/>
          <w:szCs w:val="22"/>
        </w:rPr>
        <w:t>Pasirašydami šį pasiūlymą, tvirtiname, kad:</w:t>
      </w:r>
    </w:p>
    <w:p w14:paraId="32EC2841" w14:textId="77777777" w:rsidR="008B44AB" w:rsidRPr="008B44AB" w:rsidRDefault="008B44AB" w:rsidP="008B44AB">
      <w:pPr>
        <w:numPr>
          <w:ilvl w:val="0"/>
          <w:numId w:val="25"/>
        </w:numPr>
        <w:suppressAutoHyphens/>
        <w:spacing w:after="0" w:line="240" w:lineRule="auto"/>
        <w:ind w:left="0" w:firstLine="567"/>
        <w:jc w:val="both"/>
        <w:rPr>
          <w:rFonts w:cstheme="minorHAnsi"/>
          <w:i/>
          <w:iCs/>
          <w:sz w:val="22"/>
          <w:szCs w:val="22"/>
        </w:rPr>
      </w:pPr>
      <w:r w:rsidRPr="008B44AB">
        <w:rPr>
          <w:rFonts w:cstheme="minorHAnsi"/>
          <w:i/>
          <w:iCs/>
          <w:sz w:val="22"/>
          <w:szCs w:val="22"/>
        </w:rPr>
        <w:t>esame susipažinę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8D11DF5" w14:textId="77777777" w:rsidR="008B44AB" w:rsidRPr="008B44AB" w:rsidRDefault="008B44AB" w:rsidP="008B44AB">
      <w:pPr>
        <w:numPr>
          <w:ilvl w:val="0"/>
          <w:numId w:val="25"/>
        </w:numPr>
        <w:suppressAutoHyphens/>
        <w:spacing w:after="0" w:line="240" w:lineRule="auto"/>
        <w:ind w:left="0" w:firstLine="567"/>
        <w:jc w:val="both"/>
        <w:rPr>
          <w:rFonts w:cstheme="minorHAnsi"/>
          <w:i/>
          <w:iCs/>
          <w:sz w:val="22"/>
          <w:szCs w:val="22"/>
        </w:rPr>
      </w:pPr>
      <w:r w:rsidRPr="008B44AB">
        <w:rPr>
          <w:rFonts w:cstheme="minorHAnsi"/>
          <w:i/>
          <w:iCs/>
          <w:sz w:val="22"/>
          <w:szCs w:val="22"/>
        </w:rPr>
        <w:t>sutinkame su pirkimo dokumentuose nustatytomis sąlygomis ir procedūromis;</w:t>
      </w:r>
    </w:p>
    <w:p w14:paraId="7976F965" w14:textId="77777777" w:rsidR="008B44AB" w:rsidRPr="008B44AB" w:rsidRDefault="008B44AB" w:rsidP="008B44AB">
      <w:pPr>
        <w:numPr>
          <w:ilvl w:val="0"/>
          <w:numId w:val="25"/>
        </w:numPr>
        <w:suppressAutoHyphens/>
        <w:spacing w:after="0" w:line="240" w:lineRule="auto"/>
        <w:ind w:left="0" w:firstLine="567"/>
        <w:jc w:val="both"/>
        <w:rPr>
          <w:rFonts w:cstheme="minorHAnsi"/>
          <w:i/>
          <w:iCs/>
          <w:sz w:val="22"/>
          <w:szCs w:val="22"/>
        </w:rPr>
      </w:pPr>
      <w:r w:rsidRPr="008B44AB">
        <w:rPr>
          <w:rFonts w:cstheme="minorHAnsi"/>
          <w:i/>
          <w:iCs/>
          <w:sz w:val="22"/>
          <w:szCs w:val="22"/>
        </w:rPr>
        <w:t>siūlomos prekės ir darbai atitinka pirkimo dokumentų reikalavimus;</w:t>
      </w:r>
    </w:p>
    <w:p w14:paraId="644A9D23" w14:textId="77777777" w:rsidR="008B44AB" w:rsidRPr="008B44AB" w:rsidRDefault="008B44AB" w:rsidP="008B44AB">
      <w:pPr>
        <w:numPr>
          <w:ilvl w:val="0"/>
          <w:numId w:val="25"/>
        </w:numPr>
        <w:suppressAutoHyphens/>
        <w:spacing w:after="0" w:line="240" w:lineRule="auto"/>
        <w:ind w:left="0" w:firstLine="567"/>
        <w:jc w:val="both"/>
        <w:rPr>
          <w:rFonts w:cstheme="minorHAnsi"/>
          <w:i/>
          <w:iCs/>
          <w:sz w:val="22"/>
          <w:szCs w:val="22"/>
        </w:rPr>
      </w:pPr>
      <w:r w:rsidRPr="008B44AB">
        <w:rPr>
          <w:rFonts w:cstheme="minorHAnsi"/>
          <w:i/>
          <w:iCs/>
          <w:sz w:val="22"/>
          <w:szCs w:val="22"/>
        </w:rPr>
        <w:t>pasiūlymo dokumentuose pateikti duomenys ir informacija yra teisinga ir apima viską, ko reikia tinkamam sutarties įvykdymui;</w:t>
      </w:r>
    </w:p>
    <w:p w14:paraId="1D7B34E3" w14:textId="77777777" w:rsidR="008B44AB" w:rsidRPr="008B44AB" w:rsidRDefault="008B44AB" w:rsidP="008B44AB">
      <w:pPr>
        <w:numPr>
          <w:ilvl w:val="0"/>
          <w:numId w:val="25"/>
        </w:numPr>
        <w:suppressAutoHyphens/>
        <w:spacing w:after="0" w:line="240" w:lineRule="auto"/>
        <w:ind w:left="0" w:firstLine="567"/>
        <w:contextualSpacing/>
        <w:jc w:val="both"/>
        <w:rPr>
          <w:rFonts w:cstheme="minorHAnsi"/>
          <w:i/>
          <w:iCs/>
          <w:sz w:val="22"/>
          <w:szCs w:val="22"/>
        </w:rPr>
      </w:pPr>
      <w:r w:rsidRPr="008B44AB">
        <w:rPr>
          <w:rFonts w:cstheme="minorHAnsi"/>
          <w:i/>
          <w:iCs/>
          <w:sz w:val="22"/>
          <w:szCs w:val="22"/>
        </w:rPr>
        <w:t>pasiūlymas galioja iki pirkimo dokumentuose nurodyto termino pabaigos.</w:t>
      </w:r>
    </w:p>
    <w:p w14:paraId="1AA8B4E5" w14:textId="77777777" w:rsidR="008B44AB" w:rsidRPr="008B44AB" w:rsidRDefault="008B44AB" w:rsidP="008B44AB">
      <w:pPr>
        <w:numPr>
          <w:ilvl w:val="0"/>
          <w:numId w:val="25"/>
        </w:numPr>
        <w:spacing w:after="0" w:line="240" w:lineRule="auto"/>
        <w:ind w:left="0" w:firstLine="567"/>
        <w:contextualSpacing/>
        <w:jc w:val="both"/>
        <w:rPr>
          <w:rFonts w:cstheme="minorHAnsi"/>
          <w:i/>
          <w:iCs/>
          <w:sz w:val="22"/>
          <w:szCs w:val="22"/>
        </w:rPr>
      </w:pPr>
      <w:r w:rsidRPr="008B44AB">
        <w:rPr>
          <w:rFonts w:cstheme="minorHAnsi"/>
          <w:i/>
          <w:iCs/>
          <w:sz w:val="22"/>
          <w:szCs w:val="22"/>
        </w:rPr>
        <w:t>Į kainą įskaityti visi tiekėjo mokami mokesčiai ir visos tiekėjo patiriamos su pasiūlymo rengimu ir su pirkimo sutarties vykdymu susijusios, įskaitant prekių įrengimo medžiagas ir darbus, garantinius įsipareigojimus ir su jais susijusias išlaidas.</w:t>
      </w:r>
    </w:p>
    <w:p w14:paraId="55307328" w14:textId="77777777" w:rsidR="008B44AB" w:rsidRPr="008B44AB" w:rsidRDefault="008B44AB" w:rsidP="008B44AB">
      <w:pPr>
        <w:spacing w:after="0" w:line="240" w:lineRule="auto"/>
        <w:ind w:firstLine="567"/>
        <w:jc w:val="both"/>
        <w:rPr>
          <w:rFonts w:cstheme="minorHAnsi"/>
          <w:i/>
          <w:iCs/>
          <w:sz w:val="22"/>
          <w:szCs w:val="22"/>
        </w:rPr>
      </w:pPr>
    </w:p>
    <w:p w14:paraId="3EBEA7B0" w14:textId="77777777" w:rsidR="008B44AB" w:rsidRPr="008B44AB" w:rsidRDefault="008B44AB" w:rsidP="008B44AB">
      <w:pPr>
        <w:spacing w:after="0" w:line="240" w:lineRule="auto"/>
        <w:ind w:left="5103" w:firstLine="11"/>
        <w:jc w:val="right"/>
        <w:rPr>
          <w:rFonts w:cstheme="minorHAnsi"/>
          <w:i/>
          <w:iCs/>
          <w:sz w:val="22"/>
          <w:szCs w:val="22"/>
        </w:rPr>
      </w:pPr>
    </w:p>
    <w:tbl>
      <w:tblPr>
        <w:tblW w:w="0" w:type="auto"/>
        <w:tblLayout w:type="fixed"/>
        <w:tblLook w:val="01E0" w:firstRow="1" w:lastRow="1" w:firstColumn="1" w:lastColumn="1" w:noHBand="0" w:noVBand="0"/>
      </w:tblPr>
      <w:tblGrid>
        <w:gridCol w:w="3284"/>
        <w:gridCol w:w="604"/>
        <w:gridCol w:w="1980"/>
        <w:gridCol w:w="701"/>
        <w:gridCol w:w="2611"/>
        <w:gridCol w:w="648"/>
      </w:tblGrid>
      <w:tr w:rsidR="008B44AB" w:rsidRPr="008B44AB" w14:paraId="45106B89" w14:textId="77777777">
        <w:trPr>
          <w:trHeight w:val="285"/>
        </w:trPr>
        <w:tc>
          <w:tcPr>
            <w:tcW w:w="3284" w:type="dxa"/>
            <w:tcBorders>
              <w:top w:val="nil"/>
              <w:left w:val="nil"/>
              <w:bottom w:val="single" w:sz="4" w:space="0" w:color="auto"/>
              <w:right w:val="nil"/>
            </w:tcBorders>
          </w:tcPr>
          <w:p w14:paraId="3333E2D4" w14:textId="77777777" w:rsidR="008B44AB" w:rsidRPr="008B44AB" w:rsidRDefault="008B44AB" w:rsidP="008B44AB">
            <w:pPr>
              <w:spacing w:after="0" w:line="240" w:lineRule="auto"/>
              <w:ind w:right="-1"/>
              <w:rPr>
                <w:rFonts w:cstheme="minorHAnsi"/>
                <w:i/>
                <w:iCs/>
                <w:sz w:val="22"/>
                <w:szCs w:val="22"/>
              </w:rPr>
            </w:pPr>
          </w:p>
        </w:tc>
        <w:tc>
          <w:tcPr>
            <w:tcW w:w="604" w:type="dxa"/>
          </w:tcPr>
          <w:p w14:paraId="6891BB53" w14:textId="77777777" w:rsidR="008B44AB" w:rsidRPr="008B44AB" w:rsidRDefault="008B44AB" w:rsidP="008B44AB">
            <w:pPr>
              <w:spacing w:after="0" w:line="240" w:lineRule="auto"/>
              <w:ind w:right="-1"/>
              <w:jc w:val="center"/>
              <w:rPr>
                <w:rFonts w:cstheme="minorHAnsi"/>
                <w:i/>
                <w:iCs/>
                <w:sz w:val="22"/>
                <w:szCs w:val="22"/>
              </w:rPr>
            </w:pPr>
          </w:p>
        </w:tc>
        <w:tc>
          <w:tcPr>
            <w:tcW w:w="1980" w:type="dxa"/>
            <w:tcBorders>
              <w:top w:val="nil"/>
              <w:left w:val="nil"/>
              <w:bottom w:val="single" w:sz="4" w:space="0" w:color="auto"/>
              <w:right w:val="nil"/>
            </w:tcBorders>
          </w:tcPr>
          <w:p w14:paraId="39CC56F7" w14:textId="77777777" w:rsidR="008B44AB" w:rsidRPr="008B44AB" w:rsidRDefault="008B44AB" w:rsidP="008B44AB">
            <w:pPr>
              <w:spacing w:after="0" w:line="240" w:lineRule="auto"/>
              <w:ind w:right="-1"/>
              <w:jc w:val="center"/>
              <w:rPr>
                <w:rFonts w:cstheme="minorHAnsi"/>
                <w:i/>
                <w:iCs/>
                <w:sz w:val="22"/>
                <w:szCs w:val="22"/>
              </w:rPr>
            </w:pPr>
          </w:p>
        </w:tc>
        <w:tc>
          <w:tcPr>
            <w:tcW w:w="701" w:type="dxa"/>
          </w:tcPr>
          <w:p w14:paraId="6F310636" w14:textId="77777777" w:rsidR="008B44AB" w:rsidRPr="008B44AB" w:rsidRDefault="008B44AB" w:rsidP="008B44AB">
            <w:pPr>
              <w:spacing w:after="0" w:line="240" w:lineRule="auto"/>
              <w:ind w:right="-1"/>
              <w:jc w:val="center"/>
              <w:rPr>
                <w:rFonts w:cstheme="minorHAnsi"/>
                <w:i/>
                <w:iCs/>
                <w:sz w:val="22"/>
                <w:szCs w:val="22"/>
              </w:rPr>
            </w:pPr>
          </w:p>
        </w:tc>
        <w:tc>
          <w:tcPr>
            <w:tcW w:w="2611" w:type="dxa"/>
            <w:tcBorders>
              <w:top w:val="nil"/>
              <w:left w:val="nil"/>
              <w:bottom w:val="single" w:sz="4" w:space="0" w:color="auto"/>
              <w:right w:val="nil"/>
            </w:tcBorders>
          </w:tcPr>
          <w:p w14:paraId="46C84692" w14:textId="77777777" w:rsidR="008B44AB" w:rsidRPr="008B44AB" w:rsidRDefault="008B44AB" w:rsidP="008B44AB">
            <w:pPr>
              <w:spacing w:after="0" w:line="240" w:lineRule="auto"/>
              <w:ind w:right="-1"/>
              <w:jc w:val="right"/>
              <w:rPr>
                <w:rFonts w:cstheme="minorHAnsi"/>
                <w:i/>
                <w:iCs/>
                <w:sz w:val="22"/>
                <w:szCs w:val="22"/>
              </w:rPr>
            </w:pPr>
          </w:p>
        </w:tc>
        <w:tc>
          <w:tcPr>
            <w:tcW w:w="648" w:type="dxa"/>
          </w:tcPr>
          <w:p w14:paraId="0C4819BF" w14:textId="77777777" w:rsidR="008B44AB" w:rsidRPr="008B44AB" w:rsidRDefault="008B44AB" w:rsidP="008B44AB">
            <w:pPr>
              <w:spacing w:after="0" w:line="240" w:lineRule="auto"/>
              <w:ind w:right="-1"/>
              <w:jc w:val="right"/>
              <w:rPr>
                <w:rFonts w:cstheme="minorHAnsi"/>
                <w:i/>
                <w:iCs/>
                <w:sz w:val="22"/>
                <w:szCs w:val="22"/>
              </w:rPr>
            </w:pPr>
          </w:p>
        </w:tc>
      </w:tr>
      <w:tr w:rsidR="008B44AB" w:rsidRPr="008B44AB" w14:paraId="45D5FEC4" w14:textId="77777777">
        <w:trPr>
          <w:trHeight w:val="1014"/>
        </w:trPr>
        <w:tc>
          <w:tcPr>
            <w:tcW w:w="3284" w:type="dxa"/>
            <w:tcBorders>
              <w:top w:val="single" w:sz="4" w:space="0" w:color="auto"/>
              <w:left w:val="nil"/>
              <w:bottom w:val="nil"/>
              <w:right w:val="nil"/>
            </w:tcBorders>
          </w:tcPr>
          <w:p w14:paraId="21FA349F" w14:textId="77777777" w:rsidR="008B44AB" w:rsidRPr="008B44AB" w:rsidRDefault="008B44AB" w:rsidP="008B44AB">
            <w:pPr>
              <w:snapToGrid w:val="0"/>
              <w:spacing w:after="0" w:line="240" w:lineRule="auto"/>
              <w:rPr>
                <w:rFonts w:cstheme="minorHAnsi"/>
                <w:i/>
                <w:iCs/>
                <w:sz w:val="22"/>
                <w:szCs w:val="22"/>
              </w:rPr>
            </w:pPr>
            <w:r w:rsidRPr="008B44AB">
              <w:rPr>
                <w:rFonts w:cstheme="minorHAnsi"/>
                <w:i/>
                <w:iCs/>
                <w:sz w:val="22"/>
                <w:szCs w:val="22"/>
              </w:rPr>
              <w:t>(Tiekėjo arba jo įgalioto asmens pareigų pavadinimas)</w:t>
            </w:r>
          </w:p>
        </w:tc>
        <w:tc>
          <w:tcPr>
            <w:tcW w:w="604" w:type="dxa"/>
          </w:tcPr>
          <w:p w14:paraId="16C1870A" w14:textId="77777777" w:rsidR="008B44AB" w:rsidRPr="008B44AB" w:rsidRDefault="008B44AB" w:rsidP="008B44AB">
            <w:pPr>
              <w:spacing w:after="0" w:line="240" w:lineRule="auto"/>
              <w:ind w:right="-1"/>
              <w:jc w:val="center"/>
              <w:rPr>
                <w:rFonts w:cstheme="minorHAnsi"/>
                <w:i/>
                <w:iCs/>
                <w:sz w:val="22"/>
                <w:szCs w:val="22"/>
              </w:rPr>
            </w:pPr>
          </w:p>
        </w:tc>
        <w:tc>
          <w:tcPr>
            <w:tcW w:w="1980" w:type="dxa"/>
            <w:tcBorders>
              <w:top w:val="single" w:sz="4" w:space="0" w:color="auto"/>
              <w:left w:val="nil"/>
              <w:bottom w:val="nil"/>
              <w:right w:val="nil"/>
            </w:tcBorders>
          </w:tcPr>
          <w:p w14:paraId="196644DB" w14:textId="77777777" w:rsidR="008B44AB" w:rsidRPr="008B44AB" w:rsidRDefault="008B44AB" w:rsidP="008B44AB">
            <w:pPr>
              <w:spacing w:after="0" w:line="240" w:lineRule="auto"/>
              <w:ind w:right="-1"/>
              <w:jc w:val="center"/>
              <w:rPr>
                <w:rFonts w:cstheme="minorHAnsi"/>
                <w:i/>
                <w:iCs/>
                <w:sz w:val="22"/>
                <w:szCs w:val="22"/>
              </w:rPr>
            </w:pPr>
            <w:r w:rsidRPr="008B44AB">
              <w:rPr>
                <w:rFonts w:cstheme="minorHAnsi"/>
                <w:i/>
                <w:iCs/>
                <w:sz w:val="22"/>
                <w:szCs w:val="22"/>
              </w:rPr>
              <w:t>(Parašas)</w:t>
            </w:r>
          </w:p>
        </w:tc>
        <w:tc>
          <w:tcPr>
            <w:tcW w:w="701" w:type="dxa"/>
          </w:tcPr>
          <w:p w14:paraId="036C3E35" w14:textId="77777777" w:rsidR="008B44AB" w:rsidRPr="008B44AB" w:rsidRDefault="008B44AB" w:rsidP="008B44AB">
            <w:pPr>
              <w:spacing w:after="0" w:line="240" w:lineRule="auto"/>
              <w:ind w:right="-1"/>
              <w:jc w:val="center"/>
              <w:rPr>
                <w:rFonts w:cstheme="minorHAnsi"/>
                <w:i/>
                <w:iCs/>
                <w:sz w:val="22"/>
                <w:szCs w:val="22"/>
              </w:rPr>
            </w:pPr>
          </w:p>
        </w:tc>
        <w:tc>
          <w:tcPr>
            <w:tcW w:w="2611" w:type="dxa"/>
            <w:tcBorders>
              <w:top w:val="single" w:sz="4" w:space="0" w:color="auto"/>
              <w:left w:val="nil"/>
              <w:bottom w:val="nil"/>
              <w:right w:val="nil"/>
            </w:tcBorders>
          </w:tcPr>
          <w:p w14:paraId="6A9B3704" w14:textId="77777777" w:rsidR="008B44AB" w:rsidRPr="008B44AB" w:rsidRDefault="008B44AB" w:rsidP="008B44AB">
            <w:pPr>
              <w:spacing w:after="0" w:line="240" w:lineRule="auto"/>
              <w:ind w:right="-1"/>
              <w:jc w:val="center"/>
              <w:rPr>
                <w:rFonts w:cstheme="minorHAnsi"/>
                <w:i/>
                <w:iCs/>
                <w:sz w:val="22"/>
                <w:szCs w:val="22"/>
              </w:rPr>
            </w:pPr>
            <w:r w:rsidRPr="008B44AB">
              <w:rPr>
                <w:rFonts w:cstheme="minorHAnsi"/>
                <w:i/>
                <w:iCs/>
                <w:sz w:val="22"/>
                <w:szCs w:val="22"/>
              </w:rPr>
              <w:t>(Vardas ir pavardė)</w:t>
            </w:r>
          </w:p>
        </w:tc>
        <w:tc>
          <w:tcPr>
            <w:tcW w:w="648" w:type="dxa"/>
          </w:tcPr>
          <w:p w14:paraId="5F9A8465" w14:textId="77777777" w:rsidR="008B44AB" w:rsidRPr="008B44AB" w:rsidRDefault="008B44AB" w:rsidP="008B44AB">
            <w:pPr>
              <w:spacing w:after="0" w:line="240" w:lineRule="auto"/>
              <w:ind w:right="-1"/>
              <w:jc w:val="center"/>
              <w:rPr>
                <w:rFonts w:cstheme="minorHAnsi"/>
                <w:i/>
                <w:iCs/>
                <w:sz w:val="22"/>
                <w:szCs w:val="22"/>
              </w:rPr>
            </w:pPr>
          </w:p>
        </w:tc>
      </w:tr>
    </w:tbl>
    <w:p w14:paraId="5A12B57E" w14:textId="412F7689" w:rsidR="00693D4F" w:rsidRPr="009800C3" w:rsidRDefault="00693D4F" w:rsidP="00982EE8">
      <w:pPr>
        <w:jc w:val="center"/>
        <w:rPr>
          <w:rFonts w:cstheme="minorHAnsi"/>
        </w:rPr>
      </w:pPr>
      <w:r w:rsidRPr="00F0499F">
        <w:rPr>
          <w:rFonts w:cstheme="minorHAnsi"/>
        </w:rPr>
        <w:t>__________</w:t>
      </w:r>
    </w:p>
    <w:p w14:paraId="544CFFE9" w14:textId="77777777" w:rsidR="00693D4F" w:rsidRPr="009800C3" w:rsidRDefault="00693D4F">
      <w:pPr>
        <w:rPr>
          <w:rFonts w:cstheme="minorHAnsi"/>
        </w:rPr>
      </w:pPr>
      <w:r w:rsidRPr="009800C3">
        <w:rPr>
          <w:rFonts w:cstheme="minorHAnsi"/>
        </w:rPr>
        <w:br w:type="page"/>
      </w:r>
    </w:p>
    <w:p w14:paraId="3D8CCDF3" w14:textId="068F791C" w:rsidR="008D704D" w:rsidRPr="00F0499F" w:rsidRDefault="008D704D" w:rsidP="008D704D">
      <w:pPr>
        <w:pStyle w:val="Heading2"/>
        <w:ind w:left="5103"/>
        <w:rPr>
          <w:rFonts w:asciiTheme="minorHAnsi" w:eastAsia="Calibri" w:hAnsiTheme="minorHAnsi" w:cstheme="minorHAnsi"/>
          <w:color w:val="0070C0"/>
          <w:sz w:val="21"/>
          <w:szCs w:val="21"/>
        </w:rPr>
      </w:pPr>
      <w:bookmarkStart w:id="74" w:name="_Ref39484039"/>
      <w:bookmarkStart w:id="75" w:name="_Ref40278562"/>
      <w:bookmarkStart w:id="76" w:name="_Toc243434906"/>
      <w:r w:rsidRPr="00F0499F">
        <w:rPr>
          <w:rFonts w:asciiTheme="minorHAnsi" w:eastAsia="Calibri" w:hAnsiTheme="minorHAnsi" w:cstheme="minorHAnsi"/>
          <w:color w:val="0070C0"/>
          <w:sz w:val="21"/>
          <w:szCs w:val="21"/>
        </w:rPr>
        <w:lastRenderedPageBreak/>
        <w:t xml:space="preserve">Pirkimo sąlygų </w:t>
      </w:r>
      <w:r w:rsidR="00910C39">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„Pasiūlymų vertinimo kriterijai ir sąlygos“</w:t>
      </w:r>
      <w:bookmarkEnd w:id="74"/>
      <w:bookmarkEnd w:id="75"/>
      <w:bookmarkEnd w:id="76"/>
    </w:p>
    <w:p w14:paraId="6A0BFF9D" w14:textId="77777777" w:rsidR="00FE3D7C" w:rsidRPr="00F0499F" w:rsidRDefault="00FE3D7C" w:rsidP="00FE3D7C">
      <w:pPr>
        <w:jc w:val="center"/>
        <w:rPr>
          <w:b/>
          <w:szCs w:val="24"/>
        </w:rPr>
      </w:pPr>
    </w:p>
    <w:p w14:paraId="5D3ED609" w14:textId="627F213F" w:rsidR="00203725" w:rsidRPr="00F0499F" w:rsidRDefault="00FE3D7C" w:rsidP="002058A4">
      <w:pPr>
        <w:pStyle w:val="Subtitle"/>
        <w:jc w:val="center"/>
        <w:rPr>
          <w:rFonts w:cstheme="minorHAnsi"/>
          <w:bCs/>
          <w:smallCaps/>
          <w:sz w:val="22"/>
          <w:szCs w:val="22"/>
        </w:rPr>
      </w:pPr>
      <w:r w:rsidRPr="00F0499F">
        <w:t>PASIŪLYMŲ VERTINIMO KRITERIJAI</w:t>
      </w:r>
      <w:r w:rsidR="00031A62" w:rsidRPr="00F0499F">
        <w:t xml:space="preserve"> ir Sąlygos</w:t>
      </w:r>
    </w:p>
    <w:p w14:paraId="2A953AEC" w14:textId="77777777" w:rsidR="00210870" w:rsidRDefault="00210870" w:rsidP="00210870">
      <w:pPr>
        <w:spacing w:line="240" w:lineRule="auto"/>
        <w:ind w:left="7314"/>
        <w:rPr>
          <w:rFonts w:ascii="Arial" w:hAnsi="Arial" w:cs="Arial"/>
        </w:rPr>
      </w:pPr>
    </w:p>
    <w:p w14:paraId="37C946AC" w14:textId="77777777" w:rsidR="00DC4861" w:rsidRDefault="00210870" w:rsidP="00343961">
      <w:pPr>
        <w:pStyle w:val="paragrafesrasas2lygis"/>
        <w:ind w:firstLine="397"/>
        <w:rPr>
          <w:rFonts w:asciiTheme="minorHAnsi" w:hAnsiTheme="minorHAnsi" w:cstheme="minorHAnsi"/>
          <w:sz w:val="21"/>
          <w:szCs w:val="21"/>
        </w:rPr>
      </w:pPr>
      <w:r w:rsidRPr="00DC4861">
        <w:rPr>
          <w:rFonts w:asciiTheme="minorHAnsi" w:hAnsiTheme="minorHAnsi" w:cstheme="minorHAnsi"/>
          <w:sz w:val="21"/>
          <w:szCs w:val="21"/>
        </w:rPr>
        <w:t xml:space="preserve">Perkančioji organizacija </w:t>
      </w:r>
      <w:r w:rsidR="00DC4861">
        <w:rPr>
          <w:rFonts w:asciiTheme="minorHAnsi" w:hAnsiTheme="minorHAnsi" w:cstheme="minorHAnsi"/>
          <w:sz w:val="21"/>
          <w:szCs w:val="21"/>
        </w:rPr>
        <w:t xml:space="preserve">ekonomiškai naudingiausią pasiūlymą išrenka pagal </w:t>
      </w:r>
      <w:r w:rsidR="00DC4861" w:rsidRPr="00326472">
        <w:rPr>
          <w:rFonts w:asciiTheme="minorHAnsi" w:hAnsiTheme="minorHAnsi" w:cstheme="minorHAnsi"/>
          <w:b/>
          <w:bCs/>
          <w:sz w:val="21"/>
          <w:szCs w:val="21"/>
        </w:rPr>
        <w:t>kainą</w:t>
      </w:r>
      <w:r w:rsidR="00DC4861">
        <w:rPr>
          <w:rFonts w:asciiTheme="minorHAnsi" w:hAnsiTheme="minorHAnsi" w:cstheme="minorHAnsi"/>
          <w:sz w:val="21"/>
          <w:szCs w:val="21"/>
        </w:rPr>
        <w:t xml:space="preserve">. </w:t>
      </w:r>
    </w:p>
    <w:p w14:paraId="794B39BA" w14:textId="12041063" w:rsidR="00DC4861" w:rsidRPr="00DC4861" w:rsidRDefault="00DC4861" w:rsidP="00343961">
      <w:pPr>
        <w:pStyle w:val="paragrafesrasas2lygis"/>
        <w:ind w:firstLine="397"/>
        <w:rPr>
          <w:rFonts w:asciiTheme="minorHAnsi" w:hAnsiTheme="minorHAnsi" w:cstheme="minorHAnsi"/>
          <w:sz w:val="21"/>
          <w:szCs w:val="21"/>
        </w:rPr>
      </w:pPr>
      <w:r w:rsidRPr="00DC4861">
        <w:rPr>
          <w:rFonts w:asciiTheme="minorHAnsi" w:hAnsiTheme="minorHAnsi" w:cstheme="minorHAnsi"/>
          <w:sz w:val="21"/>
          <w:szCs w:val="21"/>
        </w:rPr>
        <w:t>Ekonomiškai naudingiausiu pasiūlymu bus laikomas laikomi mažiausios kainos pasiūlymas.</w:t>
      </w:r>
    </w:p>
    <w:p w14:paraId="20B0EC8A" w14:textId="55F27A52" w:rsidR="005A65C8" w:rsidRPr="00DC4861" w:rsidRDefault="00DC4861" w:rsidP="00343961">
      <w:pPr>
        <w:pStyle w:val="paragrafesrasas2lygis"/>
        <w:ind w:firstLine="397"/>
        <w:rPr>
          <w:rFonts w:asciiTheme="minorHAnsi" w:hAnsiTheme="minorHAnsi" w:cstheme="minorHAnsi"/>
          <w:i/>
          <w:iCs/>
          <w:sz w:val="21"/>
          <w:szCs w:val="21"/>
        </w:rPr>
      </w:pPr>
      <w:r w:rsidRPr="00DC4861">
        <w:rPr>
          <w:rFonts w:asciiTheme="minorHAnsi" w:hAnsiTheme="minorHAnsi" w:cstheme="minorHAnsi"/>
          <w:sz w:val="21"/>
          <w:szCs w:val="21"/>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A024621" w14:textId="77777777" w:rsidR="00210870" w:rsidRPr="008E13C1" w:rsidRDefault="00210870" w:rsidP="00210870">
      <w:pPr>
        <w:pStyle w:val="paragrafesrasas2lygis"/>
        <w:ind w:firstLine="397"/>
        <w:jc w:val="left"/>
        <w:rPr>
          <w:rFonts w:asciiTheme="minorHAnsi" w:hAnsiTheme="minorHAnsi" w:cstheme="minorHAnsi"/>
        </w:rPr>
      </w:pPr>
      <w:r w:rsidRPr="00210870">
        <w:rPr>
          <w:rFonts w:asciiTheme="minorHAnsi" w:hAnsiTheme="minorHAnsi" w:cstheme="minorHAnsi"/>
          <w:color w:val="7030A0"/>
          <w:sz w:val="21"/>
          <w:szCs w:val="21"/>
        </w:rPr>
        <w:t xml:space="preserve"> </w:t>
      </w:r>
    </w:p>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66A520BD" w14:textId="77777777" w:rsidR="007B3613" w:rsidRDefault="00FE3D1F" w:rsidP="007B3613">
      <w:pPr>
        <w:pStyle w:val="Heading2"/>
        <w:ind w:left="5103"/>
        <w:rPr>
          <w:rFonts w:asciiTheme="minorHAnsi" w:hAnsiTheme="minorHAnsi"/>
          <w:color w:val="0070C0"/>
          <w:sz w:val="21"/>
          <w:szCs w:val="21"/>
        </w:rPr>
      </w:pPr>
      <w:bookmarkStart w:id="77" w:name="_Ref39586171"/>
      <w:bookmarkStart w:id="78" w:name="_Ref39673580"/>
      <w:bookmarkStart w:id="79" w:name="_Ref39674283"/>
      <w:bookmarkStart w:id="80" w:name="_Toc243434907"/>
      <w:r w:rsidRPr="00F0499F">
        <w:rPr>
          <w:rFonts w:asciiTheme="minorHAnsi" w:hAnsiTheme="minorHAnsi"/>
          <w:color w:val="0070C0"/>
          <w:sz w:val="21"/>
          <w:szCs w:val="21"/>
        </w:rPr>
        <w:lastRenderedPageBreak/>
        <w:t xml:space="preserve">Pirkimo sąlygų </w:t>
      </w:r>
      <w:r w:rsidR="00C140FE">
        <w:rPr>
          <w:rFonts w:asciiTheme="minorHAnsi" w:hAnsiTheme="minorHAnsi"/>
          <w:color w:val="0070C0"/>
          <w:sz w:val="21"/>
          <w:szCs w:val="21"/>
        </w:rPr>
        <w:t>8</w:t>
      </w:r>
      <w:r w:rsidRPr="00F0499F">
        <w:rPr>
          <w:rFonts w:asciiTheme="minorHAnsi" w:hAnsiTheme="minorHAnsi"/>
          <w:color w:val="0070C0"/>
          <w:sz w:val="21"/>
          <w:szCs w:val="21"/>
        </w:rPr>
        <w:t xml:space="preserve"> priedas </w:t>
      </w:r>
      <w:r w:rsidR="008D704D" w:rsidRPr="00F0499F">
        <w:rPr>
          <w:rFonts w:asciiTheme="minorHAnsi" w:hAnsiTheme="minorHAnsi"/>
          <w:color w:val="0070C0"/>
          <w:sz w:val="21"/>
          <w:szCs w:val="21"/>
        </w:rPr>
        <w:t>„Sutarties projektas“</w:t>
      </w:r>
      <w:bookmarkEnd w:id="77"/>
      <w:bookmarkEnd w:id="78"/>
      <w:bookmarkEnd w:id="79"/>
      <w:bookmarkEnd w:id="80"/>
    </w:p>
    <w:p w14:paraId="7727ED8E" w14:textId="77777777" w:rsidR="007B3613" w:rsidRDefault="007B3613" w:rsidP="007B3613">
      <w:pPr>
        <w:pStyle w:val="Heading2"/>
        <w:ind w:left="5103"/>
        <w:rPr>
          <w:rFonts w:asciiTheme="minorHAnsi" w:hAnsiTheme="minorHAnsi"/>
          <w:color w:val="0070C0"/>
          <w:sz w:val="21"/>
          <w:szCs w:val="21"/>
        </w:rPr>
      </w:pPr>
    </w:p>
    <w:p w14:paraId="391276F5" w14:textId="18647766" w:rsidR="007B3613" w:rsidRPr="00697385" w:rsidRDefault="00697385" w:rsidP="00697385">
      <w:pPr>
        <w:pStyle w:val="Heading2"/>
        <w:ind w:firstLine="567"/>
        <w:rPr>
          <w:rFonts w:asciiTheme="minorHAnsi" w:hAnsiTheme="minorHAnsi"/>
          <w:color w:val="auto"/>
          <w:sz w:val="21"/>
          <w:szCs w:val="21"/>
        </w:rPr>
      </w:pPr>
      <w:bookmarkStart w:id="81" w:name="_Toc243434908"/>
      <w:r w:rsidRPr="00697385">
        <w:rPr>
          <w:rFonts w:asciiTheme="minorHAnsi" w:hAnsiTheme="minorHAnsi"/>
          <w:color w:val="auto"/>
          <w:sz w:val="21"/>
          <w:szCs w:val="21"/>
        </w:rPr>
        <w:t>Sutarties projektas teikiamas atskirai.</w:t>
      </w:r>
      <w:bookmarkEnd w:id="81"/>
    </w:p>
    <w:sectPr w:rsidR="007B3613" w:rsidRPr="00697385" w:rsidSect="002D24DE">
      <w:pgSz w:w="12240" w:h="15840"/>
      <w:pgMar w:top="1134" w:right="567" w:bottom="1134" w:left="1701" w:header="720" w:footer="720" w:gutter="0"/>
      <w:pgNumType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97215" w14:textId="77777777" w:rsidR="00A65A8F" w:rsidRDefault="00A65A8F" w:rsidP="00D05666">
      <w:r>
        <w:separator/>
      </w:r>
    </w:p>
  </w:endnote>
  <w:endnote w:type="continuationSeparator" w:id="0">
    <w:p w14:paraId="3349750F" w14:textId="77777777" w:rsidR="00A65A8F" w:rsidRDefault="00A65A8F" w:rsidP="00D05666">
      <w:r>
        <w:continuationSeparator/>
      </w:r>
    </w:p>
  </w:endnote>
  <w:endnote w:type="continuationNotice" w:id="1">
    <w:p w14:paraId="7826FCC0" w14:textId="77777777" w:rsidR="00A65A8F" w:rsidRDefault="00A65A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9958D" w14:textId="3A5B5646" w:rsidR="00611F94" w:rsidRDefault="00611F94" w:rsidP="00B72C1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87304"/>
      <w:docPartObj>
        <w:docPartGallery w:val="Page Numbers (Bottom of Page)"/>
        <w:docPartUnique/>
      </w:docPartObj>
    </w:sdtPr>
    <w:sdtEndPr>
      <w:rPr>
        <w:noProof/>
      </w:rPr>
    </w:sdtEndPr>
    <w:sdtContent>
      <w:p w14:paraId="0C28D522" w14:textId="7F94831A" w:rsidR="002D543A" w:rsidRDefault="002D543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E712AB" w14:textId="7CC20589" w:rsidR="00611F94" w:rsidRDefault="00611F94" w:rsidP="00B72C11">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C77FA" w14:textId="48F8BA6A" w:rsidR="0026455A" w:rsidRDefault="0026455A">
    <w:pPr>
      <w:pStyle w:val="Footer"/>
      <w:jc w:val="right"/>
    </w:pPr>
  </w:p>
  <w:p w14:paraId="0B840016" w14:textId="13CCAED9" w:rsidR="00BE180E" w:rsidRDefault="00BE180E" w:rsidP="00B72C11">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465777"/>
      <w:docPartObj>
        <w:docPartGallery w:val="Page Numbers (Bottom of Page)"/>
        <w:docPartUnique/>
      </w:docPartObj>
    </w:sdtPr>
    <w:sdtEndPr>
      <w:rPr>
        <w:noProof/>
      </w:rPr>
    </w:sdtEndPr>
    <w:sdtContent>
      <w:p w14:paraId="71DA2417" w14:textId="29DFA6DE" w:rsidR="0026455A" w:rsidRDefault="0026455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9BDD02" w14:textId="774D76F9" w:rsidR="00FA6E7F" w:rsidRDefault="00FA6E7F" w:rsidP="00B72C1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5AEA9" w14:textId="77777777" w:rsidR="00A65A8F" w:rsidRDefault="00A65A8F" w:rsidP="00D05666">
      <w:r>
        <w:separator/>
      </w:r>
    </w:p>
  </w:footnote>
  <w:footnote w:type="continuationSeparator" w:id="0">
    <w:p w14:paraId="02F58C89" w14:textId="77777777" w:rsidR="00A65A8F" w:rsidRDefault="00A65A8F" w:rsidP="00D05666">
      <w:r>
        <w:continuationSeparator/>
      </w:r>
    </w:p>
  </w:footnote>
  <w:footnote w:type="continuationNotice" w:id="1">
    <w:p w14:paraId="7348669C" w14:textId="77777777" w:rsidR="00A65A8F" w:rsidRDefault="00A65A8F">
      <w:pPr>
        <w:spacing w:after="0" w:line="240" w:lineRule="auto"/>
      </w:pPr>
    </w:p>
  </w:footnote>
  <w:footnote w:id="2">
    <w:p w14:paraId="790C17B4" w14:textId="77777777" w:rsidR="003425E0" w:rsidRPr="001620D3" w:rsidRDefault="003425E0" w:rsidP="003425E0">
      <w:pPr>
        <w:pStyle w:val="FootnoteText"/>
        <w:jc w:val="both"/>
        <w:rPr>
          <w:i/>
          <w:iCs/>
        </w:rPr>
      </w:pPr>
      <w:r w:rsidRPr="00FB4DE7">
        <w:rPr>
          <w:rStyle w:val="FootnoteReference"/>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5FF653C4" w14:textId="77777777" w:rsidR="003425E0" w:rsidRPr="001620D3" w:rsidRDefault="003425E0" w:rsidP="003425E0">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7F87E51" w14:textId="77777777" w:rsidR="003425E0" w:rsidRPr="001620D3" w:rsidRDefault="003425E0" w:rsidP="003425E0">
      <w:pPr>
        <w:pStyle w:val="FootnoteText"/>
        <w:numPr>
          <w:ilvl w:val="0"/>
          <w:numId w:val="3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312A36B" w14:textId="77777777" w:rsidR="003425E0" w:rsidRDefault="003425E0" w:rsidP="003425E0">
      <w:pPr>
        <w:pStyle w:val="FootnoteText"/>
        <w:numPr>
          <w:ilvl w:val="0"/>
          <w:numId w:val="3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D143056" w14:textId="77777777" w:rsidR="003425E0" w:rsidRPr="001620D3" w:rsidRDefault="003425E0" w:rsidP="003425E0">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A8F45BB" w14:textId="77777777" w:rsidR="003425E0" w:rsidRPr="001620D3" w:rsidRDefault="003425E0" w:rsidP="003425E0">
      <w:pPr>
        <w:pStyle w:val="FootnoteText"/>
        <w:numPr>
          <w:ilvl w:val="0"/>
          <w:numId w:val="3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57305C1" w14:textId="77777777" w:rsidR="003425E0" w:rsidRDefault="003425E0" w:rsidP="003425E0">
      <w:pPr>
        <w:pStyle w:val="FootnoteText"/>
        <w:numPr>
          <w:ilvl w:val="0"/>
          <w:numId w:val="3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78B08963" w14:textId="77777777" w:rsidR="003425E0" w:rsidRPr="001620D3" w:rsidRDefault="003425E0" w:rsidP="003425E0">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79397B9" w14:textId="77777777" w:rsidR="003425E0" w:rsidRPr="001620D3" w:rsidRDefault="003425E0" w:rsidP="003425E0">
      <w:pPr>
        <w:pStyle w:val="FootnoteText"/>
        <w:numPr>
          <w:ilvl w:val="0"/>
          <w:numId w:val="3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4305851" w14:textId="77777777" w:rsidR="003425E0" w:rsidRDefault="003425E0" w:rsidP="003425E0">
      <w:pPr>
        <w:pStyle w:val="FootnoteText"/>
        <w:numPr>
          <w:ilvl w:val="0"/>
          <w:numId w:val="3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6563B" w14:textId="77777777" w:rsidR="00611F94" w:rsidRDefault="00611F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B970" w14:textId="77777777" w:rsidR="00611F94" w:rsidRDefault="00611F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6638A" w14:textId="77777777" w:rsidR="00611F94" w:rsidRDefault="00611F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5C2C1E"/>
    <w:multiLevelType w:val="multilevel"/>
    <w:tmpl w:val="C8D4FC4E"/>
    <w:lvl w:ilvl="0">
      <w:start w:val="1"/>
      <w:numFmt w:val="upperRoman"/>
      <w:lvlText w:val="%1."/>
      <w:lvlJc w:val="left"/>
      <w:pPr>
        <w:ind w:left="1080" w:hanging="720"/>
      </w:pPr>
      <w:rPr>
        <w:rFonts w:ascii="Times New Roman" w:hAnsi="Times New Roman" w:hint="default"/>
      </w:r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2" w15:restartNumberingAfterBreak="0">
    <w:nsid w:val="04235738"/>
    <w:multiLevelType w:val="hybridMultilevel"/>
    <w:tmpl w:val="82A8F842"/>
    <w:lvl w:ilvl="0" w:tplc="FFFFFFFF">
      <w:start w:val="1"/>
      <w:numFmt w:val="decimal"/>
      <w:lvlText w:val="%1."/>
      <w:lvlJc w:val="left"/>
      <w:pPr>
        <w:ind w:left="64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43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3541C02"/>
    <w:multiLevelType w:val="multilevel"/>
    <w:tmpl w:val="11C2BB7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14E01082"/>
    <w:multiLevelType w:val="hybridMultilevel"/>
    <w:tmpl w:val="F6F605DC"/>
    <w:lvl w:ilvl="0" w:tplc="FFFFFFF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A3E6D2F"/>
    <w:multiLevelType w:val="multilevel"/>
    <w:tmpl w:val="842CF342"/>
    <w:lvl w:ilvl="0">
      <w:start w:val="1"/>
      <w:numFmt w:val="upperRoman"/>
      <w:lvlText w:val="%1."/>
      <w:lvlJc w:val="left"/>
      <w:pPr>
        <w:ind w:left="1080" w:hanging="720"/>
      </w:pPr>
      <w:rPr>
        <w:rFonts w:hint="default"/>
      </w:rPr>
    </w:lvl>
    <w:lvl w:ilvl="1">
      <w:start w:val="1"/>
      <w:numFmt w:val="decimal"/>
      <w:isLgl/>
      <w:lvlText w:val="%1.%2."/>
      <w:lvlJc w:val="left"/>
      <w:pPr>
        <w:ind w:left="927" w:hanging="360"/>
      </w:pPr>
      <w:rPr>
        <w:rFonts w:hint="default"/>
        <w:b w:val="0"/>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8" w15:restartNumberingAfterBreak="0">
    <w:nsid w:val="200B7E5C"/>
    <w:multiLevelType w:val="multilevel"/>
    <w:tmpl w:val="FD0C64B6"/>
    <w:lvl w:ilvl="0">
      <w:start w:val="5"/>
      <w:numFmt w:val="upperRoman"/>
      <w:lvlText w:val="%1."/>
      <w:lvlJc w:val="right"/>
      <w:pPr>
        <w:tabs>
          <w:tab w:val="num" w:pos="3479"/>
        </w:tabs>
        <w:ind w:left="3479" w:hanging="360"/>
      </w:pPr>
      <w:rPr>
        <w:b/>
        <w:bCs/>
      </w:rPr>
    </w:lvl>
    <w:lvl w:ilvl="1" w:tentative="1">
      <w:start w:val="1"/>
      <w:numFmt w:val="upperRoman"/>
      <w:lvlText w:val="%2."/>
      <w:lvlJc w:val="right"/>
      <w:pPr>
        <w:tabs>
          <w:tab w:val="num" w:pos="4199"/>
        </w:tabs>
        <w:ind w:left="4199" w:hanging="360"/>
      </w:pPr>
    </w:lvl>
    <w:lvl w:ilvl="2" w:tentative="1">
      <w:start w:val="1"/>
      <w:numFmt w:val="upperRoman"/>
      <w:lvlText w:val="%3."/>
      <w:lvlJc w:val="right"/>
      <w:pPr>
        <w:tabs>
          <w:tab w:val="num" w:pos="4919"/>
        </w:tabs>
        <w:ind w:left="4919" w:hanging="360"/>
      </w:pPr>
    </w:lvl>
    <w:lvl w:ilvl="3" w:tentative="1">
      <w:start w:val="1"/>
      <w:numFmt w:val="upperRoman"/>
      <w:lvlText w:val="%4."/>
      <w:lvlJc w:val="right"/>
      <w:pPr>
        <w:tabs>
          <w:tab w:val="num" w:pos="5639"/>
        </w:tabs>
        <w:ind w:left="5639" w:hanging="360"/>
      </w:pPr>
    </w:lvl>
    <w:lvl w:ilvl="4" w:tentative="1">
      <w:start w:val="1"/>
      <w:numFmt w:val="upperRoman"/>
      <w:lvlText w:val="%5."/>
      <w:lvlJc w:val="right"/>
      <w:pPr>
        <w:tabs>
          <w:tab w:val="num" w:pos="6359"/>
        </w:tabs>
        <w:ind w:left="6359" w:hanging="360"/>
      </w:pPr>
    </w:lvl>
    <w:lvl w:ilvl="5" w:tentative="1">
      <w:start w:val="1"/>
      <w:numFmt w:val="upperRoman"/>
      <w:lvlText w:val="%6."/>
      <w:lvlJc w:val="right"/>
      <w:pPr>
        <w:tabs>
          <w:tab w:val="num" w:pos="7079"/>
        </w:tabs>
        <w:ind w:left="7079" w:hanging="360"/>
      </w:pPr>
    </w:lvl>
    <w:lvl w:ilvl="6" w:tentative="1">
      <w:start w:val="1"/>
      <w:numFmt w:val="upperRoman"/>
      <w:lvlText w:val="%7."/>
      <w:lvlJc w:val="right"/>
      <w:pPr>
        <w:tabs>
          <w:tab w:val="num" w:pos="7799"/>
        </w:tabs>
        <w:ind w:left="7799" w:hanging="360"/>
      </w:pPr>
    </w:lvl>
    <w:lvl w:ilvl="7" w:tentative="1">
      <w:start w:val="1"/>
      <w:numFmt w:val="upperRoman"/>
      <w:lvlText w:val="%8."/>
      <w:lvlJc w:val="right"/>
      <w:pPr>
        <w:tabs>
          <w:tab w:val="num" w:pos="8519"/>
        </w:tabs>
        <w:ind w:left="8519" w:hanging="360"/>
      </w:pPr>
    </w:lvl>
    <w:lvl w:ilvl="8" w:tentative="1">
      <w:start w:val="1"/>
      <w:numFmt w:val="upperRoman"/>
      <w:lvlText w:val="%9."/>
      <w:lvlJc w:val="right"/>
      <w:pPr>
        <w:tabs>
          <w:tab w:val="num" w:pos="9239"/>
        </w:tabs>
        <w:ind w:left="9239" w:hanging="360"/>
      </w:pPr>
    </w:lvl>
  </w:abstractNum>
  <w:abstractNum w:abstractNumId="9" w15:restartNumberingAfterBreak="0">
    <w:nsid w:val="22BA65F6"/>
    <w:multiLevelType w:val="hybridMultilevel"/>
    <w:tmpl w:val="2F148426"/>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26AE0CCE"/>
    <w:multiLevelType w:val="hybridMultilevel"/>
    <w:tmpl w:val="75A244D4"/>
    <w:lvl w:ilvl="0" w:tplc="05AE33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0FD235C"/>
    <w:multiLevelType w:val="hybridMultilevel"/>
    <w:tmpl w:val="6868CDA0"/>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6" w15:restartNumberingAfterBreak="0">
    <w:nsid w:val="45045E8D"/>
    <w:multiLevelType w:val="hybridMultilevel"/>
    <w:tmpl w:val="58BCA50C"/>
    <w:lvl w:ilvl="0" w:tplc="3DFA0038">
      <w:start w:val="1"/>
      <w:numFmt w:val="decimal"/>
      <w:lvlText w:val="%1."/>
      <w:lvlJc w:val="left"/>
      <w:pPr>
        <w:ind w:left="927" w:hanging="360"/>
      </w:pPr>
      <w:rPr>
        <w:sz w:val="22"/>
        <w:szCs w:val="22"/>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17" w15:restartNumberingAfterBreak="0">
    <w:nsid w:val="461714C3"/>
    <w:multiLevelType w:val="hybridMultilevel"/>
    <w:tmpl w:val="82A8F842"/>
    <w:lvl w:ilvl="0" w:tplc="0409000F">
      <w:start w:val="1"/>
      <w:numFmt w:val="decimal"/>
      <w:lvlText w:val="%1."/>
      <w:lvlJc w:val="left"/>
      <w:pPr>
        <w:ind w:left="64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9"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778"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2" w15:restartNumberingAfterBreak="0">
    <w:nsid w:val="58622A63"/>
    <w:multiLevelType w:val="hybridMultilevel"/>
    <w:tmpl w:val="477AA618"/>
    <w:lvl w:ilvl="0" w:tplc="899481D6">
      <w:start w:val="1"/>
      <w:numFmt w:val="decimal"/>
      <w:lvlText w:val="%1."/>
      <w:lvlJc w:val="left"/>
      <w:pPr>
        <w:ind w:left="720" w:hanging="360"/>
      </w:pPr>
    </w:lvl>
    <w:lvl w:ilvl="1" w:tplc="90AC9D54">
      <w:start w:val="1"/>
      <w:numFmt w:val="lowerLetter"/>
      <w:lvlText w:val="%2."/>
      <w:lvlJc w:val="left"/>
      <w:pPr>
        <w:ind w:left="1440" w:hanging="360"/>
      </w:pPr>
    </w:lvl>
    <w:lvl w:ilvl="2" w:tplc="0DF0079C">
      <w:start w:val="1"/>
      <w:numFmt w:val="lowerRoman"/>
      <w:lvlText w:val="%3."/>
      <w:lvlJc w:val="right"/>
      <w:pPr>
        <w:ind w:left="2160" w:hanging="180"/>
      </w:pPr>
    </w:lvl>
    <w:lvl w:ilvl="3" w:tplc="24B2045A">
      <w:start w:val="1"/>
      <w:numFmt w:val="decimal"/>
      <w:lvlText w:val="%4."/>
      <w:lvlJc w:val="left"/>
      <w:pPr>
        <w:ind w:left="2880" w:hanging="360"/>
      </w:pPr>
    </w:lvl>
    <w:lvl w:ilvl="4" w:tplc="463E46D0">
      <w:start w:val="1"/>
      <w:numFmt w:val="lowerLetter"/>
      <w:lvlText w:val="%5."/>
      <w:lvlJc w:val="left"/>
      <w:pPr>
        <w:ind w:left="3600" w:hanging="360"/>
      </w:pPr>
    </w:lvl>
    <w:lvl w:ilvl="5" w:tplc="12A0ECF2">
      <w:start w:val="1"/>
      <w:numFmt w:val="lowerRoman"/>
      <w:lvlText w:val="%6."/>
      <w:lvlJc w:val="right"/>
      <w:pPr>
        <w:ind w:left="4320" w:hanging="180"/>
      </w:pPr>
    </w:lvl>
    <w:lvl w:ilvl="6" w:tplc="B9A8DA7A">
      <w:start w:val="1"/>
      <w:numFmt w:val="decimal"/>
      <w:lvlText w:val="%7."/>
      <w:lvlJc w:val="left"/>
      <w:pPr>
        <w:ind w:left="5040" w:hanging="360"/>
      </w:pPr>
    </w:lvl>
    <w:lvl w:ilvl="7" w:tplc="2B22232A">
      <w:start w:val="1"/>
      <w:numFmt w:val="lowerLetter"/>
      <w:lvlText w:val="%8."/>
      <w:lvlJc w:val="left"/>
      <w:pPr>
        <w:ind w:left="5760" w:hanging="360"/>
      </w:pPr>
    </w:lvl>
    <w:lvl w:ilvl="8" w:tplc="7766DEBC">
      <w:start w:val="1"/>
      <w:numFmt w:val="lowerRoman"/>
      <w:lvlText w:val="%9."/>
      <w:lvlJc w:val="right"/>
      <w:pPr>
        <w:ind w:left="6480" w:hanging="180"/>
      </w:p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9BEE47"/>
    <w:multiLevelType w:val="multilevel"/>
    <w:tmpl w:val="5E8C9838"/>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4C77A50"/>
    <w:multiLevelType w:val="multilevel"/>
    <w:tmpl w:val="25966418"/>
    <w:lvl w:ilvl="0">
      <w:start w:val="9"/>
      <w:numFmt w:val="decimal"/>
      <w:lvlText w:val="%1."/>
      <w:lvlJc w:val="left"/>
      <w:pPr>
        <w:ind w:left="644" w:hanging="360"/>
      </w:pPr>
      <w:rPr>
        <w:rFonts w:eastAsiaTheme="minorEastAsia" w:hint="default"/>
        <w:i w:val="0"/>
        <w:color w:val="auto"/>
      </w:rPr>
    </w:lvl>
    <w:lvl w:ilvl="1">
      <w:start w:val="3"/>
      <w:numFmt w:val="decimal"/>
      <w:lvlText w:val="%1.%2."/>
      <w:lvlJc w:val="left"/>
      <w:pPr>
        <w:ind w:left="644" w:hanging="360"/>
      </w:pPr>
      <w:rPr>
        <w:rFonts w:eastAsiaTheme="minorEastAsia" w:hint="default"/>
        <w:i w:val="0"/>
        <w:color w:val="auto"/>
      </w:rPr>
    </w:lvl>
    <w:lvl w:ilvl="2">
      <w:start w:val="1"/>
      <w:numFmt w:val="decimal"/>
      <w:lvlText w:val="%1.%2.%3."/>
      <w:lvlJc w:val="left"/>
      <w:pPr>
        <w:ind w:left="1004" w:hanging="720"/>
      </w:pPr>
      <w:rPr>
        <w:rFonts w:eastAsiaTheme="minorEastAsia" w:hint="default"/>
        <w:i w:val="0"/>
        <w:color w:val="auto"/>
      </w:rPr>
    </w:lvl>
    <w:lvl w:ilvl="3">
      <w:start w:val="1"/>
      <w:numFmt w:val="decimal"/>
      <w:lvlText w:val="%1.%2.%3.%4."/>
      <w:lvlJc w:val="left"/>
      <w:pPr>
        <w:ind w:left="1004" w:hanging="720"/>
      </w:pPr>
      <w:rPr>
        <w:rFonts w:eastAsiaTheme="minorEastAsia" w:hint="default"/>
        <w:i w:val="0"/>
        <w:color w:val="auto"/>
      </w:rPr>
    </w:lvl>
    <w:lvl w:ilvl="4">
      <w:start w:val="1"/>
      <w:numFmt w:val="decimal"/>
      <w:lvlText w:val="%1.%2.%3.%4.%5."/>
      <w:lvlJc w:val="left"/>
      <w:pPr>
        <w:ind w:left="1364" w:hanging="1080"/>
      </w:pPr>
      <w:rPr>
        <w:rFonts w:eastAsiaTheme="minorEastAsia" w:hint="default"/>
        <w:i w:val="0"/>
        <w:color w:val="auto"/>
      </w:rPr>
    </w:lvl>
    <w:lvl w:ilvl="5">
      <w:start w:val="1"/>
      <w:numFmt w:val="decimal"/>
      <w:lvlText w:val="%1.%2.%3.%4.%5.%6."/>
      <w:lvlJc w:val="left"/>
      <w:pPr>
        <w:ind w:left="1364" w:hanging="1080"/>
      </w:pPr>
      <w:rPr>
        <w:rFonts w:eastAsiaTheme="minorEastAsia" w:hint="default"/>
        <w:i w:val="0"/>
        <w:color w:val="auto"/>
      </w:rPr>
    </w:lvl>
    <w:lvl w:ilvl="6">
      <w:start w:val="1"/>
      <w:numFmt w:val="decimal"/>
      <w:lvlText w:val="%1.%2.%3.%4.%5.%6.%7."/>
      <w:lvlJc w:val="left"/>
      <w:pPr>
        <w:ind w:left="1724" w:hanging="1440"/>
      </w:pPr>
      <w:rPr>
        <w:rFonts w:eastAsiaTheme="minorEastAsia" w:hint="default"/>
        <w:i w:val="0"/>
        <w:color w:val="auto"/>
      </w:rPr>
    </w:lvl>
    <w:lvl w:ilvl="7">
      <w:start w:val="1"/>
      <w:numFmt w:val="decimal"/>
      <w:lvlText w:val="%1.%2.%3.%4.%5.%6.%7.%8."/>
      <w:lvlJc w:val="left"/>
      <w:pPr>
        <w:ind w:left="1724" w:hanging="1440"/>
      </w:pPr>
      <w:rPr>
        <w:rFonts w:eastAsiaTheme="minorEastAsia" w:hint="default"/>
        <w:i w:val="0"/>
        <w:color w:val="auto"/>
      </w:rPr>
    </w:lvl>
    <w:lvl w:ilvl="8">
      <w:start w:val="1"/>
      <w:numFmt w:val="decimal"/>
      <w:lvlText w:val="%1.%2.%3.%4.%5.%6.%7.%8.%9."/>
      <w:lvlJc w:val="left"/>
      <w:pPr>
        <w:ind w:left="1724" w:hanging="1440"/>
      </w:pPr>
      <w:rPr>
        <w:rFonts w:eastAsiaTheme="minorEastAsia" w:hint="default"/>
        <w:i w:val="0"/>
        <w:color w:val="auto"/>
      </w:r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9EB3B60"/>
    <w:multiLevelType w:val="multilevel"/>
    <w:tmpl w:val="FD902BB8"/>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sz w:val="21"/>
        <w:szCs w:val="21"/>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746F1239"/>
    <w:multiLevelType w:val="multilevel"/>
    <w:tmpl w:val="2EF4903A"/>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lang w:val="lt-LT"/>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8" w15:restartNumberingAfterBreak="0">
    <w:nsid w:val="7B6A6118"/>
    <w:multiLevelType w:val="hybridMultilevel"/>
    <w:tmpl w:val="82A8F842"/>
    <w:lvl w:ilvl="0" w:tplc="FFFFFFFF">
      <w:start w:val="1"/>
      <w:numFmt w:val="decimal"/>
      <w:lvlText w:val="%1."/>
      <w:lvlJc w:val="left"/>
      <w:pPr>
        <w:ind w:left="64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87013543">
    <w:abstractNumId w:val="22"/>
  </w:num>
  <w:num w:numId="2" w16cid:durableId="1170827819">
    <w:abstractNumId w:val="5"/>
  </w:num>
  <w:num w:numId="3" w16cid:durableId="1927765243">
    <w:abstractNumId w:val="12"/>
  </w:num>
  <w:num w:numId="4" w16cid:durableId="207184103">
    <w:abstractNumId w:val="4"/>
  </w:num>
  <w:num w:numId="5" w16cid:durableId="1528367431">
    <w:abstractNumId w:val="24"/>
  </w:num>
  <w:num w:numId="6" w16cid:durableId="1484615006">
    <w:abstractNumId w:val="30"/>
  </w:num>
  <w:num w:numId="7" w16cid:durableId="607934237">
    <w:abstractNumId w:val="21"/>
  </w:num>
  <w:num w:numId="8" w16cid:durableId="408162091">
    <w:abstractNumId w:val="37"/>
  </w:num>
  <w:num w:numId="9" w16cid:durableId="12269543">
    <w:abstractNumId w:val="35"/>
  </w:num>
  <w:num w:numId="10" w16cid:durableId="749809940">
    <w:abstractNumId w:val="3"/>
  </w:num>
  <w:num w:numId="11" w16cid:durableId="412043720">
    <w:abstractNumId w:val="36"/>
  </w:num>
  <w:num w:numId="12" w16cid:durableId="1996449446">
    <w:abstractNumId w:val="34"/>
  </w:num>
  <w:num w:numId="13" w16cid:durableId="1482305889">
    <w:abstractNumId w:val="29"/>
  </w:num>
  <w:num w:numId="14" w16cid:durableId="32313854">
    <w:abstractNumId w:val="15"/>
  </w:num>
  <w:num w:numId="15" w16cid:durableId="1318921492">
    <w:abstractNumId w:val="20"/>
  </w:num>
  <w:num w:numId="16" w16cid:durableId="1864435576">
    <w:abstractNumId w:val="32"/>
  </w:num>
  <w:num w:numId="17" w16cid:durableId="1941065713">
    <w:abstractNumId w:val="6"/>
  </w:num>
  <w:num w:numId="18" w16cid:durableId="19859238">
    <w:abstractNumId w:val="10"/>
  </w:num>
  <w:num w:numId="19" w16cid:durableId="1297491117">
    <w:abstractNumId w:val="18"/>
  </w:num>
  <w:num w:numId="20" w16cid:durableId="1081834618">
    <w:abstractNumId w:val="27"/>
  </w:num>
  <w:num w:numId="21" w16cid:durableId="175508209">
    <w:abstractNumId w:val="11"/>
  </w:num>
  <w:num w:numId="22" w16cid:durableId="1526292052">
    <w:abstractNumId w:val="26"/>
  </w:num>
  <w:num w:numId="23" w16cid:durableId="349455120">
    <w:abstractNumId w:val="7"/>
  </w:num>
  <w:num w:numId="24" w16cid:durableId="465439248">
    <w:abstractNumId w:val="9"/>
  </w:num>
  <w:num w:numId="25" w16cid:durableId="760376893">
    <w:abstractNumId w:val="13"/>
  </w:num>
  <w:num w:numId="26" w16cid:durableId="238054843">
    <w:abstractNumId w:val="8"/>
  </w:num>
  <w:num w:numId="27" w16cid:durableId="1901096142">
    <w:abstractNumId w:val="16"/>
  </w:num>
  <w:num w:numId="28" w16cid:durableId="1969968966">
    <w:abstractNumId w:val="17"/>
  </w:num>
  <w:num w:numId="29" w16cid:durableId="595288212">
    <w:abstractNumId w:val="1"/>
  </w:num>
  <w:num w:numId="30" w16cid:durableId="1059866593">
    <w:abstractNumId w:val="2"/>
  </w:num>
  <w:num w:numId="31" w16cid:durableId="295795381">
    <w:abstractNumId w:val="38"/>
  </w:num>
  <w:num w:numId="32" w16cid:durableId="1516917841">
    <w:abstractNumId w:val="14"/>
  </w:num>
  <w:num w:numId="33" w16cid:durableId="2105684055">
    <w:abstractNumId w:val="28"/>
  </w:num>
  <w:num w:numId="34" w16cid:durableId="371005059">
    <w:abstractNumId w:val="23"/>
  </w:num>
  <w:num w:numId="35" w16cid:durableId="1789858266">
    <w:abstractNumId w:val="33"/>
  </w:num>
  <w:num w:numId="36" w16cid:durableId="1884630571">
    <w:abstractNumId w:val="19"/>
  </w:num>
  <w:num w:numId="37" w16cid:durableId="494614562">
    <w:abstractNumId w:val="25"/>
  </w:num>
  <w:num w:numId="38" w16cid:durableId="1473055655">
    <w:abstractNumId w:val="31"/>
  </w:num>
  <w:num w:numId="39" w16cid:durableId="510532351">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A83"/>
    <w:rsid w:val="00000B56"/>
    <w:rsid w:val="00000F53"/>
    <w:rsid w:val="00001073"/>
    <w:rsid w:val="00001160"/>
    <w:rsid w:val="00001455"/>
    <w:rsid w:val="00001650"/>
    <w:rsid w:val="00001CCF"/>
    <w:rsid w:val="00001E0A"/>
    <w:rsid w:val="0000334C"/>
    <w:rsid w:val="00003568"/>
    <w:rsid w:val="000035DA"/>
    <w:rsid w:val="00003A28"/>
    <w:rsid w:val="00003A3F"/>
    <w:rsid w:val="000044FA"/>
    <w:rsid w:val="00004521"/>
    <w:rsid w:val="00004A08"/>
    <w:rsid w:val="00005F36"/>
    <w:rsid w:val="000060AC"/>
    <w:rsid w:val="00006991"/>
    <w:rsid w:val="000072F5"/>
    <w:rsid w:val="000074A0"/>
    <w:rsid w:val="00007D23"/>
    <w:rsid w:val="00007EC9"/>
    <w:rsid w:val="00007F36"/>
    <w:rsid w:val="0001089B"/>
    <w:rsid w:val="00010B64"/>
    <w:rsid w:val="00010EAD"/>
    <w:rsid w:val="00010FA6"/>
    <w:rsid w:val="00011125"/>
    <w:rsid w:val="00011887"/>
    <w:rsid w:val="00011A8D"/>
    <w:rsid w:val="00011B40"/>
    <w:rsid w:val="00012892"/>
    <w:rsid w:val="00012BE7"/>
    <w:rsid w:val="000133D6"/>
    <w:rsid w:val="00013DF0"/>
    <w:rsid w:val="00013EF1"/>
    <w:rsid w:val="00013FB3"/>
    <w:rsid w:val="00013FF6"/>
    <w:rsid w:val="00014A61"/>
    <w:rsid w:val="00015C75"/>
    <w:rsid w:val="00015FC9"/>
    <w:rsid w:val="0001618D"/>
    <w:rsid w:val="0001658B"/>
    <w:rsid w:val="0001670E"/>
    <w:rsid w:val="00016FDD"/>
    <w:rsid w:val="00017009"/>
    <w:rsid w:val="00017819"/>
    <w:rsid w:val="00020284"/>
    <w:rsid w:val="000206C9"/>
    <w:rsid w:val="00020FC5"/>
    <w:rsid w:val="00020FD4"/>
    <w:rsid w:val="000213EF"/>
    <w:rsid w:val="00021574"/>
    <w:rsid w:val="00021B8D"/>
    <w:rsid w:val="00021D6C"/>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3A82"/>
    <w:rsid w:val="00034A4A"/>
    <w:rsid w:val="00035221"/>
    <w:rsid w:val="000356C7"/>
    <w:rsid w:val="0003587B"/>
    <w:rsid w:val="00035AF8"/>
    <w:rsid w:val="0003638B"/>
    <w:rsid w:val="000372C8"/>
    <w:rsid w:val="000372F4"/>
    <w:rsid w:val="000373E5"/>
    <w:rsid w:val="00037649"/>
    <w:rsid w:val="00040233"/>
    <w:rsid w:val="00040C0F"/>
    <w:rsid w:val="00042720"/>
    <w:rsid w:val="00042937"/>
    <w:rsid w:val="00042D50"/>
    <w:rsid w:val="000431AC"/>
    <w:rsid w:val="0004393E"/>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A62"/>
    <w:rsid w:val="00051E9D"/>
    <w:rsid w:val="00051F2D"/>
    <w:rsid w:val="000521F2"/>
    <w:rsid w:val="00052365"/>
    <w:rsid w:val="00052490"/>
    <w:rsid w:val="0005295E"/>
    <w:rsid w:val="00053139"/>
    <w:rsid w:val="0005396D"/>
    <w:rsid w:val="00053ABC"/>
    <w:rsid w:val="0005407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48BF"/>
    <w:rsid w:val="0006575D"/>
    <w:rsid w:val="000659E9"/>
    <w:rsid w:val="00066BB9"/>
    <w:rsid w:val="00066D29"/>
    <w:rsid w:val="00067A88"/>
    <w:rsid w:val="00067DCC"/>
    <w:rsid w:val="00067EAF"/>
    <w:rsid w:val="0007051B"/>
    <w:rsid w:val="000714BF"/>
    <w:rsid w:val="00071548"/>
    <w:rsid w:val="000716B1"/>
    <w:rsid w:val="0007282F"/>
    <w:rsid w:val="00072EB0"/>
    <w:rsid w:val="00072F31"/>
    <w:rsid w:val="00072FE6"/>
    <w:rsid w:val="000738C7"/>
    <w:rsid w:val="0007461D"/>
    <w:rsid w:val="00074989"/>
    <w:rsid w:val="000749D7"/>
    <w:rsid w:val="00074A01"/>
    <w:rsid w:val="00074DEB"/>
    <w:rsid w:val="00074E9E"/>
    <w:rsid w:val="0007511C"/>
    <w:rsid w:val="00075511"/>
    <w:rsid w:val="00075D27"/>
    <w:rsid w:val="000767D0"/>
    <w:rsid w:val="00076FB7"/>
    <w:rsid w:val="00077583"/>
    <w:rsid w:val="000775B4"/>
    <w:rsid w:val="00080396"/>
    <w:rsid w:val="0008091D"/>
    <w:rsid w:val="00080EE8"/>
    <w:rsid w:val="00080F53"/>
    <w:rsid w:val="0008241E"/>
    <w:rsid w:val="00082F6A"/>
    <w:rsid w:val="0008310F"/>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791"/>
    <w:rsid w:val="00094604"/>
    <w:rsid w:val="000948A7"/>
    <w:rsid w:val="00095834"/>
    <w:rsid w:val="00095A99"/>
    <w:rsid w:val="00095CA6"/>
    <w:rsid w:val="00096662"/>
    <w:rsid w:val="00096748"/>
    <w:rsid w:val="0009724E"/>
    <w:rsid w:val="00097B80"/>
    <w:rsid w:val="000A05FB"/>
    <w:rsid w:val="000A09BB"/>
    <w:rsid w:val="000A0DFE"/>
    <w:rsid w:val="000A0F5D"/>
    <w:rsid w:val="000A1D0B"/>
    <w:rsid w:val="000A1E34"/>
    <w:rsid w:val="000A202B"/>
    <w:rsid w:val="000A2CBA"/>
    <w:rsid w:val="000A2D88"/>
    <w:rsid w:val="000A5738"/>
    <w:rsid w:val="000A5FB1"/>
    <w:rsid w:val="000A6BBE"/>
    <w:rsid w:val="000A7689"/>
    <w:rsid w:val="000A76C1"/>
    <w:rsid w:val="000A7BF8"/>
    <w:rsid w:val="000A7E99"/>
    <w:rsid w:val="000B01A0"/>
    <w:rsid w:val="000B049C"/>
    <w:rsid w:val="000B0CED"/>
    <w:rsid w:val="000B2E23"/>
    <w:rsid w:val="000B36CB"/>
    <w:rsid w:val="000B4379"/>
    <w:rsid w:val="000B4A3A"/>
    <w:rsid w:val="000B4E01"/>
    <w:rsid w:val="000B4E6D"/>
    <w:rsid w:val="000B4E90"/>
    <w:rsid w:val="000B51DF"/>
    <w:rsid w:val="000B5255"/>
    <w:rsid w:val="000B5510"/>
    <w:rsid w:val="000B5CBB"/>
    <w:rsid w:val="000B685D"/>
    <w:rsid w:val="000B7223"/>
    <w:rsid w:val="000C006A"/>
    <w:rsid w:val="000C02F3"/>
    <w:rsid w:val="000C0AFA"/>
    <w:rsid w:val="000C1AE5"/>
    <w:rsid w:val="000C1E55"/>
    <w:rsid w:val="000C1F59"/>
    <w:rsid w:val="000C211C"/>
    <w:rsid w:val="000C2217"/>
    <w:rsid w:val="000C238A"/>
    <w:rsid w:val="000C2B03"/>
    <w:rsid w:val="000C2C07"/>
    <w:rsid w:val="000C34A7"/>
    <w:rsid w:val="000C3D2E"/>
    <w:rsid w:val="000C3F71"/>
    <w:rsid w:val="000C4D87"/>
    <w:rsid w:val="000C4DF9"/>
    <w:rsid w:val="000C4E2A"/>
    <w:rsid w:val="000C5413"/>
    <w:rsid w:val="000C55D6"/>
    <w:rsid w:val="000C59B8"/>
    <w:rsid w:val="000C6068"/>
    <w:rsid w:val="000C7160"/>
    <w:rsid w:val="000C7612"/>
    <w:rsid w:val="000D030B"/>
    <w:rsid w:val="000D0DAD"/>
    <w:rsid w:val="000D0F58"/>
    <w:rsid w:val="000D11FF"/>
    <w:rsid w:val="000D13D6"/>
    <w:rsid w:val="000D18E9"/>
    <w:rsid w:val="000D2455"/>
    <w:rsid w:val="000D26D8"/>
    <w:rsid w:val="000D412D"/>
    <w:rsid w:val="000D4406"/>
    <w:rsid w:val="000D4B9C"/>
    <w:rsid w:val="000D4E2B"/>
    <w:rsid w:val="000D5C58"/>
    <w:rsid w:val="000D638A"/>
    <w:rsid w:val="000D71C2"/>
    <w:rsid w:val="000D7494"/>
    <w:rsid w:val="000D7AD2"/>
    <w:rsid w:val="000E0336"/>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1D02"/>
    <w:rsid w:val="000F2282"/>
    <w:rsid w:val="000F2369"/>
    <w:rsid w:val="000F2FF1"/>
    <w:rsid w:val="000F32FF"/>
    <w:rsid w:val="000F403D"/>
    <w:rsid w:val="000F4AA3"/>
    <w:rsid w:val="000F4B8F"/>
    <w:rsid w:val="000F513D"/>
    <w:rsid w:val="000F5948"/>
    <w:rsid w:val="000F7102"/>
    <w:rsid w:val="00100B38"/>
    <w:rsid w:val="001010F7"/>
    <w:rsid w:val="00101313"/>
    <w:rsid w:val="001014CA"/>
    <w:rsid w:val="00101C48"/>
    <w:rsid w:val="00101DB0"/>
    <w:rsid w:val="0010270D"/>
    <w:rsid w:val="00102D1D"/>
    <w:rsid w:val="001032F8"/>
    <w:rsid w:val="00103779"/>
    <w:rsid w:val="00103C1A"/>
    <w:rsid w:val="00104494"/>
    <w:rsid w:val="001045A6"/>
    <w:rsid w:val="0010505E"/>
    <w:rsid w:val="001059F7"/>
    <w:rsid w:val="00105FA3"/>
    <w:rsid w:val="0010701B"/>
    <w:rsid w:val="001072BE"/>
    <w:rsid w:val="0010779C"/>
    <w:rsid w:val="00107A04"/>
    <w:rsid w:val="00110481"/>
    <w:rsid w:val="00111429"/>
    <w:rsid w:val="00111899"/>
    <w:rsid w:val="00111943"/>
    <w:rsid w:val="0011199A"/>
    <w:rsid w:val="001123B4"/>
    <w:rsid w:val="001126FB"/>
    <w:rsid w:val="00112EE8"/>
    <w:rsid w:val="0011320C"/>
    <w:rsid w:val="0011344C"/>
    <w:rsid w:val="00113B07"/>
    <w:rsid w:val="00113C79"/>
    <w:rsid w:val="00113EAE"/>
    <w:rsid w:val="00113FD3"/>
    <w:rsid w:val="00115438"/>
    <w:rsid w:val="00116A84"/>
    <w:rsid w:val="001178A1"/>
    <w:rsid w:val="0011798C"/>
    <w:rsid w:val="00117DD0"/>
    <w:rsid w:val="00120F58"/>
    <w:rsid w:val="00121867"/>
    <w:rsid w:val="00121982"/>
    <w:rsid w:val="0012267C"/>
    <w:rsid w:val="001229FD"/>
    <w:rsid w:val="001232F3"/>
    <w:rsid w:val="00124338"/>
    <w:rsid w:val="00124345"/>
    <w:rsid w:val="0012440C"/>
    <w:rsid w:val="00124C13"/>
    <w:rsid w:val="00124FB1"/>
    <w:rsid w:val="00125082"/>
    <w:rsid w:val="0012584E"/>
    <w:rsid w:val="0012639E"/>
    <w:rsid w:val="00127196"/>
    <w:rsid w:val="001275FB"/>
    <w:rsid w:val="00127F38"/>
    <w:rsid w:val="0013010B"/>
    <w:rsid w:val="0013140B"/>
    <w:rsid w:val="001317B1"/>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2CB2"/>
    <w:rsid w:val="00143338"/>
    <w:rsid w:val="00143940"/>
    <w:rsid w:val="0014414A"/>
    <w:rsid w:val="00144268"/>
    <w:rsid w:val="001449F1"/>
    <w:rsid w:val="001455B2"/>
    <w:rsid w:val="0014578C"/>
    <w:rsid w:val="00145B8E"/>
    <w:rsid w:val="00146BC9"/>
    <w:rsid w:val="00146DCB"/>
    <w:rsid w:val="00147552"/>
    <w:rsid w:val="00147A63"/>
    <w:rsid w:val="00147A8C"/>
    <w:rsid w:val="0015079A"/>
    <w:rsid w:val="00150D95"/>
    <w:rsid w:val="00150E77"/>
    <w:rsid w:val="00152836"/>
    <w:rsid w:val="0015376E"/>
    <w:rsid w:val="001538C5"/>
    <w:rsid w:val="00153D1C"/>
    <w:rsid w:val="00153F0A"/>
    <w:rsid w:val="00153FC8"/>
    <w:rsid w:val="00154487"/>
    <w:rsid w:val="00154DF7"/>
    <w:rsid w:val="0015529C"/>
    <w:rsid w:val="00155354"/>
    <w:rsid w:val="00156148"/>
    <w:rsid w:val="00156AC9"/>
    <w:rsid w:val="001578F5"/>
    <w:rsid w:val="00157BAA"/>
    <w:rsid w:val="001604E3"/>
    <w:rsid w:val="001607EC"/>
    <w:rsid w:val="001609D9"/>
    <w:rsid w:val="00160A4A"/>
    <w:rsid w:val="0016178A"/>
    <w:rsid w:val="001640AF"/>
    <w:rsid w:val="00164443"/>
    <w:rsid w:val="001644FE"/>
    <w:rsid w:val="001647BD"/>
    <w:rsid w:val="00164DD7"/>
    <w:rsid w:val="00166073"/>
    <w:rsid w:val="0016665C"/>
    <w:rsid w:val="00166EB7"/>
    <w:rsid w:val="00167192"/>
    <w:rsid w:val="00167555"/>
    <w:rsid w:val="001675A5"/>
    <w:rsid w:val="00167E09"/>
    <w:rsid w:val="00170676"/>
    <w:rsid w:val="0017154D"/>
    <w:rsid w:val="00171C73"/>
    <w:rsid w:val="00171FE7"/>
    <w:rsid w:val="00172139"/>
    <w:rsid w:val="0017277D"/>
    <w:rsid w:val="00172D53"/>
    <w:rsid w:val="00173ACB"/>
    <w:rsid w:val="00173E9D"/>
    <w:rsid w:val="001741F9"/>
    <w:rsid w:val="00174A4C"/>
    <w:rsid w:val="00174EE0"/>
    <w:rsid w:val="0017506F"/>
    <w:rsid w:val="0017533E"/>
    <w:rsid w:val="00176AC7"/>
    <w:rsid w:val="00176FD3"/>
    <w:rsid w:val="001772BF"/>
    <w:rsid w:val="00177EC6"/>
    <w:rsid w:val="001801B7"/>
    <w:rsid w:val="00180340"/>
    <w:rsid w:val="00180466"/>
    <w:rsid w:val="0018054C"/>
    <w:rsid w:val="00181168"/>
    <w:rsid w:val="00181511"/>
    <w:rsid w:val="00182729"/>
    <w:rsid w:val="00182CBF"/>
    <w:rsid w:val="00182CFD"/>
    <w:rsid w:val="00182E25"/>
    <w:rsid w:val="0018349F"/>
    <w:rsid w:val="00183AD9"/>
    <w:rsid w:val="00183BC8"/>
    <w:rsid w:val="00183BF1"/>
    <w:rsid w:val="001849BD"/>
    <w:rsid w:val="00184DE4"/>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47E0"/>
    <w:rsid w:val="001954F1"/>
    <w:rsid w:val="00195572"/>
    <w:rsid w:val="0019597B"/>
    <w:rsid w:val="00195B84"/>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FAF"/>
    <w:rsid w:val="001A49EA"/>
    <w:rsid w:val="001A4D7F"/>
    <w:rsid w:val="001A4D9A"/>
    <w:rsid w:val="001A5289"/>
    <w:rsid w:val="001A5F8E"/>
    <w:rsid w:val="001A5FBA"/>
    <w:rsid w:val="001A67B2"/>
    <w:rsid w:val="001A6CC7"/>
    <w:rsid w:val="001A6EED"/>
    <w:rsid w:val="001A7088"/>
    <w:rsid w:val="001A710C"/>
    <w:rsid w:val="001A754B"/>
    <w:rsid w:val="001A7678"/>
    <w:rsid w:val="001A7B3D"/>
    <w:rsid w:val="001B0C89"/>
    <w:rsid w:val="001B1895"/>
    <w:rsid w:val="001B2074"/>
    <w:rsid w:val="001B2226"/>
    <w:rsid w:val="001B3250"/>
    <w:rsid w:val="001B33A4"/>
    <w:rsid w:val="001B370C"/>
    <w:rsid w:val="001B3C7D"/>
    <w:rsid w:val="001B3F4C"/>
    <w:rsid w:val="001B4266"/>
    <w:rsid w:val="001B50F3"/>
    <w:rsid w:val="001B53D6"/>
    <w:rsid w:val="001B59DE"/>
    <w:rsid w:val="001B6963"/>
    <w:rsid w:val="001B77FA"/>
    <w:rsid w:val="001B7C61"/>
    <w:rsid w:val="001C1AD0"/>
    <w:rsid w:val="001C1CC5"/>
    <w:rsid w:val="001C24BC"/>
    <w:rsid w:val="001C274A"/>
    <w:rsid w:val="001C305A"/>
    <w:rsid w:val="001C37BD"/>
    <w:rsid w:val="001C45C1"/>
    <w:rsid w:val="001C468D"/>
    <w:rsid w:val="001C4F12"/>
    <w:rsid w:val="001C545C"/>
    <w:rsid w:val="001C635E"/>
    <w:rsid w:val="001C6757"/>
    <w:rsid w:val="001C6A8E"/>
    <w:rsid w:val="001C73DC"/>
    <w:rsid w:val="001C762B"/>
    <w:rsid w:val="001C7918"/>
    <w:rsid w:val="001C7F48"/>
    <w:rsid w:val="001D2623"/>
    <w:rsid w:val="001D2CB6"/>
    <w:rsid w:val="001D37D8"/>
    <w:rsid w:val="001D414C"/>
    <w:rsid w:val="001D41F4"/>
    <w:rsid w:val="001D5752"/>
    <w:rsid w:val="001D577D"/>
    <w:rsid w:val="001D612E"/>
    <w:rsid w:val="001D65F8"/>
    <w:rsid w:val="001D7492"/>
    <w:rsid w:val="001D7890"/>
    <w:rsid w:val="001E0107"/>
    <w:rsid w:val="001E0481"/>
    <w:rsid w:val="001E250F"/>
    <w:rsid w:val="001E25E2"/>
    <w:rsid w:val="001E2BC5"/>
    <w:rsid w:val="001E3801"/>
    <w:rsid w:val="001E3D5A"/>
    <w:rsid w:val="001E4891"/>
    <w:rsid w:val="001E4AB3"/>
    <w:rsid w:val="001E4C29"/>
    <w:rsid w:val="001E4DB2"/>
    <w:rsid w:val="001E5701"/>
    <w:rsid w:val="001E61DF"/>
    <w:rsid w:val="001E69FA"/>
    <w:rsid w:val="001E7316"/>
    <w:rsid w:val="001E76C7"/>
    <w:rsid w:val="001E7E24"/>
    <w:rsid w:val="001F04C1"/>
    <w:rsid w:val="001F0589"/>
    <w:rsid w:val="001F15A0"/>
    <w:rsid w:val="001F1753"/>
    <w:rsid w:val="001F1D6C"/>
    <w:rsid w:val="001F1DB6"/>
    <w:rsid w:val="001F1F1C"/>
    <w:rsid w:val="001F1FB1"/>
    <w:rsid w:val="001F2168"/>
    <w:rsid w:val="001F2E11"/>
    <w:rsid w:val="001F2EB6"/>
    <w:rsid w:val="001F3174"/>
    <w:rsid w:val="001F31FD"/>
    <w:rsid w:val="001F341E"/>
    <w:rsid w:val="001F5180"/>
    <w:rsid w:val="001F573E"/>
    <w:rsid w:val="001F5ED0"/>
    <w:rsid w:val="001F62B2"/>
    <w:rsid w:val="001F6551"/>
    <w:rsid w:val="001F6777"/>
    <w:rsid w:val="001F6E4F"/>
    <w:rsid w:val="001F70BC"/>
    <w:rsid w:val="001F74B8"/>
    <w:rsid w:val="001F7561"/>
    <w:rsid w:val="001F7811"/>
    <w:rsid w:val="001F78B9"/>
    <w:rsid w:val="001F78C7"/>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4D1"/>
    <w:rsid w:val="002045D9"/>
    <w:rsid w:val="002058A4"/>
    <w:rsid w:val="002059C4"/>
    <w:rsid w:val="00205A0F"/>
    <w:rsid w:val="00206179"/>
    <w:rsid w:val="002068A5"/>
    <w:rsid w:val="00207536"/>
    <w:rsid w:val="002078CF"/>
    <w:rsid w:val="0020796D"/>
    <w:rsid w:val="00207CC3"/>
    <w:rsid w:val="00207D7B"/>
    <w:rsid w:val="00207E02"/>
    <w:rsid w:val="00207E40"/>
    <w:rsid w:val="00207FAC"/>
    <w:rsid w:val="00210068"/>
    <w:rsid w:val="002101DC"/>
    <w:rsid w:val="00210594"/>
    <w:rsid w:val="00210870"/>
    <w:rsid w:val="00210D1E"/>
    <w:rsid w:val="002115A1"/>
    <w:rsid w:val="00212BAF"/>
    <w:rsid w:val="00212C25"/>
    <w:rsid w:val="00212F68"/>
    <w:rsid w:val="002135C6"/>
    <w:rsid w:val="002140C5"/>
    <w:rsid w:val="00214529"/>
    <w:rsid w:val="00214B9D"/>
    <w:rsid w:val="00214D4B"/>
    <w:rsid w:val="00215A5E"/>
    <w:rsid w:val="00215B09"/>
    <w:rsid w:val="00215FB5"/>
    <w:rsid w:val="002163DC"/>
    <w:rsid w:val="00216766"/>
    <w:rsid w:val="00216820"/>
    <w:rsid w:val="00217893"/>
    <w:rsid w:val="002179C9"/>
    <w:rsid w:val="00220588"/>
    <w:rsid w:val="00220B88"/>
    <w:rsid w:val="002211A8"/>
    <w:rsid w:val="00221235"/>
    <w:rsid w:val="00221325"/>
    <w:rsid w:val="00221CC0"/>
    <w:rsid w:val="0022234B"/>
    <w:rsid w:val="00223614"/>
    <w:rsid w:val="00223D79"/>
    <w:rsid w:val="00224888"/>
    <w:rsid w:val="0022498F"/>
    <w:rsid w:val="00224F0F"/>
    <w:rsid w:val="002256CF"/>
    <w:rsid w:val="002257D8"/>
    <w:rsid w:val="00225BEF"/>
    <w:rsid w:val="002267DE"/>
    <w:rsid w:val="00226AD0"/>
    <w:rsid w:val="002270BB"/>
    <w:rsid w:val="002279BC"/>
    <w:rsid w:val="002306AB"/>
    <w:rsid w:val="0023094D"/>
    <w:rsid w:val="00231166"/>
    <w:rsid w:val="00231336"/>
    <w:rsid w:val="0023232F"/>
    <w:rsid w:val="00233169"/>
    <w:rsid w:val="0023335E"/>
    <w:rsid w:val="002338C0"/>
    <w:rsid w:val="00233DA6"/>
    <w:rsid w:val="00233FCE"/>
    <w:rsid w:val="002342E3"/>
    <w:rsid w:val="00234717"/>
    <w:rsid w:val="00234920"/>
    <w:rsid w:val="0023505D"/>
    <w:rsid w:val="00235096"/>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4AE8"/>
    <w:rsid w:val="00245655"/>
    <w:rsid w:val="00245DD5"/>
    <w:rsid w:val="00245E8F"/>
    <w:rsid w:val="0024735B"/>
    <w:rsid w:val="002476D5"/>
    <w:rsid w:val="00250BD0"/>
    <w:rsid w:val="00250CB5"/>
    <w:rsid w:val="002510C4"/>
    <w:rsid w:val="0025176F"/>
    <w:rsid w:val="00251D4A"/>
    <w:rsid w:val="00252A35"/>
    <w:rsid w:val="00253090"/>
    <w:rsid w:val="00253C3C"/>
    <w:rsid w:val="00254895"/>
    <w:rsid w:val="00254B13"/>
    <w:rsid w:val="00255225"/>
    <w:rsid w:val="00255C30"/>
    <w:rsid w:val="0025607C"/>
    <w:rsid w:val="00256EE0"/>
    <w:rsid w:val="002576BB"/>
    <w:rsid w:val="00257DA9"/>
    <w:rsid w:val="002601F1"/>
    <w:rsid w:val="0026028A"/>
    <w:rsid w:val="002602D9"/>
    <w:rsid w:val="002603C7"/>
    <w:rsid w:val="002609DE"/>
    <w:rsid w:val="002616A9"/>
    <w:rsid w:val="002617A4"/>
    <w:rsid w:val="00261E1B"/>
    <w:rsid w:val="002620D1"/>
    <w:rsid w:val="0026231E"/>
    <w:rsid w:val="00262386"/>
    <w:rsid w:val="002628A3"/>
    <w:rsid w:val="00262A23"/>
    <w:rsid w:val="00262D3D"/>
    <w:rsid w:val="00263B34"/>
    <w:rsid w:val="00263E7F"/>
    <w:rsid w:val="0026424A"/>
    <w:rsid w:val="00264456"/>
    <w:rsid w:val="0026455A"/>
    <w:rsid w:val="0026491C"/>
    <w:rsid w:val="00264B13"/>
    <w:rsid w:val="00264EBF"/>
    <w:rsid w:val="002662C1"/>
    <w:rsid w:val="0026649F"/>
    <w:rsid w:val="002670AA"/>
    <w:rsid w:val="00267262"/>
    <w:rsid w:val="00267751"/>
    <w:rsid w:val="00267E9A"/>
    <w:rsid w:val="00270113"/>
    <w:rsid w:val="002707A9"/>
    <w:rsid w:val="002713FB"/>
    <w:rsid w:val="00271411"/>
    <w:rsid w:val="002716D8"/>
    <w:rsid w:val="00272038"/>
    <w:rsid w:val="0027236E"/>
    <w:rsid w:val="00272857"/>
    <w:rsid w:val="00272CAD"/>
    <w:rsid w:val="0027399D"/>
    <w:rsid w:val="00273F59"/>
    <w:rsid w:val="00274905"/>
    <w:rsid w:val="00274C8A"/>
    <w:rsid w:val="00274E50"/>
    <w:rsid w:val="0027575B"/>
    <w:rsid w:val="00275B72"/>
    <w:rsid w:val="00277535"/>
    <w:rsid w:val="00277634"/>
    <w:rsid w:val="002776CB"/>
    <w:rsid w:val="0027776A"/>
    <w:rsid w:val="00277839"/>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4F45"/>
    <w:rsid w:val="00285B02"/>
    <w:rsid w:val="00285E5E"/>
    <w:rsid w:val="002907D9"/>
    <w:rsid w:val="00290850"/>
    <w:rsid w:val="00290988"/>
    <w:rsid w:val="00290E7C"/>
    <w:rsid w:val="00290F12"/>
    <w:rsid w:val="00291918"/>
    <w:rsid w:val="00291DCB"/>
    <w:rsid w:val="0029216D"/>
    <w:rsid w:val="002926A1"/>
    <w:rsid w:val="00294658"/>
    <w:rsid w:val="00294B97"/>
    <w:rsid w:val="00294BE3"/>
    <w:rsid w:val="002955C5"/>
    <w:rsid w:val="002960E2"/>
    <w:rsid w:val="002970CF"/>
    <w:rsid w:val="00297490"/>
    <w:rsid w:val="002974D4"/>
    <w:rsid w:val="002A00F8"/>
    <w:rsid w:val="002A0A83"/>
    <w:rsid w:val="002A1EB6"/>
    <w:rsid w:val="002A25D9"/>
    <w:rsid w:val="002A2B88"/>
    <w:rsid w:val="002A2E96"/>
    <w:rsid w:val="002A3B3E"/>
    <w:rsid w:val="002A3C89"/>
    <w:rsid w:val="002A43AA"/>
    <w:rsid w:val="002A4AC9"/>
    <w:rsid w:val="002A5143"/>
    <w:rsid w:val="002A62B6"/>
    <w:rsid w:val="002A637A"/>
    <w:rsid w:val="002A6658"/>
    <w:rsid w:val="002A70E6"/>
    <w:rsid w:val="002A71C8"/>
    <w:rsid w:val="002A7339"/>
    <w:rsid w:val="002A7342"/>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488"/>
    <w:rsid w:val="002B49CA"/>
    <w:rsid w:val="002B4DFD"/>
    <w:rsid w:val="002B6251"/>
    <w:rsid w:val="002B6B9E"/>
    <w:rsid w:val="002B6FF7"/>
    <w:rsid w:val="002B7448"/>
    <w:rsid w:val="002B75F7"/>
    <w:rsid w:val="002B781B"/>
    <w:rsid w:val="002B785E"/>
    <w:rsid w:val="002C0B6C"/>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C7A1F"/>
    <w:rsid w:val="002C7C72"/>
    <w:rsid w:val="002C7EBB"/>
    <w:rsid w:val="002D1083"/>
    <w:rsid w:val="002D1C99"/>
    <w:rsid w:val="002D1EFA"/>
    <w:rsid w:val="002D236C"/>
    <w:rsid w:val="002D24DE"/>
    <w:rsid w:val="002D28EF"/>
    <w:rsid w:val="002D2D97"/>
    <w:rsid w:val="002D3712"/>
    <w:rsid w:val="002D470F"/>
    <w:rsid w:val="002D48BB"/>
    <w:rsid w:val="002D4D36"/>
    <w:rsid w:val="002D51D8"/>
    <w:rsid w:val="002D543A"/>
    <w:rsid w:val="002D54D5"/>
    <w:rsid w:val="002D5ABC"/>
    <w:rsid w:val="002D5CE8"/>
    <w:rsid w:val="002D61AE"/>
    <w:rsid w:val="002D623F"/>
    <w:rsid w:val="002D6348"/>
    <w:rsid w:val="002D66CE"/>
    <w:rsid w:val="002D6D51"/>
    <w:rsid w:val="002D6E52"/>
    <w:rsid w:val="002D6F74"/>
    <w:rsid w:val="002D71B6"/>
    <w:rsid w:val="002D72D3"/>
    <w:rsid w:val="002D77D9"/>
    <w:rsid w:val="002D7F06"/>
    <w:rsid w:val="002E00F1"/>
    <w:rsid w:val="002E115D"/>
    <w:rsid w:val="002E120E"/>
    <w:rsid w:val="002E1796"/>
    <w:rsid w:val="002E259F"/>
    <w:rsid w:val="002E2B93"/>
    <w:rsid w:val="002E2CD8"/>
    <w:rsid w:val="002E348F"/>
    <w:rsid w:val="002E3C32"/>
    <w:rsid w:val="002E3E65"/>
    <w:rsid w:val="002E4A5A"/>
    <w:rsid w:val="002E510E"/>
    <w:rsid w:val="002E5C9B"/>
    <w:rsid w:val="002E5EA9"/>
    <w:rsid w:val="002E6BB6"/>
    <w:rsid w:val="002E744E"/>
    <w:rsid w:val="002F05C1"/>
    <w:rsid w:val="002F0663"/>
    <w:rsid w:val="002F0FBA"/>
    <w:rsid w:val="002F12E7"/>
    <w:rsid w:val="002F148F"/>
    <w:rsid w:val="002F14B7"/>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C1E"/>
    <w:rsid w:val="00304E45"/>
    <w:rsid w:val="00306737"/>
    <w:rsid w:val="00306D9F"/>
    <w:rsid w:val="00306F87"/>
    <w:rsid w:val="003074D1"/>
    <w:rsid w:val="00307836"/>
    <w:rsid w:val="00307D02"/>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54"/>
    <w:rsid w:val="003155D3"/>
    <w:rsid w:val="0031574F"/>
    <w:rsid w:val="003164FB"/>
    <w:rsid w:val="00317AC3"/>
    <w:rsid w:val="00320115"/>
    <w:rsid w:val="00320381"/>
    <w:rsid w:val="00321802"/>
    <w:rsid w:val="00321A79"/>
    <w:rsid w:val="00321B1F"/>
    <w:rsid w:val="0032266C"/>
    <w:rsid w:val="003232C3"/>
    <w:rsid w:val="00323366"/>
    <w:rsid w:val="00323AE3"/>
    <w:rsid w:val="00324073"/>
    <w:rsid w:val="003241B0"/>
    <w:rsid w:val="003241B4"/>
    <w:rsid w:val="0032494C"/>
    <w:rsid w:val="00325243"/>
    <w:rsid w:val="00325A84"/>
    <w:rsid w:val="00325BB7"/>
    <w:rsid w:val="00325D58"/>
    <w:rsid w:val="00325F1F"/>
    <w:rsid w:val="00326357"/>
    <w:rsid w:val="00326472"/>
    <w:rsid w:val="00326CB7"/>
    <w:rsid w:val="00326F19"/>
    <w:rsid w:val="00326F9E"/>
    <w:rsid w:val="003279A8"/>
    <w:rsid w:val="003300F2"/>
    <w:rsid w:val="00331673"/>
    <w:rsid w:val="00331ED1"/>
    <w:rsid w:val="003328D9"/>
    <w:rsid w:val="0033342A"/>
    <w:rsid w:val="00333BFA"/>
    <w:rsid w:val="00334D33"/>
    <w:rsid w:val="00334EB8"/>
    <w:rsid w:val="003354F0"/>
    <w:rsid w:val="00335A01"/>
    <w:rsid w:val="00335DA5"/>
    <w:rsid w:val="0033642E"/>
    <w:rsid w:val="00337D6E"/>
    <w:rsid w:val="003406FD"/>
    <w:rsid w:val="00340F7A"/>
    <w:rsid w:val="00341929"/>
    <w:rsid w:val="00341D9A"/>
    <w:rsid w:val="003424B0"/>
    <w:rsid w:val="003425E0"/>
    <w:rsid w:val="00343586"/>
    <w:rsid w:val="003436A3"/>
    <w:rsid w:val="00343961"/>
    <w:rsid w:val="00343AFE"/>
    <w:rsid w:val="0034460F"/>
    <w:rsid w:val="00344F46"/>
    <w:rsid w:val="00345141"/>
    <w:rsid w:val="003451F8"/>
    <w:rsid w:val="003453C2"/>
    <w:rsid w:val="00345591"/>
    <w:rsid w:val="00345AC7"/>
    <w:rsid w:val="00346410"/>
    <w:rsid w:val="00350286"/>
    <w:rsid w:val="0035041E"/>
    <w:rsid w:val="00350730"/>
    <w:rsid w:val="00351AE7"/>
    <w:rsid w:val="00351D68"/>
    <w:rsid w:val="00352626"/>
    <w:rsid w:val="00352C78"/>
    <w:rsid w:val="003536CF"/>
    <w:rsid w:val="00353A48"/>
    <w:rsid w:val="00353D1B"/>
    <w:rsid w:val="00354980"/>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2CC2"/>
    <w:rsid w:val="00363134"/>
    <w:rsid w:val="00365384"/>
    <w:rsid w:val="003660B8"/>
    <w:rsid w:val="003671C3"/>
    <w:rsid w:val="00370489"/>
    <w:rsid w:val="00370682"/>
    <w:rsid w:val="003713E4"/>
    <w:rsid w:val="00371433"/>
    <w:rsid w:val="003721F6"/>
    <w:rsid w:val="00373245"/>
    <w:rsid w:val="00373C97"/>
    <w:rsid w:val="003741D5"/>
    <w:rsid w:val="00374529"/>
    <w:rsid w:val="00374650"/>
    <w:rsid w:val="00374A04"/>
    <w:rsid w:val="00375417"/>
    <w:rsid w:val="0037545E"/>
    <w:rsid w:val="003754D9"/>
    <w:rsid w:val="00375B68"/>
    <w:rsid w:val="00376311"/>
    <w:rsid w:val="0037632B"/>
    <w:rsid w:val="00376628"/>
    <w:rsid w:val="0037691C"/>
    <w:rsid w:val="003771ED"/>
    <w:rsid w:val="00377497"/>
    <w:rsid w:val="003776A7"/>
    <w:rsid w:val="00377925"/>
    <w:rsid w:val="00377C16"/>
    <w:rsid w:val="00377C96"/>
    <w:rsid w:val="00380076"/>
    <w:rsid w:val="0038032E"/>
    <w:rsid w:val="0038039F"/>
    <w:rsid w:val="00380818"/>
    <w:rsid w:val="00380927"/>
    <w:rsid w:val="00380A14"/>
    <w:rsid w:val="00380B99"/>
    <w:rsid w:val="00380DF6"/>
    <w:rsid w:val="003812C4"/>
    <w:rsid w:val="003813C1"/>
    <w:rsid w:val="003813D6"/>
    <w:rsid w:val="003819C8"/>
    <w:rsid w:val="00381A66"/>
    <w:rsid w:val="003821B2"/>
    <w:rsid w:val="00382939"/>
    <w:rsid w:val="00382A83"/>
    <w:rsid w:val="00382C61"/>
    <w:rsid w:val="003835F5"/>
    <w:rsid w:val="00384F5A"/>
    <w:rsid w:val="00385A7F"/>
    <w:rsid w:val="00385C4D"/>
    <w:rsid w:val="00385D49"/>
    <w:rsid w:val="00385E34"/>
    <w:rsid w:val="00386E76"/>
    <w:rsid w:val="003903FB"/>
    <w:rsid w:val="00390B20"/>
    <w:rsid w:val="0039114B"/>
    <w:rsid w:val="0039183A"/>
    <w:rsid w:val="00391FE7"/>
    <w:rsid w:val="0039299B"/>
    <w:rsid w:val="00393698"/>
    <w:rsid w:val="0039371E"/>
    <w:rsid w:val="00394C27"/>
    <w:rsid w:val="00395913"/>
    <w:rsid w:val="0039597E"/>
    <w:rsid w:val="00396CB4"/>
    <w:rsid w:val="003977D0"/>
    <w:rsid w:val="003A00F1"/>
    <w:rsid w:val="003A050E"/>
    <w:rsid w:val="003A050F"/>
    <w:rsid w:val="003A0CAA"/>
    <w:rsid w:val="003A0EC0"/>
    <w:rsid w:val="003A1229"/>
    <w:rsid w:val="003A16E6"/>
    <w:rsid w:val="003A1C37"/>
    <w:rsid w:val="003A1F9F"/>
    <w:rsid w:val="003A2F4F"/>
    <w:rsid w:val="003A30C5"/>
    <w:rsid w:val="003A3B84"/>
    <w:rsid w:val="003A3C99"/>
    <w:rsid w:val="003A43DD"/>
    <w:rsid w:val="003A441C"/>
    <w:rsid w:val="003A4559"/>
    <w:rsid w:val="003A487A"/>
    <w:rsid w:val="003A502A"/>
    <w:rsid w:val="003A57B4"/>
    <w:rsid w:val="003A636D"/>
    <w:rsid w:val="003A65F9"/>
    <w:rsid w:val="003A6638"/>
    <w:rsid w:val="003A6652"/>
    <w:rsid w:val="003A683D"/>
    <w:rsid w:val="003A6BC4"/>
    <w:rsid w:val="003B03D1"/>
    <w:rsid w:val="003B0F1F"/>
    <w:rsid w:val="003B12DE"/>
    <w:rsid w:val="003B1480"/>
    <w:rsid w:val="003B160F"/>
    <w:rsid w:val="003B1742"/>
    <w:rsid w:val="003B3624"/>
    <w:rsid w:val="003B3660"/>
    <w:rsid w:val="003B386F"/>
    <w:rsid w:val="003B39F9"/>
    <w:rsid w:val="003B4138"/>
    <w:rsid w:val="003B5185"/>
    <w:rsid w:val="003B557A"/>
    <w:rsid w:val="003B558D"/>
    <w:rsid w:val="003B6924"/>
    <w:rsid w:val="003B73B7"/>
    <w:rsid w:val="003B7634"/>
    <w:rsid w:val="003B78AD"/>
    <w:rsid w:val="003B799E"/>
    <w:rsid w:val="003B7ACF"/>
    <w:rsid w:val="003C018A"/>
    <w:rsid w:val="003C07A3"/>
    <w:rsid w:val="003C126F"/>
    <w:rsid w:val="003C13D1"/>
    <w:rsid w:val="003C1AB1"/>
    <w:rsid w:val="003C1B53"/>
    <w:rsid w:val="003C1BFB"/>
    <w:rsid w:val="003C1C07"/>
    <w:rsid w:val="003C2412"/>
    <w:rsid w:val="003C253D"/>
    <w:rsid w:val="003C269A"/>
    <w:rsid w:val="003C2837"/>
    <w:rsid w:val="003C2EEB"/>
    <w:rsid w:val="003C34BF"/>
    <w:rsid w:val="003C3923"/>
    <w:rsid w:val="003C3C13"/>
    <w:rsid w:val="003C3F49"/>
    <w:rsid w:val="003C4348"/>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D7F18"/>
    <w:rsid w:val="003E0A08"/>
    <w:rsid w:val="003E0AF4"/>
    <w:rsid w:val="003E0FEA"/>
    <w:rsid w:val="003E1160"/>
    <w:rsid w:val="003E1371"/>
    <w:rsid w:val="003E1D80"/>
    <w:rsid w:val="003E2280"/>
    <w:rsid w:val="003E23F7"/>
    <w:rsid w:val="003E2796"/>
    <w:rsid w:val="003E4314"/>
    <w:rsid w:val="003E436D"/>
    <w:rsid w:val="003E4AC7"/>
    <w:rsid w:val="003E4BC4"/>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177"/>
    <w:rsid w:val="003F2587"/>
    <w:rsid w:val="003F25CB"/>
    <w:rsid w:val="003F3C34"/>
    <w:rsid w:val="003F3EFE"/>
    <w:rsid w:val="003F3FC9"/>
    <w:rsid w:val="003F421D"/>
    <w:rsid w:val="003F4245"/>
    <w:rsid w:val="003F5489"/>
    <w:rsid w:val="003F54D8"/>
    <w:rsid w:val="003F5913"/>
    <w:rsid w:val="003F740A"/>
    <w:rsid w:val="003F7FE3"/>
    <w:rsid w:val="00400269"/>
    <w:rsid w:val="00400D0C"/>
    <w:rsid w:val="004017E7"/>
    <w:rsid w:val="00401CAD"/>
    <w:rsid w:val="004022F2"/>
    <w:rsid w:val="0040276A"/>
    <w:rsid w:val="004038D3"/>
    <w:rsid w:val="00403C4D"/>
    <w:rsid w:val="00403FB9"/>
    <w:rsid w:val="0040427C"/>
    <w:rsid w:val="00404533"/>
    <w:rsid w:val="0040472C"/>
    <w:rsid w:val="004047D7"/>
    <w:rsid w:val="00404884"/>
    <w:rsid w:val="00405855"/>
    <w:rsid w:val="00405B22"/>
    <w:rsid w:val="00405D65"/>
    <w:rsid w:val="0040657F"/>
    <w:rsid w:val="00406B9B"/>
    <w:rsid w:val="00407939"/>
    <w:rsid w:val="004079F4"/>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4B98"/>
    <w:rsid w:val="00414BEA"/>
    <w:rsid w:val="004157B6"/>
    <w:rsid w:val="0041685F"/>
    <w:rsid w:val="00416CD6"/>
    <w:rsid w:val="00416D08"/>
    <w:rsid w:val="004170BC"/>
    <w:rsid w:val="00417604"/>
    <w:rsid w:val="00421D7D"/>
    <w:rsid w:val="00422EEB"/>
    <w:rsid w:val="00424668"/>
    <w:rsid w:val="0042470D"/>
    <w:rsid w:val="00424929"/>
    <w:rsid w:val="00424B94"/>
    <w:rsid w:val="00424C4C"/>
    <w:rsid w:val="004252AF"/>
    <w:rsid w:val="0042578B"/>
    <w:rsid w:val="004257A5"/>
    <w:rsid w:val="004258BC"/>
    <w:rsid w:val="00425CFB"/>
    <w:rsid w:val="00425F16"/>
    <w:rsid w:val="00426E57"/>
    <w:rsid w:val="0042788E"/>
    <w:rsid w:val="00431627"/>
    <w:rsid w:val="00432574"/>
    <w:rsid w:val="0043288C"/>
    <w:rsid w:val="00433321"/>
    <w:rsid w:val="0043335A"/>
    <w:rsid w:val="00433991"/>
    <w:rsid w:val="00433A4A"/>
    <w:rsid w:val="00433FD7"/>
    <w:rsid w:val="004344CB"/>
    <w:rsid w:val="0043483A"/>
    <w:rsid w:val="004350A5"/>
    <w:rsid w:val="004350FA"/>
    <w:rsid w:val="00435186"/>
    <w:rsid w:val="00435437"/>
    <w:rsid w:val="004356A8"/>
    <w:rsid w:val="00436201"/>
    <w:rsid w:val="00436CE2"/>
    <w:rsid w:val="004375A5"/>
    <w:rsid w:val="00437883"/>
    <w:rsid w:val="00440774"/>
    <w:rsid w:val="00440862"/>
    <w:rsid w:val="00441140"/>
    <w:rsid w:val="00441581"/>
    <w:rsid w:val="004416C7"/>
    <w:rsid w:val="004417E5"/>
    <w:rsid w:val="004419F5"/>
    <w:rsid w:val="00442E06"/>
    <w:rsid w:val="00442F8D"/>
    <w:rsid w:val="004432C7"/>
    <w:rsid w:val="00443DE5"/>
    <w:rsid w:val="00443FA8"/>
    <w:rsid w:val="00443FEB"/>
    <w:rsid w:val="00444098"/>
    <w:rsid w:val="00444241"/>
    <w:rsid w:val="00444CAF"/>
    <w:rsid w:val="00444DC8"/>
    <w:rsid w:val="00445041"/>
    <w:rsid w:val="00445162"/>
    <w:rsid w:val="00445179"/>
    <w:rsid w:val="00445EBE"/>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1FE"/>
    <w:rsid w:val="00455810"/>
    <w:rsid w:val="00455A08"/>
    <w:rsid w:val="00455AA9"/>
    <w:rsid w:val="00455D76"/>
    <w:rsid w:val="00456067"/>
    <w:rsid w:val="00456A2D"/>
    <w:rsid w:val="00457163"/>
    <w:rsid w:val="0045773D"/>
    <w:rsid w:val="00457F5A"/>
    <w:rsid w:val="00460069"/>
    <w:rsid w:val="00460244"/>
    <w:rsid w:val="00460401"/>
    <w:rsid w:val="00460A16"/>
    <w:rsid w:val="00460DE1"/>
    <w:rsid w:val="00461904"/>
    <w:rsid w:val="00461CE4"/>
    <w:rsid w:val="004624F4"/>
    <w:rsid w:val="00462587"/>
    <w:rsid w:val="00463465"/>
    <w:rsid w:val="004635E0"/>
    <w:rsid w:val="00463897"/>
    <w:rsid w:val="004642FA"/>
    <w:rsid w:val="00464400"/>
    <w:rsid w:val="0046472C"/>
    <w:rsid w:val="00465067"/>
    <w:rsid w:val="004658BF"/>
    <w:rsid w:val="004659DE"/>
    <w:rsid w:val="00466C61"/>
    <w:rsid w:val="00467B1D"/>
    <w:rsid w:val="00467DD4"/>
    <w:rsid w:val="00467FCB"/>
    <w:rsid w:val="0047047D"/>
    <w:rsid w:val="00470986"/>
    <w:rsid w:val="00470E78"/>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4B5"/>
    <w:rsid w:val="0047687E"/>
    <w:rsid w:val="00476CDD"/>
    <w:rsid w:val="00476F8C"/>
    <w:rsid w:val="00477E28"/>
    <w:rsid w:val="00481256"/>
    <w:rsid w:val="00481849"/>
    <w:rsid w:val="00482647"/>
    <w:rsid w:val="00482BC0"/>
    <w:rsid w:val="00483066"/>
    <w:rsid w:val="00483462"/>
    <w:rsid w:val="00483E10"/>
    <w:rsid w:val="004841FA"/>
    <w:rsid w:val="004847DE"/>
    <w:rsid w:val="00484906"/>
    <w:rsid w:val="00484E76"/>
    <w:rsid w:val="0048587E"/>
    <w:rsid w:val="00485E23"/>
    <w:rsid w:val="0048654D"/>
    <w:rsid w:val="004867B9"/>
    <w:rsid w:val="00486B0D"/>
    <w:rsid w:val="00486BCF"/>
    <w:rsid w:val="00486DCD"/>
    <w:rsid w:val="004873D5"/>
    <w:rsid w:val="004905CE"/>
    <w:rsid w:val="004909FF"/>
    <w:rsid w:val="00491DF8"/>
    <w:rsid w:val="004923AA"/>
    <w:rsid w:val="00493E55"/>
    <w:rsid w:val="0049538A"/>
    <w:rsid w:val="00495F71"/>
    <w:rsid w:val="0049601F"/>
    <w:rsid w:val="00496EFB"/>
    <w:rsid w:val="00497851"/>
    <w:rsid w:val="0049788B"/>
    <w:rsid w:val="004978D1"/>
    <w:rsid w:val="00497DF3"/>
    <w:rsid w:val="004A01F5"/>
    <w:rsid w:val="004A0401"/>
    <w:rsid w:val="004A0E10"/>
    <w:rsid w:val="004A0F07"/>
    <w:rsid w:val="004A13CE"/>
    <w:rsid w:val="004A18D2"/>
    <w:rsid w:val="004A1906"/>
    <w:rsid w:val="004A1BB5"/>
    <w:rsid w:val="004A282B"/>
    <w:rsid w:val="004A299F"/>
    <w:rsid w:val="004A2AD9"/>
    <w:rsid w:val="004A2CEE"/>
    <w:rsid w:val="004A30F2"/>
    <w:rsid w:val="004A35ED"/>
    <w:rsid w:val="004A3697"/>
    <w:rsid w:val="004A3C50"/>
    <w:rsid w:val="004A3F9F"/>
    <w:rsid w:val="004A4444"/>
    <w:rsid w:val="004A4761"/>
    <w:rsid w:val="004A48CA"/>
    <w:rsid w:val="004A4C80"/>
    <w:rsid w:val="004A4DA2"/>
    <w:rsid w:val="004A51B9"/>
    <w:rsid w:val="004A53AB"/>
    <w:rsid w:val="004A553B"/>
    <w:rsid w:val="004A583A"/>
    <w:rsid w:val="004A60B1"/>
    <w:rsid w:val="004A7223"/>
    <w:rsid w:val="004A7485"/>
    <w:rsid w:val="004A7F0E"/>
    <w:rsid w:val="004B0E0C"/>
    <w:rsid w:val="004B15B4"/>
    <w:rsid w:val="004B1B04"/>
    <w:rsid w:val="004B2DCE"/>
    <w:rsid w:val="004B2DE0"/>
    <w:rsid w:val="004B2DE4"/>
    <w:rsid w:val="004B3070"/>
    <w:rsid w:val="004B3551"/>
    <w:rsid w:val="004B42DF"/>
    <w:rsid w:val="004B4807"/>
    <w:rsid w:val="004B4B05"/>
    <w:rsid w:val="004B4F0B"/>
    <w:rsid w:val="004B5982"/>
    <w:rsid w:val="004B5A03"/>
    <w:rsid w:val="004B685B"/>
    <w:rsid w:val="004B6BCA"/>
    <w:rsid w:val="004B6FBD"/>
    <w:rsid w:val="004B7225"/>
    <w:rsid w:val="004B7455"/>
    <w:rsid w:val="004B7E66"/>
    <w:rsid w:val="004B7FBC"/>
    <w:rsid w:val="004C010A"/>
    <w:rsid w:val="004C0270"/>
    <w:rsid w:val="004C076A"/>
    <w:rsid w:val="004C0B12"/>
    <w:rsid w:val="004C0BB9"/>
    <w:rsid w:val="004C0CF6"/>
    <w:rsid w:val="004C1141"/>
    <w:rsid w:val="004C11AA"/>
    <w:rsid w:val="004C143C"/>
    <w:rsid w:val="004C290F"/>
    <w:rsid w:val="004C29F1"/>
    <w:rsid w:val="004C3894"/>
    <w:rsid w:val="004C3C5E"/>
    <w:rsid w:val="004C40E5"/>
    <w:rsid w:val="004C428D"/>
    <w:rsid w:val="004C42C8"/>
    <w:rsid w:val="004C432C"/>
    <w:rsid w:val="004C4413"/>
    <w:rsid w:val="004C4525"/>
    <w:rsid w:val="004C4ADF"/>
    <w:rsid w:val="004C4CE2"/>
    <w:rsid w:val="004C4FDA"/>
    <w:rsid w:val="004C5089"/>
    <w:rsid w:val="004C53C3"/>
    <w:rsid w:val="004C606C"/>
    <w:rsid w:val="004C67A2"/>
    <w:rsid w:val="004C7DC4"/>
    <w:rsid w:val="004C7E0B"/>
    <w:rsid w:val="004C7E53"/>
    <w:rsid w:val="004D017C"/>
    <w:rsid w:val="004D070C"/>
    <w:rsid w:val="004D1010"/>
    <w:rsid w:val="004D1378"/>
    <w:rsid w:val="004D1673"/>
    <w:rsid w:val="004D248A"/>
    <w:rsid w:val="004D3BE3"/>
    <w:rsid w:val="004D459D"/>
    <w:rsid w:val="004D4C7B"/>
    <w:rsid w:val="004D68A9"/>
    <w:rsid w:val="004D7072"/>
    <w:rsid w:val="004D7B52"/>
    <w:rsid w:val="004D7DFA"/>
    <w:rsid w:val="004E0049"/>
    <w:rsid w:val="004E05A2"/>
    <w:rsid w:val="004E06BB"/>
    <w:rsid w:val="004E07B2"/>
    <w:rsid w:val="004E0FF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E7FBB"/>
    <w:rsid w:val="004F0107"/>
    <w:rsid w:val="004F0C1D"/>
    <w:rsid w:val="004F1077"/>
    <w:rsid w:val="004F1635"/>
    <w:rsid w:val="004F1855"/>
    <w:rsid w:val="004F1982"/>
    <w:rsid w:val="004F1E4F"/>
    <w:rsid w:val="004F30E1"/>
    <w:rsid w:val="004F33F0"/>
    <w:rsid w:val="004F344A"/>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337"/>
    <w:rsid w:val="005047B8"/>
    <w:rsid w:val="00504E9D"/>
    <w:rsid w:val="00505506"/>
    <w:rsid w:val="005055E3"/>
    <w:rsid w:val="005070CC"/>
    <w:rsid w:val="0050724C"/>
    <w:rsid w:val="00507441"/>
    <w:rsid w:val="00507DC9"/>
    <w:rsid w:val="0051026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F1E"/>
    <w:rsid w:val="00517A42"/>
    <w:rsid w:val="005209A8"/>
    <w:rsid w:val="005212AF"/>
    <w:rsid w:val="00522200"/>
    <w:rsid w:val="00522C57"/>
    <w:rsid w:val="00522E11"/>
    <w:rsid w:val="00522F75"/>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662E"/>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DE0"/>
    <w:rsid w:val="00551FA7"/>
    <w:rsid w:val="00553286"/>
    <w:rsid w:val="00553E2C"/>
    <w:rsid w:val="0055476C"/>
    <w:rsid w:val="00554A42"/>
    <w:rsid w:val="00555E72"/>
    <w:rsid w:val="0055710D"/>
    <w:rsid w:val="00557458"/>
    <w:rsid w:val="005605D0"/>
    <w:rsid w:val="00560AD2"/>
    <w:rsid w:val="00560CB6"/>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86C"/>
    <w:rsid w:val="00577925"/>
    <w:rsid w:val="00577A72"/>
    <w:rsid w:val="00580159"/>
    <w:rsid w:val="005806D2"/>
    <w:rsid w:val="0058251E"/>
    <w:rsid w:val="00582CE9"/>
    <w:rsid w:val="00583195"/>
    <w:rsid w:val="0058377F"/>
    <w:rsid w:val="00583982"/>
    <w:rsid w:val="00583B84"/>
    <w:rsid w:val="00583CA7"/>
    <w:rsid w:val="00584DCA"/>
    <w:rsid w:val="0058525D"/>
    <w:rsid w:val="00585C84"/>
    <w:rsid w:val="00585F10"/>
    <w:rsid w:val="0058726C"/>
    <w:rsid w:val="005872C9"/>
    <w:rsid w:val="00587BAC"/>
    <w:rsid w:val="00590030"/>
    <w:rsid w:val="00590232"/>
    <w:rsid w:val="00593111"/>
    <w:rsid w:val="00593816"/>
    <w:rsid w:val="00593D67"/>
    <w:rsid w:val="00593F3E"/>
    <w:rsid w:val="00594FA6"/>
    <w:rsid w:val="00595A03"/>
    <w:rsid w:val="00595F0B"/>
    <w:rsid w:val="00595F1A"/>
    <w:rsid w:val="00595F8E"/>
    <w:rsid w:val="00596895"/>
    <w:rsid w:val="00596BDA"/>
    <w:rsid w:val="00596C27"/>
    <w:rsid w:val="00597743"/>
    <w:rsid w:val="00597972"/>
    <w:rsid w:val="005979E9"/>
    <w:rsid w:val="005A0791"/>
    <w:rsid w:val="005A07D8"/>
    <w:rsid w:val="005A119C"/>
    <w:rsid w:val="005A195F"/>
    <w:rsid w:val="005A1E55"/>
    <w:rsid w:val="005A2704"/>
    <w:rsid w:val="005A27E3"/>
    <w:rsid w:val="005A2AC1"/>
    <w:rsid w:val="005A2B07"/>
    <w:rsid w:val="005A48B6"/>
    <w:rsid w:val="005A496B"/>
    <w:rsid w:val="005A4BFC"/>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BC4"/>
    <w:rsid w:val="005B5ED5"/>
    <w:rsid w:val="005B628B"/>
    <w:rsid w:val="005B7EFF"/>
    <w:rsid w:val="005C0258"/>
    <w:rsid w:val="005C0B37"/>
    <w:rsid w:val="005C1563"/>
    <w:rsid w:val="005C17C2"/>
    <w:rsid w:val="005C1E12"/>
    <w:rsid w:val="005C2BC8"/>
    <w:rsid w:val="005C2C6D"/>
    <w:rsid w:val="005C3F18"/>
    <w:rsid w:val="005C4860"/>
    <w:rsid w:val="005C5BD5"/>
    <w:rsid w:val="005C6C2A"/>
    <w:rsid w:val="005C6D8F"/>
    <w:rsid w:val="005D08AD"/>
    <w:rsid w:val="005D09D0"/>
    <w:rsid w:val="005D0CD2"/>
    <w:rsid w:val="005D1328"/>
    <w:rsid w:val="005D1747"/>
    <w:rsid w:val="005D1EC0"/>
    <w:rsid w:val="005D2308"/>
    <w:rsid w:val="005D24F3"/>
    <w:rsid w:val="005D2BC8"/>
    <w:rsid w:val="005D2CDD"/>
    <w:rsid w:val="005D342B"/>
    <w:rsid w:val="005D393D"/>
    <w:rsid w:val="005D46A9"/>
    <w:rsid w:val="005D4AB8"/>
    <w:rsid w:val="005D511B"/>
    <w:rsid w:val="005D5572"/>
    <w:rsid w:val="005D582D"/>
    <w:rsid w:val="005D5B36"/>
    <w:rsid w:val="005D5DE8"/>
    <w:rsid w:val="005D5E51"/>
    <w:rsid w:val="005D5FBB"/>
    <w:rsid w:val="005D6204"/>
    <w:rsid w:val="005D65CB"/>
    <w:rsid w:val="005D6A47"/>
    <w:rsid w:val="005D7383"/>
    <w:rsid w:val="005D77AC"/>
    <w:rsid w:val="005D7998"/>
    <w:rsid w:val="005D7A77"/>
    <w:rsid w:val="005D7D8C"/>
    <w:rsid w:val="005E07FD"/>
    <w:rsid w:val="005E0D10"/>
    <w:rsid w:val="005E1041"/>
    <w:rsid w:val="005E1572"/>
    <w:rsid w:val="005E19B2"/>
    <w:rsid w:val="005E1DD4"/>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7F7"/>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285"/>
    <w:rsid w:val="0060451D"/>
    <w:rsid w:val="00604C1A"/>
    <w:rsid w:val="006054D7"/>
    <w:rsid w:val="00605629"/>
    <w:rsid w:val="006059FB"/>
    <w:rsid w:val="00605D03"/>
    <w:rsid w:val="00606FD4"/>
    <w:rsid w:val="00607C46"/>
    <w:rsid w:val="006102F3"/>
    <w:rsid w:val="0061093E"/>
    <w:rsid w:val="006119DC"/>
    <w:rsid w:val="00611F94"/>
    <w:rsid w:val="00612434"/>
    <w:rsid w:val="00612CE6"/>
    <w:rsid w:val="00612DA3"/>
    <w:rsid w:val="00612EDD"/>
    <w:rsid w:val="00612FBA"/>
    <w:rsid w:val="006130FE"/>
    <w:rsid w:val="006132D0"/>
    <w:rsid w:val="00614A7B"/>
    <w:rsid w:val="00614FF2"/>
    <w:rsid w:val="00615055"/>
    <w:rsid w:val="006158E4"/>
    <w:rsid w:val="006158FB"/>
    <w:rsid w:val="00615C08"/>
    <w:rsid w:val="0061733E"/>
    <w:rsid w:val="0061741C"/>
    <w:rsid w:val="0061785B"/>
    <w:rsid w:val="00617EFD"/>
    <w:rsid w:val="006207BC"/>
    <w:rsid w:val="00621335"/>
    <w:rsid w:val="0062150E"/>
    <w:rsid w:val="00621FC5"/>
    <w:rsid w:val="00622833"/>
    <w:rsid w:val="00622B13"/>
    <w:rsid w:val="00622EF5"/>
    <w:rsid w:val="00623461"/>
    <w:rsid w:val="00623E76"/>
    <w:rsid w:val="00623F37"/>
    <w:rsid w:val="00623F56"/>
    <w:rsid w:val="006242E9"/>
    <w:rsid w:val="006247F7"/>
    <w:rsid w:val="006250F6"/>
    <w:rsid w:val="006258F1"/>
    <w:rsid w:val="00625F95"/>
    <w:rsid w:val="00626341"/>
    <w:rsid w:val="00626BBC"/>
    <w:rsid w:val="006274B9"/>
    <w:rsid w:val="0062770C"/>
    <w:rsid w:val="00627808"/>
    <w:rsid w:val="0062788C"/>
    <w:rsid w:val="00627CD4"/>
    <w:rsid w:val="006300B6"/>
    <w:rsid w:val="00630416"/>
    <w:rsid w:val="00630A0F"/>
    <w:rsid w:val="00630DE9"/>
    <w:rsid w:val="00630F03"/>
    <w:rsid w:val="0063163D"/>
    <w:rsid w:val="0063190D"/>
    <w:rsid w:val="00631E78"/>
    <w:rsid w:val="00632981"/>
    <w:rsid w:val="00632B0E"/>
    <w:rsid w:val="00632F7B"/>
    <w:rsid w:val="00633526"/>
    <w:rsid w:val="006337D7"/>
    <w:rsid w:val="00633A99"/>
    <w:rsid w:val="00633F89"/>
    <w:rsid w:val="00634035"/>
    <w:rsid w:val="0063491E"/>
    <w:rsid w:val="006349FB"/>
    <w:rsid w:val="00634E47"/>
    <w:rsid w:val="00635013"/>
    <w:rsid w:val="0063557A"/>
    <w:rsid w:val="00636208"/>
    <w:rsid w:val="00637026"/>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0EDB"/>
    <w:rsid w:val="0065109E"/>
    <w:rsid w:val="006512AF"/>
    <w:rsid w:val="00651301"/>
    <w:rsid w:val="0065132D"/>
    <w:rsid w:val="00651E2B"/>
    <w:rsid w:val="006520F2"/>
    <w:rsid w:val="006524E0"/>
    <w:rsid w:val="006524E3"/>
    <w:rsid w:val="00652A2E"/>
    <w:rsid w:val="00652EA9"/>
    <w:rsid w:val="00653069"/>
    <w:rsid w:val="00653A37"/>
    <w:rsid w:val="00653C2C"/>
    <w:rsid w:val="00653C49"/>
    <w:rsid w:val="006541EB"/>
    <w:rsid w:val="00654366"/>
    <w:rsid w:val="006545F9"/>
    <w:rsid w:val="006553A2"/>
    <w:rsid w:val="006553EF"/>
    <w:rsid w:val="00655F17"/>
    <w:rsid w:val="00656CF5"/>
    <w:rsid w:val="00660F6D"/>
    <w:rsid w:val="006615A2"/>
    <w:rsid w:val="006616B4"/>
    <w:rsid w:val="0066179A"/>
    <w:rsid w:val="00661860"/>
    <w:rsid w:val="00661FC2"/>
    <w:rsid w:val="006620D6"/>
    <w:rsid w:val="00662606"/>
    <w:rsid w:val="00662701"/>
    <w:rsid w:val="0066271C"/>
    <w:rsid w:val="00663099"/>
    <w:rsid w:val="006638AF"/>
    <w:rsid w:val="00664184"/>
    <w:rsid w:val="006646B5"/>
    <w:rsid w:val="00664C39"/>
    <w:rsid w:val="00664FDB"/>
    <w:rsid w:val="0066500F"/>
    <w:rsid w:val="00665457"/>
    <w:rsid w:val="00665508"/>
    <w:rsid w:val="0066593D"/>
    <w:rsid w:val="00665D82"/>
    <w:rsid w:val="0066788E"/>
    <w:rsid w:val="00670121"/>
    <w:rsid w:val="00670373"/>
    <w:rsid w:val="006715F4"/>
    <w:rsid w:val="00671B2B"/>
    <w:rsid w:val="00671DB5"/>
    <w:rsid w:val="0067281B"/>
    <w:rsid w:val="0067282A"/>
    <w:rsid w:val="00672E95"/>
    <w:rsid w:val="00673538"/>
    <w:rsid w:val="006752D5"/>
    <w:rsid w:val="00675AFC"/>
    <w:rsid w:val="00676576"/>
    <w:rsid w:val="00676607"/>
    <w:rsid w:val="006773B6"/>
    <w:rsid w:val="00677704"/>
    <w:rsid w:val="00680281"/>
    <w:rsid w:val="00681431"/>
    <w:rsid w:val="00681CDE"/>
    <w:rsid w:val="00681E77"/>
    <w:rsid w:val="006824FC"/>
    <w:rsid w:val="006837D6"/>
    <w:rsid w:val="0068448B"/>
    <w:rsid w:val="00684A39"/>
    <w:rsid w:val="00685538"/>
    <w:rsid w:val="00685C49"/>
    <w:rsid w:val="00685F30"/>
    <w:rsid w:val="006864E5"/>
    <w:rsid w:val="0068660C"/>
    <w:rsid w:val="00686618"/>
    <w:rsid w:val="00686A60"/>
    <w:rsid w:val="006873F4"/>
    <w:rsid w:val="006876B2"/>
    <w:rsid w:val="00687997"/>
    <w:rsid w:val="00687E47"/>
    <w:rsid w:val="0069025B"/>
    <w:rsid w:val="00690580"/>
    <w:rsid w:val="0069058D"/>
    <w:rsid w:val="006906C5"/>
    <w:rsid w:val="00690B5C"/>
    <w:rsid w:val="00690ECB"/>
    <w:rsid w:val="00691BDB"/>
    <w:rsid w:val="00691F70"/>
    <w:rsid w:val="00692F9F"/>
    <w:rsid w:val="006932C2"/>
    <w:rsid w:val="00693481"/>
    <w:rsid w:val="006937F3"/>
    <w:rsid w:val="00693BF3"/>
    <w:rsid w:val="00693D4F"/>
    <w:rsid w:val="00693DEC"/>
    <w:rsid w:val="006942B0"/>
    <w:rsid w:val="006944F4"/>
    <w:rsid w:val="00694911"/>
    <w:rsid w:val="00696781"/>
    <w:rsid w:val="006967C9"/>
    <w:rsid w:val="00696EED"/>
    <w:rsid w:val="00697385"/>
    <w:rsid w:val="006974CE"/>
    <w:rsid w:val="006979D5"/>
    <w:rsid w:val="00697FA2"/>
    <w:rsid w:val="006A049B"/>
    <w:rsid w:val="006A0D5B"/>
    <w:rsid w:val="006A1307"/>
    <w:rsid w:val="006A13BA"/>
    <w:rsid w:val="006A1E5B"/>
    <w:rsid w:val="006A1F2B"/>
    <w:rsid w:val="006A2327"/>
    <w:rsid w:val="006A257B"/>
    <w:rsid w:val="006A2889"/>
    <w:rsid w:val="006A3033"/>
    <w:rsid w:val="006A4AF7"/>
    <w:rsid w:val="006A5237"/>
    <w:rsid w:val="006A58FD"/>
    <w:rsid w:val="006A5FCC"/>
    <w:rsid w:val="006A6750"/>
    <w:rsid w:val="006A675A"/>
    <w:rsid w:val="006A737F"/>
    <w:rsid w:val="006A7476"/>
    <w:rsid w:val="006A7D03"/>
    <w:rsid w:val="006B019A"/>
    <w:rsid w:val="006B0247"/>
    <w:rsid w:val="006B02BE"/>
    <w:rsid w:val="006B0411"/>
    <w:rsid w:val="006B1A42"/>
    <w:rsid w:val="006B257C"/>
    <w:rsid w:val="006B26C5"/>
    <w:rsid w:val="006B30B8"/>
    <w:rsid w:val="006B35FA"/>
    <w:rsid w:val="006B3957"/>
    <w:rsid w:val="006B3B0C"/>
    <w:rsid w:val="006B3CC3"/>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BA6"/>
    <w:rsid w:val="006C1CEA"/>
    <w:rsid w:val="006C2ED7"/>
    <w:rsid w:val="006C3B38"/>
    <w:rsid w:val="006C4A69"/>
    <w:rsid w:val="006C4B06"/>
    <w:rsid w:val="006C5611"/>
    <w:rsid w:val="006C571E"/>
    <w:rsid w:val="006C5CFA"/>
    <w:rsid w:val="006C5D8A"/>
    <w:rsid w:val="006C613D"/>
    <w:rsid w:val="006C6272"/>
    <w:rsid w:val="006C63B5"/>
    <w:rsid w:val="006C67DC"/>
    <w:rsid w:val="006C749B"/>
    <w:rsid w:val="006C7941"/>
    <w:rsid w:val="006C7EC5"/>
    <w:rsid w:val="006D0D4C"/>
    <w:rsid w:val="006D0EC0"/>
    <w:rsid w:val="006D0FAE"/>
    <w:rsid w:val="006D1119"/>
    <w:rsid w:val="006D2048"/>
    <w:rsid w:val="006D224F"/>
    <w:rsid w:val="006D2363"/>
    <w:rsid w:val="006D3202"/>
    <w:rsid w:val="006D3C8B"/>
    <w:rsid w:val="006D463E"/>
    <w:rsid w:val="006D5AF9"/>
    <w:rsid w:val="006D5E06"/>
    <w:rsid w:val="006D6311"/>
    <w:rsid w:val="006D65C1"/>
    <w:rsid w:val="006D65C7"/>
    <w:rsid w:val="006D6694"/>
    <w:rsid w:val="006D675E"/>
    <w:rsid w:val="006D775B"/>
    <w:rsid w:val="006E04DD"/>
    <w:rsid w:val="006E0DEA"/>
    <w:rsid w:val="006E1496"/>
    <w:rsid w:val="006E1CFB"/>
    <w:rsid w:val="006E202E"/>
    <w:rsid w:val="006E20F4"/>
    <w:rsid w:val="006E28D7"/>
    <w:rsid w:val="006E2957"/>
    <w:rsid w:val="006E2F05"/>
    <w:rsid w:val="006E3394"/>
    <w:rsid w:val="006E4B76"/>
    <w:rsid w:val="006E4CE6"/>
    <w:rsid w:val="006E5188"/>
    <w:rsid w:val="006E533D"/>
    <w:rsid w:val="006E6322"/>
    <w:rsid w:val="006E6883"/>
    <w:rsid w:val="006E75C7"/>
    <w:rsid w:val="006E7679"/>
    <w:rsid w:val="006F2478"/>
    <w:rsid w:val="006F2915"/>
    <w:rsid w:val="006F2F71"/>
    <w:rsid w:val="006F4380"/>
    <w:rsid w:val="006F4AF2"/>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384"/>
    <w:rsid w:val="0071376E"/>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2DE"/>
    <w:rsid w:val="007243EB"/>
    <w:rsid w:val="007245C1"/>
    <w:rsid w:val="0072481A"/>
    <w:rsid w:val="00724B68"/>
    <w:rsid w:val="00725292"/>
    <w:rsid w:val="00725603"/>
    <w:rsid w:val="00725A44"/>
    <w:rsid w:val="00725AB6"/>
    <w:rsid w:val="00725D1E"/>
    <w:rsid w:val="00726D3A"/>
    <w:rsid w:val="00726E9F"/>
    <w:rsid w:val="007270DC"/>
    <w:rsid w:val="00727CEA"/>
    <w:rsid w:val="007317B5"/>
    <w:rsid w:val="00731BB5"/>
    <w:rsid w:val="0073210C"/>
    <w:rsid w:val="007321DE"/>
    <w:rsid w:val="0073238A"/>
    <w:rsid w:val="00733758"/>
    <w:rsid w:val="00733A00"/>
    <w:rsid w:val="00734737"/>
    <w:rsid w:val="007349E0"/>
    <w:rsid w:val="00734BBA"/>
    <w:rsid w:val="007351E7"/>
    <w:rsid w:val="00735C77"/>
    <w:rsid w:val="00735E40"/>
    <w:rsid w:val="0073602A"/>
    <w:rsid w:val="0073676A"/>
    <w:rsid w:val="007367F6"/>
    <w:rsid w:val="00736EA4"/>
    <w:rsid w:val="0073711D"/>
    <w:rsid w:val="0073778F"/>
    <w:rsid w:val="00737940"/>
    <w:rsid w:val="00740BEB"/>
    <w:rsid w:val="007422EF"/>
    <w:rsid w:val="00742B71"/>
    <w:rsid w:val="00742DE6"/>
    <w:rsid w:val="00742F8F"/>
    <w:rsid w:val="00743205"/>
    <w:rsid w:val="0074401D"/>
    <w:rsid w:val="0074429A"/>
    <w:rsid w:val="0074475B"/>
    <w:rsid w:val="007449CC"/>
    <w:rsid w:val="00744D22"/>
    <w:rsid w:val="00745110"/>
    <w:rsid w:val="00746011"/>
    <w:rsid w:val="007460B0"/>
    <w:rsid w:val="007461B1"/>
    <w:rsid w:val="007463B6"/>
    <w:rsid w:val="007466F8"/>
    <w:rsid w:val="00746A0C"/>
    <w:rsid w:val="00747175"/>
    <w:rsid w:val="007472AA"/>
    <w:rsid w:val="0074743B"/>
    <w:rsid w:val="00747663"/>
    <w:rsid w:val="00747A97"/>
    <w:rsid w:val="00750B57"/>
    <w:rsid w:val="00750BFE"/>
    <w:rsid w:val="00751799"/>
    <w:rsid w:val="007520CD"/>
    <w:rsid w:val="0075257E"/>
    <w:rsid w:val="00752758"/>
    <w:rsid w:val="00752BFC"/>
    <w:rsid w:val="00752DE9"/>
    <w:rsid w:val="00752E01"/>
    <w:rsid w:val="00752FCB"/>
    <w:rsid w:val="007538D2"/>
    <w:rsid w:val="00753948"/>
    <w:rsid w:val="00754259"/>
    <w:rsid w:val="007545D6"/>
    <w:rsid w:val="007547EB"/>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551F"/>
    <w:rsid w:val="00766211"/>
    <w:rsid w:val="00767170"/>
    <w:rsid w:val="00767410"/>
    <w:rsid w:val="00767D66"/>
    <w:rsid w:val="00767E88"/>
    <w:rsid w:val="00770A61"/>
    <w:rsid w:val="00771A43"/>
    <w:rsid w:val="00771D7A"/>
    <w:rsid w:val="00771EC8"/>
    <w:rsid w:val="007720C2"/>
    <w:rsid w:val="007731F0"/>
    <w:rsid w:val="007740AD"/>
    <w:rsid w:val="007746F0"/>
    <w:rsid w:val="00774AA5"/>
    <w:rsid w:val="0077554C"/>
    <w:rsid w:val="00775A01"/>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948"/>
    <w:rsid w:val="00793A26"/>
    <w:rsid w:val="0079488E"/>
    <w:rsid w:val="007948D0"/>
    <w:rsid w:val="00794F1E"/>
    <w:rsid w:val="00795E77"/>
    <w:rsid w:val="00796861"/>
    <w:rsid w:val="00796EB0"/>
    <w:rsid w:val="0079714A"/>
    <w:rsid w:val="007976F5"/>
    <w:rsid w:val="00797B7C"/>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613"/>
    <w:rsid w:val="007B3B8D"/>
    <w:rsid w:val="007B43A1"/>
    <w:rsid w:val="007B4AD1"/>
    <w:rsid w:val="007B4DFE"/>
    <w:rsid w:val="007B4EFE"/>
    <w:rsid w:val="007B52AF"/>
    <w:rsid w:val="007B53FD"/>
    <w:rsid w:val="007B5C64"/>
    <w:rsid w:val="007B6219"/>
    <w:rsid w:val="007B64A7"/>
    <w:rsid w:val="007B6F6D"/>
    <w:rsid w:val="007B732B"/>
    <w:rsid w:val="007B7651"/>
    <w:rsid w:val="007B773D"/>
    <w:rsid w:val="007C0612"/>
    <w:rsid w:val="007C136F"/>
    <w:rsid w:val="007C1C57"/>
    <w:rsid w:val="007C348D"/>
    <w:rsid w:val="007C3B9B"/>
    <w:rsid w:val="007C4A8E"/>
    <w:rsid w:val="007C4CCA"/>
    <w:rsid w:val="007C4EA7"/>
    <w:rsid w:val="007C4F49"/>
    <w:rsid w:val="007C4FA1"/>
    <w:rsid w:val="007C50E5"/>
    <w:rsid w:val="007C5376"/>
    <w:rsid w:val="007C65CC"/>
    <w:rsid w:val="007C7A8A"/>
    <w:rsid w:val="007C7CE8"/>
    <w:rsid w:val="007C7D60"/>
    <w:rsid w:val="007D0225"/>
    <w:rsid w:val="007D0F6B"/>
    <w:rsid w:val="007D1221"/>
    <w:rsid w:val="007D16AB"/>
    <w:rsid w:val="007D1BAE"/>
    <w:rsid w:val="007D2F52"/>
    <w:rsid w:val="007D41C0"/>
    <w:rsid w:val="007D4AFA"/>
    <w:rsid w:val="007D5985"/>
    <w:rsid w:val="007D5C61"/>
    <w:rsid w:val="007D60F9"/>
    <w:rsid w:val="007D64BF"/>
    <w:rsid w:val="007D6857"/>
    <w:rsid w:val="007D6D19"/>
    <w:rsid w:val="007D7326"/>
    <w:rsid w:val="007D7364"/>
    <w:rsid w:val="007D7BC5"/>
    <w:rsid w:val="007D7E9B"/>
    <w:rsid w:val="007E05CD"/>
    <w:rsid w:val="007E0A9D"/>
    <w:rsid w:val="007E0B96"/>
    <w:rsid w:val="007E1003"/>
    <w:rsid w:val="007E10E2"/>
    <w:rsid w:val="007E1893"/>
    <w:rsid w:val="007E232C"/>
    <w:rsid w:val="007E2CF6"/>
    <w:rsid w:val="007E2E51"/>
    <w:rsid w:val="007E3A91"/>
    <w:rsid w:val="007E3D46"/>
    <w:rsid w:val="007E3D62"/>
    <w:rsid w:val="007E41FF"/>
    <w:rsid w:val="007E4B04"/>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0F4"/>
    <w:rsid w:val="007F47E7"/>
    <w:rsid w:val="007F4F75"/>
    <w:rsid w:val="007F50F5"/>
    <w:rsid w:val="007F6402"/>
    <w:rsid w:val="007F652B"/>
    <w:rsid w:val="007F6C4A"/>
    <w:rsid w:val="007F6C5E"/>
    <w:rsid w:val="007F70F3"/>
    <w:rsid w:val="0080079C"/>
    <w:rsid w:val="00801BA2"/>
    <w:rsid w:val="0080269D"/>
    <w:rsid w:val="008040CB"/>
    <w:rsid w:val="00804108"/>
    <w:rsid w:val="008043C9"/>
    <w:rsid w:val="008047A6"/>
    <w:rsid w:val="00804B4F"/>
    <w:rsid w:val="00804D0F"/>
    <w:rsid w:val="00804F45"/>
    <w:rsid w:val="008050D5"/>
    <w:rsid w:val="008055AB"/>
    <w:rsid w:val="0080573E"/>
    <w:rsid w:val="00805D63"/>
    <w:rsid w:val="00806044"/>
    <w:rsid w:val="00806116"/>
    <w:rsid w:val="00806360"/>
    <w:rsid w:val="00807B75"/>
    <w:rsid w:val="00810237"/>
    <w:rsid w:val="00810AF3"/>
    <w:rsid w:val="008125DB"/>
    <w:rsid w:val="00813105"/>
    <w:rsid w:val="008136D2"/>
    <w:rsid w:val="0081425E"/>
    <w:rsid w:val="008142E7"/>
    <w:rsid w:val="00814604"/>
    <w:rsid w:val="0081490E"/>
    <w:rsid w:val="00814C2C"/>
    <w:rsid w:val="00814F72"/>
    <w:rsid w:val="008150F0"/>
    <w:rsid w:val="0081570A"/>
    <w:rsid w:val="00815D5F"/>
    <w:rsid w:val="00816329"/>
    <w:rsid w:val="008176D9"/>
    <w:rsid w:val="00817D5A"/>
    <w:rsid w:val="008216CF"/>
    <w:rsid w:val="00821BB1"/>
    <w:rsid w:val="00821FE8"/>
    <w:rsid w:val="00822FE2"/>
    <w:rsid w:val="00823B53"/>
    <w:rsid w:val="00823BF2"/>
    <w:rsid w:val="0082502F"/>
    <w:rsid w:val="008253EC"/>
    <w:rsid w:val="0082571E"/>
    <w:rsid w:val="00825FEE"/>
    <w:rsid w:val="0082692A"/>
    <w:rsid w:val="00826A7E"/>
    <w:rsid w:val="00826C98"/>
    <w:rsid w:val="008272CE"/>
    <w:rsid w:val="00827660"/>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5B53"/>
    <w:rsid w:val="00836AC1"/>
    <w:rsid w:val="00837056"/>
    <w:rsid w:val="00837C4D"/>
    <w:rsid w:val="008409D4"/>
    <w:rsid w:val="00840BEE"/>
    <w:rsid w:val="008410C8"/>
    <w:rsid w:val="008411C2"/>
    <w:rsid w:val="0084131B"/>
    <w:rsid w:val="0084174D"/>
    <w:rsid w:val="008417FF"/>
    <w:rsid w:val="00841A95"/>
    <w:rsid w:val="00841D69"/>
    <w:rsid w:val="00841F69"/>
    <w:rsid w:val="0084201C"/>
    <w:rsid w:val="008429BA"/>
    <w:rsid w:val="00842FCB"/>
    <w:rsid w:val="00845944"/>
    <w:rsid w:val="00845AD5"/>
    <w:rsid w:val="00846788"/>
    <w:rsid w:val="008475C6"/>
    <w:rsid w:val="00847BB7"/>
    <w:rsid w:val="00847D3E"/>
    <w:rsid w:val="008505E9"/>
    <w:rsid w:val="00851498"/>
    <w:rsid w:val="00851585"/>
    <w:rsid w:val="00851768"/>
    <w:rsid w:val="008517B7"/>
    <w:rsid w:val="00851CE3"/>
    <w:rsid w:val="00852202"/>
    <w:rsid w:val="00852F58"/>
    <w:rsid w:val="0085364E"/>
    <w:rsid w:val="0085372A"/>
    <w:rsid w:val="008540C3"/>
    <w:rsid w:val="0085443F"/>
    <w:rsid w:val="00855F05"/>
    <w:rsid w:val="008563C3"/>
    <w:rsid w:val="0085681A"/>
    <w:rsid w:val="00856832"/>
    <w:rsid w:val="00856CFA"/>
    <w:rsid w:val="00857090"/>
    <w:rsid w:val="0085722A"/>
    <w:rsid w:val="008576A8"/>
    <w:rsid w:val="00857DE3"/>
    <w:rsid w:val="008601A5"/>
    <w:rsid w:val="00860F5E"/>
    <w:rsid w:val="00861205"/>
    <w:rsid w:val="00861C17"/>
    <w:rsid w:val="00861F49"/>
    <w:rsid w:val="0086202D"/>
    <w:rsid w:val="00862DB8"/>
    <w:rsid w:val="00862EF7"/>
    <w:rsid w:val="0086303D"/>
    <w:rsid w:val="008638DF"/>
    <w:rsid w:val="00864390"/>
    <w:rsid w:val="008643DD"/>
    <w:rsid w:val="008656E1"/>
    <w:rsid w:val="008662A0"/>
    <w:rsid w:val="00866FCF"/>
    <w:rsid w:val="0086727C"/>
    <w:rsid w:val="0086758F"/>
    <w:rsid w:val="00867806"/>
    <w:rsid w:val="008678E4"/>
    <w:rsid w:val="00867998"/>
    <w:rsid w:val="00867D33"/>
    <w:rsid w:val="00870F9D"/>
    <w:rsid w:val="008715AB"/>
    <w:rsid w:val="0087164F"/>
    <w:rsid w:val="008717FB"/>
    <w:rsid w:val="00871873"/>
    <w:rsid w:val="00871BC4"/>
    <w:rsid w:val="0087218A"/>
    <w:rsid w:val="008721F6"/>
    <w:rsid w:val="0087372C"/>
    <w:rsid w:val="00873A93"/>
    <w:rsid w:val="00873D68"/>
    <w:rsid w:val="00873ED2"/>
    <w:rsid w:val="00874036"/>
    <w:rsid w:val="00874383"/>
    <w:rsid w:val="00875609"/>
    <w:rsid w:val="00875831"/>
    <w:rsid w:val="00875E60"/>
    <w:rsid w:val="00876507"/>
    <w:rsid w:val="00876B29"/>
    <w:rsid w:val="00876B6A"/>
    <w:rsid w:val="00876F48"/>
    <w:rsid w:val="00877A5D"/>
    <w:rsid w:val="008802B8"/>
    <w:rsid w:val="00881064"/>
    <w:rsid w:val="00881B1D"/>
    <w:rsid w:val="00881CB0"/>
    <w:rsid w:val="0088228F"/>
    <w:rsid w:val="00882826"/>
    <w:rsid w:val="00882956"/>
    <w:rsid w:val="008834C6"/>
    <w:rsid w:val="00884348"/>
    <w:rsid w:val="00884B13"/>
    <w:rsid w:val="00884D1B"/>
    <w:rsid w:val="00885111"/>
    <w:rsid w:val="0088536D"/>
    <w:rsid w:val="00885B86"/>
    <w:rsid w:val="008877C1"/>
    <w:rsid w:val="00887B5D"/>
    <w:rsid w:val="00890AEC"/>
    <w:rsid w:val="008919DA"/>
    <w:rsid w:val="00891A20"/>
    <w:rsid w:val="008930CD"/>
    <w:rsid w:val="008931B4"/>
    <w:rsid w:val="0089331B"/>
    <w:rsid w:val="008933BC"/>
    <w:rsid w:val="008936BE"/>
    <w:rsid w:val="00893C2B"/>
    <w:rsid w:val="00893CFA"/>
    <w:rsid w:val="00894EF3"/>
    <w:rsid w:val="00895F31"/>
    <w:rsid w:val="008969D4"/>
    <w:rsid w:val="00897091"/>
    <w:rsid w:val="00897539"/>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4AB"/>
    <w:rsid w:val="008B47EE"/>
    <w:rsid w:val="008B4851"/>
    <w:rsid w:val="008B5444"/>
    <w:rsid w:val="008B5670"/>
    <w:rsid w:val="008B6309"/>
    <w:rsid w:val="008B6389"/>
    <w:rsid w:val="008B6A96"/>
    <w:rsid w:val="008B6B87"/>
    <w:rsid w:val="008B6C07"/>
    <w:rsid w:val="008B7377"/>
    <w:rsid w:val="008B7478"/>
    <w:rsid w:val="008B786C"/>
    <w:rsid w:val="008B7D05"/>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417E"/>
    <w:rsid w:val="008C5210"/>
    <w:rsid w:val="008C5433"/>
    <w:rsid w:val="008C5658"/>
    <w:rsid w:val="008C5F5E"/>
    <w:rsid w:val="008C6767"/>
    <w:rsid w:val="008C6D60"/>
    <w:rsid w:val="008C6FC9"/>
    <w:rsid w:val="008C7B15"/>
    <w:rsid w:val="008C7C8C"/>
    <w:rsid w:val="008D0148"/>
    <w:rsid w:val="008D03B2"/>
    <w:rsid w:val="008D07EC"/>
    <w:rsid w:val="008D0A7E"/>
    <w:rsid w:val="008D0BA4"/>
    <w:rsid w:val="008D10F7"/>
    <w:rsid w:val="008D114E"/>
    <w:rsid w:val="008D1798"/>
    <w:rsid w:val="008D181A"/>
    <w:rsid w:val="008D1F83"/>
    <w:rsid w:val="008D2BA5"/>
    <w:rsid w:val="008D2C3D"/>
    <w:rsid w:val="008D2D3D"/>
    <w:rsid w:val="008D2D94"/>
    <w:rsid w:val="008D3175"/>
    <w:rsid w:val="008D3187"/>
    <w:rsid w:val="008D3752"/>
    <w:rsid w:val="008D3AE8"/>
    <w:rsid w:val="008D454C"/>
    <w:rsid w:val="008D6DD2"/>
    <w:rsid w:val="008D6F67"/>
    <w:rsid w:val="008D6FCC"/>
    <w:rsid w:val="008D704D"/>
    <w:rsid w:val="008E0215"/>
    <w:rsid w:val="008E02DE"/>
    <w:rsid w:val="008E0FE2"/>
    <w:rsid w:val="008E137A"/>
    <w:rsid w:val="008E13C1"/>
    <w:rsid w:val="008E1835"/>
    <w:rsid w:val="008E1BD3"/>
    <w:rsid w:val="008E2035"/>
    <w:rsid w:val="008E3081"/>
    <w:rsid w:val="008E31B9"/>
    <w:rsid w:val="008E42F1"/>
    <w:rsid w:val="008E479D"/>
    <w:rsid w:val="008E4A13"/>
    <w:rsid w:val="008E4A3C"/>
    <w:rsid w:val="008E4CB4"/>
    <w:rsid w:val="008E4FB9"/>
    <w:rsid w:val="008E5A23"/>
    <w:rsid w:val="008E654F"/>
    <w:rsid w:val="008E656A"/>
    <w:rsid w:val="008E6D07"/>
    <w:rsid w:val="008E7939"/>
    <w:rsid w:val="008E79CC"/>
    <w:rsid w:val="008E7C2A"/>
    <w:rsid w:val="008E7D27"/>
    <w:rsid w:val="008E7D87"/>
    <w:rsid w:val="008E7DB3"/>
    <w:rsid w:val="008F02EA"/>
    <w:rsid w:val="008F0404"/>
    <w:rsid w:val="008F0B38"/>
    <w:rsid w:val="008F1077"/>
    <w:rsid w:val="008F1519"/>
    <w:rsid w:val="008F18F2"/>
    <w:rsid w:val="008F1C0B"/>
    <w:rsid w:val="008F242E"/>
    <w:rsid w:val="008F2477"/>
    <w:rsid w:val="008F27A4"/>
    <w:rsid w:val="008F2900"/>
    <w:rsid w:val="008F316A"/>
    <w:rsid w:val="008F329D"/>
    <w:rsid w:val="008F32D0"/>
    <w:rsid w:val="008F34D6"/>
    <w:rsid w:val="008F35AA"/>
    <w:rsid w:val="008F38C8"/>
    <w:rsid w:val="008F4194"/>
    <w:rsid w:val="008F4D52"/>
    <w:rsid w:val="008F5160"/>
    <w:rsid w:val="008F52B3"/>
    <w:rsid w:val="008F5556"/>
    <w:rsid w:val="008F59C5"/>
    <w:rsid w:val="008F5E15"/>
    <w:rsid w:val="008F5E94"/>
    <w:rsid w:val="008F6484"/>
    <w:rsid w:val="008F66FF"/>
    <w:rsid w:val="008F6A15"/>
    <w:rsid w:val="008F6D6B"/>
    <w:rsid w:val="008F7134"/>
    <w:rsid w:val="008F7226"/>
    <w:rsid w:val="008F78D4"/>
    <w:rsid w:val="008F7BC1"/>
    <w:rsid w:val="008F7F9A"/>
    <w:rsid w:val="009003B1"/>
    <w:rsid w:val="009008F1"/>
    <w:rsid w:val="00900D5D"/>
    <w:rsid w:val="00900FB7"/>
    <w:rsid w:val="00901552"/>
    <w:rsid w:val="00901FB3"/>
    <w:rsid w:val="009025EC"/>
    <w:rsid w:val="009032BE"/>
    <w:rsid w:val="009034DF"/>
    <w:rsid w:val="00903F2F"/>
    <w:rsid w:val="009043AE"/>
    <w:rsid w:val="00904BC4"/>
    <w:rsid w:val="0090515A"/>
    <w:rsid w:val="00905C8B"/>
    <w:rsid w:val="00905D43"/>
    <w:rsid w:val="0090661E"/>
    <w:rsid w:val="009075CD"/>
    <w:rsid w:val="009079D3"/>
    <w:rsid w:val="00910C39"/>
    <w:rsid w:val="00910CF3"/>
    <w:rsid w:val="00911B90"/>
    <w:rsid w:val="00911C54"/>
    <w:rsid w:val="009122A7"/>
    <w:rsid w:val="00912795"/>
    <w:rsid w:val="00913029"/>
    <w:rsid w:val="00913EE3"/>
    <w:rsid w:val="009142CB"/>
    <w:rsid w:val="00914960"/>
    <w:rsid w:val="00914D3F"/>
    <w:rsid w:val="009152F5"/>
    <w:rsid w:val="0091557F"/>
    <w:rsid w:val="00915AF0"/>
    <w:rsid w:val="00915D0D"/>
    <w:rsid w:val="0091615C"/>
    <w:rsid w:val="00916CA4"/>
    <w:rsid w:val="00917759"/>
    <w:rsid w:val="0092026D"/>
    <w:rsid w:val="00920619"/>
    <w:rsid w:val="00920762"/>
    <w:rsid w:val="009207CE"/>
    <w:rsid w:val="00920A13"/>
    <w:rsid w:val="00920DF2"/>
    <w:rsid w:val="00920E7D"/>
    <w:rsid w:val="0092112F"/>
    <w:rsid w:val="009216C5"/>
    <w:rsid w:val="00922326"/>
    <w:rsid w:val="00922922"/>
    <w:rsid w:val="00923A02"/>
    <w:rsid w:val="00924445"/>
    <w:rsid w:val="00925348"/>
    <w:rsid w:val="00925B89"/>
    <w:rsid w:val="009265B6"/>
    <w:rsid w:val="009268D8"/>
    <w:rsid w:val="00927DE7"/>
    <w:rsid w:val="00927FB2"/>
    <w:rsid w:val="00927FFC"/>
    <w:rsid w:val="009302A6"/>
    <w:rsid w:val="0093049E"/>
    <w:rsid w:val="00930569"/>
    <w:rsid w:val="00931518"/>
    <w:rsid w:val="00931E5B"/>
    <w:rsid w:val="00931F19"/>
    <w:rsid w:val="009323DD"/>
    <w:rsid w:val="0093261C"/>
    <w:rsid w:val="00934599"/>
    <w:rsid w:val="00934E76"/>
    <w:rsid w:val="00935371"/>
    <w:rsid w:val="00935826"/>
    <w:rsid w:val="0093623C"/>
    <w:rsid w:val="0093767A"/>
    <w:rsid w:val="009400B9"/>
    <w:rsid w:val="00940EF8"/>
    <w:rsid w:val="00942030"/>
    <w:rsid w:val="00942226"/>
    <w:rsid w:val="00942379"/>
    <w:rsid w:val="009425A7"/>
    <w:rsid w:val="00942662"/>
    <w:rsid w:val="009428F7"/>
    <w:rsid w:val="00942B80"/>
    <w:rsid w:val="00942BCA"/>
    <w:rsid w:val="00942C81"/>
    <w:rsid w:val="0094397E"/>
    <w:rsid w:val="0094429A"/>
    <w:rsid w:val="00944F30"/>
    <w:rsid w:val="00945504"/>
    <w:rsid w:val="00945860"/>
    <w:rsid w:val="009465A0"/>
    <w:rsid w:val="00946722"/>
    <w:rsid w:val="00947759"/>
    <w:rsid w:val="009501C3"/>
    <w:rsid w:val="009502BE"/>
    <w:rsid w:val="009502F5"/>
    <w:rsid w:val="00951605"/>
    <w:rsid w:val="0095251F"/>
    <w:rsid w:val="0095321C"/>
    <w:rsid w:val="00953D09"/>
    <w:rsid w:val="00953F2B"/>
    <w:rsid w:val="009544F6"/>
    <w:rsid w:val="00954A8F"/>
    <w:rsid w:val="00955067"/>
    <w:rsid w:val="00955109"/>
    <w:rsid w:val="00955F2F"/>
    <w:rsid w:val="00956A4E"/>
    <w:rsid w:val="00956AB5"/>
    <w:rsid w:val="009572B3"/>
    <w:rsid w:val="00957893"/>
    <w:rsid w:val="00960A92"/>
    <w:rsid w:val="00961502"/>
    <w:rsid w:val="00961AA1"/>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874"/>
    <w:rsid w:val="00970BA8"/>
    <w:rsid w:val="00971170"/>
    <w:rsid w:val="009716FC"/>
    <w:rsid w:val="00971D98"/>
    <w:rsid w:val="00972268"/>
    <w:rsid w:val="00972616"/>
    <w:rsid w:val="00973D2D"/>
    <w:rsid w:val="009743D3"/>
    <w:rsid w:val="00975737"/>
    <w:rsid w:val="00975B79"/>
    <w:rsid w:val="00975E64"/>
    <w:rsid w:val="00975F1F"/>
    <w:rsid w:val="0097604A"/>
    <w:rsid w:val="0097609B"/>
    <w:rsid w:val="009763A6"/>
    <w:rsid w:val="009763B1"/>
    <w:rsid w:val="009766CF"/>
    <w:rsid w:val="00976A65"/>
    <w:rsid w:val="0097716E"/>
    <w:rsid w:val="009773F1"/>
    <w:rsid w:val="009774CC"/>
    <w:rsid w:val="0097765E"/>
    <w:rsid w:val="009800C3"/>
    <w:rsid w:val="00980D68"/>
    <w:rsid w:val="00980E71"/>
    <w:rsid w:val="0098179C"/>
    <w:rsid w:val="009827EC"/>
    <w:rsid w:val="00982EE8"/>
    <w:rsid w:val="00983A43"/>
    <w:rsid w:val="009841CD"/>
    <w:rsid w:val="00984B02"/>
    <w:rsid w:val="009855D4"/>
    <w:rsid w:val="009858BC"/>
    <w:rsid w:val="00985A84"/>
    <w:rsid w:val="00985BDD"/>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79A"/>
    <w:rsid w:val="009957A7"/>
    <w:rsid w:val="00995FEE"/>
    <w:rsid w:val="00996076"/>
    <w:rsid w:val="0099696F"/>
    <w:rsid w:val="00996A31"/>
    <w:rsid w:val="00997065"/>
    <w:rsid w:val="0099736C"/>
    <w:rsid w:val="00997429"/>
    <w:rsid w:val="009978CF"/>
    <w:rsid w:val="009A0886"/>
    <w:rsid w:val="009A16DB"/>
    <w:rsid w:val="009A180D"/>
    <w:rsid w:val="009A201E"/>
    <w:rsid w:val="009A3252"/>
    <w:rsid w:val="009A364E"/>
    <w:rsid w:val="009A3A73"/>
    <w:rsid w:val="009A43BF"/>
    <w:rsid w:val="009A50B5"/>
    <w:rsid w:val="009A5107"/>
    <w:rsid w:val="009A61DC"/>
    <w:rsid w:val="009A6678"/>
    <w:rsid w:val="009A6B45"/>
    <w:rsid w:val="009A7D11"/>
    <w:rsid w:val="009B1258"/>
    <w:rsid w:val="009B1C2E"/>
    <w:rsid w:val="009B2302"/>
    <w:rsid w:val="009B2D7A"/>
    <w:rsid w:val="009B3266"/>
    <w:rsid w:val="009B338B"/>
    <w:rsid w:val="009B353C"/>
    <w:rsid w:val="009B3AF8"/>
    <w:rsid w:val="009B3D97"/>
    <w:rsid w:val="009B3F3E"/>
    <w:rsid w:val="009B3FDD"/>
    <w:rsid w:val="009B490F"/>
    <w:rsid w:val="009B62AA"/>
    <w:rsid w:val="009B654D"/>
    <w:rsid w:val="009B6595"/>
    <w:rsid w:val="009B6E32"/>
    <w:rsid w:val="009B6F95"/>
    <w:rsid w:val="009B711D"/>
    <w:rsid w:val="009B71C8"/>
    <w:rsid w:val="009C00DC"/>
    <w:rsid w:val="009C06DA"/>
    <w:rsid w:val="009C1155"/>
    <w:rsid w:val="009C19E0"/>
    <w:rsid w:val="009C1B9B"/>
    <w:rsid w:val="009C2357"/>
    <w:rsid w:val="009C2518"/>
    <w:rsid w:val="009C30B3"/>
    <w:rsid w:val="009C36F8"/>
    <w:rsid w:val="009C3882"/>
    <w:rsid w:val="009C436F"/>
    <w:rsid w:val="009C43B4"/>
    <w:rsid w:val="009C4A6D"/>
    <w:rsid w:val="009C5825"/>
    <w:rsid w:val="009C5AA9"/>
    <w:rsid w:val="009C621B"/>
    <w:rsid w:val="009C622E"/>
    <w:rsid w:val="009C658D"/>
    <w:rsid w:val="009C69A4"/>
    <w:rsid w:val="009C6C1E"/>
    <w:rsid w:val="009C6DCC"/>
    <w:rsid w:val="009C6DFE"/>
    <w:rsid w:val="009C70E1"/>
    <w:rsid w:val="009C7172"/>
    <w:rsid w:val="009C74E3"/>
    <w:rsid w:val="009C7A2D"/>
    <w:rsid w:val="009C7D51"/>
    <w:rsid w:val="009D02CC"/>
    <w:rsid w:val="009D03EB"/>
    <w:rsid w:val="009D08A3"/>
    <w:rsid w:val="009D0C3F"/>
    <w:rsid w:val="009D0C50"/>
    <w:rsid w:val="009D0DC5"/>
    <w:rsid w:val="009D1038"/>
    <w:rsid w:val="009D184C"/>
    <w:rsid w:val="009D2853"/>
    <w:rsid w:val="009D2F13"/>
    <w:rsid w:val="009D2F4F"/>
    <w:rsid w:val="009D5909"/>
    <w:rsid w:val="009D5D9E"/>
    <w:rsid w:val="009D61CE"/>
    <w:rsid w:val="009D62CF"/>
    <w:rsid w:val="009D6598"/>
    <w:rsid w:val="009D7294"/>
    <w:rsid w:val="009D73D9"/>
    <w:rsid w:val="009D779F"/>
    <w:rsid w:val="009E064A"/>
    <w:rsid w:val="009E1F76"/>
    <w:rsid w:val="009E1FFB"/>
    <w:rsid w:val="009E20B7"/>
    <w:rsid w:val="009E2403"/>
    <w:rsid w:val="009E3E43"/>
    <w:rsid w:val="009E3FB3"/>
    <w:rsid w:val="009E43D5"/>
    <w:rsid w:val="009E46B6"/>
    <w:rsid w:val="009E46BC"/>
    <w:rsid w:val="009E4CDE"/>
    <w:rsid w:val="009E61A9"/>
    <w:rsid w:val="009E6B88"/>
    <w:rsid w:val="009E6E3B"/>
    <w:rsid w:val="009F047D"/>
    <w:rsid w:val="009F0698"/>
    <w:rsid w:val="009F0935"/>
    <w:rsid w:val="009F0A4E"/>
    <w:rsid w:val="009F0F49"/>
    <w:rsid w:val="009F18CF"/>
    <w:rsid w:val="009F1D9D"/>
    <w:rsid w:val="009F3379"/>
    <w:rsid w:val="009F402F"/>
    <w:rsid w:val="009F474E"/>
    <w:rsid w:val="009F4CE8"/>
    <w:rsid w:val="009F4E56"/>
    <w:rsid w:val="009F4FBE"/>
    <w:rsid w:val="009F57F8"/>
    <w:rsid w:val="009F5AAD"/>
    <w:rsid w:val="009F616B"/>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42D"/>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1876"/>
    <w:rsid w:val="00A12CEB"/>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375"/>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598"/>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0DD8"/>
    <w:rsid w:val="00A6180D"/>
    <w:rsid w:val="00A619B5"/>
    <w:rsid w:val="00A628D0"/>
    <w:rsid w:val="00A62C51"/>
    <w:rsid w:val="00A63571"/>
    <w:rsid w:val="00A637A9"/>
    <w:rsid w:val="00A63C55"/>
    <w:rsid w:val="00A63C9A"/>
    <w:rsid w:val="00A64641"/>
    <w:rsid w:val="00A646E1"/>
    <w:rsid w:val="00A649F1"/>
    <w:rsid w:val="00A650FF"/>
    <w:rsid w:val="00A65379"/>
    <w:rsid w:val="00A6570E"/>
    <w:rsid w:val="00A65A55"/>
    <w:rsid w:val="00A65A8F"/>
    <w:rsid w:val="00A65B5C"/>
    <w:rsid w:val="00A65CD9"/>
    <w:rsid w:val="00A6625B"/>
    <w:rsid w:val="00A663A0"/>
    <w:rsid w:val="00A672EC"/>
    <w:rsid w:val="00A67567"/>
    <w:rsid w:val="00A67B49"/>
    <w:rsid w:val="00A700F5"/>
    <w:rsid w:val="00A704CD"/>
    <w:rsid w:val="00A70D62"/>
    <w:rsid w:val="00A70DAE"/>
    <w:rsid w:val="00A70DC3"/>
    <w:rsid w:val="00A70E68"/>
    <w:rsid w:val="00A71BA0"/>
    <w:rsid w:val="00A728AD"/>
    <w:rsid w:val="00A73BF7"/>
    <w:rsid w:val="00A744AD"/>
    <w:rsid w:val="00A74603"/>
    <w:rsid w:val="00A747AC"/>
    <w:rsid w:val="00A74B22"/>
    <w:rsid w:val="00A74B37"/>
    <w:rsid w:val="00A74E3D"/>
    <w:rsid w:val="00A75114"/>
    <w:rsid w:val="00A75148"/>
    <w:rsid w:val="00A7686C"/>
    <w:rsid w:val="00A76F66"/>
    <w:rsid w:val="00A77900"/>
    <w:rsid w:val="00A804F8"/>
    <w:rsid w:val="00A8071F"/>
    <w:rsid w:val="00A80722"/>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86754"/>
    <w:rsid w:val="00A87B82"/>
    <w:rsid w:val="00A90AF8"/>
    <w:rsid w:val="00A91483"/>
    <w:rsid w:val="00A922A6"/>
    <w:rsid w:val="00A92611"/>
    <w:rsid w:val="00A934E0"/>
    <w:rsid w:val="00A93C5D"/>
    <w:rsid w:val="00A940CF"/>
    <w:rsid w:val="00A94866"/>
    <w:rsid w:val="00A9488B"/>
    <w:rsid w:val="00A94AAE"/>
    <w:rsid w:val="00A9527C"/>
    <w:rsid w:val="00A9572F"/>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5BF"/>
    <w:rsid w:val="00AA4CE6"/>
    <w:rsid w:val="00AA52E1"/>
    <w:rsid w:val="00AA5AF8"/>
    <w:rsid w:val="00AA62D6"/>
    <w:rsid w:val="00AA6640"/>
    <w:rsid w:val="00AA66DF"/>
    <w:rsid w:val="00AA678D"/>
    <w:rsid w:val="00AA6796"/>
    <w:rsid w:val="00AA78B2"/>
    <w:rsid w:val="00AA7C0D"/>
    <w:rsid w:val="00AA7DD1"/>
    <w:rsid w:val="00AB1080"/>
    <w:rsid w:val="00AB155D"/>
    <w:rsid w:val="00AB1723"/>
    <w:rsid w:val="00AB1754"/>
    <w:rsid w:val="00AB1EF3"/>
    <w:rsid w:val="00AB2DB9"/>
    <w:rsid w:val="00AB2E78"/>
    <w:rsid w:val="00AB2FA0"/>
    <w:rsid w:val="00AB32F7"/>
    <w:rsid w:val="00AB3B35"/>
    <w:rsid w:val="00AB3B5E"/>
    <w:rsid w:val="00AB3EA4"/>
    <w:rsid w:val="00AB4D6B"/>
    <w:rsid w:val="00AB5541"/>
    <w:rsid w:val="00AB5657"/>
    <w:rsid w:val="00AB5FFA"/>
    <w:rsid w:val="00AB6922"/>
    <w:rsid w:val="00AB6994"/>
    <w:rsid w:val="00AB69B0"/>
    <w:rsid w:val="00AB7367"/>
    <w:rsid w:val="00AB7576"/>
    <w:rsid w:val="00AB7730"/>
    <w:rsid w:val="00AB7EA6"/>
    <w:rsid w:val="00AC086D"/>
    <w:rsid w:val="00AC1236"/>
    <w:rsid w:val="00AC1757"/>
    <w:rsid w:val="00AC1AF6"/>
    <w:rsid w:val="00AC1D95"/>
    <w:rsid w:val="00AC2788"/>
    <w:rsid w:val="00AC2801"/>
    <w:rsid w:val="00AC2A50"/>
    <w:rsid w:val="00AC2A6E"/>
    <w:rsid w:val="00AC2AD3"/>
    <w:rsid w:val="00AC32A3"/>
    <w:rsid w:val="00AC415B"/>
    <w:rsid w:val="00AC4350"/>
    <w:rsid w:val="00AC4934"/>
    <w:rsid w:val="00AC5F41"/>
    <w:rsid w:val="00AC6969"/>
    <w:rsid w:val="00AC69AA"/>
    <w:rsid w:val="00AC6CCC"/>
    <w:rsid w:val="00AC6F14"/>
    <w:rsid w:val="00AC733B"/>
    <w:rsid w:val="00AC7575"/>
    <w:rsid w:val="00AC7C29"/>
    <w:rsid w:val="00AC7C72"/>
    <w:rsid w:val="00AD010C"/>
    <w:rsid w:val="00AD0431"/>
    <w:rsid w:val="00AD0911"/>
    <w:rsid w:val="00AD0F22"/>
    <w:rsid w:val="00AD136A"/>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0FBC"/>
    <w:rsid w:val="00AF120E"/>
    <w:rsid w:val="00AF1430"/>
    <w:rsid w:val="00AF176A"/>
    <w:rsid w:val="00AF17A1"/>
    <w:rsid w:val="00AF1844"/>
    <w:rsid w:val="00AF19EE"/>
    <w:rsid w:val="00AF2399"/>
    <w:rsid w:val="00AF24D0"/>
    <w:rsid w:val="00AF2695"/>
    <w:rsid w:val="00AF2BB5"/>
    <w:rsid w:val="00AF2E84"/>
    <w:rsid w:val="00AF42F9"/>
    <w:rsid w:val="00AF4EF5"/>
    <w:rsid w:val="00AF551E"/>
    <w:rsid w:val="00AF58B1"/>
    <w:rsid w:val="00AF5B32"/>
    <w:rsid w:val="00AF5CF4"/>
    <w:rsid w:val="00AF6074"/>
    <w:rsid w:val="00AF62E6"/>
    <w:rsid w:val="00AF6775"/>
    <w:rsid w:val="00AF6844"/>
    <w:rsid w:val="00AF76C1"/>
    <w:rsid w:val="00AF7747"/>
    <w:rsid w:val="00AF7CB0"/>
    <w:rsid w:val="00AF7F98"/>
    <w:rsid w:val="00AF7FB3"/>
    <w:rsid w:val="00B004F2"/>
    <w:rsid w:val="00B00C12"/>
    <w:rsid w:val="00B012CF"/>
    <w:rsid w:val="00B015FC"/>
    <w:rsid w:val="00B019E0"/>
    <w:rsid w:val="00B01A92"/>
    <w:rsid w:val="00B01C30"/>
    <w:rsid w:val="00B02D16"/>
    <w:rsid w:val="00B03CE0"/>
    <w:rsid w:val="00B05A03"/>
    <w:rsid w:val="00B06A47"/>
    <w:rsid w:val="00B06EA0"/>
    <w:rsid w:val="00B07665"/>
    <w:rsid w:val="00B1096B"/>
    <w:rsid w:val="00B10B09"/>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27E4B"/>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081"/>
    <w:rsid w:val="00B37854"/>
    <w:rsid w:val="00B40021"/>
    <w:rsid w:val="00B4080D"/>
    <w:rsid w:val="00B40DCB"/>
    <w:rsid w:val="00B41056"/>
    <w:rsid w:val="00B411AD"/>
    <w:rsid w:val="00B411DB"/>
    <w:rsid w:val="00B413C6"/>
    <w:rsid w:val="00B41C66"/>
    <w:rsid w:val="00B42273"/>
    <w:rsid w:val="00B424B6"/>
    <w:rsid w:val="00B43975"/>
    <w:rsid w:val="00B43A30"/>
    <w:rsid w:val="00B44939"/>
    <w:rsid w:val="00B4499C"/>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3B39"/>
    <w:rsid w:val="00B5429E"/>
    <w:rsid w:val="00B548FF"/>
    <w:rsid w:val="00B54910"/>
    <w:rsid w:val="00B54C37"/>
    <w:rsid w:val="00B54DAB"/>
    <w:rsid w:val="00B5521E"/>
    <w:rsid w:val="00B55A65"/>
    <w:rsid w:val="00B55FAF"/>
    <w:rsid w:val="00B56D81"/>
    <w:rsid w:val="00B57190"/>
    <w:rsid w:val="00B600AE"/>
    <w:rsid w:val="00B606C9"/>
    <w:rsid w:val="00B60CB8"/>
    <w:rsid w:val="00B615EA"/>
    <w:rsid w:val="00B61E41"/>
    <w:rsid w:val="00B61F68"/>
    <w:rsid w:val="00B62973"/>
    <w:rsid w:val="00B62AF3"/>
    <w:rsid w:val="00B62C56"/>
    <w:rsid w:val="00B62D48"/>
    <w:rsid w:val="00B63B18"/>
    <w:rsid w:val="00B64F95"/>
    <w:rsid w:val="00B6522C"/>
    <w:rsid w:val="00B65F97"/>
    <w:rsid w:val="00B6669D"/>
    <w:rsid w:val="00B669F2"/>
    <w:rsid w:val="00B66E67"/>
    <w:rsid w:val="00B670C2"/>
    <w:rsid w:val="00B67D76"/>
    <w:rsid w:val="00B67EEC"/>
    <w:rsid w:val="00B70104"/>
    <w:rsid w:val="00B712C7"/>
    <w:rsid w:val="00B71986"/>
    <w:rsid w:val="00B71B06"/>
    <w:rsid w:val="00B72BAC"/>
    <w:rsid w:val="00B72C11"/>
    <w:rsid w:val="00B7390F"/>
    <w:rsid w:val="00B73A00"/>
    <w:rsid w:val="00B741D0"/>
    <w:rsid w:val="00B7494D"/>
    <w:rsid w:val="00B74CEC"/>
    <w:rsid w:val="00B7560A"/>
    <w:rsid w:val="00B75AF1"/>
    <w:rsid w:val="00B75C6A"/>
    <w:rsid w:val="00B75F6D"/>
    <w:rsid w:val="00B7632D"/>
    <w:rsid w:val="00B76501"/>
    <w:rsid w:val="00B76FA2"/>
    <w:rsid w:val="00B772DE"/>
    <w:rsid w:val="00B80303"/>
    <w:rsid w:val="00B80E57"/>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354"/>
    <w:rsid w:val="00BA28D7"/>
    <w:rsid w:val="00BA31F7"/>
    <w:rsid w:val="00BA341F"/>
    <w:rsid w:val="00BA38A5"/>
    <w:rsid w:val="00BA3D88"/>
    <w:rsid w:val="00BA42BE"/>
    <w:rsid w:val="00BA4ACB"/>
    <w:rsid w:val="00BA4D96"/>
    <w:rsid w:val="00BA5539"/>
    <w:rsid w:val="00BA5C6D"/>
    <w:rsid w:val="00BA5D95"/>
    <w:rsid w:val="00BA69FA"/>
    <w:rsid w:val="00BA6AB3"/>
    <w:rsid w:val="00BA6EE1"/>
    <w:rsid w:val="00BA70A7"/>
    <w:rsid w:val="00BA72C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CF7"/>
    <w:rsid w:val="00BC1DBB"/>
    <w:rsid w:val="00BC22EF"/>
    <w:rsid w:val="00BC2907"/>
    <w:rsid w:val="00BC2E44"/>
    <w:rsid w:val="00BC2E6B"/>
    <w:rsid w:val="00BC3440"/>
    <w:rsid w:val="00BC3A4D"/>
    <w:rsid w:val="00BC3BBD"/>
    <w:rsid w:val="00BC3DF9"/>
    <w:rsid w:val="00BC3E0B"/>
    <w:rsid w:val="00BC3EEA"/>
    <w:rsid w:val="00BC403A"/>
    <w:rsid w:val="00BC4366"/>
    <w:rsid w:val="00BC512A"/>
    <w:rsid w:val="00BC537A"/>
    <w:rsid w:val="00BC5391"/>
    <w:rsid w:val="00BC539A"/>
    <w:rsid w:val="00BC7052"/>
    <w:rsid w:val="00BC759E"/>
    <w:rsid w:val="00BC7F89"/>
    <w:rsid w:val="00BD00CF"/>
    <w:rsid w:val="00BD0B3E"/>
    <w:rsid w:val="00BD0C86"/>
    <w:rsid w:val="00BD1C25"/>
    <w:rsid w:val="00BD22D9"/>
    <w:rsid w:val="00BD27B0"/>
    <w:rsid w:val="00BD3C64"/>
    <w:rsid w:val="00BD41D7"/>
    <w:rsid w:val="00BD4544"/>
    <w:rsid w:val="00BD498D"/>
    <w:rsid w:val="00BD4BE3"/>
    <w:rsid w:val="00BD584D"/>
    <w:rsid w:val="00BD65B2"/>
    <w:rsid w:val="00BD6760"/>
    <w:rsid w:val="00BD6FB6"/>
    <w:rsid w:val="00BD7C43"/>
    <w:rsid w:val="00BE0587"/>
    <w:rsid w:val="00BE101F"/>
    <w:rsid w:val="00BE180E"/>
    <w:rsid w:val="00BE1858"/>
    <w:rsid w:val="00BE190E"/>
    <w:rsid w:val="00BE2540"/>
    <w:rsid w:val="00BE2699"/>
    <w:rsid w:val="00BE26FA"/>
    <w:rsid w:val="00BE2D5F"/>
    <w:rsid w:val="00BE32CF"/>
    <w:rsid w:val="00BE37EA"/>
    <w:rsid w:val="00BE3B73"/>
    <w:rsid w:val="00BE3C0E"/>
    <w:rsid w:val="00BE4CA4"/>
    <w:rsid w:val="00BE598F"/>
    <w:rsid w:val="00BE6552"/>
    <w:rsid w:val="00BE7C72"/>
    <w:rsid w:val="00BF073D"/>
    <w:rsid w:val="00BF129F"/>
    <w:rsid w:val="00BF1959"/>
    <w:rsid w:val="00BF1D3B"/>
    <w:rsid w:val="00BF22F5"/>
    <w:rsid w:val="00BF2B58"/>
    <w:rsid w:val="00BF386F"/>
    <w:rsid w:val="00BF40F4"/>
    <w:rsid w:val="00BF4594"/>
    <w:rsid w:val="00BF5AEB"/>
    <w:rsid w:val="00BF6ABE"/>
    <w:rsid w:val="00BF6BED"/>
    <w:rsid w:val="00BF6C92"/>
    <w:rsid w:val="00BF73B5"/>
    <w:rsid w:val="00BF7460"/>
    <w:rsid w:val="00BF780E"/>
    <w:rsid w:val="00C00C55"/>
    <w:rsid w:val="00C00C5D"/>
    <w:rsid w:val="00C00F86"/>
    <w:rsid w:val="00C01740"/>
    <w:rsid w:val="00C0177E"/>
    <w:rsid w:val="00C018FC"/>
    <w:rsid w:val="00C01B4A"/>
    <w:rsid w:val="00C02966"/>
    <w:rsid w:val="00C02B55"/>
    <w:rsid w:val="00C03738"/>
    <w:rsid w:val="00C03EB7"/>
    <w:rsid w:val="00C04406"/>
    <w:rsid w:val="00C04842"/>
    <w:rsid w:val="00C0495E"/>
    <w:rsid w:val="00C04FFE"/>
    <w:rsid w:val="00C0533D"/>
    <w:rsid w:val="00C06CA3"/>
    <w:rsid w:val="00C06F50"/>
    <w:rsid w:val="00C07161"/>
    <w:rsid w:val="00C07203"/>
    <w:rsid w:val="00C075EF"/>
    <w:rsid w:val="00C07985"/>
    <w:rsid w:val="00C07B07"/>
    <w:rsid w:val="00C07F25"/>
    <w:rsid w:val="00C10509"/>
    <w:rsid w:val="00C1117B"/>
    <w:rsid w:val="00C114E1"/>
    <w:rsid w:val="00C1157A"/>
    <w:rsid w:val="00C11848"/>
    <w:rsid w:val="00C11B4C"/>
    <w:rsid w:val="00C11BF4"/>
    <w:rsid w:val="00C11FAD"/>
    <w:rsid w:val="00C122CF"/>
    <w:rsid w:val="00C1268D"/>
    <w:rsid w:val="00C12697"/>
    <w:rsid w:val="00C13065"/>
    <w:rsid w:val="00C137BA"/>
    <w:rsid w:val="00C13AA7"/>
    <w:rsid w:val="00C13D69"/>
    <w:rsid w:val="00C13F9C"/>
    <w:rsid w:val="00C140FE"/>
    <w:rsid w:val="00C1441F"/>
    <w:rsid w:val="00C1458E"/>
    <w:rsid w:val="00C146DF"/>
    <w:rsid w:val="00C147E1"/>
    <w:rsid w:val="00C14E2C"/>
    <w:rsid w:val="00C14E9F"/>
    <w:rsid w:val="00C158E9"/>
    <w:rsid w:val="00C160A1"/>
    <w:rsid w:val="00C16987"/>
    <w:rsid w:val="00C16D04"/>
    <w:rsid w:val="00C171EA"/>
    <w:rsid w:val="00C179C4"/>
    <w:rsid w:val="00C2058C"/>
    <w:rsid w:val="00C20A77"/>
    <w:rsid w:val="00C20E68"/>
    <w:rsid w:val="00C21132"/>
    <w:rsid w:val="00C21A30"/>
    <w:rsid w:val="00C22DB0"/>
    <w:rsid w:val="00C23DFD"/>
    <w:rsid w:val="00C23E06"/>
    <w:rsid w:val="00C23FCD"/>
    <w:rsid w:val="00C25FC8"/>
    <w:rsid w:val="00C26588"/>
    <w:rsid w:val="00C265EA"/>
    <w:rsid w:val="00C271D1"/>
    <w:rsid w:val="00C3061F"/>
    <w:rsid w:val="00C3072F"/>
    <w:rsid w:val="00C31457"/>
    <w:rsid w:val="00C31BFE"/>
    <w:rsid w:val="00C31FD8"/>
    <w:rsid w:val="00C32030"/>
    <w:rsid w:val="00C327B5"/>
    <w:rsid w:val="00C32E53"/>
    <w:rsid w:val="00C33441"/>
    <w:rsid w:val="00C338F5"/>
    <w:rsid w:val="00C33DBC"/>
    <w:rsid w:val="00C34753"/>
    <w:rsid w:val="00C3497B"/>
    <w:rsid w:val="00C34BAF"/>
    <w:rsid w:val="00C35066"/>
    <w:rsid w:val="00C3528A"/>
    <w:rsid w:val="00C357D8"/>
    <w:rsid w:val="00C35BF6"/>
    <w:rsid w:val="00C35C26"/>
    <w:rsid w:val="00C36D7D"/>
    <w:rsid w:val="00C373EA"/>
    <w:rsid w:val="00C37C99"/>
    <w:rsid w:val="00C37CB5"/>
    <w:rsid w:val="00C37E50"/>
    <w:rsid w:val="00C4066F"/>
    <w:rsid w:val="00C42A0E"/>
    <w:rsid w:val="00C438F5"/>
    <w:rsid w:val="00C43FFF"/>
    <w:rsid w:val="00C441D7"/>
    <w:rsid w:val="00C4463D"/>
    <w:rsid w:val="00C447D2"/>
    <w:rsid w:val="00C46663"/>
    <w:rsid w:val="00C468E9"/>
    <w:rsid w:val="00C4691A"/>
    <w:rsid w:val="00C47417"/>
    <w:rsid w:val="00C47599"/>
    <w:rsid w:val="00C476FC"/>
    <w:rsid w:val="00C47787"/>
    <w:rsid w:val="00C477E1"/>
    <w:rsid w:val="00C47CE7"/>
    <w:rsid w:val="00C504F9"/>
    <w:rsid w:val="00C50B8F"/>
    <w:rsid w:val="00C515B6"/>
    <w:rsid w:val="00C5193E"/>
    <w:rsid w:val="00C52086"/>
    <w:rsid w:val="00C52854"/>
    <w:rsid w:val="00C52A24"/>
    <w:rsid w:val="00C53BC1"/>
    <w:rsid w:val="00C544C8"/>
    <w:rsid w:val="00C54574"/>
    <w:rsid w:val="00C56765"/>
    <w:rsid w:val="00C573AB"/>
    <w:rsid w:val="00C5753C"/>
    <w:rsid w:val="00C57816"/>
    <w:rsid w:val="00C605A8"/>
    <w:rsid w:val="00C60EF3"/>
    <w:rsid w:val="00C61071"/>
    <w:rsid w:val="00C611D3"/>
    <w:rsid w:val="00C612F6"/>
    <w:rsid w:val="00C61989"/>
    <w:rsid w:val="00C619A2"/>
    <w:rsid w:val="00C62047"/>
    <w:rsid w:val="00C62355"/>
    <w:rsid w:val="00C62D98"/>
    <w:rsid w:val="00C632A3"/>
    <w:rsid w:val="00C6399F"/>
    <w:rsid w:val="00C63AA6"/>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136"/>
    <w:rsid w:val="00C70AD7"/>
    <w:rsid w:val="00C70E30"/>
    <w:rsid w:val="00C70F76"/>
    <w:rsid w:val="00C714A2"/>
    <w:rsid w:val="00C7179F"/>
    <w:rsid w:val="00C725E4"/>
    <w:rsid w:val="00C727CF"/>
    <w:rsid w:val="00C72B4D"/>
    <w:rsid w:val="00C72D44"/>
    <w:rsid w:val="00C73B89"/>
    <w:rsid w:val="00C745AC"/>
    <w:rsid w:val="00C75E83"/>
    <w:rsid w:val="00C7706C"/>
    <w:rsid w:val="00C772A0"/>
    <w:rsid w:val="00C77938"/>
    <w:rsid w:val="00C77AC5"/>
    <w:rsid w:val="00C77CAE"/>
    <w:rsid w:val="00C80574"/>
    <w:rsid w:val="00C80EBC"/>
    <w:rsid w:val="00C8106D"/>
    <w:rsid w:val="00C822DC"/>
    <w:rsid w:val="00C82879"/>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3248"/>
    <w:rsid w:val="00C940CA"/>
    <w:rsid w:val="00C9427A"/>
    <w:rsid w:val="00C94445"/>
    <w:rsid w:val="00C948BF"/>
    <w:rsid w:val="00C94A83"/>
    <w:rsid w:val="00C94B9F"/>
    <w:rsid w:val="00C955E6"/>
    <w:rsid w:val="00C95B05"/>
    <w:rsid w:val="00C95D9A"/>
    <w:rsid w:val="00C96406"/>
    <w:rsid w:val="00C96CEC"/>
    <w:rsid w:val="00C96F66"/>
    <w:rsid w:val="00C970BE"/>
    <w:rsid w:val="00C970C8"/>
    <w:rsid w:val="00CA02E5"/>
    <w:rsid w:val="00CA02FE"/>
    <w:rsid w:val="00CA0664"/>
    <w:rsid w:val="00CA128C"/>
    <w:rsid w:val="00CA1743"/>
    <w:rsid w:val="00CA237E"/>
    <w:rsid w:val="00CA3893"/>
    <w:rsid w:val="00CA3F6C"/>
    <w:rsid w:val="00CA4139"/>
    <w:rsid w:val="00CA42C1"/>
    <w:rsid w:val="00CA47CB"/>
    <w:rsid w:val="00CA511B"/>
    <w:rsid w:val="00CA5166"/>
    <w:rsid w:val="00CA5E5C"/>
    <w:rsid w:val="00CA64E1"/>
    <w:rsid w:val="00CA77FA"/>
    <w:rsid w:val="00CB0341"/>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1C6"/>
    <w:rsid w:val="00CC045F"/>
    <w:rsid w:val="00CC0E46"/>
    <w:rsid w:val="00CC108F"/>
    <w:rsid w:val="00CC1BF5"/>
    <w:rsid w:val="00CC1E27"/>
    <w:rsid w:val="00CC3078"/>
    <w:rsid w:val="00CC3925"/>
    <w:rsid w:val="00CC45EE"/>
    <w:rsid w:val="00CC46CC"/>
    <w:rsid w:val="00CC4E78"/>
    <w:rsid w:val="00CC4EEC"/>
    <w:rsid w:val="00CC4F9F"/>
    <w:rsid w:val="00CC565E"/>
    <w:rsid w:val="00CC620F"/>
    <w:rsid w:val="00CC68FF"/>
    <w:rsid w:val="00CC70B1"/>
    <w:rsid w:val="00CC718A"/>
    <w:rsid w:val="00CC7433"/>
    <w:rsid w:val="00CC7915"/>
    <w:rsid w:val="00CC7BF3"/>
    <w:rsid w:val="00CC7C6B"/>
    <w:rsid w:val="00CD03A8"/>
    <w:rsid w:val="00CD03AD"/>
    <w:rsid w:val="00CD0A3B"/>
    <w:rsid w:val="00CD1769"/>
    <w:rsid w:val="00CD1814"/>
    <w:rsid w:val="00CD2536"/>
    <w:rsid w:val="00CD28BB"/>
    <w:rsid w:val="00CD2D93"/>
    <w:rsid w:val="00CD338F"/>
    <w:rsid w:val="00CD41CC"/>
    <w:rsid w:val="00CD44E3"/>
    <w:rsid w:val="00CD46EA"/>
    <w:rsid w:val="00CD483E"/>
    <w:rsid w:val="00CD4A66"/>
    <w:rsid w:val="00CD5A4E"/>
    <w:rsid w:val="00CD5F1C"/>
    <w:rsid w:val="00CD6F81"/>
    <w:rsid w:val="00CD73FF"/>
    <w:rsid w:val="00CE07F5"/>
    <w:rsid w:val="00CE0A1C"/>
    <w:rsid w:val="00CE0A3E"/>
    <w:rsid w:val="00CE134E"/>
    <w:rsid w:val="00CE1414"/>
    <w:rsid w:val="00CE14DF"/>
    <w:rsid w:val="00CE1F13"/>
    <w:rsid w:val="00CE2489"/>
    <w:rsid w:val="00CE2623"/>
    <w:rsid w:val="00CE275A"/>
    <w:rsid w:val="00CE28F2"/>
    <w:rsid w:val="00CE2A25"/>
    <w:rsid w:val="00CE3247"/>
    <w:rsid w:val="00CE370F"/>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5C8"/>
    <w:rsid w:val="00CF1D58"/>
    <w:rsid w:val="00CF1F79"/>
    <w:rsid w:val="00CF2164"/>
    <w:rsid w:val="00CF23C5"/>
    <w:rsid w:val="00CF2677"/>
    <w:rsid w:val="00CF2CB6"/>
    <w:rsid w:val="00CF32B9"/>
    <w:rsid w:val="00CF4632"/>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533"/>
    <w:rsid w:val="00D1062D"/>
    <w:rsid w:val="00D10723"/>
    <w:rsid w:val="00D10ED2"/>
    <w:rsid w:val="00D10FA6"/>
    <w:rsid w:val="00D11917"/>
    <w:rsid w:val="00D11E3A"/>
    <w:rsid w:val="00D134FE"/>
    <w:rsid w:val="00D137B6"/>
    <w:rsid w:val="00D14BB3"/>
    <w:rsid w:val="00D1501C"/>
    <w:rsid w:val="00D153AC"/>
    <w:rsid w:val="00D1581F"/>
    <w:rsid w:val="00D159D2"/>
    <w:rsid w:val="00D1609F"/>
    <w:rsid w:val="00D17945"/>
    <w:rsid w:val="00D17972"/>
    <w:rsid w:val="00D202BA"/>
    <w:rsid w:val="00D20B5F"/>
    <w:rsid w:val="00D22226"/>
    <w:rsid w:val="00D232F1"/>
    <w:rsid w:val="00D23CC8"/>
    <w:rsid w:val="00D2439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7B6"/>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2BE2"/>
    <w:rsid w:val="00D43195"/>
    <w:rsid w:val="00D4327D"/>
    <w:rsid w:val="00D434C3"/>
    <w:rsid w:val="00D43E2A"/>
    <w:rsid w:val="00D44402"/>
    <w:rsid w:val="00D4468E"/>
    <w:rsid w:val="00D4483A"/>
    <w:rsid w:val="00D45078"/>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3F1"/>
    <w:rsid w:val="00D53B67"/>
    <w:rsid w:val="00D53BF4"/>
    <w:rsid w:val="00D5428E"/>
    <w:rsid w:val="00D54741"/>
    <w:rsid w:val="00D5486A"/>
    <w:rsid w:val="00D551E2"/>
    <w:rsid w:val="00D56B13"/>
    <w:rsid w:val="00D56E23"/>
    <w:rsid w:val="00D56E36"/>
    <w:rsid w:val="00D5753E"/>
    <w:rsid w:val="00D5779B"/>
    <w:rsid w:val="00D60217"/>
    <w:rsid w:val="00D60271"/>
    <w:rsid w:val="00D60623"/>
    <w:rsid w:val="00D60E01"/>
    <w:rsid w:val="00D611AB"/>
    <w:rsid w:val="00D61620"/>
    <w:rsid w:val="00D61638"/>
    <w:rsid w:val="00D62793"/>
    <w:rsid w:val="00D62B64"/>
    <w:rsid w:val="00D65385"/>
    <w:rsid w:val="00D65C16"/>
    <w:rsid w:val="00D6652F"/>
    <w:rsid w:val="00D6654D"/>
    <w:rsid w:val="00D66697"/>
    <w:rsid w:val="00D666B7"/>
    <w:rsid w:val="00D668C3"/>
    <w:rsid w:val="00D66A43"/>
    <w:rsid w:val="00D66F4C"/>
    <w:rsid w:val="00D67710"/>
    <w:rsid w:val="00D67D52"/>
    <w:rsid w:val="00D70555"/>
    <w:rsid w:val="00D707AB"/>
    <w:rsid w:val="00D70B11"/>
    <w:rsid w:val="00D71363"/>
    <w:rsid w:val="00D7155A"/>
    <w:rsid w:val="00D734C6"/>
    <w:rsid w:val="00D73765"/>
    <w:rsid w:val="00D7377C"/>
    <w:rsid w:val="00D740D9"/>
    <w:rsid w:val="00D74236"/>
    <w:rsid w:val="00D75062"/>
    <w:rsid w:val="00D75272"/>
    <w:rsid w:val="00D76287"/>
    <w:rsid w:val="00D76CA3"/>
    <w:rsid w:val="00D77078"/>
    <w:rsid w:val="00D7735E"/>
    <w:rsid w:val="00D77C78"/>
    <w:rsid w:val="00D8046D"/>
    <w:rsid w:val="00D80CDF"/>
    <w:rsid w:val="00D8178E"/>
    <w:rsid w:val="00D820FC"/>
    <w:rsid w:val="00D83945"/>
    <w:rsid w:val="00D840DA"/>
    <w:rsid w:val="00D84542"/>
    <w:rsid w:val="00D847B8"/>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6C"/>
    <w:rsid w:val="00D95547"/>
    <w:rsid w:val="00D959F6"/>
    <w:rsid w:val="00D95F57"/>
    <w:rsid w:val="00D96083"/>
    <w:rsid w:val="00D9669E"/>
    <w:rsid w:val="00D96A3A"/>
    <w:rsid w:val="00D96E8B"/>
    <w:rsid w:val="00D96F4F"/>
    <w:rsid w:val="00D974EE"/>
    <w:rsid w:val="00D97A86"/>
    <w:rsid w:val="00DA05AB"/>
    <w:rsid w:val="00DA0A61"/>
    <w:rsid w:val="00DA0BE3"/>
    <w:rsid w:val="00DA1942"/>
    <w:rsid w:val="00DA1B9B"/>
    <w:rsid w:val="00DA22F0"/>
    <w:rsid w:val="00DA50CB"/>
    <w:rsid w:val="00DA62B5"/>
    <w:rsid w:val="00DA649F"/>
    <w:rsid w:val="00DA6C21"/>
    <w:rsid w:val="00DA72F8"/>
    <w:rsid w:val="00DA758B"/>
    <w:rsid w:val="00DA7A8A"/>
    <w:rsid w:val="00DA7EE1"/>
    <w:rsid w:val="00DB0683"/>
    <w:rsid w:val="00DB0F2B"/>
    <w:rsid w:val="00DB27C4"/>
    <w:rsid w:val="00DB2857"/>
    <w:rsid w:val="00DB374C"/>
    <w:rsid w:val="00DB3D39"/>
    <w:rsid w:val="00DB3DC2"/>
    <w:rsid w:val="00DB48B9"/>
    <w:rsid w:val="00DB4B5C"/>
    <w:rsid w:val="00DB4CE3"/>
    <w:rsid w:val="00DB4DFE"/>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861"/>
    <w:rsid w:val="00DC4BE0"/>
    <w:rsid w:val="00DC5C0C"/>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09"/>
    <w:rsid w:val="00DD5A6E"/>
    <w:rsid w:val="00DD5EB4"/>
    <w:rsid w:val="00DD6064"/>
    <w:rsid w:val="00DD6138"/>
    <w:rsid w:val="00DD6162"/>
    <w:rsid w:val="00DD6240"/>
    <w:rsid w:val="00DD649E"/>
    <w:rsid w:val="00DD65A3"/>
    <w:rsid w:val="00DD71BF"/>
    <w:rsid w:val="00DD7697"/>
    <w:rsid w:val="00DD772F"/>
    <w:rsid w:val="00DD7F52"/>
    <w:rsid w:val="00DDB847"/>
    <w:rsid w:val="00DE0954"/>
    <w:rsid w:val="00DE0A53"/>
    <w:rsid w:val="00DE1720"/>
    <w:rsid w:val="00DE18FF"/>
    <w:rsid w:val="00DE1C88"/>
    <w:rsid w:val="00DE2046"/>
    <w:rsid w:val="00DE290C"/>
    <w:rsid w:val="00DE29F0"/>
    <w:rsid w:val="00DE34A5"/>
    <w:rsid w:val="00DE36F4"/>
    <w:rsid w:val="00DE37BE"/>
    <w:rsid w:val="00DE3D84"/>
    <w:rsid w:val="00DE3FAF"/>
    <w:rsid w:val="00DE4696"/>
    <w:rsid w:val="00DE4BC8"/>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2D87"/>
    <w:rsid w:val="00DF3708"/>
    <w:rsid w:val="00DF3B34"/>
    <w:rsid w:val="00DF3D02"/>
    <w:rsid w:val="00DF3DDF"/>
    <w:rsid w:val="00DF41B8"/>
    <w:rsid w:val="00DF4D30"/>
    <w:rsid w:val="00DF4DA6"/>
    <w:rsid w:val="00DF5388"/>
    <w:rsid w:val="00DF5705"/>
    <w:rsid w:val="00DF58E2"/>
    <w:rsid w:val="00DF6558"/>
    <w:rsid w:val="00DF67DC"/>
    <w:rsid w:val="00DF690E"/>
    <w:rsid w:val="00DF6A09"/>
    <w:rsid w:val="00DF6C8C"/>
    <w:rsid w:val="00DF75AC"/>
    <w:rsid w:val="00DF7D38"/>
    <w:rsid w:val="00DF7FC3"/>
    <w:rsid w:val="00E00284"/>
    <w:rsid w:val="00E0152E"/>
    <w:rsid w:val="00E01599"/>
    <w:rsid w:val="00E0179C"/>
    <w:rsid w:val="00E02773"/>
    <w:rsid w:val="00E0288C"/>
    <w:rsid w:val="00E02E87"/>
    <w:rsid w:val="00E030E3"/>
    <w:rsid w:val="00E03E55"/>
    <w:rsid w:val="00E042BB"/>
    <w:rsid w:val="00E044D3"/>
    <w:rsid w:val="00E04697"/>
    <w:rsid w:val="00E04919"/>
    <w:rsid w:val="00E051E8"/>
    <w:rsid w:val="00E05E2D"/>
    <w:rsid w:val="00E069E3"/>
    <w:rsid w:val="00E06B29"/>
    <w:rsid w:val="00E076BB"/>
    <w:rsid w:val="00E0797B"/>
    <w:rsid w:val="00E101B8"/>
    <w:rsid w:val="00E10741"/>
    <w:rsid w:val="00E10920"/>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7DE"/>
    <w:rsid w:val="00E25A55"/>
    <w:rsid w:val="00E25B02"/>
    <w:rsid w:val="00E25CFD"/>
    <w:rsid w:val="00E25D98"/>
    <w:rsid w:val="00E262E0"/>
    <w:rsid w:val="00E2694C"/>
    <w:rsid w:val="00E270AB"/>
    <w:rsid w:val="00E27A96"/>
    <w:rsid w:val="00E30A51"/>
    <w:rsid w:val="00E30EE4"/>
    <w:rsid w:val="00E30F82"/>
    <w:rsid w:val="00E31FC0"/>
    <w:rsid w:val="00E32664"/>
    <w:rsid w:val="00E3277D"/>
    <w:rsid w:val="00E32C8E"/>
    <w:rsid w:val="00E32E9C"/>
    <w:rsid w:val="00E33208"/>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941"/>
    <w:rsid w:val="00E41B4B"/>
    <w:rsid w:val="00E42587"/>
    <w:rsid w:val="00E42A6B"/>
    <w:rsid w:val="00E42AB8"/>
    <w:rsid w:val="00E42B7C"/>
    <w:rsid w:val="00E4327D"/>
    <w:rsid w:val="00E43E42"/>
    <w:rsid w:val="00E43FBD"/>
    <w:rsid w:val="00E448B7"/>
    <w:rsid w:val="00E50D81"/>
    <w:rsid w:val="00E50F51"/>
    <w:rsid w:val="00E50F94"/>
    <w:rsid w:val="00E518D0"/>
    <w:rsid w:val="00E52B67"/>
    <w:rsid w:val="00E5391A"/>
    <w:rsid w:val="00E53CA2"/>
    <w:rsid w:val="00E53E12"/>
    <w:rsid w:val="00E54362"/>
    <w:rsid w:val="00E54BE2"/>
    <w:rsid w:val="00E55E1A"/>
    <w:rsid w:val="00E56BA8"/>
    <w:rsid w:val="00E57702"/>
    <w:rsid w:val="00E577C7"/>
    <w:rsid w:val="00E6008D"/>
    <w:rsid w:val="00E6084D"/>
    <w:rsid w:val="00E60B06"/>
    <w:rsid w:val="00E60C92"/>
    <w:rsid w:val="00E60CAD"/>
    <w:rsid w:val="00E61D90"/>
    <w:rsid w:val="00E6341D"/>
    <w:rsid w:val="00E6378C"/>
    <w:rsid w:val="00E63E0C"/>
    <w:rsid w:val="00E64158"/>
    <w:rsid w:val="00E6448D"/>
    <w:rsid w:val="00E655C9"/>
    <w:rsid w:val="00E655D1"/>
    <w:rsid w:val="00E65B28"/>
    <w:rsid w:val="00E65C12"/>
    <w:rsid w:val="00E65C56"/>
    <w:rsid w:val="00E65D37"/>
    <w:rsid w:val="00E660CD"/>
    <w:rsid w:val="00E66292"/>
    <w:rsid w:val="00E668C5"/>
    <w:rsid w:val="00E670F8"/>
    <w:rsid w:val="00E67CF1"/>
    <w:rsid w:val="00E70410"/>
    <w:rsid w:val="00E7043E"/>
    <w:rsid w:val="00E729B9"/>
    <w:rsid w:val="00E75068"/>
    <w:rsid w:val="00E76292"/>
    <w:rsid w:val="00E76434"/>
    <w:rsid w:val="00E76A3A"/>
    <w:rsid w:val="00E77331"/>
    <w:rsid w:val="00E77D11"/>
    <w:rsid w:val="00E80594"/>
    <w:rsid w:val="00E80EDE"/>
    <w:rsid w:val="00E8135A"/>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2C2F"/>
    <w:rsid w:val="00E93148"/>
    <w:rsid w:val="00E9319D"/>
    <w:rsid w:val="00E934C8"/>
    <w:rsid w:val="00E93534"/>
    <w:rsid w:val="00E93E80"/>
    <w:rsid w:val="00E93F89"/>
    <w:rsid w:val="00E941C9"/>
    <w:rsid w:val="00E94274"/>
    <w:rsid w:val="00E9431B"/>
    <w:rsid w:val="00E9470E"/>
    <w:rsid w:val="00E9514C"/>
    <w:rsid w:val="00E957CD"/>
    <w:rsid w:val="00E95964"/>
    <w:rsid w:val="00E959F1"/>
    <w:rsid w:val="00E95F7F"/>
    <w:rsid w:val="00E96378"/>
    <w:rsid w:val="00E9667A"/>
    <w:rsid w:val="00E96A0E"/>
    <w:rsid w:val="00E96E22"/>
    <w:rsid w:val="00E97228"/>
    <w:rsid w:val="00E97C7F"/>
    <w:rsid w:val="00EA001C"/>
    <w:rsid w:val="00EA0CD1"/>
    <w:rsid w:val="00EA1007"/>
    <w:rsid w:val="00EA100E"/>
    <w:rsid w:val="00EA141A"/>
    <w:rsid w:val="00EA1543"/>
    <w:rsid w:val="00EA1680"/>
    <w:rsid w:val="00EA1790"/>
    <w:rsid w:val="00EA256A"/>
    <w:rsid w:val="00EA4193"/>
    <w:rsid w:val="00EA4970"/>
    <w:rsid w:val="00EA4AE6"/>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41A"/>
    <w:rsid w:val="00EB35C1"/>
    <w:rsid w:val="00EB3686"/>
    <w:rsid w:val="00EB381D"/>
    <w:rsid w:val="00EB444B"/>
    <w:rsid w:val="00EB4CA8"/>
    <w:rsid w:val="00EB4E31"/>
    <w:rsid w:val="00EB5160"/>
    <w:rsid w:val="00EB52BC"/>
    <w:rsid w:val="00EB58C7"/>
    <w:rsid w:val="00EB5A03"/>
    <w:rsid w:val="00EB5C52"/>
    <w:rsid w:val="00EB5C85"/>
    <w:rsid w:val="00EB5DC1"/>
    <w:rsid w:val="00EB63EE"/>
    <w:rsid w:val="00EB6D85"/>
    <w:rsid w:val="00EB6E93"/>
    <w:rsid w:val="00EB79EA"/>
    <w:rsid w:val="00EB7FCE"/>
    <w:rsid w:val="00EC0799"/>
    <w:rsid w:val="00EC121F"/>
    <w:rsid w:val="00EC1554"/>
    <w:rsid w:val="00EC1B6F"/>
    <w:rsid w:val="00EC21BF"/>
    <w:rsid w:val="00EC3339"/>
    <w:rsid w:val="00EC37C4"/>
    <w:rsid w:val="00EC3E8D"/>
    <w:rsid w:val="00EC42F8"/>
    <w:rsid w:val="00EC4989"/>
    <w:rsid w:val="00EC4A1B"/>
    <w:rsid w:val="00EC4CB7"/>
    <w:rsid w:val="00EC4EBE"/>
    <w:rsid w:val="00EC5275"/>
    <w:rsid w:val="00EC752B"/>
    <w:rsid w:val="00EC76CF"/>
    <w:rsid w:val="00EC77B6"/>
    <w:rsid w:val="00ED0C16"/>
    <w:rsid w:val="00ED0DC7"/>
    <w:rsid w:val="00ED1268"/>
    <w:rsid w:val="00ED171B"/>
    <w:rsid w:val="00ED1DC6"/>
    <w:rsid w:val="00ED209B"/>
    <w:rsid w:val="00ED2787"/>
    <w:rsid w:val="00ED2CE2"/>
    <w:rsid w:val="00ED2DE8"/>
    <w:rsid w:val="00ED315B"/>
    <w:rsid w:val="00ED33FC"/>
    <w:rsid w:val="00ED3D4F"/>
    <w:rsid w:val="00ED4A3A"/>
    <w:rsid w:val="00ED4CED"/>
    <w:rsid w:val="00ED5040"/>
    <w:rsid w:val="00ED51C8"/>
    <w:rsid w:val="00ED55DB"/>
    <w:rsid w:val="00ED5A55"/>
    <w:rsid w:val="00ED5B78"/>
    <w:rsid w:val="00ED5C67"/>
    <w:rsid w:val="00ED5EE0"/>
    <w:rsid w:val="00ED697D"/>
    <w:rsid w:val="00ED6CEC"/>
    <w:rsid w:val="00ED73B9"/>
    <w:rsid w:val="00ED7950"/>
    <w:rsid w:val="00ED7E01"/>
    <w:rsid w:val="00ED7E03"/>
    <w:rsid w:val="00ED7F3E"/>
    <w:rsid w:val="00EE0116"/>
    <w:rsid w:val="00EE02A7"/>
    <w:rsid w:val="00EE19FD"/>
    <w:rsid w:val="00EE1B56"/>
    <w:rsid w:val="00EE1C85"/>
    <w:rsid w:val="00EE2596"/>
    <w:rsid w:val="00EE2914"/>
    <w:rsid w:val="00EE2F6A"/>
    <w:rsid w:val="00EE31D2"/>
    <w:rsid w:val="00EE334B"/>
    <w:rsid w:val="00EE33F3"/>
    <w:rsid w:val="00EE3480"/>
    <w:rsid w:val="00EE433A"/>
    <w:rsid w:val="00EE4477"/>
    <w:rsid w:val="00EE44B0"/>
    <w:rsid w:val="00EE523A"/>
    <w:rsid w:val="00EE54B9"/>
    <w:rsid w:val="00EE593B"/>
    <w:rsid w:val="00EE5F7A"/>
    <w:rsid w:val="00EE5FC7"/>
    <w:rsid w:val="00EE6895"/>
    <w:rsid w:val="00EE6920"/>
    <w:rsid w:val="00EE6E84"/>
    <w:rsid w:val="00EE7654"/>
    <w:rsid w:val="00EF02FD"/>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3A4"/>
    <w:rsid w:val="00EF77A6"/>
    <w:rsid w:val="00EF7CDF"/>
    <w:rsid w:val="00F00418"/>
    <w:rsid w:val="00F0044A"/>
    <w:rsid w:val="00F004B8"/>
    <w:rsid w:val="00F00789"/>
    <w:rsid w:val="00F00EAA"/>
    <w:rsid w:val="00F01902"/>
    <w:rsid w:val="00F01B51"/>
    <w:rsid w:val="00F01DAE"/>
    <w:rsid w:val="00F02806"/>
    <w:rsid w:val="00F02B98"/>
    <w:rsid w:val="00F02C2E"/>
    <w:rsid w:val="00F03222"/>
    <w:rsid w:val="00F032A4"/>
    <w:rsid w:val="00F03537"/>
    <w:rsid w:val="00F03EE0"/>
    <w:rsid w:val="00F0450E"/>
    <w:rsid w:val="00F0480A"/>
    <w:rsid w:val="00F0499F"/>
    <w:rsid w:val="00F05F84"/>
    <w:rsid w:val="00F05F99"/>
    <w:rsid w:val="00F065D6"/>
    <w:rsid w:val="00F07198"/>
    <w:rsid w:val="00F07575"/>
    <w:rsid w:val="00F0779F"/>
    <w:rsid w:val="00F10EB1"/>
    <w:rsid w:val="00F11188"/>
    <w:rsid w:val="00F1174E"/>
    <w:rsid w:val="00F121E8"/>
    <w:rsid w:val="00F126A8"/>
    <w:rsid w:val="00F12F51"/>
    <w:rsid w:val="00F1334C"/>
    <w:rsid w:val="00F133E3"/>
    <w:rsid w:val="00F13921"/>
    <w:rsid w:val="00F14A29"/>
    <w:rsid w:val="00F14BDF"/>
    <w:rsid w:val="00F166A2"/>
    <w:rsid w:val="00F170D1"/>
    <w:rsid w:val="00F17A1F"/>
    <w:rsid w:val="00F20241"/>
    <w:rsid w:val="00F207CB"/>
    <w:rsid w:val="00F2108C"/>
    <w:rsid w:val="00F211FE"/>
    <w:rsid w:val="00F217F8"/>
    <w:rsid w:val="00F21BAE"/>
    <w:rsid w:val="00F21F12"/>
    <w:rsid w:val="00F2293A"/>
    <w:rsid w:val="00F229DE"/>
    <w:rsid w:val="00F23200"/>
    <w:rsid w:val="00F235F7"/>
    <w:rsid w:val="00F2421D"/>
    <w:rsid w:val="00F25241"/>
    <w:rsid w:val="00F27055"/>
    <w:rsid w:val="00F302A5"/>
    <w:rsid w:val="00F308B9"/>
    <w:rsid w:val="00F30AA8"/>
    <w:rsid w:val="00F31B00"/>
    <w:rsid w:val="00F32018"/>
    <w:rsid w:val="00F32916"/>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6E1E"/>
    <w:rsid w:val="00F37882"/>
    <w:rsid w:val="00F37D37"/>
    <w:rsid w:val="00F40BD7"/>
    <w:rsid w:val="00F40E95"/>
    <w:rsid w:val="00F41BF7"/>
    <w:rsid w:val="00F41F04"/>
    <w:rsid w:val="00F4262D"/>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47ED7"/>
    <w:rsid w:val="00F500F9"/>
    <w:rsid w:val="00F50491"/>
    <w:rsid w:val="00F504C4"/>
    <w:rsid w:val="00F50C57"/>
    <w:rsid w:val="00F50C9C"/>
    <w:rsid w:val="00F510FD"/>
    <w:rsid w:val="00F511B0"/>
    <w:rsid w:val="00F51433"/>
    <w:rsid w:val="00F5171B"/>
    <w:rsid w:val="00F51A87"/>
    <w:rsid w:val="00F52939"/>
    <w:rsid w:val="00F52B84"/>
    <w:rsid w:val="00F52C49"/>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7BF"/>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2A60"/>
    <w:rsid w:val="00F82BBB"/>
    <w:rsid w:val="00F83041"/>
    <w:rsid w:val="00F83398"/>
    <w:rsid w:val="00F835DF"/>
    <w:rsid w:val="00F84093"/>
    <w:rsid w:val="00F85285"/>
    <w:rsid w:val="00F852A2"/>
    <w:rsid w:val="00F85EE3"/>
    <w:rsid w:val="00F869A3"/>
    <w:rsid w:val="00F86A45"/>
    <w:rsid w:val="00F86AF6"/>
    <w:rsid w:val="00F86F43"/>
    <w:rsid w:val="00F87CD9"/>
    <w:rsid w:val="00F87DF1"/>
    <w:rsid w:val="00F9024D"/>
    <w:rsid w:val="00F907ED"/>
    <w:rsid w:val="00F910C0"/>
    <w:rsid w:val="00F914B7"/>
    <w:rsid w:val="00F929A5"/>
    <w:rsid w:val="00F929B7"/>
    <w:rsid w:val="00F92DC4"/>
    <w:rsid w:val="00F92F66"/>
    <w:rsid w:val="00F9327D"/>
    <w:rsid w:val="00F934CA"/>
    <w:rsid w:val="00F94AFD"/>
    <w:rsid w:val="00F94D71"/>
    <w:rsid w:val="00F952BE"/>
    <w:rsid w:val="00F953B3"/>
    <w:rsid w:val="00F9566B"/>
    <w:rsid w:val="00F9576C"/>
    <w:rsid w:val="00F966C7"/>
    <w:rsid w:val="00F96714"/>
    <w:rsid w:val="00F9695F"/>
    <w:rsid w:val="00F96C89"/>
    <w:rsid w:val="00F9743D"/>
    <w:rsid w:val="00F97E4E"/>
    <w:rsid w:val="00F97E51"/>
    <w:rsid w:val="00FA0E33"/>
    <w:rsid w:val="00FA144D"/>
    <w:rsid w:val="00FA19B4"/>
    <w:rsid w:val="00FA263B"/>
    <w:rsid w:val="00FA36EB"/>
    <w:rsid w:val="00FA3C8E"/>
    <w:rsid w:val="00FA4BAE"/>
    <w:rsid w:val="00FA56CE"/>
    <w:rsid w:val="00FA5EA4"/>
    <w:rsid w:val="00FA5ECB"/>
    <w:rsid w:val="00FA6816"/>
    <w:rsid w:val="00FA6E7F"/>
    <w:rsid w:val="00FA7142"/>
    <w:rsid w:val="00FA7269"/>
    <w:rsid w:val="00FA75F8"/>
    <w:rsid w:val="00FA7D78"/>
    <w:rsid w:val="00FB0339"/>
    <w:rsid w:val="00FB059B"/>
    <w:rsid w:val="00FB10F0"/>
    <w:rsid w:val="00FB1878"/>
    <w:rsid w:val="00FB1FBE"/>
    <w:rsid w:val="00FB23CA"/>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684"/>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76"/>
    <w:rsid w:val="00FD0898"/>
    <w:rsid w:val="00FD1A28"/>
    <w:rsid w:val="00FD1E9A"/>
    <w:rsid w:val="00FD2A30"/>
    <w:rsid w:val="00FD34DC"/>
    <w:rsid w:val="00FD46C9"/>
    <w:rsid w:val="00FD4D74"/>
    <w:rsid w:val="00FD4D85"/>
    <w:rsid w:val="00FD51C2"/>
    <w:rsid w:val="00FD53CF"/>
    <w:rsid w:val="00FD6707"/>
    <w:rsid w:val="00FD67F6"/>
    <w:rsid w:val="00FD6EE2"/>
    <w:rsid w:val="00FD6FC4"/>
    <w:rsid w:val="00FD6FCB"/>
    <w:rsid w:val="00FD79BE"/>
    <w:rsid w:val="00FD7C41"/>
    <w:rsid w:val="00FE0385"/>
    <w:rsid w:val="00FE07A7"/>
    <w:rsid w:val="00FE0B87"/>
    <w:rsid w:val="00FE0E16"/>
    <w:rsid w:val="00FE142D"/>
    <w:rsid w:val="00FE1B67"/>
    <w:rsid w:val="00FE1BDC"/>
    <w:rsid w:val="00FE1C0E"/>
    <w:rsid w:val="00FE20E1"/>
    <w:rsid w:val="00FE252E"/>
    <w:rsid w:val="00FE289B"/>
    <w:rsid w:val="00FE3D1F"/>
    <w:rsid w:val="00FE3D7C"/>
    <w:rsid w:val="00FE4654"/>
    <w:rsid w:val="00FE4E65"/>
    <w:rsid w:val="00FE5735"/>
    <w:rsid w:val="00FE6998"/>
    <w:rsid w:val="00FE73AB"/>
    <w:rsid w:val="00FE7908"/>
    <w:rsid w:val="00FE7B5D"/>
    <w:rsid w:val="00FF0550"/>
    <w:rsid w:val="00FF0594"/>
    <w:rsid w:val="00FF05F7"/>
    <w:rsid w:val="00FF0683"/>
    <w:rsid w:val="00FF074B"/>
    <w:rsid w:val="00FF0E01"/>
    <w:rsid w:val="00FF116E"/>
    <w:rsid w:val="00FF12F1"/>
    <w:rsid w:val="00FF203A"/>
    <w:rsid w:val="00FF25B9"/>
    <w:rsid w:val="00FF27EA"/>
    <w:rsid w:val="00FF3486"/>
    <w:rsid w:val="00FF3518"/>
    <w:rsid w:val="00FF5061"/>
    <w:rsid w:val="00FF5672"/>
    <w:rsid w:val="00FF59A1"/>
    <w:rsid w:val="00FF5BD4"/>
    <w:rsid w:val="00FF607F"/>
    <w:rsid w:val="00FF6252"/>
    <w:rsid w:val="00FF6DA7"/>
    <w:rsid w:val="00FF74B3"/>
    <w:rsid w:val="00FF769F"/>
    <w:rsid w:val="00FF7969"/>
    <w:rsid w:val="00FF7DDF"/>
    <w:rsid w:val="01B3BC1B"/>
    <w:rsid w:val="02C7005F"/>
    <w:rsid w:val="02C71D05"/>
    <w:rsid w:val="042C4E03"/>
    <w:rsid w:val="04883DBC"/>
    <w:rsid w:val="051F4FEE"/>
    <w:rsid w:val="0521E70D"/>
    <w:rsid w:val="05A71347"/>
    <w:rsid w:val="05D5D6DA"/>
    <w:rsid w:val="06009D92"/>
    <w:rsid w:val="060CDC08"/>
    <w:rsid w:val="0649C5AA"/>
    <w:rsid w:val="08C7CD04"/>
    <w:rsid w:val="09CD96AB"/>
    <w:rsid w:val="0A4FC840"/>
    <w:rsid w:val="0A4FF39D"/>
    <w:rsid w:val="0AA8BEC1"/>
    <w:rsid w:val="0BA4E548"/>
    <w:rsid w:val="0BCA4ED4"/>
    <w:rsid w:val="0E1A5CCE"/>
    <w:rsid w:val="0E9F67AF"/>
    <w:rsid w:val="0F5100FC"/>
    <w:rsid w:val="11690C5F"/>
    <w:rsid w:val="122E87B6"/>
    <w:rsid w:val="127DD6E8"/>
    <w:rsid w:val="13C3E59B"/>
    <w:rsid w:val="178550F4"/>
    <w:rsid w:val="18B372B8"/>
    <w:rsid w:val="19628E1A"/>
    <w:rsid w:val="1983CFC9"/>
    <w:rsid w:val="1B02B292"/>
    <w:rsid w:val="1D38F496"/>
    <w:rsid w:val="1D685762"/>
    <w:rsid w:val="1DAE3FA9"/>
    <w:rsid w:val="1E4C07C4"/>
    <w:rsid w:val="20C07CA1"/>
    <w:rsid w:val="226A615D"/>
    <w:rsid w:val="2298BA65"/>
    <w:rsid w:val="23346773"/>
    <w:rsid w:val="23669F6D"/>
    <w:rsid w:val="24CE03D2"/>
    <w:rsid w:val="26112D16"/>
    <w:rsid w:val="26C0805F"/>
    <w:rsid w:val="26E3B499"/>
    <w:rsid w:val="26F6114B"/>
    <w:rsid w:val="284C8067"/>
    <w:rsid w:val="293D348B"/>
    <w:rsid w:val="29FF445E"/>
    <w:rsid w:val="2A093867"/>
    <w:rsid w:val="2B08A2F8"/>
    <w:rsid w:val="2B4DEDE4"/>
    <w:rsid w:val="2BA08F6C"/>
    <w:rsid w:val="2BEB28F9"/>
    <w:rsid w:val="2E3255FC"/>
    <w:rsid w:val="2F71CD79"/>
    <w:rsid w:val="2F75B039"/>
    <w:rsid w:val="2FBBBF34"/>
    <w:rsid w:val="30BA2180"/>
    <w:rsid w:val="31578C58"/>
    <w:rsid w:val="31D0B120"/>
    <w:rsid w:val="333B943E"/>
    <w:rsid w:val="33F88EE6"/>
    <w:rsid w:val="34E8F802"/>
    <w:rsid w:val="35033C01"/>
    <w:rsid w:val="355AC5BD"/>
    <w:rsid w:val="35896A45"/>
    <w:rsid w:val="3595FF21"/>
    <w:rsid w:val="36FB7771"/>
    <w:rsid w:val="37F61C31"/>
    <w:rsid w:val="383EC46F"/>
    <w:rsid w:val="38D98776"/>
    <w:rsid w:val="397C5716"/>
    <w:rsid w:val="399241A5"/>
    <w:rsid w:val="3A09C28F"/>
    <w:rsid w:val="3A44BE38"/>
    <w:rsid w:val="3AD5FB4A"/>
    <w:rsid w:val="3B0336CE"/>
    <w:rsid w:val="3B1D9B41"/>
    <w:rsid w:val="3B21011E"/>
    <w:rsid w:val="3B2EB020"/>
    <w:rsid w:val="3BABA0BB"/>
    <w:rsid w:val="3BB93F48"/>
    <w:rsid w:val="3BBD9531"/>
    <w:rsid w:val="3BD8EF8A"/>
    <w:rsid w:val="3C5E03A3"/>
    <w:rsid w:val="3D08E841"/>
    <w:rsid w:val="3D4DD333"/>
    <w:rsid w:val="3DB9244B"/>
    <w:rsid w:val="3DD10B38"/>
    <w:rsid w:val="3E208043"/>
    <w:rsid w:val="3E44E06D"/>
    <w:rsid w:val="3F150406"/>
    <w:rsid w:val="40DC6EFC"/>
    <w:rsid w:val="40E83534"/>
    <w:rsid w:val="41E03D9D"/>
    <w:rsid w:val="42B0B6B1"/>
    <w:rsid w:val="4356B2A5"/>
    <w:rsid w:val="436B8008"/>
    <w:rsid w:val="43D6D34B"/>
    <w:rsid w:val="4592400E"/>
    <w:rsid w:val="4991D5A1"/>
    <w:rsid w:val="4A1C53E2"/>
    <w:rsid w:val="4BFC47F2"/>
    <w:rsid w:val="4C0A131D"/>
    <w:rsid w:val="4C831C77"/>
    <w:rsid w:val="4CC77BEE"/>
    <w:rsid w:val="4E0A803B"/>
    <w:rsid w:val="4E885B9B"/>
    <w:rsid w:val="4EA80E2B"/>
    <w:rsid w:val="4EFB7C0A"/>
    <w:rsid w:val="4FF46C34"/>
    <w:rsid w:val="50CC865C"/>
    <w:rsid w:val="517EB49B"/>
    <w:rsid w:val="51AD3C93"/>
    <w:rsid w:val="52538494"/>
    <w:rsid w:val="53052ADD"/>
    <w:rsid w:val="538C0006"/>
    <w:rsid w:val="54A44937"/>
    <w:rsid w:val="5598D44C"/>
    <w:rsid w:val="55C51E6C"/>
    <w:rsid w:val="55CFFED2"/>
    <w:rsid w:val="560DFDBE"/>
    <w:rsid w:val="57E573D9"/>
    <w:rsid w:val="58529BFA"/>
    <w:rsid w:val="594FA05F"/>
    <w:rsid w:val="595BD8B0"/>
    <w:rsid w:val="5AC94544"/>
    <w:rsid w:val="5B31ECAE"/>
    <w:rsid w:val="5B407698"/>
    <w:rsid w:val="5BDDAF4F"/>
    <w:rsid w:val="5BE13E7D"/>
    <w:rsid w:val="5CCFAF79"/>
    <w:rsid w:val="5D3A24C3"/>
    <w:rsid w:val="5DCFF2E8"/>
    <w:rsid w:val="5E7D16CA"/>
    <w:rsid w:val="5F42D745"/>
    <w:rsid w:val="5F4B7FAB"/>
    <w:rsid w:val="601D2E00"/>
    <w:rsid w:val="60A6047F"/>
    <w:rsid w:val="60B44648"/>
    <w:rsid w:val="60D6564E"/>
    <w:rsid w:val="6157D976"/>
    <w:rsid w:val="6158BBE4"/>
    <w:rsid w:val="62DB1C6F"/>
    <w:rsid w:val="63E918EA"/>
    <w:rsid w:val="64179AF2"/>
    <w:rsid w:val="64B26020"/>
    <w:rsid w:val="64C15F1E"/>
    <w:rsid w:val="66FD2703"/>
    <w:rsid w:val="6806E73A"/>
    <w:rsid w:val="68C66425"/>
    <w:rsid w:val="6A6E6C97"/>
    <w:rsid w:val="6ABDDFC7"/>
    <w:rsid w:val="6AD7B287"/>
    <w:rsid w:val="6BBF8DC0"/>
    <w:rsid w:val="6C7AB7F0"/>
    <w:rsid w:val="6D21C20F"/>
    <w:rsid w:val="6DAF75FC"/>
    <w:rsid w:val="6E07B99D"/>
    <w:rsid w:val="6ED5891F"/>
    <w:rsid w:val="6EEDD8CD"/>
    <w:rsid w:val="7048AC84"/>
    <w:rsid w:val="7096C741"/>
    <w:rsid w:val="7148BA73"/>
    <w:rsid w:val="728C3601"/>
    <w:rsid w:val="72992D50"/>
    <w:rsid w:val="73DAC46E"/>
    <w:rsid w:val="74F6AFE9"/>
    <w:rsid w:val="75E15D83"/>
    <w:rsid w:val="766A7ED6"/>
    <w:rsid w:val="76A6ED5A"/>
    <w:rsid w:val="77ABB0FB"/>
    <w:rsid w:val="77F102DF"/>
    <w:rsid w:val="782DB7A6"/>
    <w:rsid w:val="78733A52"/>
    <w:rsid w:val="799489CF"/>
    <w:rsid w:val="79A52F8C"/>
    <w:rsid w:val="79AD2FE4"/>
    <w:rsid w:val="7AAD5E53"/>
    <w:rsid w:val="7B6239B5"/>
    <w:rsid w:val="7BA49172"/>
    <w:rsid w:val="7C2DB99F"/>
    <w:rsid w:val="7CF66721"/>
    <w:rsid w:val="7D1713F9"/>
    <w:rsid w:val="7ECD78AF"/>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8192EA19-4D43-4546-916B-0AD12F0BB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aliases w:val=" Diagrama1,Diagrama1,Footnote,Footnote Text Blue,Footnote text,fn,Footnote Text Char Char,Footnote Text Char Char Char Char Char Char,Footnote Text Char Char Char Char Char,Footnote Text Blue Char Char Char Char"/>
    <w:basedOn w:val="Normal"/>
    <w:link w:val="FootnoteTextChar"/>
    <w:uiPriority w:val="99"/>
    <w:unhideWhenUsed/>
    <w:rsid w:val="00D05666"/>
    <w:rPr>
      <w:sz w:val="20"/>
      <w:szCs w:val="20"/>
    </w:rPr>
  </w:style>
  <w:style w:type="character" w:customStyle="1" w:styleId="FootnoteTextChar">
    <w:name w:val="Footnote Text Char"/>
    <w:aliases w:val=" Diagrama1 Char,Diagrama1 Char,Footnote Char,Footnote Text Blue Char,Footnote text Char,fn Char,Footnote Text Char Char Char,Footnote Text Char Char Char Char Char Char Char,Footnote Text Char Char Char Char Char Char1"/>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615EA"/>
    <w:pPr>
      <w:tabs>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4"/>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6"/>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6"/>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39"/>
    <w:rsid w:val="008B44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TableNormal"/>
    <w:next w:val="TableGrid"/>
    <w:rsid w:val="008B44AB"/>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nuorodos/kiti-duomenys/powerbi/nepatikimi-tiekejai-1/" TargetMode="External"/><Relationship Id="rId7" Type="http://schemas.openxmlformats.org/officeDocument/2006/relationships/settings" Target="settings.xml"/><Relationship Id="rId12" Type="http://schemas.openxmlformats.org/officeDocument/2006/relationships/hyperlink" Target="https://ec.europa.eu/tools/ecertis/" TargetMode="External"/><Relationship Id="rId17" Type="http://schemas.openxmlformats.org/officeDocument/2006/relationships/header" Target="header3.xml"/><Relationship Id="rId25"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nuorodos/kiti-duomenys/powerbi/melaginga-informacija-pateikusiu-tiekeju-sarasas-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24" Type="http://schemas.openxmlformats.org/officeDocument/2006/relationships/hyperlink" Target="https://vpt.lrv.lt/lt/naujienos-3/finansiniu-ataskaitu-nepateikimas-gali-tapti-kliutimi-dalyvauti-viesuosiuose-pirkimuose/"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registrucentras.lt/jar/p/index.php"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yperlink" Target="https://www.registrucentras.lt/jar/p/"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72B9190D142AA14EA4F72E84236ACB06" ma:contentTypeVersion="10" ma:contentTypeDescription="Kurkite naują dokumentą." ma:contentTypeScope="" ma:versionID="577410fbeb108a76d753761981493af1">
  <xsd:schema xmlns:xsd="http://www.w3.org/2001/XMLSchema" xmlns:xs="http://www.w3.org/2001/XMLSchema" xmlns:p="http://schemas.microsoft.com/office/2006/metadata/properties" xmlns:ns2="fa20f064-0744-47a4-9596-1067f65f4e6a" xmlns:ns3="587a220b-d4b5-4d13-b064-a33e010306f1" targetNamespace="http://schemas.microsoft.com/office/2006/metadata/properties" ma:root="true" ma:fieldsID="7eaec10c305eb7956ea081bfa04fefda" ns2:_="" ns3:_="">
    <xsd:import namespace="fa20f064-0744-47a4-9596-1067f65f4e6a"/>
    <xsd:import namespace="587a220b-d4b5-4d13-b064-a33e010306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20f064-0744-47a4-9596-1067f65f4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c8815463-e24e-41c3-84d3-92303e9358e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7a220b-d4b5-4d13-b064-a33e010306f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ab0ecd6-4296-407e-a1da-684d989097fd}" ma:internalName="TaxCatchAll" ma:showField="CatchAllData" ma:web="587a220b-d4b5-4d13-b064-a33e01030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87a220b-d4b5-4d13-b064-a33e010306f1" xsi:nil="true"/>
    <lcf76f155ced4ddcb4097134ff3c332f xmlns="fa20f064-0744-47a4-9596-1067f65f4e6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E22005-F5D8-4A3D-8D89-81B652064B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20f064-0744-47a4-9596-1067f65f4e6a"/>
    <ds:schemaRef ds:uri="587a220b-d4b5-4d13-b064-a33e01030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587a220b-d4b5-4d13-b064-a33e010306f1"/>
    <ds:schemaRef ds:uri="fa20f064-0744-47a4-9596-1067f65f4e6a"/>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AC13A72C-215F-4BFD-91A9-1AF03D4BBB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34</Pages>
  <Words>8903</Words>
  <Characters>50752</Characters>
  <Application>Microsoft Office Word</Application>
  <DocSecurity>0</DocSecurity>
  <Lines>422</Lines>
  <Paragraphs>119</Paragraphs>
  <ScaleCrop>false</ScaleCrop>
  <Company/>
  <LinksUpToDate>false</LinksUpToDate>
  <CharactersWithSpaces>59536</CharactersWithSpaces>
  <SharedDoc>false</SharedDoc>
  <HLinks>
    <vt:vector size="174" baseType="variant">
      <vt:variant>
        <vt:i4>458837</vt:i4>
      </vt:variant>
      <vt:variant>
        <vt:i4>138</vt:i4>
      </vt:variant>
      <vt:variant>
        <vt:i4>0</vt:i4>
      </vt:variant>
      <vt:variant>
        <vt:i4>5</vt:i4>
      </vt:variant>
      <vt:variant>
        <vt:lpwstr>https://www.registrucentras.lt/jar/p/</vt:lpwstr>
      </vt:variant>
      <vt:variant>
        <vt:lpwstr/>
      </vt:variant>
      <vt:variant>
        <vt:i4>1048595</vt:i4>
      </vt:variant>
      <vt:variant>
        <vt:i4>135</vt:i4>
      </vt:variant>
      <vt:variant>
        <vt:i4>0</vt:i4>
      </vt:variant>
      <vt:variant>
        <vt:i4>5</vt:i4>
      </vt:variant>
      <vt:variant>
        <vt:lpwstr>https://kt.gov.lt/lt/atviri-duomenys/diskvalifikavimas-is-viesuju-pirkimu</vt:lpwstr>
      </vt:variant>
      <vt:variant>
        <vt:lpwstr/>
      </vt:variant>
      <vt:variant>
        <vt:i4>1310807</vt:i4>
      </vt:variant>
      <vt:variant>
        <vt:i4>132</vt:i4>
      </vt:variant>
      <vt:variant>
        <vt:i4>0</vt:i4>
      </vt:variant>
      <vt:variant>
        <vt:i4>5</vt:i4>
      </vt:variant>
      <vt:variant>
        <vt:lpwstr>https://www.vmi.lt/evmi/mokesciu-moketoju-informacija</vt:lpwstr>
      </vt:variant>
      <vt:variant>
        <vt:lpwstr/>
      </vt:variant>
      <vt:variant>
        <vt:i4>3211373</vt:i4>
      </vt:variant>
      <vt:variant>
        <vt:i4>129</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126</vt:i4>
      </vt:variant>
      <vt:variant>
        <vt:i4>0</vt:i4>
      </vt:variant>
      <vt:variant>
        <vt:i4>5</vt:i4>
      </vt:variant>
      <vt:variant>
        <vt:lpwstr>https://www.registrucentras.lt/jar/p/index.php</vt:lpwstr>
      </vt:variant>
      <vt:variant>
        <vt:lpwstr/>
      </vt:variant>
      <vt:variant>
        <vt:i4>3670066</vt:i4>
      </vt:variant>
      <vt:variant>
        <vt:i4>123</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120</vt:i4>
      </vt:variant>
      <vt:variant>
        <vt:i4>0</vt:i4>
      </vt:variant>
      <vt:variant>
        <vt:i4>5</vt:i4>
      </vt:variant>
      <vt:variant>
        <vt:lpwstr>https://vpt.lrv.lt/lt/nuorodos/kiti-duomenys/powerbi/nepatikimi-tiekejai-1/</vt:lpwstr>
      </vt:variant>
      <vt:variant>
        <vt:lpwstr/>
      </vt:variant>
      <vt:variant>
        <vt:i4>1572875</vt:i4>
      </vt:variant>
      <vt:variant>
        <vt:i4>117</vt:i4>
      </vt:variant>
      <vt:variant>
        <vt:i4>0</vt:i4>
      </vt:variant>
      <vt:variant>
        <vt:i4>5</vt:i4>
      </vt:variant>
      <vt:variant>
        <vt:lpwstr>https://vpt.lrv.lt/lt/nuorodos/kiti-duomenys/powerbi/melaginga-informacija-pateikusiu-tiekeju-sarasas-3/</vt:lpwstr>
      </vt:variant>
      <vt:variant>
        <vt:lpwstr/>
      </vt:variant>
      <vt:variant>
        <vt:i4>2687095</vt:i4>
      </vt:variant>
      <vt:variant>
        <vt:i4>114</vt:i4>
      </vt:variant>
      <vt:variant>
        <vt:i4>0</vt:i4>
      </vt:variant>
      <vt:variant>
        <vt:i4>5</vt:i4>
      </vt:variant>
      <vt:variant>
        <vt:lpwstr>http://draudejai.sodra.lt/draudeju_viesi_duomenys/</vt:lpwstr>
      </vt:variant>
      <vt:variant>
        <vt:lpwstr/>
      </vt:variant>
      <vt:variant>
        <vt:i4>2162798</vt:i4>
      </vt:variant>
      <vt:variant>
        <vt:i4>111</vt:i4>
      </vt:variant>
      <vt:variant>
        <vt:i4>0</vt:i4>
      </vt:variant>
      <vt:variant>
        <vt:i4>5</vt:i4>
      </vt:variant>
      <vt:variant>
        <vt:lpwstr>https://ec.europa.eu/tools/ecertis/</vt:lpwstr>
      </vt:variant>
      <vt:variant>
        <vt:lpwstr/>
      </vt:variant>
      <vt:variant>
        <vt:i4>1507345</vt:i4>
      </vt:variant>
      <vt:variant>
        <vt:i4>108</vt:i4>
      </vt:variant>
      <vt:variant>
        <vt:i4>0</vt:i4>
      </vt:variant>
      <vt:variant>
        <vt:i4>5</vt:i4>
      </vt:variant>
      <vt:variant>
        <vt:lpwstr>https://www.e-tar.lt/portal/lt/legalAct/TAR.4B60A8C9678B/asr</vt:lpwstr>
      </vt:variant>
      <vt:variant>
        <vt:lpwstr/>
      </vt:variant>
      <vt:variant>
        <vt:i4>1245243</vt:i4>
      </vt:variant>
      <vt:variant>
        <vt:i4>101</vt:i4>
      </vt:variant>
      <vt:variant>
        <vt:i4>0</vt:i4>
      </vt:variant>
      <vt:variant>
        <vt:i4>5</vt:i4>
      </vt:variant>
      <vt:variant>
        <vt:lpwstr/>
      </vt:variant>
      <vt:variant>
        <vt:lpwstr>_Toc243434907</vt:lpwstr>
      </vt:variant>
      <vt:variant>
        <vt:i4>1245243</vt:i4>
      </vt:variant>
      <vt:variant>
        <vt:i4>95</vt:i4>
      </vt:variant>
      <vt:variant>
        <vt:i4>0</vt:i4>
      </vt:variant>
      <vt:variant>
        <vt:i4>5</vt:i4>
      </vt:variant>
      <vt:variant>
        <vt:lpwstr/>
      </vt:variant>
      <vt:variant>
        <vt:lpwstr>_Toc243434906</vt:lpwstr>
      </vt:variant>
      <vt:variant>
        <vt:i4>1245243</vt:i4>
      </vt:variant>
      <vt:variant>
        <vt:i4>92</vt:i4>
      </vt:variant>
      <vt:variant>
        <vt:i4>0</vt:i4>
      </vt:variant>
      <vt:variant>
        <vt:i4>5</vt:i4>
      </vt:variant>
      <vt:variant>
        <vt:lpwstr/>
      </vt:variant>
      <vt:variant>
        <vt:lpwstr>_Toc243434905</vt:lpwstr>
      </vt:variant>
      <vt:variant>
        <vt:i4>1245243</vt:i4>
      </vt:variant>
      <vt:variant>
        <vt:i4>86</vt:i4>
      </vt:variant>
      <vt:variant>
        <vt:i4>0</vt:i4>
      </vt:variant>
      <vt:variant>
        <vt:i4>5</vt:i4>
      </vt:variant>
      <vt:variant>
        <vt:lpwstr/>
      </vt:variant>
      <vt:variant>
        <vt:lpwstr>_Toc243434904</vt:lpwstr>
      </vt:variant>
      <vt:variant>
        <vt:i4>1245243</vt:i4>
      </vt:variant>
      <vt:variant>
        <vt:i4>80</vt:i4>
      </vt:variant>
      <vt:variant>
        <vt:i4>0</vt:i4>
      </vt:variant>
      <vt:variant>
        <vt:i4>5</vt:i4>
      </vt:variant>
      <vt:variant>
        <vt:lpwstr/>
      </vt:variant>
      <vt:variant>
        <vt:lpwstr>_Toc243434903</vt:lpwstr>
      </vt:variant>
      <vt:variant>
        <vt:i4>1245243</vt:i4>
      </vt:variant>
      <vt:variant>
        <vt:i4>74</vt:i4>
      </vt:variant>
      <vt:variant>
        <vt:i4>0</vt:i4>
      </vt:variant>
      <vt:variant>
        <vt:i4>5</vt:i4>
      </vt:variant>
      <vt:variant>
        <vt:lpwstr/>
      </vt:variant>
      <vt:variant>
        <vt:lpwstr>_Toc243434902</vt:lpwstr>
      </vt:variant>
      <vt:variant>
        <vt:i4>1245243</vt:i4>
      </vt:variant>
      <vt:variant>
        <vt:i4>68</vt:i4>
      </vt:variant>
      <vt:variant>
        <vt:i4>0</vt:i4>
      </vt:variant>
      <vt:variant>
        <vt:i4>5</vt:i4>
      </vt:variant>
      <vt:variant>
        <vt:lpwstr/>
      </vt:variant>
      <vt:variant>
        <vt:lpwstr>_Toc243434900</vt:lpwstr>
      </vt:variant>
      <vt:variant>
        <vt:i4>1703994</vt:i4>
      </vt:variant>
      <vt:variant>
        <vt:i4>62</vt:i4>
      </vt:variant>
      <vt:variant>
        <vt:i4>0</vt:i4>
      </vt:variant>
      <vt:variant>
        <vt:i4>5</vt:i4>
      </vt:variant>
      <vt:variant>
        <vt:lpwstr/>
      </vt:variant>
      <vt:variant>
        <vt:lpwstr>_Toc243434899</vt:lpwstr>
      </vt:variant>
      <vt:variant>
        <vt:i4>1703994</vt:i4>
      </vt:variant>
      <vt:variant>
        <vt:i4>56</vt:i4>
      </vt:variant>
      <vt:variant>
        <vt:i4>0</vt:i4>
      </vt:variant>
      <vt:variant>
        <vt:i4>5</vt:i4>
      </vt:variant>
      <vt:variant>
        <vt:lpwstr/>
      </vt:variant>
      <vt:variant>
        <vt:lpwstr>_Toc243434898</vt:lpwstr>
      </vt:variant>
      <vt:variant>
        <vt:i4>1703994</vt:i4>
      </vt:variant>
      <vt:variant>
        <vt:i4>50</vt:i4>
      </vt:variant>
      <vt:variant>
        <vt:i4>0</vt:i4>
      </vt:variant>
      <vt:variant>
        <vt:i4>5</vt:i4>
      </vt:variant>
      <vt:variant>
        <vt:lpwstr/>
      </vt:variant>
      <vt:variant>
        <vt:lpwstr>_Toc243434897</vt:lpwstr>
      </vt:variant>
      <vt:variant>
        <vt:i4>1703994</vt:i4>
      </vt:variant>
      <vt:variant>
        <vt:i4>44</vt:i4>
      </vt:variant>
      <vt:variant>
        <vt:i4>0</vt:i4>
      </vt:variant>
      <vt:variant>
        <vt:i4>5</vt:i4>
      </vt:variant>
      <vt:variant>
        <vt:lpwstr/>
      </vt:variant>
      <vt:variant>
        <vt:lpwstr>_Toc243434896</vt:lpwstr>
      </vt:variant>
      <vt:variant>
        <vt:i4>1703994</vt:i4>
      </vt:variant>
      <vt:variant>
        <vt:i4>38</vt:i4>
      </vt:variant>
      <vt:variant>
        <vt:i4>0</vt:i4>
      </vt:variant>
      <vt:variant>
        <vt:i4>5</vt:i4>
      </vt:variant>
      <vt:variant>
        <vt:lpwstr/>
      </vt:variant>
      <vt:variant>
        <vt:lpwstr>_Toc243434895</vt:lpwstr>
      </vt:variant>
      <vt:variant>
        <vt:i4>1703994</vt:i4>
      </vt:variant>
      <vt:variant>
        <vt:i4>32</vt:i4>
      </vt:variant>
      <vt:variant>
        <vt:i4>0</vt:i4>
      </vt:variant>
      <vt:variant>
        <vt:i4>5</vt:i4>
      </vt:variant>
      <vt:variant>
        <vt:lpwstr/>
      </vt:variant>
      <vt:variant>
        <vt:lpwstr>_Toc243434894</vt:lpwstr>
      </vt:variant>
      <vt:variant>
        <vt:i4>1703994</vt:i4>
      </vt:variant>
      <vt:variant>
        <vt:i4>26</vt:i4>
      </vt:variant>
      <vt:variant>
        <vt:i4>0</vt:i4>
      </vt:variant>
      <vt:variant>
        <vt:i4>5</vt:i4>
      </vt:variant>
      <vt:variant>
        <vt:lpwstr/>
      </vt:variant>
      <vt:variant>
        <vt:lpwstr>_Toc243434893</vt:lpwstr>
      </vt:variant>
      <vt:variant>
        <vt:i4>1703994</vt:i4>
      </vt:variant>
      <vt:variant>
        <vt:i4>20</vt:i4>
      </vt:variant>
      <vt:variant>
        <vt:i4>0</vt:i4>
      </vt:variant>
      <vt:variant>
        <vt:i4>5</vt:i4>
      </vt:variant>
      <vt:variant>
        <vt:lpwstr/>
      </vt:variant>
      <vt:variant>
        <vt:lpwstr>_Toc243434892</vt:lpwstr>
      </vt:variant>
      <vt:variant>
        <vt:i4>1703994</vt:i4>
      </vt:variant>
      <vt:variant>
        <vt:i4>14</vt:i4>
      </vt:variant>
      <vt:variant>
        <vt:i4>0</vt:i4>
      </vt:variant>
      <vt:variant>
        <vt:i4>5</vt:i4>
      </vt:variant>
      <vt:variant>
        <vt:lpwstr/>
      </vt:variant>
      <vt:variant>
        <vt:lpwstr>_Toc243434891</vt:lpwstr>
      </vt:variant>
      <vt:variant>
        <vt:i4>1703994</vt:i4>
      </vt:variant>
      <vt:variant>
        <vt:i4>8</vt:i4>
      </vt:variant>
      <vt:variant>
        <vt:i4>0</vt:i4>
      </vt:variant>
      <vt:variant>
        <vt:i4>5</vt:i4>
      </vt:variant>
      <vt:variant>
        <vt:lpwstr/>
      </vt:variant>
      <vt:variant>
        <vt:lpwstr>_Toc243434890</vt:lpwstr>
      </vt:variant>
      <vt:variant>
        <vt:i4>1769530</vt:i4>
      </vt:variant>
      <vt:variant>
        <vt:i4>2</vt:i4>
      </vt:variant>
      <vt:variant>
        <vt:i4>0</vt:i4>
      </vt:variant>
      <vt:variant>
        <vt:i4>5</vt:i4>
      </vt:variant>
      <vt:variant>
        <vt:lpwstr/>
      </vt:variant>
      <vt:variant>
        <vt:lpwstr>_Toc243434889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Mantas Četkauskas</cp:lastModifiedBy>
  <cp:revision>318</cp:revision>
  <dcterms:created xsi:type="dcterms:W3CDTF">2024-11-29T13:07:00Z</dcterms:created>
  <dcterms:modified xsi:type="dcterms:W3CDTF">2026-10-21T09:52:00Z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0x01010072B9190D142AA14EA4F72E84236ACB06</vt:lpwstr>
  </property>
  <property fmtid="{D5CDD505-2E9C-101B-9397-08002B2CF9AE}" pid="3" name="MediaServiceImageTags">
    <vt:lpwstr/>
  </property>
  <property fmtid="{D5CDD505-2E9C-101B-9397-08002B2CF9AE}" pid="4" name="docLang">
    <vt:lpwstr>lt</vt:lpwstr>
  </property>
</Properties>
</file>