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5447FD">
      <w:pPr>
        <w:pStyle w:val="Sraopastraipa"/>
        <w:numPr>
          <w:ilvl w:val="1"/>
          <w:numId w:val="2"/>
        </w:numPr>
        <w:spacing w:after="120" w:line="20" w:lineRule="atLeast"/>
        <w:ind w:left="1418" w:hanging="851"/>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5447FD">
      <w:pPr>
        <w:pStyle w:val="Sraopastraipa"/>
        <w:numPr>
          <w:ilvl w:val="1"/>
          <w:numId w:val="2"/>
        </w:numPr>
        <w:spacing w:after="120" w:line="20" w:lineRule="atLeast"/>
        <w:ind w:left="1418" w:hanging="851"/>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5447FD">
      <w:pPr>
        <w:pStyle w:val="Sraopastraipa"/>
        <w:numPr>
          <w:ilvl w:val="1"/>
          <w:numId w:val="2"/>
        </w:numPr>
        <w:spacing w:after="120" w:line="20" w:lineRule="atLeast"/>
        <w:ind w:left="1418" w:hanging="851"/>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08A12EFD"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 xml:space="preserve">ūkio subjektas – fizinis asmuo, privatusis ar viešasis juridinis asmuo, kita organizacija ir jų </w:t>
      </w:r>
      <w:r w:rsidR="00AB0BC1">
        <w:rPr>
          <w:color w:val="000000"/>
          <w:lang w:val="lt-LT"/>
        </w:rPr>
        <w:t xml:space="preserve">struktūrinis </w:t>
      </w:r>
      <w:r w:rsidR="00294EC1" w:rsidRPr="00294EC1">
        <w:rPr>
          <w:color w:val="000000"/>
          <w:lang w:val="lt-LT"/>
        </w:rPr>
        <w:t>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 xml:space="preserve">stebėtojo teisėmis gali dalyvauti valstybės ir savivaldybių institucijų ar įstaigų </w:t>
      </w:r>
      <w:r w:rsidR="00DC3CC2" w:rsidRPr="005447FD">
        <w:rPr>
          <w:lang w:val="lt-LT"/>
        </w:rPr>
        <w:t>atstovai</w:t>
      </w:r>
      <w:r w:rsidR="00BB6982" w:rsidRPr="005447FD">
        <w:rPr>
          <w:lang w:val="lt-LT"/>
        </w:rPr>
        <w:t xml:space="preserve"> (</w:t>
      </w:r>
      <w:r w:rsidR="00BB6982" w:rsidRPr="005447FD">
        <w:rPr>
          <w:i/>
          <w:iCs/>
          <w:lang w:val="lt-LT"/>
        </w:rPr>
        <w:t>išskyrus politinio (asmeninio) pasitikėjimo valstybės tarnautojus ir valstybės politikus</w:t>
      </w:r>
      <w:r w:rsidR="00BB6982" w:rsidRPr="005447FD">
        <w:rPr>
          <w:rFonts w:ascii="Arial" w:hAnsi="Arial" w:cs="Arial"/>
          <w:lang w:val="lt-LT"/>
        </w:rPr>
        <w:t>)</w:t>
      </w:r>
      <w:r w:rsidR="00DC3CC2" w:rsidRPr="005447FD">
        <w:rPr>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5447FD">
        <w:rPr>
          <w:lang w:val="lt-LT"/>
        </w:rPr>
        <w:t xml:space="preserve">Tarptautinės vertės </w:t>
      </w:r>
      <w:r w:rsidRPr="005447FD">
        <w:rPr>
          <w:lang w:val="lt-LT"/>
        </w:rPr>
        <w:t>pirkim</w:t>
      </w:r>
      <w:r w:rsidR="00C175F8" w:rsidRPr="005447FD">
        <w:rPr>
          <w:lang w:val="lt-LT"/>
        </w:rPr>
        <w:t>o</w:t>
      </w:r>
      <w:r w:rsidRPr="005447FD">
        <w:rPr>
          <w:lang w:val="lt-LT"/>
        </w:rPr>
        <w:t xml:space="preserve"> atveju negali būti daromi tokie esminiai </w:t>
      </w:r>
      <w:r w:rsidR="006374CF" w:rsidRPr="005447FD">
        <w:rPr>
          <w:lang w:val="lt-LT"/>
        </w:rPr>
        <w:t>p</w:t>
      </w:r>
      <w:r w:rsidRPr="005447FD">
        <w:rPr>
          <w:lang w:val="lt-LT"/>
        </w:rPr>
        <w:t xml:space="preserve">irkimo </w:t>
      </w:r>
      <w:r w:rsidR="006374CF" w:rsidRPr="005447FD">
        <w:rPr>
          <w:lang w:val="lt-LT"/>
        </w:rPr>
        <w:t>dokumentų</w:t>
      </w:r>
      <w:r w:rsidRPr="005447FD">
        <w:rPr>
          <w:lang w:val="lt-LT"/>
        </w:rPr>
        <w:t xml:space="preserve"> pakeitimai</w:t>
      </w:r>
      <w:r w:rsidR="25859246" w:rsidRPr="005447FD">
        <w:rPr>
          <w:lang w:val="lt-LT"/>
        </w:rPr>
        <w:t>,</w:t>
      </w:r>
      <w:r w:rsidR="00EB2E96" w:rsidRPr="005447FD">
        <w:rPr>
          <w:lang w:val="lt-LT"/>
        </w:rPr>
        <w:t xml:space="preserve"> dėl kurių būtų buvę galima </w:t>
      </w:r>
      <w:r w:rsidR="00CF71B6" w:rsidRPr="005447FD">
        <w:rPr>
          <w:lang w:val="lt-LT"/>
        </w:rPr>
        <w:t xml:space="preserve">leisti dalyvauti </w:t>
      </w:r>
      <w:r w:rsidR="00473C00" w:rsidRPr="005447FD">
        <w:rPr>
          <w:lang w:val="lt-LT"/>
        </w:rPr>
        <w:t xml:space="preserve">kitiems tiekėjams </w:t>
      </w:r>
      <w:r w:rsidR="007930EB" w:rsidRPr="005447FD">
        <w:rPr>
          <w:lang w:val="lt-LT"/>
        </w:rPr>
        <w:t xml:space="preserve">nei iš pradžių atrinktieji </w:t>
      </w:r>
      <w:r w:rsidR="009D451C" w:rsidRPr="005447FD">
        <w:rPr>
          <w:lang w:val="lt-LT"/>
        </w:rPr>
        <w:t xml:space="preserve">arba pirkimo procedūra būtų </w:t>
      </w:r>
      <w:r w:rsidR="00192326" w:rsidRPr="005447FD">
        <w:rPr>
          <w:lang w:val="lt-LT"/>
        </w:rPr>
        <w:t>pritraukusi daugiau dalyvių</w:t>
      </w:r>
      <w:r w:rsidR="00192326" w:rsidRPr="00F863DE">
        <w:rPr>
          <w:i/>
          <w:iCs/>
          <w:lang w:val="lt-LT"/>
        </w:rPr>
        <w:t xml:space="preserve">.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6201DBFD"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5" w:name="_Toc48053165"/>
      <w:bookmarkStart w:id="26"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5"/>
      <w:bookmarkEnd w:id="26"/>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7" w:name="_Toc48053166"/>
      <w:bookmarkStart w:id="28" w:name="_Toc126263055"/>
      <w:r w:rsidRPr="00471E3D">
        <w:rPr>
          <w:rFonts w:asciiTheme="minorHAnsi" w:hAnsiTheme="minorHAnsi" w:cstheme="minorHAnsi"/>
          <w:color w:val="auto"/>
          <w:lang w:val="lt-LT"/>
        </w:rPr>
        <w:t>Rezervuota teisė dalyvauti pirkime</w:t>
      </w:r>
      <w:bookmarkEnd w:id="27"/>
      <w:bookmarkEnd w:id="28"/>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29"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29"/>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0" w:name="part_c8889be5d523482e81bb176e6fe56cd2"/>
      <w:bookmarkStart w:id="31" w:name="part_da460e3efffa45688cb920cd281c7959"/>
      <w:bookmarkStart w:id="32" w:name="part_2d694ec0bf4747a2ace8bc3a118ff44f"/>
      <w:bookmarkEnd w:id="30"/>
      <w:bookmarkEnd w:id="31"/>
      <w:bookmarkEnd w:id="32"/>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3" w:name="part_b3f278cdbcbe467a8b3f1d6ea4ea85f8"/>
      <w:bookmarkEnd w:id="33"/>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472a163f4f844a9297cdf9e29b7fb942"/>
      <w:bookmarkEnd w:id="34"/>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5"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5"/>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6" w:name="_Ref48037697"/>
      <w:bookmarkStart w:id="37" w:name="_Ref48037709"/>
      <w:bookmarkStart w:id="38" w:name="_Toc48053167"/>
      <w:bookmarkStart w:id="39"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6"/>
      <w:bookmarkEnd w:id="37"/>
      <w:bookmarkEnd w:id="38"/>
      <w:bookmarkEnd w:id="39"/>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706955DD" w:rsidR="0076192A" w:rsidRPr="00DF05E1" w:rsidRDefault="001345C8" w:rsidP="001345C8">
      <w:pPr>
        <w:pStyle w:val="Sraopastraipa"/>
        <w:numPr>
          <w:ilvl w:val="1"/>
          <w:numId w:val="9"/>
        </w:numPr>
        <w:tabs>
          <w:tab w:val="left" w:pos="993"/>
        </w:tabs>
        <w:spacing w:after="120" w:line="20" w:lineRule="atLeast"/>
        <w:ind w:left="0" w:firstLine="567"/>
        <w:jc w:val="both"/>
        <w:rPr>
          <w:rFonts w:cstheme="minorHAnsi"/>
          <w:lang w:val="lt-LT"/>
        </w:rPr>
      </w:pPr>
      <w:r>
        <w:rPr>
          <w:rFonts w:cstheme="minorHAnsi"/>
          <w:lang w:val="lt-LT"/>
        </w:rPr>
        <w:t xml:space="preserve"> </w:t>
      </w:r>
      <w:r w:rsidR="0076192A" w:rsidRPr="00E51A2A">
        <w:rPr>
          <w:rFonts w:cstheme="minorHAnsi"/>
          <w:lang w:val="lt-LT"/>
        </w:rPr>
        <w:t>Prieš nustatydama laimėjusį pasiūlymą</w:t>
      </w:r>
      <w:r w:rsidR="00D35B43">
        <w:rPr>
          <w:rFonts w:cstheme="minorHAnsi"/>
          <w:lang w:val="lt-LT"/>
        </w:rPr>
        <w:t>,</w:t>
      </w:r>
      <w:r w:rsidR="0076192A"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0076192A"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 xml:space="preserve">ekonomiškai </w:t>
      </w:r>
      <w:r w:rsidR="006E72FF" w:rsidRPr="00E51A2A">
        <w:rPr>
          <w:rFonts w:cstheme="minorHAnsi"/>
          <w:lang w:val="lt-LT"/>
        </w:rPr>
        <w:lastRenderedPageBreak/>
        <w:t>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0076192A"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0" w:name="_Toc48053168"/>
      <w:bookmarkStart w:id="41" w:name="_Toc126263057"/>
      <w:bookmarkStart w:id="42" w:name="_Hlk90906609"/>
      <w:r w:rsidRPr="00471E3D">
        <w:rPr>
          <w:rFonts w:asciiTheme="minorHAnsi" w:hAnsiTheme="minorHAnsi" w:cstheme="minorHAnsi"/>
          <w:color w:val="auto"/>
          <w:lang w:val="lt-LT"/>
        </w:rPr>
        <w:t>Rėmimasis ūkio subjektų pajėgumais</w:t>
      </w:r>
      <w:bookmarkEnd w:id="40"/>
      <w:bookmarkEnd w:id="41"/>
    </w:p>
    <w:bookmarkEnd w:id="42"/>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346FA7BA" w14:textId="30DED70B" w:rsidR="004F6A9A" w:rsidRPr="0036054C" w:rsidRDefault="00B81B3B" w:rsidP="001010DB">
      <w:pPr>
        <w:pStyle w:val="Sraopastraipa"/>
        <w:numPr>
          <w:ilvl w:val="1"/>
          <w:numId w:val="9"/>
        </w:numPr>
        <w:tabs>
          <w:tab w:val="left" w:pos="1134"/>
        </w:tabs>
        <w:spacing w:after="0" w:line="20" w:lineRule="atLeast"/>
        <w:ind w:left="0" w:firstLine="567"/>
        <w:jc w:val="both"/>
        <w:rPr>
          <w:rFonts w:cstheme="minorHAnsi"/>
          <w:lang w:val="lt-LT"/>
        </w:rPr>
      </w:pPr>
      <w:r w:rsidRPr="00B81B3B">
        <w:rPr>
          <w:rFonts w:eastAsia="Calibri" w:cstheme="minorHAnsi"/>
          <w:bCs/>
        </w:rPr>
        <w:t xml:space="preserve">Tas pats </w:t>
      </w:r>
      <w:proofErr w:type="spellStart"/>
      <w:r w:rsidRPr="00B81B3B">
        <w:rPr>
          <w:rFonts w:eastAsia="Calibri" w:cstheme="minorHAnsi"/>
          <w:bCs/>
        </w:rPr>
        <w:t>ūkio</w:t>
      </w:r>
      <w:proofErr w:type="spellEnd"/>
      <w:r w:rsidRPr="00B81B3B">
        <w:rPr>
          <w:rFonts w:eastAsia="Calibri" w:cstheme="minorHAnsi"/>
          <w:bCs/>
        </w:rPr>
        <w:t xml:space="preserve"> </w:t>
      </w:r>
      <w:proofErr w:type="spellStart"/>
      <w:r w:rsidRPr="00B81B3B">
        <w:rPr>
          <w:rFonts w:eastAsia="Calibri" w:cstheme="minorHAnsi"/>
          <w:bCs/>
        </w:rPr>
        <w:t>subjektas</w:t>
      </w:r>
      <w:proofErr w:type="spellEnd"/>
      <w:r w:rsidRPr="00B81B3B">
        <w:rPr>
          <w:rFonts w:eastAsia="Calibri" w:cstheme="minorHAnsi"/>
          <w:bCs/>
        </w:rPr>
        <w:t xml:space="preserve"> </w:t>
      </w:r>
      <w:proofErr w:type="spellStart"/>
      <w:r w:rsidRPr="00B81B3B">
        <w:rPr>
          <w:rFonts w:eastAsia="Calibri" w:cstheme="minorHAnsi"/>
          <w:bCs/>
        </w:rPr>
        <w:t>gali</w:t>
      </w:r>
      <w:proofErr w:type="spellEnd"/>
      <w:r w:rsidRPr="00B81B3B">
        <w:rPr>
          <w:rFonts w:eastAsia="Calibri" w:cstheme="minorHAnsi"/>
          <w:bCs/>
        </w:rPr>
        <w:t xml:space="preserve"> </w:t>
      </w:r>
      <w:proofErr w:type="spellStart"/>
      <w:r w:rsidRPr="00B81B3B">
        <w:rPr>
          <w:rFonts w:eastAsia="Calibri" w:cstheme="minorHAnsi"/>
          <w:bCs/>
        </w:rPr>
        <w:t>būti</w:t>
      </w:r>
      <w:proofErr w:type="spellEnd"/>
      <w:r w:rsidRPr="00B81B3B">
        <w:rPr>
          <w:rFonts w:eastAsia="Calibri" w:cstheme="minorHAnsi"/>
          <w:bCs/>
        </w:rPr>
        <w:t xml:space="preserve"> </w:t>
      </w:r>
      <w:proofErr w:type="spellStart"/>
      <w:r w:rsidRPr="00B81B3B">
        <w:rPr>
          <w:rFonts w:eastAsia="Calibri" w:cstheme="minorHAnsi"/>
          <w:bCs/>
        </w:rPr>
        <w:t>nurodytas</w:t>
      </w:r>
      <w:proofErr w:type="spellEnd"/>
      <w:r w:rsidRPr="00B81B3B">
        <w:rPr>
          <w:rFonts w:eastAsia="Calibri" w:cstheme="minorHAnsi"/>
          <w:bCs/>
        </w:rPr>
        <w:t xml:space="preserve"> </w:t>
      </w:r>
      <w:proofErr w:type="spellStart"/>
      <w:r w:rsidRPr="00B81B3B">
        <w:rPr>
          <w:rFonts w:eastAsia="Calibri" w:cstheme="minorHAnsi"/>
          <w:bCs/>
        </w:rPr>
        <w:t>skirtingų</w:t>
      </w:r>
      <w:proofErr w:type="spellEnd"/>
      <w:r w:rsidRPr="00B81B3B">
        <w:rPr>
          <w:rFonts w:eastAsia="Calibri" w:cstheme="minorHAnsi"/>
          <w:bCs/>
        </w:rPr>
        <w:t xml:space="preserve"> </w:t>
      </w:r>
      <w:proofErr w:type="spellStart"/>
      <w:r w:rsidRPr="00B81B3B">
        <w:rPr>
          <w:rFonts w:eastAsia="Calibri" w:cstheme="minorHAnsi"/>
          <w:bCs/>
        </w:rPr>
        <w:t>tiekėjų</w:t>
      </w:r>
      <w:proofErr w:type="spellEnd"/>
      <w:r w:rsidRPr="00B81B3B">
        <w:rPr>
          <w:rFonts w:eastAsia="Calibri" w:cstheme="minorHAnsi"/>
          <w:bCs/>
        </w:rPr>
        <w:t xml:space="preserve"> </w:t>
      </w:r>
      <w:proofErr w:type="spellStart"/>
      <w:r w:rsidRPr="00B81B3B">
        <w:rPr>
          <w:rFonts w:eastAsia="Calibri" w:cstheme="minorHAnsi"/>
          <w:bCs/>
        </w:rPr>
        <w:t>pasiūlymuose</w:t>
      </w:r>
      <w:proofErr w:type="spellEnd"/>
      <w:r w:rsidRPr="00B81B3B">
        <w:rPr>
          <w:rFonts w:eastAsia="Calibri" w:cstheme="minorHAnsi"/>
          <w:bCs/>
        </w:rPr>
        <w:t xml:space="preserve"> </w:t>
      </w:r>
      <w:proofErr w:type="spellStart"/>
      <w:r w:rsidRPr="00B81B3B">
        <w:rPr>
          <w:rFonts w:eastAsia="Calibri" w:cstheme="minorHAnsi"/>
          <w:bCs/>
        </w:rPr>
        <w:t>kaip</w:t>
      </w:r>
      <w:proofErr w:type="spellEnd"/>
      <w:r w:rsidRPr="00B81B3B">
        <w:rPr>
          <w:rFonts w:eastAsia="Calibri" w:cstheme="minorHAnsi"/>
          <w:bCs/>
        </w:rPr>
        <w:t xml:space="preserve"> </w:t>
      </w:r>
      <w:proofErr w:type="spellStart"/>
      <w:r w:rsidRPr="00B81B3B">
        <w:rPr>
          <w:rFonts w:eastAsia="Calibri" w:cstheme="minorHAnsi"/>
          <w:bCs/>
        </w:rPr>
        <w:t>subtiekėjas</w:t>
      </w:r>
      <w:proofErr w:type="spellEnd"/>
      <w:r w:rsidRPr="00B81B3B">
        <w:rPr>
          <w:rFonts w:eastAsia="Calibri" w:cstheme="minorHAnsi"/>
          <w:bCs/>
        </w:rPr>
        <w:t xml:space="preserve">. Taip pat </w:t>
      </w:r>
      <w:proofErr w:type="spellStart"/>
      <w:r w:rsidRPr="00B81B3B">
        <w:rPr>
          <w:rFonts w:eastAsia="Calibri" w:cstheme="minorHAnsi"/>
          <w:bCs/>
        </w:rPr>
        <w:t>tiekėjas</w:t>
      </w:r>
      <w:proofErr w:type="spellEnd"/>
      <w:r w:rsidRPr="00B81B3B">
        <w:rPr>
          <w:rFonts w:eastAsia="Calibri" w:cstheme="minorHAnsi"/>
          <w:bCs/>
        </w:rPr>
        <w:t xml:space="preserve">, </w:t>
      </w:r>
      <w:proofErr w:type="spellStart"/>
      <w:r w:rsidRPr="00B81B3B">
        <w:rPr>
          <w:rFonts w:eastAsia="Calibri" w:cstheme="minorHAnsi"/>
          <w:bCs/>
        </w:rPr>
        <w:t>pateikęs</w:t>
      </w:r>
      <w:proofErr w:type="spellEnd"/>
      <w:r w:rsidRPr="00B81B3B">
        <w:rPr>
          <w:rFonts w:eastAsia="Calibri" w:cstheme="minorHAnsi"/>
          <w:bCs/>
        </w:rPr>
        <w:t xml:space="preserve"> </w:t>
      </w:r>
      <w:proofErr w:type="spellStart"/>
      <w:r w:rsidRPr="00B81B3B">
        <w:rPr>
          <w:rFonts w:eastAsia="Calibri" w:cstheme="minorHAnsi"/>
          <w:bCs/>
        </w:rPr>
        <w:t>pasiūlymą</w:t>
      </w:r>
      <w:proofErr w:type="spellEnd"/>
      <w:r w:rsidRPr="00B81B3B">
        <w:rPr>
          <w:rFonts w:eastAsia="Calibri" w:cstheme="minorHAnsi"/>
          <w:bCs/>
        </w:rPr>
        <w:t xml:space="preserve"> </w:t>
      </w:r>
      <w:proofErr w:type="spellStart"/>
      <w:r w:rsidRPr="00B81B3B">
        <w:rPr>
          <w:rFonts w:eastAsia="Calibri" w:cstheme="minorHAnsi"/>
          <w:bCs/>
        </w:rPr>
        <w:t>savarankiškai</w:t>
      </w:r>
      <w:proofErr w:type="spellEnd"/>
      <w:r w:rsidRPr="00B81B3B">
        <w:rPr>
          <w:rFonts w:eastAsia="Calibri" w:cstheme="minorHAnsi"/>
          <w:bCs/>
        </w:rPr>
        <w:t xml:space="preserve">, </w:t>
      </w:r>
      <w:proofErr w:type="spellStart"/>
      <w:r w:rsidRPr="00B81B3B">
        <w:rPr>
          <w:rFonts w:eastAsia="Calibri" w:cstheme="minorHAnsi"/>
          <w:bCs/>
        </w:rPr>
        <w:t>ar</w:t>
      </w:r>
      <w:proofErr w:type="spellEnd"/>
      <w:r w:rsidRPr="00B81B3B">
        <w:rPr>
          <w:rFonts w:eastAsia="Calibri" w:cstheme="minorHAnsi"/>
          <w:bCs/>
        </w:rPr>
        <w:t xml:space="preserve"> </w:t>
      </w:r>
      <w:proofErr w:type="spellStart"/>
      <w:r w:rsidRPr="00B81B3B">
        <w:rPr>
          <w:rFonts w:eastAsia="Calibri" w:cstheme="minorHAnsi"/>
          <w:bCs/>
        </w:rPr>
        <w:t>pirkime</w:t>
      </w:r>
      <w:proofErr w:type="spellEnd"/>
      <w:r w:rsidRPr="00B81B3B">
        <w:rPr>
          <w:rFonts w:eastAsia="Calibri" w:cstheme="minorHAnsi"/>
          <w:bCs/>
        </w:rPr>
        <w:t xml:space="preserve"> </w:t>
      </w:r>
      <w:proofErr w:type="spellStart"/>
      <w:r w:rsidRPr="00B81B3B">
        <w:rPr>
          <w:rFonts w:eastAsia="Calibri" w:cstheme="minorHAnsi"/>
          <w:bCs/>
        </w:rPr>
        <w:t>dalyvaujantis</w:t>
      </w:r>
      <w:proofErr w:type="spellEnd"/>
      <w:r w:rsidRPr="00B81B3B">
        <w:rPr>
          <w:rFonts w:eastAsia="Calibri" w:cstheme="minorHAnsi"/>
          <w:bCs/>
        </w:rPr>
        <w:t xml:space="preserve"> </w:t>
      </w:r>
      <w:proofErr w:type="spellStart"/>
      <w:r w:rsidRPr="00B81B3B">
        <w:rPr>
          <w:rFonts w:eastAsia="Calibri" w:cstheme="minorHAnsi"/>
          <w:bCs/>
        </w:rPr>
        <w:t>jungtinės</w:t>
      </w:r>
      <w:proofErr w:type="spellEnd"/>
      <w:r w:rsidRPr="00B81B3B">
        <w:rPr>
          <w:rFonts w:eastAsia="Calibri" w:cstheme="minorHAnsi"/>
          <w:bCs/>
        </w:rPr>
        <w:t xml:space="preserve"> </w:t>
      </w:r>
      <w:proofErr w:type="spellStart"/>
      <w:r w:rsidRPr="00B81B3B">
        <w:rPr>
          <w:rFonts w:eastAsia="Calibri" w:cstheme="minorHAnsi"/>
          <w:bCs/>
        </w:rPr>
        <w:t>veiklos</w:t>
      </w:r>
      <w:proofErr w:type="spellEnd"/>
      <w:r w:rsidRPr="00B81B3B">
        <w:rPr>
          <w:rFonts w:eastAsia="Calibri" w:cstheme="minorHAnsi"/>
          <w:bCs/>
        </w:rPr>
        <w:t xml:space="preserve"> </w:t>
      </w:r>
      <w:proofErr w:type="spellStart"/>
      <w:r w:rsidRPr="00B81B3B">
        <w:rPr>
          <w:rFonts w:eastAsia="Calibri" w:cstheme="minorHAnsi"/>
          <w:bCs/>
        </w:rPr>
        <w:t>pagrindu</w:t>
      </w:r>
      <w:proofErr w:type="spellEnd"/>
      <w:r w:rsidRPr="00B81B3B">
        <w:rPr>
          <w:rFonts w:eastAsia="Calibri" w:cstheme="minorHAnsi"/>
          <w:bCs/>
        </w:rPr>
        <w:t xml:space="preserve">, </w:t>
      </w:r>
      <w:proofErr w:type="spellStart"/>
      <w:r w:rsidRPr="00B81B3B">
        <w:rPr>
          <w:rFonts w:eastAsia="Calibri" w:cstheme="minorHAnsi"/>
          <w:bCs/>
        </w:rPr>
        <w:t>gali</w:t>
      </w:r>
      <w:proofErr w:type="spellEnd"/>
      <w:r w:rsidRPr="00B81B3B">
        <w:rPr>
          <w:rFonts w:eastAsia="Calibri" w:cstheme="minorHAnsi"/>
          <w:bCs/>
        </w:rPr>
        <w:t xml:space="preserve"> </w:t>
      </w:r>
      <w:proofErr w:type="spellStart"/>
      <w:r w:rsidRPr="00B81B3B">
        <w:rPr>
          <w:rFonts w:eastAsia="Calibri" w:cstheme="minorHAnsi"/>
          <w:bCs/>
        </w:rPr>
        <w:t>būti</w:t>
      </w:r>
      <w:proofErr w:type="spellEnd"/>
      <w:r w:rsidRPr="00B81B3B">
        <w:rPr>
          <w:rFonts w:eastAsia="Calibri" w:cstheme="minorHAnsi"/>
          <w:bCs/>
        </w:rPr>
        <w:t xml:space="preserve"> </w:t>
      </w:r>
      <w:proofErr w:type="spellStart"/>
      <w:r w:rsidRPr="00B81B3B">
        <w:rPr>
          <w:rFonts w:eastAsia="Calibri" w:cstheme="minorHAnsi"/>
          <w:bCs/>
        </w:rPr>
        <w:t>kitos</w:t>
      </w:r>
      <w:proofErr w:type="spellEnd"/>
      <w:r w:rsidRPr="00B81B3B">
        <w:rPr>
          <w:rFonts w:eastAsia="Calibri" w:cstheme="minorHAnsi"/>
          <w:bCs/>
        </w:rPr>
        <w:t xml:space="preserve"> </w:t>
      </w:r>
      <w:proofErr w:type="spellStart"/>
      <w:r w:rsidRPr="00B81B3B">
        <w:rPr>
          <w:rFonts w:eastAsia="Calibri" w:cstheme="minorHAnsi"/>
          <w:bCs/>
        </w:rPr>
        <w:t>įmonės</w:t>
      </w:r>
      <w:proofErr w:type="spellEnd"/>
      <w:r w:rsidRPr="00B81B3B">
        <w:rPr>
          <w:rFonts w:eastAsia="Calibri" w:cstheme="minorHAnsi"/>
          <w:bCs/>
        </w:rPr>
        <w:t xml:space="preserve">, </w:t>
      </w:r>
      <w:proofErr w:type="spellStart"/>
      <w:r w:rsidRPr="00B81B3B">
        <w:rPr>
          <w:rFonts w:eastAsia="Calibri" w:cstheme="minorHAnsi"/>
          <w:bCs/>
        </w:rPr>
        <w:t>pateikusios</w:t>
      </w:r>
      <w:proofErr w:type="spellEnd"/>
      <w:r w:rsidRPr="00B81B3B">
        <w:rPr>
          <w:rFonts w:eastAsia="Calibri" w:cstheme="minorHAnsi"/>
          <w:bCs/>
        </w:rPr>
        <w:t xml:space="preserve"> </w:t>
      </w:r>
      <w:proofErr w:type="spellStart"/>
      <w:r w:rsidRPr="00B81B3B">
        <w:rPr>
          <w:rFonts w:eastAsia="Calibri" w:cstheme="minorHAnsi"/>
          <w:bCs/>
        </w:rPr>
        <w:t>pasiūlymą</w:t>
      </w:r>
      <w:proofErr w:type="spellEnd"/>
      <w:r w:rsidRPr="00B81B3B">
        <w:rPr>
          <w:rFonts w:eastAsia="Calibri" w:cstheme="minorHAnsi"/>
          <w:bCs/>
        </w:rPr>
        <w:t xml:space="preserve"> tame </w:t>
      </w:r>
      <w:proofErr w:type="spellStart"/>
      <w:r w:rsidRPr="00B81B3B">
        <w:rPr>
          <w:rFonts w:eastAsia="Calibri" w:cstheme="minorHAnsi"/>
          <w:bCs/>
        </w:rPr>
        <w:t>pačiame</w:t>
      </w:r>
      <w:proofErr w:type="spellEnd"/>
      <w:r w:rsidRPr="00B81B3B">
        <w:rPr>
          <w:rFonts w:eastAsia="Calibri" w:cstheme="minorHAnsi"/>
          <w:bCs/>
        </w:rPr>
        <w:t xml:space="preserve"> </w:t>
      </w:r>
      <w:proofErr w:type="spellStart"/>
      <w:r w:rsidRPr="00B81B3B">
        <w:rPr>
          <w:rFonts w:eastAsia="Calibri" w:cstheme="minorHAnsi"/>
          <w:bCs/>
        </w:rPr>
        <w:t>pirkime</w:t>
      </w:r>
      <w:proofErr w:type="spellEnd"/>
      <w:r w:rsidRPr="00B81B3B">
        <w:rPr>
          <w:rFonts w:eastAsia="Calibri" w:cstheme="minorHAnsi"/>
          <w:bCs/>
        </w:rPr>
        <w:t xml:space="preserve">, </w:t>
      </w:r>
      <w:proofErr w:type="spellStart"/>
      <w:r w:rsidRPr="00B81B3B">
        <w:rPr>
          <w:rFonts w:eastAsia="Calibri" w:cstheme="minorHAnsi"/>
          <w:bCs/>
        </w:rPr>
        <w:t>subtiekėju</w:t>
      </w:r>
      <w:proofErr w:type="spellEnd"/>
      <w:r w:rsidRPr="00B81B3B">
        <w:rPr>
          <w:rFonts w:eastAsia="Calibri" w:cstheme="minorHAnsi"/>
          <w:bCs/>
        </w:rPr>
        <w:t xml:space="preserve">, </w:t>
      </w:r>
      <w:proofErr w:type="spellStart"/>
      <w:r w:rsidRPr="00B81B3B">
        <w:rPr>
          <w:rFonts w:eastAsia="Calibri" w:cstheme="minorHAnsi"/>
          <w:bCs/>
        </w:rPr>
        <w:t>išskyrus</w:t>
      </w:r>
      <w:proofErr w:type="spellEnd"/>
      <w:r w:rsidRPr="00B81B3B">
        <w:rPr>
          <w:rFonts w:eastAsia="Calibri" w:cstheme="minorHAnsi"/>
          <w:bCs/>
        </w:rPr>
        <w:t xml:space="preserve"> </w:t>
      </w:r>
      <w:proofErr w:type="spellStart"/>
      <w:r w:rsidRPr="00B81B3B">
        <w:rPr>
          <w:rFonts w:eastAsia="Calibri" w:cstheme="minorHAnsi"/>
          <w:bCs/>
        </w:rPr>
        <w:t>tuos</w:t>
      </w:r>
      <w:proofErr w:type="spellEnd"/>
      <w:r w:rsidRPr="00B81B3B">
        <w:rPr>
          <w:rFonts w:eastAsia="Calibri" w:cstheme="minorHAnsi"/>
          <w:bCs/>
        </w:rPr>
        <w:t xml:space="preserve"> </w:t>
      </w:r>
      <w:proofErr w:type="spellStart"/>
      <w:r w:rsidRPr="00B81B3B">
        <w:rPr>
          <w:rFonts w:eastAsia="Calibri" w:cstheme="minorHAnsi"/>
          <w:bCs/>
        </w:rPr>
        <w:t>atvejus</w:t>
      </w:r>
      <w:proofErr w:type="spellEnd"/>
      <w:r w:rsidRPr="00B81B3B">
        <w:rPr>
          <w:rFonts w:eastAsia="Calibri" w:cstheme="minorHAnsi"/>
          <w:bCs/>
        </w:rPr>
        <w:t xml:space="preserve">, kai </w:t>
      </w:r>
      <w:proofErr w:type="spellStart"/>
      <w:r w:rsidRPr="00B81B3B">
        <w:rPr>
          <w:rFonts w:eastAsia="Calibri" w:cstheme="minorHAnsi"/>
          <w:bCs/>
        </w:rPr>
        <w:t>turima</w:t>
      </w:r>
      <w:proofErr w:type="spellEnd"/>
      <w:r w:rsidRPr="00B81B3B">
        <w:rPr>
          <w:rFonts w:eastAsia="Calibri" w:cstheme="minorHAnsi"/>
          <w:bCs/>
        </w:rPr>
        <w:t xml:space="preserve"> </w:t>
      </w:r>
      <w:proofErr w:type="spellStart"/>
      <w:r w:rsidRPr="00B81B3B">
        <w:rPr>
          <w:rFonts w:eastAsia="Calibri" w:cstheme="minorHAnsi"/>
          <w:bCs/>
        </w:rPr>
        <w:t>pagrįstų</w:t>
      </w:r>
      <w:proofErr w:type="spellEnd"/>
      <w:r w:rsidRPr="00B81B3B">
        <w:rPr>
          <w:rFonts w:eastAsia="Calibri" w:cstheme="minorHAnsi"/>
          <w:bCs/>
        </w:rPr>
        <w:t xml:space="preserve"> </w:t>
      </w:r>
      <w:proofErr w:type="spellStart"/>
      <w:r w:rsidRPr="00B81B3B">
        <w:rPr>
          <w:rFonts w:eastAsia="Calibri" w:cstheme="minorHAnsi"/>
          <w:bCs/>
        </w:rPr>
        <w:t>įrodymų</w:t>
      </w:r>
      <w:proofErr w:type="spellEnd"/>
      <w:r w:rsidRPr="00B81B3B">
        <w:rPr>
          <w:rFonts w:eastAsia="Calibri" w:cstheme="minorHAnsi"/>
          <w:bCs/>
        </w:rPr>
        <w:t xml:space="preserve">, </w:t>
      </w:r>
      <w:proofErr w:type="spellStart"/>
      <w:r w:rsidRPr="00B81B3B">
        <w:rPr>
          <w:rFonts w:eastAsia="Calibri" w:cstheme="minorHAnsi"/>
          <w:bCs/>
        </w:rPr>
        <w:t>kad</w:t>
      </w:r>
      <w:proofErr w:type="spellEnd"/>
      <w:r w:rsidRPr="00B81B3B">
        <w:rPr>
          <w:rFonts w:eastAsia="Calibri" w:cstheme="minorHAnsi"/>
          <w:bCs/>
        </w:rPr>
        <w:t xml:space="preserve"> </w:t>
      </w:r>
      <w:proofErr w:type="spellStart"/>
      <w:r w:rsidRPr="00B81B3B">
        <w:rPr>
          <w:rFonts w:eastAsia="Calibri" w:cstheme="minorHAnsi"/>
          <w:bCs/>
        </w:rPr>
        <w:t>toks</w:t>
      </w:r>
      <w:proofErr w:type="spellEnd"/>
      <w:r w:rsidRPr="00B81B3B">
        <w:rPr>
          <w:rFonts w:eastAsia="Calibri" w:cstheme="minorHAnsi"/>
          <w:bCs/>
        </w:rPr>
        <w:t xml:space="preserve"> </w:t>
      </w:r>
      <w:proofErr w:type="spellStart"/>
      <w:r w:rsidRPr="00B81B3B">
        <w:rPr>
          <w:rFonts w:eastAsia="Calibri" w:cstheme="minorHAnsi"/>
          <w:bCs/>
        </w:rPr>
        <w:t>ūkio</w:t>
      </w:r>
      <w:proofErr w:type="spellEnd"/>
      <w:r w:rsidRPr="00B81B3B">
        <w:rPr>
          <w:rFonts w:eastAsia="Calibri" w:cstheme="minorHAnsi"/>
          <w:bCs/>
        </w:rPr>
        <w:t xml:space="preserve"> </w:t>
      </w:r>
      <w:proofErr w:type="spellStart"/>
      <w:r w:rsidRPr="00B81B3B">
        <w:rPr>
          <w:rFonts w:eastAsia="Calibri" w:cstheme="minorHAnsi"/>
          <w:bCs/>
        </w:rPr>
        <w:t>subjektų</w:t>
      </w:r>
      <w:proofErr w:type="spellEnd"/>
      <w:r w:rsidRPr="00B81B3B">
        <w:rPr>
          <w:rFonts w:eastAsia="Calibri" w:cstheme="minorHAnsi"/>
          <w:bCs/>
        </w:rPr>
        <w:t xml:space="preserve"> </w:t>
      </w:r>
      <w:proofErr w:type="spellStart"/>
      <w:r w:rsidRPr="00B81B3B">
        <w:rPr>
          <w:rFonts w:eastAsia="Calibri" w:cstheme="minorHAnsi"/>
          <w:bCs/>
        </w:rPr>
        <w:t>elgesys</w:t>
      </w:r>
      <w:proofErr w:type="spellEnd"/>
      <w:r w:rsidRPr="00B81B3B">
        <w:rPr>
          <w:rFonts w:eastAsia="Calibri" w:cstheme="minorHAnsi"/>
          <w:bCs/>
        </w:rPr>
        <w:t xml:space="preserve"> </w:t>
      </w:r>
      <w:proofErr w:type="spellStart"/>
      <w:r w:rsidRPr="00B81B3B">
        <w:rPr>
          <w:rFonts w:eastAsia="Calibri" w:cstheme="minorHAnsi"/>
          <w:bCs/>
        </w:rPr>
        <w:t>turėtų</w:t>
      </w:r>
      <w:proofErr w:type="spellEnd"/>
      <w:r w:rsidRPr="00B81B3B">
        <w:rPr>
          <w:rFonts w:eastAsia="Calibri" w:cstheme="minorHAnsi"/>
          <w:bCs/>
        </w:rPr>
        <w:t xml:space="preserve"> </w:t>
      </w:r>
      <w:proofErr w:type="spellStart"/>
      <w:r w:rsidRPr="00B81B3B">
        <w:rPr>
          <w:rFonts w:eastAsia="Calibri" w:cstheme="minorHAnsi"/>
          <w:bCs/>
        </w:rPr>
        <w:t>būti</w:t>
      </w:r>
      <w:proofErr w:type="spellEnd"/>
      <w:r w:rsidRPr="00B81B3B">
        <w:rPr>
          <w:rFonts w:eastAsia="Calibri" w:cstheme="minorHAnsi"/>
          <w:bCs/>
        </w:rPr>
        <w:t xml:space="preserve"> </w:t>
      </w:r>
      <w:proofErr w:type="spellStart"/>
      <w:r w:rsidRPr="00B81B3B">
        <w:rPr>
          <w:rFonts w:eastAsia="Calibri" w:cstheme="minorHAnsi"/>
          <w:bCs/>
        </w:rPr>
        <w:t>kvalifikuojamas</w:t>
      </w:r>
      <w:proofErr w:type="spellEnd"/>
      <w:r w:rsidRPr="00B81B3B">
        <w:rPr>
          <w:rFonts w:eastAsia="Calibri" w:cstheme="minorHAnsi"/>
          <w:bCs/>
        </w:rPr>
        <w:t xml:space="preserve"> </w:t>
      </w:r>
      <w:proofErr w:type="spellStart"/>
      <w:r w:rsidRPr="00B81B3B">
        <w:rPr>
          <w:rFonts w:eastAsia="Calibri" w:cstheme="minorHAnsi"/>
          <w:bCs/>
        </w:rPr>
        <w:t>kaip</w:t>
      </w:r>
      <w:proofErr w:type="spellEnd"/>
      <w:r w:rsidRPr="00B81B3B">
        <w:rPr>
          <w:rFonts w:eastAsia="Calibri" w:cstheme="minorHAnsi"/>
          <w:bCs/>
        </w:rPr>
        <w:t xml:space="preserve"> </w:t>
      </w:r>
      <w:proofErr w:type="spellStart"/>
      <w:r w:rsidRPr="00B81B3B">
        <w:rPr>
          <w:rFonts w:eastAsia="Calibri" w:cstheme="minorHAnsi"/>
          <w:bCs/>
        </w:rPr>
        <w:t>draudžiamas</w:t>
      </w:r>
      <w:proofErr w:type="spellEnd"/>
      <w:r w:rsidRPr="00B81B3B">
        <w:rPr>
          <w:rFonts w:eastAsia="Calibri" w:cstheme="minorHAnsi"/>
          <w:bCs/>
        </w:rPr>
        <w:t xml:space="preserve"> </w:t>
      </w:r>
      <w:proofErr w:type="spellStart"/>
      <w:r w:rsidRPr="00B81B3B">
        <w:rPr>
          <w:rFonts w:eastAsia="Calibri" w:cstheme="minorHAnsi"/>
          <w:bCs/>
        </w:rPr>
        <w:t>susitarimas</w:t>
      </w:r>
      <w:proofErr w:type="spellEnd"/>
      <w:r w:rsidRPr="00B81B3B">
        <w:rPr>
          <w:rFonts w:eastAsia="Calibri" w:cstheme="minorHAnsi"/>
          <w:bCs/>
        </w:rPr>
        <w:t>“</w:t>
      </w:r>
      <w:r w:rsidR="004F6A9A"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004F6A9A"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lastRenderedPageBreak/>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3" w:name="_Toc48053169"/>
      <w:bookmarkStart w:id="44" w:name="_Toc126263058"/>
      <w:r w:rsidRPr="00471E3D">
        <w:rPr>
          <w:rFonts w:ascii="Calibri" w:hAnsi="Calibri" w:cs="Calibri"/>
          <w:color w:val="auto"/>
          <w:lang w:val="lt-LT"/>
        </w:rPr>
        <w:t>Subtiekėjų pasitelkimas</w:t>
      </w:r>
      <w:bookmarkEnd w:id="43"/>
      <w:bookmarkEnd w:id="44"/>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5" w:name="_Toc91076050"/>
      <w:bookmarkStart w:id="46" w:name="_Toc91076157"/>
      <w:bookmarkStart w:id="47" w:name="_Toc91076504"/>
      <w:bookmarkStart w:id="48" w:name="_Toc91146045"/>
      <w:bookmarkStart w:id="49" w:name="_Toc91076051"/>
      <w:bookmarkStart w:id="50" w:name="_Toc91076158"/>
      <w:bookmarkStart w:id="51" w:name="_Toc91076505"/>
      <w:bookmarkStart w:id="52" w:name="_Toc91146046"/>
      <w:bookmarkStart w:id="53" w:name="_Toc91076052"/>
      <w:bookmarkStart w:id="54" w:name="_Toc91076159"/>
      <w:bookmarkStart w:id="55" w:name="_Toc91076506"/>
      <w:bookmarkStart w:id="56" w:name="_Toc91146047"/>
      <w:bookmarkStart w:id="57" w:name="_Toc91076053"/>
      <w:bookmarkStart w:id="58" w:name="_Toc91076160"/>
      <w:bookmarkStart w:id="59" w:name="_Toc91076507"/>
      <w:bookmarkStart w:id="60" w:name="_Toc91146048"/>
      <w:bookmarkStart w:id="61" w:name="_Toc91076054"/>
      <w:bookmarkStart w:id="62" w:name="_Toc91076161"/>
      <w:bookmarkStart w:id="63" w:name="_Toc91076508"/>
      <w:bookmarkStart w:id="64" w:name="_Toc91146049"/>
      <w:bookmarkStart w:id="65" w:name="_Ref39668380"/>
      <w:bookmarkStart w:id="66" w:name="_Ref39668383"/>
      <w:bookmarkStart w:id="67" w:name="_Toc48053170"/>
      <w:bookmarkStart w:id="68" w:name="_Toc126263059"/>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5"/>
      <w:bookmarkEnd w:id="66"/>
      <w:bookmarkEnd w:id="67"/>
      <w:bookmarkEnd w:id="68"/>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69"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0" w:name="_Toc91076056"/>
      <w:bookmarkStart w:id="71" w:name="_Toc91076163"/>
      <w:bookmarkStart w:id="72" w:name="_Toc91076510"/>
      <w:bookmarkStart w:id="73" w:name="_Toc91146051"/>
      <w:bookmarkStart w:id="74" w:name="_Toc91076057"/>
      <w:bookmarkStart w:id="75" w:name="_Toc91076164"/>
      <w:bookmarkStart w:id="76" w:name="_Toc91076511"/>
      <w:bookmarkStart w:id="77" w:name="_Toc91146052"/>
      <w:bookmarkStart w:id="78" w:name="_Ref39666794"/>
      <w:bookmarkStart w:id="79" w:name="_Ref39666796"/>
      <w:bookmarkStart w:id="80" w:name="_Toc48053171"/>
      <w:bookmarkStart w:id="81" w:name="_Toc126263060"/>
      <w:bookmarkEnd w:id="69"/>
      <w:bookmarkEnd w:id="70"/>
      <w:bookmarkEnd w:id="71"/>
      <w:bookmarkEnd w:id="72"/>
      <w:bookmarkEnd w:id="73"/>
      <w:bookmarkEnd w:id="74"/>
      <w:bookmarkEnd w:id="75"/>
      <w:bookmarkEnd w:id="76"/>
      <w:bookmarkEnd w:id="77"/>
      <w:r w:rsidRPr="00471E3D">
        <w:rPr>
          <w:rFonts w:asciiTheme="minorHAnsi" w:hAnsiTheme="minorHAnsi" w:cstheme="minorHAnsi"/>
          <w:color w:val="auto"/>
          <w:lang w:val="lt-LT"/>
        </w:rPr>
        <w:t>Reikalavimai pasiūlymų rengimui ir pateikimui</w:t>
      </w:r>
      <w:bookmarkEnd w:id="78"/>
      <w:bookmarkEnd w:id="79"/>
      <w:bookmarkEnd w:id="80"/>
      <w:bookmarkEnd w:id="81"/>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w:t>
      </w:r>
      <w:r w:rsidRPr="74A8A0AC">
        <w:rPr>
          <w:lang w:val="lt-LT"/>
        </w:rPr>
        <w:lastRenderedPageBreak/>
        <w:t xml:space="preserve">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005B6B7D">
        <w:rPr>
          <w:rFonts w:ascii="Calibri" w:hAnsi="Calibri" w:cs="Calibri"/>
          <w:shd w:val="clear" w:color="auto" w:fill="FFFFFF"/>
          <w:lang w:val="lt-LT"/>
        </w:rPr>
        <w:t>Rekomendacijose dėl veiksmų, kurių turėtų imtis pirkimo vykdytojai ir tiekėjai, sutrikus Centrinės viešųjų pirkimų informacinės sistemos</w:t>
      </w:r>
      <w:r w:rsidRPr="2E4BCC36">
        <w:rPr>
          <w:rFonts w:ascii="Calibri" w:hAnsi="Calibri" w:cs="Calibri"/>
          <w:i/>
          <w:iCs/>
          <w:shd w:val="clear" w:color="auto" w:fill="FFFFFF"/>
          <w:lang w:val="lt-LT"/>
        </w:rPr>
        <w:t xml:space="preserve">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2" w:name="_Toc48053175"/>
      <w:bookmarkStart w:id="83" w:name="_Toc126263061"/>
      <w:bookmarkStart w:id="84"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2"/>
      <w:bookmarkEnd w:id="83"/>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5" w:name="_Ref39754676"/>
      <w:bookmarkEnd w:id="84"/>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5"/>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6"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6"/>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87"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87"/>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88"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88"/>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89" w:name="_Ref38971193"/>
      <w:bookmarkStart w:id="90" w:name="_Ref38971207"/>
      <w:bookmarkStart w:id="91" w:name="_Toc48053176"/>
      <w:bookmarkStart w:id="92" w:name="_Toc126263062"/>
      <w:bookmarkStart w:id="93" w:name="_Hlk91497725"/>
      <w:r w:rsidRPr="00471E3D">
        <w:rPr>
          <w:rFonts w:asciiTheme="minorHAnsi" w:hAnsiTheme="minorHAnsi" w:cstheme="minorHAnsi"/>
          <w:color w:val="auto"/>
          <w:lang w:val="lt-LT"/>
        </w:rPr>
        <w:lastRenderedPageBreak/>
        <w:t>Susipažinimas su pasiūlymais</w:t>
      </w:r>
      <w:bookmarkEnd w:id="89"/>
      <w:bookmarkEnd w:id="90"/>
      <w:bookmarkEnd w:id="91"/>
      <w:bookmarkEnd w:id="92"/>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4" w:name="_Ref39756072"/>
      <w:bookmarkEnd w:id="93"/>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5"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5"/>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6" w:name="_Ref39658218"/>
      <w:bookmarkStart w:id="97" w:name="_Ref39658226"/>
      <w:bookmarkStart w:id="98" w:name="_Ref39658248"/>
      <w:bookmarkStart w:id="99" w:name="_Ref39658251"/>
      <w:bookmarkStart w:id="100" w:name="_Toc48053177"/>
      <w:bookmarkStart w:id="101" w:name="_Toc126263063"/>
      <w:bookmarkEnd w:id="94"/>
      <w:r w:rsidRPr="00471E3D">
        <w:rPr>
          <w:rFonts w:asciiTheme="minorHAnsi" w:hAnsiTheme="minorHAnsi" w:cstheme="minorHAnsi"/>
          <w:color w:val="auto"/>
          <w:lang w:val="lt-LT"/>
        </w:rPr>
        <w:t>Elektroninis aukcionas</w:t>
      </w:r>
      <w:bookmarkEnd w:id="96"/>
      <w:bookmarkEnd w:id="97"/>
      <w:bookmarkEnd w:id="98"/>
      <w:bookmarkEnd w:id="99"/>
      <w:bookmarkEnd w:id="100"/>
      <w:bookmarkEnd w:id="101"/>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2" w:name="_Ref39667303"/>
      <w:bookmarkStart w:id="103" w:name="_Ref39667308"/>
      <w:bookmarkStart w:id="104" w:name="_Toc48053178"/>
      <w:bookmarkStart w:id="105" w:name="_Toc126263064"/>
      <w:r w:rsidRPr="00F9566E">
        <w:rPr>
          <w:rFonts w:asciiTheme="minorHAnsi" w:hAnsiTheme="minorHAnsi" w:cstheme="minorHAnsi"/>
          <w:color w:val="auto"/>
          <w:lang w:val="lt-LT"/>
        </w:rPr>
        <w:t>Pasiūlymų vertinimas</w:t>
      </w:r>
      <w:bookmarkEnd w:id="102"/>
      <w:bookmarkEnd w:id="103"/>
      <w:bookmarkEnd w:id="104"/>
      <w:bookmarkEnd w:id="105"/>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6" w:name="_Hlk505013401"/>
      <w:r w:rsidRPr="00DA41C2">
        <w:rPr>
          <w:lang w:val="lt-LT"/>
        </w:rPr>
        <w:t xml:space="preserve">tiekėjams ir (ar) jų įgaliotiesiems atstovams </w:t>
      </w:r>
      <w:bookmarkEnd w:id="106"/>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60B5C6CF"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reikalavimus tiekėjo kvalifikacijai ir reikalauja, kad tiekėjas laikytųsi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07" w:name="_Toc48053179"/>
      <w:bookmarkStart w:id="108" w:name="_Toc126263065"/>
      <w:r w:rsidRPr="00F9566E">
        <w:rPr>
          <w:rFonts w:asciiTheme="minorHAnsi" w:hAnsiTheme="minorHAnsi" w:cstheme="minorHAnsi"/>
          <w:color w:val="auto"/>
          <w:lang w:val="lt-LT"/>
        </w:rPr>
        <w:t xml:space="preserve">Pasiūlymų atmetimo </w:t>
      </w:r>
      <w:bookmarkEnd w:id="107"/>
      <w:r w:rsidR="00154399" w:rsidRPr="00F9566E">
        <w:rPr>
          <w:rFonts w:asciiTheme="minorHAnsi" w:hAnsiTheme="minorHAnsi" w:cstheme="minorHAnsi"/>
          <w:color w:val="auto"/>
          <w:lang w:val="lt-LT"/>
        </w:rPr>
        <w:t>pagrindai</w:t>
      </w:r>
      <w:bookmarkEnd w:id="108"/>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09" w:name="_Ref40443104"/>
      <w:bookmarkStart w:id="110" w:name="_Toc48053180"/>
      <w:bookmarkStart w:id="111" w:name="_Toc126263066"/>
      <w:r w:rsidRPr="00F9566E">
        <w:rPr>
          <w:rFonts w:asciiTheme="minorHAnsi" w:hAnsiTheme="minorHAnsi" w:cstheme="minorHAnsi"/>
          <w:color w:val="auto"/>
          <w:lang w:val="lt-LT"/>
        </w:rPr>
        <w:t>Pasiūlymų eilė ir laimėtojo nustatymas</w:t>
      </w:r>
      <w:bookmarkEnd w:id="109"/>
      <w:bookmarkEnd w:id="110"/>
      <w:bookmarkEnd w:id="111"/>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2" w:name="_Toc126263067"/>
      <w:bookmarkStart w:id="113" w:name="_Hlk91498524"/>
      <w:r w:rsidRPr="00F9566E">
        <w:rPr>
          <w:rFonts w:asciiTheme="minorHAnsi" w:hAnsiTheme="minorHAnsi" w:cstheme="minorHAnsi"/>
          <w:color w:val="auto"/>
          <w:lang w:val="lt-LT"/>
        </w:rPr>
        <w:lastRenderedPageBreak/>
        <w:t>Informavimas apie pirkimo procedūrų rezultatus</w:t>
      </w:r>
      <w:bookmarkEnd w:id="112"/>
    </w:p>
    <w:bookmarkEnd w:id="113"/>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4" w:name="_Ref39425999"/>
      <w:bookmarkStart w:id="115" w:name="_Ref39426005"/>
      <w:bookmarkStart w:id="116" w:name="_Toc48053182"/>
      <w:bookmarkStart w:id="117" w:name="_Toc126263068"/>
      <w:r w:rsidRPr="58B3C938">
        <w:rPr>
          <w:rFonts w:asciiTheme="minorHAnsi" w:hAnsiTheme="minorHAnsi" w:cstheme="minorBidi"/>
          <w:color w:val="auto"/>
          <w:lang w:val="lt-LT"/>
        </w:rPr>
        <w:t>Sutarties sudarymas</w:t>
      </w:r>
      <w:bookmarkEnd w:id="114"/>
      <w:bookmarkEnd w:id="115"/>
      <w:bookmarkEnd w:id="116"/>
      <w:bookmarkEnd w:id="117"/>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180D6ED6"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8" w:name="_Hlk91498650"/>
      <w:r w:rsidRPr="00F9566E">
        <w:rPr>
          <w:rFonts w:asciiTheme="minorHAnsi" w:hAnsiTheme="minorHAnsi" w:cstheme="minorHAnsi"/>
          <w:color w:val="auto"/>
          <w:lang w:val="lt-LT"/>
        </w:rPr>
        <w:t xml:space="preserve"> </w:t>
      </w:r>
      <w:bookmarkStart w:id="119"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19"/>
      <w:r w:rsidR="005F09F0" w:rsidRPr="00F9566E">
        <w:rPr>
          <w:rFonts w:asciiTheme="minorHAnsi" w:hAnsiTheme="minorHAnsi" w:cstheme="minorHAnsi"/>
          <w:color w:val="auto"/>
          <w:lang w:val="lt-LT"/>
        </w:rPr>
        <w:tab/>
      </w:r>
      <w:bookmarkEnd w:id="118"/>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1DE9E" w14:textId="77777777" w:rsidR="000D1527" w:rsidRDefault="000D1527" w:rsidP="00184B8C">
      <w:pPr>
        <w:spacing w:after="0" w:line="240" w:lineRule="auto"/>
      </w:pPr>
      <w:r>
        <w:separator/>
      </w:r>
    </w:p>
  </w:endnote>
  <w:endnote w:type="continuationSeparator" w:id="0">
    <w:p w14:paraId="1DFCBEDB" w14:textId="77777777" w:rsidR="000D1527" w:rsidRDefault="000D1527" w:rsidP="00184B8C">
      <w:pPr>
        <w:spacing w:after="0" w:line="240" w:lineRule="auto"/>
      </w:pPr>
      <w:r>
        <w:continuationSeparator/>
      </w:r>
    </w:p>
  </w:endnote>
  <w:endnote w:type="continuationNotice" w:id="1">
    <w:p w14:paraId="22D30105" w14:textId="77777777" w:rsidR="000D1527" w:rsidRDefault="000D15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21636" w14:textId="77777777" w:rsidR="000D1527" w:rsidRDefault="000D1527" w:rsidP="00184B8C">
      <w:pPr>
        <w:spacing w:after="0" w:line="240" w:lineRule="auto"/>
      </w:pPr>
      <w:r>
        <w:separator/>
      </w:r>
    </w:p>
  </w:footnote>
  <w:footnote w:type="continuationSeparator" w:id="0">
    <w:p w14:paraId="412C8126" w14:textId="77777777" w:rsidR="000D1527" w:rsidRDefault="000D1527" w:rsidP="00184B8C">
      <w:pPr>
        <w:spacing w:after="0" w:line="240" w:lineRule="auto"/>
      </w:pPr>
      <w:r>
        <w:continuationSeparator/>
      </w:r>
    </w:p>
  </w:footnote>
  <w:footnote w:type="continuationNotice" w:id="1">
    <w:p w14:paraId="77AF73BD" w14:textId="77777777" w:rsidR="000D1527" w:rsidRDefault="000D1527">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1527"/>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45C8"/>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103"/>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2EE"/>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4D90"/>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2305"/>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46B8"/>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47FD"/>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7C7"/>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6B7D"/>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13D"/>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AC9"/>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3E65"/>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6D11"/>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9DC"/>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BC1"/>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1B3B"/>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4D"/>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1C9"/>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1103"/>
    <w:rsid w:val="00207185"/>
    <w:rsid w:val="0020766A"/>
    <w:rsid w:val="002223C0"/>
    <w:rsid w:val="00244C86"/>
    <w:rsid w:val="002661E7"/>
    <w:rsid w:val="00275C7F"/>
    <w:rsid w:val="002A2CE7"/>
    <w:rsid w:val="002C392B"/>
    <w:rsid w:val="002C4C39"/>
    <w:rsid w:val="002E1D9D"/>
    <w:rsid w:val="002E42EE"/>
    <w:rsid w:val="002F0E8D"/>
    <w:rsid w:val="00336D7E"/>
    <w:rsid w:val="00360A53"/>
    <w:rsid w:val="003749C5"/>
    <w:rsid w:val="003B1426"/>
    <w:rsid w:val="003E6EE4"/>
    <w:rsid w:val="0040066E"/>
    <w:rsid w:val="004167FA"/>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1C86"/>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40235</Words>
  <Characters>22935</Characters>
  <Application>Microsoft Office Word</Application>
  <DocSecurity>0</DocSecurity>
  <Lines>191</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63044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2024-11-27T11:57:00Z</dcterms:created>
  <dcterms:modified xsi:type="dcterms:W3CDTF">2026-09-04T07:23:00Z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