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868C8" w14:textId="115E6582" w:rsidR="004C2DA2" w:rsidRPr="00335152" w:rsidRDefault="00652100" w:rsidP="005209C4">
      <w:pPr>
        <w:jc w:val="center"/>
        <w:rPr>
          <w:rFonts w:ascii="Verdana" w:hAnsi="Verdana"/>
          <w:sz w:val="24"/>
          <w:szCs w:val="24"/>
        </w:rPr>
      </w:pPr>
      <w:r>
        <w:rPr>
          <w:rFonts w:ascii="Verdana" w:hAnsi="Verdana"/>
          <w:b/>
          <w:bCs/>
          <w:sz w:val="24"/>
          <w:szCs w:val="24"/>
        </w:rPr>
        <w:t xml:space="preserve">SULANKSTOMŲ LOVŲ </w:t>
      </w:r>
      <w:r w:rsidR="005209C4" w:rsidRPr="00335152">
        <w:rPr>
          <w:rFonts w:ascii="Verdana" w:hAnsi="Verdana"/>
          <w:b/>
          <w:bCs/>
          <w:sz w:val="24"/>
          <w:szCs w:val="24"/>
        </w:rPr>
        <w:t>TECHNINĖ SPECIFIKACIJA</w:t>
      </w:r>
    </w:p>
    <w:p w14:paraId="3E698BDA" w14:textId="77777777" w:rsidR="005209C4" w:rsidRPr="00335152" w:rsidRDefault="005209C4" w:rsidP="005209C4">
      <w:pPr>
        <w:jc w:val="center"/>
        <w:rPr>
          <w:rFonts w:ascii="Verdana" w:hAnsi="Verdana"/>
          <w:sz w:val="24"/>
          <w:szCs w:val="24"/>
        </w:rPr>
      </w:pPr>
    </w:p>
    <w:p w14:paraId="5AEA206F" w14:textId="76F539B7" w:rsidR="005209C4" w:rsidRPr="00335152" w:rsidRDefault="005209C4" w:rsidP="005209C4">
      <w:pPr>
        <w:ind w:firstLine="709"/>
        <w:jc w:val="both"/>
        <w:rPr>
          <w:rFonts w:ascii="Verdana" w:eastAsia="Times New Roman" w:hAnsi="Verdana" w:cs="Times New Roman"/>
          <w:sz w:val="24"/>
          <w:szCs w:val="24"/>
          <w:lang w:eastAsia="lt-LT"/>
        </w:rPr>
      </w:pPr>
      <w:r w:rsidRPr="00335152">
        <w:rPr>
          <w:rFonts w:ascii="Verdana" w:hAnsi="Verdana"/>
          <w:sz w:val="24"/>
          <w:szCs w:val="24"/>
        </w:rPr>
        <w:t xml:space="preserve">Marijampolės savivaldybės administracija (toliau – Užsakovas) </w:t>
      </w:r>
      <w:r w:rsidRPr="00335152">
        <w:rPr>
          <w:rFonts w:ascii="Verdana" w:eastAsia="Times New Roman" w:hAnsi="Verdana" w:cs="Times New Roman"/>
          <w:sz w:val="24"/>
          <w:szCs w:val="24"/>
          <w:lang w:eastAsia="lt-LT"/>
        </w:rPr>
        <w:t xml:space="preserve">numato įsigyti </w:t>
      </w:r>
      <w:r w:rsidRPr="00335152">
        <w:rPr>
          <w:rFonts w:ascii="Verdana" w:hAnsi="Verdana" w:cs="Times New Roman"/>
          <w:sz w:val="24"/>
          <w:szCs w:val="24"/>
        </w:rPr>
        <w:t xml:space="preserve">civilinės saugos priemonių, skirtų </w:t>
      </w:r>
      <w:r w:rsidRPr="00335152">
        <w:rPr>
          <w:rFonts w:ascii="Verdana" w:hAnsi="Verdana" w:cs="Times New Roman"/>
          <w:noProof/>
          <w:sz w:val="24"/>
          <w:szCs w:val="24"/>
        </w:rPr>
        <w:t>ekstremaliųjų situacijų valdymui</w:t>
      </w:r>
      <w:r w:rsidRPr="00335152">
        <w:rPr>
          <w:rFonts w:ascii="Verdana" w:hAnsi="Verdana" w:cs="Times New Roman"/>
          <w:sz w:val="24"/>
          <w:szCs w:val="24"/>
        </w:rPr>
        <w:t xml:space="preserve"> –</w:t>
      </w:r>
      <w:bookmarkStart w:id="0" w:name="_Hlk194583605"/>
      <w:r w:rsidRPr="00335152">
        <w:rPr>
          <w:rFonts w:ascii="Verdana" w:eastAsia="Times New Roman" w:hAnsi="Verdana" w:cs="Times New Roman"/>
          <w:sz w:val="24"/>
          <w:szCs w:val="24"/>
          <w:lang w:eastAsia="lt-LT"/>
        </w:rPr>
        <w:t xml:space="preserve"> </w:t>
      </w:r>
      <w:bookmarkStart w:id="1" w:name="_Hlk194999895"/>
      <w:bookmarkEnd w:id="0"/>
      <w:r w:rsidRPr="00335152">
        <w:rPr>
          <w:rFonts w:ascii="Verdana" w:eastAsia="Times New Roman" w:hAnsi="Verdana" w:cs="Times New Roman"/>
          <w:sz w:val="24"/>
          <w:szCs w:val="24"/>
          <w:lang w:eastAsia="lt-LT"/>
        </w:rPr>
        <w:t xml:space="preserve">sulankstomų lovų, skirtų evakuotų žmonių laikinam apgyvendinimui (nakvynei) kolektyvinės apsaugos statinyje. </w:t>
      </w:r>
      <w:bookmarkStart w:id="2" w:name="_Hlk195009674"/>
      <w:bookmarkEnd w:id="1"/>
      <w:r w:rsidRPr="00335152">
        <w:rPr>
          <w:rFonts w:ascii="Verdana" w:hAnsi="Verdana" w:cs="Times New Roman"/>
          <w:sz w:val="24"/>
          <w:szCs w:val="24"/>
        </w:rPr>
        <w:t xml:space="preserve">Sulankstomos lovos </w:t>
      </w:r>
      <w:bookmarkEnd w:id="2"/>
      <w:r w:rsidRPr="00335152">
        <w:rPr>
          <w:rFonts w:ascii="Verdana" w:hAnsi="Verdana" w:cs="Times New Roman"/>
          <w:sz w:val="24"/>
          <w:szCs w:val="24"/>
        </w:rPr>
        <w:t>(toliau – Prekės) pagrindinės savybės nurodytos šios techninės specifikacijos 1.</w:t>
      </w:r>
      <w:r w:rsidR="00DD4EE3">
        <w:rPr>
          <w:rFonts w:ascii="Verdana" w:hAnsi="Verdana" w:cs="Times New Roman"/>
          <w:sz w:val="24"/>
          <w:szCs w:val="24"/>
        </w:rPr>
        <w:t>6</w:t>
      </w:r>
      <w:r w:rsidRPr="00335152">
        <w:rPr>
          <w:rFonts w:ascii="Verdana" w:hAnsi="Verdana" w:cs="Times New Roman"/>
          <w:sz w:val="24"/>
          <w:szCs w:val="24"/>
        </w:rPr>
        <w:t xml:space="preserve"> punkte ir 2 punkte. </w:t>
      </w:r>
      <w:r w:rsidRPr="00335152">
        <w:rPr>
          <w:rFonts w:ascii="Verdana" w:eastAsia="Times New Roman" w:hAnsi="Verdana" w:cs="Times New Roman"/>
          <w:sz w:val="24"/>
          <w:szCs w:val="24"/>
          <w:lang w:eastAsia="lt-LT"/>
        </w:rPr>
        <w:t>Prekės bus naudojamos Lietuvos Respublikos teritorijoje.</w:t>
      </w:r>
    </w:p>
    <w:p w14:paraId="0BBA688B" w14:textId="77777777" w:rsidR="005209C4" w:rsidRPr="00335152" w:rsidRDefault="005209C4" w:rsidP="005209C4">
      <w:pPr>
        <w:pStyle w:val="Sraopastraipa"/>
        <w:numPr>
          <w:ilvl w:val="0"/>
          <w:numId w:val="1"/>
        </w:numPr>
        <w:tabs>
          <w:tab w:val="left" w:pos="1134"/>
        </w:tabs>
        <w:spacing w:after="0" w:line="276" w:lineRule="auto"/>
        <w:ind w:left="0" w:firstLine="567"/>
        <w:jc w:val="both"/>
        <w:rPr>
          <w:rFonts w:ascii="Verdana" w:hAnsi="Verdana"/>
          <w:b/>
          <w:bCs/>
          <w:sz w:val="24"/>
          <w:szCs w:val="24"/>
          <w:lang w:eastAsia="lt-LT"/>
        </w:rPr>
      </w:pPr>
      <w:r w:rsidRPr="00335152">
        <w:rPr>
          <w:rFonts w:ascii="Verdana" w:hAnsi="Verdana"/>
          <w:b/>
          <w:bCs/>
          <w:sz w:val="24"/>
          <w:szCs w:val="24"/>
          <w:lang w:eastAsia="lt-LT"/>
        </w:rPr>
        <w:t>BENDROSIOS NUOSTATOS</w:t>
      </w:r>
    </w:p>
    <w:p w14:paraId="09495D17" w14:textId="76C28D4F" w:rsidR="005209C4" w:rsidRPr="00335152" w:rsidRDefault="005209C4" w:rsidP="005209C4">
      <w:pPr>
        <w:pStyle w:val="Sraopastraipa"/>
        <w:numPr>
          <w:ilvl w:val="1"/>
          <w:numId w:val="1"/>
        </w:numPr>
        <w:suppressAutoHyphens/>
        <w:spacing w:after="0" w:line="276" w:lineRule="auto"/>
        <w:ind w:left="0" w:firstLine="567"/>
        <w:jc w:val="both"/>
        <w:rPr>
          <w:rFonts w:ascii="Verdana" w:hAnsi="Verdana"/>
          <w:i/>
          <w:sz w:val="24"/>
          <w:szCs w:val="24"/>
        </w:rPr>
      </w:pPr>
      <w:r w:rsidRPr="00335152">
        <w:rPr>
          <w:rFonts w:ascii="Verdana" w:hAnsi="Verdana"/>
          <w:sz w:val="24"/>
          <w:szCs w:val="24"/>
          <w:lang w:eastAsia="lt-LT"/>
        </w:rPr>
        <w:t xml:space="preserve">Perkamų Prekių kiekis – 600 vnt. </w:t>
      </w:r>
    </w:p>
    <w:p w14:paraId="5E84DE7F" w14:textId="20E7BC98" w:rsidR="005209C4" w:rsidRPr="00335152" w:rsidRDefault="005209C4" w:rsidP="005209C4">
      <w:pPr>
        <w:pStyle w:val="Sraopastraipa"/>
        <w:numPr>
          <w:ilvl w:val="1"/>
          <w:numId w:val="1"/>
        </w:numPr>
        <w:tabs>
          <w:tab w:val="left" w:pos="1134"/>
        </w:tabs>
        <w:spacing w:after="0" w:line="276" w:lineRule="auto"/>
        <w:ind w:left="0" w:firstLine="567"/>
        <w:jc w:val="both"/>
        <w:rPr>
          <w:rFonts w:ascii="Verdana" w:hAnsi="Verdana"/>
          <w:sz w:val="24"/>
          <w:szCs w:val="24"/>
          <w:lang w:eastAsia="lt-LT"/>
        </w:rPr>
      </w:pPr>
      <w:r w:rsidRPr="00335152">
        <w:rPr>
          <w:rFonts w:ascii="Verdana" w:hAnsi="Verdana"/>
          <w:sz w:val="24"/>
          <w:szCs w:val="24"/>
        </w:rPr>
        <w:t xml:space="preserve">Prekės turės būti pristatomos </w:t>
      </w:r>
      <w:r w:rsidR="00652100">
        <w:rPr>
          <w:rFonts w:ascii="Verdana" w:hAnsi="Verdana"/>
          <w:sz w:val="24"/>
          <w:szCs w:val="24"/>
        </w:rPr>
        <w:t xml:space="preserve">į </w:t>
      </w:r>
      <w:r w:rsidR="00652100" w:rsidRPr="00335152">
        <w:rPr>
          <w:rFonts w:ascii="Verdana" w:hAnsi="Verdana"/>
          <w:sz w:val="24"/>
          <w:szCs w:val="24"/>
        </w:rPr>
        <w:t xml:space="preserve">Marijampolės </w:t>
      </w:r>
      <w:proofErr w:type="spellStart"/>
      <w:r w:rsidR="00652100" w:rsidRPr="00335152">
        <w:rPr>
          <w:rFonts w:ascii="Verdana" w:hAnsi="Verdana"/>
          <w:sz w:val="24"/>
          <w:szCs w:val="24"/>
        </w:rPr>
        <w:t>Rygiškių</w:t>
      </w:r>
      <w:proofErr w:type="spellEnd"/>
      <w:r w:rsidR="00652100" w:rsidRPr="00335152">
        <w:rPr>
          <w:rFonts w:ascii="Verdana" w:hAnsi="Verdana"/>
          <w:sz w:val="24"/>
          <w:szCs w:val="24"/>
        </w:rPr>
        <w:t xml:space="preserve"> Jono gimnazij</w:t>
      </w:r>
      <w:r w:rsidR="00652100">
        <w:rPr>
          <w:rFonts w:ascii="Verdana" w:hAnsi="Verdana"/>
          <w:sz w:val="24"/>
          <w:szCs w:val="24"/>
        </w:rPr>
        <w:t>ą</w:t>
      </w:r>
      <w:r w:rsidR="00652100" w:rsidRPr="00335152" w:rsidDel="00652100">
        <w:rPr>
          <w:rFonts w:ascii="Verdana" w:hAnsi="Verdana"/>
          <w:sz w:val="24"/>
          <w:szCs w:val="24"/>
        </w:rPr>
        <w:t xml:space="preserve"> </w:t>
      </w:r>
      <w:r w:rsidR="00746E32" w:rsidRPr="00335152">
        <w:rPr>
          <w:rFonts w:ascii="Verdana" w:hAnsi="Verdana"/>
          <w:sz w:val="24"/>
          <w:szCs w:val="24"/>
        </w:rPr>
        <w:t>adresu</w:t>
      </w:r>
      <w:r w:rsidR="00652100">
        <w:rPr>
          <w:rFonts w:ascii="Verdana" w:hAnsi="Verdana"/>
          <w:sz w:val="24"/>
          <w:szCs w:val="24"/>
        </w:rPr>
        <w:t>:</w:t>
      </w:r>
      <w:r w:rsidR="00746E32" w:rsidRPr="00335152">
        <w:rPr>
          <w:rFonts w:ascii="Verdana" w:hAnsi="Verdana"/>
          <w:sz w:val="24"/>
          <w:szCs w:val="24"/>
        </w:rPr>
        <w:t xml:space="preserve"> Kauno g. 7, </w:t>
      </w:r>
      <w:r w:rsidR="00652100" w:rsidRPr="00335152">
        <w:rPr>
          <w:rFonts w:ascii="Verdana" w:hAnsi="Verdana"/>
          <w:sz w:val="24"/>
          <w:szCs w:val="24"/>
        </w:rPr>
        <w:t>Marijampolė</w:t>
      </w:r>
      <w:r w:rsidR="00652100">
        <w:rPr>
          <w:rFonts w:ascii="Verdana" w:hAnsi="Verdana"/>
          <w:sz w:val="24"/>
          <w:szCs w:val="24"/>
        </w:rPr>
        <w:t>.</w:t>
      </w:r>
      <w:r w:rsidR="00652100" w:rsidRPr="00335152">
        <w:rPr>
          <w:rFonts w:ascii="Verdana" w:hAnsi="Verdana"/>
          <w:sz w:val="24"/>
          <w:szCs w:val="24"/>
        </w:rPr>
        <w:t xml:space="preserve"> </w:t>
      </w:r>
      <w:r w:rsidRPr="00335152">
        <w:rPr>
          <w:rFonts w:ascii="Verdana" w:hAnsi="Verdana"/>
          <w:sz w:val="24"/>
          <w:szCs w:val="24"/>
          <w:lang w:eastAsia="lt-LT"/>
        </w:rPr>
        <w:t>Tiekėjas privalo ne vėliau kaip prieš 5 (penkias) darbo dienas informuoti Užsakovą apie numatomą Prekių pristatymo datą ir laiką.</w:t>
      </w:r>
    </w:p>
    <w:p w14:paraId="2A588F3F" w14:textId="508D4594" w:rsidR="005209C4" w:rsidRPr="00335152" w:rsidRDefault="005209C4" w:rsidP="005209C4">
      <w:pPr>
        <w:pStyle w:val="Sraopastraipa"/>
        <w:numPr>
          <w:ilvl w:val="1"/>
          <w:numId w:val="1"/>
        </w:numPr>
        <w:tabs>
          <w:tab w:val="left" w:pos="1134"/>
        </w:tabs>
        <w:spacing w:after="0" w:line="276" w:lineRule="auto"/>
        <w:ind w:left="0" w:firstLine="567"/>
        <w:jc w:val="both"/>
        <w:rPr>
          <w:rFonts w:ascii="Verdana" w:hAnsi="Verdana"/>
          <w:sz w:val="24"/>
          <w:szCs w:val="24"/>
          <w:lang w:eastAsia="lt-LT"/>
        </w:rPr>
      </w:pPr>
      <w:r w:rsidRPr="00335152">
        <w:rPr>
          <w:rFonts w:ascii="Verdana" w:hAnsi="Verdana"/>
          <w:bCs/>
          <w:sz w:val="24"/>
          <w:szCs w:val="24"/>
        </w:rPr>
        <w:t xml:space="preserve">Į pasiūlymo kainą įskaičiuoti visi mokesčiai, prekių pristatymas į Užsakovo nurodytą adresą </w:t>
      </w:r>
      <w:bookmarkStart w:id="3" w:name="_Hlk231994332"/>
      <w:r w:rsidRPr="00335152">
        <w:rPr>
          <w:rFonts w:ascii="Verdana" w:hAnsi="Verdana"/>
          <w:bCs/>
          <w:sz w:val="24"/>
          <w:szCs w:val="24"/>
        </w:rPr>
        <w:t>bei Prekių iškrovimas Užsakovo nurodytoje vietoje</w:t>
      </w:r>
      <w:r w:rsidR="00652100">
        <w:rPr>
          <w:rFonts w:ascii="Verdana" w:hAnsi="Verdana"/>
          <w:bCs/>
          <w:sz w:val="24"/>
          <w:szCs w:val="24"/>
        </w:rPr>
        <w:t>.</w:t>
      </w:r>
      <w:bookmarkEnd w:id="3"/>
    </w:p>
    <w:p w14:paraId="227C26F3" w14:textId="56B33154" w:rsidR="005209C4" w:rsidRPr="00335152" w:rsidRDefault="005209C4" w:rsidP="005209C4">
      <w:pPr>
        <w:pStyle w:val="Sraopastraipa"/>
        <w:numPr>
          <w:ilvl w:val="1"/>
          <w:numId w:val="1"/>
        </w:numPr>
        <w:tabs>
          <w:tab w:val="left" w:pos="1134"/>
        </w:tabs>
        <w:spacing w:after="0" w:line="276" w:lineRule="auto"/>
        <w:ind w:left="0" w:firstLine="567"/>
        <w:jc w:val="both"/>
        <w:rPr>
          <w:rFonts w:ascii="Verdana" w:hAnsi="Verdana"/>
          <w:sz w:val="24"/>
          <w:szCs w:val="24"/>
          <w:lang w:eastAsia="lt-LT"/>
        </w:rPr>
      </w:pPr>
      <w:r w:rsidRPr="00335152">
        <w:rPr>
          <w:rFonts w:ascii="Verdana" w:hAnsi="Verdana"/>
          <w:sz w:val="24"/>
          <w:szCs w:val="24"/>
        </w:rPr>
        <w:t>Prekių tiekimo termina</w:t>
      </w:r>
      <w:r w:rsidR="00335152" w:rsidRPr="00335152">
        <w:rPr>
          <w:rFonts w:ascii="Verdana" w:hAnsi="Verdana"/>
          <w:sz w:val="24"/>
          <w:szCs w:val="24"/>
        </w:rPr>
        <w:t>s</w:t>
      </w:r>
      <w:r w:rsidRPr="00335152">
        <w:rPr>
          <w:rFonts w:ascii="Verdana" w:hAnsi="Verdana"/>
          <w:sz w:val="24"/>
          <w:szCs w:val="24"/>
        </w:rPr>
        <w:t xml:space="preserve">: </w:t>
      </w:r>
      <w:r w:rsidR="00335152" w:rsidRPr="00335152">
        <w:rPr>
          <w:rFonts w:ascii="Verdana" w:hAnsi="Verdana"/>
          <w:sz w:val="24"/>
          <w:szCs w:val="24"/>
        </w:rPr>
        <w:t xml:space="preserve">2 (du) mėnesiai nuo Sutarties įsigaliojimo dienos. </w:t>
      </w:r>
    </w:p>
    <w:p w14:paraId="0FEF018F" w14:textId="3378594E" w:rsidR="005209C4" w:rsidRPr="00335152" w:rsidRDefault="005209C4" w:rsidP="005209C4">
      <w:pPr>
        <w:pStyle w:val="Sraopastraipa"/>
        <w:numPr>
          <w:ilvl w:val="1"/>
          <w:numId w:val="1"/>
        </w:numPr>
        <w:tabs>
          <w:tab w:val="left" w:pos="1134"/>
        </w:tabs>
        <w:spacing w:after="0" w:line="276" w:lineRule="auto"/>
        <w:ind w:left="0" w:firstLine="567"/>
        <w:jc w:val="both"/>
        <w:rPr>
          <w:rFonts w:ascii="Verdana" w:hAnsi="Verdana"/>
          <w:sz w:val="24"/>
          <w:szCs w:val="24"/>
          <w:lang w:eastAsia="lt-LT"/>
        </w:rPr>
      </w:pPr>
      <w:r w:rsidRPr="00335152">
        <w:rPr>
          <w:rFonts w:ascii="Verdana" w:hAnsi="Verdana"/>
          <w:sz w:val="24"/>
          <w:szCs w:val="24"/>
          <w:lang w:eastAsia="lt-LT"/>
        </w:rPr>
        <w:t xml:space="preserve">Prekės turi turėti eksploatacijos, aptarnavimo ir techninės priežiūros instrukcijas, kurios turi būti pateiktos </w:t>
      </w:r>
      <w:r w:rsidR="00652100">
        <w:rPr>
          <w:rFonts w:ascii="Verdana" w:hAnsi="Verdana"/>
          <w:sz w:val="24"/>
          <w:szCs w:val="24"/>
          <w:lang w:eastAsia="lt-LT"/>
        </w:rPr>
        <w:t>Prekių pristatymo momentu</w:t>
      </w:r>
      <w:r w:rsidRPr="00335152">
        <w:rPr>
          <w:rFonts w:ascii="Verdana" w:hAnsi="Verdana"/>
          <w:sz w:val="24"/>
          <w:szCs w:val="24"/>
          <w:lang w:eastAsia="lt-LT"/>
        </w:rPr>
        <w:t>.</w:t>
      </w:r>
    </w:p>
    <w:p w14:paraId="40828298" w14:textId="77777777" w:rsidR="005209C4" w:rsidRPr="00335152" w:rsidRDefault="005209C4" w:rsidP="005209C4">
      <w:pPr>
        <w:pStyle w:val="Sraopastraipa"/>
        <w:numPr>
          <w:ilvl w:val="1"/>
          <w:numId w:val="1"/>
        </w:numPr>
        <w:tabs>
          <w:tab w:val="left" w:pos="1134"/>
        </w:tabs>
        <w:spacing w:after="0" w:line="276" w:lineRule="auto"/>
        <w:ind w:left="0" w:firstLine="567"/>
        <w:jc w:val="both"/>
        <w:rPr>
          <w:rFonts w:ascii="Verdana" w:hAnsi="Verdana"/>
          <w:b/>
          <w:bCs/>
          <w:sz w:val="24"/>
          <w:szCs w:val="24"/>
          <w:lang w:eastAsia="lt-LT"/>
        </w:rPr>
      </w:pPr>
      <w:r w:rsidRPr="00335152">
        <w:rPr>
          <w:rFonts w:ascii="Verdana" w:hAnsi="Verdana"/>
          <w:b/>
          <w:bCs/>
          <w:sz w:val="24"/>
          <w:szCs w:val="24"/>
          <w:lang w:eastAsia="lt-LT"/>
        </w:rPr>
        <w:t>Prekės išmatavimai ir kiti parametrai:</w:t>
      </w:r>
    </w:p>
    <w:p w14:paraId="69D8C95F" w14:textId="6BA76202" w:rsidR="005209C4" w:rsidRPr="00335152" w:rsidRDefault="005209C4" w:rsidP="005209C4">
      <w:pPr>
        <w:pStyle w:val="Sraopastraipa"/>
        <w:numPr>
          <w:ilvl w:val="2"/>
          <w:numId w:val="1"/>
        </w:numPr>
        <w:tabs>
          <w:tab w:val="left" w:pos="1134"/>
        </w:tabs>
        <w:spacing w:after="0" w:line="276" w:lineRule="auto"/>
        <w:ind w:left="0" w:firstLine="567"/>
        <w:jc w:val="both"/>
        <w:rPr>
          <w:rFonts w:ascii="Verdana" w:hAnsi="Verdana"/>
          <w:sz w:val="24"/>
          <w:szCs w:val="24"/>
          <w:lang w:eastAsia="lt-LT"/>
        </w:rPr>
      </w:pPr>
      <w:r w:rsidRPr="00335152">
        <w:rPr>
          <w:rFonts w:ascii="Verdana" w:hAnsi="Verdana"/>
          <w:sz w:val="24"/>
          <w:szCs w:val="24"/>
          <w:lang w:eastAsia="lt-LT"/>
        </w:rPr>
        <w:t>Išoriniai matmenys: ne mažesni nei 200 cm ilgis x 75 cm plotis x 50 cm aukštis ir ne didesni</w:t>
      </w:r>
      <w:r w:rsidR="00652100">
        <w:rPr>
          <w:rFonts w:ascii="Verdana" w:hAnsi="Verdana"/>
          <w:sz w:val="24"/>
          <w:szCs w:val="24"/>
          <w:lang w:eastAsia="lt-LT"/>
        </w:rPr>
        <w:t xml:space="preserve"> </w:t>
      </w:r>
      <w:r w:rsidRPr="00335152">
        <w:rPr>
          <w:rFonts w:ascii="Verdana" w:hAnsi="Verdana"/>
          <w:sz w:val="24"/>
          <w:szCs w:val="24"/>
          <w:lang w:eastAsia="lt-LT"/>
        </w:rPr>
        <w:t>nei 210 cm ilgis x 80 cm plotis x 55 cm aukštis.</w:t>
      </w:r>
    </w:p>
    <w:p w14:paraId="3CB23EA4" w14:textId="1C95125B" w:rsidR="005209C4" w:rsidRPr="00335152" w:rsidRDefault="005209C4" w:rsidP="005209C4">
      <w:pPr>
        <w:pStyle w:val="Sraopastraipa"/>
        <w:numPr>
          <w:ilvl w:val="2"/>
          <w:numId w:val="1"/>
        </w:numPr>
        <w:tabs>
          <w:tab w:val="left" w:pos="1134"/>
        </w:tabs>
        <w:spacing w:after="0" w:line="276" w:lineRule="auto"/>
        <w:ind w:left="0" w:firstLine="567"/>
        <w:jc w:val="both"/>
        <w:rPr>
          <w:rFonts w:ascii="Verdana" w:hAnsi="Verdana"/>
          <w:sz w:val="24"/>
          <w:szCs w:val="24"/>
          <w:lang w:eastAsia="lt-LT"/>
        </w:rPr>
      </w:pPr>
      <w:r w:rsidRPr="00335152">
        <w:rPr>
          <w:rFonts w:ascii="Verdana" w:hAnsi="Verdana"/>
          <w:sz w:val="24"/>
          <w:szCs w:val="24"/>
          <w:lang w:eastAsia="lt-LT"/>
        </w:rPr>
        <w:t>Miegamos dalies matmenys: ne mažesni nei 195 cm ilgis x 65 cm plotis x 40 cm aukštis ir ne didesni nei 205 cm ilgis x 70 cm plotis x 50 cm aukštis.</w:t>
      </w:r>
    </w:p>
    <w:p w14:paraId="1D1A0075" w14:textId="77777777" w:rsidR="005209C4" w:rsidRPr="00335152" w:rsidRDefault="005209C4" w:rsidP="005209C4">
      <w:pPr>
        <w:pStyle w:val="Sraopastraipa"/>
        <w:numPr>
          <w:ilvl w:val="2"/>
          <w:numId w:val="1"/>
        </w:numPr>
        <w:tabs>
          <w:tab w:val="left" w:pos="1134"/>
        </w:tabs>
        <w:spacing w:after="0" w:line="276" w:lineRule="auto"/>
        <w:ind w:left="0" w:firstLine="567"/>
        <w:jc w:val="both"/>
        <w:rPr>
          <w:rFonts w:ascii="Verdana" w:hAnsi="Verdana"/>
          <w:sz w:val="24"/>
          <w:szCs w:val="24"/>
          <w:lang w:eastAsia="lt-LT"/>
        </w:rPr>
      </w:pPr>
      <w:r w:rsidRPr="00335152">
        <w:rPr>
          <w:rFonts w:ascii="Verdana" w:hAnsi="Verdana"/>
          <w:sz w:val="24"/>
          <w:szCs w:val="24"/>
          <w:lang w:eastAsia="lt-LT"/>
        </w:rPr>
        <w:t xml:space="preserve">Sulankstytos Prekės matmenys: ne didesni nei 83 cm ilgis x 30 cm plotis x 15 cm aukštis. </w:t>
      </w:r>
    </w:p>
    <w:p w14:paraId="09904B0B" w14:textId="77777777" w:rsidR="005209C4" w:rsidRPr="00335152" w:rsidRDefault="005209C4" w:rsidP="005209C4">
      <w:pPr>
        <w:pStyle w:val="Sraopastraipa"/>
        <w:numPr>
          <w:ilvl w:val="2"/>
          <w:numId w:val="1"/>
        </w:numPr>
        <w:tabs>
          <w:tab w:val="left" w:pos="1134"/>
        </w:tabs>
        <w:spacing w:after="0" w:line="276" w:lineRule="auto"/>
        <w:ind w:left="0" w:firstLine="567"/>
        <w:jc w:val="both"/>
        <w:rPr>
          <w:rFonts w:ascii="Verdana" w:hAnsi="Verdana"/>
          <w:sz w:val="24"/>
          <w:szCs w:val="24"/>
          <w:lang w:eastAsia="lt-LT"/>
        </w:rPr>
      </w:pPr>
      <w:r w:rsidRPr="00335152">
        <w:rPr>
          <w:rFonts w:ascii="Verdana" w:hAnsi="Verdana"/>
          <w:sz w:val="24"/>
          <w:szCs w:val="24"/>
          <w:lang w:eastAsia="lt-LT"/>
        </w:rPr>
        <w:t>Prekės svoris: ne didesnis nei 15 kg.</w:t>
      </w:r>
    </w:p>
    <w:p w14:paraId="7F9BA3DB" w14:textId="77777777" w:rsidR="005209C4" w:rsidRPr="00335152" w:rsidRDefault="005209C4" w:rsidP="005209C4">
      <w:pPr>
        <w:pStyle w:val="Sraopastraipa"/>
        <w:numPr>
          <w:ilvl w:val="2"/>
          <w:numId w:val="1"/>
        </w:numPr>
        <w:tabs>
          <w:tab w:val="left" w:pos="1134"/>
        </w:tabs>
        <w:spacing w:after="0" w:line="276" w:lineRule="auto"/>
        <w:ind w:left="0" w:firstLine="567"/>
        <w:jc w:val="both"/>
        <w:rPr>
          <w:rFonts w:ascii="Verdana" w:hAnsi="Verdana"/>
          <w:sz w:val="24"/>
          <w:szCs w:val="24"/>
          <w:lang w:eastAsia="lt-LT"/>
        </w:rPr>
      </w:pPr>
      <w:r w:rsidRPr="00335152">
        <w:rPr>
          <w:rFonts w:ascii="Verdana" w:hAnsi="Verdana"/>
          <w:sz w:val="24"/>
          <w:szCs w:val="24"/>
          <w:lang w:eastAsia="lt-LT"/>
        </w:rPr>
        <w:t>Prekės apkrova: atlaikyti ne mažiau nei 120 kg.</w:t>
      </w:r>
    </w:p>
    <w:p w14:paraId="10EA17F9" w14:textId="587CE13D" w:rsidR="005209C4" w:rsidRPr="00335152" w:rsidRDefault="005209C4" w:rsidP="005209C4">
      <w:pPr>
        <w:pStyle w:val="Sraopastraipa"/>
        <w:numPr>
          <w:ilvl w:val="2"/>
          <w:numId w:val="1"/>
        </w:numPr>
        <w:tabs>
          <w:tab w:val="left" w:pos="1134"/>
        </w:tabs>
        <w:spacing w:after="0" w:line="276" w:lineRule="auto"/>
        <w:ind w:left="0" w:firstLine="567"/>
        <w:jc w:val="both"/>
        <w:rPr>
          <w:rFonts w:ascii="Verdana" w:hAnsi="Verdana"/>
          <w:sz w:val="24"/>
          <w:szCs w:val="24"/>
          <w:lang w:eastAsia="lt-LT"/>
        </w:rPr>
      </w:pPr>
      <w:r w:rsidRPr="00335152">
        <w:rPr>
          <w:rFonts w:ascii="Verdana" w:hAnsi="Verdana"/>
          <w:sz w:val="24"/>
          <w:szCs w:val="24"/>
          <w:lang w:eastAsia="lt-LT"/>
        </w:rPr>
        <w:t>Prekės rėmas: rūdims atsparus plieninis rėmas</w:t>
      </w:r>
      <w:r w:rsidR="00652100">
        <w:rPr>
          <w:rFonts w:ascii="Verdana" w:hAnsi="Verdana"/>
          <w:sz w:val="24"/>
          <w:szCs w:val="24"/>
          <w:lang w:eastAsia="lt-LT"/>
        </w:rPr>
        <w:t xml:space="preserve"> arba lygiavertis</w:t>
      </w:r>
      <w:r w:rsidRPr="00335152">
        <w:rPr>
          <w:rFonts w:ascii="Verdana" w:hAnsi="Verdana"/>
          <w:sz w:val="24"/>
          <w:szCs w:val="24"/>
          <w:lang w:eastAsia="lt-LT"/>
        </w:rPr>
        <w:t>.</w:t>
      </w:r>
    </w:p>
    <w:p w14:paraId="7FA67868" w14:textId="6539527D" w:rsidR="005209C4" w:rsidRPr="00335152" w:rsidRDefault="005209C4" w:rsidP="005209C4">
      <w:pPr>
        <w:spacing w:after="0"/>
        <w:ind w:firstLine="567"/>
        <w:jc w:val="both"/>
        <w:rPr>
          <w:rFonts w:ascii="Verdana" w:eastAsia="Times New Roman" w:hAnsi="Verdana" w:cs="Times New Roman"/>
          <w:sz w:val="24"/>
          <w:szCs w:val="24"/>
        </w:rPr>
      </w:pPr>
      <w:r w:rsidRPr="00335152">
        <w:rPr>
          <w:rFonts w:ascii="Verdana" w:hAnsi="Verdana" w:cs="Times New Roman"/>
          <w:sz w:val="24"/>
          <w:szCs w:val="24"/>
          <w:lang w:eastAsia="lt-LT"/>
        </w:rPr>
        <w:t>1.</w:t>
      </w:r>
      <w:r w:rsidR="005E54A1">
        <w:rPr>
          <w:rFonts w:ascii="Verdana" w:hAnsi="Verdana" w:cs="Times New Roman"/>
          <w:sz w:val="24"/>
          <w:szCs w:val="24"/>
          <w:lang w:eastAsia="lt-LT"/>
        </w:rPr>
        <w:t>6</w:t>
      </w:r>
      <w:r w:rsidRPr="00335152">
        <w:rPr>
          <w:rFonts w:ascii="Verdana" w:hAnsi="Verdana" w:cs="Times New Roman"/>
          <w:sz w:val="24"/>
          <w:szCs w:val="24"/>
          <w:lang w:eastAsia="lt-LT"/>
        </w:rPr>
        <w:t xml:space="preserve">.7 Prekės miegamosios dalies audinys: poliesteris su PU danga arba lygiavertis, </w:t>
      </w:r>
      <w:r w:rsidRPr="00652100">
        <w:rPr>
          <w:rFonts w:ascii="Verdana" w:eastAsia="Times New Roman" w:hAnsi="Verdana" w:cs="Times New Roman"/>
          <w:sz w:val="24"/>
          <w:szCs w:val="24"/>
        </w:rPr>
        <w:t>tvirtas ir</w:t>
      </w:r>
      <w:r w:rsidRPr="00335152">
        <w:rPr>
          <w:rFonts w:ascii="Verdana" w:eastAsia="Times New Roman" w:hAnsi="Verdana" w:cs="Times New Roman"/>
          <w:sz w:val="24"/>
          <w:szCs w:val="24"/>
        </w:rPr>
        <w:t xml:space="preserve"> elastingas, atsparus drėgmei ir nusidėvėjimui, užtikrinantis saugų bei stabilų naudojimą pagal gamintojo nustatytą apkrovą.</w:t>
      </w:r>
    </w:p>
    <w:p w14:paraId="30661C87" w14:textId="0201728D" w:rsidR="005209C4" w:rsidRPr="00BA6761" w:rsidRDefault="00BA6761" w:rsidP="00BA6761">
      <w:pPr>
        <w:tabs>
          <w:tab w:val="left" w:pos="1134"/>
        </w:tabs>
        <w:spacing w:after="0" w:line="276" w:lineRule="auto"/>
        <w:ind w:left="567"/>
        <w:jc w:val="both"/>
        <w:rPr>
          <w:rFonts w:ascii="Verdana" w:hAnsi="Verdana"/>
          <w:sz w:val="24"/>
          <w:szCs w:val="24"/>
          <w:lang w:eastAsia="lt-LT"/>
        </w:rPr>
      </w:pPr>
      <w:r>
        <w:rPr>
          <w:rFonts w:ascii="Verdana" w:hAnsi="Verdana"/>
          <w:sz w:val="24"/>
          <w:szCs w:val="24"/>
          <w:lang w:eastAsia="lt-LT"/>
        </w:rPr>
        <w:t xml:space="preserve">1.6.8. </w:t>
      </w:r>
      <w:r w:rsidR="005209C4" w:rsidRPr="00BA6761">
        <w:rPr>
          <w:rFonts w:ascii="Verdana" w:hAnsi="Verdana"/>
          <w:sz w:val="24"/>
          <w:szCs w:val="24"/>
          <w:lang w:eastAsia="lt-LT"/>
        </w:rPr>
        <w:t xml:space="preserve">Visos Prekės turi būti vienodų matmenų. </w:t>
      </w:r>
    </w:p>
    <w:p w14:paraId="58612C80" w14:textId="79B36F27" w:rsidR="005209C4" w:rsidRPr="00BA6761" w:rsidRDefault="00BA6761" w:rsidP="00B93757">
      <w:pPr>
        <w:spacing w:after="0" w:line="276" w:lineRule="auto"/>
        <w:ind w:firstLine="567"/>
        <w:jc w:val="both"/>
        <w:rPr>
          <w:rFonts w:ascii="Verdana" w:hAnsi="Verdana"/>
          <w:sz w:val="24"/>
          <w:szCs w:val="24"/>
          <w:lang w:eastAsia="lt-LT"/>
        </w:rPr>
      </w:pPr>
      <w:r>
        <w:rPr>
          <w:rFonts w:ascii="Verdana" w:eastAsia="Calibri" w:hAnsi="Verdana"/>
          <w:sz w:val="24"/>
          <w:szCs w:val="24"/>
        </w:rPr>
        <w:t>1.6.9.</w:t>
      </w:r>
      <w:r w:rsidR="005209C4" w:rsidRPr="00BA6761">
        <w:rPr>
          <w:rFonts w:ascii="Verdana" w:eastAsia="Calibri" w:hAnsi="Verdana"/>
          <w:sz w:val="24"/>
          <w:szCs w:val="24"/>
        </w:rPr>
        <w:t xml:space="preserve">Visos Prekės turi būti vienos spalvos. </w:t>
      </w:r>
      <w:r w:rsidR="008D0D51" w:rsidRPr="00BA6761">
        <w:rPr>
          <w:rFonts w:ascii="Verdana" w:eastAsia="Calibri" w:hAnsi="Verdana"/>
          <w:sz w:val="24"/>
          <w:szCs w:val="24"/>
        </w:rPr>
        <w:t xml:space="preserve">Pageidautina </w:t>
      </w:r>
      <w:r w:rsidR="005209C4" w:rsidRPr="00BA6761">
        <w:rPr>
          <w:rFonts w:ascii="Verdana" w:eastAsia="Calibri" w:hAnsi="Verdana"/>
          <w:sz w:val="24"/>
          <w:szCs w:val="24"/>
        </w:rPr>
        <w:t>tamsios spalvos</w:t>
      </w:r>
      <w:r w:rsidR="00B93757">
        <w:rPr>
          <w:rFonts w:ascii="Verdana" w:hAnsi="Verdana"/>
          <w:sz w:val="24"/>
          <w:szCs w:val="24"/>
        </w:rPr>
        <w:t xml:space="preserve"> </w:t>
      </w:r>
      <w:r w:rsidR="005209C4" w:rsidRPr="00BA6761">
        <w:rPr>
          <w:rFonts w:ascii="Verdana" w:hAnsi="Verdana"/>
          <w:sz w:val="24"/>
          <w:szCs w:val="24"/>
        </w:rPr>
        <w:t>(juoda, tamsiai mėlyna, tamsiai žalia).</w:t>
      </w:r>
    </w:p>
    <w:p w14:paraId="22F512F4" w14:textId="609C4D61" w:rsidR="005209C4" w:rsidRPr="00BA6761" w:rsidRDefault="00BA6761" w:rsidP="00BA6761">
      <w:pPr>
        <w:tabs>
          <w:tab w:val="left" w:pos="1134"/>
        </w:tabs>
        <w:spacing w:after="0" w:line="276" w:lineRule="auto"/>
        <w:ind w:left="567"/>
        <w:jc w:val="both"/>
        <w:rPr>
          <w:rFonts w:ascii="Verdana" w:hAnsi="Verdana"/>
          <w:sz w:val="24"/>
          <w:szCs w:val="24"/>
          <w:lang w:eastAsia="lt-LT"/>
        </w:rPr>
      </w:pPr>
      <w:r>
        <w:rPr>
          <w:rFonts w:ascii="Verdana" w:hAnsi="Verdana"/>
          <w:sz w:val="24"/>
          <w:szCs w:val="24"/>
          <w:lang w:eastAsia="lt-LT"/>
        </w:rPr>
        <w:t xml:space="preserve">1.6.10. </w:t>
      </w:r>
      <w:r w:rsidR="005209C4" w:rsidRPr="00BA6761">
        <w:rPr>
          <w:rFonts w:ascii="Verdana" w:hAnsi="Verdana"/>
          <w:sz w:val="24"/>
          <w:szCs w:val="24"/>
          <w:lang w:eastAsia="lt-LT"/>
        </w:rPr>
        <w:t xml:space="preserve">Prekės turi būti </w:t>
      </w:r>
      <w:bookmarkStart w:id="4" w:name="_Hlk176506292"/>
      <w:r w:rsidR="005209C4" w:rsidRPr="00BA6761">
        <w:rPr>
          <w:rFonts w:ascii="Verdana" w:hAnsi="Verdana"/>
          <w:sz w:val="24"/>
          <w:szCs w:val="24"/>
          <w:lang w:eastAsia="lt-LT"/>
        </w:rPr>
        <w:t>naujos ir nenaudotos.</w:t>
      </w:r>
      <w:bookmarkEnd w:id="4"/>
    </w:p>
    <w:p w14:paraId="2EE4D60F" w14:textId="77777777" w:rsidR="005209C4" w:rsidRPr="00335152" w:rsidRDefault="005209C4" w:rsidP="005209C4">
      <w:pPr>
        <w:pStyle w:val="Sraopastraipa"/>
        <w:tabs>
          <w:tab w:val="left" w:pos="851"/>
          <w:tab w:val="left" w:pos="1134"/>
        </w:tabs>
        <w:spacing w:line="276" w:lineRule="auto"/>
        <w:ind w:left="1224"/>
        <w:jc w:val="both"/>
        <w:rPr>
          <w:rFonts w:ascii="Verdana" w:hAnsi="Verdana"/>
          <w:sz w:val="24"/>
          <w:szCs w:val="24"/>
          <w:lang w:eastAsia="lt-LT"/>
        </w:rPr>
      </w:pPr>
    </w:p>
    <w:p w14:paraId="1BF4D8DD" w14:textId="77777777" w:rsidR="005209C4" w:rsidRPr="00335152" w:rsidRDefault="005209C4" w:rsidP="005209C4">
      <w:pPr>
        <w:pStyle w:val="Sraopastraipa"/>
        <w:numPr>
          <w:ilvl w:val="0"/>
          <w:numId w:val="1"/>
        </w:numPr>
        <w:tabs>
          <w:tab w:val="left" w:pos="1134"/>
        </w:tabs>
        <w:spacing w:after="0" w:line="276" w:lineRule="auto"/>
        <w:ind w:left="0" w:firstLine="567"/>
        <w:jc w:val="both"/>
        <w:rPr>
          <w:rFonts w:ascii="Verdana" w:hAnsi="Verdana"/>
          <w:b/>
          <w:bCs/>
          <w:sz w:val="24"/>
          <w:szCs w:val="24"/>
          <w:lang w:eastAsia="lt-LT"/>
        </w:rPr>
      </w:pPr>
      <w:r w:rsidRPr="00335152">
        <w:rPr>
          <w:rFonts w:ascii="Verdana" w:hAnsi="Verdana"/>
          <w:b/>
          <w:bCs/>
          <w:sz w:val="24"/>
          <w:szCs w:val="24"/>
          <w:lang w:eastAsia="lt-LT"/>
        </w:rPr>
        <w:t>SULANKSTOMOS LOVOS EKSPLOATACIJOS SĄLYGOS:</w:t>
      </w:r>
    </w:p>
    <w:p w14:paraId="1B3060D7" w14:textId="77777777" w:rsidR="005209C4" w:rsidRPr="00335152" w:rsidRDefault="005209C4" w:rsidP="005209C4">
      <w:pPr>
        <w:spacing w:after="0"/>
        <w:ind w:firstLine="567"/>
        <w:jc w:val="both"/>
        <w:rPr>
          <w:rFonts w:ascii="Verdana" w:eastAsia="Times New Roman" w:hAnsi="Verdana" w:cs="Times New Roman"/>
          <w:sz w:val="24"/>
          <w:szCs w:val="24"/>
        </w:rPr>
      </w:pPr>
      <w:r w:rsidRPr="00335152">
        <w:rPr>
          <w:rFonts w:ascii="Verdana" w:eastAsia="Times New Roman" w:hAnsi="Verdana" w:cs="Times New Roman"/>
          <w:sz w:val="24"/>
          <w:szCs w:val="24"/>
        </w:rPr>
        <w:t>2.1. Prekė turi būti lengvai surenkama ir ištempiama miegamoji dalis be jokių įrankių pagalbos.</w:t>
      </w:r>
    </w:p>
    <w:p w14:paraId="29FFE7AE" w14:textId="77777777" w:rsidR="005209C4" w:rsidRPr="00335152" w:rsidRDefault="005209C4" w:rsidP="005209C4">
      <w:pPr>
        <w:spacing w:after="0"/>
        <w:ind w:firstLine="567"/>
        <w:jc w:val="both"/>
        <w:rPr>
          <w:rFonts w:ascii="Verdana" w:eastAsia="Times New Roman" w:hAnsi="Verdana" w:cs="Times New Roman"/>
          <w:sz w:val="24"/>
          <w:szCs w:val="24"/>
        </w:rPr>
      </w:pPr>
      <w:r w:rsidRPr="00335152">
        <w:rPr>
          <w:rFonts w:ascii="Verdana" w:eastAsia="Times New Roman" w:hAnsi="Verdana" w:cs="Times New Roman"/>
          <w:sz w:val="24"/>
          <w:szCs w:val="24"/>
        </w:rPr>
        <w:lastRenderedPageBreak/>
        <w:t>2.2. Konstrukcija turėtų būti modulinio principo</w:t>
      </w:r>
      <w:r w:rsidRPr="00335152">
        <w:rPr>
          <w:rFonts w:ascii="Verdana" w:hAnsi="Verdana"/>
          <w:sz w:val="24"/>
          <w:szCs w:val="24"/>
        </w:rPr>
        <w:t xml:space="preserve">, </w:t>
      </w:r>
      <w:r w:rsidRPr="00335152">
        <w:rPr>
          <w:rFonts w:ascii="Verdana" w:hAnsi="Verdana" w:cs="Times New Roman"/>
          <w:sz w:val="24"/>
          <w:szCs w:val="24"/>
        </w:rPr>
        <w:t>v</w:t>
      </w:r>
      <w:r w:rsidRPr="00335152">
        <w:rPr>
          <w:rFonts w:ascii="Verdana" w:eastAsia="Times New Roman" w:hAnsi="Verdana" w:cs="Times New Roman"/>
          <w:sz w:val="24"/>
          <w:szCs w:val="24"/>
        </w:rPr>
        <w:t xml:space="preserve">isos dalys atskiros, nesujungtos kniedėmis ar varžtais, todėl lengvai keičiamos ir reikalui esant, būtų galimybė atskirai užsakyti sugadintas, ar pamestas dalis. </w:t>
      </w:r>
    </w:p>
    <w:p w14:paraId="5967D44D" w14:textId="77777777" w:rsidR="005209C4" w:rsidRPr="00335152" w:rsidRDefault="005209C4" w:rsidP="005209C4">
      <w:pPr>
        <w:spacing w:after="0"/>
        <w:ind w:firstLine="567"/>
        <w:jc w:val="both"/>
        <w:rPr>
          <w:rFonts w:ascii="Verdana" w:eastAsia="Times New Roman" w:hAnsi="Verdana" w:cs="Times New Roman"/>
          <w:sz w:val="24"/>
          <w:szCs w:val="24"/>
        </w:rPr>
      </w:pPr>
      <w:r w:rsidRPr="00335152">
        <w:rPr>
          <w:rFonts w:ascii="Verdana" w:eastAsia="Times New Roman" w:hAnsi="Verdana" w:cs="Times New Roman"/>
          <w:sz w:val="24"/>
          <w:szCs w:val="24"/>
        </w:rPr>
        <w:t>2.3. Tiekėjas turi užtikrinti atsarginių dalių tiekimo galimybę ne trumpiau kaip 24 mėnesius nuo prekių perdavimo-priėmimo akto pasirašymo dienos.</w:t>
      </w:r>
    </w:p>
    <w:p w14:paraId="7F4882DB" w14:textId="21320950" w:rsidR="005209C4" w:rsidRPr="00335152" w:rsidRDefault="005209C4" w:rsidP="005209C4">
      <w:pPr>
        <w:spacing w:after="0"/>
        <w:ind w:firstLine="567"/>
        <w:jc w:val="both"/>
        <w:rPr>
          <w:rFonts w:ascii="Verdana" w:eastAsia="Times New Roman" w:hAnsi="Verdana" w:cs="Times New Roman"/>
          <w:sz w:val="24"/>
          <w:szCs w:val="24"/>
        </w:rPr>
      </w:pPr>
      <w:r w:rsidRPr="00335152">
        <w:rPr>
          <w:rFonts w:ascii="Verdana" w:eastAsia="Times New Roman" w:hAnsi="Verdana" w:cs="Times New Roman"/>
          <w:sz w:val="24"/>
          <w:szCs w:val="24"/>
        </w:rPr>
        <w:t xml:space="preserve">2.4. Patvarus, lankstus miegamosios dalies paviršius turi </w:t>
      </w:r>
      <w:r w:rsidR="008D0D51">
        <w:rPr>
          <w:rFonts w:ascii="Verdana" w:eastAsia="Times New Roman" w:hAnsi="Verdana" w:cs="Times New Roman"/>
          <w:sz w:val="24"/>
          <w:szCs w:val="24"/>
        </w:rPr>
        <w:t>būti komfortiška</w:t>
      </w:r>
      <w:r w:rsidR="00F23529">
        <w:rPr>
          <w:rFonts w:ascii="Verdana" w:eastAsia="Times New Roman" w:hAnsi="Verdana" w:cs="Times New Roman"/>
          <w:sz w:val="24"/>
          <w:szCs w:val="24"/>
        </w:rPr>
        <w:t>s</w:t>
      </w:r>
      <w:r w:rsidRPr="00335152">
        <w:rPr>
          <w:rFonts w:ascii="Verdana" w:eastAsia="Times New Roman" w:hAnsi="Verdana" w:cs="Times New Roman"/>
          <w:sz w:val="24"/>
          <w:szCs w:val="24"/>
        </w:rPr>
        <w:t xml:space="preserve"> ir būti lengvai valomas. </w:t>
      </w:r>
    </w:p>
    <w:p w14:paraId="1BD1198D" w14:textId="77777777" w:rsidR="005209C4" w:rsidRPr="00335152" w:rsidRDefault="005209C4" w:rsidP="005209C4">
      <w:pPr>
        <w:spacing w:after="0"/>
        <w:ind w:firstLine="567"/>
        <w:jc w:val="both"/>
        <w:rPr>
          <w:rFonts w:ascii="Verdana" w:eastAsia="Times New Roman" w:hAnsi="Verdana" w:cs="Times New Roman"/>
          <w:sz w:val="24"/>
          <w:szCs w:val="24"/>
        </w:rPr>
      </w:pPr>
      <w:r w:rsidRPr="00335152">
        <w:rPr>
          <w:rFonts w:ascii="Verdana" w:eastAsia="Times New Roman" w:hAnsi="Verdana" w:cs="Times New Roman"/>
          <w:sz w:val="24"/>
          <w:szCs w:val="24"/>
        </w:rPr>
        <w:t>2.5. Surinkus prekę po ja turi būti pakankamai vietos, bet ne mažiau kaip 40 cm. nuo miegamosios dalies iki grindų, pasidėti asmeninius, ar kitokius daiktus (kuprinė, batai, lagaminas).</w:t>
      </w:r>
    </w:p>
    <w:p w14:paraId="3FCDF1CA" w14:textId="1DE50500" w:rsidR="005209C4" w:rsidRPr="00335152" w:rsidRDefault="005209C4" w:rsidP="005209C4">
      <w:pPr>
        <w:spacing w:after="0"/>
        <w:ind w:firstLine="567"/>
        <w:jc w:val="both"/>
        <w:rPr>
          <w:rFonts w:ascii="Verdana" w:eastAsia="Times New Roman" w:hAnsi="Verdana" w:cs="Times New Roman"/>
          <w:sz w:val="24"/>
          <w:szCs w:val="24"/>
        </w:rPr>
      </w:pPr>
      <w:r w:rsidRPr="00335152">
        <w:rPr>
          <w:rFonts w:ascii="Verdana" w:eastAsia="Times New Roman" w:hAnsi="Verdana" w:cs="Times New Roman"/>
          <w:sz w:val="24"/>
          <w:szCs w:val="24"/>
        </w:rPr>
        <w:t>2.6. Prekė turi būti sudėta į patogų, kompaktišką, užsegamą ir lengvai transportuojamą krepšį.</w:t>
      </w:r>
    </w:p>
    <w:p w14:paraId="5AC1BBBB" w14:textId="77777777" w:rsidR="005209C4" w:rsidRPr="00335152" w:rsidRDefault="005209C4" w:rsidP="005209C4">
      <w:pPr>
        <w:spacing w:after="0"/>
        <w:ind w:firstLine="567"/>
        <w:jc w:val="both"/>
        <w:rPr>
          <w:rFonts w:ascii="Verdana" w:eastAsia="Times New Roman" w:hAnsi="Verdana" w:cs="Times New Roman"/>
          <w:sz w:val="24"/>
          <w:szCs w:val="24"/>
        </w:rPr>
      </w:pPr>
      <w:r w:rsidRPr="00335152">
        <w:rPr>
          <w:rFonts w:ascii="Verdana" w:eastAsia="Times New Roman" w:hAnsi="Verdana" w:cs="Times New Roman"/>
          <w:sz w:val="24"/>
          <w:szCs w:val="24"/>
        </w:rPr>
        <w:t>2.7. Prekė turi būti pagaminta iš patvarių ir atsparių išorės veiksniams medžiagų.</w:t>
      </w:r>
    </w:p>
    <w:p w14:paraId="554BDD9C" w14:textId="77777777" w:rsidR="005209C4" w:rsidRPr="00335152" w:rsidRDefault="005209C4" w:rsidP="005209C4">
      <w:pPr>
        <w:spacing w:after="0"/>
        <w:ind w:firstLine="567"/>
        <w:jc w:val="both"/>
        <w:rPr>
          <w:rFonts w:ascii="Verdana" w:eastAsia="Times New Roman" w:hAnsi="Verdana" w:cs="Times New Roman"/>
          <w:sz w:val="24"/>
          <w:szCs w:val="24"/>
        </w:rPr>
      </w:pPr>
    </w:p>
    <w:p w14:paraId="5A8179FE" w14:textId="77777777" w:rsidR="005209C4" w:rsidRPr="00335152" w:rsidRDefault="005209C4" w:rsidP="005209C4">
      <w:pPr>
        <w:pStyle w:val="Sraopastraipa"/>
        <w:numPr>
          <w:ilvl w:val="0"/>
          <w:numId w:val="1"/>
        </w:numPr>
        <w:tabs>
          <w:tab w:val="left" w:pos="1134"/>
        </w:tabs>
        <w:spacing w:after="0" w:line="276" w:lineRule="auto"/>
        <w:ind w:left="0" w:firstLine="567"/>
        <w:jc w:val="both"/>
        <w:rPr>
          <w:rFonts w:ascii="Verdana" w:hAnsi="Verdana"/>
          <w:b/>
          <w:bCs/>
          <w:sz w:val="24"/>
          <w:szCs w:val="24"/>
          <w:lang w:eastAsia="lt-LT"/>
        </w:rPr>
      </w:pPr>
      <w:r w:rsidRPr="00335152">
        <w:rPr>
          <w:rFonts w:ascii="Verdana" w:hAnsi="Verdana"/>
          <w:b/>
          <w:bCs/>
          <w:sz w:val="24"/>
          <w:szCs w:val="24"/>
          <w:lang w:eastAsia="lt-LT"/>
        </w:rPr>
        <w:t>GARANTIJA</w:t>
      </w:r>
    </w:p>
    <w:p w14:paraId="3431FAB0" w14:textId="77777777" w:rsidR="005209C4" w:rsidRPr="00335152" w:rsidRDefault="005209C4" w:rsidP="005209C4">
      <w:pPr>
        <w:pStyle w:val="Sraopastraipa"/>
        <w:numPr>
          <w:ilvl w:val="1"/>
          <w:numId w:val="1"/>
        </w:numPr>
        <w:tabs>
          <w:tab w:val="left" w:pos="1134"/>
        </w:tabs>
        <w:spacing w:after="0" w:line="276" w:lineRule="auto"/>
        <w:ind w:left="0" w:firstLine="567"/>
        <w:jc w:val="both"/>
        <w:rPr>
          <w:rFonts w:ascii="Verdana" w:hAnsi="Verdana"/>
          <w:sz w:val="24"/>
          <w:szCs w:val="24"/>
          <w:lang w:eastAsia="lt-LT"/>
        </w:rPr>
      </w:pPr>
      <w:r w:rsidRPr="00335152">
        <w:rPr>
          <w:rFonts w:ascii="Verdana" w:hAnsi="Verdana"/>
          <w:sz w:val="24"/>
          <w:szCs w:val="24"/>
          <w:lang w:eastAsia="lt-LT"/>
        </w:rPr>
        <w:t>Prekių garantija esant gamykliniam brokui nuo perdavimo-priėmimo akto pasirašymo dienos turi būti ne trumpesnė kaip 24 mėnesiai.</w:t>
      </w:r>
    </w:p>
    <w:p w14:paraId="7C6AFD9D" w14:textId="77777777" w:rsidR="005209C4" w:rsidRPr="00335152" w:rsidRDefault="005209C4" w:rsidP="005209C4">
      <w:pPr>
        <w:pStyle w:val="Sraopastraipa"/>
        <w:numPr>
          <w:ilvl w:val="1"/>
          <w:numId w:val="1"/>
        </w:numPr>
        <w:tabs>
          <w:tab w:val="left" w:pos="1134"/>
        </w:tabs>
        <w:spacing w:after="0" w:line="276" w:lineRule="auto"/>
        <w:ind w:left="0" w:firstLine="567"/>
        <w:jc w:val="both"/>
        <w:rPr>
          <w:rFonts w:ascii="Verdana" w:hAnsi="Verdana"/>
          <w:sz w:val="24"/>
          <w:szCs w:val="24"/>
          <w:lang w:eastAsia="lt-LT"/>
        </w:rPr>
      </w:pPr>
      <w:r w:rsidRPr="00335152">
        <w:rPr>
          <w:rFonts w:ascii="Verdana" w:hAnsi="Verdana"/>
          <w:sz w:val="24"/>
          <w:szCs w:val="24"/>
          <w:lang w:eastAsia="lt-LT"/>
        </w:rPr>
        <w:t>Tiekėjas garantiniu laikotarpiu esant gamykliniam brokui turi pakeisti prekę nauja.</w:t>
      </w:r>
    </w:p>
    <w:p w14:paraId="2F905B69" w14:textId="77777777" w:rsidR="005209C4" w:rsidRPr="00335152" w:rsidRDefault="005209C4" w:rsidP="005209C4">
      <w:pPr>
        <w:tabs>
          <w:tab w:val="left" w:pos="1134"/>
        </w:tabs>
        <w:spacing w:after="0"/>
        <w:ind w:firstLine="567"/>
        <w:jc w:val="both"/>
        <w:rPr>
          <w:rFonts w:ascii="Verdana" w:hAnsi="Verdana" w:cs="Times New Roman"/>
          <w:b/>
          <w:bCs/>
          <w:sz w:val="24"/>
          <w:szCs w:val="24"/>
        </w:rPr>
      </w:pPr>
    </w:p>
    <w:p w14:paraId="2124616D" w14:textId="70569C58" w:rsidR="005209C4" w:rsidRPr="00335152" w:rsidRDefault="005209C4" w:rsidP="00AA00FD">
      <w:pPr>
        <w:spacing w:after="0"/>
        <w:ind w:firstLine="567"/>
        <w:jc w:val="both"/>
        <w:rPr>
          <w:rFonts w:ascii="Verdana" w:hAnsi="Verdana"/>
          <w:sz w:val="24"/>
          <w:szCs w:val="24"/>
        </w:rPr>
      </w:pPr>
      <w:r w:rsidRPr="00335152">
        <w:rPr>
          <w:rFonts w:ascii="Verdana" w:eastAsia="Times New Roman" w:hAnsi="Verdana" w:cs="Times New Roman"/>
          <w:sz w:val="24"/>
          <w:szCs w:val="24"/>
        </w:rPr>
        <w:t>PASTABA: Jeigu šioje techninėje specifikacijoje apibūdinant pirkimo objektą nurodytas konkretus pavadinimas ar šaltinis, konkretus procesas ar Prekės ženklas, patentas, tipai, konkreti kilmė ar gamyba, standartas, tiekėjas gali pateikti lygiavertį sprendinį (kitų gamintojų lygiavertė produkcija ar įranga, pan.) nurodytajam. Lygiavertiškumo įrodymas yra tiekėjo pareiga.</w:t>
      </w:r>
    </w:p>
    <w:sectPr w:rsidR="005209C4" w:rsidRPr="00335152" w:rsidSect="00F00F84">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C4222"/>
    <w:multiLevelType w:val="multilevel"/>
    <w:tmpl w:val="693446D8"/>
    <w:lvl w:ilvl="0">
      <w:start w:val="1"/>
      <w:numFmt w:val="decimal"/>
      <w:lvlText w:val="%1."/>
      <w:lvlJc w:val="left"/>
      <w:pPr>
        <w:ind w:left="360" w:hanging="360"/>
      </w:pPr>
    </w:lvl>
    <w:lvl w:ilvl="1">
      <w:start w:val="1"/>
      <w:numFmt w:val="decimal"/>
      <w:lvlText w:val="%1.%2."/>
      <w:lvlJc w:val="left"/>
      <w:pPr>
        <w:ind w:left="4827" w:hanging="432"/>
      </w:pPr>
      <w:rPr>
        <w:i w:val="0"/>
        <w:iCs/>
      </w:rPr>
    </w:lvl>
    <w:lvl w:ilvl="2">
      <w:start w:val="1"/>
      <w:numFmt w:val="decimal"/>
      <w:lvlText w:val="%1.%2.%3."/>
      <w:lvlJc w:val="left"/>
      <w:pPr>
        <w:ind w:left="1639"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62345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9C4"/>
    <w:rsid w:val="000212B1"/>
    <w:rsid w:val="0014424C"/>
    <w:rsid w:val="00193F7C"/>
    <w:rsid w:val="00205401"/>
    <w:rsid w:val="002B0FB8"/>
    <w:rsid w:val="00335152"/>
    <w:rsid w:val="0038352F"/>
    <w:rsid w:val="003F010F"/>
    <w:rsid w:val="004C2DA2"/>
    <w:rsid w:val="004F3BE6"/>
    <w:rsid w:val="004F4D09"/>
    <w:rsid w:val="00513C53"/>
    <w:rsid w:val="005209C4"/>
    <w:rsid w:val="005506B3"/>
    <w:rsid w:val="005E54A1"/>
    <w:rsid w:val="00652100"/>
    <w:rsid w:val="006B2660"/>
    <w:rsid w:val="00746E32"/>
    <w:rsid w:val="008D0D51"/>
    <w:rsid w:val="008D6EB7"/>
    <w:rsid w:val="00901799"/>
    <w:rsid w:val="00931C3F"/>
    <w:rsid w:val="0096193A"/>
    <w:rsid w:val="009A2A9E"/>
    <w:rsid w:val="009F544E"/>
    <w:rsid w:val="00AA00FD"/>
    <w:rsid w:val="00B819F2"/>
    <w:rsid w:val="00B93757"/>
    <w:rsid w:val="00BA6761"/>
    <w:rsid w:val="00DD4EE3"/>
    <w:rsid w:val="00F00F84"/>
    <w:rsid w:val="00F23529"/>
    <w:rsid w:val="00F4212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3133D"/>
  <w15:chartTrackingRefBased/>
  <w15:docId w15:val="{D0D5F6B0-16A4-4985-B21E-C0A5AD818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209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209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209C4"/>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209C4"/>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209C4"/>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209C4"/>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209C4"/>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209C4"/>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209C4"/>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209C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209C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209C4"/>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209C4"/>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209C4"/>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209C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209C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209C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209C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209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209C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209C4"/>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209C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209C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209C4"/>
    <w:rPr>
      <w:i/>
      <w:iCs/>
      <w:color w:val="404040" w:themeColor="text1" w:themeTint="BF"/>
    </w:rPr>
  </w:style>
  <w:style w:type="paragraph" w:styleId="Sraopastraipa">
    <w:name w:val="List Paragraph"/>
    <w:aliases w:val="Numbering,ERP-List Paragraph,List Paragraph11,Bullet EY,lp1,Bullet 1,Use Case List Paragraph,List Paragraph Red,List Paragraph21,Sąrašo pastraipa.Bullet,Bullet,Paragraph,List Paragraph2,Lentele,List Paragraph22,List Paragraph111,Buletai"/>
    <w:basedOn w:val="prastasis"/>
    <w:link w:val="SraopastraipaDiagrama"/>
    <w:uiPriority w:val="34"/>
    <w:qFormat/>
    <w:rsid w:val="005209C4"/>
    <w:pPr>
      <w:ind w:left="720"/>
      <w:contextualSpacing/>
    </w:pPr>
  </w:style>
  <w:style w:type="character" w:styleId="Rykuspabraukimas">
    <w:name w:val="Intense Emphasis"/>
    <w:basedOn w:val="Numatytasispastraiposriftas"/>
    <w:uiPriority w:val="21"/>
    <w:qFormat/>
    <w:rsid w:val="005209C4"/>
    <w:rPr>
      <w:i/>
      <w:iCs/>
      <w:color w:val="0F4761" w:themeColor="accent1" w:themeShade="BF"/>
    </w:rPr>
  </w:style>
  <w:style w:type="paragraph" w:styleId="Iskirtacitata">
    <w:name w:val="Intense Quote"/>
    <w:basedOn w:val="prastasis"/>
    <w:next w:val="prastasis"/>
    <w:link w:val="IskirtacitataDiagrama"/>
    <w:uiPriority w:val="30"/>
    <w:qFormat/>
    <w:rsid w:val="005209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209C4"/>
    <w:rPr>
      <w:i/>
      <w:iCs/>
      <w:color w:val="0F4761" w:themeColor="accent1" w:themeShade="BF"/>
    </w:rPr>
  </w:style>
  <w:style w:type="character" w:styleId="Rykinuoroda">
    <w:name w:val="Intense Reference"/>
    <w:basedOn w:val="Numatytasispastraiposriftas"/>
    <w:uiPriority w:val="32"/>
    <w:qFormat/>
    <w:rsid w:val="005209C4"/>
    <w:rPr>
      <w:b/>
      <w:bCs/>
      <w:smallCaps/>
      <w:color w:val="0F4761" w:themeColor="accent1" w:themeShade="BF"/>
      <w:spacing w:val="5"/>
    </w:rPr>
  </w:style>
  <w:style w:type="character" w:customStyle="1" w:styleId="SraopastraipaDiagrama">
    <w:name w:val="Sąrašo pastraipa Diagrama"/>
    <w:aliases w:val="Numbering Diagrama,ERP-List Paragraph Diagrama,List Paragraph11 Diagrama,Bullet EY Diagrama,lp1 Diagrama,Bullet 1 Diagrama,Use Case List Paragraph Diagrama,List Paragraph Red Diagrama,List Paragraph21 Diagrama,Bullet Diagrama"/>
    <w:link w:val="Sraopastraipa"/>
    <w:uiPriority w:val="34"/>
    <w:qFormat/>
    <w:rsid w:val="005209C4"/>
  </w:style>
  <w:style w:type="paragraph" w:styleId="Pataisymai">
    <w:name w:val="Revision"/>
    <w:hidden/>
    <w:uiPriority w:val="99"/>
    <w:semiHidden/>
    <w:rsid w:val="00652100"/>
    <w:pPr>
      <w:spacing w:after="0" w:line="240" w:lineRule="auto"/>
    </w:pPr>
  </w:style>
  <w:style w:type="character" w:styleId="Komentaronuoroda">
    <w:name w:val="annotation reference"/>
    <w:basedOn w:val="Numatytasispastraiposriftas"/>
    <w:uiPriority w:val="99"/>
    <w:semiHidden/>
    <w:unhideWhenUsed/>
    <w:rsid w:val="00652100"/>
    <w:rPr>
      <w:sz w:val="16"/>
      <w:szCs w:val="16"/>
    </w:rPr>
  </w:style>
  <w:style w:type="paragraph" w:styleId="Komentarotekstas">
    <w:name w:val="annotation text"/>
    <w:basedOn w:val="prastasis"/>
    <w:link w:val="KomentarotekstasDiagrama"/>
    <w:uiPriority w:val="99"/>
    <w:unhideWhenUsed/>
    <w:rsid w:val="00652100"/>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52100"/>
    <w:rPr>
      <w:sz w:val="20"/>
      <w:szCs w:val="20"/>
    </w:rPr>
  </w:style>
  <w:style w:type="paragraph" w:styleId="Komentarotema">
    <w:name w:val="annotation subject"/>
    <w:basedOn w:val="Komentarotekstas"/>
    <w:next w:val="Komentarotekstas"/>
    <w:link w:val="KomentarotemaDiagrama"/>
    <w:uiPriority w:val="99"/>
    <w:semiHidden/>
    <w:unhideWhenUsed/>
    <w:rsid w:val="00652100"/>
    <w:rPr>
      <w:b/>
      <w:bCs/>
    </w:rPr>
  </w:style>
  <w:style w:type="character" w:customStyle="1" w:styleId="KomentarotemaDiagrama">
    <w:name w:val="Komentaro tema Diagrama"/>
    <w:basedOn w:val="KomentarotekstasDiagrama"/>
    <w:link w:val="Komentarotema"/>
    <w:uiPriority w:val="99"/>
    <w:semiHidden/>
    <w:rsid w:val="0065210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2344</Words>
  <Characters>1337</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Mickienė</dc:creator>
  <cp:keywords/>
  <dc:description/>
  <cp:lastModifiedBy>Kristina Mickienė</cp:lastModifiedBy>
  <cp:revision>19</cp:revision>
  <dcterms:created xsi:type="dcterms:W3CDTF">2026-10-08T11:27:00Z</dcterms:created>
  <dcterms:modified xsi:type="dcterms:W3CDTF">2026-10-08T12:02:00Z</dcterms:modified>
</cp:coreProperties>
</file>