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85C1" w14:textId="77777777" w:rsidR="00B55A76" w:rsidRPr="00B55A76" w:rsidRDefault="00B55A76" w:rsidP="00B55A76">
      <w:pPr>
        <w:tabs>
          <w:tab w:val="left" w:pos="1620"/>
        </w:tabs>
        <w:spacing w:after="0" w:line="240" w:lineRule="auto"/>
        <w:jc w:val="right"/>
        <w:rPr>
          <w:rFonts w:ascii="Times New Roman" w:eastAsia="Times New Roman" w:hAnsi="Times New Roman" w:cs="Times New Roman"/>
          <w:kern w:val="0"/>
          <w:sz w:val="24"/>
          <w:szCs w:val="24"/>
          <w:lang w:eastAsia="lt-LT"/>
          <w14:ligatures w14:val="none"/>
        </w:rPr>
      </w:pPr>
      <w:r w:rsidRPr="00B55A76">
        <w:rPr>
          <w:rFonts w:ascii="Times New Roman" w:eastAsia="Times New Roman" w:hAnsi="Times New Roman" w:cs="Times New Roman"/>
          <w:kern w:val="0"/>
          <w:sz w:val="24"/>
          <w:szCs w:val="24"/>
          <w:lang w:eastAsia="lt-LT"/>
          <w14:ligatures w14:val="none"/>
        </w:rPr>
        <w:t>Protokolo priedas Nr.1</w:t>
      </w:r>
    </w:p>
    <w:p w14:paraId="1A8003D9" w14:textId="77777777" w:rsidR="00B55A76" w:rsidRPr="00B55A76" w:rsidRDefault="00B55A76" w:rsidP="00B55A76">
      <w:pPr>
        <w:tabs>
          <w:tab w:val="left" w:pos="1620"/>
        </w:tabs>
        <w:spacing w:after="0" w:line="240" w:lineRule="auto"/>
        <w:jc w:val="right"/>
        <w:rPr>
          <w:rFonts w:ascii="Times New Roman" w:eastAsia="Times New Roman" w:hAnsi="Times New Roman" w:cs="Times New Roman"/>
          <w:kern w:val="0"/>
          <w:sz w:val="24"/>
          <w:szCs w:val="24"/>
          <w:lang w:eastAsia="lt-LT"/>
          <w14:ligatures w14:val="none"/>
        </w:rPr>
      </w:pPr>
    </w:p>
    <w:p w14:paraId="3C20614B" w14:textId="427FB3E9" w:rsidR="00B55A76" w:rsidRPr="00B55A76" w:rsidRDefault="00B55A76" w:rsidP="00B55A76">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r w:rsidRPr="00B55A76">
        <w:rPr>
          <w:rFonts w:ascii="Times New Roman" w:eastAsia="Times New Roman" w:hAnsi="Times New Roman" w:cs="Times New Roman"/>
          <w:kern w:val="0"/>
          <w:sz w:val="24"/>
          <w:szCs w:val="24"/>
          <w:lang w:eastAsia="lt-LT"/>
          <w14:ligatures w14:val="none"/>
        </w:rPr>
        <w:t>KLAUSIMAS.</w:t>
      </w:r>
      <w:r w:rsidRPr="00B55A76">
        <w:rPr>
          <w:rFonts w:ascii="Calibri" w:eastAsia="Times New Roman" w:hAnsi="Calibri" w:cs="Calibri"/>
          <w:kern w:val="0"/>
          <w:sz w:val="23"/>
          <w:szCs w:val="23"/>
          <w:lang w:eastAsia="lt-LT"/>
          <w14:ligatures w14:val="none"/>
        </w:rPr>
        <w:t xml:space="preserve"> </w:t>
      </w:r>
      <w:r w:rsidR="004F3132" w:rsidRPr="004F3132">
        <w:rPr>
          <w:rFonts w:ascii="Times New Roman" w:eastAsia="Calibri" w:hAnsi="Times New Roman" w:cs="Times New Roman"/>
          <w:sz w:val="24"/>
          <w:szCs w:val="24"/>
        </w:rPr>
        <w:t>Ar tiekėjas gali socialinio kriterijaus vertinimui pasiūlyti nepalankioje padėtyje esančius asmenis (išskyrus vadovaujančius darbuotojus), kurie jau yra tiekėjo įdarbinti ir bus paskirti tiesioginiam sutarties vykdymui laimėjimo atveju</w:t>
      </w:r>
      <w:r w:rsidR="00552CE6" w:rsidRPr="00552CE6">
        <w:rPr>
          <w:rFonts w:ascii="Times New Roman" w:hAnsi="Times New Roman" w:cs="Times New Roman"/>
          <w:color w:val="00241A"/>
          <w:sz w:val="24"/>
          <w:szCs w:val="24"/>
          <w:shd w:val="clear" w:color="auto" w:fill="FFFFFF"/>
        </w:rPr>
        <w:t>?</w:t>
      </w:r>
    </w:p>
    <w:p w14:paraId="67B1F83D" w14:textId="6EADEFD6" w:rsidR="004F3132" w:rsidRPr="004F3132" w:rsidRDefault="00B55A76" w:rsidP="004F3132">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r w:rsidRPr="00B55A76">
        <w:rPr>
          <w:rFonts w:ascii="Times New Roman" w:eastAsia="Times New Roman" w:hAnsi="Times New Roman" w:cs="Times New Roman"/>
          <w:kern w:val="0"/>
          <w:sz w:val="24"/>
          <w:szCs w:val="24"/>
          <w:lang w:eastAsia="lt-LT"/>
          <w14:ligatures w14:val="none"/>
        </w:rPr>
        <w:t xml:space="preserve">ATSAKYMAS. </w:t>
      </w:r>
      <w:r w:rsidR="004F3132" w:rsidRPr="004F3132">
        <w:rPr>
          <w:rFonts w:ascii="Times New Roman" w:eastAsia="Times New Roman" w:hAnsi="Times New Roman" w:cs="Times New Roman"/>
          <w:kern w:val="0"/>
          <w:sz w:val="24"/>
          <w:szCs w:val="24"/>
          <w:lang w:eastAsia="lt-LT"/>
          <w14:ligatures w14:val="none"/>
        </w:rPr>
        <w:t>tiekėjas privalo nurodyti tikslų planuojamų įdarbinti/</w:t>
      </w:r>
      <w:r w:rsidR="004F3132" w:rsidRPr="004F3132">
        <w:rPr>
          <w:rFonts w:ascii="Times New Roman" w:eastAsia="Times New Roman" w:hAnsi="Times New Roman" w:cs="Times New Roman"/>
          <w:b/>
          <w:bCs/>
          <w:kern w:val="0"/>
          <w:sz w:val="24"/>
          <w:szCs w:val="24"/>
          <w:lang w:eastAsia="lt-LT"/>
          <w14:ligatures w14:val="none"/>
        </w:rPr>
        <w:t>įdarbintų</w:t>
      </w:r>
      <w:r w:rsidR="004F3132" w:rsidRPr="004F3132">
        <w:rPr>
          <w:rFonts w:ascii="Times New Roman" w:eastAsia="Times New Roman" w:hAnsi="Times New Roman" w:cs="Times New Roman"/>
          <w:kern w:val="0"/>
          <w:sz w:val="24"/>
          <w:szCs w:val="24"/>
          <w:lang w:eastAsia="lt-LT"/>
          <w14:ligatures w14:val="none"/>
        </w:rPr>
        <w:t xml:space="preserve"> nepalankioje padėtyje esančių asmenų skaičių ir tikslinę(-es) grupę(-es), kuriai(-ioms) priskiriamas(-i) įdarbinamas(-i) </w:t>
      </w:r>
      <w:r w:rsidR="004F3132" w:rsidRPr="004F3132">
        <w:rPr>
          <w:rFonts w:ascii="Times New Roman" w:eastAsia="Times New Roman" w:hAnsi="Times New Roman" w:cs="Times New Roman"/>
          <w:i/>
          <w:iCs/>
          <w:kern w:val="0"/>
          <w:sz w:val="24"/>
          <w:szCs w:val="24"/>
          <w:lang w:eastAsia="lt-LT"/>
          <w14:ligatures w14:val="none"/>
        </w:rPr>
        <w:t>asmuo(-enys) (pavyzdžiui, tiekėjas pasiūlyme galėtų nurodyti, jog sutarčiai vykdyti bus įdarbintas/paskirtas aktyviai vykdyti sutartį 1 (vienas) neįgalusis asmuo ir 1 (vienas) vyresnis kaip 55 metų asmuo, tačiau teikiant pasiūlymą nebūtina nurodyti paskiriamo(-ų) asmens(-ų) vardo, pavardės ir kitų duomenų)</w:t>
      </w:r>
      <w:r w:rsidR="004F3132" w:rsidRPr="004F3132">
        <w:rPr>
          <w:rFonts w:ascii="Times New Roman" w:eastAsia="Times New Roman" w:hAnsi="Times New Roman" w:cs="Times New Roman"/>
          <w:kern w:val="0"/>
          <w:sz w:val="24"/>
          <w:szCs w:val="24"/>
          <w:lang w:eastAsia="lt-LT"/>
          <w14:ligatures w14:val="none"/>
        </w:rPr>
        <w:t>.</w:t>
      </w:r>
      <w:r w:rsidR="004F3132" w:rsidRPr="004F3132">
        <w:rPr>
          <w:rFonts w:ascii="Times New Roman" w:eastAsia="Times New Roman" w:hAnsi="Times New Roman" w:cs="Times New Roman"/>
          <w:i/>
          <w:iCs/>
          <w:kern w:val="0"/>
          <w:sz w:val="24"/>
          <w:szCs w:val="24"/>
          <w:lang w:eastAsia="lt-LT"/>
          <w14:ligatures w14:val="none"/>
        </w:rPr>
        <w:t xml:space="preserve"> </w:t>
      </w:r>
      <w:r w:rsidR="004F3132" w:rsidRPr="004F3132">
        <w:rPr>
          <w:rFonts w:ascii="Times New Roman" w:eastAsia="Times New Roman" w:hAnsi="Times New Roman" w:cs="Times New Roman"/>
          <w:b/>
          <w:bCs/>
          <w:kern w:val="0"/>
          <w:sz w:val="24"/>
          <w:szCs w:val="24"/>
          <w:lang w:eastAsia="lt-LT"/>
          <w14:ligatures w14:val="none"/>
        </w:rPr>
        <w:t xml:space="preserve">Siekiant gauti balų už socialinį kriterijų, nedraudžiama pasitelkti </w:t>
      </w:r>
      <w:r w:rsidR="004F3132">
        <w:rPr>
          <w:rFonts w:ascii="Times New Roman" w:eastAsia="Times New Roman" w:hAnsi="Times New Roman" w:cs="Times New Roman"/>
          <w:b/>
          <w:bCs/>
          <w:kern w:val="0"/>
          <w:sz w:val="24"/>
          <w:szCs w:val="24"/>
          <w:lang w:eastAsia="lt-LT"/>
          <w14:ligatures w14:val="none"/>
        </w:rPr>
        <w:t>asmenis, kurie jau yra įdarbinti</w:t>
      </w:r>
      <w:r w:rsidR="004F3132" w:rsidRPr="004F3132">
        <w:rPr>
          <w:rFonts w:ascii="Times New Roman" w:eastAsia="Times New Roman" w:hAnsi="Times New Roman" w:cs="Times New Roman"/>
          <w:kern w:val="0"/>
          <w:sz w:val="24"/>
          <w:szCs w:val="24"/>
          <w:lang w:eastAsia="lt-LT"/>
          <w14:ligatures w14:val="none"/>
        </w:rPr>
        <w:t xml:space="preserve">. </w:t>
      </w:r>
    </w:p>
    <w:p w14:paraId="7EB46AA8" w14:textId="318D1999" w:rsidR="00B55A76" w:rsidRPr="00B55A76" w:rsidRDefault="00B55A76" w:rsidP="00B55A76">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p>
    <w:p w14:paraId="133C6B41" w14:textId="0D7B5EC5" w:rsidR="000B06EE" w:rsidRDefault="000B06EE" w:rsidP="000B06EE">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KLAUSIMAS.</w:t>
      </w:r>
      <w:r w:rsidRPr="000B06EE">
        <w:rPr>
          <w:rFonts w:ascii="Roboto" w:hAnsi="Roboto"/>
          <w:color w:val="00241A"/>
          <w:sz w:val="21"/>
          <w:szCs w:val="21"/>
          <w:shd w:val="clear" w:color="auto" w:fill="FFFFFF"/>
        </w:rPr>
        <w:t xml:space="preserve"> </w:t>
      </w:r>
      <w:r w:rsidRPr="000B06EE">
        <w:rPr>
          <w:rFonts w:ascii="Times New Roman" w:eastAsia="Times New Roman" w:hAnsi="Times New Roman" w:cs="Times New Roman"/>
          <w:kern w:val="0"/>
          <w:sz w:val="24"/>
          <w:szCs w:val="24"/>
          <w:lang w:eastAsia="lt-LT"/>
          <w14:ligatures w14:val="none"/>
        </w:rPr>
        <w:t>Numatyta iškirsti medžius. Ar teikdami pasiūlymą turime įvertinti projekte numatytą medžių atkuriamąją vertę?</w:t>
      </w:r>
      <w:r>
        <w:rPr>
          <w:rFonts w:ascii="Times New Roman" w:eastAsia="Times New Roman" w:hAnsi="Times New Roman" w:cs="Times New Roman"/>
          <w:kern w:val="0"/>
          <w:sz w:val="24"/>
          <w:szCs w:val="24"/>
          <w:lang w:eastAsia="lt-LT"/>
          <w14:ligatures w14:val="none"/>
        </w:rPr>
        <w:t xml:space="preserve"> </w:t>
      </w:r>
    </w:p>
    <w:p w14:paraId="0B34CE20" w14:textId="0506B356" w:rsidR="001C5442" w:rsidRDefault="001C5442" w:rsidP="000B06EE">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ATSAKYMAS.</w:t>
      </w:r>
      <w:r w:rsidRPr="001C5442">
        <w:rPr>
          <w:rFonts w:ascii="Times New Roman" w:eastAsia="Calibri" w:hAnsi="Times New Roman" w:cs="Times New Roman"/>
          <w:kern w:val="0"/>
          <w:sz w:val="24"/>
          <w:szCs w:val="24"/>
        </w:rPr>
        <w:t xml:space="preserve"> </w:t>
      </w:r>
      <w:bookmarkStart w:id="0" w:name="_Hlk189219472"/>
      <w:r w:rsidRPr="001C5442">
        <w:rPr>
          <w:rFonts w:ascii="Times New Roman" w:eastAsia="Times New Roman" w:hAnsi="Times New Roman" w:cs="Times New Roman"/>
          <w:kern w:val="0"/>
          <w:sz w:val="24"/>
          <w:szCs w:val="24"/>
          <w:lang w:eastAsia="lt-LT"/>
          <w14:ligatures w14:val="none"/>
        </w:rPr>
        <w:t>Pasiūlyme nevertinkite medžių atkuriamosios vertės, sumokės Užsakovas</w:t>
      </w:r>
      <w:r>
        <w:rPr>
          <w:rFonts w:ascii="Times New Roman" w:eastAsia="Times New Roman" w:hAnsi="Times New Roman" w:cs="Times New Roman"/>
          <w:kern w:val="0"/>
          <w:sz w:val="24"/>
          <w:szCs w:val="24"/>
          <w:lang w:eastAsia="lt-LT"/>
          <w14:ligatures w14:val="none"/>
        </w:rPr>
        <w:t>.</w:t>
      </w:r>
    </w:p>
    <w:bookmarkEnd w:id="0"/>
    <w:p w14:paraId="467AE627" w14:textId="528A839E" w:rsidR="000B06EE" w:rsidRDefault="001C5442" w:rsidP="000B06EE">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KLAUSIMAS. </w:t>
      </w:r>
      <w:r w:rsidR="000B06EE" w:rsidRPr="000B06EE">
        <w:rPr>
          <w:rFonts w:ascii="Times New Roman" w:eastAsia="Times New Roman" w:hAnsi="Times New Roman" w:cs="Times New Roman"/>
          <w:kern w:val="0"/>
          <w:sz w:val="24"/>
          <w:szCs w:val="24"/>
          <w:lang w:eastAsia="lt-LT"/>
          <w14:ligatures w14:val="none"/>
        </w:rPr>
        <w:t>Atliktų darbų pridavimą reikės atlikti per Infostatybos sistemą? Ar tiekėjas turi įsivertinti pridavimo išlaidas ar tai atliks Užsakovas?</w:t>
      </w:r>
      <w:r w:rsidR="000B06EE">
        <w:rPr>
          <w:rFonts w:ascii="Times New Roman" w:eastAsia="Times New Roman" w:hAnsi="Times New Roman" w:cs="Times New Roman"/>
          <w:kern w:val="0"/>
          <w:sz w:val="24"/>
          <w:szCs w:val="24"/>
          <w:lang w:eastAsia="lt-LT"/>
          <w14:ligatures w14:val="none"/>
        </w:rPr>
        <w:t xml:space="preserve"> </w:t>
      </w:r>
    </w:p>
    <w:p w14:paraId="3A082345" w14:textId="22E76043" w:rsidR="001C5442" w:rsidRDefault="001C5442" w:rsidP="000B06EE">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ATSAKYMAS. </w:t>
      </w:r>
      <w:r w:rsidRPr="001C5442">
        <w:rPr>
          <w:rFonts w:ascii="Times New Roman" w:eastAsia="Times New Roman" w:hAnsi="Times New Roman" w:cs="Times New Roman"/>
          <w:kern w:val="0"/>
          <w:sz w:val="24"/>
          <w:szCs w:val="24"/>
          <w:lang w:eastAsia="lt-LT"/>
          <w14:ligatures w14:val="none"/>
        </w:rPr>
        <w:t>Taip, atliktų darbų pridavimą reikės atlikti per sistemą. Pridavimo išlaidas turi įsivertinti Rangovas.</w:t>
      </w:r>
    </w:p>
    <w:p w14:paraId="51B0A86C" w14:textId="607540A2" w:rsidR="00B55A76" w:rsidRDefault="001C5442" w:rsidP="000B06EE">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KLAUSIMAS. </w:t>
      </w:r>
      <w:r w:rsidR="000B06EE" w:rsidRPr="000B06EE">
        <w:rPr>
          <w:rFonts w:ascii="Times New Roman" w:eastAsia="Times New Roman" w:hAnsi="Times New Roman" w:cs="Times New Roman"/>
          <w:kern w:val="0"/>
          <w:sz w:val="24"/>
          <w:szCs w:val="24"/>
          <w:lang w:eastAsia="lt-LT"/>
          <w14:ligatures w14:val="none"/>
        </w:rPr>
        <w:t>Ar reikalinga įsivertinti elektroninio statybos darbų žurnalo užsakymą ir visas su juo susijusias paslaugas?</w:t>
      </w:r>
    </w:p>
    <w:p w14:paraId="74D2AB7D" w14:textId="26DC00FA" w:rsidR="000B06EE" w:rsidRPr="001C5442" w:rsidRDefault="000B06EE" w:rsidP="001C5442">
      <w:pPr>
        <w:spacing w:after="0" w:line="240" w:lineRule="auto"/>
        <w:ind w:firstLine="720"/>
        <w:jc w:val="both"/>
        <w:rPr>
          <w:rFonts w:ascii="Times New Roman" w:eastAsia="Times New Roman" w:hAnsi="Times New Roman" w:cs="Times New Roman"/>
          <w:kern w:val="0"/>
          <w:sz w:val="24"/>
          <w:szCs w:val="24"/>
        </w:rPr>
      </w:pPr>
      <w:r w:rsidRPr="000B06EE">
        <w:rPr>
          <w:rFonts w:ascii="Times New Roman" w:eastAsia="Times New Roman" w:hAnsi="Times New Roman" w:cs="Times New Roman"/>
          <w:kern w:val="0"/>
          <w:sz w:val="24"/>
          <w:szCs w:val="24"/>
          <w:lang w:eastAsia="lt-LT"/>
          <w14:ligatures w14:val="none"/>
        </w:rPr>
        <w:t>ATSAKYMAS.</w:t>
      </w:r>
      <w:r w:rsidRPr="000B06EE">
        <w:rPr>
          <w:rFonts w:ascii="Times New Roman" w:eastAsia="Calibri" w:hAnsi="Times New Roman" w:cs="Times New Roman"/>
          <w:kern w:val="0"/>
          <w:sz w:val="24"/>
          <w:szCs w:val="24"/>
        </w:rPr>
        <w:t xml:space="preserve"> Elektroninį statybos žurnalą Rangovui pateiks Užsakovas</w:t>
      </w:r>
      <w:r w:rsidR="005570AE">
        <w:rPr>
          <w:rFonts w:ascii="Times New Roman" w:eastAsia="Calibri" w:hAnsi="Times New Roman" w:cs="Times New Roman"/>
          <w:kern w:val="0"/>
          <w:sz w:val="24"/>
          <w:szCs w:val="24"/>
        </w:rPr>
        <w:t>.</w:t>
      </w:r>
    </w:p>
    <w:p w14:paraId="010CEAD1" w14:textId="5109D717" w:rsidR="000B06EE" w:rsidRPr="000B06EE" w:rsidRDefault="000B06EE" w:rsidP="000B06EE">
      <w:pPr>
        <w:spacing w:after="0" w:line="240" w:lineRule="auto"/>
        <w:ind w:firstLine="567"/>
        <w:jc w:val="both"/>
        <w:outlineLvl w:val="2"/>
        <w:rPr>
          <w:rFonts w:ascii="Times New Roman" w:eastAsia="Times New Roman" w:hAnsi="Times New Roman" w:cs="Times New Roman"/>
          <w:kern w:val="0"/>
          <w:sz w:val="24"/>
          <w:szCs w:val="24"/>
          <w:lang w:eastAsia="lt-LT"/>
          <w14:ligatures w14:val="none"/>
        </w:rPr>
      </w:pPr>
    </w:p>
    <w:p w14:paraId="0564202A" w14:textId="2E5B107F" w:rsidR="00F7483E" w:rsidRDefault="00F7483E" w:rsidP="00F7483E">
      <w:pPr>
        <w:tabs>
          <w:tab w:val="left" w:pos="426"/>
        </w:tabs>
        <w:spacing w:after="0"/>
        <w:ind w:firstLine="567"/>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KLAUSIMAS. </w:t>
      </w:r>
      <w:r w:rsidRPr="00F7483E">
        <w:rPr>
          <w:rFonts w:ascii="Times New Roman" w:eastAsia="Calibri" w:hAnsi="Times New Roman" w:cs="Times New Roman"/>
          <w:kern w:val="0"/>
          <w:sz w:val="24"/>
          <w:szCs w:val="24"/>
          <w14:ligatures w14:val="none"/>
        </w:rPr>
        <w:t xml:space="preserve">Pirkimo dokumentuose, faile „7_2025-01-22.docx“ nurodyta, kad techninio darbo projekto brėžinyje UL-22-0060-01-KRP-BD/S.B-02 nurodyta perkelti esamą tvorą, tačiau darbų kiekių žiniaraštyje šio darbo nėra bei Rangovui reikia įsivertinti esamos tvoros išardymo darbus ir jos </w:t>
      </w:r>
      <w:r w:rsidRPr="00F7483E">
        <w:rPr>
          <w:rFonts w:ascii="Times New Roman" w:eastAsia="Calibri" w:hAnsi="Times New Roman" w:cs="Times New Roman"/>
          <w:kern w:val="0"/>
          <w:sz w:val="24"/>
          <w:szCs w:val="24"/>
          <w:u w:val="single"/>
          <w14:ligatures w14:val="none"/>
        </w:rPr>
        <w:t>padėjimą privačiame sklype</w:t>
      </w:r>
      <w:r w:rsidRPr="00F7483E">
        <w:rPr>
          <w:rFonts w:ascii="Times New Roman" w:eastAsia="Calibri" w:hAnsi="Times New Roman" w:cs="Times New Roman"/>
          <w:kern w:val="0"/>
          <w:sz w:val="24"/>
          <w:szCs w:val="24"/>
          <w14:ligatures w14:val="none"/>
        </w:rPr>
        <w:t xml:space="preserve"> (tvoros ilgis apie 70 m, metaliniai stulpai apie 35 vnt. su segmentais). Ar Rangovas turi įvertinti tik padėjimą ar ir esamos išardytos tvoros pastatymą? Prašome pataisyti techninio darbo projekto sąnaudų žiniaraštį, nurodant esamos tvoros perkėlimo darbų apimtys bei paaiškinti tvoros perkėlimo reikalavimus.</w:t>
      </w:r>
    </w:p>
    <w:p w14:paraId="0AA61508" w14:textId="77777777" w:rsidR="009040BD" w:rsidRPr="009040BD" w:rsidRDefault="009040BD" w:rsidP="009040BD">
      <w:pPr>
        <w:tabs>
          <w:tab w:val="left" w:pos="426"/>
        </w:tabs>
        <w:spacing w:after="0"/>
        <w:ind w:firstLine="567"/>
        <w:jc w:val="both"/>
        <w:rPr>
          <w:rFonts w:ascii="Times New Roman" w:eastAsia="Calibri" w:hAnsi="Times New Roman" w:cs="Times New Roman"/>
          <w:kern w:val="0"/>
          <w:sz w:val="24"/>
          <w:szCs w:val="24"/>
          <w14:ligatures w14:val="none"/>
        </w:rPr>
      </w:pPr>
      <w:r w:rsidRPr="009040BD">
        <w:rPr>
          <w:rFonts w:ascii="Times New Roman" w:eastAsia="Calibri" w:hAnsi="Times New Roman" w:cs="Times New Roman"/>
          <w:kern w:val="0"/>
          <w:sz w:val="24"/>
          <w:szCs w:val="24"/>
          <w14:ligatures w14:val="none"/>
        </w:rPr>
        <w:t>ATSAKYMAS. Rangovui reikia įsivertinti esamos tvoros išardymo darbus ir jos padėjimą privačiame sklype. Tvoros ilgis apie 70 m (metaliniai stulpai apie 35 vnt. su segmentais).</w:t>
      </w:r>
    </w:p>
    <w:p w14:paraId="011F3F2A" w14:textId="77777777" w:rsidR="009040BD" w:rsidRPr="00F7483E" w:rsidRDefault="009040BD" w:rsidP="00F7483E">
      <w:pPr>
        <w:tabs>
          <w:tab w:val="left" w:pos="426"/>
        </w:tabs>
        <w:spacing w:after="0"/>
        <w:ind w:firstLine="567"/>
        <w:jc w:val="both"/>
        <w:rPr>
          <w:rFonts w:ascii="Times New Roman" w:eastAsia="Calibri" w:hAnsi="Times New Roman" w:cs="Times New Roman"/>
          <w:kern w:val="0"/>
          <w:sz w:val="24"/>
          <w:szCs w:val="24"/>
          <w14:ligatures w14:val="none"/>
        </w:rPr>
      </w:pPr>
    </w:p>
    <w:p w14:paraId="6D32948A" w14:textId="0D386D57" w:rsidR="00F7483E"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KLAUSIMAS</w:t>
      </w:r>
      <w:r w:rsidR="00F7483E" w:rsidRPr="00F7483E">
        <w:rPr>
          <w:rFonts w:ascii="Times New Roman" w:eastAsia="Calibri" w:hAnsi="Times New Roman" w:cs="Times New Roman"/>
          <w:kern w:val="0"/>
          <w:sz w:val="24"/>
          <w:szCs w:val="24"/>
          <w14:ligatures w14:val="none"/>
        </w:rPr>
        <w:t xml:space="preserve">. Pateikto techninio darbo projekto sąnaudų žiniaraštyje 6.1 pozicijoje numatytas 3 kompl. </w:t>
      </w:r>
      <w:r w:rsidR="00F7483E" w:rsidRPr="009040BD">
        <w:rPr>
          <w:rFonts w:ascii="Times New Roman" w:eastAsia="Calibri" w:hAnsi="Times New Roman" w:cs="Times New Roman"/>
          <w:kern w:val="0"/>
          <w:sz w:val="24"/>
          <w:szCs w:val="24"/>
          <w14:ligatures w14:val="none"/>
        </w:rPr>
        <w:t>šulinio remontas,</w:t>
      </w:r>
      <w:r w:rsidR="00F7483E" w:rsidRPr="00F7483E">
        <w:rPr>
          <w:rFonts w:ascii="Times New Roman" w:eastAsia="Calibri" w:hAnsi="Times New Roman" w:cs="Times New Roman"/>
          <w:kern w:val="0"/>
          <w:sz w:val="24"/>
          <w:szCs w:val="24"/>
          <w14:ligatures w14:val="none"/>
        </w:rPr>
        <w:t xml:space="preserve"> įrengiant aukščio reguliavimo žiedus, pritaikymas prie rekonstruotos dangos aukščio. Kokius šulinio remonto darbus turi įvertinti Rangovas? Prašome nurodyti reikalavimus šulinio remonto darbams bei nurodyti reguliavimo aukštį.</w:t>
      </w:r>
    </w:p>
    <w:p w14:paraId="7CBA18A5" w14:textId="77777777" w:rsidR="009040BD" w:rsidRPr="009040BD" w:rsidRDefault="009040BD" w:rsidP="009040BD">
      <w:pPr>
        <w:tabs>
          <w:tab w:val="left" w:pos="426"/>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ATSAKYMAS. </w:t>
      </w:r>
      <w:r w:rsidRPr="009040BD">
        <w:rPr>
          <w:rFonts w:ascii="Times New Roman" w:eastAsia="Calibri" w:hAnsi="Times New Roman" w:cs="Times New Roman"/>
          <w:kern w:val="0"/>
          <w:sz w:val="24"/>
          <w:szCs w:val="24"/>
          <w14:ligatures w14:val="none"/>
        </w:rPr>
        <w:t>Žiūrėti Techninės specifikacijas ir Sąnaudų kiekių žiniaraštį.</w:t>
      </w:r>
    </w:p>
    <w:p w14:paraId="2973CD04" w14:textId="0A505A65" w:rsidR="009040BD" w:rsidRPr="00F7483E"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p>
    <w:p w14:paraId="4879758F" w14:textId="51F240A2" w:rsidR="00F7483E" w:rsidRPr="009040BD"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KLAUSIMAS. </w:t>
      </w:r>
      <w:r w:rsidR="00F7483E" w:rsidRPr="00F7483E">
        <w:rPr>
          <w:rFonts w:ascii="Times New Roman" w:eastAsia="Calibri" w:hAnsi="Times New Roman" w:cs="Times New Roman"/>
          <w:kern w:val="0"/>
          <w:sz w:val="24"/>
          <w:szCs w:val="24"/>
          <w14:ligatures w14:val="none"/>
        </w:rPr>
        <w:t xml:space="preserve">Pateikto techninio darbo projekto brėžinyje „Dangų ir eismo organizavimo planas“ UL-22-0060-01-KRP-BD/S.B-02 pateikti esami kelio ženklai 616, tačiau jų perstatymas nėra numatytas projekto sąnaudų žiniaraštyje. Prašome pataisyti sąnaudų žiniaraštį, nurodant esamų ženklų </w:t>
      </w:r>
      <w:r w:rsidR="00F7483E" w:rsidRPr="009040BD">
        <w:rPr>
          <w:rFonts w:ascii="Times New Roman" w:eastAsia="Calibri" w:hAnsi="Times New Roman" w:cs="Times New Roman"/>
          <w:kern w:val="0"/>
          <w:sz w:val="24"/>
          <w:szCs w:val="24"/>
          <w14:ligatures w14:val="none"/>
        </w:rPr>
        <w:t>perstatymo darbų apimtis.</w:t>
      </w:r>
    </w:p>
    <w:p w14:paraId="0B3FDFB5" w14:textId="77777777" w:rsidR="009040BD" w:rsidRPr="009040BD" w:rsidRDefault="009040BD" w:rsidP="009040BD">
      <w:pPr>
        <w:spacing w:after="0" w:line="240" w:lineRule="auto"/>
        <w:ind w:firstLine="567"/>
        <w:jc w:val="both"/>
        <w:rPr>
          <w:rFonts w:ascii="Times New Roman" w:hAnsi="Times New Roman" w:cs="Times New Roman"/>
          <w:sz w:val="24"/>
          <w:szCs w:val="24"/>
        </w:rPr>
      </w:pPr>
      <w:r w:rsidRPr="009040BD">
        <w:rPr>
          <w:rFonts w:ascii="Times New Roman" w:eastAsia="Calibri" w:hAnsi="Times New Roman" w:cs="Times New Roman"/>
          <w:kern w:val="0"/>
          <w:sz w:val="24"/>
          <w:szCs w:val="24"/>
          <w14:ligatures w14:val="none"/>
        </w:rPr>
        <w:t xml:space="preserve">ATSAKYMAS. </w:t>
      </w:r>
      <w:r w:rsidRPr="009040BD">
        <w:rPr>
          <w:rFonts w:ascii="Times New Roman" w:hAnsi="Times New Roman" w:cs="Times New Roman"/>
          <w:sz w:val="24"/>
          <w:szCs w:val="24"/>
        </w:rPr>
        <w:t>Kelio ženklų Nr. 616 perstatymas nenumatomas.</w:t>
      </w:r>
    </w:p>
    <w:p w14:paraId="6B2E7417" w14:textId="2C75D64E" w:rsidR="009040BD" w:rsidRPr="00F7483E"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p>
    <w:p w14:paraId="769FB980" w14:textId="3777F6FC" w:rsidR="00F7483E"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KLAUSIMAS. </w:t>
      </w:r>
      <w:r w:rsidR="00F7483E" w:rsidRPr="00F7483E">
        <w:rPr>
          <w:rFonts w:ascii="Times New Roman" w:eastAsia="Calibri" w:hAnsi="Times New Roman" w:cs="Times New Roman"/>
          <w:kern w:val="0"/>
          <w:sz w:val="24"/>
          <w:szCs w:val="24"/>
          <w14:ligatures w14:val="none"/>
        </w:rPr>
        <w:t xml:space="preserve">Pateikto techninio darbo projekto brėžinyje „Dangos konstrukcijos skersiniai profiliai“ UL-22-0060-01-KRP-BD/S.B-05 nurodytas PK 3+07 piltinis gruntas, tačiau šių darbų </w:t>
      </w:r>
      <w:r w:rsidR="00F7483E" w:rsidRPr="00F7483E">
        <w:rPr>
          <w:rFonts w:ascii="Times New Roman" w:eastAsia="Calibri" w:hAnsi="Times New Roman" w:cs="Times New Roman"/>
          <w:kern w:val="0"/>
          <w:sz w:val="24"/>
          <w:szCs w:val="24"/>
          <w14:ligatures w14:val="none"/>
        </w:rPr>
        <w:lastRenderedPageBreak/>
        <w:t>apimtis nenurodyti sąnaudų žiniaraštyje. Prašome pataisyti sąnaudų žiniaraštį, nurodant užpylimo gruntu darbų apimtis.</w:t>
      </w:r>
    </w:p>
    <w:p w14:paraId="7B9E7F8A" w14:textId="77777777" w:rsidR="009040BD" w:rsidRPr="009040BD" w:rsidRDefault="009040BD" w:rsidP="009040BD">
      <w:pPr>
        <w:tabs>
          <w:tab w:val="left" w:pos="426"/>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ATSAKYMAS. </w:t>
      </w:r>
      <w:r w:rsidRPr="009040BD">
        <w:rPr>
          <w:rFonts w:ascii="Times New Roman" w:eastAsia="Calibri" w:hAnsi="Times New Roman" w:cs="Times New Roman"/>
          <w:kern w:val="0"/>
          <w:sz w:val="24"/>
          <w:szCs w:val="24"/>
          <w14:ligatures w14:val="none"/>
        </w:rPr>
        <w:t>Piltinio grunto kiekis yra numatytas Sąnaudų kiekių žiniaraštyje 2.1.5 punkte.</w:t>
      </w:r>
    </w:p>
    <w:p w14:paraId="45A8D24D" w14:textId="0A8FD011" w:rsidR="009040BD" w:rsidRPr="00F7483E"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p>
    <w:p w14:paraId="689C596F" w14:textId="10DB25DB" w:rsidR="00F7483E"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KLAUSIMAS.</w:t>
      </w:r>
      <w:r w:rsidR="00F7483E" w:rsidRPr="00F7483E">
        <w:rPr>
          <w:rFonts w:ascii="Times New Roman" w:eastAsia="Calibri" w:hAnsi="Times New Roman" w:cs="Times New Roman"/>
          <w:kern w:val="0"/>
          <w:sz w:val="24"/>
          <w:szCs w:val="24"/>
          <w14:ligatures w14:val="none"/>
        </w:rPr>
        <w:t xml:space="preserve"> Pateikto techninio darbo projekto sąnaudų žiniaraštyje 2.1.13 pozicijoje numatytas 4 m3 vandens gesinimo įrenginių iš lauko akmenų (DN100-300mm) įrengimas. Prašome pateikti vandens gesinimo įrenginių iš lauko akmenų (DN100-300mm) brėžinį ir reikalavimų šių įrenginių įrengimo darbams.</w:t>
      </w:r>
    </w:p>
    <w:p w14:paraId="58613F94" w14:textId="77777777" w:rsidR="009040BD" w:rsidRPr="009040BD" w:rsidRDefault="009040BD" w:rsidP="009040BD">
      <w:pPr>
        <w:tabs>
          <w:tab w:val="left" w:pos="426"/>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ATSAKYMAS. </w:t>
      </w:r>
      <w:r w:rsidRPr="009040BD">
        <w:rPr>
          <w:rFonts w:ascii="Times New Roman" w:eastAsia="Calibri" w:hAnsi="Times New Roman" w:cs="Times New Roman"/>
          <w:kern w:val="0"/>
          <w:sz w:val="24"/>
          <w:szCs w:val="24"/>
          <w14:ligatures w14:val="none"/>
        </w:rPr>
        <w:t>Vadovautis Techninių specifikacijų 6 lentelės informacija ir dangų planu. Lauko akmenų metinys įrengiamas griovio dugno skaldos sluoksnyje.</w:t>
      </w:r>
    </w:p>
    <w:p w14:paraId="5E829FC2" w14:textId="25D0E85C" w:rsidR="009040BD" w:rsidRPr="00F7483E"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p>
    <w:p w14:paraId="511FF3EE" w14:textId="7CCAFCCC" w:rsidR="00F7483E" w:rsidRPr="00F7483E" w:rsidRDefault="009040BD" w:rsidP="00F7483E">
      <w:pPr>
        <w:tabs>
          <w:tab w:val="left" w:pos="426"/>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KLAUSIMAS.</w:t>
      </w:r>
      <w:r w:rsidR="00F7483E" w:rsidRPr="00F7483E">
        <w:rPr>
          <w:rFonts w:ascii="Times New Roman" w:eastAsia="Calibri" w:hAnsi="Times New Roman" w:cs="Times New Roman"/>
          <w:kern w:val="0"/>
          <w:sz w:val="24"/>
          <w:szCs w:val="24"/>
          <w14:ligatures w14:val="none"/>
        </w:rPr>
        <w:t xml:space="preserve"> Ar Rangovas turi įvertinti šalinamų želdinių atkuriamąją vertę?</w:t>
      </w:r>
    </w:p>
    <w:p w14:paraId="73661444" w14:textId="794EF110" w:rsidR="005F11CF" w:rsidRPr="005F11CF" w:rsidRDefault="005F11CF" w:rsidP="005F11C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ATSAKYMAS. </w:t>
      </w:r>
      <w:r w:rsidRPr="005F11CF">
        <w:rPr>
          <w:rFonts w:ascii="Times New Roman" w:hAnsi="Times New Roman" w:cs="Times New Roman"/>
          <w:sz w:val="24"/>
          <w:szCs w:val="24"/>
        </w:rPr>
        <w:t xml:space="preserve">Pasiūlyme nevertinkite </w:t>
      </w:r>
      <w:r>
        <w:rPr>
          <w:rFonts w:ascii="Times New Roman" w:hAnsi="Times New Roman" w:cs="Times New Roman"/>
          <w:sz w:val="24"/>
          <w:szCs w:val="24"/>
        </w:rPr>
        <w:t>šalinamų želdinių</w:t>
      </w:r>
      <w:r w:rsidRPr="005F11CF">
        <w:rPr>
          <w:rFonts w:ascii="Times New Roman" w:hAnsi="Times New Roman" w:cs="Times New Roman"/>
          <w:sz w:val="24"/>
          <w:szCs w:val="24"/>
        </w:rPr>
        <w:t xml:space="preserve"> atkuriamosios vertės, sumokės Užsakovas.</w:t>
      </w:r>
    </w:p>
    <w:p w14:paraId="12ECD418" w14:textId="2E246792" w:rsidR="009040BD" w:rsidRDefault="009040BD" w:rsidP="00F7483E">
      <w:pPr>
        <w:spacing w:after="0" w:line="240" w:lineRule="auto"/>
        <w:ind w:firstLine="567"/>
        <w:jc w:val="both"/>
        <w:rPr>
          <w:rFonts w:ascii="Times New Roman" w:hAnsi="Times New Roman" w:cs="Times New Roman"/>
          <w:sz w:val="24"/>
          <w:szCs w:val="24"/>
        </w:rPr>
      </w:pPr>
    </w:p>
    <w:p w14:paraId="680C3869" w14:textId="26C621AC" w:rsidR="006F574E" w:rsidRDefault="00F7483E" w:rsidP="00F748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KLAUSIMAS.</w:t>
      </w:r>
      <w:r w:rsidRPr="00F7483E">
        <w:rPr>
          <w:rFonts w:ascii="Arial Narrow" w:hAnsi="Arial Narrow" w:cs="Calibri"/>
          <w:kern w:val="0"/>
        </w:rPr>
        <w:t xml:space="preserve"> </w:t>
      </w:r>
      <w:r w:rsidRPr="00F7483E">
        <w:rPr>
          <w:rFonts w:ascii="Times New Roman" w:hAnsi="Times New Roman" w:cs="Times New Roman"/>
          <w:sz w:val="24"/>
          <w:szCs w:val="24"/>
        </w:rPr>
        <w:t>Pateikto projekto sąnaudų žiniaraštyje 8.1.8 pozicijoje numatytas 25 m3 dirvožemio kasimas, pakrovimas į autosavivarčius ir atvežimas į statybos darbų aikštelę iš sandėliavimo vietos (esamos medžiagos vejos atstatymui), 8.1.9 pozicijoje numatytas 25 m2 plotų ir šlaitų sutvarkymas, užpilant iki 10 cm storio dirvožemio sluoksniu ir užsėjant vejos sėklomis. Tokiu atveju išeitų, kad plotų ir šlaitų sutvarkymui atvežama 10 kartų daugiau dirvožemio. Prašome patikslinti plotų ir šlaitų sutvarkymo darbų apimtis.</w:t>
      </w:r>
    </w:p>
    <w:p w14:paraId="41DA6987" w14:textId="2A93E01F" w:rsidR="00F7483E" w:rsidRPr="00F7483E" w:rsidRDefault="00F7483E" w:rsidP="00F748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ATSAKYMAS.</w:t>
      </w:r>
      <w:r w:rsidRPr="00F7483E">
        <w:rPr>
          <w:rFonts w:ascii="Arial Narrow" w:hAnsi="Arial Narrow" w:cs="Calibri"/>
          <w:color w:val="4EA72E"/>
          <w:kern w:val="0"/>
        </w:rPr>
        <w:t xml:space="preserve"> </w:t>
      </w:r>
      <w:r w:rsidRPr="00F7483E">
        <w:rPr>
          <w:rFonts w:ascii="Times New Roman" w:hAnsi="Times New Roman" w:cs="Times New Roman"/>
          <w:sz w:val="24"/>
          <w:szCs w:val="24"/>
        </w:rPr>
        <w:t>Patikslintas 8.1.9. punkto kiekis 250 m</w:t>
      </w:r>
      <w:r w:rsidRPr="00F7483E">
        <w:rPr>
          <w:rFonts w:ascii="Times New Roman" w:hAnsi="Times New Roman" w:cs="Times New Roman"/>
          <w:sz w:val="24"/>
          <w:szCs w:val="24"/>
          <w:vertAlign w:val="superscript"/>
        </w:rPr>
        <w:t>2</w:t>
      </w:r>
      <w:r w:rsidRPr="00F7483E">
        <w:rPr>
          <w:rFonts w:ascii="Times New Roman" w:hAnsi="Times New Roman" w:cs="Times New Roman"/>
          <w:sz w:val="24"/>
          <w:szCs w:val="24"/>
        </w:rPr>
        <w:t>.</w:t>
      </w:r>
    </w:p>
    <w:p w14:paraId="70F12DC5" w14:textId="730F3C94" w:rsidR="00F7483E" w:rsidRDefault="00F7483E" w:rsidP="00F7483E">
      <w:pPr>
        <w:ind w:firstLine="567"/>
        <w:jc w:val="both"/>
        <w:rPr>
          <w:rFonts w:ascii="Times New Roman" w:hAnsi="Times New Roman" w:cs="Times New Roman"/>
          <w:sz w:val="24"/>
          <w:szCs w:val="24"/>
        </w:rPr>
      </w:pPr>
    </w:p>
    <w:p w14:paraId="0E7F068C" w14:textId="4873F022" w:rsidR="00F7483E" w:rsidRDefault="00F7483E" w:rsidP="00F7483E">
      <w:pPr>
        <w:ind w:firstLine="567"/>
        <w:jc w:val="both"/>
        <w:rPr>
          <w:rFonts w:ascii="Times New Roman" w:hAnsi="Times New Roman" w:cs="Times New Roman"/>
          <w:sz w:val="24"/>
          <w:szCs w:val="24"/>
        </w:rPr>
      </w:pPr>
      <w:r>
        <w:rPr>
          <w:rFonts w:ascii="Times New Roman" w:hAnsi="Times New Roman" w:cs="Times New Roman"/>
          <w:sz w:val="24"/>
          <w:szCs w:val="24"/>
        </w:rPr>
        <w:t>KLAUSIMAS.</w:t>
      </w:r>
      <w:r w:rsidRPr="00F7483E">
        <w:rPr>
          <w:rFonts w:ascii="Roboto" w:hAnsi="Roboto"/>
          <w:color w:val="00241A"/>
          <w:sz w:val="21"/>
          <w:szCs w:val="21"/>
          <w:shd w:val="clear" w:color="auto" w:fill="FFFFFF"/>
        </w:rPr>
        <w:t xml:space="preserve"> </w:t>
      </w:r>
      <w:r>
        <w:rPr>
          <w:rFonts w:ascii="Times New Roman" w:hAnsi="Times New Roman" w:cs="Times New Roman"/>
          <w:sz w:val="24"/>
          <w:szCs w:val="24"/>
        </w:rPr>
        <w:t>E</w:t>
      </w:r>
      <w:r w:rsidRPr="00F7483E">
        <w:rPr>
          <w:rFonts w:ascii="Times New Roman" w:hAnsi="Times New Roman" w:cs="Times New Roman"/>
          <w:sz w:val="24"/>
          <w:szCs w:val="24"/>
        </w:rPr>
        <w:t>same kitos perkančiosios organizacijos informuoti, kad nuo 2025-02-01 (šeštadienio) keisis EBVPD forma (papildyta). Prašau patikslinti, ar galios užpildyta su pirkimo dokumentais pateikta forma.</w:t>
      </w:r>
    </w:p>
    <w:p w14:paraId="55757155" w14:textId="77777777" w:rsidR="00AD7A08" w:rsidRPr="00AD7A08" w:rsidRDefault="00F7483E" w:rsidP="00AD7A08">
      <w:pPr>
        <w:tabs>
          <w:tab w:val="left" w:pos="567"/>
          <w:tab w:val="left" w:pos="993"/>
          <w:tab w:val="left" w:pos="1260"/>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sz w:val="24"/>
          <w:szCs w:val="24"/>
        </w:rPr>
        <w:t xml:space="preserve">ATSAKYMAS. </w:t>
      </w:r>
      <w:r w:rsidR="00AD7A08" w:rsidRPr="00AD7A08">
        <w:rPr>
          <w:rFonts w:ascii="Times New Roman" w:eastAsia="Times New Roman" w:hAnsi="Times New Roman" w:cs="Times New Roman"/>
          <w:kern w:val="0"/>
          <w:sz w:val="24"/>
          <w:szCs w:val="24"/>
          <w:lang w:eastAsia="lt-LT"/>
          <w14:ligatures w14:val="none"/>
        </w:rPr>
        <w:t>Informuojame, kad Viešųjų pirkimų tarnyba (toliau - VPT) paskelbė informaciją, kad nuo 2025-02-01 įsigalioja nauja VPĮ 46 str. 2</w:t>
      </w:r>
      <w:r w:rsidR="00AD7A08" w:rsidRPr="00AD7A08">
        <w:rPr>
          <w:rFonts w:ascii="Times New Roman" w:eastAsia="Times New Roman" w:hAnsi="Times New Roman" w:cs="Times New Roman"/>
          <w:kern w:val="0"/>
          <w:sz w:val="24"/>
          <w:szCs w:val="24"/>
          <w:vertAlign w:val="superscript"/>
          <w:lang w:eastAsia="lt-LT"/>
          <w14:ligatures w14:val="none"/>
        </w:rPr>
        <w:t>1 </w:t>
      </w:r>
      <w:r w:rsidR="00AD7A08" w:rsidRPr="00AD7A08">
        <w:rPr>
          <w:rFonts w:ascii="Times New Roman" w:eastAsia="Times New Roman" w:hAnsi="Times New Roman" w:cs="Times New Roman"/>
          <w:kern w:val="0"/>
          <w:sz w:val="24"/>
          <w:szCs w:val="24"/>
          <w:lang w:eastAsia="lt-LT"/>
          <w14:ligatures w14:val="none"/>
        </w:rPr>
        <w:t>nuostata (</w:t>
      </w:r>
      <w:hyperlink r:id="rId5" w:history="1">
        <w:r w:rsidR="00AD7A08" w:rsidRPr="00AD7A08">
          <w:rPr>
            <w:rFonts w:ascii="Times New Roman" w:eastAsia="Times New Roman" w:hAnsi="Times New Roman" w:cs="Times New Roman"/>
            <w:color w:val="0563C1" w:themeColor="hyperlink"/>
            <w:kern w:val="0"/>
            <w:sz w:val="24"/>
            <w:szCs w:val="24"/>
            <w:u w:val="single"/>
            <w:lang w:eastAsia="lt-LT"/>
            <w14:ligatures w14:val="none"/>
          </w:rPr>
          <w:t>Lietuvos Respublikos viešųjų pirkimų įstatymo Nr. I-1491 46 straipsnio pakeitimo įstatymas</w:t>
        </w:r>
      </w:hyperlink>
      <w:r w:rsidR="00AD7A08" w:rsidRPr="00AD7A08">
        <w:rPr>
          <w:rFonts w:ascii="Times New Roman" w:eastAsia="Times New Roman" w:hAnsi="Times New Roman" w:cs="Times New Roman"/>
          <w:kern w:val="0"/>
          <w:sz w:val="24"/>
          <w:szCs w:val="24"/>
          <w:lang w:eastAsia="lt-LT"/>
          <w14:ligatures w14:val="none"/>
        </w:rPr>
        <w:t>), kad „perkančioji organizacija pašalina tiekėją iš pirkimo procedūros, jeigu tiekėjas yra neatlikęs jam teismo sprendimu paskirtos baudžiamojo poveikio priemonės – uždraudimo juridiniam asmeniui dalyvauti viešuosiuose pirkimuose“.</w:t>
      </w:r>
    </w:p>
    <w:p w14:paraId="471E2B80" w14:textId="15899A6E" w:rsidR="00F7483E" w:rsidRDefault="00AD7A08" w:rsidP="00AD7A08">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AD7A08">
        <w:rPr>
          <w:rFonts w:ascii="Times New Roman" w:eastAsia="Times New Roman" w:hAnsi="Times New Roman" w:cs="Times New Roman"/>
          <w:kern w:val="0"/>
          <w:sz w:val="24"/>
          <w:szCs w:val="24"/>
          <w:lang w:eastAsia="lt-LT"/>
          <w14:ligatures w14:val="none"/>
        </w:rPr>
        <w:t xml:space="preserve">Atkreipiame dėmesį, kad, tai yra </w:t>
      </w:r>
      <w:r w:rsidRPr="00AD7A08">
        <w:rPr>
          <w:rFonts w:ascii="Times New Roman" w:eastAsia="Times New Roman" w:hAnsi="Times New Roman" w:cs="Times New Roman"/>
          <w:b/>
          <w:bCs/>
          <w:kern w:val="0"/>
          <w:sz w:val="24"/>
          <w:szCs w:val="24"/>
          <w:lang w:eastAsia="lt-LT"/>
          <w14:ligatures w14:val="none"/>
        </w:rPr>
        <w:t>privalomas pašalinimo pagrindas</w:t>
      </w:r>
      <w:r w:rsidRPr="00AD7A08">
        <w:rPr>
          <w:rFonts w:ascii="Times New Roman" w:eastAsia="Times New Roman" w:hAnsi="Times New Roman" w:cs="Times New Roman"/>
          <w:kern w:val="0"/>
          <w:sz w:val="24"/>
          <w:szCs w:val="24"/>
          <w:lang w:eastAsia="lt-LT"/>
          <w14:ligatures w14:val="none"/>
        </w:rPr>
        <w:t>. Jei tiekėjas turi šį pašalinimo pagrindą, pasiūlymų vertinimo metu tokio tiekėjo pasiūlymas privalo būti atmestas („apsivalyti“ tiekėjas negali). Šis tiekėjų pašalinimo pagrindas turi būti taikomas tiek nuo 2025-02-01 naujai pradedamuose tarptautiniuose, supaprastintuose ne mažos vertės ir supaprastintuose mažos vertės pirkimuose, tiek tuose pirkimuose, kurie jau yra pradėti, bet iki šios datos neužbaigti</w:t>
      </w:r>
    </w:p>
    <w:p w14:paraId="7BCD4BE3" w14:textId="6B1E26CC" w:rsidR="00AD7A08" w:rsidRPr="00F7483E" w:rsidRDefault="00AD7A08" w:rsidP="00AD7A0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t-LT"/>
          <w14:ligatures w14:val="none"/>
        </w:rPr>
        <w:t>Sąlygas</w:t>
      </w:r>
      <w:r w:rsidR="009040BD">
        <w:rPr>
          <w:rFonts w:ascii="Times New Roman" w:eastAsia="Times New Roman" w:hAnsi="Times New Roman" w:cs="Times New Roman"/>
          <w:kern w:val="0"/>
          <w:sz w:val="24"/>
          <w:szCs w:val="24"/>
          <w:lang w:eastAsia="lt-LT"/>
          <w14:ligatures w14:val="none"/>
        </w:rPr>
        <w:t xml:space="preserve"> ir EBVPD formą</w:t>
      </w:r>
      <w:r>
        <w:rPr>
          <w:rFonts w:ascii="Times New Roman" w:eastAsia="Times New Roman" w:hAnsi="Times New Roman" w:cs="Times New Roman"/>
          <w:kern w:val="0"/>
          <w:sz w:val="24"/>
          <w:szCs w:val="24"/>
          <w:lang w:eastAsia="lt-LT"/>
          <w14:ligatures w14:val="none"/>
        </w:rPr>
        <w:t xml:space="preserve"> papildysime nauju pašalinimo pagrindu</w:t>
      </w:r>
      <w:r w:rsidR="008610BA">
        <w:rPr>
          <w:rFonts w:ascii="Times New Roman" w:eastAsia="Times New Roman" w:hAnsi="Times New Roman" w:cs="Times New Roman"/>
          <w:kern w:val="0"/>
          <w:sz w:val="24"/>
          <w:szCs w:val="24"/>
          <w:lang w:eastAsia="lt-LT"/>
          <w14:ligatures w14:val="none"/>
        </w:rPr>
        <w:t xml:space="preserve">, </w:t>
      </w:r>
      <w:r w:rsidR="009040BD">
        <w:rPr>
          <w:rFonts w:ascii="Times New Roman" w:eastAsia="Times New Roman" w:hAnsi="Times New Roman" w:cs="Times New Roman"/>
          <w:kern w:val="0"/>
          <w:sz w:val="24"/>
          <w:szCs w:val="24"/>
          <w:lang w:eastAsia="lt-LT"/>
          <w14:ligatures w14:val="none"/>
        </w:rPr>
        <w:t xml:space="preserve">todėl pasiūlymų pateikimo terminas nukeliamas iki 2025 m. vasario </w:t>
      </w:r>
      <w:r w:rsidR="00991A0E">
        <w:rPr>
          <w:rFonts w:ascii="Times New Roman" w:eastAsia="Times New Roman" w:hAnsi="Times New Roman" w:cs="Times New Roman"/>
          <w:kern w:val="0"/>
          <w:sz w:val="24"/>
          <w:szCs w:val="24"/>
          <w:lang w:eastAsia="lt-LT"/>
          <w14:ligatures w14:val="none"/>
        </w:rPr>
        <w:t xml:space="preserve">10 </w:t>
      </w:r>
      <w:r w:rsidR="00E50835">
        <w:rPr>
          <w:rFonts w:ascii="Times New Roman" w:eastAsia="Times New Roman" w:hAnsi="Times New Roman" w:cs="Times New Roman"/>
          <w:kern w:val="0"/>
          <w:sz w:val="24"/>
          <w:szCs w:val="24"/>
          <w:lang w:eastAsia="lt-LT"/>
          <w14:ligatures w14:val="none"/>
        </w:rPr>
        <w:t xml:space="preserve"> dienos, 9.</w:t>
      </w:r>
      <w:r w:rsidR="008610BA">
        <w:rPr>
          <w:rFonts w:ascii="Times New Roman" w:eastAsia="Times New Roman" w:hAnsi="Times New Roman" w:cs="Times New Roman"/>
          <w:kern w:val="0"/>
          <w:sz w:val="24"/>
          <w:szCs w:val="24"/>
          <w:lang w:eastAsia="lt-LT"/>
          <w14:ligatures w14:val="none"/>
        </w:rPr>
        <w:t>00</w:t>
      </w:r>
      <w:r w:rsidR="00E50835">
        <w:rPr>
          <w:rFonts w:ascii="Times New Roman" w:eastAsia="Times New Roman" w:hAnsi="Times New Roman" w:cs="Times New Roman"/>
          <w:kern w:val="0"/>
          <w:sz w:val="24"/>
          <w:szCs w:val="24"/>
          <w:lang w:eastAsia="lt-LT"/>
          <w14:ligatures w14:val="none"/>
        </w:rPr>
        <w:t xml:space="preserve"> val</w:t>
      </w:r>
      <w:r>
        <w:rPr>
          <w:rFonts w:ascii="Times New Roman" w:eastAsia="Times New Roman" w:hAnsi="Times New Roman" w:cs="Times New Roman"/>
          <w:kern w:val="0"/>
          <w:sz w:val="24"/>
          <w:szCs w:val="24"/>
          <w:lang w:eastAsia="lt-LT"/>
          <w14:ligatures w14:val="none"/>
        </w:rPr>
        <w:t xml:space="preserve">. </w:t>
      </w:r>
    </w:p>
    <w:sectPr w:rsidR="00AD7A08" w:rsidRPr="00F748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824"/>
    <w:multiLevelType w:val="hybridMultilevel"/>
    <w:tmpl w:val="C11827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80169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F2"/>
    <w:rsid w:val="000B06EE"/>
    <w:rsid w:val="001C5442"/>
    <w:rsid w:val="00390146"/>
    <w:rsid w:val="003A72F9"/>
    <w:rsid w:val="004624BC"/>
    <w:rsid w:val="004F3132"/>
    <w:rsid w:val="0052348C"/>
    <w:rsid w:val="00552CE6"/>
    <w:rsid w:val="005570AE"/>
    <w:rsid w:val="0057776F"/>
    <w:rsid w:val="005F11CF"/>
    <w:rsid w:val="00603639"/>
    <w:rsid w:val="00630134"/>
    <w:rsid w:val="006320AC"/>
    <w:rsid w:val="006F574E"/>
    <w:rsid w:val="00777B37"/>
    <w:rsid w:val="00784409"/>
    <w:rsid w:val="00822F1A"/>
    <w:rsid w:val="008610BA"/>
    <w:rsid w:val="008C5634"/>
    <w:rsid w:val="009040BD"/>
    <w:rsid w:val="00985D63"/>
    <w:rsid w:val="00991A0E"/>
    <w:rsid w:val="009B7F41"/>
    <w:rsid w:val="00A50CD6"/>
    <w:rsid w:val="00AD7A08"/>
    <w:rsid w:val="00B55A76"/>
    <w:rsid w:val="00DC31F2"/>
    <w:rsid w:val="00DC3EBF"/>
    <w:rsid w:val="00E50835"/>
    <w:rsid w:val="00EF0027"/>
    <w:rsid w:val="00F74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3A25"/>
  <w15:chartTrackingRefBased/>
  <w15:docId w15:val="{C08D8329-03CE-44FA-95F4-5DBE19DC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1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06EE"/>
    <w:pPr>
      <w:ind w:left="720"/>
      <w:contextualSpacing/>
    </w:pPr>
  </w:style>
  <w:style w:type="character" w:styleId="Komentaronuoroda">
    <w:name w:val="annotation reference"/>
    <w:basedOn w:val="Numatytasispastraiposriftas"/>
    <w:uiPriority w:val="99"/>
    <w:semiHidden/>
    <w:unhideWhenUsed/>
    <w:rsid w:val="00985D63"/>
    <w:rPr>
      <w:sz w:val="16"/>
      <w:szCs w:val="16"/>
    </w:rPr>
  </w:style>
  <w:style w:type="paragraph" w:styleId="Komentarotekstas">
    <w:name w:val="annotation text"/>
    <w:basedOn w:val="prastasis"/>
    <w:link w:val="KomentarotekstasDiagrama"/>
    <w:uiPriority w:val="99"/>
    <w:semiHidden/>
    <w:unhideWhenUsed/>
    <w:rsid w:val="00985D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5D63"/>
    <w:rPr>
      <w:sz w:val="20"/>
      <w:szCs w:val="20"/>
    </w:rPr>
  </w:style>
  <w:style w:type="paragraph" w:styleId="Komentarotema">
    <w:name w:val="annotation subject"/>
    <w:basedOn w:val="Komentarotekstas"/>
    <w:next w:val="Komentarotekstas"/>
    <w:link w:val="KomentarotemaDiagrama"/>
    <w:uiPriority w:val="99"/>
    <w:semiHidden/>
    <w:unhideWhenUsed/>
    <w:rsid w:val="00985D63"/>
    <w:rPr>
      <w:b/>
      <w:bCs/>
    </w:rPr>
  </w:style>
  <w:style w:type="character" w:customStyle="1" w:styleId="KomentarotemaDiagrama">
    <w:name w:val="Komentaro tema Diagrama"/>
    <w:basedOn w:val="KomentarotekstasDiagrama"/>
    <w:link w:val="Komentarotema"/>
    <w:uiPriority w:val="99"/>
    <w:semiHidden/>
    <w:rsid w:val="00985D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99">
      <w:bodyDiv w:val="1"/>
      <w:marLeft w:val="0"/>
      <w:marRight w:val="0"/>
      <w:marTop w:val="0"/>
      <w:marBottom w:val="0"/>
      <w:divBdr>
        <w:top w:val="none" w:sz="0" w:space="0" w:color="auto"/>
        <w:left w:val="none" w:sz="0" w:space="0" w:color="auto"/>
        <w:bottom w:val="none" w:sz="0" w:space="0" w:color="auto"/>
        <w:right w:val="none" w:sz="0" w:space="0" w:color="auto"/>
      </w:divBdr>
    </w:div>
    <w:div w:id="124128059">
      <w:bodyDiv w:val="1"/>
      <w:marLeft w:val="0"/>
      <w:marRight w:val="0"/>
      <w:marTop w:val="0"/>
      <w:marBottom w:val="0"/>
      <w:divBdr>
        <w:top w:val="none" w:sz="0" w:space="0" w:color="auto"/>
        <w:left w:val="none" w:sz="0" w:space="0" w:color="auto"/>
        <w:bottom w:val="none" w:sz="0" w:space="0" w:color="auto"/>
        <w:right w:val="none" w:sz="0" w:space="0" w:color="auto"/>
      </w:divBdr>
    </w:div>
    <w:div w:id="259147080">
      <w:bodyDiv w:val="1"/>
      <w:marLeft w:val="0"/>
      <w:marRight w:val="0"/>
      <w:marTop w:val="0"/>
      <w:marBottom w:val="0"/>
      <w:divBdr>
        <w:top w:val="none" w:sz="0" w:space="0" w:color="auto"/>
        <w:left w:val="none" w:sz="0" w:space="0" w:color="auto"/>
        <w:bottom w:val="none" w:sz="0" w:space="0" w:color="auto"/>
        <w:right w:val="none" w:sz="0" w:space="0" w:color="auto"/>
      </w:divBdr>
    </w:div>
    <w:div w:id="310521590">
      <w:bodyDiv w:val="1"/>
      <w:marLeft w:val="0"/>
      <w:marRight w:val="0"/>
      <w:marTop w:val="0"/>
      <w:marBottom w:val="0"/>
      <w:divBdr>
        <w:top w:val="none" w:sz="0" w:space="0" w:color="auto"/>
        <w:left w:val="none" w:sz="0" w:space="0" w:color="auto"/>
        <w:bottom w:val="none" w:sz="0" w:space="0" w:color="auto"/>
        <w:right w:val="none" w:sz="0" w:space="0" w:color="auto"/>
      </w:divBdr>
    </w:div>
    <w:div w:id="379980394">
      <w:bodyDiv w:val="1"/>
      <w:marLeft w:val="0"/>
      <w:marRight w:val="0"/>
      <w:marTop w:val="0"/>
      <w:marBottom w:val="0"/>
      <w:divBdr>
        <w:top w:val="none" w:sz="0" w:space="0" w:color="auto"/>
        <w:left w:val="none" w:sz="0" w:space="0" w:color="auto"/>
        <w:bottom w:val="none" w:sz="0" w:space="0" w:color="auto"/>
        <w:right w:val="none" w:sz="0" w:space="0" w:color="auto"/>
      </w:divBdr>
    </w:div>
    <w:div w:id="683751958">
      <w:bodyDiv w:val="1"/>
      <w:marLeft w:val="0"/>
      <w:marRight w:val="0"/>
      <w:marTop w:val="0"/>
      <w:marBottom w:val="0"/>
      <w:divBdr>
        <w:top w:val="none" w:sz="0" w:space="0" w:color="auto"/>
        <w:left w:val="none" w:sz="0" w:space="0" w:color="auto"/>
        <w:bottom w:val="none" w:sz="0" w:space="0" w:color="auto"/>
        <w:right w:val="none" w:sz="0" w:space="0" w:color="auto"/>
      </w:divBdr>
    </w:div>
    <w:div w:id="716390765">
      <w:bodyDiv w:val="1"/>
      <w:marLeft w:val="0"/>
      <w:marRight w:val="0"/>
      <w:marTop w:val="0"/>
      <w:marBottom w:val="0"/>
      <w:divBdr>
        <w:top w:val="none" w:sz="0" w:space="0" w:color="auto"/>
        <w:left w:val="none" w:sz="0" w:space="0" w:color="auto"/>
        <w:bottom w:val="none" w:sz="0" w:space="0" w:color="auto"/>
        <w:right w:val="none" w:sz="0" w:space="0" w:color="auto"/>
      </w:divBdr>
    </w:div>
    <w:div w:id="1139223109">
      <w:bodyDiv w:val="1"/>
      <w:marLeft w:val="0"/>
      <w:marRight w:val="0"/>
      <w:marTop w:val="0"/>
      <w:marBottom w:val="0"/>
      <w:divBdr>
        <w:top w:val="none" w:sz="0" w:space="0" w:color="auto"/>
        <w:left w:val="none" w:sz="0" w:space="0" w:color="auto"/>
        <w:bottom w:val="none" w:sz="0" w:space="0" w:color="auto"/>
        <w:right w:val="none" w:sz="0" w:space="0" w:color="auto"/>
      </w:divBdr>
    </w:div>
    <w:div w:id="1186402378">
      <w:bodyDiv w:val="1"/>
      <w:marLeft w:val="0"/>
      <w:marRight w:val="0"/>
      <w:marTop w:val="0"/>
      <w:marBottom w:val="0"/>
      <w:divBdr>
        <w:top w:val="none" w:sz="0" w:space="0" w:color="auto"/>
        <w:left w:val="none" w:sz="0" w:space="0" w:color="auto"/>
        <w:bottom w:val="none" w:sz="0" w:space="0" w:color="auto"/>
        <w:right w:val="none" w:sz="0" w:space="0" w:color="auto"/>
      </w:divBdr>
    </w:div>
    <w:div w:id="1299917554">
      <w:bodyDiv w:val="1"/>
      <w:marLeft w:val="0"/>
      <w:marRight w:val="0"/>
      <w:marTop w:val="0"/>
      <w:marBottom w:val="0"/>
      <w:divBdr>
        <w:top w:val="none" w:sz="0" w:space="0" w:color="auto"/>
        <w:left w:val="none" w:sz="0" w:space="0" w:color="auto"/>
        <w:bottom w:val="none" w:sz="0" w:space="0" w:color="auto"/>
        <w:right w:val="none" w:sz="0" w:space="0" w:color="auto"/>
      </w:divBdr>
    </w:div>
    <w:div w:id="1363478748">
      <w:bodyDiv w:val="1"/>
      <w:marLeft w:val="0"/>
      <w:marRight w:val="0"/>
      <w:marTop w:val="0"/>
      <w:marBottom w:val="0"/>
      <w:divBdr>
        <w:top w:val="none" w:sz="0" w:space="0" w:color="auto"/>
        <w:left w:val="none" w:sz="0" w:space="0" w:color="auto"/>
        <w:bottom w:val="none" w:sz="0" w:space="0" w:color="auto"/>
        <w:right w:val="none" w:sz="0" w:space="0" w:color="auto"/>
      </w:divBdr>
    </w:div>
    <w:div w:id="1449157228">
      <w:bodyDiv w:val="1"/>
      <w:marLeft w:val="0"/>
      <w:marRight w:val="0"/>
      <w:marTop w:val="0"/>
      <w:marBottom w:val="0"/>
      <w:divBdr>
        <w:top w:val="none" w:sz="0" w:space="0" w:color="auto"/>
        <w:left w:val="none" w:sz="0" w:space="0" w:color="auto"/>
        <w:bottom w:val="none" w:sz="0" w:space="0" w:color="auto"/>
        <w:right w:val="none" w:sz="0" w:space="0" w:color="auto"/>
      </w:divBdr>
    </w:div>
    <w:div w:id="1699505336">
      <w:bodyDiv w:val="1"/>
      <w:marLeft w:val="0"/>
      <w:marRight w:val="0"/>
      <w:marTop w:val="0"/>
      <w:marBottom w:val="0"/>
      <w:divBdr>
        <w:top w:val="none" w:sz="0" w:space="0" w:color="auto"/>
        <w:left w:val="none" w:sz="0" w:space="0" w:color="auto"/>
        <w:bottom w:val="none" w:sz="0" w:space="0" w:color="auto"/>
        <w:right w:val="none" w:sz="0" w:space="0" w:color="auto"/>
      </w:divBdr>
    </w:div>
    <w:div w:id="19145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3885</Words>
  <Characters>2215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3</cp:revision>
  <dcterms:created xsi:type="dcterms:W3CDTF">2025-01-31T11:23:00Z</dcterms:created>
  <dcterms:modified xsi:type="dcterms:W3CDTF">2025-01-31T11:23:00Z</dcterms:modified>
</cp:coreProperties>
</file>