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r w:rsidRPr="00045863">
        <w:rPr>
          <w:rFonts w:ascii="Trebuchet MS" w:hAnsi="Trebuchet MS"/>
        </w:rPr>
        <w:t>KONKURSO DOKUMENTŲ</w:t>
      </w:r>
    </w:p>
    <w:p w14:paraId="2080BDBF" w14:textId="47BB609D" w:rsidR="00E76E94" w:rsidRPr="006272CE" w:rsidRDefault="00C50FFF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7</w:t>
      </w:r>
      <w:bookmarkStart w:id="0" w:name="_GoBack"/>
      <w:bookmarkEnd w:id="0"/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6AC6C86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24E8744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04C2059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496A612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25D2901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3646B0"/>
    <w:rsid w:val="003809D3"/>
    <w:rsid w:val="00382F24"/>
    <w:rsid w:val="004000F7"/>
    <w:rsid w:val="004067C7"/>
    <w:rsid w:val="005341E7"/>
    <w:rsid w:val="005736B0"/>
    <w:rsid w:val="00593B2F"/>
    <w:rsid w:val="006267A2"/>
    <w:rsid w:val="006272CE"/>
    <w:rsid w:val="00705B08"/>
    <w:rsid w:val="007C24FD"/>
    <w:rsid w:val="0086276D"/>
    <w:rsid w:val="00896807"/>
    <w:rsid w:val="008A28F1"/>
    <w:rsid w:val="00A02508"/>
    <w:rsid w:val="00A817F4"/>
    <w:rsid w:val="00C12D18"/>
    <w:rsid w:val="00C50FFF"/>
    <w:rsid w:val="00C53D9A"/>
    <w:rsid w:val="00C9751D"/>
    <w:rsid w:val="00CA0359"/>
    <w:rsid w:val="00D16820"/>
    <w:rsid w:val="00D51E03"/>
    <w:rsid w:val="00D55B92"/>
    <w:rsid w:val="00E76E94"/>
    <w:rsid w:val="00E82639"/>
    <w:rsid w:val="00E94F43"/>
    <w:rsid w:val="00F309AF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93B2F"/>
  </w:style>
  <w:style w:type="paragraph" w:styleId="BalloonText">
    <w:name w:val="Balloon Text"/>
    <w:basedOn w:val="Normal"/>
    <w:link w:val="BalloonTextChar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1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8 PRIEDAS TIEKĖJO DEKLARACIJA</vt:lpstr>
      <vt:lpstr>8 PRIEDAS TIEKĖJO DEKLARACIJA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Giedrė Panavienė</cp:lastModifiedBy>
  <cp:revision>3</cp:revision>
  <dcterms:created xsi:type="dcterms:W3CDTF">2025-01-20T17:55:00Z</dcterms:created>
  <dcterms:modified xsi:type="dcterms:W3CDTF">2025-01-22T11:20:00Z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