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0FB17303" w:rsidR="00982A9F" w:rsidRPr="00761511" w:rsidRDefault="00736211" w:rsidP="00736211">
      <w:pPr>
        <w:jc w:val="center"/>
        <w:rPr>
          <w:rFonts w:ascii="Verdana" w:hAnsi="Verdana"/>
          <w:b/>
          <w:bCs/>
        </w:rPr>
      </w:pPr>
      <w:r w:rsidRPr="00761511">
        <w:rPr>
          <w:rFonts w:ascii="Verdana" w:hAnsi="Verdana"/>
          <w:b/>
          <w:bCs/>
        </w:rPr>
        <w:t>TIEKĖJ</w:t>
      </w:r>
      <w:r w:rsidR="00761511" w:rsidRPr="00761511">
        <w:rPr>
          <w:rFonts w:ascii="Verdana" w:hAnsi="Verdana"/>
          <w:b/>
          <w:bCs/>
        </w:rPr>
        <w:t>Ų PAŠALINIMO PAGRINDAI</w:t>
      </w:r>
    </w:p>
    <w:p w14:paraId="020E4D4E" w14:textId="7EAEDBD1"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Su</w:t>
      </w:r>
      <w:r w:rsidRPr="00894D72">
        <w:rPr>
          <w:rFonts w:ascii="Verdana" w:hAnsi="Verdana"/>
          <w:sz w:val="22"/>
          <w:szCs w:val="22"/>
        </w:rPr>
        <w:t xml:space="preserve"> pasiūlymu </w:t>
      </w:r>
      <w:r w:rsidRPr="00DA74D6">
        <w:rPr>
          <w:rFonts w:ascii="Verdana" w:hAnsi="Verdana"/>
          <w:sz w:val="22"/>
          <w:szCs w:val="22"/>
        </w:rPr>
        <w:t>teikiamas tik EBVPD. Perkančioji organizacija su</w:t>
      </w:r>
      <w:r w:rsidRPr="00894D72">
        <w:rPr>
          <w:rFonts w:ascii="Verdana" w:hAnsi="Verdana"/>
          <w:sz w:val="22"/>
          <w:szCs w:val="22"/>
        </w:rPr>
        <w:t xml:space="preserve">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265023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lastRenderedPageBreak/>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7D5312B1"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AA6208" w:rsidRDefault="0020171F" w:rsidP="00290CC0">
            <w:pPr>
              <w:pStyle w:val="Betarp"/>
              <w:jc w:val="both"/>
              <w:rPr>
                <w:rFonts w:ascii="Verdana" w:hAnsi="Verdana"/>
                <w:sz w:val="22"/>
                <w:szCs w:val="22"/>
              </w:rPr>
            </w:pPr>
            <w:r w:rsidRPr="00AA6208">
              <w:rPr>
                <w:rFonts w:ascii="Verdana" w:hAnsi="Verdana"/>
                <w:sz w:val="22"/>
                <w:szCs w:val="22"/>
              </w:rPr>
              <w:t>2) tiekėjo, kuris yra juridinis asmuo, kita organizacija ar jos </w:t>
            </w:r>
            <w:r w:rsidRPr="00AA6208">
              <w:rPr>
                <w:rFonts w:ascii="Verdana" w:hAnsi="Verdana"/>
                <w:b/>
                <w:bCs/>
                <w:sz w:val="22"/>
                <w:szCs w:val="22"/>
              </w:rPr>
              <w:t>struktūrinis</w:t>
            </w:r>
            <w:r w:rsidRPr="00AA6208">
              <w:rPr>
                <w:rFonts w:ascii="Verdana" w:hAnsi="Verdana"/>
                <w:sz w:val="22"/>
                <w:szCs w:val="22"/>
              </w:rPr>
              <w:t xml:space="preserve"> padalinys, vadovo, kito valdymo ar priežiūros organo </w:t>
            </w:r>
            <w:r w:rsidRPr="00AA6208">
              <w:rPr>
                <w:rFonts w:ascii="Verdana" w:hAnsi="Verdana"/>
                <w:sz w:val="22"/>
                <w:szCs w:val="22"/>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C67BF3">
              <w:rPr>
                <w:rFonts w:ascii="Verdana" w:hAnsi="Verdana" w:cstheme="minorHAnsi"/>
                <w:bCs/>
                <w:sz w:val="22"/>
                <w:szCs w:val="22"/>
                <w:lang w:eastAsia="en-US"/>
              </w:rPr>
              <w:t xml:space="preserve">3) tiekėjo, kuris yra juridinis asmuo, kita organizacija ar jos </w:t>
            </w:r>
            <w:r w:rsidRPr="00C67BF3">
              <w:rPr>
                <w:rFonts w:ascii="Verdana" w:hAnsi="Verdana" w:cstheme="minorHAnsi"/>
                <w:b/>
                <w:sz w:val="22"/>
                <w:szCs w:val="22"/>
                <w:lang w:eastAsia="en-US"/>
              </w:rPr>
              <w:t>struktūrinis</w:t>
            </w:r>
            <w:r w:rsidRPr="00C67BF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EC3935">
              <w:rPr>
                <w:rFonts w:ascii="Verdana" w:hAnsi="Verdana"/>
                <w:sz w:val="22"/>
                <w:szCs w:val="22"/>
              </w:rPr>
              <w:t xml:space="preserve">180 </w:t>
            </w:r>
            <w:r w:rsidR="00805F54" w:rsidRPr="00EC393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w:t>
            </w:r>
            <w:r w:rsidR="00805F54" w:rsidRPr="00DA74D6">
              <w:rPr>
                <w:rFonts w:ascii="Verdana" w:eastAsia="Times New Roman" w:hAnsi="Verdana"/>
                <w:i/>
                <w:iCs/>
                <w:sz w:val="22"/>
                <w:szCs w:val="22"/>
              </w:rPr>
              <w:t>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618EE" w:rsidRDefault="00152C24" w:rsidP="39658640">
            <w:pPr>
              <w:pStyle w:val="Betarp"/>
              <w:jc w:val="both"/>
              <w:rPr>
                <w:rFonts w:ascii="Verdana" w:hAnsi="Verdana"/>
                <w:sz w:val="22"/>
                <w:szCs w:val="22"/>
                <w:lang w:eastAsia="en-US"/>
              </w:rPr>
            </w:pPr>
            <w:r w:rsidRPr="001618EE">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618EE" w:rsidRDefault="005119B8" w:rsidP="005119B8">
            <w:pPr>
              <w:pStyle w:val="Betarp"/>
              <w:jc w:val="both"/>
              <w:rPr>
                <w:rFonts w:ascii="Verdana" w:eastAsia="Yu Mincho" w:hAnsi="Verdana" w:cs="Arial"/>
                <w:b/>
                <w:bCs/>
                <w:sz w:val="22"/>
                <w:szCs w:val="22"/>
                <w:lang w:eastAsia="en-US"/>
              </w:rPr>
            </w:pPr>
            <w:r w:rsidRPr="001618EE">
              <w:rPr>
                <w:rFonts w:ascii="Verdana" w:eastAsia="Yu Mincho" w:hAnsi="Verdana" w:cs="Arial"/>
                <w:b/>
                <w:bCs/>
                <w:sz w:val="22"/>
                <w:szCs w:val="22"/>
                <w:lang w:eastAsia="en-US"/>
              </w:rPr>
              <w:t>VPĮ 46 straipsnio 2</w:t>
            </w:r>
            <w:r w:rsidR="0059239D" w:rsidRPr="001618EE">
              <w:rPr>
                <w:rFonts w:ascii="Verdana" w:eastAsia="Yu Mincho" w:hAnsi="Verdana" w:cs="Arial"/>
                <w:b/>
                <w:bCs/>
                <w:sz w:val="22"/>
                <w:szCs w:val="22"/>
                <w:lang w:eastAsia="en-US"/>
              </w:rPr>
              <w:t>¹</w:t>
            </w:r>
            <w:r w:rsidRPr="001618EE">
              <w:rPr>
                <w:rFonts w:ascii="Verdana" w:eastAsia="Yu Mincho" w:hAnsi="Verdana" w:cs="Arial"/>
                <w:b/>
                <w:bCs/>
                <w:sz w:val="22"/>
                <w:szCs w:val="22"/>
                <w:lang w:eastAsia="en-US"/>
              </w:rPr>
              <w:t xml:space="preserve"> dalis</w:t>
            </w:r>
          </w:p>
          <w:p w14:paraId="4096EEC5" w14:textId="77777777" w:rsidR="0063344C" w:rsidRPr="001618EE" w:rsidRDefault="0063344C" w:rsidP="008D5E3C">
            <w:pPr>
              <w:pStyle w:val="Betarp"/>
              <w:jc w:val="both"/>
              <w:rPr>
                <w:rFonts w:ascii="Verdana" w:eastAsia="Yu Mincho" w:hAnsi="Verdana" w:cs="Arial"/>
                <w:b/>
                <w:bCs/>
                <w:sz w:val="22"/>
                <w:szCs w:val="22"/>
              </w:rPr>
            </w:pPr>
          </w:p>
          <w:p w14:paraId="4BA292D9" w14:textId="210AE706" w:rsidR="00D15862" w:rsidRPr="001618EE" w:rsidRDefault="00D15862" w:rsidP="008D5E3C">
            <w:pPr>
              <w:pStyle w:val="Betarp"/>
              <w:jc w:val="both"/>
              <w:rPr>
                <w:rFonts w:ascii="Verdana" w:eastAsia="Yu Mincho" w:hAnsi="Verdana" w:cs="Arial"/>
                <w:b/>
                <w:bCs/>
                <w:sz w:val="22"/>
                <w:szCs w:val="22"/>
              </w:rPr>
            </w:pPr>
            <w:r w:rsidRPr="001618EE">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618EE" w:rsidRDefault="00082B63" w:rsidP="00082B63">
            <w:pPr>
              <w:pStyle w:val="Betarp"/>
              <w:jc w:val="both"/>
              <w:rPr>
                <w:rFonts w:ascii="Verdana" w:hAnsi="Verdana"/>
                <w:sz w:val="22"/>
                <w:szCs w:val="22"/>
                <w:lang w:eastAsia="en-US"/>
              </w:rPr>
            </w:pPr>
            <w:r w:rsidRPr="001618EE">
              <w:rPr>
                <w:rFonts w:ascii="Verdana" w:hAnsi="Verdana"/>
                <w:sz w:val="22"/>
                <w:szCs w:val="22"/>
                <w:lang w:eastAsia="en-US"/>
              </w:rPr>
              <w:t>Iš Lietuvoje įsteigtų subjektų įrodančių dokumentų nereikalaujama. Užtenka pateikto EBVPD.</w:t>
            </w:r>
          </w:p>
          <w:p w14:paraId="36E878EE" w14:textId="77777777" w:rsidR="0063344C" w:rsidRPr="001618EE" w:rsidRDefault="0063344C" w:rsidP="00290CC0">
            <w:pPr>
              <w:pStyle w:val="Betarp"/>
              <w:jc w:val="both"/>
              <w:rPr>
                <w:rFonts w:ascii="Verdana" w:hAnsi="Verdana"/>
                <w:sz w:val="22"/>
                <w:szCs w:val="22"/>
              </w:rPr>
            </w:pPr>
          </w:p>
        </w:tc>
      </w:tr>
      <w:tr w:rsidR="00805F54" w:rsidRPr="00DA74D6" w14:paraId="3C74361C"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DA74D6">
              <w:rPr>
                <w:rFonts w:ascii="Verdana" w:hAnsi="Verdana"/>
                <w:sz w:val="22"/>
                <w:szCs w:val="22"/>
                <w:lang w:eastAsia="en-US"/>
              </w:rPr>
              <w:lastRenderedPageBreak/>
              <w:t xml:space="preserve">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618EE" w:rsidRDefault="00EB5041" w:rsidP="00C04025">
            <w:pPr>
              <w:pStyle w:val="Betarp"/>
              <w:jc w:val="both"/>
              <w:rPr>
                <w:rFonts w:ascii="Verdana" w:hAnsi="Verdana" w:cstheme="minorHAnsi"/>
                <w:b/>
                <w:bCs/>
                <w:sz w:val="22"/>
                <w:szCs w:val="22"/>
                <w:lang w:eastAsia="en-US"/>
              </w:rPr>
            </w:pPr>
            <w:r w:rsidRPr="001618EE">
              <w:rPr>
                <w:rFonts w:ascii="Verdana" w:hAnsi="Verdana" w:cstheme="minorHAnsi"/>
                <w:bCs/>
                <w:sz w:val="22"/>
                <w:szCs w:val="22"/>
                <w:lang w:eastAsia="en-US"/>
              </w:rPr>
              <w:t>2</w:t>
            </w:r>
            <w:r w:rsidR="00C04025" w:rsidRPr="001618EE">
              <w:rPr>
                <w:rFonts w:ascii="Verdana" w:hAnsi="Verdana" w:cstheme="minorHAnsi"/>
                <w:bCs/>
                <w:sz w:val="22"/>
                <w:szCs w:val="22"/>
                <w:lang w:eastAsia="en-US"/>
              </w:rPr>
              <w:t xml:space="preserve">) tiekėjo, kuris yra juridinis asmuo, kita organizacija ar jos </w:t>
            </w:r>
            <w:r w:rsidR="00C04025" w:rsidRPr="001618EE">
              <w:rPr>
                <w:rFonts w:ascii="Verdana" w:hAnsi="Verdana" w:cstheme="minorHAnsi"/>
                <w:b/>
                <w:sz w:val="22"/>
                <w:szCs w:val="22"/>
                <w:lang w:eastAsia="en-US"/>
              </w:rPr>
              <w:t>struktūrinis</w:t>
            </w:r>
            <w:r w:rsidR="00C04025" w:rsidRPr="001618E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1618EE">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46F1F">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657D7069" w:rsidR="00AD02FA" w:rsidRPr="00DA74D6" w:rsidRDefault="00805F54" w:rsidP="00A46F1F">
            <w:pPr>
              <w:pStyle w:val="Betarp"/>
              <w:jc w:val="both"/>
              <w:rPr>
                <w:rFonts w:ascii="Verdana" w:hAnsi="Verdana"/>
                <w:b/>
                <w:bCs/>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DA74D6" w14:paraId="69372B4C"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61641EF3" w:rsidR="00F2785B" w:rsidRPr="00DA74D6" w:rsidRDefault="00F2785B" w:rsidP="00FB4DE7">
            <w:pPr>
              <w:rPr>
                <w:rFonts w:ascii="Verdana" w:hAnsi="Verdana"/>
                <w:b/>
                <w:bCs/>
                <w:color w:val="7030A0"/>
                <w:sz w:val="22"/>
                <w:szCs w:val="22"/>
              </w:rPr>
            </w:pPr>
          </w:p>
        </w:tc>
      </w:tr>
      <w:tr w:rsidR="00F2785B" w:rsidRPr="00DA74D6" w14:paraId="579A5225" w14:textId="77777777" w:rsidTr="00CB6F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CB6F98">
              <w:rPr>
                <w:rFonts w:ascii="Verdana" w:hAnsi="Verdana"/>
                <w:sz w:val="22"/>
                <w:szCs w:val="22"/>
              </w:rPr>
              <w:t>120</w:t>
            </w:r>
            <w:r w:rsidRPr="00CB6F98">
              <w:rPr>
                <w:rFonts w:ascii="Verdana" w:hAnsi="Verdana"/>
                <w:sz w:val="22"/>
                <w:szCs w:val="22"/>
              </w:rPr>
              <w:t xml:space="preserve">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0548DEDC" w14:textId="3966C0F7" w:rsidR="005A6016" w:rsidRPr="00CB6F98" w:rsidRDefault="005A6016" w:rsidP="00CB6F98">
            <w:pPr>
              <w:pStyle w:val="Betarp"/>
              <w:jc w:val="both"/>
              <w:rPr>
                <w:rFonts w:ascii="Verdana" w:hAnsi="Verdana"/>
                <w:sz w:val="22"/>
                <w:szCs w:val="22"/>
              </w:rPr>
            </w:pPr>
            <w:r w:rsidRPr="00DA74D6">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7FAA" w14:textId="77777777" w:rsidR="00D401DC" w:rsidRDefault="00D401DC" w:rsidP="00B97C4F">
      <w:pPr>
        <w:spacing w:after="0" w:line="240" w:lineRule="auto"/>
      </w:pPr>
      <w:r>
        <w:separator/>
      </w:r>
    </w:p>
  </w:endnote>
  <w:endnote w:type="continuationSeparator" w:id="0">
    <w:p w14:paraId="223D4D4F" w14:textId="77777777" w:rsidR="00D401DC" w:rsidRDefault="00D401DC" w:rsidP="00B97C4F">
      <w:pPr>
        <w:spacing w:after="0" w:line="240" w:lineRule="auto"/>
      </w:pPr>
      <w:r>
        <w:continuationSeparator/>
      </w:r>
    </w:p>
  </w:endnote>
  <w:endnote w:type="continuationNotice" w:id="1">
    <w:p w14:paraId="313A2714" w14:textId="77777777" w:rsidR="00D401DC" w:rsidRDefault="00D40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0B4E" w14:textId="77777777" w:rsidR="00D401DC" w:rsidRDefault="00D401DC" w:rsidP="00B97C4F">
      <w:pPr>
        <w:spacing w:after="0" w:line="240" w:lineRule="auto"/>
      </w:pPr>
      <w:r>
        <w:separator/>
      </w:r>
    </w:p>
  </w:footnote>
  <w:footnote w:type="continuationSeparator" w:id="0">
    <w:p w14:paraId="6764B674" w14:textId="77777777" w:rsidR="00D401DC" w:rsidRDefault="00D401DC" w:rsidP="00B97C4F">
      <w:pPr>
        <w:spacing w:after="0" w:line="240" w:lineRule="auto"/>
      </w:pPr>
      <w:r>
        <w:continuationSeparator/>
      </w:r>
    </w:p>
  </w:footnote>
  <w:footnote w:type="continuationNotice" w:id="1">
    <w:p w14:paraId="45D3932C" w14:textId="77777777" w:rsidR="00D401DC" w:rsidRDefault="00D401D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18EE"/>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1F514B"/>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2F30"/>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6211"/>
    <w:rsid w:val="00761511"/>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D72"/>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6F1F"/>
    <w:rsid w:val="00A573D4"/>
    <w:rsid w:val="00A6552A"/>
    <w:rsid w:val="00A669AE"/>
    <w:rsid w:val="00A70BC4"/>
    <w:rsid w:val="00A824E8"/>
    <w:rsid w:val="00A8602E"/>
    <w:rsid w:val="00A874E6"/>
    <w:rsid w:val="00AA6208"/>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67BF3"/>
    <w:rsid w:val="00C800BF"/>
    <w:rsid w:val="00C97910"/>
    <w:rsid w:val="00CA1DBE"/>
    <w:rsid w:val="00CA385C"/>
    <w:rsid w:val="00CA5553"/>
    <w:rsid w:val="00CA7D19"/>
    <w:rsid w:val="00CB4459"/>
    <w:rsid w:val="00CB6F98"/>
    <w:rsid w:val="00CC30EF"/>
    <w:rsid w:val="00CC7D4C"/>
    <w:rsid w:val="00CE5BC4"/>
    <w:rsid w:val="00CF0FA8"/>
    <w:rsid w:val="00D12A75"/>
    <w:rsid w:val="00D132D8"/>
    <w:rsid w:val="00D15862"/>
    <w:rsid w:val="00D15B7B"/>
    <w:rsid w:val="00D17CDD"/>
    <w:rsid w:val="00D25682"/>
    <w:rsid w:val="00D352A7"/>
    <w:rsid w:val="00D401DC"/>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0752"/>
    <w:rsid w:val="00EA1EC1"/>
    <w:rsid w:val="00EA346F"/>
    <w:rsid w:val="00EA4F0D"/>
    <w:rsid w:val="00EB5041"/>
    <w:rsid w:val="00EB56B1"/>
    <w:rsid w:val="00EC2A36"/>
    <w:rsid w:val="00EC3935"/>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296B"/>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15277</Words>
  <Characters>8708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11</cp:revision>
  <cp:lastPrinted>2022-12-15T10:27:00Z</cp:lastPrinted>
  <dcterms:created xsi:type="dcterms:W3CDTF">2025-01-30T08:20:00Z</dcterms:created>
  <dcterms:modified xsi:type="dcterms:W3CDTF">2025-01-30T08:28:00Z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