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029" w:type="dxa"/>
        <w:tblLayout w:type="fixed"/>
        <w:tblCellMar>
          <w:left w:w="10" w:type="dxa"/>
          <w:right w:w="10" w:type="dxa"/>
        </w:tblCellMar>
        <w:tblLook w:val="04A0" w:firstRow="1" w:lastRow="0" w:firstColumn="1" w:lastColumn="0" w:noHBand="0" w:noVBand="1"/>
      </w:tblPr>
      <w:tblGrid>
        <w:gridCol w:w="900"/>
        <w:gridCol w:w="5049"/>
        <w:gridCol w:w="2126"/>
        <w:gridCol w:w="5954"/>
      </w:tblGrid>
      <w:tr w:rsidR="00805F54" w:rsidRPr="0014085F" w14:paraId="32A111AC" w14:textId="77777777" w:rsidTr="6AF607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1B9F7AE8" w:rsidR="00805F54" w:rsidRPr="0014085F" w:rsidRDefault="001A689B" w:rsidP="00B21D0F">
            <w:pPr>
              <w:pStyle w:val="NoSpacing"/>
              <w:ind w:left="32"/>
              <w:jc w:val="center"/>
              <w:rPr>
                <w:rFonts w:cstheme="minorHAnsi"/>
                <w:b/>
                <w:bCs/>
                <w:sz w:val="22"/>
                <w:szCs w:val="22"/>
                <w:lang w:val="en-GB"/>
              </w:rPr>
            </w:pPr>
            <w:r w:rsidRPr="0014085F">
              <w:rPr>
                <w:rFonts w:cstheme="minorHAnsi"/>
                <w:b/>
                <w:bCs/>
                <w:sz w:val="22"/>
                <w:szCs w:val="22"/>
                <w:lang w:val="en-GB"/>
              </w:rPr>
              <w:t>No.</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54661BE5" w:rsidR="00805F54" w:rsidRPr="0014085F" w:rsidRDefault="00C34F78" w:rsidP="00B21D0F">
            <w:pPr>
              <w:pStyle w:val="NoSpacing"/>
              <w:jc w:val="center"/>
              <w:rPr>
                <w:rFonts w:cstheme="minorHAnsi"/>
                <w:bCs/>
                <w:sz w:val="22"/>
                <w:szCs w:val="22"/>
                <w:lang w:val="en-GB" w:eastAsia="en-US"/>
              </w:rPr>
            </w:pPr>
            <w:r w:rsidRPr="0014085F">
              <w:rPr>
                <w:rFonts w:cstheme="minorHAnsi"/>
                <w:b/>
                <w:sz w:val="22"/>
                <w:szCs w:val="22"/>
                <w:lang w:val="en-GB"/>
              </w:rPr>
              <w:t>Grounds for excluding a supplier</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5A019B14" w:rsidR="00805F54" w:rsidRPr="0014085F" w:rsidRDefault="00C34F78" w:rsidP="005859BE">
            <w:pPr>
              <w:pStyle w:val="NoSpacing"/>
              <w:jc w:val="center"/>
              <w:rPr>
                <w:rFonts w:eastAsia="Yu Mincho" w:cs="Arial"/>
                <w:b/>
                <w:bCs/>
                <w:sz w:val="22"/>
                <w:szCs w:val="22"/>
                <w:lang w:val="en-GB"/>
              </w:rPr>
            </w:pPr>
            <w:r w:rsidRPr="0014085F">
              <w:rPr>
                <w:rFonts w:eastAsia="Yu Mincho" w:cs="Arial"/>
                <w:b/>
                <w:bCs/>
                <w:sz w:val="22"/>
                <w:szCs w:val="22"/>
                <w:lang w:val="en-GB"/>
              </w:rPr>
              <w:t>Article of LPP, paragraph, clause and part of the ESPD form to complete</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26499A42" w:rsidR="00805F54" w:rsidRPr="0014085F" w:rsidRDefault="000B2759" w:rsidP="00B21D0F">
            <w:pPr>
              <w:pStyle w:val="NoSpacing"/>
              <w:jc w:val="center"/>
              <w:rPr>
                <w:rFonts w:cstheme="minorHAnsi"/>
                <w:bCs/>
                <w:iCs/>
                <w:sz w:val="22"/>
                <w:szCs w:val="22"/>
                <w:lang w:val="en-GB" w:eastAsia="en-US"/>
              </w:rPr>
            </w:pPr>
            <w:r>
              <w:rPr>
                <w:rFonts w:ascii="Times New Roman" w:eastAsiaTheme="minorHAnsi" w:hAnsi="Times New Roman" w:cs="Times New Roman"/>
                <w:noProof/>
                <w:sz w:val="24"/>
                <w:szCs w:val="24"/>
              </w:rPr>
              <mc:AlternateContent>
                <mc:Choice Requires="wps">
                  <w:drawing>
                    <wp:anchor distT="0" distB="0" distL="114300" distR="114300" simplePos="0" relativeHeight="251659264" behindDoc="0" locked="0" layoutInCell="1" allowOverlap="1" wp14:anchorId="4035B8B0" wp14:editId="6CF0B88F">
                      <wp:simplePos x="0" y="0"/>
                      <wp:positionH relativeFrom="column">
                        <wp:posOffset>1931670</wp:posOffset>
                      </wp:positionH>
                      <wp:positionV relativeFrom="paragraph">
                        <wp:posOffset>-930910</wp:posOffset>
                      </wp:positionV>
                      <wp:extent cx="2114550" cy="495300"/>
                      <wp:effectExtent l="0" t="0" r="0" b="0"/>
                      <wp:wrapNone/>
                      <wp:docPr id="1" name="Text Box 1"/>
                      <wp:cNvGraphicFramePr/>
                      <a:graphic xmlns:a="http://schemas.openxmlformats.org/drawingml/2006/main">
                        <a:graphicData uri="http://schemas.microsoft.com/office/word/2010/wordprocessingShape">
                          <wps:wsp>
                            <wps:cNvSpPr txBox="1"/>
                            <wps:spPr>
                              <a:xfrm>
                                <a:off x="0" y="0"/>
                                <a:ext cx="2114550" cy="495300"/>
                              </a:xfrm>
                              <a:prstGeom prst="rect">
                                <a:avLst/>
                              </a:prstGeom>
                              <a:solidFill>
                                <a:schemeClr val="lt1"/>
                              </a:solidFill>
                              <a:ln w="6350">
                                <a:noFill/>
                              </a:ln>
                            </wps:spPr>
                            <wps:txbx>
                              <w:txbxContent>
                                <w:p w14:paraId="491153BA" w14:textId="77777777" w:rsidR="000B2759" w:rsidRDefault="000B2759" w:rsidP="000B2759">
                                  <w:bookmarkStart w:id="0" w:name="_Toc48053189"/>
                                  <w:bookmarkStart w:id="1" w:name="_Ref38901392"/>
                                  <w:bookmarkStart w:id="2" w:name="_Ref38898051"/>
                                  <w:bookmarkStart w:id="3" w:name="_Ref38540913"/>
                                  <w:r w:rsidRPr="00AB172E">
                                    <w:rPr>
                                      <w:rFonts w:eastAsia="Calibri" w:cstheme="minorHAnsi"/>
                                      <w:color w:val="000000" w:themeColor="text1"/>
                                      <w:lang w:val="en-GB"/>
                                    </w:rPr>
                                    <w:t xml:space="preserve">Annex </w:t>
                                  </w:r>
                                  <w:r>
                                    <w:rPr>
                                      <w:rFonts w:eastAsia="Calibri" w:cstheme="minorHAnsi"/>
                                      <w:color w:val="000000" w:themeColor="text1"/>
                                      <w:lang w:val="en-GB"/>
                                    </w:rPr>
                                    <w:t>5</w:t>
                                  </w:r>
                                  <w:r w:rsidRPr="00AB172E">
                                    <w:rPr>
                                      <w:rFonts w:eastAsia="Calibri" w:cstheme="minorHAnsi"/>
                                      <w:color w:val="000000" w:themeColor="text1"/>
                                      <w:lang w:val="en-GB"/>
                                    </w:rPr>
                                    <w:t xml:space="preserve"> to the Procurement </w:t>
                                  </w:r>
                                  <w:r>
                                    <w:rPr>
                                      <w:rFonts w:eastAsia="Calibri" w:cstheme="minorHAnsi"/>
                                      <w:color w:val="000000" w:themeColor="text1"/>
                                      <w:lang w:val="en-GB"/>
                                    </w:rPr>
                                    <w:t>Terms</w:t>
                                  </w:r>
                                  <w:r>
                                    <w:rPr>
                                      <w:rFonts w:eastAsia="Calibri" w:cstheme="minorHAnsi"/>
                                      <w:color w:val="000000" w:themeColor="text1"/>
                                    </w:rPr>
                                    <w:t xml:space="preserve"> „</w:t>
                                  </w:r>
                                  <w:r w:rsidRPr="00993AF9">
                                    <w:rPr>
                                      <w:rFonts w:eastAsia="Times New Roman" w:cstheme="minorHAnsi"/>
                                      <w:color w:val="000000" w:themeColor="text1"/>
                                      <w:spacing w:val="-8"/>
                                      <w:sz w:val="22"/>
                                      <w:szCs w:val="22"/>
                                      <w:lang w:val="en-GB" w:eastAsia="en-US"/>
                                    </w:rPr>
                                    <w:t>Grounds for exclusion of suppliers</w:t>
                                  </w:r>
                                  <w:r>
                                    <w:rPr>
                                      <w:rFonts w:eastAsia="Calibri" w:cstheme="minorHAnsi"/>
                                      <w:color w:val="000000" w:themeColor="text1"/>
                                    </w:rPr>
                                    <w:t>“</w:t>
                                  </w:r>
                                  <w:bookmarkEnd w:id="0"/>
                                  <w:bookmarkEnd w:id="1"/>
                                  <w:bookmarkEnd w:id="2"/>
                                  <w:bookmarkEnd w:id="3"/>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35B8B0" id="_x0000_t202" coordsize="21600,21600" o:spt="202" path="m,l,21600r21600,l21600,xe">
                      <v:stroke joinstyle="miter"/>
                      <v:path gradientshapeok="t" o:connecttype="rect"/>
                    </v:shapetype>
                    <v:shape id="Text Box 1" o:spid="_x0000_s1026" type="#_x0000_t202" style="position:absolute;left:0;text-align:left;margin-left:152.1pt;margin-top:-73.3pt;width:166.5pt;height: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" fillcolor="white [3201]" stroked="f" strokeweight=".5pt">
                      <v:textbox>
                        <w:txbxContent>
                          <w:p w14:paraId="491153BA" w14:textId="77777777" w:rsidR="000B2759" w:rsidRDefault="000B2759" w:rsidP="000B2759">
                            <w:bookmarkStart w:id="4" w:name="_Toc48053189"/>
                            <w:bookmarkStart w:id="5" w:name="_Ref38901392"/>
                            <w:bookmarkStart w:id="6" w:name="_Ref38898051"/>
                            <w:bookmarkStart w:id="7" w:name="_Ref38540913"/>
                            <w:r w:rsidRPr="00AB172E">
                              <w:rPr>
                                <w:rFonts w:eastAsia="Calibri" w:cstheme="minorHAnsi"/>
                                <w:color w:val="000000" w:themeColor="text1"/>
                                <w:lang w:val="en-GB"/>
                              </w:rPr>
                              <w:t xml:space="preserve">Annex </w:t>
                            </w:r>
                            <w:r>
                              <w:rPr>
                                <w:rFonts w:eastAsia="Calibri" w:cstheme="minorHAnsi"/>
                                <w:color w:val="000000" w:themeColor="text1"/>
                                <w:lang w:val="en-GB"/>
                              </w:rPr>
                              <w:t>5</w:t>
                            </w:r>
                            <w:r w:rsidRPr="00AB172E">
                              <w:rPr>
                                <w:rFonts w:eastAsia="Calibri" w:cstheme="minorHAnsi"/>
                                <w:color w:val="000000" w:themeColor="text1"/>
                                <w:lang w:val="en-GB"/>
                              </w:rPr>
                              <w:t xml:space="preserve"> to the Procurement </w:t>
                            </w:r>
                            <w:r>
                              <w:rPr>
                                <w:rFonts w:eastAsia="Calibri" w:cstheme="minorHAnsi"/>
                                <w:color w:val="000000" w:themeColor="text1"/>
                                <w:lang w:val="en-GB"/>
                              </w:rPr>
                              <w:t>Terms</w:t>
                            </w:r>
                            <w:r>
                              <w:rPr>
                                <w:rFonts w:eastAsia="Calibri" w:cstheme="minorHAnsi"/>
                                <w:color w:val="000000" w:themeColor="text1"/>
                              </w:rPr>
                              <w:t xml:space="preserve"> „</w:t>
                            </w:r>
                            <w:r w:rsidRPr="00993AF9">
                              <w:rPr>
                                <w:rFonts w:eastAsia="Times New Roman" w:cstheme="minorHAnsi"/>
                                <w:color w:val="000000" w:themeColor="text1"/>
                                <w:spacing w:val="-8"/>
                                <w:sz w:val="22"/>
                                <w:szCs w:val="22"/>
                                <w:lang w:val="en-GB" w:eastAsia="en-US"/>
                              </w:rPr>
                              <w:t>Grounds for exclusion of suppliers</w:t>
                            </w:r>
                            <w:r>
                              <w:rPr>
                                <w:rFonts w:eastAsia="Calibri" w:cstheme="minorHAnsi"/>
                                <w:color w:val="000000" w:themeColor="text1"/>
                              </w:rPr>
                              <w:t>“</w:t>
                            </w:r>
                            <w:bookmarkEnd w:id="4"/>
                            <w:bookmarkEnd w:id="5"/>
                            <w:bookmarkEnd w:id="6"/>
                            <w:bookmarkEnd w:id="7"/>
                          </w:p>
                        </w:txbxContent>
                      </v:textbox>
                    </v:shape>
                  </w:pict>
                </mc:Fallback>
              </mc:AlternateContent>
            </w:r>
            <w:r w:rsidR="00426725" w:rsidRPr="0014085F">
              <w:rPr>
                <w:rFonts w:cstheme="minorHAnsi"/>
                <w:b/>
                <w:sz w:val="22"/>
                <w:szCs w:val="22"/>
                <w:lang w:val="en-GB"/>
              </w:rPr>
              <w:t>Documentation proving the absence of grounds for exclusion</w:t>
            </w:r>
          </w:p>
        </w:tc>
      </w:tr>
      <w:tr w:rsidR="00805F54" w:rsidRPr="0014085F" w14:paraId="04AE5140" w14:textId="77777777" w:rsidTr="6AF60749">
        <w:tc>
          <w:tcPr>
            <w:tcW w:w="1402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21D7C" w14:textId="5E1AA3E6" w:rsidR="00805F54" w:rsidRPr="0014085F" w:rsidRDefault="002C07A6" w:rsidP="000B2759">
            <w:pPr>
              <w:pStyle w:val="NoSpacing"/>
              <w:jc w:val="center"/>
              <w:rPr>
                <w:sz w:val="22"/>
                <w:szCs w:val="22"/>
                <w:lang w:val="en-GB" w:eastAsia="en-US"/>
              </w:rPr>
            </w:pPr>
            <w:r w:rsidRPr="000B2759">
              <w:rPr>
                <w:b/>
                <w:bCs/>
                <w:sz w:val="22"/>
                <w:szCs w:val="22"/>
                <w:lang w:val="en-GB" w:eastAsia="en-US"/>
              </w:rPr>
              <w:t xml:space="preserve">Mandatory </w:t>
            </w:r>
            <w:r w:rsidR="009906CA" w:rsidRPr="000B2759">
              <w:rPr>
                <w:b/>
                <w:bCs/>
                <w:sz w:val="22"/>
                <w:szCs w:val="22"/>
                <w:lang w:val="en-GB" w:eastAsia="en-US"/>
              </w:rPr>
              <w:t>Grounds for exclusion under Article 46(1)-(4) of the LPP</w:t>
            </w:r>
          </w:p>
        </w:tc>
      </w:tr>
      <w:tr w:rsidR="00805F54" w:rsidRPr="0014085F" w14:paraId="2D28F628" w14:textId="77777777" w:rsidTr="6AF607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14085F" w:rsidRDefault="00805F54" w:rsidP="0068119C">
            <w:pPr>
              <w:pStyle w:val="NoSpacing"/>
              <w:numPr>
                <w:ilvl w:val="0"/>
                <w:numId w:val="5"/>
              </w:numPr>
              <w:rPr>
                <w:rFonts w:ascii="Verdana" w:hAnsi="Verdana" w:cstheme="minorHAnsi"/>
                <w:b/>
                <w:bCs/>
                <w:sz w:val="22"/>
                <w:szCs w:val="22"/>
                <w:lang w:val="en-GB"/>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B17AA6" w14:textId="6BA1A935" w:rsidR="009906CA" w:rsidRPr="0014085F" w:rsidRDefault="009906CA" w:rsidP="000B2759">
            <w:pPr>
              <w:pStyle w:val="NoSpacing"/>
              <w:jc w:val="both"/>
              <w:rPr>
                <w:rFonts w:ascii="Verdana" w:hAnsi="Verdana"/>
                <w:sz w:val="22"/>
                <w:szCs w:val="22"/>
                <w:lang w:val="en-GB" w:eastAsia="en-US"/>
              </w:rPr>
            </w:pPr>
            <w:r w:rsidRPr="0014085F">
              <w:rPr>
                <w:rFonts w:ascii="Verdana" w:hAnsi="Verdana"/>
                <w:sz w:val="22"/>
                <w:szCs w:val="22"/>
                <w:lang w:val="en-GB" w:eastAsia="en-US"/>
              </w:rPr>
              <w:t>The supplier or its responsible person referred to in Article 46(2)(2) of the LPP has been convicted of this offence:</w:t>
            </w:r>
          </w:p>
          <w:p w14:paraId="0A06DD16" w14:textId="6004A9B4" w:rsidR="00805F54" w:rsidRPr="0014085F" w:rsidRDefault="00805F54" w:rsidP="000B2759">
            <w:pPr>
              <w:pStyle w:val="NoSpacing"/>
              <w:jc w:val="both"/>
              <w:rPr>
                <w:rFonts w:ascii="Verdana" w:hAnsi="Verdana" w:cstheme="minorHAnsi"/>
                <w:b/>
                <w:bCs/>
                <w:sz w:val="22"/>
                <w:szCs w:val="22"/>
                <w:lang w:val="en-GB" w:eastAsia="en-US"/>
              </w:rPr>
            </w:pPr>
            <w:r w:rsidRPr="0014085F">
              <w:rPr>
                <w:rFonts w:ascii="Verdana" w:hAnsi="Verdana" w:cstheme="minorHAnsi"/>
                <w:bCs/>
                <w:sz w:val="22"/>
                <w:szCs w:val="22"/>
                <w:lang w:val="en-GB" w:eastAsia="en-US"/>
              </w:rPr>
              <w:t xml:space="preserve">1) </w:t>
            </w:r>
            <w:r w:rsidR="00913343" w:rsidRPr="0014085F">
              <w:rPr>
                <w:rFonts w:ascii="Verdana" w:hAnsi="Verdana" w:cstheme="minorHAnsi"/>
                <w:bCs/>
                <w:sz w:val="22"/>
                <w:szCs w:val="22"/>
                <w:lang w:val="en-GB" w:eastAsia="en-US"/>
              </w:rPr>
              <w:t>participating in, organising or directing a criminal organisation;</w:t>
            </w:r>
          </w:p>
          <w:p w14:paraId="445C3849" w14:textId="2D5E4BEF" w:rsidR="00805F54" w:rsidRPr="0014085F" w:rsidRDefault="00805F54" w:rsidP="000B2759">
            <w:pPr>
              <w:pStyle w:val="NoSpacing"/>
              <w:jc w:val="both"/>
              <w:rPr>
                <w:rFonts w:ascii="Verdana" w:hAnsi="Verdana" w:cstheme="minorHAnsi"/>
                <w:b/>
                <w:bCs/>
                <w:sz w:val="22"/>
                <w:szCs w:val="22"/>
                <w:lang w:val="en-GB" w:eastAsia="en-US"/>
              </w:rPr>
            </w:pPr>
            <w:r w:rsidRPr="0014085F">
              <w:rPr>
                <w:rFonts w:ascii="Verdana" w:hAnsi="Verdana" w:cstheme="minorHAnsi"/>
                <w:bCs/>
                <w:sz w:val="22"/>
                <w:szCs w:val="22"/>
                <w:lang w:val="en-GB" w:eastAsia="en-US"/>
              </w:rPr>
              <w:t xml:space="preserve">2) </w:t>
            </w:r>
            <w:r w:rsidR="00913343" w:rsidRPr="0014085F">
              <w:rPr>
                <w:rFonts w:ascii="Verdana" w:hAnsi="Verdana" w:cstheme="minorHAnsi"/>
                <w:bCs/>
                <w:sz w:val="22"/>
                <w:szCs w:val="22"/>
                <w:lang w:val="en-GB" w:eastAsia="en-US"/>
              </w:rPr>
              <w:t xml:space="preserve">bribery, influence peddling and </w:t>
            </w:r>
            <w:r w:rsidR="00B222A2">
              <w:rPr>
                <w:rFonts w:ascii="Verdana" w:hAnsi="Verdana" w:cstheme="minorHAnsi"/>
                <w:bCs/>
                <w:sz w:val="22"/>
                <w:szCs w:val="22"/>
                <w:lang w:val="en-GB" w:eastAsia="en-US"/>
              </w:rPr>
              <w:t>graft</w:t>
            </w:r>
            <w:r w:rsidR="00913343" w:rsidRPr="0014085F">
              <w:rPr>
                <w:rFonts w:ascii="Verdana" w:hAnsi="Verdana" w:cstheme="minorHAnsi"/>
                <w:bCs/>
                <w:sz w:val="22"/>
                <w:szCs w:val="22"/>
                <w:lang w:val="en-GB" w:eastAsia="en-US"/>
              </w:rPr>
              <w:t>;</w:t>
            </w:r>
          </w:p>
          <w:p w14:paraId="6DDD23F7" w14:textId="77777777" w:rsidR="007B181B" w:rsidRPr="0014085F" w:rsidRDefault="00805F54" w:rsidP="000B2759">
            <w:pPr>
              <w:jc w:val="both"/>
              <w:rPr>
                <w:rFonts w:ascii="Verdana" w:hAnsi="Verdana" w:cstheme="minorHAnsi"/>
                <w:bCs/>
                <w:sz w:val="22"/>
                <w:szCs w:val="22"/>
                <w:lang w:val="en-GB" w:eastAsia="en-US"/>
              </w:rPr>
            </w:pPr>
            <w:r w:rsidRPr="0014085F">
              <w:rPr>
                <w:rFonts w:ascii="Verdana" w:hAnsi="Verdana" w:cstheme="minorHAnsi"/>
                <w:bCs/>
                <w:sz w:val="22"/>
                <w:szCs w:val="22"/>
                <w:lang w:val="en-GB" w:eastAsia="en-US"/>
              </w:rPr>
              <w:t xml:space="preserve">3) </w:t>
            </w:r>
            <w:r w:rsidR="007B181B" w:rsidRPr="0014085F">
              <w:rPr>
                <w:rFonts w:ascii="Verdana" w:hAnsi="Verdana" w:cstheme="minorHAnsi"/>
                <w:bCs/>
                <w:sz w:val="22"/>
                <w:szCs w:val="22"/>
                <w:lang w:val="en-GB" w:eastAsia="en-US"/>
              </w:rPr>
              <w:t xml:space="preserve">fraud, embezzlement, misappropriation, false declaration concerning the activities of a legal person, use of a credit, loan or grant other than for its intended purpose or in accordance with the procedures laid down, credit fraud, </w:t>
            </w:r>
            <w:r w:rsidR="007B181B" w:rsidRPr="0014085F">
              <w:rPr>
                <w:rFonts w:ascii="Verdana" w:hAnsi="Verdana"/>
                <w:sz w:val="22"/>
                <w:szCs w:val="22"/>
                <w:lang w:val="en-GB"/>
              </w:rPr>
              <w:t>misrepresentation</w:t>
            </w:r>
            <w:r w:rsidR="007B181B" w:rsidRPr="0014085F">
              <w:rPr>
                <w:rFonts w:ascii="Verdana" w:hAnsi="Verdana" w:cstheme="minorHAnsi"/>
                <w:bCs/>
                <w:sz w:val="22"/>
                <w:szCs w:val="22"/>
                <w:lang w:val="en-GB" w:eastAsia="en-US"/>
              </w:rPr>
              <w:t xml:space="preserve"> of income, profits or assets, failure to submit a declaration, return, statement of accounts or any other document, fraudulent or fraudulent accounting or misuse of funds, where such criminal offences are committed in order to prejudice the European Union's financial interests, as referred to in Article 1 </w:t>
            </w:r>
            <w:r w:rsidR="007B181B" w:rsidRPr="0014085F">
              <w:rPr>
                <w:rFonts w:ascii="Verdana" w:hAnsi="Verdana" w:cstheme="minorHAnsi"/>
                <w:bCs/>
                <w:sz w:val="22"/>
                <w:szCs w:val="22"/>
                <w:lang w:val="en-GB" w:eastAsia="en-US"/>
              </w:rPr>
              <w:lastRenderedPageBreak/>
              <w:t>of the Convention on the protection of the European Communities' financial interests;</w:t>
            </w:r>
          </w:p>
          <w:p w14:paraId="01E8B2B7" w14:textId="3A18DF8D" w:rsidR="00805F54" w:rsidRPr="0014085F" w:rsidRDefault="00805F54" w:rsidP="000B2759">
            <w:pPr>
              <w:pStyle w:val="NoSpacing"/>
              <w:jc w:val="both"/>
              <w:rPr>
                <w:rFonts w:ascii="Verdana" w:hAnsi="Verdana" w:cstheme="minorHAnsi"/>
                <w:b/>
                <w:bCs/>
                <w:sz w:val="22"/>
                <w:szCs w:val="22"/>
                <w:lang w:val="en-GB" w:eastAsia="en-US"/>
              </w:rPr>
            </w:pPr>
            <w:r w:rsidRPr="0014085F">
              <w:rPr>
                <w:rFonts w:ascii="Verdana" w:hAnsi="Verdana" w:cstheme="minorHAnsi"/>
                <w:bCs/>
                <w:sz w:val="22"/>
                <w:szCs w:val="22"/>
                <w:lang w:val="en-GB" w:eastAsia="en-US"/>
              </w:rPr>
              <w:t xml:space="preserve">4) </w:t>
            </w:r>
            <w:r w:rsidR="007B181B" w:rsidRPr="0014085F">
              <w:rPr>
                <w:rFonts w:ascii="Verdana" w:hAnsi="Verdana" w:cstheme="minorHAnsi"/>
                <w:bCs/>
                <w:sz w:val="22"/>
                <w:szCs w:val="22"/>
                <w:lang w:val="en-GB" w:eastAsia="en-US"/>
              </w:rPr>
              <w:t>criminal bankruptcy;</w:t>
            </w:r>
          </w:p>
          <w:p w14:paraId="571CBA25" w14:textId="0391C6A9" w:rsidR="00805F54" w:rsidRPr="0014085F" w:rsidRDefault="00805F54" w:rsidP="000B2759">
            <w:pPr>
              <w:pStyle w:val="NoSpacing"/>
              <w:jc w:val="both"/>
              <w:rPr>
                <w:rFonts w:ascii="Verdana" w:hAnsi="Verdana" w:cstheme="minorHAnsi"/>
                <w:b/>
                <w:bCs/>
                <w:sz w:val="22"/>
                <w:szCs w:val="22"/>
                <w:lang w:val="en-GB" w:eastAsia="en-US"/>
              </w:rPr>
            </w:pPr>
            <w:r w:rsidRPr="0014085F">
              <w:rPr>
                <w:rFonts w:ascii="Verdana" w:hAnsi="Verdana" w:cstheme="minorHAnsi"/>
                <w:bCs/>
                <w:sz w:val="22"/>
                <w:szCs w:val="22"/>
                <w:lang w:val="en-GB" w:eastAsia="en-US"/>
              </w:rPr>
              <w:t xml:space="preserve">5) </w:t>
            </w:r>
            <w:r w:rsidR="000A3813" w:rsidRPr="0014085F">
              <w:rPr>
                <w:rFonts w:ascii="Verdana" w:hAnsi="Verdana" w:cstheme="minorHAnsi"/>
                <w:bCs/>
                <w:sz w:val="22"/>
                <w:szCs w:val="22"/>
                <w:lang w:val="en-GB" w:eastAsia="en-US"/>
              </w:rPr>
              <w:t>terrorist offences and offences linked to terrorist activities</w:t>
            </w:r>
            <w:r w:rsidRPr="0014085F">
              <w:rPr>
                <w:rFonts w:ascii="Verdana" w:hAnsi="Verdana" w:cstheme="minorHAnsi"/>
                <w:bCs/>
                <w:sz w:val="22"/>
                <w:szCs w:val="22"/>
                <w:lang w:val="en-GB" w:eastAsia="en-US"/>
              </w:rPr>
              <w:t>;</w:t>
            </w:r>
          </w:p>
          <w:p w14:paraId="041E08F8" w14:textId="7AA7E827" w:rsidR="00805F54" w:rsidRPr="0014085F" w:rsidRDefault="00805F54" w:rsidP="000B2759">
            <w:pPr>
              <w:pStyle w:val="NoSpacing"/>
              <w:jc w:val="both"/>
              <w:rPr>
                <w:rFonts w:ascii="Verdana" w:hAnsi="Verdana" w:cstheme="minorHAnsi"/>
                <w:b/>
                <w:bCs/>
                <w:sz w:val="22"/>
                <w:szCs w:val="22"/>
                <w:lang w:val="en-GB" w:eastAsia="en-US"/>
              </w:rPr>
            </w:pPr>
            <w:r w:rsidRPr="0014085F">
              <w:rPr>
                <w:rFonts w:ascii="Verdana" w:hAnsi="Verdana" w:cstheme="minorHAnsi"/>
                <w:bCs/>
                <w:sz w:val="22"/>
                <w:szCs w:val="22"/>
                <w:lang w:val="en-GB" w:eastAsia="en-US"/>
              </w:rPr>
              <w:t xml:space="preserve">6) </w:t>
            </w:r>
            <w:r w:rsidR="000A3813" w:rsidRPr="0014085F">
              <w:rPr>
                <w:rFonts w:ascii="Verdana" w:hAnsi="Verdana" w:cstheme="minorHAnsi"/>
                <w:bCs/>
                <w:sz w:val="22"/>
                <w:szCs w:val="22"/>
                <w:lang w:val="en-GB" w:eastAsia="en-US"/>
              </w:rPr>
              <w:t>money laundering</w:t>
            </w:r>
            <w:r w:rsidRPr="0014085F">
              <w:rPr>
                <w:rFonts w:ascii="Verdana" w:hAnsi="Verdana" w:cstheme="minorHAnsi"/>
                <w:bCs/>
                <w:sz w:val="22"/>
                <w:szCs w:val="22"/>
                <w:lang w:val="en-GB" w:eastAsia="en-US"/>
              </w:rPr>
              <w:t>;</w:t>
            </w:r>
          </w:p>
          <w:p w14:paraId="0F4ACF50" w14:textId="1D4365EE" w:rsidR="00805F54" w:rsidRPr="0014085F" w:rsidRDefault="00805F54" w:rsidP="000B2759">
            <w:pPr>
              <w:pStyle w:val="NoSpacing"/>
              <w:jc w:val="both"/>
              <w:rPr>
                <w:rFonts w:ascii="Verdana" w:hAnsi="Verdana" w:cstheme="minorHAnsi"/>
                <w:b/>
                <w:bCs/>
                <w:sz w:val="22"/>
                <w:szCs w:val="22"/>
                <w:lang w:val="en-GB" w:eastAsia="en-US"/>
              </w:rPr>
            </w:pPr>
            <w:r w:rsidRPr="0014085F">
              <w:rPr>
                <w:rFonts w:ascii="Verdana" w:hAnsi="Verdana" w:cstheme="minorHAnsi"/>
                <w:bCs/>
                <w:sz w:val="22"/>
                <w:szCs w:val="22"/>
                <w:lang w:val="en-GB" w:eastAsia="en-US"/>
              </w:rPr>
              <w:t xml:space="preserve">7) </w:t>
            </w:r>
            <w:r w:rsidR="000A3813" w:rsidRPr="0014085F">
              <w:rPr>
                <w:rFonts w:ascii="Verdana" w:hAnsi="Verdana" w:cstheme="minorHAnsi"/>
                <w:bCs/>
                <w:sz w:val="22"/>
                <w:szCs w:val="22"/>
                <w:lang w:val="en-GB" w:eastAsia="en-US"/>
              </w:rPr>
              <w:t>trafficking in human beings, buying or selling a child</w:t>
            </w:r>
            <w:r w:rsidRPr="0014085F">
              <w:rPr>
                <w:rFonts w:ascii="Verdana" w:hAnsi="Verdana" w:cstheme="minorHAnsi"/>
                <w:bCs/>
                <w:sz w:val="22"/>
                <w:szCs w:val="22"/>
                <w:lang w:val="en-GB" w:eastAsia="en-US"/>
              </w:rPr>
              <w:t>;</w:t>
            </w:r>
          </w:p>
          <w:p w14:paraId="4D163C4B" w14:textId="200381F3" w:rsidR="00805F54" w:rsidRPr="0014085F" w:rsidRDefault="00805F54" w:rsidP="000B2759">
            <w:pPr>
              <w:pStyle w:val="NoSpacing"/>
              <w:jc w:val="both"/>
              <w:rPr>
                <w:rFonts w:ascii="Verdana" w:hAnsi="Verdana" w:cstheme="minorHAnsi"/>
                <w:bCs/>
                <w:sz w:val="22"/>
                <w:szCs w:val="22"/>
                <w:lang w:val="en-GB" w:eastAsia="en-US"/>
              </w:rPr>
            </w:pPr>
            <w:r w:rsidRPr="0014085F">
              <w:rPr>
                <w:rFonts w:ascii="Verdana" w:hAnsi="Verdana" w:cstheme="minorHAnsi"/>
                <w:bCs/>
                <w:sz w:val="22"/>
                <w:szCs w:val="22"/>
                <w:lang w:val="en-GB" w:eastAsia="en-US"/>
              </w:rPr>
              <w:t xml:space="preserve">8) </w:t>
            </w:r>
            <w:r w:rsidR="00286460" w:rsidRPr="0014085F">
              <w:rPr>
                <w:rFonts w:ascii="Verdana" w:hAnsi="Verdana" w:cstheme="minorHAnsi"/>
                <w:bCs/>
                <w:sz w:val="22"/>
                <w:szCs w:val="22"/>
                <w:lang w:val="en-GB" w:eastAsia="en-US"/>
              </w:rPr>
              <w:t>an offence committed by a supplier from another country, as defined in the laws of other countries implementing the European Union legislation listed in Article 57(1) of Directive 2014/24/EU.</w:t>
            </w:r>
          </w:p>
          <w:p w14:paraId="419D08D7" w14:textId="77777777" w:rsidR="00286460" w:rsidRPr="0014085F" w:rsidRDefault="00286460" w:rsidP="000B2759">
            <w:pPr>
              <w:pStyle w:val="NoSpacing"/>
              <w:jc w:val="both"/>
              <w:rPr>
                <w:rFonts w:ascii="Verdana" w:hAnsi="Verdana" w:cstheme="minorHAnsi"/>
                <w:b/>
                <w:bCs/>
                <w:sz w:val="22"/>
                <w:szCs w:val="22"/>
                <w:lang w:val="en-GB" w:eastAsia="en-US"/>
              </w:rPr>
            </w:pPr>
          </w:p>
          <w:p w14:paraId="6913E1CF" w14:textId="4BA4E343" w:rsidR="00805F54" w:rsidRPr="0014085F" w:rsidRDefault="00286460" w:rsidP="000B2759">
            <w:pPr>
              <w:pStyle w:val="NoSpacing"/>
              <w:jc w:val="both"/>
              <w:rPr>
                <w:rFonts w:ascii="Verdana" w:hAnsi="Verdana" w:cstheme="minorHAnsi"/>
                <w:b/>
                <w:bCs/>
                <w:sz w:val="22"/>
                <w:szCs w:val="22"/>
                <w:lang w:val="en-GB" w:eastAsia="en-US"/>
              </w:rPr>
            </w:pPr>
            <w:r w:rsidRPr="0014085F">
              <w:rPr>
                <w:rFonts w:ascii="Verdana" w:hAnsi="Verdana" w:cstheme="minorHAnsi"/>
                <w:bCs/>
                <w:sz w:val="22"/>
                <w:szCs w:val="22"/>
                <w:lang w:val="en-GB" w:eastAsia="en-US"/>
              </w:rPr>
              <w:t>The supplier or the person responsible for the supplier shall be deemed to have been convicted of an offence referred to above where:</w:t>
            </w:r>
          </w:p>
          <w:p w14:paraId="3ACAB6DD" w14:textId="5D47DE42" w:rsidR="00805F54" w:rsidRPr="0014085F" w:rsidRDefault="00805F54" w:rsidP="000B2759">
            <w:pPr>
              <w:pStyle w:val="NoSpacing"/>
              <w:jc w:val="both"/>
              <w:rPr>
                <w:rFonts w:ascii="Verdana" w:hAnsi="Verdana" w:cstheme="minorHAnsi"/>
                <w:b/>
                <w:bCs/>
                <w:sz w:val="22"/>
                <w:szCs w:val="22"/>
                <w:lang w:val="en-GB" w:eastAsia="en-US"/>
              </w:rPr>
            </w:pPr>
            <w:r w:rsidRPr="0014085F">
              <w:rPr>
                <w:rFonts w:ascii="Verdana" w:hAnsi="Verdana" w:cstheme="minorHAnsi"/>
                <w:bCs/>
                <w:sz w:val="22"/>
                <w:szCs w:val="22"/>
                <w:lang w:val="en-GB" w:eastAsia="en-US"/>
              </w:rPr>
              <w:t xml:space="preserve">1) </w:t>
            </w:r>
            <w:r w:rsidR="00CB756A" w:rsidRPr="0014085F">
              <w:rPr>
                <w:rFonts w:ascii="Verdana" w:hAnsi="Verdana" w:cstheme="minorHAnsi"/>
                <w:bCs/>
                <w:sz w:val="22"/>
                <w:szCs w:val="22"/>
                <w:lang w:val="en-GB" w:eastAsia="en-US"/>
              </w:rPr>
              <w:t>the supplier, who is a natural person, has been the subject of a criminal conviction handed down and finalised within the last 5 years and has an unspent or unspent criminal record;</w:t>
            </w:r>
          </w:p>
          <w:p w14:paraId="0DD60F02" w14:textId="7EAB668D" w:rsidR="00805F54" w:rsidRPr="0014085F" w:rsidRDefault="00805F54" w:rsidP="000B2759">
            <w:pPr>
              <w:pStyle w:val="NoSpacing"/>
              <w:jc w:val="both"/>
              <w:rPr>
                <w:rFonts w:ascii="Verdana" w:hAnsi="Verdana"/>
                <w:b/>
                <w:sz w:val="22"/>
                <w:szCs w:val="22"/>
                <w:lang w:val="en-GB" w:eastAsia="en-US"/>
              </w:rPr>
            </w:pPr>
            <w:r w:rsidRPr="0014085F">
              <w:rPr>
                <w:rFonts w:ascii="Verdana" w:hAnsi="Verdana"/>
                <w:sz w:val="22"/>
                <w:szCs w:val="22"/>
                <w:lang w:val="en-GB" w:eastAsia="en-US"/>
              </w:rPr>
              <w:t xml:space="preserve">2) </w:t>
            </w:r>
            <w:r w:rsidR="004C42B1" w:rsidRPr="0014085F">
              <w:rPr>
                <w:rFonts w:ascii="Verdana" w:hAnsi="Verdana"/>
                <w:sz w:val="22"/>
                <w:szCs w:val="22"/>
                <w:lang w:val="en-GB" w:eastAsia="en-US"/>
              </w:rPr>
              <w:t xml:space="preserve">the manager, other member of the management or supervisory body, or other person(s) authorised to represent or control the supplier, to take a decision on its behalf, to conclude a transaction on its behalf, or the person(s) authorised to draw up and sign the supplier's financial accounting documents, of a supplier that is a legal person, another organisation or a </w:t>
            </w:r>
            <w:r w:rsidR="00682303">
              <w:rPr>
                <w:rFonts w:ascii="Verdana" w:hAnsi="Verdana"/>
                <w:sz w:val="22"/>
                <w:szCs w:val="22"/>
                <w:lang w:val="en-GB" w:eastAsia="en-US"/>
              </w:rPr>
              <w:t xml:space="preserve">structural </w:t>
            </w:r>
            <w:r w:rsidR="004C42B1" w:rsidRPr="0014085F">
              <w:rPr>
                <w:rFonts w:ascii="Verdana" w:hAnsi="Verdana"/>
                <w:sz w:val="22"/>
                <w:szCs w:val="22"/>
                <w:lang w:val="en-GB" w:eastAsia="en-US"/>
              </w:rPr>
              <w:lastRenderedPageBreak/>
              <w:t>subdivision of such an organisation or subdivision of such an organisation, has had a conviction handed down and has been finalised in the preceding five years, and has a conviction which is unexpunged or has not been expunged or set aside;</w:t>
            </w:r>
          </w:p>
          <w:p w14:paraId="680A8795" w14:textId="0D95B4D6" w:rsidR="00805F54" w:rsidRPr="0014085F" w:rsidRDefault="00805F54" w:rsidP="000B2759">
            <w:pPr>
              <w:pStyle w:val="NoSpacing"/>
              <w:jc w:val="both"/>
              <w:rPr>
                <w:rFonts w:ascii="Verdana" w:hAnsi="Verdana" w:cstheme="minorHAnsi"/>
                <w:b/>
                <w:bCs/>
                <w:sz w:val="22"/>
                <w:szCs w:val="22"/>
                <w:lang w:val="en-GB" w:eastAsia="en-US"/>
              </w:rPr>
            </w:pPr>
            <w:r w:rsidRPr="0014085F">
              <w:rPr>
                <w:rFonts w:ascii="Verdana" w:hAnsi="Verdana" w:cstheme="minorHAnsi"/>
                <w:bCs/>
                <w:sz w:val="22"/>
                <w:szCs w:val="22"/>
                <w:lang w:val="en-GB" w:eastAsia="en-US"/>
              </w:rPr>
              <w:t xml:space="preserve">3) </w:t>
            </w:r>
            <w:r w:rsidR="00EC4925" w:rsidRPr="0014085F">
              <w:rPr>
                <w:rFonts w:ascii="Verdana" w:hAnsi="Verdana" w:cstheme="minorHAnsi"/>
                <w:bCs/>
                <w:sz w:val="22"/>
                <w:szCs w:val="22"/>
                <w:lang w:val="en-GB" w:eastAsia="en-US"/>
              </w:rPr>
              <w:t xml:space="preserve">the supplier, being a legal person, another organisation or a </w:t>
            </w:r>
            <w:r w:rsidR="00682303">
              <w:rPr>
                <w:rFonts w:ascii="Verdana" w:hAnsi="Verdana" w:cstheme="minorHAnsi"/>
                <w:bCs/>
                <w:sz w:val="22"/>
                <w:szCs w:val="22"/>
                <w:lang w:val="en-GB" w:eastAsia="en-US"/>
              </w:rPr>
              <w:t xml:space="preserve">structural </w:t>
            </w:r>
            <w:r w:rsidR="00EC4925" w:rsidRPr="0014085F">
              <w:rPr>
                <w:rFonts w:ascii="Verdana" w:hAnsi="Verdana" w:cstheme="minorHAnsi"/>
                <w:bCs/>
                <w:sz w:val="22"/>
                <w:szCs w:val="22"/>
                <w:lang w:val="en-GB" w:eastAsia="en-US"/>
              </w:rPr>
              <w:t>subdivision thereof, has been the subject of a conviction by a court of law or, in the case of Article 46(3) of the LPP, of a final administrative decision which has been handed down and which has entered into force in the course of the preceding 5 years, provided that such a decision is taken in accordance with the requirements of the supplier's country's legislation.</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012D37" w14:textId="02358712" w:rsidR="001C63A0" w:rsidRPr="0014085F" w:rsidRDefault="001C63A0" w:rsidP="001C63A0">
            <w:pPr>
              <w:pStyle w:val="NoSpacing"/>
              <w:jc w:val="both"/>
              <w:rPr>
                <w:rFonts w:ascii="Verdana" w:eastAsia="Yu Mincho" w:hAnsi="Verdana" w:cs="Arial"/>
                <w:b/>
                <w:bCs/>
                <w:sz w:val="22"/>
                <w:szCs w:val="22"/>
                <w:lang w:val="en-GB" w:eastAsia="en-US"/>
              </w:rPr>
            </w:pPr>
            <w:r w:rsidRPr="0014085F">
              <w:rPr>
                <w:rFonts w:ascii="Verdana" w:eastAsia="Yu Mincho" w:hAnsi="Verdana" w:cs="Arial"/>
                <w:b/>
                <w:bCs/>
                <w:sz w:val="22"/>
                <w:szCs w:val="22"/>
                <w:lang w:val="en-GB" w:eastAsia="en-US"/>
              </w:rPr>
              <w:lastRenderedPageBreak/>
              <w:t>Article 46(1) of the LPP</w:t>
            </w:r>
          </w:p>
          <w:p w14:paraId="663075FD" w14:textId="77777777" w:rsidR="001C63A0" w:rsidRPr="0014085F" w:rsidRDefault="001C63A0" w:rsidP="001C63A0">
            <w:pPr>
              <w:pStyle w:val="NoSpacing"/>
              <w:jc w:val="both"/>
              <w:rPr>
                <w:rFonts w:ascii="Verdana" w:eastAsia="Yu Mincho" w:hAnsi="Verdana" w:cs="Arial"/>
                <w:b/>
                <w:bCs/>
                <w:sz w:val="22"/>
                <w:szCs w:val="22"/>
                <w:lang w:val="en-GB" w:eastAsia="en-US"/>
              </w:rPr>
            </w:pPr>
          </w:p>
          <w:p w14:paraId="6C2B5109" w14:textId="7523B084" w:rsidR="001C63A0" w:rsidRPr="0014085F" w:rsidRDefault="001C63A0" w:rsidP="001C63A0">
            <w:pPr>
              <w:pStyle w:val="NoSpacing"/>
              <w:jc w:val="both"/>
              <w:rPr>
                <w:rFonts w:ascii="Verdana" w:eastAsia="Yu Mincho" w:hAnsi="Verdana" w:cs="Arial"/>
                <w:sz w:val="22"/>
                <w:szCs w:val="22"/>
                <w:lang w:val="en-GB" w:eastAsia="en-US"/>
              </w:rPr>
            </w:pPr>
            <w:r w:rsidRPr="0014085F">
              <w:rPr>
                <w:rFonts w:ascii="Verdana" w:eastAsia="Yu Mincho" w:hAnsi="Verdana" w:cs="Arial"/>
                <w:sz w:val="22"/>
                <w:szCs w:val="22"/>
                <w:lang w:val="en-GB" w:eastAsia="en-US"/>
              </w:rPr>
              <w:t>Points A1 to A6 of Part III of the ESPD</w:t>
            </w:r>
          </w:p>
          <w:p w14:paraId="54D0B636" w14:textId="77777777" w:rsidR="001C63A0" w:rsidRPr="0014085F" w:rsidRDefault="001C63A0" w:rsidP="001C63A0">
            <w:pPr>
              <w:pStyle w:val="NoSpacing"/>
              <w:jc w:val="both"/>
              <w:rPr>
                <w:rFonts w:ascii="Verdana" w:eastAsia="Yu Mincho" w:hAnsi="Verdana" w:cs="Arial"/>
                <w:sz w:val="22"/>
                <w:szCs w:val="22"/>
                <w:lang w:val="en-GB" w:eastAsia="en-US"/>
              </w:rPr>
            </w:pPr>
          </w:p>
          <w:p w14:paraId="568DCC81" w14:textId="0417958B" w:rsidR="00B548E2" w:rsidRPr="0014085F" w:rsidRDefault="001C63A0" w:rsidP="001C63A0">
            <w:pPr>
              <w:pStyle w:val="NoSpacing"/>
              <w:jc w:val="both"/>
              <w:rPr>
                <w:rFonts w:ascii="Verdana" w:eastAsia="Yu Mincho" w:hAnsi="Verdana" w:cs="Arial"/>
                <w:sz w:val="22"/>
                <w:szCs w:val="22"/>
                <w:lang w:val="en-GB" w:eastAsia="en-US"/>
              </w:rPr>
            </w:pPr>
            <w:r w:rsidRPr="0014085F">
              <w:rPr>
                <w:rFonts w:ascii="Verdana" w:eastAsia="Yu Mincho" w:hAnsi="Verdana" w:cs="Arial"/>
                <w:sz w:val="22"/>
                <w:szCs w:val="22"/>
                <w:lang w:val="en-GB" w:eastAsia="en-US"/>
              </w:rPr>
              <w:t>Part III, point D1 of the ESPD</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9BF4CD3" w:rsidR="006A6F2F" w:rsidRPr="0014085F" w:rsidRDefault="00AF5D8A" w:rsidP="006A6F2F">
            <w:pPr>
              <w:pStyle w:val="NoSpacing"/>
              <w:jc w:val="both"/>
              <w:rPr>
                <w:rFonts w:ascii="Verdana" w:hAnsi="Verdana"/>
                <w:sz w:val="22"/>
                <w:szCs w:val="22"/>
                <w:lang w:val="en-GB"/>
              </w:rPr>
            </w:pPr>
            <w:r w:rsidRPr="0014085F">
              <w:rPr>
                <w:rFonts w:ascii="Verdana" w:hAnsi="Verdana"/>
                <w:sz w:val="22"/>
                <w:szCs w:val="22"/>
                <w:lang w:val="en-GB" w:eastAsia="en-US"/>
              </w:rPr>
              <w:t>Entities established in Lithuania are required to</w:t>
            </w:r>
            <w:r w:rsidR="00574F5A" w:rsidRPr="0014085F">
              <w:rPr>
                <w:rFonts w:ascii="Verdana" w:hAnsi="Verdana"/>
                <w:sz w:val="22"/>
                <w:szCs w:val="22"/>
                <w:lang w:val="en-GB" w:eastAsia="en-US"/>
              </w:rPr>
              <w:t xml:space="preserve"> provide</w:t>
            </w:r>
            <w:r w:rsidRPr="0014085F">
              <w:rPr>
                <w:rFonts w:ascii="Verdana" w:hAnsi="Verdana"/>
                <w:sz w:val="22"/>
                <w:szCs w:val="22"/>
                <w:lang w:val="en-GB" w:eastAsia="en-US"/>
              </w:rPr>
              <w:t>:</w:t>
            </w:r>
          </w:p>
          <w:p w14:paraId="65CF0289" w14:textId="0739C754" w:rsidR="00805F54" w:rsidRPr="0014085F" w:rsidRDefault="001F3EB3" w:rsidP="39658640">
            <w:pPr>
              <w:pStyle w:val="NoSpacing"/>
              <w:numPr>
                <w:ilvl w:val="0"/>
                <w:numId w:val="4"/>
              </w:numPr>
              <w:ind w:left="314"/>
              <w:jc w:val="both"/>
              <w:rPr>
                <w:rFonts w:ascii="Verdana" w:hAnsi="Verdana"/>
                <w:b/>
                <w:bCs/>
                <w:sz w:val="22"/>
                <w:szCs w:val="22"/>
                <w:lang w:val="en-GB"/>
              </w:rPr>
            </w:pPr>
            <w:r w:rsidRPr="0014085F">
              <w:rPr>
                <w:rFonts w:ascii="Verdana" w:hAnsi="Verdana"/>
                <w:sz w:val="22"/>
                <w:szCs w:val="22"/>
                <w:lang w:val="en-GB"/>
              </w:rPr>
              <w:t>an extract from a court decision, or</w:t>
            </w:r>
          </w:p>
          <w:p w14:paraId="51A13F20" w14:textId="2CEAC496" w:rsidR="00805F54" w:rsidRPr="0014085F" w:rsidRDefault="001F3EB3" w:rsidP="39658640">
            <w:pPr>
              <w:pStyle w:val="NoSpacing"/>
              <w:numPr>
                <w:ilvl w:val="0"/>
                <w:numId w:val="4"/>
              </w:numPr>
              <w:ind w:left="314"/>
              <w:jc w:val="both"/>
              <w:rPr>
                <w:rFonts w:ascii="Verdana" w:hAnsi="Verdana"/>
                <w:b/>
                <w:bCs/>
                <w:sz w:val="22"/>
                <w:szCs w:val="22"/>
                <w:lang w:val="en-GB"/>
              </w:rPr>
            </w:pPr>
            <w:r w:rsidRPr="0014085F">
              <w:rPr>
                <w:rFonts w:ascii="Verdana" w:hAnsi="Verdana"/>
                <w:sz w:val="22"/>
                <w:szCs w:val="22"/>
                <w:lang w:val="en-GB"/>
              </w:rPr>
              <w:t>a certificate from the Department of Informatics and Communications under the Ministry of the Interior, or</w:t>
            </w:r>
          </w:p>
          <w:p w14:paraId="31FF840B" w14:textId="0BA7CA1E" w:rsidR="00805F54" w:rsidRPr="0014085F" w:rsidRDefault="00D90449" w:rsidP="00290CC0">
            <w:pPr>
              <w:pStyle w:val="NoSpacing"/>
              <w:numPr>
                <w:ilvl w:val="0"/>
                <w:numId w:val="4"/>
              </w:numPr>
              <w:ind w:left="314"/>
              <w:jc w:val="both"/>
              <w:rPr>
                <w:rFonts w:ascii="Verdana" w:hAnsi="Verdana"/>
                <w:b/>
                <w:bCs/>
                <w:sz w:val="22"/>
                <w:szCs w:val="22"/>
                <w:lang w:val="en-GB"/>
              </w:rPr>
            </w:pPr>
            <w:r w:rsidRPr="0014085F">
              <w:rPr>
                <w:rFonts w:ascii="Verdana" w:hAnsi="Verdana"/>
                <w:sz w:val="22"/>
                <w:szCs w:val="22"/>
                <w:lang w:val="en-GB"/>
              </w:rPr>
              <w:t>a document issued by the State Enterprise Centre of Registers in accordance with the procedure laid down by the Government of the Republic of Lithuania, confirming the joint data processed by the competent authorities.</w:t>
            </w:r>
          </w:p>
          <w:p w14:paraId="08269C15" w14:textId="77777777" w:rsidR="00275429" w:rsidRPr="0014085F" w:rsidRDefault="00275429" w:rsidP="00275429">
            <w:pPr>
              <w:pStyle w:val="NoSpacing"/>
              <w:jc w:val="both"/>
              <w:rPr>
                <w:rFonts w:ascii="Verdana" w:hAnsi="Verdana"/>
                <w:sz w:val="22"/>
                <w:szCs w:val="22"/>
                <w:lang w:val="en-GB" w:eastAsia="en-US"/>
              </w:rPr>
            </w:pPr>
          </w:p>
          <w:p w14:paraId="3112119A" w14:textId="3AF6C27A" w:rsidR="00275429" w:rsidRPr="0014085F" w:rsidRDefault="00D90449" w:rsidP="00275429">
            <w:pPr>
              <w:pStyle w:val="NoSpacing"/>
              <w:jc w:val="both"/>
              <w:rPr>
                <w:rFonts w:ascii="Verdana" w:hAnsi="Verdana"/>
                <w:sz w:val="22"/>
                <w:szCs w:val="22"/>
                <w:lang w:val="en-GB"/>
              </w:rPr>
            </w:pPr>
            <w:r w:rsidRPr="0014085F">
              <w:rPr>
                <w:rFonts w:ascii="Verdana" w:hAnsi="Verdana"/>
                <w:sz w:val="22"/>
                <w:szCs w:val="22"/>
                <w:lang w:val="en-GB" w:eastAsia="en-US"/>
              </w:rPr>
              <w:t>Entities established outside Lithuania are required to</w:t>
            </w:r>
            <w:r w:rsidR="00574F5A" w:rsidRPr="0014085F">
              <w:rPr>
                <w:rFonts w:ascii="Verdana" w:hAnsi="Verdana"/>
                <w:sz w:val="22"/>
                <w:szCs w:val="22"/>
                <w:lang w:val="en-GB" w:eastAsia="en-US"/>
              </w:rPr>
              <w:t xml:space="preserve"> provide</w:t>
            </w:r>
            <w:r w:rsidRPr="0014085F">
              <w:rPr>
                <w:rFonts w:ascii="Verdana" w:hAnsi="Verdana"/>
                <w:sz w:val="22"/>
                <w:szCs w:val="22"/>
                <w:lang w:val="en-GB" w:eastAsia="en-US"/>
              </w:rPr>
              <w:t>:</w:t>
            </w:r>
          </w:p>
          <w:p w14:paraId="32797689" w14:textId="715D13F9" w:rsidR="00805F54" w:rsidRPr="0014085F" w:rsidRDefault="00D90449" w:rsidP="496BE0B5">
            <w:pPr>
              <w:pStyle w:val="NoSpacing"/>
              <w:numPr>
                <w:ilvl w:val="0"/>
                <w:numId w:val="4"/>
              </w:numPr>
              <w:ind w:left="314"/>
              <w:jc w:val="both"/>
              <w:rPr>
                <w:rFonts w:ascii="Verdana" w:hAnsi="Verdana"/>
                <w:b/>
                <w:bCs/>
                <w:sz w:val="22"/>
                <w:szCs w:val="22"/>
                <w:lang w:val="en-GB"/>
              </w:rPr>
            </w:pPr>
            <w:r w:rsidRPr="0014085F">
              <w:rPr>
                <w:rFonts w:ascii="Verdana" w:hAnsi="Verdana"/>
                <w:sz w:val="22"/>
                <w:szCs w:val="22"/>
                <w:lang w:val="en-GB"/>
              </w:rPr>
              <w:t>a document from the relevant foreign authority</w:t>
            </w:r>
            <w:r w:rsidRPr="0014085F">
              <w:rPr>
                <w:rStyle w:val="FootnoteReference"/>
                <w:rFonts w:ascii="Verdana" w:hAnsi="Verdana"/>
                <w:sz w:val="22"/>
                <w:szCs w:val="22"/>
                <w:vertAlign w:val="baseline"/>
                <w:lang w:val="en-GB"/>
              </w:rPr>
              <w:t xml:space="preserve"> </w:t>
            </w:r>
            <w:r w:rsidR="00805F54" w:rsidRPr="0014085F">
              <w:rPr>
                <w:rStyle w:val="FootnoteReference"/>
                <w:rFonts w:ascii="Verdana" w:hAnsi="Verdana"/>
                <w:sz w:val="22"/>
                <w:szCs w:val="22"/>
                <w:lang w:val="en-GB"/>
              </w:rPr>
              <w:footnoteReference w:id="2"/>
            </w:r>
            <w:r w:rsidR="647AC547" w:rsidRPr="0014085F">
              <w:rPr>
                <w:rFonts w:ascii="Verdana" w:hAnsi="Verdana"/>
                <w:sz w:val="22"/>
                <w:szCs w:val="22"/>
                <w:lang w:val="en-GB"/>
              </w:rPr>
              <w:t>.</w:t>
            </w:r>
          </w:p>
          <w:p w14:paraId="18764C9A" w14:textId="77777777" w:rsidR="00275429" w:rsidRPr="0014085F" w:rsidRDefault="00275429" w:rsidP="001C3EF8">
            <w:pPr>
              <w:pStyle w:val="NoSpacing"/>
              <w:jc w:val="both"/>
              <w:rPr>
                <w:rFonts w:ascii="Verdana" w:hAnsi="Verdana"/>
                <w:sz w:val="22"/>
                <w:szCs w:val="22"/>
                <w:lang w:val="en-GB"/>
              </w:rPr>
            </w:pPr>
          </w:p>
          <w:p w14:paraId="6E085319" w14:textId="77777777" w:rsidR="00DB5243" w:rsidRPr="0014085F" w:rsidRDefault="008A5141" w:rsidP="00AF4EAC">
            <w:pPr>
              <w:pStyle w:val="NoSpacing"/>
              <w:jc w:val="both"/>
              <w:rPr>
                <w:rFonts w:ascii="Verdana" w:hAnsi="Verdana"/>
                <w:sz w:val="22"/>
                <w:szCs w:val="22"/>
                <w:lang w:val="en-GB"/>
              </w:rPr>
            </w:pPr>
            <w:r w:rsidRPr="0014085F">
              <w:rPr>
                <w:rFonts w:ascii="Verdana" w:hAnsi="Verdana"/>
                <w:sz w:val="22"/>
                <w:szCs w:val="22"/>
                <w:lang w:val="en-GB"/>
              </w:rPr>
              <w:t xml:space="preserve">The documents referred to above must be issued not earlier </w:t>
            </w:r>
            <w:r w:rsidRPr="000B2759">
              <w:rPr>
                <w:rFonts w:ascii="Verdana" w:hAnsi="Verdana"/>
                <w:sz w:val="22"/>
                <w:szCs w:val="22"/>
                <w:lang w:val="en-GB"/>
              </w:rPr>
              <w:t xml:space="preserve">than 180 days </w:t>
            </w:r>
            <w:r w:rsidRPr="000B2759">
              <w:rPr>
                <w:rFonts w:ascii="Verdana" w:hAnsi="Verdana"/>
                <w:i/>
                <w:iCs/>
                <w:sz w:val="22"/>
                <w:szCs w:val="22"/>
                <w:lang w:val="en-GB"/>
              </w:rPr>
              <w:t xml:space="preserve">before the date on which the supplier will have to provide, at the </w:t>
            </w:r>
            <w:r w:rsidRPr="0014085F">
              <w:rPr>
                <w:rFonts w:ascii="Verdana" w:hAnsi="Verdana"/>
                <w:i/>
                <w:iCs/>
                <w:sz w:val="22"/>
                <w:szCs w:val="22"/>
                <w:lang w:val="en-GB"/>
              </w:rPr>
              <w:t xml:space="preserve">request of the contracting authority, the documents proving the absence of grounds for exclusion. </w:t>
            </w:r>
            <w:r w:rsidRPr="0014085F">
              <w:rPr>
                <w:rFonts w:ascii="Verdana" w:hAnsi="Verdana"/>
                <w:b/>
                <w:bCs/>
                <w:i/>
                <w:iCs/>
                <w:sz w:val="22"/>
                <w:szCs w:val="22"/>
                <w:lang w:val="en-GB"/>
              </w:rPr>
              <w:t>Example</w:t>
            </w:r>
            <w:r w:rsidRPr="0014085F">
              <w:rPr>
                <w:rFonts w:ascii="Verdana" w:hAnsi="Verdana"/>
                <w:i/>
                <w:iCs/>
                <w:sz w:val="22"/>
                <w:szCs w:val="22"/>
                <w:lang w:val="en-GB"/>
              </w:rPr>
              <w:t xml:space="preserve">: If the </w:t>
            </w:r>
            <w:r w:rsidRPr="0014085F">
              <w:rPr>
                <w:rFonts w:ascii="Verdana" w:hAnsi="Verdana"/>
                <w:i/>
                <w:iCs/>
                <w:sz w:val="22"/>
                <w:szCs w:val="22"/>
                <w:lang w:val="en-GB"/>
              </w:rPr>
              <w:lastRenderedPageBreak/>
              <w:t>contracting authority requested the supplier on 10.10.2022 to provide the documentary evidence by 14.10.2022, it must be issued no earlier than 180 days, counting backwards from 14.10.2022.</w:t>
            </w:r>
            <w:r w:rsidRPr="0014085F">
              <w:rPr>
                <w:rFonts w:ascii="Verdana" w:hAnsi="Verdana"/>
                <w:sz w:val="22"/>
                <w:szCs w:val="22"/>
                <w:lang w:val="en-GB"/>
              </w:rPr>
              <w:t xml:space="preserve"> </w:t>
            </w:r>
          </w:p>
          <w:p w14:paraId="3E4661F6" w14:textId="1ECF162C" w:rsidR="00805F54" w:rsidRPr="0014085F" w:rsidRDefault="001727D8" w:rsidP="00290CC0">
            <w:pPr>
              <w:pStyle w:val="NoSpacing"/>
              <w:jc w:val="both"/>
              <w:rPr>
                <w:rFonts w:ascii="Verdana" w:hAnsi="Verdana" w:cstheme="minorHAnsi"/>
                <w:b/>
                <w:bCs/>
                <w:sz w:val="22"/>
                <w:szCs w:val="22"/>
                <w:lang w:val="en-GB"/>
              </w:rPr>
            </w:pPr>
            <w:r w:rsidRPr="0014085F">
              <w:rPr>
                <w:rFonts w:ascii="Verdana" w:hAnsi="Verdana" w:cstheme="minorHAnsi"/>
                <w:bCs/>
                <w:sz w:val="22"/>
                <w:szCs w:val="22"/>
                <w:lang w:val="en-GB"/>
              </w:rPr>
              <w:t>If the document was issued earlier, but has a validity period longer than the final date for the submission of documents proving the absence of grounds for exclusion in accordance with the ESPD, it shall be accepted for the duration of its validity.</w:t>
            </w:r>
          </w:p>
        </w:tc>
      </w:tr>
      <w:tr w:rsidR="00ED17B7" w:rsidRPr="0014085F" w14:paraId="1518B62A" w14:textId="77777777" w:rsidTr="6AF607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11E883" w14:textId="77777777" w:rsidR="00ED17B7" w:rsidRPr="0014085F" w:rsidRDefault="00ED17B7" w:rsidP="0068119C">
            <w:pPr>
              <w:pStyle w:val="NoSpacing"/>
              <w:numPr>
                <w:ilvl w:val="0"/>
                <w:numId w:val="5"/>
              </w:numPr>
              <w:rPr>
                <w:rFonts w:ascii="Verdana" w:hAnsi="Verdana" w:cstheme="minorHAnsi"/>
                <w:b/>
                <w:bCs/>
                <w:sz w:val="22"/>
                <w:szCs w:val="22"/>
                <w:lang w:val="en-GB"/>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11ECA5" w14:textId="12CD6D63" w:rsidR="00ED17B7" w:rsidRPr="0014085F" w:rsidRDefault="00F51D27" w:rsidP="000B2759">
            <w:pPr>
              <w:pStyle w:val="NoSpacing"/>
              <w:jc w:val="both"/>
              <w:rPr>
                <w:rFonts w:ascii="Verdana" w:hAnsi="Verdana"/>
                <w:sz w:val="22"/>
                <w:szCs w:val="22"/>
                <w:lang w:val="en-GB" w:eastAsia="en-US"/>
              </w:rPr>
            </w:pPr>
            <w:r w:rsidRPr="00F51D27">
              <w:rPr>
                <w:rFonts w:ascii="Verdana" w:hAnsi="Verdana"/>
                <w:sz w:val="22"/>
                <w:szCs w:val="22"/>
                <w:lang w:val="en-GB" w:eastAsia="en-US"/>
              </w:rPr>
              <w:t>The supplier has not complied with the punitive measure imposed on it - a ban on a legal entity from participating in public procurement.</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93312E" w14:textId="02352AEC" w:rsidR="00F51D27" w:rsidRPr="0014085F" w:rsidRDefault="00F51D27" w:rsidP="00F51D27">
            <w:pPr>
              <w:pStyle w:val="NoSpacing"/>
              <w:jc w:val="both"/>
              <w:rPr>
                <w:rFonts w:ascii="Verdana" w:eastAsia="Yu Mincho" w:hAnsi="Verdana" w:cs="Arial"/>
                <w:b/>
                <w:bCs/>
                <w:sz w:val="22"/>
                <w:szCs w:val="22"/>
                <w:lang w:val="en-GB"/>
              </w:rPr>
            </w:pPr>
            <w:r w:rsidRPr="0014085F">
              <w:rPr>
                <w:rFonts w:ascii="Verdana" w:eastAsia="Yu Mincho" w:hAnsi="Verdana" w:cs="Arial"/>
                <w:b/>
                <w:bCs/>
                <w:sz w:val="22"/>
                <w:szCs w:val="22"/>
                <w:lang w:val="en-GB"/>
              </w:rPr>
              <w:t>Article 46</w:t>
            </w:r>
            <w:r>
              <w:rPr>
                <w:rFonts w:ascii="Verdana" w:eastAsia="Yu Mincho" w:hAnsi="Verdana" w:cs="Arial"/>
                <w:b/>
                <w:bCs/>
                <w:sz w:val="22"/>
                <w:szCs w:val="22"/>
                <w:lang w:val="en-GB"/>
              </w:rPr>
              <w:t>(</w:t>
            </w:r>
            <w:r w:rsidRPr="00CA7E59">
              <w:rPr>
                <w:rFonts w:ascii="Verdana" w:eastAsia="Yu Mincho" w:hAnsi="Verdana" w:cs="Arial"/>
                <w:b/>
                <w:bCs/>
                <w:sz w:val="22"/>
                <w:szCs w:val="22"/>
                <w:lang w:eastAsia="en-US"/>
              </w:rPr>
              <w:t>2¹</w:t>
            </w:r>
            <w:r>
              <w:rPr>
                <w:rFonts w:ascii="Verdana" w:eastAsia="Yu Mincho" w:hAnsi="Verdana" w:cs="Arial"/>
                <w:b/>
                <w:bCs/>
                <w:sz w:val="22"/>
                <w:szCs w:val="22"/>
                <w:lang w:eastAsia="en-US"/>
              </w:rPr>
              <w:t xml:space="preserve">) </w:t>
            </w:r>
            <w:r w:rsidRPr="0014085F">
              <w:rPr>
                <w:rFonts w:ascii="Verdana" w:eastAsia="Yu Mincho" w:hAnsi="Verdana" w:cs="Arial"/>
                <w:b/>
                <w:bCs/>
                <w:sz w:val="22"/>
                <w:szCs w:val="22"/>
                <w:lang w:val="en-GB"/>
              </w:rPr>
              <w:t>of the LPP</w:t>
            </w:r>
          </w:p>
          <w:p w14:paraId="37D29D4F" w14:textId="77777777" w:rsidR="00F51D27" w:rsidRPr="0014085F" w:rsidRDefault="00F51D27" w:rsidP="00F51D27">
            <w:pPr>
              <w:pStyle w:val="NoSpacing"/>
              <w:jc w:val="both"/>
              <w:rPr>
                <w:rFonts w:ascii="Verdana" w:eastAsia="Yu Mincho" w:hAnsi="Verdana" w:cs="Arial"/>
                <w:b/>
                <w:bCs/>
                <w:sz w:val="22"/>
                <w:szCs w:val="22"/>
                <w:lang w:val="en-GB"/>
              </w:rPr>
            </w:pPr>
          </w:p>
          <w:p w14:paraId="78B01D93" w14:textId="25E9B33F" w:rsidR="00ED17B7" w:rsidRPr="0014085F" w:rsidRDefault="00F51D27" w:rsidP="00F51D27">
            <w:pPr>
              <w:pStyle w:val="NoSpacing"/>
              <w:jc w:val="both"/>
              <w:rPr>
                <w:rFonts w:ascii="Verdana" w:eastAsia="Yu Mincho" w:hAnsi="Verdana" w:cs="Arial"/>
                <w:b/>
                <w:bCs/>
                <w:sz w:val="22"/>
                <w:szCs w:val="22"/>
                <w:lang w:val="en-GB" w:eastAsia="en-US"/>
              </w:rPr>
            </w:pPr>
            <w:r w:rsidRPr="0014085F">
              <w:rPr>
                <w:rFonts w:ascii="Verdana" w:eastAsia="Yu Mincho" w:hAnsi="Verdana" w:cs="Arial"/>
                <w:sz w:val="22"/>
                <w:szCs w:val="22"/>
                <w:lang w:val="en-GB"/>
              </w:rPr>
              <w:t>Points B1 and B2 of Part III of the ESPD</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70DE03" w14:textId="77777777" w:rsidR="00ED17B7" w:rsidRDefault="00F51D27" w:rsidP="006A6F2F">
            <w:pPr>
              <w:pStyle w:val="NoSpacing"/>
              <w:jc w:val="both"/>
              <w:rPr>
                <w:rFonts w:ascii="Verdana" w:hAnsi="Verdana" w:cstheme="minorHAnsi"/>
                <w:bCs/>
                <w:sz w:val="22"/>
                <w:szCs w:val="22"/>
                <w:lang w:val="en-GB"/>
              </w:rPr>
            </w:pPr>
            <w:r w:rsidRPr="0014085F">
              <w:rPr>
                <w:rFonts w:ascii="Verdana" w:hAnsi="Verdana"/>
                <w:sz w:val="22"/>
                <w:szCs w:val="22"/>
                <w:lang w:val="en-GB" w:eastAsia="en-US"/>
              </w:rPr>
              <w:t xml:space="preserve">Entities established </w:t>
            </w:r>
            <w:r>
              <w:rPr>
                <w:rFonts w:ascii="Verdana" w:hAnsi="Verdana"/>
                <w:sz w:val="22"/>
                <w:szCs w:val="22"/>
                <w:lang w:val="en-GB" w:eastAsia="en-US"/>
              </w:rPr>
              <w:t>in</w:t>
            </w:r>
            <w:r w:rsidRPr="0014085F">
              <w:rPr>
                <w:rFonts w:ascii="Verdana" w:hAnsi="Verdana"/>
                <w:sz w:val="22"/>
                <w:szCs w:val="22"/>
                <w:lang w:val="en-GB" w:eastAsia="en-US"/>
              </w:rPr>
              <w:t xml:space="preserve"> Lithuania are </w:t>
            </w:r>
            <w:r>
              <w:rPr>
                <w:rFonts w:ascii="Verdana" w:hAnsi="Verdana"/>
                <w:sz w:val="22"/>
                <w:szCs w:val="22"/>
                <w:lang w:val="en-GB" w:eastAsia="en-US"/>
              </w:rPr>
              <w:t xml:space="preserve">not </w:t>
            </w:r>
            <w:r w:rsidRPr="0014085F">
              <w:rPr>
                <w:rFonts w:ascii="Verdana" w:hAnsi="Verdana"/>
                <w:sz w:val="22"/>
                <w:szCs w:val="22"/>
                <w:lang w:val="en-GB" w:eastAsia="en-US"/>
              </w:rPr>
              <w:t>required to</w:t>
            </w:r>
            <w:r>
              <w:rPr>
                <w:rFonts w:ascii="Verdana" w:hAnsi="Verdana"/>
                <w:sz w:val="22"/>
                <w:szCs w:val="22"/>
                <w:lang w:val="en-GB" w:eastAsia="en-US"/>
              </w:rPr>
              <w:t xml:space="preserve"> provide </w:t>
            </w:r>
            <w:r w:rsidRPr="0014085F">
              <w:rPr>
                <w:rFonts w:ascii="Verdana" w:hAnsi="Verdana" w:cstheme="minorHAnsi"/>
                <w:bCs/>
                <w:sz w:val="22"/>
                <w:szCs w:val="22"/>
                <w:lang w:val="en-GB"/>
              </w:rPr>
              <w:t>any documents proving this requirement</w:t>
            </w:r>
            <w:r>
              <w:rPr>
                <w:rFonts w:ascii="Verdana" w:hAnsi="Verdana" w:cstheme="minorHAnsi"/>
                <w:bCs/>
                <w:sz w:val="22"/>
                <w:szCs w:val="22"/>
                <w:lang w:val="en-GB"/>
              </w:rPr>
              <w:t>.</w:t>
            </w:r>
            <w:r>
              <w:t xml:space="preserve"> </w:t>
            </w:r>
            <w:r w:rsidRPr="0020376E">
              <w:rPr>
                <w:rFonts w:ascii="Verdana" w:hAnsi="Verdana" w:cstheme="minorHAnsi"/>
                <w:bCs/>
                <w:sz w:val="22"/>
                <w:szCs w:val="22"/>
                <w:lang w:val="en-GB"/>
              </w:rPr>
              <w:t xml:space="preserve">The </w:t>
            </w:r>
            <w:r>
              <w:rPr>
                <w:rFonts w:ascii="Verdana" w:hAnsi="Verdana" w:cstheme="minorHAnsi"/>
                <w:bCs/>
                <w:sz w:val="22"/>
                <w:szCs w:val="22"/>
                <w:lang w:val="en-GB"/>
              </w:rPr>
              <w:t>ESPD</w:t>
            </w:r>
            <w:r w:rsidRPr="0020376E">
              <w:rPr>
                <w:rFonts w:ascii="Verdana" w:hAnsi="Verdana" w:cstheme="minorHAnsi"/>
                <w:bCs/>
                <w:sz w:val="22"/>
                <w:szCs w:val="22"/>
                <w:lang w:val="en-GB"/>
              </w:rPr>
              <w:t xml:space="preserve"> is sufficient</w:t>
            </w:r>
            <w:r>
              <w:rPr>
                <w:rFonts w:ascii="Verdana" w:hAnsi="Verdana" w:cstheme="minorHAnsi"/>
                <w:bCs/>
                <w:sz w:val="22"/>
                <w:szCs w:val="22"/>
                <w:lang w:val="en-GB"/>
              </w:rPr>
              <w:t>.</w:t>
            </w:r>
          </w:p>
          <w:p w14:paraId="6534BED9" w14:textId="77777777" w:rsidR="00754A9E" w:rsidRDefault="00754A9E" w:rsidP="006A6F2F">
            <w:pPr>
              <w:pStyle w:val="NoSpacing"/>
              <w:jc w:val="both"/>
              <w:rPr>
                <w:rFonts w:ascii="Verdana" w:hAnsi="Verdana" w:cstheme="minorHAnsi"/>
                <w:bCs/>
                <w:sz w:val="22"/>
                <w:szCs w:val="22"/>
                <w:lang w:val="en-GB"/>
              </w:rPr>
            </w:pPr>
          </w:p>
          <w:p w14:paraId="176B93FB" w14:textId="236FBDD9" w:rsidR="00754A9E" w:rsidRPr="00FD45F1" w:rsidRDefault="00754A9E" w:rsidP="006A6F2F">
            <w:pPr>
              <w:pStyle w:val="NoSpacing"/>
              <w:jc w:val="both"/>
              <w:rPr>
                <w:rFonts w:ascii="Verdana" w:hAnsi="Verdana" w:cstheme="minorHAnsi"/>
                <w:bCs/>
                <w:sz w:val="22"/>
                <w:szCs w:val="22"/>
                <w:lang w:val="en-GB"/>
              </w:rPr>
            </w:pPr>
            <w:r w:rsidRPr="004233C8">
              <w:rPr>
                <w:rFonts w:ascii="Verdana" w:hAnsi="Verdana"/>
                <w:sz w:val="22"/>
                <w:szCs w:val="22"/>
                <w:lang w:val="en-US" w:eastAsia="en-US"/>
              </w:rPr>
              <w:t xml:space="preserve">Foreign suppliers </w:t>
            </w:r>
            <w:bookmarkStart w:id="8" w:name="_Hlk189481848"/>
            <w:r w:rsidRPr="004233C8">
              <w:rPr>
                <w:rFonts w:ascii="Verdana" w:hAnsi="Verdana"/>
                <w:sz w:val="22"/>
                <w:szCs w:val="22"/>
                <w:lang w:val="en-US" w:eastAsia="en-US"/>
              </w:rPr>
              <w:t>provide a certificate or other document confirming the absence of this ground for exclusion, if in their country they are issued.</w:t>
            </w:r>
            <w:r>
              <w:rPr>
                <w:rFonts w:ascii="Verdana" w:hAnsi="Verdana"/>
                <w:sz w:val="22"/>
                <w:szCs w:val="22"/>
                <w:lang w:val="en-US" w:eastAsia="en-US"/>
              </w:rPr>
              <w:t xml:space="preserve"> </w:t>
            </w:r>
            <w:r w:rsidRPr="00A4734F">
              <w:rPr>
                <w:rFonts w:ascii="Verdana" w:hAnsi="Verdana"/>
                <w:sz w:val="22"/>
                <w:szCs w:val="22"/>
                <w:lang w:val="en-US" w:eastAsia="en-US"/>
              </w:rPr>
              <w:t>If no document certifying the absence of this ground for exclusion is issued in the foreign supplier's country of origin, the supplier shall inform the contracting authority thereof.</w:t>
            </w:r>
            <w:bookmarkEnd w:id="8"/>
          </w:p>
        </w:tc>
      </w:tr>
      <w:tr w:rsidR="00805F54" w:rsidRPr="0014085F" w14:paraId="3C74361C" w14:textId="77777777" w:rsidTr="6AF607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14085F" w:rsidRDefault="00805F54" w:rsidP="0068119C">
            <w:pPr>
              <w:pStyle w:val="NoSpacing"/>
              <w:numPr>
                <w:ilvl w:val="0"/>
                <w:numId w:val="5"/>
              </w:numPr>
              <w:rPr>
                <w:rFonts w:ascii="Verdana" w:hAnsi="Verdana" w:cstheme="minorHAnsi"/>
                <w:b/>
                <w:bCs/>
                <w:sz w:val="22"/>
                <w:szCs w:val="22"/>
                <w:lang w:val="en-GB"/>
              </w:rPr>
            </w:pPr>
            <w:bookmarkStart w:id="9"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328DE8" w14:textId="63173386" w:rsidR="00805F54" w:rsidRPr="0014085F" w:rsidRDefault="00451AF4" w:rsidP="00290CC0">
            <w:pPr>
              <w:pStyle w:val="NoSpacing"/>
              <w:jc w:val="both"/>
              <w:rPr>
                <w:rFonts w:ascii="Verdana" w:hAnsi="Verdana"/>
                <w:sz w:val="22"/>
                <w:szCs w:val="22"/>
                <w:lang w:val="en-GB" w:eastAsia="en-US"/>
              </w:rPr>
            </w:pPr>
            <w:r w:rsidRPr="0014085F">
              <w:rPr>
                <w:rFonts w:ascii="Verdana" w:hAnsi="Verdana"/>
                <w:sz w:val="22"/>
                <w:szCs w:val="22"/>
                <w:lang w:val="en-GB" w:eastAsia="en-US"/>
              </w:rPr>
              <w:t xml:space="preserve">The supplier has been convicted of non-compliance with obligations relating to the payment of taxes, including social security contributions, in accordance with the requirements of the country in which the </w:t>
            </w:r>
            <w:r w:rsidRPr="0014085F">
              <w:rPr>
                <w:rFonts w:ascii="Verdana" w:hAnsi="Verdana"/>
                <w:sz w:val="22"/>
                <w:szCs w:val="22"/>
                <w:lang w:val="en-GB" w:eastAsia="en-US"/>
              </w:rPr>
              <w:lastRenderedPageBreak/>
              <w:t xml:space="preserve">supplier is registered or of the country in which the contracting authority is located, within the meaning of Article 46(2)(1) and (3) of the LPP, or the contracting authority has other evidence of non-compliance with these obligations. </w:t>
            </w:r>
          </w:p>
          <w:p w14:paraId="62526C53" w14:textId="77777777" w:rsidR="00451AF4" w:rsidRPr="0014085F" w:rsidRDefault="00451AF4" w:rsidP="00290CC0">
            <w:pPr>
              <w:pStyle w:val="NoSpacing"/>
              <w:jc w:val="both"/>
              <w:rPr>
                <w:rFonts w:ascii="Verdana" w:hAnsi="Verdana" w:cstheme="minorHAnsi"/>
                <w:b/>
                <w:bCs/>
                <w:sz w:val="22"/>
                <w:szCs w:val="22"/>
                <w:lang w:val="en-GB" w:eastAsia="en-US"/>
              </w:rPr>
            </w:pPr>
          </w:p>
          <w:p w14:paraId="3E7AE0B6" w14:textId="0E7B88E2" w:rsidR="00805F54" w:rsidRPr="0014085F" w:rsidRDefault="0069494A" w:rsidP="00290CC0">
            <w:pPr>
              <w:pStyle w:val="NoSpacing"/>
              <w:jc w:val="both"/>
              <w:rPr>
                <w:rFonts w:ascii="Verdana" w:hAnsi="Verdana" w:cstheme="minorHAnsi"/>
                <w:b/>
                <w:bCs/>
                <w:sz w:val="22"/>
                <w:szCs w:val="22"/>
                <w:lang w:val="en-GB" w:eastAsia="en-US"/>
              </w:rPr>
            </w:pPr>
            <w:r w:rsidRPr="0014085F">
              <w:rPr>
                <w:rFonts w:ascii="Verdana" w:hAnsi="Verdana" w:cstheme="minorHAnsi"/>
                <w:bCs/>
                <w:sz w:val="22"/>
                <w:szCs w:val="22"/>
                <w:lang w:val="en-GB" w:eastAsia="en-US"/>
              </w:rPr>
              <w:t>The supplier shall be deemed to have been convicted of an offence referred to above where:</w:t>
            </w:r>
          </w:p>
          <w:p w14:paraId="0B0B8162" w14:textId="27808EA1" w:rsidR="00805F54" w:rsidRPr="0014085F" w:rsidRDefault="00805F54" w:rsidP="00290CC0">
            <w:pPr>
              <w:pStyle w:val="NoSpacing"/>
              <w:jc w:val="both"/>
              <w:rPr>
                <w:rFonts w:ascii="Verdana" w:hAnsi="Verdana" w:cstheme="minorHAnsi"/>
                <w:b/>
                <w:bCs/>
                <w:sz w:val="22"/>
                <w:szCs w:val="22"/>
                <w:lang w:val="en-GB" w:eastAsia="en-US"/>
              </w:rPr>
            </w:pPr>
            <w:r w:rsidRPr="0014085F">
              <w:rPr>
                <w:rFonts w:ascii="Verdana" w:hAnsi="Verdana" w:cstheme="minorHAnsi"/>
                <w:bCs/>
                <w:sz w:val="22"/>
                <w:szCs w:val="22"/>
                <w:lang w:val="en-GB" w:eastAsia="en-US"/>
              </w:rPr>
              <w:t xml:space="preserve">1) </w:t>
            </w:r>
            <w:r w:rsidR="00784048" w:rsidRPr="0014085F">
              <w:rPr>
                <w:rFonts w:ascii="Verdana" w:hAnsi="Verdana" w:cstheme="minorHAnsi"/>
                <w:bCs/>
                <w:sz w:val="22"/>
                <w:szCs w:val="22"/>
                <w:lang w:val="en-GB" w:eastAsia="en-US"/>
              </w:rPr>
              <w:t>he supplier, who is a natural person, has been the subject of a criminal conviction handed down and finalised within the last 5 years and has an unspent or unspent criminal record;</w:t>
            </w:r>
          </w:p>
          <w:p w14:paraId="536F4938" w14:textId="3E2455C4" w:rsidR="00805F54" w:rsidRPr="0014085F" w:rsidRDefault="00805F54" w:rsidP="00290CC0">
            <w:pPr>
              <w:pStyle w:val="NoSpacing"/>
              <w:jc w:val="both"/>
              <w:rPr>
                <w:rFonts w:ascii="Verdana" w:hAnsi="Verdana" w:cstheme="minorHAnsi"/>
                <w:b/>
                <w:bCs/>
                <w:sz w:val="22"/>
                <w:szCs w:val="22"/>
                <w:lang w:val="en-GB" w:eastAsia="en-US"/>
              </w:rPr>
            </w:pPr>
            <w:r w:rsidRPr="0014085F">
              <w:rPr>
                <w:rFonts w:ascii="Verdana" w:hAnsi="Verdana" w:cstheme="minorHAnsi"/>
                <w:bCs/>
                <w:sz w:val="22"/>
                <w:szCs w:val="22"/>
                <w:lang w:val="en-GB" w:eastAsia="en-US"/>
              </w:rPr>
              <w:t xml:space="preserve">2) </w:t>
            </w:r>
            <w:r w:rsidR="003F2E95" w:rsidRPr="0014085F">
              <w:rPr>
                <w:rFonts w:ascii="Verdana" w:hAnsi="Verdana" w:cstheme="minorHAnsi"/>
                <w:bCs/>
                <w:sz w:val="22"/>
                <w:szCs w:val="22"/>
                <w:lang w:val="en-GB" w:eastAsia="en-US"/>
              </w:rPr>
              <w:t xml:space="preserve">the supplier, being a legal person, another organisation or a </w:t>
            </w:r>
            <w:r w:rsidR="00FF4B39">
              <w:rPr>
                <w:rFonts w:ascii="Verdana" w:hAnsi="Verdana" w:cstheme="minorHAnsi"/>
                <w:bCs/>
                <w:sz w:val="22"/>
                <w:szCs w:val="22"/>
                <w:lang w:val="en-GB" w:eastAsia="en-US"/>
              </w:rPr>
              <w:t xml:space="preserve">structural </w:t>
            </w:r>
            <w:r w:rsidR="003F2E95" w:rsidRPr="0014085F">
              <w:rPr>
                <w:rFonts w:ascii="Verdana" w:hAnsi="Verdana" w:cstheme="minorHAnsi"/>
                <w:bCs/>
                <w:sz w:val="22"/>
                <w:szCs w:val="22"/>
                <w:lang w:val="en-GB" w:eastAsia="en-US"/>
              </w:rPr>
              <w:t xml:space="preserve">subdivision thereof, has been the subject of a criminal conviction handed down and entered into final judgment within the last 5 years, or, in the </w:t>
            </w:r>
            <w:r w:rsidR="003F2E95" w:rsidRPr="00FF4B39">
              <w:rPr>
                <w:rFonts w:ascii="Verdana" w:hAnsi="Verdana" w:cstheme="minorHAnsi"/>
                <w:bCs/>
                <w:sz w:val="22"/>
                <w:szCs w:val="22"/>
                <w:lang w:val="en-GB" w:eastAsia="en-US"/>
              </w:rPr>
              <w:t xml:space="preserve">case of </w:t>
            </w:r>
            <w:r w:rsidR="00FF4B39" w:rsidRPr="00FD45F1">
              <w:rPr>
                <w:rFonts w:ascii="Verdana" w:eastAsia="Yu Mincho" w:hAnsi="Verdana" w:cs="Arial"/>
                <w:bCs/>
                <w:sz w:val="22"/>
                <w:szCs w:val="22"/>
                <w:lang w:val="en-GB"/>
              </w:rPr>
              <w:t>Article 46(3)</w:t>
            </w:r>
            <w:r w:rsidR="003F2E95" w:rsidRPr="00FF4B39">
              <w:rPr>
                <w:rFonts w:ascii="Verdana" w:hAnsi="Verdana" w:cstheme="minorHAnsi"/>
                <w:bCs/>
                <w:sz w:val="22"/>
                <w:szCs w:val="22"/>
                <w:lang w:val="en-GB" w:eastAsia="en-US"/>
              </w:rPr>
              <w:t>, of</w:t>
            </w:r>
            <w:r w:rsidR="003F2E95" w:rsidRPr="0014085F">
              <w:rPr>
                <w:rFonts w:ascii="Verdana" w:hAnsi="Verdana" w:cstheme="minorHAnsi"/>
                <w:bCs/>
                <w:sz w:val="22"/>
                <w:szCs w:val="22"/>
                <w:lang w:val="en-GB" w:eastAsia="en-US"/>
              </w:rPr>
              <w:t xml:space="preserve"> a final administrative decision, if such a decision is taken in accordance with the requirements of the supplier's national law.</w:t>
            </w:r>
          </w:p>
          <w:p w14:paraId="6F58C128" w14:textId="77777777" w:rsidR="00805F54" w:rsidRPr="0014085F" w:rsidRDefault="00805F54" w:rsidP="00290CC0">
            <w:pPr>
              <w:pStyle w:val="NoSpacing"/>
              <w:jc w:val="both"/>
              <w:rPr>
                <w:rFonts w:ascii="Verdana" w:hAnsi="Verdana" w:cstheme="minorHAnsi"/>
                <w:b/>
                <w:bCs/>
                <w:sz w:val="22"/>
                <w:szCs w:val="22"/>
                <w:lang w:val="en-GB" w:eastAsia="en-US"/>
              </w:rPr>
            </w:pPr>
          </w:p>
          <w:p w14:paraId="3AF7173D" w14:textId="5BC90BB2" w:rsidR="00805F54" w:rsidRPr="0014085F" w:rsidRDefault="00E05781" w:rsidP="00290CC0">
            <w:pPr>
              <w:pStyle w:val="NoSpacing"/>
              <w:jc w:val="both"/>
              <w:rPr>
                <w:rFonts w:ascii="Verdana" w:hAnsi="Verdana" w:cstheme="minorHAnsi"/>
                <w:b/>
                <w:bCs/>
                <w:sz w:val="22"/>
                <w:szCs w:val="22"/>
                <w:lang w:val="en-GB" w:eastAsia="en-US"/>
              </w:rPr>
            </w:pPr>
            <w:r w:rsidRPr="0014085F">
              <w:rPr>
                <w:rFonts w:ascii="Verdana" w:hAnsi="Verdana" w:cstheme="minorHAnsi"/>
                <w:bCs/>
                <w:sz w:val="22"/>
                <w:szCs w:val="22"/>
                <w:lang w:val="en-GB" w:eastAsia="en-US"/>
              </w:rPr>
              <w:t>However, this does not apply if:</w:t>
            </w:r>
          </w:p>
          <w:p w14:paraId="344354CE" w14:textId="382B7CEC" w:rsidR="00805F54" w:rsidRPr="0014085F" w:rsidRDefault="00805F54" w:rsidP="00290CC0">
            <w:pPr>
              <w:pStyle w:val="NoSpacing"/>
              <w:jc w:val="both"/>
              <w:rPr>
                <w:rFonts w:ascii="Verdana" w:hAnsi="Verdana" w:cstheme="minorHAnsi"/>
                <w:b/>
                <w:bCs/>
                <w:sz w:val="22"/>
                <w:szCs w:val="22"/>
                <w:lang w:val="en-GB" w:eastAsia="en-US"/>
              </w:rPr>
            </w:pPr>
            <w:r w:rsidRPr="0014085F">
              <w:rPr>
                <w:rFonts w:ascii="Verdana" w:hAnsi="Verdana" w:cstheme="minorHAnsi"/>
                <w:bCs/>
                <w:sz w:val="22"/>
                <w:szCs w:val="22"/>
                <w:lang w:val="en-GB" w:eastAsia="en-US"/>
              </w:rPr>
              <w:lastRenderedPageBreak/>
              <w:t xml:space="preserve">1) </w:t>
            </w:r>
            <w:r w:rsidR="00B168DC" w:rsidRPr="0014085F">
              <w:rPr>
                <w:rFonts w:ascii="Verdana" w:hAnsi="Verdana" w:cstheme="minorHAnsi"/>
                <w:bCs/>
                <w:sz w:val="22"/>
                <w:szCs w:val="22"/>
                <w:lang w:val="en-GB" w:eastAsia="en-US"/>
              </w:rPr>
              <w:t>the supplier has an obligation to pay taxes, including social security contributions, and is therefore deemed to have already fulfilled the obligations referred to in this paragraph;</w:t>
            </w:r>
          </w:p>
          <w:p w14:paraId="16192DEB" w14:textId="42AAEA42" w:rsidR="00805F54" w:rsidRPr="0014085F" w:rsidRDefault="00805F54" w:rsidP="00290CC0">
            <w:pPr>
              <w:pStyle w:val="NoSpacing"/>
              <w:jc w:val="both"/>
              <w:rPr>
                <w:rFonts w:ascii="Verdana" w:hAnsi="Verdana" w:cstheme="minorHAnsi"/>
                <w:b/>
                <w:bCs/>
                <w:sz w:val="22"/>
                <w:szCs w:val="22"/>
                <w:lang w:val="en-GB" w:eastAsia="en-US"/>
              </w:rPr>
            </w:pPr>
            <w:r w:rsidRPr="0014085F">
              <w:rPr>
                <w:rFonts w:ascii="Verdana" w:hAnsi="Verdana" w:cstheme="minorHAnsi"/>
                <w:bCs/>
                <w:sz w:val="22"/>
                <w:szCs w:val="22"/>
                <w:lang w:val="en-GB" w:eastAsia="en-US"/>
              </w:rPr>
              <w:t xml:space="preserve">2) </w:t>
            </w:r>
            <w:r w:rsidR="00B168DC" w:rsidRPr="0014085F">
              <w:rPr>
                <w:rFonts w:ascii="Verdana" w:hAnsi="Verdana" w:cstheme="minorHAnsi"/>
                <w:bCs/>
                <w:sz w:val="22"/>
                <w:szCs w:val="22"/>
                <w:lang w:val="en-GB" w:eastAsia="en-US"/>
              </w:rPr>
              <w:t>the amount of the arrears does not exceed €50 (fifty euros);</w:t>
            </w:r>
          </w:p>
          <w:p w14:paraId="5F0343FF" w14:textId="5110AAD0" w:rsidR="00805F54" w:rsidRPr="0014085F" w:rsidRDefault="00805F54" w:rsidP="00290CC0">
            <w:pPr>
              <w:pStyle w:val="NoSpacing"/>
              <w:jc w:val="both"/>
              <w:rPr>
                <w:rFonts w:ascii="Verdana" w:hAnsi="Verdana" w:cstheme="minorHAnsi"/>
                <w:b/>
                <w:bCs/>
                <w:sz w:val="22"/>
                <w:szCs w:val="22"/>
                <w:lang w:val="en-GB" w:eastAsia="en-US"/>
              </w:rPr>
            </w:pPr>
            <w:r w:rsidRPr="0014085F">
              <w:rPr>
                <w:rFonts w:ascii="Verdana" w:hAnsi="Verdana" w:cstheme="minorHAnsi"/>
                <w:bCs/>
                <w:sz w:val="22"/>
                <w:szCs w:val="22"/>
                <w:lang w:val="en-GB" w:eastAsia="en-US"/>
              </w:rPr>
              <w:t xml:space="preserve">3) </w:t>
            </w:r>
            <w:r w:rsidR="00716E68" w:rsidRPr="0014085F">
              <w:rPr>
                <w:rFonts w:ascii="Verdana" w:hAnsi="Verdana" w:cstheme="minorHAnsi"/>
                <w:bCs/>
                <w:sz w:val="22"/>
                <w:szCs w:val="22"/>
                <w:lang w:val="en-GB" w:eastAsia="en-US"/>
              </w:rPr>
              <w:t>the supplier has been informed of the exact amount of its indebtedness at such a time that it has not been able, before the deadline for the submission of tenders or requests for proposals, to pay taxes, including social security contributions, to enter into a tax credit agreement or any other agreement of a similar nature for the payment of such taxes, or to take any other measures to comply with the provisions of point 1. A supplier shall not be excluded from the procurement procedure on this ground if, when requested by the contracting authority to provide relevant documents in accordance with Article 50(6) of the LPP, the supplier demonstrates that it is already deemed to have fulfilled its obligations in relation to the payment of taxes, including social security contributions.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973C1E" w14:textId="2DCC8FDB" w:rsidR="0060324A" w:rsidRPr="0014085F" w:rsidRDefault="0060324A" w:rsidP="0060324A">
            <w:pPr>
              <w:pStyle w:val="NoSpacing"/>
              <w:jc w:val="both"/>
              <w:rPr>
                <w:rFonts w:ascii="Verdana" w:eastAsia="Yu Mincho" w:hAnsi="Verdana" w:cs="Arial"/>
                <w:b/>
                <w:bCs/>
                <w:sz w:val="22"/>
                <w:szCs w:val="22"/>
                <w:lang w:val="en-GB"/>
              </w:rPr>
            </w:pPr>
            <w:r w:rsidRPr="0014085F">
              <w:rPr>
                <w:rFonts w:ascii="Verdana" w:eastAsia="Yu Mincho" w:hAnsi="Verdana" w:cs="Arial"/>
                <w:b/>
                <w:bCs/>
                <w:sz w:val="22"/>
                <w:szCs w:val="22"/>
                <w:lang w:val="en-GB"/>
              </w:rPr>
              <w:lastRenderedPageBreak/>
              <w:t>Article 46(3) of the LPP</w:t>
            </w:r>
          </w:p>
          <w:p w14:paraId="78EA2017" w14:textId="77777777" w:rsidR="0060324A" w:rsidRPr="0014085F" w:rsidRDefault="0060324A" w:rsidP="0060324A">
            <w:pPr>
              <w:pStyle w:val="NoSpacing"/>
              <w:jc w:val="both"/>
              <w:rPr>
                <w:rFonts w:ascii="Verdana" w:eastAsia="Yu Mincho" w:hAnsi="Verdana" w:cs="Arial"/>
                <w:b/>
                <w:bCs/>
                <w:sz w:val="22"/>
                <w:szCs w:val="22"/>
                <w:lang w:val="en-GB"/>
              </w:rPr>
            </w:pPr>
          </w:p>
          <w:p w14:paraId="3A790964" w14:textId="6ABA77E1" w:rsidR="00805F54" w:rsidRPr="0014085F" w:rsidRDefault="0060324A" w:rsidP="0060324A">
            <w:pPr>
              <w:pStyle w:val="NoSpacing"/>
              <w:jc w:val="both"/>
              <w:rPr>
                <w:rFonts w:ascii="Verdana" w:eastAsia="Yu Mincho" w:hAnsi="Verdana" w:cs="Arial"/>
                <w:sz w:val="22"/>
                <w:szCs w:val="22"/>
                <w:lang w:val="en-GB"/>
              </w:rPr>
            </w:pPr>
            <w:r w:rsidRPr="0014085F">
              <w:rPr>
                <w:rFonts w:ascii="Verdana" w:eastAsia="Yu Mincho" w:hAnsi="Verdana" w:cs="Arial"/>
                <w:sz w:val="22"/>
                <w:szCs w:val="22"/>
                <w:lang w:val="en-GB"/>
              </w:rPr>
              <w:lastRenderedPageBreak/>
              <w:t>Points B1 and B2 of Part III of the ESPD</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2B78BF" w14:textId="22BE27A0" w:rsidR="00805F54" w:rsidRPr="0014085F" w:rsidRDefault="00805F54" w:rsidP="00290CC0">
            <w:pPr>
              <w:pStyle w:val="NoSpacing"/>
              <w:jc w:val="both"/>
              <w:rPr>
                <w:rFonts w:ascii="Verdana" w:hAnsi="Verdana" w:cstheme="minorHAnsi"/>
                <w:b/>
                <w:bCs/>
                <w:sz w:val="22"/>
                <w:szCs w:val="22"/>
                <w:lang w:val="en-GB"/>
              </w:rPr>
            </w:pPr>
            <w:r w:rsidRPr="0014085F">
              <w:rPr>
                <w:rFonts w:ascii="Verdana" w:hAnsi="Verdana"/>
                <w:sz w:val="22"/>
                <w:szCs w:val="22"/>
                <w:lang w:val="en-GB"/>
              </w:rPr>
              <w:lastRenderedPageBreak/>
              <w:t xml:space="preserve">1) </w:t>
            </w:r>
            <w:r w:rsidR="0060324A" w:rsidRPr="0014085F">
              <w:rPr>
                <w:rFonts w:ascii="Verdana" w:hAnsi="Verdana"/>
                <w:sz w:val="22"/>
                <w:szCs w:val="22"/>
                <w:lang w:val="en-GB"/>
              </w:rPr>
              <w:t>For tax compliance, entities established in Lithuania are requested to</w:t>
            </w:r>
            <w:r w:rsidR="00145DDC" w:rsidRPr="0014085F">
              <w:rPr>
                <w:rFonts w:ascii="Verdana" w:hAnsi="Verdana"/>
                <w:sz w:val="22"/>
                <w:szCs w:val="22"/>
                <w:lang w:val="en-GB"/>
              </w:rPr>
              <w:t xml:space="preserve"> provide</w:t>
            </w:r>
            <w:r w:rsidR="0060324A" w:rsidRPr="0014085F">
              <w:rPr>
                <w:rFonts w:ascii="Verdana" w:hAnsi="Verdana"/>
                <w:sz w:val="22"/>
                <w:szCs w:val="22"/>
                <w:lang w:val="en-GB"/>
              </w:rPr>
              <w:t>:</w:t>
            </w:r>
          </w:p>
          <w:p w14:paraId="2E780372" w14:textId="3F9106F0" w:rsidR="1B0E7516" w:rsidRPr="0014085F" w:rsidRDefault="1B0E7516" w:rsidP="00F510E6">
            <w:pPr>
              <w:pStyle w:val="NoSpacing"/>
              <w:jc w:val="both"/>
              <w:rPr>
                <w:rFonts w:ascii="Verdana" w:hAnsi="Verdana"/>
                <w:b/>
                <w:bCs/>
                <w:sz w:val="22"/>
                <w:szCs w:val="22"/>
                <w:lang w:val="en-GB"/>
              </w:rPr>
            </w:pPr>
          </w:p>
          <w:p w14:paraId="5B77C66C" w14:textId="4B418DC3" w:rsidR="00805F54" w:rsidRPr="0014085F" w:rsidRDefault="005F7EA9" w:rsidP="6AF60749">
            <w:pPr>
              <w:pStyle w:val="NoSpacing"/>
              <w:numPr>
                <w:ilvl w:val="0"/>
                <w:numId w:val="3"/>
              </w:numPr>
              <w:jc w:val="both"/>
              <w:rPr>
                <w:rFonts w:ascii="Verdana" w:hAnsi="Verdana"/>
                <w:sz w:val="22"/>
                <w:szCs w:val="22"/>
                <w:lang w:val="en-GB"/>
              </w:rPr>
            </w:pPr>
            <w:r w:rsidRPr="0014085F">
              <w:rPr>
                <w:rFonts w:ascii="Verdana" w:hAnsi="Verdana"/>
                <w:sz w:val="22"/>
                <w:szCs w:val="22"/>
                <w:lang w:val="en-GB"/>
              </w:rPr>
              <w:t xml:space="preserve">an extract from a court decision (if any) or a document issued by the State Tax </w:t>
            </w:r>
            <w:r w:rsidRPr="0014085F">
              <w:rPr>
                <w:rFonts w:ascii="Verdana" w:hAnsi="Verdana"/>
                <w:sz w:val="22"/>
                <w:szCs w:val="22"/>
                <w:lang w:val="en-GB"/>
              </w:rPr>
              <w:lastRenderedPageBreak/>
              <w:t>Inspectorate under the Ministry of Finance of the Republic of Lithuania,</w:t>
            </w:r>
          </w:p>
          <w:p w14:paraId="6AC40F0D" w14:textId="0DAC4E70" w:rsidR="00805F54" w:rsidRPr="0014085F" w:rsidRDefault="005F7EA9" w:rsidP="00F510E6">
            <w:pPr>
              <w:pStyle w:val="NoSpacing"/>
              <w:numPr>
                <w:ilvl w:val="0"/>
                <w:numId w:val="1"/>
              </w:numPr>
              <w:jc w:val="both"/>
              <w:rPr>
                <w:rFonts w:ascii="Verdana" w:hAnsi="Verdana"/>
                <w:sz w:val="22"/>
                <w:szCs w:val="22"/>
                <w:lang w:val="en-GB"/>
              </w:rPr>
            </w:pPr>
            <w:r w:rsidRPr="0014085F">
              <w:rPr>
                <w:rFonts w:ascii="Verdana" w:hAnsi="Verdana"/>
                <w:sz w:val="22"/>
                <w:szCs w:val="22"/>
                <w:lang w:val="en-GB"/>
              </w:rPr>
              <w:t>or a document issued by the State Enterprise Centre of Registers in accordance with the procedure established by the Government of the Republic of Lithuania, confirming the joint data processed by the competent institutions.</w:t>
            </w:r>
          </w:p>
          <w:p w14:paraId="5F9B7D6E" w14:textId="77777777" w:rsidR="00805F54" w:rsidRPr="0014085F" w:rsidRDefault="00805F54" w:rsidP="39658640">
            <w:pPr>
              <w:pStyle w:val="NoSpacing"/>
              <w:jc w:val="both"/>
              <w:rPr>
                <w:rFonts w:ascii="Verdana" w:hAnsi="Verdana"/>
                <w:sz w:val="22"/>
                <w:szCs w:val="22"/>
                <w:lang w:val="en-GB"/>
              </w:rPr>
            </w:pPr>
          </w:p>
          <w:p w14:paraId="4EEEE929" w14:textId="62025C2E" w:rsidR="00110134" w:rsidRPr="0014085F" w:rsidRDefault="005753E3" w:rsidP="00110134">
            <w:pPr>
              <w:pStyle w:val="NoSpacing"/>
              <w:jc w:val="both"/>
              <w:rPr>
                <w:rFonts w:ascii="Verdana" w:hAnsi="Verdana"/>
                <w:sz w:val="22"/>
                <w:szCs w:val="22"/>
                <w:lang w:val="en-GB"/>
              </w:rPr>
            </w:pPr>
            <w:r w:rsidRPr="0014085F">
              <w:rPr>
                <w:rFonts w:ascii="Verdana" w:hAnsi="Verdana"/>
                <w:sz w:val="22"/>
                <w:szCs w:val="22"/>
                <w:lang w:val="en-GB" w:eastAsia="en-US"/>
              </w:rPr>
              <w:t>Entities established outside Lithuania are required to</w:t>
            </w:r>
            <w:r w:rsidR="00574F5A" w:rsidRPr="0014085F">
              <w:rPr>
                <w:rFonts w:ascii="Verdana" w:hAnsi="Verdana"/>
                <w:sz w:val="22"/>
                <w:szCs w:val="22"/>
                <w:lang w:val="en-GB" w:eastAsia="en-US"/>
              </w:rPr>
              <w:t xml:space="preserve"> provide</w:t>
            </w:r>
            <w:r w:rsidRPr="0014085F">
              <w:rPr>
                <w:rFonts w:ascii="Verdana" w:hAnsi="Verdana"/>
                <w:sz w:val="22"/>
                <w:szCs w:val="22"/>
                <w:lang w:val="en-GB" w:eastAsia="en-US"/>
              </w:rPr>
              <w:t>:</w:t>
            </w:r>
          </w:p>
          <w:p w14:paraId="39B721F9" w14:textId="7D8342BA" w:rsidR="00110134" w:rsidRPr="0014085F" w:rsidRDefault="00574F5A" w:rsidP="496BE0B5">
            <w:pPr>
              <w:pStyle w:val="NoSpacing"/>
              <w:numPr>
                <w:ilvl w:val="0"/>
                <w:numId w:val="4"/>
              </w:numPr>
              <w:ind w:left="314"/>
              <w:jc w:val="both"/>
              <w:rPr>
                <w:rFonts w:ascii="Verdana" w:hAnsi="Verdana"/>
                <w:b/>
                <w:bCs/>
                <w:sz w:val="22"/>
                <w:szCs w:val="22"/>
                <w:lang w:val="en-GB"/>
              </w:rPr>
            </w:pPr>
            <w:r w:rsidRPr="0014085F">
              <w:rPr>
                <w:rFonts w:ascii="Verdana" w:hAnsi="Verdana"/>
                <w:sz w:val="22"/>
                <w:szCs w:val="22"/>
                <w:lang w:val="en-GB"/>
              </w:rPr>
              <w:t>a document from the relevant foreign authority</w:t>
            </w:r>
            <w:r w:rsidRPr="0014085F">
              <w:rPr>
                <w:rStyle w:val="FootnoteReference"/>
                <w:rFonts w:ascii="Verdana" w:hAnsi="Verdana"/>
                <w:sz w:val="22"/>
                <w:szCs w:val="22"/>
                <w:vertAlign w:val="baseline"/>
                <w:lang w:val="en-GB"/>
              </w:rPr>
              <w:t xml:space="preserve"> </w:t>
            </w:r>
            <w:r w:rsidR="00110134" w:rsidRPr="0014085F">
              <w:rPr>
                <w:rStyle w:val="FootnoteReference"/>
                <w:rFonts w:ascii="Verdana" w:hAnsi="Verdana"/>
                <w:sz w:val="22"/>
                <w:szCs w:val="22"/>
                <w:lang w:val="en-GB"/>
              </w:rPr>
              <w:footnoteReference w:id="3"/>
            </w:r>
            <w:r w:rsidR="7871E20C" w:rsidRPr="0014085F">
              <w:rPr>
                <w:rFonts w:ascii="Verdana" w:hAnsi="Verdana"/>
                <w:sz w:val="22"/>
                <w:szCs w:val="22"/>
                <w:lang w:val="en-GB"/>
              </w:rPr>
              <w:t>.</w:t>
            </w:r>
          </w:p>
          <w:p w14:paraId="2DBA6DC7" w14:textId="419F1A1C" w:rsidR="00805F54" w:rsidRPr="0014085F" w:rsidRDefault="00805F54" w:rsidP="39658640">
            <w:pPr>
              <w:pStyle w:val="NoSpacing"/>
              <w:jc w:val="both"/>
              <w:rPr>
                <w:rFonts w:ascii="Verdana" w:eastAsia="Yu Mincho" w:hAnsi="Verdana" w:cs="Arial"/>
                <w:sz w:val="22"/>
                <w:szCs w:val="22"/>
                <w:lang w:val="en-GB"/>
              </w:rPr>
            </w:pPr>
          </w:p>
          <w:p w14:paraId="4EC464DE" w14:textId="36B81403" w:rsidR="00FB4DE7" w:rsidRPr="0014085F" w:rsidRDefault="00267ED6" w:rsidP="39658640">
            <w:pPr>
              <w:pStyle w:val="NoSpacing"/>
              <w:jc w:val="both"/>
              <w:rPr>
                <w:rFonts w:ascii="Verdana" w:hAnsi="Verdana"/>
                <w:i/>
                <w:iCs/>
                <w:sz w:val="22"/>
                <w:szCs w:val="22"/>
                <w:lang w:val="en-GB"/>
              </w:rPr>
            </w:pPr>
            <w:r w:rsidRPr="0014085F">
              <w:rPr>
                <w:rFonts w:ascii="Verdana" w:hAnsi="Verdana"/>
                <w:sz w:val="22"/>
                <w:szCs w:val="22"/>
                <w:lang w:val="en-GB"/>
              </w:rPr>
              <w:t xml:space="preserve">The documents referred to above must be issued no earlier than </w:t>
            </w:r>
            <w:r w:rsidRPr="000B2759">
              <w:rPr>
                <w:rFonts w:ascii="Verdana" w:hAnsi="Verdana"/>
                <w:sz w:val="22"/>
                <w:szCs w:val="22"/>
                <w:lang w:val="en-GB"/>
              </w:rPr>
              <w:t xml:space="preserve">120 days </w:t>
            </w:r>
            <w:r w:rsidRPr="000B2759">
              <w:rPr>
                <w:rFonts w:ascii="Verdana" w:hAnsi="Verdana"/>
                <w:i/>
                <w:iCs/>
                <w:sz w:val="22"/>
                <w:szCs w:val="22"/>
                <w:lang w:val="en-GB"/>
              </w:rPr>
              <w:t xml:space="preserve">before </w:t>
            </w:r>
            <w:r w:rsidRPr="0014085F">
              <w:rPr>
                <w:rFonts w:ascii="Verdana" w:hAnsi="Verdana"/>
                <w:i/>
                <w:iCs/>
                <w:sz w:val="22"/>
                <w:szCs w:val="22"/>
                <w:lang w:val="en-GB"/>
              </w:rPr>
              <w:t xml:space="preserve">the date on which the supplier will be required, at the request of the contracting authority, to provide evidence of the absence of grounds for exclusion. </w:t>
            </w:r>
            <w:r w:rsidRPr="0014085F">
              <w:rPr>
                <w:rFonts w:ascii="Verdana" w:hAnsi="Verdana"/>
                <w:b/>
                <w:bCs/>
                <w:i/>
                <w:iCs/>
                <w:sz w:val="22"/>
                <w:szCs w:val="22"/>
                <w:lang w:val="en-GB"/>
              </w:rPr>
              <w:t>Example</w:t>
            </w:r>
            <w:r w:rsidRPr="0014085F">
              <w:rPr>
                <w:rFonts w:ascii="Verdana" w:hAnsi="Verdana"/>
                <w:i/>
                <w:iCs/>
                <w:sz w:val="22"/>
                <w:szCs w:val="22"/>
                <w:lang w:val="en-GB"/>
              </w:rPr>
              <w:t xml:space="preserve">: If the contracting authority requested the supplier on 10.10.2022 to provide the documentary evidence by 14.10.2022, it must be issued no earlier than 120 days, counting backwards from 14.10.2022. </w:t>
            </w:r>
          </w:p>
          <w:p w14:paraId="4EE49353" w14:textId="77777777" w:rsidR="00267ED6" w:rsidRPr="0014085F" w:rsidRDefault="00267ED6" w:rsidP="39658640">
            <w:pPr>
              <w:pStyle w:val="NoSpacing"/>
              <w:jc w:val="both"/>
              <w:rPr>
                <w:rFonts w:ascii="Verdana" w:hAnsi="Verdana"/>
                <w:i/>
                <w:iCs/>
                <w:color w:val="7030A0"/>
                <w:sz w:val="22"/>
                <w:szCs w:val="22"/>
                <w:lang w:val="en-GB"/>
              </w:rPr>
            </w:pPr>
          </w:p>
          <w:p w14:paraId="6A81B2CB" w14:textId="5EE0536D" w:rsidR="00805F54" w:rsidRPr="0014085F" w:rsidRDefault="005A68B6" w:rsidP="00290CC0">
            <w:pPr>
              <w:pStyle w:val="NoSpacing"/>
              <w:jc w:val="both"/>
              <w:rPr>
                <w:rFonts w:ascii="Verdana" w:hAnsi="Verdana" w:cstheme="minorHAnsi"/>
                <w:b/>
                <w:bCs/>
                <w:sz w:val="22"/>
                <w:szCs w:val="22"/>
                <w:lang w:val="en-GB"/>
              </w:rPr>
            </w:pPr>
            <w:r w:rsidRPr="0014085F">
              <w:rPr>
                <w:rFonts w:ascii="Verdana" w:hAnsi="Verdana" w:cstheme="minorHAnsi"/>
                <w:bCs/>
                <w:sz w:val="22"/>
                <w:szCs w:val="22"/>
                <w:lang w:val="en-GB"/>
              </w:rPr>
              <w:t xml:space="preserve">If the document was issued earlier, but has a validity period longer than the final date for the submission of documents proving the absence of grounds for </w:t>
            </w:r>
            <w:r w:rsidRPr="0014085F">
              <w:rPr>
                <w:rFonts w:ascii="Verdana" w:hAnsi="Verdana" w:cstheme="minorHAnsi"/>
                <w:bCs/>
                <w:sz w:val="22"/>
                <w:szCs w:val="22"/>
                <w:lang w:val="en-GB"/>
              </w:rPr>
              <w:lastRenderedPageBreak/>
              <w:t>exclusion in accordance with the ESPD, it shall be accepted for the duration of its validity</w:t>
            </w:r>
          </w:p>
          <w:p w14:paraId="0CB51534" w14:textId="77777777" w:rsidR="00805F54" w:rsidRPr="0014085F" w:rsidRDefault="00805F54" w:rsidP="00290CC0">
            <w:pPr>
              <w:pStyle w:val="NoSpacing"/>
              <w:jc w:val="both"/>
              <w:rPr>
                <w:rFonts w:ascii="Verdana" w:hAnsi="Verdana" w:cstheme="minorHAnsi"/>
                <w:b/>
                <w:bCs/>
                <w:sz w:val="22"/>
                <w:szCs w:val="22"/>
                <w:lang w:val="en-GB"/>
              </w:rPr>
            </w:pPr>
          </w:p>
          <w:p w14:paraId="19FB1E3F" w14:textId="0349D5C1" w:rsidR="00805F54" w:rsidRPr="0014085F" w:rsidRDefault="00805F54" w:rsidP="00290CC0">
            <w:pPr>
              <w:pStyle w:val="NoSpacing"/>
              <w:jc w:val="both"/>
              <w:rPr>
                <w:rFonts w:ascii="Verdana" w:hAnsi="Verdana" w:cstheme="minorHAnsi"/>
                <w:b/>
                <w:bCs/>
                <w:sz w:val="22"/>
                <w:szCs w:val="22"/>
                <w:lang w:val="en-GB"/>
              </w:rPr>
            </w:pPr>
            <w:r w:rsidRPr="0014085F">
              <w:rPr>
                <w:rFonts w:ascii="Verdana" w:hAnsi="Verdana" w:cstheme="minorHAnsi"/>
                <w:bCs/>
                <w:sz w:val="22"/>
                <w:szCs w:val="22"/>
                <w:lang w:val="en-GB"/>
              </w:rPr>
              <w:t xml:space="preserve">2) </w:t>
            </w:r>
            <w:r w:rsidR="004E6638" w:rsidRPr="0014085F">
              <w:rPr>
                <w:rFonts w:ascii="Verdana" w:hAnsi="Verdana" w:cstheme="minorHAnsi"/>
                <w:bCs/>
                <w:sz w:val="22"/>
                <w:szCs w:val="22"/>
                <w:lang w:val="en-GB"/>
              </w:rPr>
              <w:t>For the fulfilment of obligations related to the payment of social security contributions, entities established in Lithuania are requested to provide:</w:t>
            </w:r>
          </w:p>
          <w:p w14:paraId="51C40CC2" w14:textId="668619B5" w:rsidR="00805F54" w:rsidRPr="0014085F" w:rsidRDefault="00805F54" w:rsidP="00290CC0">
            <w:pPr>
              <w:pStyle w:val="NoSpacing"/>
              <w:jc w:val="both"/>
              <w:rPr>
                <w:rFonts w:ascii="Verdana" w:hAnsi="Verdana" w:cstheme="minorHAnsi"/>
                <w:bCs/>
                <w:sz w:val="22"/>
                <w:szCs w:val="22"/>
                <w:lang w:val="en-GB"/>
              </w:rPr>
            </w:pPr>
            <w:r w:rsidRPr="0014085F">
              <w:rPr>
                <w:rFonts w:ascii="Verdana" w:hAnsi="Verdana" w:cstheme="minorHAnsi"/>
                <w:bCs/>
                <w:sz w:val="22"/>
                <w:szCs w:val="22"/>
                <w:lang w:val="en-GB"/>
              </w:rPr>
              <w:t xml:space="preserve">2.1) </w:t>
            </w:r>
            <w:r w:rsidR="004E6638" w:rsidRPr="0014085F">
              <w:rPr>
                <w:rFonts w:ascii="Verdana" w:hAnsi="Verdana" w:cstheme="minorHAnsi"/>
                <w:bCs/>
                <w:sz w:val="22"/>
                <w:szCs w:val="22"/>
                <w:lang w:val="en-GB"/>
              </w:rPr>
              <w:t xml:space="preserve">If the supplier is a legal entity registered in the Republic of Lithuania, it is not required to provide any documents proving this requirement. The contracting authority shall independently check the data in the national database at </w:t>
            </w:r>
            <w:hyperlink r:id="rId11" w:history="1">
              <w:r w:rsidRPr="0014085F">
                <w:rPr>
                  <w:rStyle w:val="Hyperlink"/>
                  <w:rFonts w:ascii="Verdana" w:hAnsi="Verdana" w:cstheme="minorHAnsi"/>
                  <w:bCs/>
                  <w:sz w:val="22"/>
                  <w:szCs w:val="22"/>
                  <w:u w:val="single"/>
                  <w:lang w:val="en-GB"/>
                </w:rPr>
                <w:t>http://draudejai.sodra.lt/draudeju_viesi_duomenys/</w:t>
              </w:r>
            </w:hyperlink>
            <w:r w:rsidRPr="0014085F">
              <w:rPr>
                <w:rFonts w:ascii="Verdana" w:hAnsi="Verdana" w:cstheme="minorHAnsi"/>
                <w:bCs/>
                <w:sz w:val="22"/>
                <w:szCs w:val="22"/>
                <w:lang w:val="en-GB"/>
              </w:rPr>
              <w:t>.</w:t>
            </w:r>
          </w:p>
          <w:p w14:paraId="75F4E2AC" w14:textId="77777777" w:rsidR="00805F54" w:rsidRPr="0014085F" w:rsidRDefault="00805F54" w:rsidP="00290CC0">
            <w:pPr>
              <w:pStyle w:val="NoSpacing"/>
              <w:jc w:val="both"/>
              <w:rPr>
                <w:rFonts w:ascii="Verdana" w:hAnsi="Verdana" w:cstheme="minorHAnsi"/>
                <w:b/>
                <w:bCs/>
                <w:sz w:val="22"/>
                <w:szCs w:val="22"/>
                <w:lang w:val="en-GB"/>
              </w:rPr>
            </w:pPr>
          </w:p>
          <w:p w14:paraId="692A5F51" w14:textId="329B9915" w:rsidR="00805F54" w:rsidRPr="0014085F" w:rsidRDefault="000A1158" w:rsidP="00290CC0">
            <w:pPr>
              <w:pStyle w:val="NoSpacing"/>
              <w:jc w:val="both"/>
              <w:rPr>
                <w:rFonts w:ascii="Verdana" w:hAnsi="Verdana"/>
                <w:sz w:val="22"/>
                <w:szCs w:val="22"/>
                <w:lang w:val="en-GB"/>
              </w:rPr>
            </w:pPr>
            <w:r w:rsidRPr="0014085F">
              <w:rPr>
                <w:rFonts w:ascii="Verdana" w:hAnsi="Verdana"/>
                <w:sz w:val="22"/>
                <w:szCs w:val="22"/>
                <w:lang w:val="en-GB"/>
              </w:rPr>
              <w:t>If, due to technical failures of the information system of the State Social Insurance Fund Board (hereinafter referred to as "</w:t>
            </w:r>
            <w:proofErr w:type="spellStart"/>
            <w:r w:rsidRPr="0014085F">
              <w:rPr>
                <w:rFonts w:ascii="Verdana" w:hAnsi="Verdana"/>
                <w:sz w:val="22"/>
                <w:szCs w:val="22"/>
                <w:lang w:val="en-GB"/>
              </w:rPr>
              <w:t>Sodra</w:t>
            </w:r>
            <w:proofErr w:type="spellEnd"/>
            <w:r w:rsidRPr="0014085F">
              <w:rPr>
                <w:rFonts w:ascii="Verdana" w:hAnsi="Verdana"/>
                <w:sz w:val="22"/>
                <w:szCs w:val="22"/>
                <w:lang w:val="en-GB"/>
              </w:rPr>
              <w:t xml:space="preserve">"), the Contracting Authority will not be able to verify the gratuitously available data on the supplier (legal entity), it will be entitled to request the supplier (legal entity) to provide an extract from a court decision (if any) or a document issued by </w:t>
            </w:r>
            <w:proofErr w:type="spellStart"/>
            <w:r w:rsidRPr="0014085F">
              <w:rPr>
                <w:rFonts w:ascii="Verdana" w:hAnsi="Verdana"/>
                <w:sz w:val="22"/>
                <w:szCs w:val="22"/>
                <w:lang w:val="en-GB"/>
              </w:rPr>
              <w:t>Sodra</w:t>
            </w:r>
            <w:proofErr w:type="spellEnd"/>
            <w:r w:rsidRPr="0014085F">
              <w:rPr>
                <w:rFonts w:ascii="Verdana" w:hAnsi="Verdana"/>
                <w:sz w:val="22"/>
                <w:szCs w:val="22"/>
                <w:lang w:val="en-GB"/>
              </w:rPr>
              <w:t xml:space="preserve"> in accordance with the procedure laid down by Sodra, confirming compliance with this requirement. The supplier may also provide a document issued by the State Enterprise Centre of Registers in accordance with the procedure laid down by the Government of the Republic of Lithuania, confirming the joint data processed by the competent authorities.</w:t>
            </w:r>
          </w:p>
          <w:p w14:paraId="6CBE20EB" w14:textId="77777777" w:rsidR="00805F54" w:rsidRPr="0014085F" w:rsidRDefault="00805F54" w:rsidP="00290CC0">
            <w:pPr>
              <w:pStyle w:val="NoSpacing"/>
              <w:jc w:val="both"/>
              <w:rPr>
                <w:rFonts w:ascii="Verdana" w:hAnsi="Verdana"/>
                <w:b/>
                <w:bCs/>
                <w:sz w:val="22"/>
                <w:szCs w:val="22"/>
                <w:lang w:val="en-GB"/>
              </w:rPr>
            </w:pPr>
          </w:p>
          <w:p w14:paraId="19979566" w14:textId="450F54CF" w:rsidR="00805F54" w:rsidRPr="0014085F" w:rsidRDefault="6D8B9F2E" w:rsidP="496BE0B5">
            <w:pPr>
              <w:pStyle w:val="NoSpacing"/>
              <w:jc w:val="both"/>
              <w:rPr>
                <w:rFonts w:ascii="Verdana" w:hAnsi="Verdana"/>
                <w:sz w:val="22"/>
                <w:szCs w:val="22"/>
                <w:lang w:val="en-GB"/>
              </w:rPr>
            </w:pPr>
            <w:r w:rsidRPr="0014085F">
              <w:rPr>
                <w:rFonts w:ascii="Verdana" w:hAnsi="Verdana"/>
                <w:sz w:val="22"/>
                <w:szCs w:val="22"/>
                <w:lang w:val="en-GB"/>
              </w:rPr>
              <w:t xml:space="preserve">2.2) </w:t>
            </w:r>
            <w:r w:rsidR="008112E9" w:rsidRPr="0014085F">
              <w:rPr>
                <w:rFonts w:ascii="Verdana" w:hAnsi="Verdana"/>
                <w:sz w:val="22"/>
                <w:szCs w:val="22"/>
                <w:lang w:val="en-GB"/>
              </w:rPr>
              <w:t xml:space="preserve">If the supplier is a natural person registered in the Republic of Lithuania, he/she shall provide an extract from a court decision (if any) or a document </w:t>
            </w:r>
            <w:r w:rsidR="008112E9" w:rsidRPr="0014085F">
              <w:rPr>
                <w:rFonts w:ascii="Verdana" w:hAnsi="Verdana"/>
                <w:sz w:val="22"/>
                <w:szCs w:val="22"/>
                <w:lang w:val="en-GB"/>
              </w:rPr>
              <w:lastRenderedPageBreak/>
              <w:t xml:space="preserve">issued by </w:t>
            </w:r>
            <w:proofErr w:type="spellStart"/>
            <w:r w:rsidR="008112E9" w:rsidRPr="0014085F">
              <w:rPr>
                <w:rFonts w:ascii="Verdana" w:hAnsi="Verdana"/>
                <w:sz w:val="22"/>
                <w:szCs w:val="22"/>
                <w:lang w:val="en-GB"/>
              </w:rPr>
              <w:t>Sodra</w:t>
            </w:r>
            <w:proofErr w:type="spellEnd"/>
            <w:r w:rsidR="008112E9" w:rsidRPr="0014085F">
              <w:rPr>
                <w:rFonts w:ascii="Verdana" w:hAnsi="Verdana"/>
                <w:sz w:val="22"/>
                <w:szCs w:val="22"/>
                <w:lang w:val="en-GB"/>
              </w:rPr>
              <w:t xml:space="preserve"> or a document issued by the State Enterprise Centre of Registers in accordance with the procedure laid down by the Government of the Republic of Lithuania, confirming the combined data processed by the competent institutions.</w:t>
            </w:r>
          </w:p>
          <w:p w14:paraId="6D77F270" w14:textId="77777777" w:rsidR="00ED4C15" w:rsidRPr="0014085F" w:rsidRDefault="00ED4C15" w:rsidP="00290CC0">
            <w:pPr>
              <w:pStyle w:val="NoSpacing"/>
              <w:jc w:val="both"/>
              <w:rPr>
                <w:rFonts w:ascii="Verdana" w:hAnsi="Verdana" w:cstheme="minorHAnsi"/>
                <w:b/>
                <w:bCs/>
                <w:sz w:val="22"/>
                <w:szCs w:val="22"/>
                <w:lang w:val="en-GB"/>
              </w:rPr>
            </w:pPr>
          </w:p>
          <w:p w14:paraId="2D9C991E" w14:textId="4941BFF8" w:rsidR="00ED4C15" w:rsidRPr="0014085F" w:rsidRDefault="002B61CB" w:rsidP="00ED4C15">
            <w:pPr>
              <w:pStyle w:val="NoSpacing"/>
              <w:jc w:val="both"/>
              <w:rPr>
                <w:rFonts w:ascii="Verdana" w:hAnsi="Verdana"/>
                <w:sz w:val="22"/>
                <w:szCs w:val="22"/>
                <w:lang w:val="en-GB"/>
              </w:rPr>
            </w:pPr>
            <w:r w:rsidRPr="0014085F">
              <w:rPr>
                <w:rFonts w:ascii="Verdana" w:hAnsi="Verdana"/>
                <w:sz w:val="22"/>
                <w:szCs w:val="22"/>
                <w:lang w:val="en-GB" w:eastAsia="en-US"/>
              </w:rPr>
              <w:t>Entities established outside Lithuania are required to provide:</w:t>
            </w:r>
          </w:p>
          <w:p w14:paraId="6BAAD310" w14:textId="5B0DEA91" w:rsidR="00ED4C15" w:rsidRPr="0014085F" w:rsidRDefault="002B61CB" w:rsidP="496BE0B5">
            <w:pPr>
              <w:pStyle w:val="NoSpacing"/>
              <w:numPr>
                <w:ilvl w:val="0"/>
                <w:numId w:val="4"/>
              </w:numPr>
              <w:ind w:left="314"/>
              <w:jc w:val="both"/>
              <w:rPr>
                <w:rFonts w:ascii="Verdana" w:hAnsi="Verdana"/>
                <w:b/>
                <w:bCs/>
                <w:sz w:val="22"/>
                <w:szCs w:val="22"/>
                <w:lang w:val="en-GB"/>
              </w:rPr>
            </w:pPr>
            <w:r w:rsidRPr="0014085F">
              <w:rPr>
                <w:rFonts w:ascii="Verdana" w:hAnsi="Verdana"/>
                <w:sz w:val="22"/>
                <w:szCs w:val="22"/>
                <w:lang w:val="en-GB"/>
              </w:rPr>
              <w:t>a document from the competent authority of the foreign country concerned</w:t>
            </w:r>
            <w:r w:rsidRPr="0014085F">
              <w:rPr>
                <w:rStyle w:val="FootnoteReference"/>
                <w:rFonts w:ascii="Verdana" w:hAnsi="Verdana"/>
                <w:sz w:val="22"/>
                <w:szCs w:val="22"/>
                <w:vertAlign w:val="baseline"/>
                <w:lang w:val="en-GB"/>
              </w:rPr>
              <w:t xml:space="preserve"> </w:t>
            </w:r>
            <w:r w:rsidR="00ED4C15" w:rsidRPr="0014085F">
              <w:rPr>
                <w:rStyle w:val="FootnoteReference"/>
                <w:rFonts w:ascii="Verdana" w:hAnsi="Verdana"/>
                <w:sz w:val="22"/>
                <w:szCs w:val="22"/>
                <w:lang w:val="en-GB"/>
              </w:rPr>
              <w:footnoteReference w:id="4"/>
            </w:r>
            <w:r w:rsidR="63D226CC" w:rsidRPr="0014085F">
              <w:rPr>
                <w:rFonts w:ascii="Verdana" w:hAnsi="Verdana"/>
                <w:sz w:val="22"/>
                <w:szCs w:val="22"/>
                <w:lang w:val="en-GB"/>
              </w:rPr>
              <w:t>.</w:t>
            </w:r>
          </w:p>
          <w:p w14:paraId="034F3AB4" w14:textId="0FB2172E" w:rsidR="00805F54" w:rsidRPr="0014085F" w:rsidRDefault="00805F54" w:rsidP="00290CC0">
            <w:pPr>
              <w:pStyle w:val="NoSpacing"/>
              <w:jc w:val="both"/>
              <w:rPr>
                <w:rFonts w:ascii="Verdana" w:hAnsi="Verdana" w:cstheme="minorHAnsi"/>
                <w:b/>
                <w:bCs/>
                <w:sz w:val="22"/>
                <w:szCs w:val="22"/>
                <w:lang w:val="en-GB"/>
              </w:rPr>
            </w:pPr>
          </w:p>
          <w:p w14:paraId="0C15DA90" w14:textId="77777777" w:rsidR="002B61CB" w:rsidRPr="0014085F" w:rsidRDefault="002B61CB" w:rsidP="002B61CB">
            <w:pPr>
              <w:pStyle w:val="NoSpacing"/>
              <w:jc w:val="both"/>
              <w:rPr>
                <w:rFonts w:ascii="Verdana" w:hAnsi="Verdana"/>
                <w:i/>
                <w:iCs/>
                <w:sz w:val="22"/>
                <w:szCs w:val="22"/>
                <w:lang w:val="en-GB"/>
              </w:rPr>
            </w:pPr>
            <w:r w:rsidRPr="0014085F">
              <w:rPr>
                <w:rFonts w:ascii="Verdana" w:hAnsi="Verdana"/>
                <w:sz w:val="22"/>
                <w:szCs w:val="22"/>
                <w:lang w:val="en-GB"/>
              </w:rPr>
              <w:t xml:space="preserve">The documents referred to above must be issued no earlier than </w:t>
            </w:r>
            <w:r w:rsidRPr="000B2759">
              <w:rPr>
                <w:rFonts w:ascii="Verdana" w:hAnsi="Verdana"/>
                <w:sz w:val="22"/>
                <w:szCs w:val="22"/>
                <w:lang w:val="en-GB"/>
              </w:rPr>
              <w:t xml:space="preserve">120 days </w:t>
            </w:r>
            <w:r w:rsidRPr="000B2759">
              <w:rPr>
                <w:rFonts w:ascii="Verdana" w:hAnsi="Verdana"/>
                <w:i/>
                <w:iCs/>
                <w:sz w:val="22"/>
                <w:szCs w:val="22"/>
                <w:lang w:val="en-GB"/>
              </w:rPr>
              <w:t xml:space="preserve">before </w:t>
            </w:r>
            <w:r w:rsidRPr="0014085F">
              <w:rPr>
                <w:rFonts w:ascii="Verdana" w:hAnsi="Verdana"/>
                <w:i/>
                <w:iCs/>
                <w:sz w:val="22"/>
                <w:szCs w:val="22"/>
                <w:lang w:val="en-GB"/>
              </w:rPr>
              <w:t xml:space="preserve">the date on which the supplier will be required, at the request of the contracting authority, to provide evidence of the absence of grounds for exclusion. </w:t>
            </w:r>
            <w:r w:rsidRPr="0014085F">
              <w:rPr>
                <w:rFonts w:ascii="Verdana" w:hAnsi="Verdana"/>
                <w:b/>
                <w:bCs/>
                <w:i/>
                <w:iCs/>
                <w:sz w:val="22"/>
                <w:szCs w:val="22"/>
                <w:lang w:val="en-GB"/>
              </w:rPr>
              <w:t>Example</w:t>
            </w:r>
            <w:r w:rsidRPr="0014085F">
              <w:rPr>
                <w:rFonts w:ascii="Verdana" w:hAnsi="Verdana"/>
                <w:i/>
                <w:iCs/>
                <w:sz w:val="22"/>
                <w:szCs w:val="22"/>
                <w:lang w:val="en-GB"/>
              </w:rPr>
              <w:t xml:space="preserve">: If the contracting authority requested the supplier on 10.10.2022 to provide the documentary evidence by 14.10.2022, it must be issued no earlier than 120 days, counting backwards from 14.10.2022. </w:t>
            </w:r>
          </w:p>
          <w:p w14:paraId="3D6E8CAC" w14:textId="77777777" w:rsidR="002B61CB" w:rsidRPr="0014085F" w:rsidRDefault="002B61CB" w:rsidP="002B61CB">
            <w:pPr>
              <w:pStyle w:val="NoSpacing"/>
              <w:jc w:val="both"/>
              <w:rPr>
                <w:rFonts w:ascii="Verdana" w:hAnsi="Verdana"/>
                <w:i/>
                <w:iCs/>
                <w:color w:val="7030A0"/>
                <w:sz w:val="22"/>
                <w:szCs w:val="22"/>
                <w:lang w:val="en-GB"/>
              </w:rPr>
            </w:pPr>
          </w:p>
          <w:p w14:paraId="47C71B6E" w14:textId="55176B77" w:rsidR="00805F54" w:rsidRPr="0014085F" w:rsidRDefault="002B61CB" w:rsidP="002B61CB">
            <w:pPr>
              <w:pStyle w:val="NoSpacing"/>
              <w:jc w:val="both"/>
              <w:rPr>
                <w:rFonts w:ascii="Verdana" w:hAnsi="Verdana"/>
                <w:b/>
                <w:bCs/>
                <w:sz w:val="22"/>
                <w:szCs w:val="22"/>
                <w:lang w:val="en-GB"/>
              </w:rPr>
            </w:pPr>
            <w:r w:rsidRPr="0014085F">
              <w:rPr>
                <w:rFonts w:ascii="Verdana" w:hAnsi="Verdana" w:cstheme="minorHAnsi"/>
                <w:bCs/>
                <w:sz w:val="22"/>
                <w:szCs w:val="22"/>
                <w:lang w:val="en-GB"/>
              </w:rPr>
              <w:t xml:space="preserve">If the document was issued earlier, but has a validity period longer than the final date for the submission of documents proving the absence of grounds for </w:t>
            </w:r>
            <w:r w:rsidRPr="0014085F">
              <w:rPr>
                <w:rFonts w:ascii="Verdana" w:hAnsi="Verdana" w:cstheme="minorHAnsi"/>
                <w:bCs/>
                <w:sz w:val="22"/>
                <w:szCs w:val="22"/>
                <w:lang w:val="en-GB"/>
              </w:rPr>
              <w:lastRenderedPageBreak/>
              <w:t>exclusion in accordance with the ESPD, it shall be accepted for the duration of its validity</w:t>
            </w:r>
          </w:p>
        </w:tc>
      </w:tr>
      <w:bookmarkEnd w:id="9"/>
      <w:tr w:rsidR="00805F54" w:rsidRPr="0014085F" w14:paraId="69372B4C" w14:textId="77777777" w:rsidTr="6AF607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14085F" w:rsidRDefault="00805F54" w:rsidP="0068119C">
            <w:pPr>
              <w:pStyle w:val="NoSpacing"/>
              <w:numPr>
                <w:ilvl w:val="0"/>
                <w:numId w:val="5"/>
              </w:numPr>
              <w:rPr>
                <w:rFonts w:ascii="Verdana" w:hAnsi="Verdana" w:cstheme="minorHAnsi"/>
                <w:b/>
                <w:bCs/>
                <w:sz w:val="22"/>
                <w:szCs w:val="22"/>
                <w:lang w:val="en-GB"/>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35919A32" w:rsidR="00805F54" w:rsidRPr="0014085F" w:rsidRDefault="00EC4A1A" w:rsidP="39658640">
            <w:pPr>
              <w:pStyle w:val="NoSpacing"/>
              <w:jc w:val="both"/>
              <w:rPr>
                <w:rFonts w:ascii="Verdana" w:hAnsi="Verdana"/>
                <w:b/>
                <w:bCs/>
                <w:sz w:val="22"/>
                <w:szCs w:val="22"/>
                <w:lang w:val="en-GB"/>
              </w:rPr>
            </w:pPr>
            <w:r w:rsidRPr="0014085F">
              <w:rPr>
                <w:rFonts w:ascii="Verdana" w:hAnsi="Verdana"/>
                <w:sz w:val="22"/>
                <w:szCs w:val="22"/>
                <w:lang w:val="en-GB"/>
              </w:rPr>
              <w:t>The supplier has entered into agreements with other suppliers aimed at distorting competition in the procurement and the contracting authority has conclusive evidence of this.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7B64ED" w14:textId="5EDAB679" w:rsidR="00E40362" w:rsidRPr="0014085F" w:rsidRDefault="00E40362" w:rsidP="00E40362">
            <w:pPr>
              <w:pStyle w:val="NoSpacing"/>
              <w:jc w:val="both"/>
              <w:rPr>
                <w:rFonts w:ascii="Verdana" w:eastAsia="Yu Mincho" w:hAnsi="Verdana" w:cs="Arial"/>
                <w:b/>
                <w:bCs/>
                <w:sz w:val="22"/>
                <w:szCs w:val="22"/>
                <w:lang w:val="en-GB"/>
              </w:rPr>
            </w:pPr>
            <w:r w:rsidRPr="0014085F">
              <w:rPr>
                <w:rFonts w:ascii="Verdana" w:eastAsia="Yu Mincho" w:hAnsi="Verdana" w:cs="Arial"/>
                <w:b/>
                <w:bCs/>
                <w:sz w:val="22"/>
                <w:szCs w:val="22"/>
                <w:lang w:val="en-GB"/>
              </w:rPr>
              <w:t>Article 46(4)(1) of the LPP</w:t>
            </w:r>
          </w:p>
          <w:p w14:paraId="12DBBFA7" w14:textId="77777777" w:rsidR="00E40362" w:rsidRPr="0014085F" w:rsidRDefault="00E40362" w:rsidP="00E40362">
            <w:pPr>
              <w:pStyle w:val="NoSpacing"/>
              <w:jc w:val="both"/>
              <w:rPr>
                <w:rFonts w:ascii="Verdana" w:eastAsia="Yu Mincho" w:hAnsi="Verdana" w:cs="Arial"/>
                <w:b/>
                <w:bCs/>
                <w:sz w:val="22"/>
                <w:szCs w:val="22"/>
                <w:lang w:val="en-GB"/>
              </w:rPr>
            </w:pPr>
          </w:p>
          <w:p w14:paraId="35DF3CE9" w14:textId="315FC4F3" w:rsidR="00805F54" w:rsidRPr="0014085F" w:rsidRDefault="00E40362" w:rsidP="00E40362">
            <w:pPr>
              <w:pStyle w:val="NoSpacing"/>
              <w:jc w:val="both"/>
              <w:rPr>
                <w:rFonts w:ascii="Verdana" w:eastAsia="Yu Mincho" w:hAnsi="Verdana" w:cs="Arial"/>
                <w:sz w:val="22"/>
                <w:szCs w:val="22"/>
                <w:lang w:val="en-GB" w:eastAsia="en-US"/>
              </w:rPr>
            </w:pPr>
            <w:r w:rsidRPr="0014085F">
              <w:rPr>
                <w:rFonts w:ascii="Verdana" w:eastAsia="Yu Mincho" w:hAnsi="Verdana" w:cs="Arial"/>
                <w:sz w:val="22"/>
                <w:szCs w:val="22"/>
                <w:lang w:val="en-GB"/>
              </w:rPr>
              <w:t>ESPD Part III, point C10</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B273D" w14:textId="2412158F" w:rsidR="00A4734F" w:rsidRDefault="00A4734F" w:rsidP="00290CC0">
            <w:pPr>
              <w:pStyle w:val="NoSpacing"/>
              <w:jc w:val="both"/>
              <w:rPr>
                <w:rFonts w:ascii="Verdana" w:hAnsi="Verdana"/>
                <w:sz w:val="22"/>
                <w:szCs w:val="22"/>
                <w:lang w:val="en-US" w:eastAsia="en-US"/>
              </w:rPr>
            </w:pPr>
            <w:r w:rsidRPr="0014085F">
              <w:rPr>
                <w:rFonts w:ascii="Verdana" w:hAnsi="Verdana"/>
                <w:sz w:val="22"/>
                <w:szCs w:val="22"/>
                <w:lang w:val="en-GB" w:eastAsia="en-US"/>
              </w:rPr>
              <w:t xml:space="preserve">Entities established </w:t>
            </w:r>
            <w:r>
              <w:rPr>
                <w:rFonts w:ascii="Verdana" w:hAnsi="Verdana"/>
                <w:sz w:val="22"/>
                <w:szCs w:val="22"/>
                <w:lang w:val="en-GB" w:eastAsia="en-US"/>
              </w:rPr>
              <w:t>in</w:t>
            </w:r>
            <w:r w:rsidRPr="0014085F">
              <w:rPr>
                <w:rFonts w:ascii="Verdana" w:hAnsi="Verdana"/>
                <w:sz w:val="22"/>
                <w:szCs w:val="22"/>
                <w:lang w:val="en-GB" w:eastAsia="en-US"/>
              </w:rPr>
              <w:t xml:space="preserve"> Lithuania are </w:t>
            </w:r>
            <w:r>
              <w:rPr>
                <w:rFonts w:ascii="Verdana" w:hAnsi="Verdana"/>
                <w:sz w:val="22"/>
                <w:szCs w:val="22"/>
                <w:lang w:val="en-GB" w:eastAsia="en-US"/>
              </w:rPr>
              <w:t xml:space="preserve">not </w:t>
            </w:r>
            <w:r w:rsidRPr="0014085F">
              <w:rPr>
                <w:rFonts w:ascii="Verdana" w:hAnsi="Verdana"/>
                <w:sz w:val="22"/>
                <w:szCs w:val="22"/>
                <w:lang w:val="en-GB" w:eastAsia="en-US"/>
              </w:rPr>
              <w:t>required to</w:t>
            </w:r>
            <w:r>
              <w:rPr>
                <w:rFonts w:ascii="Verdana" w:hAnsi="Verdana"/>
                <w:sz w:val="22"/>
                <w:szCs w:val="22"/>
                <w:lang w:val="en-GB" w:eastAsia="en-US"/>
              </w:rPr>
              <w:t xml:space="preserve"> provide </w:t>
            </w:r>
            <w:r w:rsidRPr="0014085F">
              <w:rPr>
                <w:rFonts w:ascii="Verdana" w:hAnsi="Verdana" w:cstheme="minorHAnsi"/>
                <w:bCs/>
                <w:sz w:val="22"/>
                <w:szCs w:val="22"/>
                <w:lang w:val="en-GB"/>
              </w:rPr>
              <w:t>any documents proving this requirement</w:t>
            </w:r>
            <w:r>
              <w:rPr>
                <w:rFonts w:ascii="Verdana" w:hAnsi="Verdana" w:cstheme="minorHAnsi"/>
                <w:bCs/>
                <w:sz w:val="22"/>
                <w:szCs w:val="22"/>
                <w:lang w:val="en-GB"/>
              </w:rPr>
              <w:t>.</w:t>
            </w:r>
            <w:r>
              <w:t xml:space="preserve"> </w:t>
            </w:r>
            <w:r w:rsidRPr="0020376E">
              <w:rPr>
                <w:rFonts w:ascii="Verdana" w:hAnsi="Verdana" w:cstheme="minorHAnsi"/>
                <w:bCs/>
                <w:sz w:val="22"/>
                <w:szCs w:val="22"/>
                <w:lang w:val="en-GB"/>
              </w:rPr>
              <w:t xml:space="preserve">The </w:t>
            </w:r>
            <w:r>
              <w:rPr>
                <w:rFonts w:ascii="Verdana" w:hAnsi="Verdana" w:cstheme="minorHAnsi"/>
                <w:bCs/>
                <w:sz w:val="22"/>
                <w:szCs w:val="22"/>
                <w:lang w:val="en-GB"/>
              </w:rPr>
              <w:t>ESPD</w:t>
            </w:r>
            <w:r w:rsidRPr="0020376E">
              <w:rPr>
                <w:rFonts w:ascii="Verdana" w:hAnsi="Verdana" w:cstheme="minorHAnsi"/>
                <w:bCs/>
                <w:sz w:val="22"/>
                <w:szCs w:val="22"/>
                <w:lang w:val="en-GB"/>
              </w:rPr>
              <w:t xml:space="preserve"> is sufficient</w:t>
            </w:r>
            <w:r>
              <w:rPr>
                <w:rFonts w:ascii="Verdana" w:hAnsi="Verdana" w:cstheme="minorHAnsi"/>
                <w:bCs/>
                <w:sz w:val="22"/>
                <w:szCs w:val="22"/>
                <w:lang w:val="en-GB"/>
              </w:rPr>
              <w:t>.</w:t>
            </w:r>
          </w:p>
          <w:p w14:paraId="2C057A72" w14:textId="62FF0903" w:rsidR="00805F54" w:rsidRPr="004233C8" w:rsidRDefault="004233C8" w:rsidP="00290CC0">
            <w:pPr>
              <w:pStyle w:val="NoSpacing"/>
              <w:jc w:val="both"/>
              <w:rPr>
                <w:rFonts w:ascii="Verdana" w:hAnsi="Verdana" w:cstheme="minorHAnsi"/>
                <w:b/>
                <w:bCs/>
                <w:iCs/>
                <w:sz w:val="22"/>
                <w:szCs w:val="22"/>
                <w:lang w:val="en-US" w:eastAsia="en-US"/>
              </w:rPr>
            </w:pPr>
            <w:r w:rsidRPr="004233C8">
              <w:rPr>
                <w:rFonts w:ascii="Verdana" w:hAnsi="Verdana"/>
                <w:sz w:val="22"/>
                <w:szCs w:val="22"/>
                <w:lang w:val="en-US" w:eastAsia="en-US"/>
              </w:rPr>
              <w:t xml:space="preserve">Foreign suppliers provide a certificate or other document confirming the absence of this ground for exclusion, if in </w:t>
            </w:r>
            <w:r w:rsidR="00754A9E">
              <w:rPr>
                <w:rFonts w:ascii="Verdana" w:hAnsi="Verdana"/>
                <w:sz w:val="22"/>
                <w:szCs w:val="22"/>
                <w:lang w:val="en-US" w:eastAsia="en-US"/>
              </w:rPr>
              <w:t>their</w:t>
            </w:r>
            <w:r w:rsidR="00754A9E" w:rsidRPr="004233C8">
              <w:rPr>
                <w:rFonts w:ascii="Verdana" w:hAnsi="Verdana"/>
                <w:sz w:val="22"/>
                <w:szCs w:val="22"/>
                <w:lang w:val="en-US" w:eastAsia="en-US"/>
              </w:rPr>
              <w:t xml:space="preserve"> </w:t>
            </w:r>
            <w:r w:rsidRPr="004233C8">
              <w:rPr>
                <w:rFonts w:ascii="Verdana" w:hAnsi="Verdana"/>
                <w:sz w:val="22"/>
                <w:szCs w:val="22"/>
                <w:lang w:val="en-US" w:eastAsia="en-US"/>
              </w:rPr>
              <w:t>country they are issued.</w:t>
            </w:r>
            <w:r w:rsidR="00A4734F">
              <w:rPr>
                <w:rFonts w:ascii="Verdana" w:hAnsi="Verdana"/>
                <w:sz w:val="22"/>
                <w:szCs w:val="22"/>
                <w:lang w:val="en-US" w:eastAsia="en-US"/>
              </w:rPr>
              <w:t xml:space="preserve"> </w:t>
            </w:r>
            <w:r w:rsidR="00A4734F" w:rsidRPr="00A4734F">
              <w:rPr>
                <w:rFonts w:ascii="Verdana" w:hAnsi="Verdana"/>
                <w:sz w:val="22"/>
                <w:szCs w:val="22"/>
                <w:lang w:val="en-US" w:eastAsia="en-US"/>
              </w:rPr>
              <w:t>If no document certifying the absence of this ground for exclusion is issued in the foreign supplier's country of origin, the supplier shall inform the contracting authority thereof.</w:t>
            </w:r>
          </w:p>
        </w:tc>
      </w:tr>
      <w:tr w:rsidR="00805F54" w:rsidRPr="0014085F" w14:paraId="57956676" w14:textId="77777777" w:rsidTr="6AF607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14085F" w:rsidRDefault="00805F54" w:rsidP="0068119C">
            <w:pPr>
              <w:pStyle w:val="NoSpacing"/>
              <w:numPr>
                <w:ilvl w:val="0"/>
                <w:numId w:val="5"/>
              </w:numPr>
              <w:rPr>
                <w:rFonts w:ascii="Verdana" w:hAnsi="Verdana" w:cstheme="minorHAnsi"/>
                <w:b/>
                <w:bCs/>
                <w:sz w:val="22"/>
                <w:szCs w:val="22"/>
                <w:lang w:val="en-GB"/>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6C0B71" w14:textId="028B689C" w:rsidR="003F4A4C" w:rsidRPr="0014085F" w:rsidRDefault="003F4A4C" w:rsidP="003F4A4C">
            <w:pPr>
              <w:pStyle w:val="NoSpacing"/>
              <w:jc w:val="both"/>
              <w:rPr>
                <w:rFonts w:ascii="Verdana" w:hAnsi="Verdana"/>
                <w:sz w:val="22"/>
                <w:szCs w:val="22"/>
                <w:lang w:val="en-GB"/>
              </w:rPr>
            </w:pPr>
            <w:r w:rsidRPr="0014085F">
              <w:rPr>
                <w:rFonts w:ascii="Verdana" w:hAnsi="Verdana"/>
                <w:sz w:val="22"/>
                <w:szCs w:val="22"/>
                <w:lang w:val="en-GB"/>
              </w:rPr>
              <w:t xml:space="preserve">The Supplier has entered into a conflict-of-interest situation within the meaning of Article 21 of the LPP during the procurement process and the situation cannot be remedied. </w:t>
            </w:r>
          </w:p>
          <w:p w14:paraId="1D777E76" w14:textId="20FA25E3" w:rsidR="00805F54" w:rsidRPr="0014085F" w:rsidRDefault="003F4A4C" w:rsidP="003F4A4C">
            <w:pPr>
              <w:pStyle w:val="NoSpacing"/>
              <w:jc w:val="both"/>
              <w:rPr>
                <w:rFonts w:ascii="Verdana" w:hAnsi="Verdana"/>
                <w:b/>
                <w:bCs/>
                <w:sz w:val="22"/>
                <w:szCs w:val="22"/>
                <w:lang w:val="en-GB"/>
              </w:rPr>
            </w:pPr>
            <w:r w:rsidRPr="0014085F">
              <w:rPr>
                <w:rFonts w:ascii="Verdana" w:hAnsi="Verdana"/>
                <w:sz w:val="22"/>
                <w:szCs w:val="22"/>
                <w:lang w:val="en-GB"/>
              </w:rPr>
              <w:t>A conflict-of-interest situation shall be deemed to be irremediable if the persons involved in the conflict of interest have influenced the decisions of the public procurement commission or the contracting authority and the reversal of those decisions would be contrary to the provisions of the LPP.</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3CDAE4" w14:textId="29F21D24" w:rsidR="007F3297" w:rsidRPr="0014085F" w:rsidRDefault="007F3297" w:rsidP="007F3297">
            <w:pPr>
              <w:pStyle w:val="NoSpacing"/>
              <w:jc w:val="both"/>
              <w:rPr>
                <w:rFonts w:ascii="Verdana" w:eastAsia="Yu Mincho" w:hAnsi="Verdana" w:cs="Arial"/>
                <w:b/>
                <w:bCs/>
                <w:sz w:val="22"/>
                <w:szCs w:val="22"/>
                <w:lang w:val="en-GB"/>
              </w:rPr>
            </w:pPr>
            <w:r w:rsidRPr="0014085F">
              <w:rPr>
                <w:rFonts w:ascii="Verdana" w:eastAsia="Yu Mincho" w:hAnsi="Verdana" w:cs="Arial"/>
                <w:b/>
                <w:bCs/>
                <w:sz w:val="22"/>
                <w:szCs w:val="22"/>
                <w:lang w:val="en-GB"/>
              </w:rPr>
              <w:t>Article 46(4)(2) of the LPP</w:t>
            </w:r>
          </w:p>
          <w:p w14:paraId="23A6577D" w14:textId="77777777" w:rsidR="007F3297" w:rsidRPr="0014085F" w:rsidRDefault="007F3297" w:rsidP="007F3297">
            <w:pPr>
              <w:pStyle w:val="NoSpacing"/>
              <w:jc w:val="both"/>
              <w:rPr>
                <w:rFonts w:ascii="Verdana" w:eastAsia="Yu Mincho" w:hAnsi="Verdana" w:cs="Arial"/>
                <w:b/>
                <w:bCs/>
                <w:sz w:val="22"/>
                <w:szCs w:val="22"/>
                <w:lang w:val="en-GB"/>
              </w:rPr>
            </w:pPr>
          </w:p>
          <w:p w14:paraId="032CA815" w14:textId="3C375581" w:rsidR="00805F54" w:rsidRPr="0014085F" w:rsidRDefault="007F3297" w:rsidP="007F3297">
            <w:pPr>
              <w:pStyle w:val="NoSpacing"/>
              <w:jc w:val="both"/>
              <w:rPr>
                <w:rFonts w:ascii="Verdana" w:eastAsia="Yu Mincho" w:hAnsi="Verdana" w:cs="Arial"/>
                <w:sz w:val="22"/>
                <w:szCs w:val="22"/>
                <w:lang w:val="en-GB"/>
              </w:rPr>
            </w:pPr>
            <w:r w:rsidRPr="0014085F">
              <w:rPr>
                <w:rFonts w:ascii="Verdana" w:eastAsia="Yu Mincho" w:hAnsi="Verdana" w:cs="Arial"/>
                <w:sz w:val="22"/>
                <w:szCs w:val="22"/>
                <w:lang w:val="en-GB"/>
              </w:rPr>
              <w:t>ESPD Part III, point C12</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E2425F" w14:textId="6D099BE4" w:rsidR="00A4734F" w:rsidRDefault="00A4734F" w:rsidP="00290CC0">
            <w:pPr>
              <w:pStyle w:val="NoSpacing"/>
              <w:jc w:val="both"/>
              <w:rPr>
                <w:rFonts w:ascii="Verdana" w:hAnsi="Verdana"/>
                <w:sz w:val="22"/>
                <w:szCs w:val="22"/>
                <w:lang w:val="en-US" w:eastAsia="en-US"/>
              </w:rPr>
            </w:pPr>
            <w:r w:rsidRPr="0014085F">
              <w:rPr>
                <w:rFonts w:ascii="Verdana" w:hAnsi="Verdana"/>
                <w:sz w:val="22"/>
                <w:szCs w:val="22"/>
                <w:lang w:val="en-GB" w:eastAsia="en-US"/>
              </w:rPr>
              <w:t xml:space="preserve">Entities established </w:t>
            </w:r>
            <w:r>
              <w:rPr>
                <w:rFonts w:ascii="Verdana" w:hAnsi="Verdana"/>
                <w:sz w:val="22"/>
                <w:szCs w:val="22"/>
                <w:lang w:val="en-GB" w:eastAsia="en-US"/>
              </w:rPr>
              <w:t>in</w:t>
            </w:r>
            <w:r w:rsidRPr="0014085F">
              <w:rPr>
                <w:rFonts w:ascii="Verdana" w:hAnsi="Verdana"/>
                <w:sz w:val="22"/>
                <w:szCs w:val="22"/>
                <w:lang w:val="en-GB" w:eastAsia="en-US"/>
              </w:rPr>
              <w:t xml:space="preserve"> Lithuania are </w:t>
            </w:r>
            <w:r>
              <w:rPr>
                <w:rFonts w:ascii="Verdana" w:hAnsi="Verdana"/>
                <w:sz w:val="22"/>
                <w:szCs w:val="22"/>
                <w:lang w:val="en-GB" w:eastAsia="en-US"/>
              </w:rPr>
              <w:t xml:space="preserve">not </w:t>
            </w:r>
            <w:r w:rsidRPr="0014085F">
              <w:rPr>
                <w:rFonts w:ascii="Verdana" w:hAnsi="Verdana"/>
                <w:sz w:val="22"/>
                <w:szCs w:val="22"/>
                <w:lang w:val="en-GB" w:eastAsia="en-US"/>
              </w:rPr>
              <w:t>required to</w:t>
            </w:r>
            <w:r>
              <w:rPr>
                <w:rFonts w:ascii="Verdana" w:hAnsi="Verdana"/>
                <w:sz w:val="22"/>
                <w:szCs w:val="22"/>
                <w:lang w:val="en-GB" w:eastAsia="en-US"/>
              </w:rPr>
              <w:t xml:space="preserve"> provide </w:t>
            </w:r>
            <w:r w:rsidRPr="0014085F">
              <w:rPr>
                <w:rFonts w:ascii="Verdana" w:hAnsi="Verdana" w:cstheme="minorHAnsi"/>
                <w:bCs/>
                <w:sz w:val="22"/>
                <w:szCs w:val="22"/>
                <w:lang w:val="en-GB"/>
              </w:rPr>
              <w:t>any documents proving this requirement</w:t>
            </w:r>
            <w:r>
              <w:rPr>
                <w:rFonts w:ascii="Verdana" w:hAnsi="Verdana" w:cstheme="minorHAnsi"/>
                <w:bCs/>
                <w:sz w:val="22"/>
                <w:szCs w:val="22"/>
                <w:lang w:val="en-GB"/>
              </w:rPr>
              <w:t>.</w:t>
            </w:r>
            <w:r>
              <w:t xml:space="preserve"> </w:t>
            </w:r>
            <w:r w:rsidRPr="0020376E">
              <w:rPr>
                <w:rFonts w:ascii="Verdana" w:hAnsi="Verdana" w:cstheme="minorHAnsi"/>
                <w:bCs/>
                <w:sz w:val="22"/>
                <w:szCs w:val="22"/>
                <w:lang w:val="en-GB"/>
              </w:rPr>
              <w:t xml:space="preserve">The </w:t>
            </w:r>
            <w:r>
              <w:rPr>
                <w:rFonts w:ascii="Verdana" w:hAnsi="Verdana" w:cstheme="minorHAnsi"/>
                <w:bCs/>
                <w:sz w:val="22"/>
                <w:szCs w:val="22"/>
                <w:lang w:val="en-GB"/>
              </w:rPr>
              <w:t>ESPD</w:t>
            </w:r>
            <w:r w:rsidRPr="0020376E">
              <w:rPr>
                <w:rFonts w:ascii="Verdana" w:hAnsi="Verdana" w:cstheme="minorHAnsi"/>
                <w:bCs/>
                <w:sz w:val="22"/>
                <w:szCs w:val="22"/>
                <w:lang w:val="en-GB"/>
              </w:rPr>
              <w:t xml:space="preserve"> is sufficient</w:t>
            </w:r>
            <w:r>
              <w:rPr>
                <w:rFonts w:ascii="Verdana" w:hAnsi="Verdana" w:cstheme="minorHAnsi"/>
                <w:bCs/>
                <w:sz w:val="22"/>
                <w:szCs w:val="22"/>
                <w:lang w:val="en-GB"/>
              </w:rPr>
              <w:t>.</w:t>
            </w:r>
          </w:p>
          <w:p w14:paraId="4D02C02E" w14:textId="24AE77EF" w:rsidR="00805F54" w:rsidRPr="0014085F" w:rsidRDefault="004233C8" w:rsidP="00290CC0">
            <w:pPr>
              <w:pStyle w:val="NoSpacing"/>
              <w:jc w:val="both"/>
              <w:rPr>
                <w:rFonts w:ascii="Verdana" w:hAnsi="Verdana" w:cstheme="minorHAnsi"/>
                <w:bCs/>
                <w:iCs/>
                <w:sz w:val="22"/>
                <w:szCs w:val="22"/>
                <w:lang w:val="en-GB" w:eastAsia="en-US"/>
              </w:rPr>
            </w:pPr>
            <w:r w:rsidRPr="004233C8">
              <w:rPr>
                <w:rFonts w:ascii="Verdana" w:hAnsi="Verdana"/>
                <w:sz w:val="22"/>
                <w:szCs w:val="22"/>
                <w:lang w:val="en-US" w:eastAsia="en-US"/>
              </w:rPr>
              <w:t xml:space="preserve">Foreign suppliers provide a certificate or other document confirming the absence of this ground for exclusion, if in </w:t>
            </w:r>
            <w:r w:rsidR="00754A9E">
              <w:rPr>
                <w:rFonts w:ascii="Verdana" w:hAnsi="Verdana"/>
                <w:sz w:val="22"/>
                <w:szCs w:val="22"/>
                <w:lang w:val="en-US" w:eastAsia="en-US"/>
              </w:rPr>
              <w:t>their</w:t>
            </w:r>
            <w:r w:rsidR="00754A9E" w:rsidRPr="004233C8">
              <w:rPr>
                <w:rFonts w:ascii="Verdana" w:hAnsi="Verdana"/>
                <w:sz w:val="22"/>
                <w:szCs w:val="22"/>
                <w:lang w:val="en-US" w:eastAsia="en-US"/>
              </w:rPr>
              <w:t xml:space="preserve"> </w:t>
            </w:r>
            <w:r w:rsidRPr="004233C8">
              <w:rPr>
                <w:rFonts w:ascii="Verdana" w:hAnsi="Verdana"/>
                <w:sz w:val="22"/>
                <w:szCs w:val="22"/>
                <w:lang w:val="en-US" w:eastAsia="en-US"/>
              </w:rPr>
              <w:t>country they are issued.</w:t>
            </w:r>
            <w:r w:rsidR="00A4734F">
              <w:t xml:space="preserve"> </w:t>
            </w:r>
            <w:r w:rsidR="00A4734F" w:rsidRPr="00A4734F">
              <w:rPr>
                <w:rFonts w:ascii="Verdana" w:hAnsi="Verdana"/>
                <w:sz w:val="22"/>
                <w:szCs w:val="22"/>
                <w:lang w:val="en-US" w:eastAsia="en-US"/>
              </w:rPr>
              <w:t>If no document certifying the absence of this ground for exclusion is issued in the foreign supplier's country of origin, the supplier shall inform the contracting authority thereof.</w:t>
            </w:r>
          </w:p>
          <w:p w14:paraId="0C3B3CBA" w14:textId="50B715AF" w:rsidR="00805F54" w:rsidRPr="0014085F" w:rsidRDefault="00805F54" w:rsidP="00290CC0">
            <w:pPr>
              <w:pStyle w:val="NoSpacing"/>
              <w:jc w:val="both"/>
              <w:rPr>
                <w:rFonts w:ascii="Verdana" w:hAnsi="Verdana" w:cstheme="minorHAnsi"/>
                <w:b/>
                <w:bCs/>
                <w:iCs/>
                <w:sz w:val="22"/>
                <w:szCs w:val="22"/>
                <w:lang w:val="en-GB" w:eastAsia="en-US"/>
              </w:rPr>
            </w:pPr>
          </w:p>
        </w:tc>
      </w:tr>
      <w:tr w:rsidR="00805F54" w:rsidRPr="0014085F" w14:paraId="52380506" w14:textId="77777777" w:rsidTr="6AF607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14085F" w:rsidRDefault="00805F54" w:rsidP="0068119C">
            <w:pPr>
              <w:pStyle w:val="NoSpacing"/>
              <w:numPr>
                <w:ilvl w:val="0"/>
                <w:numId w:val="5"/>
              </w:numPr>
              <w:rPr>
                <w:rFonts w:ascii="Verdana" w:hAnsi="Verdana" w:cstheme="minorHAnsi"/>
                <w:b/>
                <w:bCs/>
                <w:sz w:val="22"/>
                <w:szCs w:val="22"/>
                <w:lang w:val="en-GB"/>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76C00BBB" w:rsidR="00805F54" w:rsidRPr="0014085F" w:rsidRDefault="00BE2B0A" w:rsidP="39658640">
            <w:pPr>
              <w:pStyle w:val="NoSpacing"/>
              <w:jc w:val="both"/>
              <w:rPr>
                <w:rFonts w:ascii="Verdana" w:hAnsi="Verdana"/>
                <w:b/>
                <w:bCs/>
                <w:sz w:val="22"/>
                <w:szCs w:val="22"/>
                <w:lang w:val="en-GB"/>
              </w:rPr>
            </w:pPr>
            <w:r w:rsidRPr="0014085F">
              <w:rPr>
                <w:rFonts w:ascii="Verdana" w:hAnsi="Verdana"/>
                <w:sz w:val="22"/>
                <w:szCs w:val="22"/>
                <w:lang w:val="en-GB"/>
              </w:rPr>
              <w:t>Competition within the meaning of Article 27(3) and (4) of the LPP has been distorted and the situation cannot be remedied</w:t>
            </w:r>
            <w:r w:rsidR="00805F54" w:rsidRPr="0014085F">
              <w:rPr>
                <w:rFonts w:ascii="Verdana" w:hAnsi="Verdana"/>
                <w:sz w:val="22"/>
                <w:szCs w:val="22"/>
                <w:lang w:val="en-GB"/>
              </w:rPr>
              <w:t>.</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7D0AF5" w14:textId="01C37402" w:rsidR="00BE2B0A" w:rsidRPr="0014085F" w:rsidRDefault="00BE2B0A" w:rsidP="00BE2B0A">
            <w:pPr>
              <w:pStyle w:val="NoSpacing"/>
              <w:jc w:val="both"/>
              <w:rPr>
                <w:rFonts w:ascii="Verdana" w:eastAsia="Yu Mincho" w:hAnsi="Verdana" w:cs="Arial"/>
                <w:b/>
                <w:bCs/>
                <w:sz w:val="22"/>
                <w:szCs w:val="22"/>
                <w:lang w:val="en-GB"/>
              </w:rPr>
            </w:pPr>
            <w:r w:rsidRPr="0014085F">
              <w:rPr>
                <w:rFonts w:ascii="Verdana" w:eastAsia="Yu Mincho" w:hAnsi="Verdana" w:cs="Arial"/>
                <w:b/>
                <w:bCs/>
                <w:sz w:val="22"/>
                <w:szCs w:val="22"/>
                <w:lang w:val="en-GB"/>
              </w:rPr>
              <w:t>Article 46(4)(3) of the LPP</w:t>
            </w:r>
          </w:p>
          <w:p w14:paraId="071A5085" w14:textId="77777777" w:rsidR="00BE2B0A" w:rsidRPr="0014085F" w:rsidRDefault="00BE2B0A" w:rsidP="00BE2B0A">
            <w:pPr>
              <w:pStyle w:val="NoSpacing"/>
              <w:jc w:val="both"/>
              <w:rPr>
                <w:rFonts w:ascii="Verdana" w:eastAsia="Yu Mincho" w:hAnsi="Verdana" w:cs="Arial"/>
                <w:b/>
                <w:bCs/>
                <w:sz w:val="22"/>
                <w:szCs w:val="22"/>
                <w:lang w:val="en-GB"/>
              </w:rPr>
            </w:pPr>
          </w:p>
          <w:p w14:paraId="51237B56" w14:textId="1996DD2B" w:rsidR="00805F54" w:rsidRPr="0014085F" w:rsidRDefault="00BE2B0A" w:rsidP="00BE2B0A">
            <w:pPr>
              <w:pStyle w:val="NoSpacing"/>
              <w:jc w:val="both"/>
              <w:rPr>
                <w:rFonts w:ascii="Verdana" w:eastAsia="Yu Mincho" w:hAnsi="Verdana" w:cs="Arial"/>
                <w:sz w:val="22"/>
                <w:szCs w:val="22"/>
                <w:lang w:val="en-GB" w:eastAsia="en-US"/>
              </w:rPr>
            </w:pPr>
            <w:r w:rsidRPr="0014085F">
              <w:rPr>
                <w:rFonts w:ascii="Verdana" w:eastAsia="Yu Mincho" w:hAnsi="Verdana" w:cs="Arial"/>
                <w:sz w:val="22"/>
                <w:szCs w:val="22"/>
                <w:lang w:val="en-GB"/>
              </w:rPr>
              <w:t>ESPD Part III, point C13</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B608E6" w14:textId="77777777" w:rsidR="00A4734F" w:rsidRDefault="00A4734F" w:rsidP="00290CC0">
            <w:pPr>
              <w:pStyle w:val="NoSpacing"/>
              <w:jc w:val="both"/>
              <w:rPr>
                <w:rFonts w:ascii="Verdana" w:hAnsi="Verdana" w:cstheme="minorHAnsi"/>
                <w:bCs/>
                <w:sz w:val="22"/>
                <w:szCs w:val="22"/>
                <w:lang w:val="en-GB"/>
              </w:rPr>
            </w:pPr>
            <w:r w:rsidRPr="0014085F">
              <w:rPr>
                <w:rFonts w:ascii="Verdana" w:hAnsi="Verdana"/>
                <w:sz w:val="22"/>
                <w:szCs w:val="22"/>
                <w:lang w:val="en-GB" w:eastAsia="en-US"/>
              </w:rPr>
              <w:t xml:space="preserve">Entities established </w:t>
            </w:r>
            <w:r>
              <w:rPr>
                <w:rFonts w:ascii="Verdana" w:hAnsi="Verdana"/>
                <w:sz w:val="22"/>
                <w:szCs w:val="22"/>
                <w:lang w:val="en-GB" w:eastAsia="en-US"/>
              </w:rPr>
              <w:t>in</w:t>
            </w:r>
            <w:r w:rsidRPr="0014085F">
              <w:rPr>
                <w:rFonts w:ascii="Verdana" w:hAnsi="Verdana"/>
                <w:sz w:val="22"/>
                <w:szCs w:val="22"/>
                <w:lang w:val="en-GB" w:eastAsia="en-US"/>
              </w:rPr>
              <w:t xml:space="preserve"> Lithuania are </w:t>
            </w:r>
            <w:r>
              <w:rPr>
                <w:rFonts w:ascii="Verdana" w:hAnsi="Verdana"/>
                <w:sz w:val="22"/>
                <w:szCs w:val="22"/>
                <w:lang w:val="en-GB" w:eastAsia="en-US"/>
              </w:rPr>
              <w:t xml:space="preserve">not </w:t>
            </w:r>
            <w:r w:rsidRPr="0014085F">
              <w:rPr>
                <w:rFonts w:ascii="Verdana" w:hAnsi="Verdana"/>
                <w:sz w:val="22"/>
                <w:szCs w:val="22"/>
                <w:lang w:val="en-GB" w:eastAsia="en-US"/>
              </w:rPr>
              <w:t>required to</w:t>
            </w:r>
            <w:r>
              <w:rPr>
                <w:rFonts w:ascii="Verdana" w:hAnsi="Verdana"/>
                <w:sz w:val="22"/>
                <w:szCs w:val="22"/>
                <w:lang w:val="en-GB" w:eastAsia="en-US"/>
              </w:rPr>
              <w:t xml:space="preserve"> provide </w:t>
            </w:r>
            <w:r w:rsidRPr="0014085F">
              <w:rPr>
                <w:rFonts w:ascii="Verdana" w:hAnsi="Verdana" w:cstheme="minorHAnsi"/>
                <w:bCs/>
                <w:sz w:val="22"/>
                <w:szCs w:val="22"/>
                <w:lang w:val="en-GB"/>
              </w:rPr>
              <w:t>any documents proving this requirement</w:t>
            </w:r>
            <w:r>
              <w:rPr>
                <w:rFonts w:ascii="Verdana" w:hAnsi="Verdana" w:cstheme="minorHAnsi"/>
                <w:bCs/>
                <w:sz w:val="22"/>
                <w:szCs w:val="22"/>
                <w:lang w:val="en-GB"/>
              </w:rPr>
              <w:t>.</w:t>
            </w:r>
            <w:r>
              <w:t xml:space="preserve"> </w:t>
            </w:r>
            <w:r w:rsidRPr="0020376E">
              <w:rPr>
                <w:rFonts w:ascii="Verdana" w:hAnsi="Verdana" w:cstheme="minorHAnsi"/>
                <w:bCs/>
                <w:sz w:val="22"/>
                <w:szCs w:val="22"/>
                <w:lang w:val="en-GB"/>
              </w:rPr>
              <w:t xml:space="preserve">The </w:t>
            </w:r>
            <w:r>
              <w:rPr>
                <w:rFonts w:ascii="Verdana" w:hAnsi="Verdana" w:cstheme="minorHAnsi"/>
                <w:bCs/>
                <w:sz w:val="22"/>
                <w:szCs w:val="22"/>
                <w:lang w:val="en-GB"/>
              </w:rPr>
              <w:t>ESPD</w:t>
            </w:r>
            <w:r w:rsidRPr="0020376E">
              <w:rPr>
                <w:rFonts w:ascii="Verdana" w:hAnsi="Verdana" w:cstheme="minorHAnsi"/>
                <w:bCs/>
                <w:sz w:val="22"/>
                <w:szCs w:val="22"/>
                <w:lang w:val="en-GB"/>
              </w:rPr>
              <w:t xml:space="preserve"> is sufficient</w:t>
            </w:r>
            <w:r>
              <w:rPr>
                <w:rFonts w:ascii="Verdana" w:hAnsi="Verdana" w:cstheme="minorHAnsi"/>
                <w:bCs/>
                <w:sz w:val="22"/>
                <w:szCs w:val="22"/>
                <w:lang w:val="en-GB"/>
              </w:rPr>
              <w:t>.</w:t>
            </w:r>
          </w:p>
          <w:p w14:paraId="6BC07AE8" w14:textId="17319017" w:rsidR="00805F54" w:rsidRPr="0014085F" w:rsidRDefault="004233C8" w:rsidP="00290CC0">
            <w:pPr>
              <w:pStyle w:val="NoSpacing"/>
              <w:jc w:val="both"/>
              <w:rPr>
                <w:rFonts w:ascii="Verdana" w:hAnsi="Verdana" w:cstheme="minorHAnsi"/>
                <w:b/>
                <w:bCs/>
                <w:iCs/>
                <w:sz w:val="22"/>
                <w:szCs w:val="22"/>
                <w:lang w:val="en-GB" w:eastAsia="en-US"/>
              </w:rPr>
            </w:pPr>
            <w:r w:rsidRPr="004233C8">
              <w:rPr>
                <w:rFonts w:ascii="Verdana" w:hAnsi="Verdana"/>
                <w:sz w:val="22"/>
                <w:szCs w:val="22"/>
                <w:lang w:val="en-US" w:eastAsia="en-US"/>
              </w:rPr>
              <w:t xml:space="preserve">Foreign suppliers provide a certificate or other document confirming the absence of this ground for exclusion, if in </w:t>
            </w:r>
            <w:r w:rsidR="00754A9E">
              <w:rPr>
                <w:rFonts w:ascii="Verdana" w:hAnsi="Verdana"/>
                <w:sz w:val="22"/>
                <w:szCs w:val="22"/>
                <w:lang w:val="en-US" w:eastAsia="en-US"/>
              </w:rPr>
              <w:t>their</w:t>
            </w:r>
            <w:r w:rsidR="00754A9E" w:rsidRPr="004233C8">
              <w:rPr>
                <w:rFonts w:ascii="Verdana" w:hAnsi="Verdana"/>
                <w:sz w:val="22"/>
                <w:szCs w:val="22"/>
                <w:lang w:val="en-US" w:eastAsia="en-US"/>
              </w:rPr>
              <w:t xml:space="preserve"> </w:t>
            </w:r>
            <w:r w:rsidRPr="004233C8">
              <w:rPr>
                <w:rFonts w:ascii="Verdana" w:hAnsi="Verdana"/>
                <w:sz w:val="22"/>
                <w:szCs w:val="22"/>
                <w:lang w:val="en-US" w:eastAsia="en-US"/>
              </w:rPr>
              <w:t>country they are issued.</w:t>
            </w:r>
            <w:r w:rsidR="00A4734F">
              <w:t xml:space="preserve"> </w:t>
            </w:r>
            <w:r w:rsidR="00A4734F" w:rsidRPr="00A4734F">
              <w:rPr>
                <w:rFonts w:ascii="Verdana" w:hAnsi="Verdana"/>
                <w:sz w:val="22"/>
                <w:szCs w:val="22"/>
                <w:lang w:val="en-US" w:eastAsia="en-US"/>
              </w:rPr>
              <w:t xml:space="preserve">If no document certifying the absence of this ground for exclusion is issued in the foreign supplier's country </w:t>
            </w:r>
            <w:r w:rsidR="00A4734F" w:rsidRPr="00A4734F">
              <w:rPr>
                <w:rFonts w:ascii="Verdana" w:hAnsi="Verdana"/>
                <w:sz w:val="22"/>
                <w:szCs w:val="22"/>
                <w:lang w:val="en-US" w:eastAsia="en-US"/>
              </w:rPr>
              <w:lastRenderedPageBreak/>
              <w:t>of origin, the supplier shall inform the contracting authority thereof.</w:t>
            </w:r>
          </w:p>
        </w:tc>
      </w:tr>
      <w:tr w:rsidR="00805F54" w:rsidRPr="0014085F" w14:paraId="4EE79C41" w14:textId="77777777" w:rsidTr="6AF607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14085F" w:rsidRDefault="00805F54" w:rsidP="0068119C">
            <w:pPr>
              <w:pStyle w:val="NoSpacing"/>
              <w:numPr>
                <w:ilvl w:val="0"/>
                <w:numId w:val="5"/>
              </w:numPr>
              <w:rPr>
                <w:rFonts w:ascii="Verdana" w:hAnsi="Verdana" w:cstheme="minorHAnsi"/>
                <w:b/>
                <w:bCs/>
                <w:sz w:val="22"/>
                <w:szCs w:val="22"/>
                <w:lang w:val="en-GB"/>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8E8A35" w14:textId="77777777" w:rsidR="00FD48F0" w:rsidRPr="0014085F" w:rsidRDefault="00FD48F0" w:rsidP="00FD48F0">
            <w:pPr>
              <w:pStyle w:val="NoSpacing"/>
              <w:jc w:val="both"/>
              <w:rPr>
                <w:rFonts w:ascii="Verdana" w:hAnsi="Verdana"/>
                <w:sz w:val="22"/>
                <w:szCs w:val="22"/>
                <w:lang w:val="en-GB"/>
              </w:rPr>
            </w:pPr>
            <w:r w:rsidRPr="0014085F">
              <w:rPr>
                <w:rFonts w:ascii="Verdana" w:hAnsi="Verdana"/>
                <w:sz w:val="22"/>
                <w:szCs w:val="22"/>
                <w:lang w:val="en-GB"/>
              </w:rPr>
              <w:t xml:space="preserve">The supplier has concealed information or has provided false information concerning compliance with the requirements laid down in Articles 46 and 47 of the LPP during the procurement procedures and the contracting authority may prove it by any lawful means, or the supplier is unable to provide the supporting documents required by Article 50 of the LPP because of the false information provided. </w:t>
            </w:r>
          </w:p>
          <w:p w14:paraId="1558D5A5" w14:textId="77777777" w:rsidR="00FD48F0" w:rsidRPr="0014085F" w:rsidRDefault="00FD48F0" w:rsidP="00FD48F0">
            <w:pPr>
              <w:pStyle w:val="NoSpacing"/>
              <w:jc w:val="both"/>
              <w:rPr>
                <w:rFonts w:ascii="Verdana" w:hAnsi="Verdana"/>
                <w:sz w:val="22"/>
                <w:szCs w:val="22"/>
                <w:lang w:val="en-GB"/>
              </w:rPr>
            </w:pPr>
            <w:r w:rsidRPr="0014085F">
              <w:rPr>
                <w:rFonts w:ascii="Verdana" w:hAnsi="Verdana"/>
                <w:sz w:val="22"/>
                <w:szCs w:val="22"/>
                <w:lang w:val="en-GB"/>
              </w:rPr>
              <w:t xml:space="preserve">On this basis, the supplier shall also be excluded from the procurement procedure where, in the course of previous procedures carried out in accordance with the procedure laid down in the LPP, the Law on Public Procurement in the Field of Defence and Security, the Law on Procurement by Contracting Entities in the Field of Water Management, Energy, Transport or Postal Services or the Law on Concession, he has concealed information or has provided false information as referred to in this point, or where, as a result of the provision of the false information provided, he has not been able to provide the supporting documents required under Article 50 of the LPP, with the result that, during the previous year, he has been excluded from the procurement procedure or the procedure for the award of the concession. </w:t>
            </w:r>
          </w:p>
          <w:p w14:paraId="7CDF295C" w14:textId="0C08CBE0" w:rsidR="00805F54" w:rsidRPr="0014085F" w:rsidRDefault="00FD48F0" w:rsidP="00FD48F0">
            <w:pPr>
              <w:pStyle w:val="NoSpacing"/>
              <w:jc w:val="both"/>
              <w:rPr>
                <w:rFonts w:ascii="Verdana" w:hAnsi="Verdana" w:cstheme="minorHAnsi"/>
                <w:bCs/>
                <w:sz w:val="22"/>
                <w:szCs w:val="22"/>
                <w:lang w:val="en-GB"/>
              </w:rPr>
            </w:pPr>
            <w:r w:rsidRPr="0014085F">
              <w:rPr>
                <w:rFonts w:ascii="Verdana" w:hAnsi="Verdana"/>
                <w:sz w:val="22"/>
                <w:szCs w:val="22"/>
                <w:lang w:val="en-GB"/>
              </w:rPr>
              <w:lastRenderedPageBreak/>
              <w:t>On this basis, a supplier shall also be excluded from the procurement procedure where, in accordance with the legislation of other countries, it has, in previous procedures, withheld information or supplied false information or, as a result of the supply of false information, has not been able to provide supporting documents, with the result that it has been excluded from the award of the contract or concession within the preceding one year, or has been subject to other similar penalties.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A27ED6" w14:textId="4924B9AA" w:rsidR="00FD48F0" w:rsidRPr="0014085F" w:rsidRDefault="00FD48F0" w:rsidP="00FD48F0">
            <w:pPr>
              <w:pStyle w:val="NoSpacing"/>
              <w:jc w:val="both"/>
              <w:rPr>
                <w:rFonts w:ascii="Verdana" w:eastAsia="Yu Mincho" w:hAnsi="Verdana" w:cs="Arial"/>
                <w:b/>
                <w:bCs/>
                <w:sz w:val="22"/>
                <w:szCs w:val="22"/>
                <w:lang w:val="en-GB"/>
              </w:rPr>
            </w:pPr>
            <w:r w:rsidRPr="0014085F">
              <w:rPr>
                <w:rFonts w:ascii="Verdana" w:eastAsia="Yu Mincho" w:hAnsi="Verdana" w:cs="Arial"/>
                <w:b/>
                <w:bCs/>
                <w:sz w:val="22"/>
                <w:szCs w:val="22"/>
                <w:lang w:val="en-GB"/>
              </w:rPr>
              <w:lastRenderedPageBreak/>
              <w:t>Article 46(4)(4) of the LPP</w:t>
            </w:r>
          </w:p>
          <w:p w14:paraId="7FE89362" w14:textId="77777777" w:rsidR="00FD48F0" w:rsidRPr="0014085F" w:rsidRDefault="00FD48F0" w:rsidP="00FD48F0">
            <w:pPr>
              <w:pStyle w:val="NoSpacing"/>
              <w:jc w:val="both"/>
              <w:rPr>
                <w:rFonts w:ascii="Verdana" w:eastAsia="Yu Mincho" w:hAnsi="Verdana" w:cs="Arial"/>
                <w:b/>
                <w:bCs/>
                <w:sz w:val="22"/>
                <w:szCs w:val="22"/>
                <w:lang w:val="en-GB"/>
              </w:rPr>
            </w:pPr>
          </w:p>
          <w:p w14:paraId="13F3F88F" w14:textId="3CC8C4DB" w:rsidR="00805F54" w:rsidRPr="0014085F" w:rsidRDefault="00FD48F0" w:rsidP="00FD48F0">
            <w:pPr>
              <w:pStyle w:val="NoSpacing"/>
              <w:jc w:val="both"/>
              <w:rPr>
                <w:rFonts w:ascii="Verdana" w:eastAsia="Yu Mincho" w:hAnsi="Verdana" w:cs="Arial"/>
                <w:sz w:val="22"/>
                <w:szCs w:val="22"/>
                <w:lang w:val="en-GB" w:eastAsia="en-US"/>
              </w:rPr>
            </w:pPr>
            <w:r w:rsidRPr="0014085F">
              <w:rPr>
                <w:rFonts w:ascii="Verdana" w:eastAsia="Yu Mincho" w:hAnsi="Verdana" w:cs="Arial"/>
                <w:sz w:val="22"/>
                <w:szCs w:val="22"/>
                <w:lang w:val="en-GB"/>
              </w:rPr>
              <w:t>ESPD Part III, point C15</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A5F6A0" w14:textId="637181F8" w:rsidR="00A4734F" w:rsidRDefault="00A4734F" w:rsidP="00290CC0">
            <w:pPr>
              <w:pStyle w:val="NoSpacing"/>
              <w:jc w:val="both"/>
              <w:rPr>
                <w:rFonts w:ascii="Verdana" w:hAnsi="Verdana"/>
                <w:sz w:val="22"/>
                <w:szCs w:val="22"/>
                <w:lang w:val="en-US" w:eastAsia="en-US"/>
              </w:rPr>
            </w:pPr>
            <w:r w:rsidRPr="0014085F">
              <w:rPr>
                <w:rFonts w:ascii="Verdana" w:hAnsi="Verdana"/>
                <w:sz w:val="22"/>
                <w:szCs w:val="22"/>
                <w:lang w:val="en-GB" w:eastAsia="en-US"/>
              </w:rPr>
              <w:t xml:space="preserve">Entities established </w:t>
            </w:r>
            <w:r>
              <w:rPr>
                <w:rFonts w:ascii="Verdana" w:hAnsi="Verdana"/>
                <w:sz w:val="22"/>
                <w:szCs w:val="22"/>
                <w:lang w:val="en-GB" w:eastAsia="en-US"/>
              </w:rPr>
              <w:t>in</w:t>
            </w:r>
            <w:r w:rsidRPr="0014085F">
              <w:rPr>
                <w:rFonts w:ascii="Verdana" w:hAnsi="Verdana"/>
                <w:sz w:val="22"/>
                <w:szCs w:val="22"/>
                <w:lang w:val="en-GB" w:eastAsia="en-US"/>
              </w:rPr>
              <w:t xml:space="preserve"> Lithuania are </w:t>
            </w:r>
            <w:r>
              <w:rPr>
                <w:rFonts w:ascii="Verdana" w:hAnsi="Verdana"/>
                <w:sz w:val="22"/>
                <w:szCs w:val="22"/>
                <w:lang w:val="en-GB" w:eastAsia="en-US"/>
              </w:rPr>
              <w:t xml:space="preserve">not </w:t>
            </w:r>
            <w:r w:rsidRPr="0014085F">
              <w:rPr>
                <w:rFonts w:ascii="Verdana" w:hAnsi="Verdana"/>
                <w:sz w:val="22"/>
                <w:szCs w:val="22"/>
                <w:lang w:val="en-GB" w:eastAsia="en-US"/>
              </w:rPr>
              <w:t>required to</w:t>
            </w:r>
            <w:r>
              <w:rPr>
                <w:rFonts w:ascii="Verdana" w:hAnsi="Verdana"/>
                <w:sz w:val="22"/>
                <w:szCs w:val="22"/>
                <w:lang w:val="en-GB" w:eastAsia="en-US"/>
              </w:rPr>
              <w:t xml:space="preserve"> provide </w:t>
            </w:r>
            <w:r w:rsidRPr="0014085F">
              <w:rPr>
                <w:rFonts w:ascii="Verdana" w:hAnsi="Verdana" w:cstheme="minorHAnsi"/>
                <w:bCs/>
                <w:sz w:val="22"/>
                <w:szCs w:val="22"/>
                <w:lang w:val="en-GB"/>
              </w:rPr>
              <w:t>any documents proving this requirement</w:t>
            </w:r>
            <w:r>
              <w:rPr>
                <w:rFonts w:ascii="Verdana" w:hAnsi="Verdana" w:cstheme="minorHAnsi"/>
                <w:bCs/>
                <w:sz w:val="22"/>
                <w:szCs w:val="22"/>
                <w:lang w:val="en-GB"/>
              </w:rPr>
              <w:t>.</w:t>
            </w:r>
            <w:r>
              <w:t xml:space="preserve"> </w:t>
            </w:r>
            <w:r w:rsidRPr="0020376E">
              <w:rPr>
                <w:rFonts w:ascii="Verdana" w:hAnsi="Verdana" w:cstheme="minorHAnsi"/>
                <w:bCs/>
                <w:sz w:val="22"/>
                <w:szCs w:val="22"/>
                <w:lang w:val="en-GB"/>
              </w:rPr>
              <w:t xml:space="preserve">The </w:t>
            </w:r>
            <w:r>
              <w:rPr>
                <w:rFonts w:ascii="Verdana" w:hAnsi="Verdana" w:cstheme="minorHAnsi"/>
                <w:bCs/>
                <w:sz w:val="22"/>
                <w:szCs w:val="22"/>
                <w:lang w:val="en-GB"/>
              </w:rPr>
              <w:t>ESPD</w:t>
            </w:r>
            <w:r w:rsidRPr="0020376E">
              <w:rPr>
                <w:rFonts w:ascii="Verdana" w:hAnsi="Verdana" w:cstheme="minorHAnsi"/>
                <w:bCs/>
                <w:sz w:val="22"/>
                <w:szCs w:val="22"/>
                <w:lang w:val="en-GB"/>
              </w:rPr>
              <w:t xml:space="preserve"> is sufficient</w:t>
            </w:r>
            <w:r>
              <w:rPr>
                <w:rFonts w:ascii="Verdana" w:hAnsi="Verdana" w:cstheme="minorHAnsi"/>
                <w:bCs/>
                <w:sz w:val="22"/>
                <w:szCs w:val="22"/>
                <w:lang w:val="en-GB"/>
              </w:rPr>
              <w:t>.</w:t>
            </w:r>
          </w:p>
          <w:p w14:paraId="68D69063" w14:textId="1493E91A" w:rsidR="00805F54" w:rsidRPr="0014085F" w:rsidRDefault="004233C8" w:rsidP="00290CC0">
            <w:pPr>
              <w:pStyle w:val="NoSpacing"/>
              <w:jc w:val="both"/>
              <w:rPr>
                <w:rFonts w:ascii="Verdana" w:hAnsi="Verdana" w:cstheme="minorHAnsi"/>
                <w:bCs/>
                <w:iCs/>
                <w:sz w:val="22"/>
                <w:szCs w:val="22"/>
                <w:lang w:val="en-GB" w:eastAsia="en-US"/>
              </w:rPr>
            </w:pPr>
            <w:r w:rsidRPr="004233C8">
              <w:rPr>
                <w:rFonts w:ascii="Verdana" w:hAnsi="Verdana"/>
                <w:sz w:val="22"/>
                <w:szCs w:val="22"/>
                <w:lang w:val="en-US" w:eastAsia="en-US"/>
              </w:rPr>
              <w:t xml:space="preserve">Foreign suppliers provide a certificate or other document confirming the absence of this ground for exclusion, if in </w:t>
            </w:r>
            <w:r w:rsidR="00754A9E">
              <w:rPr>
                <w:rFonts w:ascii="Verdana" w:hAnsi="Verdana"/>
                <w:sz w:val="22"/>
                <w:szCs w:val="22"/>
                <w:lang w:val="en-US" w:eastAsia="en-US"/>
              </w:rPr>
              <w:t>their</w:t>
            </w:r>
            <w:r w:rsidR="00754A9E" w:rsidRPr="004233C8">
              <w:rPr>
                <w:rFonts w:ascii="Verdana" w:hAnsi="Verdana"/>
                <w:sz w:val="22"/>
                <w:szCs w:val="22"/>
                <w:lang w:val="en-US" w:eastAsia="en-US"/>
              </w:rPr>
              <w:t xml:space="preserve"> </w:t>
            </w:r>
            <w:r w:rsidRPr="004233C8">
              <w:rPr>
                <w:rFonts w:ascii="Verdana" w:hAnsi="Verdana"/>
                <w:sz w:val="22"/>
                <w:szCs w:val="22"/>
                <w:lang w:val="en-US" w:eastAsia="en-US"/>
              </w:rPr>
              <w:t>country they are issued.</w:t>
            </w:r>
            <w:r w:rsidR="00A4734F">
              <w:t xml:space="preserve"> </w:t>
            </w:r>
            <w:r w:rsidR="00A4734F" w:rsidRPr="00A4734F">
              <w:rPr>
                <w:rFonts w:ascii="Verdana" w:hAnsi="Verdana"/>
                <w:sz w:val="22"/>
                <w:szCs w:val="22"/>
                <w:lang w:val="en-US" w:eastAsia="en-US"/>
              </w:rPr>
              <w:t>If no document certifying the absence of this ground for exclusion is issued in the foreign supplier's country of origin, the supplier shall inform the contracting authority thereof.</w:t>
            </w:r>
          </w:p>
          <w:p w14:paraId="3CD26747" w14:textId="77777777" w:rsidR="00805F54" w:rsidRPr="0014085F" w:rsidRDefault="00805F54" w:rsidP="00290CC0">
            <w:pPr>
              <w:pStyle w:val="NoSpacing"/>
              <w:jc w:val="both"/>
              <w:rPr>
                <w:rFonts w:ascii="Verdana" w:hAnsi="Verdana" w:cstheme="minorHAnsi"/>
                <w:bCs/>
                <w:iCs/>
                <w:sz w:val="22"/>
                <w:szCs w:val="22"/>
                <w:lang w:val="en-GB" w:eastAsia="en-US"/>
              </w:rPr>
            </w:pPr>
          </w:p>
          <w:p w14:paraId="33AC8C4B" w14:textId="6A17C9BF" w:rsidR="00805F54" w:rsidRPr="004233C8" w:rsidRDefault="009D1A8E" w:rsidP="39658640">
            <w:pPr>
              <w:pStyle w:val="NoSpacing"/>
              <w:jc w:val="both"/>
              <w:rPr>
                <w:rFonts w:ascii="Verdana" w:hAnsi="Verdana"/>
                <w:bCs/>
                <w:sz w:val="22"/>
                <w:szCs w:val="22"/>
                <w:lang w:val="en-GB"/>
              </w:rPr>
            </w:pPr>
            <w:r w:rsidRPr="004233C8">
              <w:rPr>
                <w:rFonts w:ascii="Verdana" w:hAnsi="Verdana"/>
                <w:bCs/>
                <w:sz w:val="22"/>
                <w:szCs w:val="22"/>
                <w:lang w:val="en-GB"/>
              </w:rPr>
              <w:t>Decisions to exclude a supplier from the procurement procedure on the grounds of exclusion referred to in this point may take into account, inter alia, information published in accordance with Article 52 of the LPP:</w:t>
            </w:r>
          </w:p>
          <w:p w14:paraId="6CF9E83A" w14:textId="77777777" w:rsidR="00805F54" w:rsidRPr="0014085F" w:rsidRDefault="00805F54" w:rsidP="00290CC0">
            <w:pPr>
              <w:pStyle w:val="NoSpacing"/>
              <w:jc w:val="both"/>
              <w:rPr>
                <w:rFonts w:ascii="Verdana" w:hAnsi="Verdana" w:cstheme="minorHAnsi"/>
                <w:b/>
                <w:bCs/>
                <w:sz w:val="22"/>
                <w:szCs w:val="22"/>
                <w:lang w:val="en-GB"/>
              </w:rPr>
            </w:pPr>
          </w:p>
          <w:p w14:paraId="73188CF2" w14:textId="09625467" w:rsidR="00805F54" w:rsidRPr="0014085F" w:rsidRDefault="00F96C61" w:rsidP="00290CC0">
            <w:pPr>
              <w:pStyle w:val="NoSpacing"/>
              <w:jc w:val="both"/>
              <w:rPr>
                <w:rFonts w:ascii="Verdana" w:hAnsi="Verdana"/>
                <w:sz w:val="22"/>
                <w:szCs w:val="22"/>
                <w:u w:val="single"/>
                <w:lang w:val="en-GB"/>
              </w:rPr>
            </w:pPr>
            <w:r w:rsidRPr="00FD45F1">
              <w:rPr>
                <w:sz w:val="22"/>
                <w:szCs w:val="22"/>
              </w:rPr>
              <w:t>https://vpt.lrv.lt/lt/nuorodos/kiti-duomenys/powerbi/melaginga-informacija-pateikusiu-tiekeju-sarasas-</w:t>
            </w:r>
            <w:r w:rsidRPr="00F96C61">
              <w:t>3/</w:t>
            </w:r>
          </w:p>
          <w:p w14:paraId="18429F57" w14:textId="500BE337" w:rsidR="00805F54" w:rsidRPr="0014085F" w:rsidRDefault="00805F54" w:rsidP="00290CC0">
            <w:pPr>
              <w:pStyle w:val="NoSpacing"/>
              <w:jc w:val="both"/>
              <w:rPr>
                <w:rFonts w:ascii="Verdana" w:hAnsi="Verdana" w:cstheme="minorHAnsi"/>
                <w:b/>
                <w:bCs/>
                <w:sz w:val="22"/>
                <w:szCs w:val="22"/>
                <w:lang w:val="en-GB"/>
              </w:rPr>
            </w:pPr>
          </w:p>
        </w:tc>
      </w:tr>
      <w:tr w:rsidR="00805F54" w:rsidRPr="0014085F" w14:paraId="7138A595" w14:textId="77777777" w:rsidTr="6AF607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14085F" w:rsidRDefault="00805F54" w:rsidP="0068119C">
            <w:pPr>
              <w:pStyle w:val="NoSpacing"/>
              <w:numPr>
                <w:ilvl w:val="0"/>
                <w:numId w:val="5"/>
              </w:numPr>
              <w:rPr>
                <w:rFonts w:ascii="Verdana" w:hAnsi="Verdana" w:cstheme="minorHAnsi"/>
                <w:b/>
                <w:bCs/>
                <w:sz w:val="22"/>
                <w:szCs w:val="22"/>
                <w:lang w:val="en-GB"/>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B8D355E" w:rsidR="00805F54" w:rsidRPr="0014085F" w:rsidRDefault="00AC5396" w:rsidP="39658640">
            <w:pPr>
              <w:pStyle w:val="NoSpacing"/>
              <w:jc w:val="both"/>
              <w:rPr>
                <w:rFonts w:ascii="Verdana" w:hAnsi="Verdana"/>
                <w:b/>
                <w:bCs/>
                <w:sz w:val="22"/>
                <w:szCs w:val="22"/>
                <w:lang w:val="en-GB"/>
              </w:rPr>
            </w:pPr>
            <w:r w:rsidRPr="0014085F">
              <w:rPr>
                <w:rFonts w:ascii="Verdana" w:hAnsi="Verdana"/>
                <w:sz w:val="22"/>
                <w:szCs w:val="22"/>
                <w:lang w:val="en-GB"/>
              </w:rPr>
              <w:t>The supplier has taken unlawful steps during the procurement procedure to influence the contracting authority's decisions, to obtain confidential information which would give it an unfair advantage in the procurement procedure, or to provide misleading information likely to materially influence the contracting authority's decisions concerning the exclusion of suppliers, the evaluation of their qualifications, or the determination of the successful tenderer, which the contracting authority may prove by any legal means.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32F6FA" w14:textId="709DAC3C" w:rsidR="00617E09" w:rsidRPr="0014085F" w:rsidRDefault="00617E09" w:rsidP="00617E09">
            <w:pPr>
              <w:pStyle w:val="NoSpacing"/>
              <w:jc w:val="both"/>
              <w:rPr>
                <w:rFonts w:ascii="Verdana" w:eastAsia="Yu Mincho" w:hAnsi="Verdana" w:cs="Arial"/>
                <w:b/>
                <w:bCs/>
                <w:sz w:val="22"/>
                <w:szCs w:val="22"/>
                <w:lang w:val="en-GB"/>
              </w:rPr>
            </w:pPr>
            <w:r w:rsidRPr="0014085F">
              <w:rPr>
                <w:rFonts w:ascii="Verdana" w:eastAsia="Yu Mincho" w:hAnsi="Verdana" w:cs="Arial"/>
                <w:b/>
                <w:bCs/>
                <w:sz w:val="22"/>
                <w:szCs w:val="22"/>
                <w:lang w:val="en-GB"/>
              </w:rPr>
              <w:t>Article 46(4)(5) of the LPP</w:t>
            </w:r>
          </w:p>
          <w:p w14:paraId="76398512" w14:textId="77777777" w:rsidR="00617E09" w:rsidRPr="0014085F" w:rsidRDefault="00617E09" w:rsidP="00617E09">
            <w:pPr>
              <w:pStyle w:val="NoSpacing"/>
              <w:jc w:val="both"/>
              <w:rPr>
                <w:rFonts w:ascii="Verdana" w:eastAsia="Yu Mincho" w:hAnsi="Verdana" w:cs="Arial"/>
                <w:b/>
                <w:bCs/>
                <w:sz w:val="22"/>
                <w:szCs w:val="22"/>
                <w:lang w:val="en-GB"/>
              </w:rPr>
            </w:pPr>
          </w:p>
          <w:p w14:paraId="122DB63B" w14:textId="17B302D8" w:rsidR="00805F54" w:rsidRPr="0014085F" w:rsidRDefault="00617E09" w:rsidP="00617E09">
            <w:pPr>
              <w:pStyle w:val="NoSpacing"/>
              <w:jc w:val="both"/>
              <w:rPr>
                <w:rFonts w:ascii="Verdana" w:eastAsia="Yu Mincho" w:hAnsi="Verdana" w:cs="Arial"/>
                <w:sz w:val="22"/>
                <w:szCs w:val="22"/>
                <w:lang w:val="en-GB" w:eastAsia="en-US"/>
              </w:rPr>
            </w:pPr>
            <w:r w:rsidRPr="0014085F">
              <w:rPr>
                <w:rFonts w:ascii="Verdana" w:eastAsia="Yu Mincho" w:hAnsi="Verdana" w:cs="Arial"/>
                <w:sz w:val="22"/>
                <w:szCs w:val="22"/>
                <w:lang w:val="en-GB"/>
              </w:rPr>
              <w:t>ESPD Part III, point C15</w:t>
            </w:r>
          </w:p>
          <w:p w14:paraId="5477505E" w14:textId="412D8054" w:rsidR="00805F54" w:rsidRPr="0014085F" w:rsidRDefault="00805F54" w:rsidP="39658640">
            <w:pPr>
              <w:pStyle w:val="NoSpacing"/>
              <w:jc w:val="both"/>
              <w:rPr>
                <w:rFonts w:ascii="Verdana" w:eastAsia="Yu Mincho" w:hAnsi="Verdana" w:cs="Arial"/>
                <w:sz w:val="22"/>
                <w:szCs w:val="22"/>
                <w:lang w:val="en-GB" w:eastAsia="en-US"/>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1B61E4" w14:textId="1C4CB19C" w:rsidR="00A4734F" w:rsidRDefault="00A4734F" w:rsidP="00290CC0">
            <w:pPr>
              <w:pStyle w:val="NoSpacing"/>
              <w:jc w:val="both"/>
              <w:rPr>
                <w:rFonts w:ascii="Verdana" w:hAnsi="Verdana"/>
                <w:sz w:val="22"/>
                <w:szCs w:val="22"/>
                <w:lang w:val="en-US" w:eastAsia="en-US"/>
              </w:rPr>
            </w:pPr>
            <w:r w:rsidRPr="0014085F">
              <w:rPr>
                <w:rFonts w:ascii="Verdana" w:hAnsi="Verdana"/>
                <w:sz w:val="22"/>
                <w:szCs w:val="22"/>
                <w:lang w:val="en-GB" w:eastAsia="en-US"/>
              </w:rPr>
              <w:t xml:space="preserve">Entities established </w:t>
            </w:r>
            <w:r>
              <w:rPr>
                <w:rFonts w:ascii="Verdana" w:hAnsi="Verdana"/>
                <w:sz w:val="22"/>
                <w:szCs w:val="22"/>
                <w:lang w:val="en-GB" w:eastAsia="en-US"/>
              </w:rPr>
              <w:t>in</w:t>
            </w:r>
            <w:r w:rsidRPr="0014085F">
              <w:rPr>
                <w:rFonts w:ascii="Verdana" w:hAnsi="Verdana"/>
                <w:sz w:val="22"/>
                <w:szCs w:val="22"/>
                <w:lang w:val="en-GB" w:eastAsia="en-US"/>
              </w:rPr>
              <w:t xml:space="preserve"> Lithuania are </w:t>
            </w:r>
            <w:r>
              <w:rPr>
                <w:rFonts w:ascii="Verdana" w:hAnsi="Verdana"/>
                <w:sz w:val="22"/>
                <w:szCs w:val="22"/>
                <w:lang w:val="en-GB" w:eastAsia="en-US"/>
              </w:rPr>
              <w:t xml:space="preserve">not </w:t>
            </w:r>
            <w:r w:rsidRPr="0014085F">
              <w:rPr>
                <w:rFonts w:ascii="Verdana" w:hAnsi="Verdana"/>
                <w:sz w:val="22"/>
                <w:szCs w:val="22"/>
                <w:lang w:val="en-GB" w:eastAsia="en-US"/>
              </w:rPr>
              <w:t>required to</w:t>
            </w:r>
            <w:r>
              <w:rPr>
                <w:rFonts w:ascii="Verdana" w:hAnsi="Verdana"/>
                <w:sz w:val="22"/>
                <w:szCs w:val="22"/>
                <w:lang w:val="en-GB" w:eastAsia="en-US"/>
              </w:rPr>
              <w:t xml:space="preserve"> provide </w:t>
            </w:r>
            <w:r w:rsidRPr="0014085F">
              <w:rPr>
                <w:rFonts w:ascii="Verdana" w:hAnsi="Verdana" w:cstheme="minorHAnsi"/>
                <w:bCs/>
                <w:sz w:val="22"/>
                <w:szCs w:val="22"/>
                <w:lang w:val="en-GB"/>
              </w:rPr>
              <w:t>any documents proving this requirement</w:t>
            </w:r>
            <w:r>
              <w:rPr>
                <w:rFonts w:ascii="Verdana" w:hAnsi="Verdana" w:cstheme="minorHAnsi"/>
                <w:bCs/>
                <w:sz w:val="22"/>
                <w:szCs w:val="22"/>
                <w:lang w:val="en-GB"/>
              </w:rPr>
              <w:t>.</w:t>
            </w:r>
            <w:r>
              <w:t xml:space="preserve"> </w:t>
            </w:r>
            <w:r w:rsidRPr="0020376E">
              <w:rPr>
                <w:rFonts w:ascii="Verdana" w:hAnsi="Verdana" w:cstheme="minorHAnsi"/>
                <w:bCs/>
                <w:sz w:val="22"/>
                <w:szCs w:val="22"/>
                <w:lang w:val="en-GB"/>
              </w:rPr>
              <w:t xml:space="preserve">The </w:t>
            </w:r>
            <w:r>
              <w:rPr>
                <w:rFonts w:ascii="Verdana" w:hAnsi="Verdana" w:cstheme="minorHAnsi"/>
                <w:bCs/>
                <w:sz w:val="22"/>
                <w:szCs w:val="22"/>
                <w:lang w:val="en-GB"/>
              </w:rPr>
              <w:t>ESPD</w:t>
            </w:r>
            <w:r w:rsidRPr="0020376E">
              <w:rPr>
                <w:rFonts w:ascii="Verdana" w:hAnsi="Verdana" w:cstheme="minorHAnsi"/>
                <w:bCs/>
                <w:sz w:val="22"/>
                <w:szCs w:val="22"/>
                <w:lang w:val="en-GB"/>
              </w:rPr>
              <w:t xml:space="preserve"> is sufficient</w:t>
            </w:r>
            <w:r>
              <w:rPr>
                <w:rFonts w:ascii="Verdana" w:hAnsi="Verdana" w:cstheme="minorHAnsi"/>
                <w:bCs/>
                <w:sz w:val="22"/>
                <w:szCs w:val="22"/>
                <w:lang w:val="en-GB"/>
              </w:rPr>
              <w:t>.</w:t>
            </w:r>
          </w:p>
          <w:p w14:paraId="2227F041" w14:textId="45467E5F" w:rsidR="00805F54" w:rsidRPr="0014085F" w:rsidRDefault="004233C8" w:rsidP="00290CC0">
            <w:pPr>
              <w:pStyle w:val="NoSpacing"/>
              <w:jc w:val="both"/>
              <w:rPr>
                <w:rFonts w:ascii="Verdana" w:hAnsi="Verdana" w:cstheme="minorHAnsi"/>
                <w:b/>
                <w:bCs/>
                <w:iCs/>
                <w:sz w:val="22"/>
                <w:szCs w:val="22"/>
                <w:lang w:val="en-GB" w:eastAsia="en-US"/>
              </w:rPr>
            </w:pPr>
            <w:r w:rsidRPr="004233C8">
              <w:rPr>
                <w:rFonts w:ascii="Verdana" w:hAnsi="Verdana"/>
                <w:sz w:val="22"/>
                <w:szCs w:val="22"/>
                <w:lang w:val="en-US" w:eastAsia="en-US"/>
              </w:rPr>
              <w:t xml:space="preserve">Foreign suppliers provide a certificate or other document confirming the absence of this ground for exclusion, if in </w:t>
            </w:r>
            <w:r w:rsidR="00754A9E">
              <w:rPr>
                <w:rFonts w:ascii="Verdana" w:hAnsi="Verdana"/>
                <w:sz w:val="22"/>
                <w:szCs w:val="22"/>
                <w:lang w:val="en-US" w:eastAsia="en-US"/>
              </w:rPr>
              <w:t>their</w:t>
            </w:r>
            <w:r w:rsidR="00754A9E" w:rsidRPr="004233C8">
              <w:rPr>
                <w:rFonts w:ascii="Verdana" w:hAnsi="Verdana"/>
                <w:sz w:val="22"/>
                <w:szCs w:val="22"/>
                <w:lang w:val="en-US" w:eastAsia="en-US"/>
              </w:rPr>
              <w:t xml:space="preserve"> </w:t>
            </w:r>
            <w:r w:rsidRPr="004233C8">
              <w:rPr>
                <w:rFonts w:ascii="Verdana" w:hAnsi="Verdana"/>
                <w:sz w:val="22"/>
                <w:szCs w:val="22"/>
                <w:lang w:val="en-US" w:eastAsia="en-US"/>
              </w:rPr>
              <w:t>country they are issued.</w:t>
            </w:r>
            <w:r w:rsidR="00A4734F">
              <w:t xml:space="preserve"> </w:t>
            </w:r>
            <w:r w:rsidR="00A4734F" w:rsidRPr="00A4734F">
              <w:rPr>
                <w:rFonts w:ascii="Verdana" w:hAnsi="Verdana"/>
                <w:sz w:val="22"/>
                <w:szCs w:val="22"/>
                <w:lang w:val="en-US" w:eastAsia="en-US"/>
              </w:rPr>
              <w:t>If no document certifying the absence of this ground for exclusion is issued in the foreign supplier's country of origin, the supplier shall inform the contracting authority thereof.</w:t>
            </w:r>
          </w:p>
        </w:tc>
      </w:tr>
      <w:tr w:rsidR="00805F54" w:rsidRPr="0014085F" w14:paraId="18484A18" w14:textId="77777777" w:rsidTr="6AF607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14085F" w:rsidRDefault="00805F54" w:rsidP="0068119C">
            <w:pPr>
              <w:pStyle w:val="NoSpacing"/>
              <w:numPr>
                <w:ilvl w:val="0"/>
                <w:numId w:val="5"/>
              </w:numPr>
              <w:rPr>
                <w:rFonts w:ascii="Verdana" w:hAnsi="Verdana" w:cstheme="minorHAnsi"/>
                <w:b/>
                <w:bCs/>
                <w:sz w:val="22"/>
                <w:szCs w:val="22"/>
                <w:lang w:val="en-GB"/>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613A3A" w14:textId="6DA1A594" w:rsidR="009F25E5" w:rsidRPr="0014085F" w:rsidRDefault="009F25E5" w:rsidP="009F25E5">
            <w:pPr>
              <w:spacing w:after="0" w:line="240" w:lineRule="auto"/>
              <w:jc w:val="both"/>
              <w:rPr>
                <w:rFonts w:ascii="Verdana" w:hAnsi="Verdana"/>
                <w:sz w:val="22"/>
                <w:szCs w:val="22"/>
                <w:lang w:val="en-GB"/>
              </w:rPr>
            </w:pPr>
            <w:r w:rsidRPr="0014085F">
              <w:rPr>
                <w:rFonts w:ascii="Verdana" w:hAnsi="Verdana"/>
                <w:sz w:val="22"/>
                <w:szCs w:val="22"/>
                <w:lang w:val="en-GB"/>
              </w:rPr>
              <w:t xml:space="preserve">The Supplier has failed to perform a contract concluded in accordance with the </w:t>
            </w:r>
            <w:r w:rsidR="00604DD2" w:rsidRPr="0014085F">
              <w:rPr>
                <w:rFonts w:ascii="Verdana" w:hAnsi="Verdana"/>
                <w:sz w:val="22"/>
                <w:szCs w:val="22"/>
                <w:lang w:val="en-GB"/>
              </w:rPr>
              <w:t>LPP</w:t>
            </w:r>
            <w:r w:rsidRPr="0014085F">
              <w:rPr>
                <w:rFonts w:ascii="Verdana" w:hAnsi="Verdana"/>
                <w:sz w:val="22"/>
                <w:szCs w:val="22"/>
                <w:lang w:val="en-GB"/>
              </w:rPr>
              <w:t xml:space="preserve">, the Law on Public Procurement in the Field of Defence and Security or the Law on Procurement by Contracting Entities in the Field of Water Management, Energy, Transport or Postal Services, or a </w:t>
            </w:r>
            <w:r w:rsidRPr="0014085F">
              <w:rPr>
                <w:rFonts w:ascii="Verdana" w:hAnsi="Verdana"/>
                <w:sz w:val="22"/>
                <w:szCs w:val="22"/>
                <w:lang w:val="en-GB"/>
              </w:rPr>
              <w:lastRenderedPageBreak/>
              <w:t xml:space="preserve">concession contract, or has failed to perform the contract properly, and that failure constituted a material breach of contract as defined in Article 6(217) of the Civil Code (hereinafter referred to as "material breach of contract"), which has led to the termination of the contract within the last 3 years or to a court decision which has been delivered and has become final within the last 3 years and which upholds the claim of the contracting authority or the contracting entity  for compensation for the losses suffered as a result, the supplier's performance of an essential term of the contract with serious or persistent deficiencies, or a decision of the contracting authority within the last 3 years that the supplier's performance of an essential term of the contract with serious or persistent deficiencies has been subject to a contractual sanction. </w:t>
            </w:r>
          </w:p>
          <w:p w14:paraId="69FFE4F4" w14:textId="210374E6" w:rsidR="00805F54" w:rsidRPr="0014085F" w:rsidRDefault="009F25E5" w:rsidP="009F25E5">
            <w:pPr>
              <w:spacing w:after="0" w:line="240" w:lineRule="auto"/>
              <w:jc w:val="both"/>
              <w:rPr>
                <w:rFonts w:ascii="Verdana" w:hAnsi="Verdana"/>
                <w:sz w:val="22"/>
                <w:szCs w:val="22"/>
                <w:lang w:val="en-GB"/>
              </w:rPr>
            </w:pPr>
            <w:r w:rsidRPr="0014085F">
              <w:rPr>
                <w:rFonts w:ascii="Verdana" w:hAnsi="Verdana"/>
                <w:sz w:val="22"/>
                <w:szCs w:val="22"/>
                <w:lang w:val="en-GB"/>
              </w:rPr>
              <w:t xml:space="preserve">The supplier shall also be excluded from the procurement procedure on this ground where, in accordance with the legislation of other countries, it has been established within the last 3 years that, in the performance of a previous contract, a previous contract with a contracting entity or a previous concession contract, it has performed an essential requirement laid down in the contract with serious or persistent deficiencies, with the result that that previous contract was terminated </w:t>
            </w:r>
            <w:r w:rsidRPr="0014085F">
              <w:rPr>
                <w:rFonts w:ascii="Verdana" w:hAnsi="Verdana"/>
                <w:sz w:val="22"/>
                <w:szCs w:val="22"/>
                <w:lang w:val="en-GB"/>
              </w:rPr>
              <w:lastRenderedPageBreak/>
              <w:t>before the term of validity of the contract, or where damages were claimed or other similar sanctions were applied.</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4C2820" w14:textId="345DE981" w:rsidR="009F25E5" w:rsidRPr="0014085F" w:rsidRDefault="009F25E5" w:rsidP="009F25E5">
            <w:pPr>
              <w:pStyle w:val="NoSpacing"/>
              <w:jc w:val="both"/>
              <w:rPr>
                <w:rFonts w:ascii="Verdana" w:eastAsia="Yu Mincho" w:hAnsi="Verdana" w:cs="Arial"/>
                <w:b/>
                <w:bCs/>
                <w:sz w:val="22"/>
                <w:szCs w:val="22"/>
                <w:lang w:val="en-GB"/>
              </w:rPr>
            </w:pPr>
            <w:r w:rsidRPr="0014085F">
              <w:rPr>
                <w:rFonts w:ascii="Verdana" w:eastAsia="Yu Mincho" w:hAnsi="Verdana" w:cs="Arial"/>
                <w:b/>
                <w:bCs/>
                <w:sz w:val="22"/>
                <w:szCs w:val="22"/>
                <w:lang w:val="en-GB"/>
              </w:rPr>
              <w:lastRenderedPageBreak/>
              <w:t>Article 46(4)(6) of the LPP</w:t>
            </w:r>
          </w:p>
          <w:p w14:paraId="09AC1CAF" w14:textId="77777777" w:rsidR="009F25E5" w:rsidRPr="0014085F" w:rsidRDefault="009F25E5" w:rsidP="009F25E5">
            <w:pPr>
              <w:pStyle w:val="NoSpacing"/>
              <w:jc w:val="both"/>
              <w:rPr>
                <w:rFonts w:ascii="Verdana" w:eastAsia="Yu Mincho" w:hAnsi="Verdana" w:cs="Arial"/>
                <w:b/>
                <w:bCs/>
                <w:sz w:val="22"/>
                <w:szCs w:val="22"/>
                <w:lang w:val="en-GB"/>
              </w:rPr>
            </w:pPr>
          </w:p>
          <w:p w14:paraId="2AD51CDF" w14:textId="078CE522" w:rsidR="009F25E5" w:rsidRPr="0014085F" w:rsidRDefault="009F25E5" w:rsidP="009F25E5">
            <w:pPr>
              <w:pStyle w:val="NoSpacing"/>
              <w:jc w:val="both"/>
              <w:rPr>
                <w:rFonts w:ascii="Verdana" w:eastAsia="Yu Mincho" w:hAnsi="Verdana" w:cs="Arial"/>
                <w:sz w:val="22"/>
                <w:szCs w:val="22"/>
                <w:lang w:val="en-GB" w:eastAsia="en-US"/>
              </w:rPr>
            </w:pPr>
            <w:r w:rsidRPr="0014085F">
              <w:rPr>
                <w:rFonts w:ascii="Verdana" w:eastAsia="Yu Mincho" w:hAnsi="Verdana" w:cs="Arial"/>
                <w:sz w:val="22"/>
                <w:szCs w:val="22"/>
                <w:lang w:val="en-GB"/>
              </w:rPr>
              <w:t>ESPD Part III, point C14</w:t>
            </w:r>
          </w:p>
          <w:p w14:paraId="62D98185" w14:textId="67BA9191" w:rsidR="00805F54" w:rsidRPr="0014085F" w:rsidRDefault="00805F54" w:rsidP="39658640">
            <w:pPr>
              <w:pStyle w:val="NoSpacing"/>
              <w:jc w:val="both"/>
              <w:rPr>
                <w:rFonts w:ascii="Verdana" w:eastAsia="Yu Mincho" w:hAnsi="Verdana" w:cs="Arial"/>
                <w:sz w:val="22"/>
                <w:szCs w:val="22"/>
                <w:lang w:val="en-GB" w:eastAsia="en-US"/>
              </w:rPr>
            </w:pPr>
          </w:p>
          <w:p w14:paraId="01F165CA" w14:textId="5EB3DE32" w:rsidR="00805F54" w:rsidRPr="0014085F" w:rsidRDefault="00805F54" w:rsidP="39658640">
            <w:pPr>
              <w:pStyle w:val="NoSpacing"/>
              <w:jc w:val="both"/>
              <w:rPr>
                <w:rFonts w:ascii="Verdana" w:eastAsia="Yu Mincho" w:hAnsi="Verdana" w:cs="Arial"/>
                <w:sz w:val="22"/>
                <w:szCs w:val="22"/>
                <w:lang w:val="en-GB" w:eastAsia="en-US"/>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A74702" w14:textId="3C6ACE0A" w:rsidR="00A4734F" w:rsidRDefault="00A4734F" w:rsidP="00290CC0">
            <w:pPr>
              <w:pStyle w:val="NoSpacing"/>
              <w:jc w:val="both"/>
              <w:rPr>
                <w:rFonts w:ascii="Verdana" w:hAnsi="Verdana"/>
                <w:sz w:val="22"/>
                <w:szCs w:val="22"/>
                <w:lang w:val="en-US" w:eastAsia="en-US"/>
              </w:rPr>
            </w:pPr>
            <w:r w:rsidRPr="0014085F">
              <w:rPr>
                <w:rFonts w:ascii="Verdana" w:hAnsi="Verdana"/>
                <w:sz w:val="22"/>
                <w:szCs w:val="22"/>
                <w:lang w:val="en-GB" w:eastAsia="en-US"/>
              </w:rPr>
              <w:lastRenderedPageBreak/>
              <w:t xml:space="preserve">Entities established </w:t>
            </w:r>
            <w:r>
              <w:rPr>
                <w:rFonts w:ascii="Verdana" w:hAnsi="Verdana"/>
                <w:sz w:val="22"/>
                <w:szCs w:val="22"/>
                <w:lang w:val="en-GB" w:eastAsia="en-US"/>
              </w:rPr>
              <w:t>in</w:t>
            </w:r>
            <w:r w:rsidRPr="0014085F">
              <w:rPr>
                <w:rFonts w:ascii="Verdana" w:hAnsi="Verdana"/>
                <w:sz w:val="22"/>
                <w:szCs w:val="22"/>
                <w:lang w:val="en-GB" w:eastAsia="en-US"/>
              </w:rPr>
              <w:t xml:space="preserve"> Lithuania are </w:t>
            </w:r>
            <w:r>
              <w:rPr>
                <w:rFonts w:ascii="Verdana" w:hAnsi="Verdana"/>
                <w:sz w:val="22"/>
                <w:szCs w:val="22"/>
                <w:lang w:val="en-GB" w:eastAsia="en-US"/>
              </w:rPr>
              <w:t xml:space="preserve">not </w:t>
            </w:r>
            <w:r w:rsidRPr="0014085F">
              <w:rPr>
                <w:rFonts w:ascii="Verdana" w:hAnsi="Verdana"/>
                <w:sz w:val="22"/>
                <w:szCs w:val="22"/>
                <w:lang w:val="en-GB" w:eastAsia="en-US"/>
              </w:rPr>
              <w:t>required to</w:t>
            </w:r>
            <w:r>
              <w:rPr>
                <w:rFonts w:ascii="Verdana" w:hAnsi="Verdana"/>
                <w:sz w:val="22"/>
                <w:szCs w:val="22"/>
                <w:lang w:val="en-GB" w:eastAsia="en-US"/>
              </w:rPr>
              <w:t xml:space="preserve"> provide </w:t>
            </w:r>
            <w:r w:rsidRPr="0014085F">
              <w:rPr>
                <w:rFonts w:ascii="Verdana" w:hAnsi="Verdana" w:cstheme="minorHAnsi"/>
                <w:bCs/>
                <w:sz w:val="22"/>
                <w:szCs w:val="22"/>
                <w:lang w:val="en-GB"/>
              </w:rPr>
              <w:t>any documents proving this requirement</w:t>
            </w:r>
            <w:r>
              <w:rPr>
                <w:rFonts w:ascii="Verdana" w:hAnsi="Verdana" w:cstheme="minorHAnsi"/>
                <w:bCs/>
                <w:sz w:val="22"/>
                <w:szCs w:val="22"/>
                <w:lang w:val="en-GB"/>
              </w:rPr>
              <w:t>.</w:t>
            </w:r>
            <w:r>
              <w:t xml:space="preserve"> </w:t>
            </w:r>
            <w:r w:rsidRPr="0020376E">
              <w:rPr>
                <w:rFonts w:ascii="Verdana" w:hAnsi="Verdana" w:cstheme="minorHAnsi"/>
                <w:bCs/>
                <w:sz w:val="22"/>
                <w:szCs w:val="22"/>
                <w:lang w:val="en-GB"/>
              </w:rPr>
              <w:t xml:space="preserve">The </w:t>
            </w:r>
            <w:r>
              <w:rPr>
                <w:rFonts w:ascii="Verdana" w:hAnsi="Verdana" w:cstheme="minorHAnsi"/>
                <w:bCs/>
                <w:sz w:val="22"/>
                <w:szCs w:val="22"/>
                <w:lang w:val="en-GB"/>
              </w:rPr>
              <w:t>ESPD</w:t>
            </w:r>
            <w:r w:rsidRPr="0020376E">
              <w:rPr>
                <w:rFonts w:ascii="Verdana" w:hAnsi="Verdana" w:cstheme="minorHAnsi"/>
                <w:bCs/>
                <w:sz w:val="22"/>
                <w:szCs w:val="22"/>
                <w:lang w:val="en-GB"/>
              </w:rPr>
              <w:t xml:space="preserve"> is sufficient</w:t>
            </w:r>
            <w:r>
              <w:rPr>
                <w:rFonts w:ascii="Verdana" w:hAnsi="Verdana" w:cstheme="minorHAnsi"/>
                <w:bCs/>
                <w:sz w:val="22"/>
                <w:szCs w:val="22"/>
                <w:lang w:val="en-GB"/>
              </w:rPr>
              <w:t>.</w:t>
            </w:r>
          </w:p>
          <w:p w14:paraId="33BDE9CB" w14:textId="686F3311" w:rsidR="00805F54" w:rsidRDefault="004233C8" w:rsidP="00290CC0">
            <w:pPr>
              <w:pStyle w:val="NoSpacing"/>
              <w:jc w:val="both"/>
              <w:rPr>
                <w:rFonts w:ascii="Verdana" w:hAnsi="Verdana"/>
                <w:sz w:val="22"/>
                <w:szCs w:val="22"/>
                <w:lang w:val="en-US" w:eastAsia="en-US"/>
              </w:rPr>
            </w:pPr>
            <w:r w:rsidRPr="004233C8">
              <w:rPr>
                <w:rFonts w:ascii="Verdana" w:hAnsi="Verdana"/>
                <w:sz w:val="22"/>
                <w:szCs w:val="22"/>
                <w:lang w:val="en-US" w:eastAsia="en-US"/>
              </w:rPr>
              <w:t xml:space="preserve">Foreign suppliers provide a certificate or other document confirming the absence of this ground for exclusion, if in </w:t>
            </w:r>
            <w:r w:rsidR="00754A9E">
              <w:rPr>
                <w:rFonts w:ascii="Verdana" w:hAnsi="Verdana"/>
                <w:sz w:val="22"/>
                <w:szCs w:val="22"/>
                <w:lang w:val="en-US" w:eastAsia="en-US"/>
              </w:rPr>
              <w:t>their</w:t>
            </w:r>
            <w:r w:rsidR="00754A9E" w:rsidRPr="004233C8">
              <w:rPr>
                <w:rFonts w:ascii="Verdana" w:hAnsi="Verdana"/>
                <w:sz w:val="22"/>
                <w:szCs w:val="22"/>
                <w:lang w:val="en-US" w:eastAsia="en-US"/>
              </w:rPr>
              <w:t xml:space="preserve"> </w:t>
            </w:r>
            <w:r w:rsidRPr="004233C8">
              <w:rPr>
                <w:rFonts w:ascii="Verdana" w:hAnsi="Verdana"/>
                <w:sz w:val="22"/>
                <w:szCs w:val="22"/>
                <w:lang w:val="en-US" w:eastAsia="en-US"/>
              </w:rPr>
              <w:t>country they are issued.</w:t>
            </w:r>
            <w:r w:rsidR="00A4734F">
              <w:t xml:space="preserve"> </w:t>
            </w:r>
            <w:r w:rsidR="00A4734F" w:rsidRPr="00A4734F">
              <w:rPr>
                <w:rFonts w:ascii="Verdana" w:hAnsi="Verdana"/>
                <w:sz w:val="22"/>
                <w:szCs w:val="22"/>
                <w:lang w:val="en-US" w:eastAsia="en-US"/>
              </w:rPr>
              <w:t xml:space="preserve">If no document certifying the absence of this ground for </w:t>
            </w:r>
            <w:r w:rsidR="00A4734F" w:rsidRPr="00A4734F">
              <w:rPr>
                <w:rFonts w:ascii="Verdana" w:hAnsi="Verdana"/>
                <w:sz w:val="22"/>
                <w:szCs w:val="22"/>
                <w:lang w:val="en-US" w:eastAsia="en-US"/>
              </w:rPr>
              <w:lastRenderedPageBreak/>
              <w:t>exclusion is issued in the foreign supplier's country of origin, the supplier shall inform the contracting authority thereof.</w:t>
            </w:r>
          </w:p>
          <w:p w14:paraId="539515BA" w14:textId="77777777" w:rsidR="004233C8" w:rsidRPr="0014085F" w:rsidRDefault="004233C8" w:rsidP="00290CC0">
            <w:pPr>
              <w:pStyle w:val="NoSpacing"/>
              <w:jc w:val="both"/>
              <w:rPr>
                <w:rFonts w:ascii="Verdana" w:hAnsi="Verdana" w:cstheme="minorHAnsi"/>
                <w:bCs/>
                <w:iCs/>
                <w:sz w:val="22"/>
                <w:szCs w:val="22"/>
                <w:lang w:val="en-GB" w:eastAsia="en-US"/>
              </w:rPr>
            </w:pPr>
          </w:p>
          <w:p w14:paraId="01131722" w14:textId="4D649D69" w:rsidR="00805F54" w:rsidRPr="004233C8" w:rsidRDefault="00604DD2" w:rsidP="39658640">
            <w:pPr>
              <w:pStyle w:val="NoSpacing"/>
              <w:jc w:val="both"/>
              <w:rPr>
                <w:rFonts w:ascii="Verdana" w:hAnsi="Verdana"/>
                <w:bCs/>
                <w:sz w:val="22"/>
                <w:szCs w:val="22"/>
                <w:lang w:val="en-GB"/>
              </w:rPr>
            </w:pPr>
            <w:r w:rsidRPr="004233C8">
              <w:rPr>
                <w:rFonts w:ascii="Verdana" w:hAnsi="Verdana"/>
                <w:bCs/>
                <w:sz w:val="22"/>
                <w:szCs w:val="22"/>
                <w:lang w:val="en-GB"/>
              </w:rPr>
              <w:t>Information published in accordance with Article 91 of the LPP may be taken into account for the purposes of deciding whether to exclude a supplier from the procurement procedure on the grounds of exclusion referred to in this point:</w:t>
            </w:r>
          </w:p>
          <w:p w14:paraId="105B7E82" w14:textId="77777777" w:rsidR="00805F54" w:rsidRPr="0014085F" w:rsidRDefault="00805F54" w:rsidP="00290CC0">
            <w:pPr>
              <w:pStyle w:val="NoSpacing"/>
              <w:jc w:val="both"/>
              <w:rPr>
                <w:rFonts w:ascii="Verdana" w:hAnsi="Verdana"/>
                <w:sz w:val="22"/>
                <w:szCs w:val="22"/>
                <w:lang w:val="en-GB"/>
              </w:rPr>
            </w:pPr>
          </w:p>
          <w:p w14:paraId="166DF784" w14:textId="0D07006D" w:rsidR="00805F54" w:rsidRPr="0014085F" w:rsidRDefault="00F96C61" w:rsidP="00290CC0">
            <w:pPr>
              <w:pStyle w:val="NoSpacing"/>
              <w:jc w:val="both"/>
              <w:rPr>
                <w:rStyle w:val="Hyperlink"/>
                <w:rFonts w:ascii="Verdana" w:hAnsi="Verdana"/>
                <w:sz w:val="22"/>
                <w:szCs w:val="22"/>
                <w:lang w:val="en-GB"/>
              </w:rPr>
            </w:pPr>
            <w:r w:rsidRPr="00FD45F1">
              <w:rPr>
                <w:sz w:val="22"/>
                <w:szCs w:val="22"/>
              </w:rPr>
              <w:t>https://vpt.lrv.lt/lt/nuorodos/kiti-duomenys/powerbi/nepatikimi-tiekejai-1</w:t>
            </w:r>
            <w:r w:rsidRPr="00F96C61">
              <w:t>/</w:t>
            </w:r>
          </w:p>
          <w:p w14:paraId="3D908458" w14:textId="77777777" w:rsidR="00805F54" w:rsidRPr="0014085F" w:rsidRDefault="00805F54" w:rsidP="00290CC0">
            <w:pPr>
              <w:pStyle w:val="NoSpacing"/>
              <w:jc w:val="both"/>
              <w:rPr>
                <w:rFonts w:ascii="Verdana" w:hAnsi="Verdana"/>
                <w:sz w:val="22"/>
                <w:szCs w:val="22"/>
                <w:lang w:val="en-GB"/>
              </w:rPr>
            </w:pPr>
          </w:p>
          <w:p w14:paraId="79CD1AC7" w14:textId="23BC2339" w:rsidR="00805F54" w:rsidRPr="0014085F" w:rsidRDefault="00805F54" w:rsidP="00290CC0">
            <w:pPr>
              <w:pStyle w:val="NoSpacing"/>
              <w:jc w:val="both"/>
              <w:rPr>
                <w:rFonts w:ascii="Verdana" w:hAnsi="Verdana"/>
                <w:sz w:val="22"/>
                <w:szCs w:val="22"/>
                <w:lang w:val="en-GB"/>
              </w:rPr>
            </w:pPr>
            <w:hyperlink r:id="rId12" w:history="1">
              <w:r w:rsidRPr="0014085F">
                <w:rPr>
                  <w:rStyle w:val="Hyperlink"/>
                  <w:rFonts w:ascii="Verdana" w:hAnsi="Verdana"/>
                  <w:sz w:val="22"/>
                  <w:szCs w:val="22"/>
                  <w:lang w:val="en-GB"/>
                </w:rPr>
                <w:t>https://vpt.lrv.lt/lt/pasalinimo-pagrindai-1/nepatikimu-koncesininku-sarasas-1/nepatikimu-koncesininku-sarasas</w:t>
              </w:r>
            </w:hyperlink>
          </w:p>
          <w:p w14:paraId="796E0992" w14:textId="77777777" w:rsidR="00805F54" w:rsidRPr="0014085F" w:rsidRDefault="00805F54" w:rsidP="00290CC0">
            <w:pPr>
              <w:pStyle w:val="NoSpacing"/>
              <w:jc w:val="both"/>
              <w:rPr>
                <w:rFonts w:ascii="Verdana" w:hAnsi="Verdana" w:cstheme="minorHAnsi"/>
                <w:bCs/>
                <w:sz w:val="22"/>
                <w:szCs w:val="22"/>
                <w:lang w:val="en-GB"/>
              </w:rPr>
            </w:pPr>
          </w:p>
          <w:p w14:paraId="18FF6166" w14:textId="1B327A2D" w:rsidR="00805F54" w:rsidRPr="0014085F" w:rsidRDefault="00805F54" w:rsidP="00290CC0">
            <w:pPr>
              <w:pStyle w:val="NoSpacing"/>
              <w:jc w:val="both"/>
              <w:rPr>
                <w:rFonts w:ascii="Verdana" w:hAnsi="Verdana" w:cstheme="minorHAnsi"/>
                <w:b/>
                <w:bCs/>
                <w:sz w:val="22"/>
                <w:szCs w:val="22"/>
                <w:lang w:val="en-GB"/>
              </w:rPr>
            </w:pPr>
          </w:p>
        </w:tc>
      </w:tr>
      <w:tr w:rsidR="00F2785B" w:rsidRPr="0014085F" w14:paraId="704AEB47" w14:textId="77777777" w:rsidTr="6AF607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14085F" w:rsidRDefault="00F2785B" w:rsidP="0068119C">
            <w:pPr>
              <w:pStyle w:val="NoSpacing"/>
              <w:numPr>
                <w:ilvl w:val="0"/>
                <w:numId w:val="5"/>
              </w:numPr>
              <w:rPr>
                <w:rFonts w:ascii="Verdana" w:hAnsi="Verdana" w:cstheme="minorHAnsi"/>
                <w:sz w:val="22"/>
                <w:szCs w:val="22"/>
                <w:lang w:val="en-GB"/>
              </w:rPr>
            </w:pPr>
          </w:p>
          <w:p w14:paraId="284F2B80" w14:textId="075852A7" w:rsidR="0068119C" w:rsidRPr="0014085F" w:rsidRDefault="0068119C" w:rsidP="00F2785B">
            <w:pPr>
              <w:pStyle w:val="NoSpacing"/>
              <w:rPr>
                <w:rFonts w:ascii="Verdana" w:hAnsi="Verdana" w:cstheme="minorHAnsi"/>
                <w:sz w:val="22"/>
                <w:szCs w:val="22"/>
                <w:lang w:val="en-GB"/>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448A7F" w14:textId="60A802A1" w:rsidR="00F2785B" w:rsidRPr="0014085F" w:rsidRDefault="00FB1BE1" w:rsidP="00F510E6">
            <w:pPr>
              <w:spacing w:after="0" w:line="240" w:lineRule="auto"/>
              <w:jc w:val="both"/>
              <w:rPr>
                <w:rFonts w:ascii="Verdana" w:hAnsi="Verdana" w:cs="Calibri"/>
                <w:b/>
                <w:sz w:val="22"/>
                <w:szCs w:val="22"/>
                <w:lang w:val="en-GB"/>
              </w:rPr>
            </w:pPr>
            <w:r>
              <w:rPr>
                <w:rFonts w:ascii="Verdana" w:hAnsi="Verdana"/>
                <w:sz w:val="22"/>
                <w:szCs w:val="22"/>
                <w:lang w:val="en-GB"/>
              </w:rPr>
              <w:t>T</w:t>
            </w:r>
            <w:r w:rsidR="00CF2FEF" w:rsidRPr="0014085F">
              <w:rPr>
                <w:rFonts w:ascii="Verdana" w:hAnsi="Verdana"/>
                <w:sz w:val="22"/>
                <w:szCs w:val="22"/>
                <w:lang w:val="en-GB"/>
              </w:rPr>
              <w:t>he supplier has committed a serious professional misconduct which leads the contracting authority to doubt the supplier's integrity, where the supplier has committed an infringement of financial reporting and auditing legislation less than one year after the date of the infringement.</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5D73B2" w14:textId="06D2C659" w:rsidR="00CF2FEF" w:rsidRPr="0014085F" w:rsidRDefault="00CF2FEF" w:rsidP="00CF2FEF">
            <w:pPr>
              <w:pStyle w:val="NoSpacing"/>
              <w:jc w:val="both"/>
              <w:rPr>
                <w:rFonts w:ascii="Verdana" w:eastAsia="Yu Mincho" w:hAnsi="Verdana" w:cs="Arial"/>
                <w:b/>
                <w:bCs/>
                <w:sz w:val="22"/>
                <w:szCs w:val="22"/>
                <w:lang w:val="en-GB"/>
              </w:rPr>
            </w:pPr>
            <w:r w:rsidRPr="0014085F">
              <w:rPr>
                <w:rFonts w:ascii="Verdana" w:eastAsia="Yu Mincho" w:hAnsi="Verdana" w:cs="Arial"/>
                <w:b/>
                <w:bCs/>
                <w:sz w:val="22"/>
                <w:szCs w:val="22"/>
                <w:lang w:val="en-GB"/>
              </w:rPr>
              <w:t>Article 46(4)(7) of the LPP</w:t>
            </w:r>
          </w:p>
          <w:p w14:paraId="222C590B" w14:textId="77777777" w:rsidR="00CF2FEF" w:rsidRPr="0014085F" w:rsidRDefault="00CF2FEF" w:rsidP="00CF2FEF">
            <w:pPr>
              <w:pStyle w:val="NoSpacing"/>
              <w:jc w:val="both"/>
              <w:rPr>
                <w:rFonts w:ascii="Verdana" w:eastAsia="Yu Mincho" w:hAnsi="Verdana" w:cs="Arial"/>
                <w:b/>
                <w:bCs/>
                <w:sz w:val="22"/>
                <w:szCs w:val="22"/>
                <w:lang w:val="en-GB"/>
              </w:rPr>
            </w:pPr>
          </w:p>
          <w:p w14:paraId="1A60CB9F" w14:textId="057CB107" w:rsidR="00CF2FEF" w:rsidRPr="0014085F" w:rsidRDefault="00CF2FEF" w:rsidP="00CF2FEF">
            <w:pPr>
              <w:pStyle w:val="NoSpacing"/>
              <w:jc w:val="both"/>
              <w:rPr>
                <w:rFonts w:ascii="Verdana" w:eastAsia="Yu Mincho" w:hAnsi="Verdana" w:cs="Arial"/>
                <w:sz w:val="22"/>
                <w:szCs w:val="22"/>
                <w:lang w:val="en-GB" w:eastAsia="en-US"/>
              </w:rPr>
            </w:pPr>
            <w:r w:rsidRPr="0014085F">
              <w:rPr>
                <w:rFonts w:ascii="Verdana" w:eastAsia="Yu Mincho" w:hAnsi="Verdana" w:cs="Arial"/>
                <w:sz w:val="22"/>
                <w:szCs w:val="22"/>
                <w:lang w:val="en-GB"/>
              </w:rPr>
              <w:t>ESPD Part III, point C11</w:t>
            </w:r>
          </w:p>
          <w:p w14:paraId="1C178DE7" w14:textId="3B86D31B" w:rsidR="00F2785B" w:rsidRPr="0014085F" w:rsidRDefault="00F2785B" w:rsidP="00F2785B">
            <w:pPr>
              <w:pStyle w:val="NoSpacing"/>
              <w:jc w:val="both"/>
              <w:rPr>
                <w:rFonts w:ascii="Verdana" w:eastAsia="Yu Mincho" w:hAnsi="Verdana" w:cs="Arial"/>
                <w:sz w:val="22"/>
                <w:szCs w:val="22"/>
                <w:lang w:val="en-GB"/>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160340" w14:textId="2879BAB3" w:rsidR="00A4734F" w:rsidRDefault="00A4734F" w:rsidP="002168CD">
            <w:pPr>
              <w:pStyle w:val="NoSpacing"/>
              <w:jc w:val="both"/>
              <w:rPr>
                <w:rFonts w:ascii="Verdana" w:hAnsi="Verdana"/>
                <w:sz w:val="22"/>
                <w:szCs w:val="22"/>
                <w:lang w:val="en-US" w:eastAsia="en-US"/>
              </w:rPr>
            </w:pPr>
            <w:r w:rsidRPr="0014085F">
              <w:rPr>
                <w:rFonts w:ascii="Verdana" w:hAnsi="Verdana"/>
                <w:sz w:val="22"/>
                <w:szCs w:val="22"/>
                <w:lang w:val="en-GB" w:eastAsia="en-US"/>
              </w:rPr>
              <w:t xml:space="preserve">Entities established </w:t>
            </w:r>
            <w:r>
              <w:rPr>
                <w:rFonts w:ascii="Verdana" w:hAnsi="Verdana"/>
                <w:sz w:val="22"/>
                <w:szCs w:val="22"/>
                <w:lang w:val="en-GB" w:eastAsia="en-US"/>
              </w:rPr>
              <w:t>in</w:t>
            </w:r>
            <w:r w:rsidRPr="0014085F">
              <w:rPr>
                <w:rFonts w:ascii="Verdana" w:hAnsi="Verdana"/>
                <w:sz w:val="22"/>
                <w:szCs w:val="22"/>
                <w:lang w:val="en-GB" w:eastAsia="en-US"/>
              </w:rPr>
              <w:t xml:space="preserve"> Lithuania are </w:t>
            </w:r>
            <w:r>
              <w:rPr>
                <w:rFonts w:ascii="Verdana" w:hAnsi="Verdana"/>
                <w:sz w:val="22"/>
                <w:szCs w:val="22"/>
                <w:lang w:val="en-GB" w:eastAsia="en-US"/>
              </w:rPr>
              <w:t xml:space="preserve">not </w:t>
            </w:r>
            <w:r w:rsidRPr="0014085F">
              <w:rPr>
                <w:rFonts w:ascii="Verdana" w:hAnsi="Verdana"/>
                <w:sz w:val="22"/>
                <w:szCs w:val="22"/>
                <w:lang w:val="en-GB" w:eastAsia="en-US"/>
              </w:rPr>
              <w:t>required to</w:t>
            </w:r>
            <w:r>
              <w:rPr>
                <w:rFonts w:ascii="Verdana" w:hAnsi="Verdana"/>
                <w:sz w:val="22"/>
                <w:szCs w:val="22"/>
                <w:lang w:val="en-GB" w:eastAsia="en-US"/>
              </w:rPr>
              <w:t xml:space="preserve"> provide </w:t>
            </w:r>
            <w:r w:rsidRPr="0014085F">
              <w:rPr>
                <w:rFonts w:ascii="Verdana" w:hAnsi="Verdana" w:cstheme="minorHAnsi"/>
                <w:bCs/>
                <w:sz w:val="22"/>
                <w:szCs w:val="22"/>
                <w:lang w:val="en-GB"/>
              </w:rPr>
              <w:t>any documents proving this requirement</w:t>
            </w:r>
            <w:r>
              <w:rPr>
                <w:rFonts w:ascii="Verdana" w:hAnsi="Verdana" w:cstheme="minorHAnsi"/>
                <w:bCs/>
                <w:sz w:val="22"/>
                <w:szCs w:val="22"/>
                <w:lang w:val="en-GB"/>
              </w:rPr>
              <w:t>.</w:t>
            </w:r>
            <w:r>
              <w:t xml:space="preserve"> </w:t>
            </w:r>
            <w:r w:rsidRPr="0020376E">
              <w:rPr>
                <w:rFonts w:ascii="Verdana" w:hAnsi="Verdana" w:cstheme="minorHAnsi"/>
                <w:bCs/>
                <w:sz w:val="22"/>
                <w:szCs w:val="22"/>
                <w:lang w:val="en-GB"/>
              </w:rPr>
              <w:t xml:space="preserve">The </w:t>
            </w:r>
            <w:r>
              <w:rPr>
                <w:rFonts w:ascii="Verdana" w:hAnsi="Verdana" w:cstheme="minorHAnsi"/>
                <w:bCs/>
                <w:sz w:val="22"/>
                <w:szCs w:val="22"/>
                <w:lang w:val="en-GB"/>
              </w:rPr>
              <w:t>ESPD</w:t>
            </w:r>
            <w:r w:rsidRPr="0020376E">
              <w:rPr>
                <w:rFonts w:ascii="Verdana" w:hAnsi="Verdana" w:cstheme="minorHAnsi"/>
                <w:bCs/>
                <w:sz w:val="22"/>
                <w:szCs w:val="22"/>
                <w:lang w:val="en-GB"/>
              </w:rPr>
              <w:t xml:space="preserve"> is sufficient</w:t>
            </w:r>
            <w:r>
              <w:rPr>
                <w:rFonts w:ascii="Verdana" w:hAnsi="Verdana" w:cstheme="minorHAnsi"/>
                <w:bCs/>
                <w:sz w:val="22"/>
                <w:szCs w:val="22"/>
                <w:lang w:val="en-GB"/>
              </w:rPr>
              <w:t>.</w:t>
            </w:r>
          </w:p>
          <w:p w14:paraId="103EFC35" w14:textId="60FC2131" w:rsidR="004233C8" w:rsidRDefault="004233C8" w:rsidP="002168CD">
            <w:pPr>
              <w:pStyle w:val="NoSpacing"/>
              <w:jc w:val="both"/>
              <w:rPr>
                <w:rFonts w:ascii="Verdana" w:hAnsi="Verdana"/>
                <w:sz w:val="22"/>
                <w:szCs w:val="22"/>
                <w:lang w:val="en-US" w:eastAsia="en-US"/>
              </w:rPr>
            </w:pPr>
            <w:r w:rsidRPr="004233C8">
              <w:rPr>
                <w:rFonts w:ascii="Verdana" w:hAnsi="Verdana"/>
                <w:sz w:val="22"/>
                <w:szCs w:val="22"/>
                <w:lang w:val="en-US" w:eastAsia="en-US"/>
              </w:rPr>
              <w:t xml:space="preserve">Foreign suppliers provide a certificate or other document confirming the absence of this ground for exclusion, if in </w:t>
            </w:r>
            <w:r w:rsidR="00754A9E">
              <w:rPr>
                <w:rFonts w:ascii="Verdana" w:hAnsi="Verdana"/>
                <w:sz w:val="22"/>
                <w:szCs w:val="22"/>
                <w:lang w:val="en-US" w:eastAsia="en-US"/>
              </w:rPr>
              <w:t>their</w:t>
            </w:r>
            <w:r w:rsidR="00754A9E" w:rsidRPr="004233C8">
              <w:rPr>
                <w:rFonts w:ascii="Verdana" w:hAnsi="Verdana"/>
                <w:sz w:val="22"/>
                <w:szCs w:val="22"/>
                <w:lang w:val="en-US" w:eastAsia="en-US"/>
              </w:rPr>
              <w:t xml:space="preserve"> </w:t>
            </w:r>
            <w:r w:rsidRPr="004233C8">
              <w:rPr>
                <w:rFonts w:ascii="Verdana" w:hAnsi="Verdana"/>
                <w:sz w:val="22"/>
                <w:szCs w:val="22"/>
                <w:lang w:val="en-US" w:eastAsia="en-US"/>
              </w:rPr>
              <w:t>country they are issued.</w:t>
            </w:r>
            <w:r w:rsidR="00A4734F">
              <w:t xml:space="preserve"> </w:t>
            </w:r>
            <w:r w:rsidR="00A4734F" w:rsidRPr="00A4734F">
              <w:rPr>
                <w:rFonts w:ascii="Verdana" w:hAnsi="Verdana"/>
                <w:sz w:val="22"/>
                <w:szCs w:val="22"/>
                <w:lang w:val="en-US" w:eastAsia="en-US"/>
              </w:rPr>
              <w:t>If no document certifying the absence of this ground for exclusion is issued in the foreign supplier's country of origin, the supplier shall inform the contracting authority thereof.</w:t>
            </w:r>
          </w:p>
          <w:p w14:paraId="4607B88C" w14:textId="77777777" w:rsidR="004233C8" w:rsidRDefault="004233C8" w:rsidP="002168CD">
            <w:pPr>
              <w:pStyle w:val="NoSpacing"/>
              <w:jc w:val="both"/>
              <w:rPr>
                <w:rFonts w:ascii="Verdana" w:hAnsi="Verdana"/>
                <w:sz w:val="22"/>
                <w:szCs w:val="22"/>
                <w:lang w:val="en-US" w:eastAsia="en-US"/>
              </w:rPr>
            </w:pPr>
          </w:p>
          <w:p w14:paraId="239556DE" w14:textId="2BF916A6" w:rsidR="002168CD" w:rsidRPr="0014085F" w:rsidRDefault="002168CD" w:rsidP="002168CD">
            <w:pPr>
              <w:pStyle w:val="NoSpacing"/>
              <w:jc w:val="both"/>
              <w:rPr>
                <w:rFonts w:ascii="Verdana" w:hAnsi="Verdana"/>
                <w:sz w:val="22"/>
                <w:szCs w:val="22"/>
                <w:lang w:val="en-GB" w:eastAsia="en-US"/>
              </w:rPr>
            </w:pPr>
            <w:r w:rsidRPr="0014085F">
              <w:rPr>
                <w:rFonts w:ascii="Verdana" w:hAnsi="Verdana"/>
                <w:sz w:val="22"/>
                <w:szCs w:val="22"/>
                <w:lang w:val="en-GB" w:eastAsia="en-US"/>
              </w:rPr>
              <w:t xml:space="preserve">Decisions to exclude a supplier from the procurement procedure on the grounds of exclusion referred to in this point shall </w:t>
            </w:r>
            <w:proofErr w:type="gramStart"/>
            <w:r w:rsidRPr="0014085F">
              <w:rPr>
                <w:rFonts w:ascii="Verdana" w:hAnsi="Verdana"/>
                <w:sz w:val="22"/>
                <w:szCs w:val="22"/>
                <w:lang w:val="en-GB" w:eastAsia="en-US"/>
              </w:rPr>
              <w:t>take into account</w:t>
            </w:r>
            <w:proofErr w:type="gramEnd"/>
            <w:r w:rsidRPr="0014085F">
              <w:rPr>
                <w:rFonts w:ascii="Verdana" w:hAnsi="Verdana"/>
                <w:sz w:val="22"/>
                <w:szCs w:val="22"/>
                <w:lang w:val="en-GB" w:eastAsia="en-US"/>
              </w:rPr>
              <w:t>, inter alia, the national database at: https://www.registrucentras.lt/jar/p/index.php</w:t>
            </w:r>
          </w:p>
          <w:p w14:paraId="33323A8C" w14:textId="77777777" w:rsidR="002168CD" w:rsidRPr="0014085F" w:rsidRDefault="002168CD" w:rsidP="002168CD">
            <w:pPr>
              <w:pStyle w:val="NoSpacing"/>
              <w:jc w:val="both"/>
              <w:rPr>
                <w:rFonts w:ascii="Verdana" w:hAnsi="Verdana"/>
                <w:sz w:val="22"/>
                <w:szCs w:val="22"/>
                <w:lang w:val="en-GB" w:eastAsia="en-US"/>
              </w:rPr>
            </w:pPr>
            <w:r w:rsidRPr="0014085F">
              <w:rPr>
                <w:rFonts w:ascii="Verdana" w:hAnsi="Verdana"/>
                <w:sz w:val="22"/>
                <w:szCs w:val="22"/>
                <w:lang w:val="en-GB" w:eastAsia="en-US"/>
              </w:rPr>
              <w:t>the information published on the national database, as well as the information contained in this information notice:</w:t>
            </w:r>
          </w:p>
          <w:p w14:paraId="6081D811" w14:textId="5F020279" w:rsidR="00F2785B" w:rsidRPr="0014085F" w:rsidRDefault="00F96C61" w:rsidP="002168CD">
            <w:pPr>
              <w:pStyle w:val="NoSpacing"/>
              <w:jc w:val="both"/>
              <w:rPr>
                <w:rFonts w:ascii="Verdana" w:hAnsi="Verdana" w:cstheme="minorHAnsi"/>
                <w:b/>
                <w:bCs/>
                <w:iCs/>
                <w:sz w:val="22"/>
                <w:szCs w:val="22"/>
                <w:lang w:val="en-GB"/>
              </w:rPr>
            </w:pPr>
            <w:r w:rsidRPr="00F96C61">
              <w:rPr>
                <w:rFonts w:ascii="Verdana" w:hAnsi="Verdana"/>
                <w:sz w:val="22"/>
                <w:szCs w:val="22"/>
                <w:lang w:val="en-GB" w:eastAsia="en-US"/>
              </w:rPr>
              <w:t>https://vpt.lrv.lt/lt/naujienos-3/finansiniu-ataskaitu-nepateikimas-gali-tapti-kliutimi-dalyvauti-viesuosiuose-pirkimuose/</w:t>
            </w:r>
          </w:p>
        </w:tc>
      </w:tr>
      <w:tr w:rsidR="00F2785B" w:rsidRPr="0014085F" w14:paraId="6C45D761" w14:textId="77777777" w:rsidTr="6AF607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14085F" w:rsidRDefault="00F2785B" w:rsidP="0068119C">
            <w:pPr>
              <w:pStyle w:val="NoSpacing"/>
              <w:numPr>
                <w:ilvl w:val="0"/>
                <w:numId w:val="5"/>
              </w:numPr>
              <w:rPr>
                <w:rFonts w:ascii="Verdana" w:hAnsi="Verdana" w:cstheme="minorHAnsi"/>
                <w:sz w:val="22"/>
                <w:szCs w:val="22"/>
                <w:lang w:val="en-GB"/>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23350E58" w:rsidR="00F2785B" w:rsidRPr="0014085F" w:rsidRDefault="00B936AF" w:rsidP="00F510E6">
            <w:pPr>
              <w:pStyle w:val="NoSpacing"/>
              <w:jc w:val="both"/>
              <w:rPr>
                <w:rFonts w:ascii="Verdana" w:hAnsi="Verdana"/>
                <w:b/>
                <w:bCs/>
                <w:sz w:val="22"/>
                <w:szCs w:val="22"/>
                <w:lang w:val="en-GB"/>
              </w:rPr>
            </w:pPr>
            <w:r w:rsidRPr="0014085F">
              <w:rPr>
                <w:rFonts w:ascii="Verdana" w:hAnsi="Verdana"/>
                <w:sz w:val="22"/>
                <w:szCs w:val="22"/>
                <w:lang w:val="en-GB"/>
              </w:rPr>
              <w:t>The supplier has committed a serious professional misconduct which leads the contracting authority to doubt the supplier's integrity, where the supplier does not meet the minimum criteria for a reliable taxpayer set out in Article 401(1) of the Law on Tax Administration of the Republic of Lithuania.</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C5F4EF" w14:textId="6D85CADC" w:rsidR="00CF2FEF" w:rsidRPr="0014085F" w:rsidRDefault="00CF2FEF" w:rsidP="00CF2FEF">
            <w:pPr>
              <w:pStyle w:val="NoSpacing"/>
              <w:jc w:val="both"/>
              <w:rPr>
                <w:rFonts w:ascii="Verdana" w:eastAsia="Yu Mincho" w:hAnsi="Verdana" w:cs="Arial"/>
                <w:b/>
                <w:bCs/>
                <w:sz w:val="22"/>
                <w:szCs w:val="22"/>
                <w:lang w:val="en-GB"/>
              </w:rPr>
            </w:pPr>
            <w:r w:rsidRPr="0014085F">
              <w:rPr>
                <w:rFonts w:ascii="Verdana" w:eastAsia="Yu Mincho" w:hAnsi="Verdana" w:cs="Arial"/>
                <w:b/>
                <w:bCs/>
                <w:sz w:val="22"/>
                <w:szCs w:val="22"/>
                <w:lang w:val="en-GB"/>
              </w:rPr>
              <w:t>Article 46(4)(6)(b) of the LPP</w:t>
            </w:r>
          </w:p>
          <w:p w14:paraId="14522621" w14:textId="77777777" w:rsidR="00CF2FEF" w:rsidRPr="0014085F" w:rsidRDefault="00CF2FEF" w:rsidP="00CF2FEF">
            <w:pPr>
              <w:pStyle w:val="NoSpacing"/>
              <w:jc w:val="both"/>
              <w:rPr>
                <w:rFonts w:ascii="Verdana" w:eastAsia="Yu Mincho" w:hAnsi="Verdana" w:cs="Arial"/>
                <w:b/>
                <w:bCs/>
                <w:sz w:val="22"/>
                <w:szCs w:val="22"/>
                <w:lang w:val="en-GB"/>
              </w:rPr>
            </w:pPr>
          </w:p>
          <w:p w14:paraId="2E8D8765" w14:textId="433EC35C" w:rsidR="00CF2FEF" w:rsidRPr="0014085F" w:rsidRDefault="00CF2FEF" w:rsidP="00CF2FEF">
            <w:pPr>
              <w:pStyle w:val="NoSpacing"/>
              <w:jc w:val="both"/>
              <w:rPr>
                <w:rFonts w:ascii="Verdana" w:eastAsia="Yu Mincho" w:hAnsi="Verdana" w:cs="Arial"/>
                <w:sz w:val="22"/>
                <w:szCs w:val="22"/>
                <w:lang w:val="en-GB" w:eastAsia="en-US"/>
              </w:rPr>
            </w:pPr>
            <w:r w:rsidRPr="0014085F">
              <w:rPr>
                <w:rFonts w:ascii="Verdana" w:eastAsia="Yu Mincho" w:hAnsi="Verdana" w:cs="Arial"/>
                <w:sz w:val="22"/>
                <w:szCs w:val="22"/>
                <w:lang w:val="en-GB"/>
              </w:rPr>
              <w:t>ESPD Part III, point C11</w:t>
            </w:r>
          </w:p>
          <w:p w14:paraId="09BFC3E6" w14:textId="3EDC12B1" w:rsidR="00F2785B" w:rsidRPr="0014085F" w:rsidRDefault="00F2785B" w:rsidP="00F2785B">
            <w:pPr>
              <w:pStyle w:val="NoSpacing"/>
              <w:jc w:val="both"/>
              <w:rPr>
                <w:rFonts w:ascii="Verdana" w:eastAsia="Yu Mincho" w:hAnsi="Verdana" w:cs="Arial"/>
                <w:sz w:val="22"/>
                <w:szCs w:val="22"/>
                <w:lang w:val="en-GB" w:eastAsia="en-US"/>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FE5316" w14:textId="6B25D5A3" w:rsidR="00A4734F" w:rsidRDefault="00A4734F" w:rsidP="00F2785B">
            <w:pPr>
              <w:pStyle w:val="NoSpacing"/>
              <w:jc w:val="both"/>
              <w:rPr>
                <w:rFonts w:ascii="Verdana" w:hAnsi="Verdana"/>
                <w:sz w:val="22"/>
                <w:szCs w:val="22"/>
                <w:lang w:val="en-US" w:eastAsia="en-US"/>
              </w:rPr>
            </w:pPr>
            <w:r w:rsidRPr="0014085F">
              <w:rPr>
                <w:rFonts w:ascii="Verdana" w:hAnsi="Verdana"/>
                <w:sz w:val="22"/>
                <w:szCs w:val="22"/>
                <w:lang w:val="en-GB" w:eastAsia="en-US"/>
              </w:rPr>
              <w:t xml:space="preserve">Entities established </w:t>
            </w:r>
            <w:r>
              <w:rPr>
                <w:rFonts w:ascii="Verdana" w:hAnsi="Verdana"/>
                <w:sz w:val="22"/>
                <w:szCs w:val="22"/>
                <w:lang w:val="en-GB" w:eastAsia="en-US"/>
              </w:rPr>
              <w:t>in</w:t>
            </w:r>
            <w:r w:rsidRPr="0014085F">
              <w:rPr>
                <w:rFonts w:ascii="Verdana" w:hAnsi="Verdana"/>
                <w:sz w:val="22"/>
                <w:szCs w:val="22"/>
                <w:lang w:val="en-GB" w:eastAsia="en-US"/>
              </w:rPr>
              <w:t xml:space="preserve"> Lithuania are </w:t>
            </w:r>
            <w:r>
              <w:rPr>
                <w:rFonts w:ascii="Verdana" w:hAnsi="Verdana"/>
                <w:sz w:val="22"/>
                <w:szCs w:val="22"/>
                <w:lang w:val="en-GB" w:eastAsia="en-US"/>
              </w:rPr>
              <w:t xml:space="preserve">not </w:t>
            </w:r>
            <w:r w:rsidRPr="0014085F">
              <w:rPr>
                <w:rFonts w:ascii="Verdana" w:hAnsi="Verdana"/>
                <w:sz w:val="22"/>
                <w:szCs w:val="22"/>
                <w:lang w:val="en-GB" w:eastAsia="en-US"/>
              </w:rPr>
              <w:t>required to</w:t>
            </w:r>
            <w:r>
              <w:rPr>
                <w:rFonts w:ascii="Verdana" w:hAnsi="Verdana"/>
                <w:sz w:val="22"/>
                <w:szCs w:val="22"/>
                <w:lang w:val="en-GB" w:eastAsia="en-US"/>
              </w:rPr>
              <w:t xml:space="preserve"> provide </w:t>
            </w:r>
            <w:r w:rsidRPr="0014085F">
              <w:rPr>
                <w:rFonts w:ascii="Verdana" w:hAnsi="Verdana" w:cstheme="minorHAnsi"/>
                <w:bCs/>
                <w:sz w:val="22"/>
                <w:szCs w:val="22"/>
                <w:lang w:val="en-GB"/>
              </w:rPr>
              <w:t>any documents proving this requirement</w:t>
            </w:r>
            <w:r>
              <w:rPr>
                <w:rFonts w:ascii="Verdana" w:hAnsi="Verdana" w:cstheme="minorHAnsi"/>
                <w:bCs/>
                <w:sz w:val="22"/>
                <w:szCs w:val="22"/>
                <w:lang w:val="en-GB"/>
              </w:rPr>
              <w:t>.</w:t>
            </w:r>
            <w:r>
              <w:t xml:space="preserve"> </w:t>
            </w:r>
            <w:r w:rsidRPr="0020376E">
              <w:rPr>
                <w:rFonts w:ascii="Verdana" w:hAnsi="Verdana" w:cstheme="minorHAnsi"/>
                <w:bCs/>
                <w:sz w:val="22"/>
                <w:szCs w:val="22"/>
                <w:lang w:val="en-GB"/>
              </w:rPr>
              <w:t xml:space="preserve">The </w:t>
            </w:r>
            <w:r>
              <w:rPr>
                <w:rFonts w:ascii="Verdana" w:hAnsi="Verdana" w:cstheme="minorHAnsi"/>
                <w:bCs/>
                <w:sz w:val="22"/>
                <w:szCs w:val="22"/>
                <w:lang w:val="en-GB"/>
              </w:rPr>
              <w:t>ESPD</w:t>
            </w:r>
            <w:r w:rsidRPr="0020376E">
              <w:rPr>
                <w:rFonts w:ascii="Verdana" w:hAnsi="Verdana" w:cstheme="minorHAnsi"/>
                <w:bCs/>
                <w:sz w:val="22"/>
                <w:szCs w:val="22"/>
                <w:lang w:val="en-GB"/>
              </w:rPr>
              <w:t xml:space="preserve"> is sufficient</w:t>
            </w:r>
            <w:r>
              <w:rPr>
                <w:rFonts w:ascii="Verdana" w:hAnsi="Verdana" w:cstheme="minorHAnsi"/>
                <w:bCs/>
                <w:sz w:val="22"/>
                <w:szCs w:val="22"/>
                <w:lang w:val="en-GB"/>
              </w:rPr>
              <w:t>.</w:t>
            </w:r>
          </w:p>
          <w:p w14:paraId="0BFEA51A" w14:textId="2581CDD2" w:rsidR="00F2785B" w:rsidRDefault="004233C8" w:rsidP="00F2785B">
            <w:pPr>
              <w:pStyle w:val="NoSpacing"/>
              <w:jc w:val="both"/>
              <w:rPr>
                <w:rFonts w:ascii="Verdana" w:hAnsi="Verdana"/>
                <w:sz w:val="22"/>
                <w:szCs w:val="22"/>
                <w:lang w:val="en-US" w:eastAsia="en-US"/>
              </w:rPr>
            </w:pPr>
            <w:r w:rsidRPr="004233C8">
              <w:rPr>
                <w:rFonts w:ascii="Verdana" w:hAnsi="Verdana"/>
                <w:sz w:val="22"/>
                <w:szCs w:val="22"/>
                <w:lang w:val="en-US" w:eastAsia="en-US"/>
              </w:rPr>
              <w:t xml:space="preserve">Foreign suppliers provide a certificate or other document confirming the absence of this ground for exclusion, if in </w:t>
            </w:r>
            <w:r w:rsidR="00754A9E">
              <w:rPr>
                <w:rFonts w:ascii="Verdana" w:hAnsi="Verdana"/>
                <w:sz w:val="22"/>
                <w:szCs w:val="22"/>
                <w:lang w:val="en-US" w:eastAsia="en-US"/>
              </w:rPr>
              <w:t>their</w:t>
            </w:r>
            <w:r w:rsidR="00754A9E" w:rsidRPr="004233C8">
              <w:rPr>
                <w:rFonts w:ascii="Verdana" w:hAnsi="Verdana"/>
                <w:sz w:val="22"/>
                <w:szCs w:val="22"/>
                <w:lang w:val="en-US" w:eastAsia="en-US"/>
              </w:rPr>
              <w:t xml:space="preserve"> </w:t>
            </w:r>
            <w:r w:rsidRPr="004233C8">
              <w:rPr>
                <w:rFonts w:ascii="Verdana" w:hAnsi="Verdana"/>
                <w:sz w:val="22"/>
                <w:szCs w:val="22"/>
                <w:lang w:val="en-US" w:eastAsia="en-US"/>
              </w:rPr>
              <w:t>country they are issued.</w:t>
            </w:r>
            <w:r w:rsidR="00A4734F">
              <w:t xml:space="preserve"> </w:t>
            </w:r>
            <w:r w:rsidR="00A4734F" w:rsidRPr="00A4734F">
              <w:rPr>
                <w:rFonts w:ascii="Verdana" w:hAnsi="Verdana"/>
                <w:sz w:val="22"/>
                <w:szCs w:val="22"/>
                <w:lang w:val="en-US" w:eastAsia="en-US"/>
              </w:rPr>
              <w:t xml:space="preserve">If no document certifying the absence of this ground for exclusion is issued in the foreign supplier's country </w:t>
            </w:r>
            <w:r w:rsidR="00A4734F" w:rsidRPr="00A4734F">
              <w:rPr>
                <w:rFonts w:ascii="Verdana" w:hAnsi="Verdana"/>
                <w:sz w:val="22"/>
                <w:szCs w:val="22"/>
                <w:lang w:val="en-US" w:eastAsia="en-US"/>
              </w:rPr>
              <w:lastRenderedPageBreak/>
              <w:t>of origin, the supplier shall inform the contracting authority thereof.</w:t>
            </w:r>
          </w:p>
          <w:p w14:paraId="2D1E2962" w14:textId="77777777" w:rsidR="004233C8" w:rsidRPr="0014085F" w:rsidRDefault="004233C8" w:rsidP="00F2785B">
            <w:pPr>
              <w:pStyle w:val="NoSpacing"/>
              <w:jc w:val="both"/>
              <w:rPr>
                <w:rFonts w:ascii="Verdana" w:hAnsi="Verdana" w:cstheme="minorHAnsi"/>
                <w:b/>
                <w:bCs/>
                <w:iCs/>
                <w:sz w:val="22"/>
                <w:szCs w:val="22"/>
                <w:lang w:val="en-GB" w:eastAsia="en-US"/>
              </w:rPr>
            </w:pPr>
          </w:p>
          <w:p w14:paraId="468E34E3" w14:textId="588FBAA9" w:rsidR="00956EE0" w:rsidRPr="004233C8" w:rsidRDefault="001924A6" w:rsidP="00F2785B">
            <w:pPr>
              <w:pStyle w:val="NoSpacing"/>
              <w:jc w:val="both"/>
              <w:rPr>
                <w:rFonts w:ascii="Verdana" w:hAnsi="Verdana"/>
                <w:bCs/>
                <w:sz w:val="22"/>
                <w:szCs w:val="22"/>
                <w:lang w:val="en-GB"/>
              </w:rPr>
            </w:pPr>
            <w:r w:rsidRPr="004233C8">
              <w:rPr>
                <w:rFonts w:ascii="Verdana" w:hAnsi="Verdana"/>
                <w:bCs/>
                <w:sz w:val="22"/>
                <w:szCs w:val="22"/>
                <w:lang w:val="en-GB"/>
              </w:rPr>
              <w:t>Decisions to exclude a supplier from a procurement procedure on the grounds of exclusion referred to in this point shall take account, inter alia, of the following in the national database at</w:t>
            </w:r>
            <w:r w:rsidR="00956EE0" w:rsidRPr="004233C8">
              <w:rPr>
                <w:rFonts w:ascii="Verdana" w:hAnsi="Verdana"/>
                <w:bCs/>
                <w:sz w:val="22"/>
                <w:szCs w:val="22"/>
                <w:lang w:val="en-GB"/>
              </w:rPr>
              <w:t>:</w:t>
            </w:r>
          </w:p>
          <w:p w14:paraId="1CF8C934" w14:textId="77777777" w:rsidR="00956EE0" w:rsidRPr="0014085F" w:rsidRDefault="00956EE0" w:rsidP="00F2785B">
            <w:pPr>
              <w:pStyle w:val="NoSpacing"/>
              <w:jc w:val="both"/>
              <w:rPr>
                <w:rFonts w:ascii="Verdana" w:hAnsi="Verdana"/>
                <w:sz w:val="22"/>
                <w:szCs w:val="22"/>
                <w:lang w:val="en-GB"/>
              </w:rPr>
            </w:pPr>
          </w:p>
          <w:p w14:paraId="43108833" w14:textId="0F4B8146" w:rsidR="00F2785B" w:rsidRPr="0014085F" w:rsidRDefault="601259E8" w:rsidP="00F2785B">
            <w:pPr>
              <w:pStyle w:val="NoSpacing"/>
              <w:jc w:val="both"/>
              <w:rPr>
                <w:rFonts w:ascii="Verdana" w:hAnsi="Verdana"/>
                <w:b/>
                <w:bCs/>
                <w:sz w:val="22"/>
                <w:szCs w:val="22"/>
                <w:lang w:val="en-GB"/>
              </w:rPr>
            </w:pPr>
            <w:r w:rsidRPr="0014085F">
              <w:rPr>
                <w:rFonts w:ascii="Verdana" w:hAnsi="Verdana"/>
                <w:sz w:val="22"/>
                <w:szCs w:val="22"/>
                <w:lang w:val="en-GB"/>
              </w:rPr>
              <w:t xml:space="preserve"> </w:t>
            </w:r>
            <w:hyperlink r:id="rId13">
              <w:r w:rsidRPr="0014085F">
                <w:rPr>
                  <w:rStyle w:val="Hyperlink"/>
                  <w:rFonts w:ascii="Verdana" w:hAnsi="Verdana"/>
                  <w:sz w:val="22"/>
                  <w:szCs w:val="22"/>
                  <w:u w:val="single"/>
                  <w:lang w:val="en-GB"/>
                </w:rPr>
                <w:t>https://www.vmi.lt/evmi/mokesciu-moketoju-informacija</w:t>
              </w:r>
            </w:hyperlink>
            <w:r w:rsidR="001924A6" w:rsidRPr="0014085F">
              <w:rPr>
                <w:rFonts w:ascii="Verdana" w:hAnsi="Verdana"/>
                <w:sz w:val="22"/>
                <w:szCs w:val="22"/>
                <w:lang w:val="en-GB"/>
              </w:rPr>
              <w:t>.</w:t>
            </w:r>
          </w:p>
        </w:tc>
      </w:tr>
      <w:tr w:rsidR="00F2785B" w:rsidRPr="0014085F" w14:paraId="41A1269C" w14:textId="77777777" w:rsidTr="6AF607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14085F" w:rsidRDefault="00F2785B" w:rsidP="0068119C">
            <w:pPr>
              <w:pStyle w:val="NoSpacing"/>
              <w:numPr>
                <w:ilvl w:val="0"/>
                <w:numId w:val="5"/>
              </w:numPr>
              <w:rPr>
                <w:rFonts w:ascii="Verdana" w:hAnsi="Verdana"/>
                <w:sz w:val="22"/>
                <w:szCs w:val="22"/>
                <w:lang w:val="en-GB"/>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73911EC3" w:rsidR="00F2785B" w:rsidRPr="0014085F" w:rsidRDefault="006410DF" w:rsidP="00F2785B">
            <w:pPr>
              <w:pStyle w:val="NoSpacing"/>
              <w:jc w:val="both"/>
              <w:rPr>
                <w:rFonts w:ascii="Verdana" w:hAnsi="Verdana"/>
                <w:sz w:val="22"/>
                <w:szCs w:val="22"/>
                <w:lang w:val="en-GB"/>
              </w:rPr>
            </w:pPr>
            <w:r w:rsidRPr="0014085F">
              <w:rPr>
                <w:rFonts w:ascii="Verdana" w:hAnsi="Verdana"/>
                <w:sz w:val="22"/>
                <w:szCs w:val="22"/>
                <w:lang w:val="en-GB"/>
              </w:rPr>
              <w:t>The supplier has committed a serious professional misconduct which leads the contracting authority to doubt the supplier's integrity, where the supplier has committed a breach of the prohibition on the conclusion of prohibited agreements laid down in the Law on Competition of the Republic of Lithuania or in a similar legislation of another country, and where the breach has been committed within a period of less than 3 years.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1BA6F1" w14:textId="08213F25" w:rsidR="006410DF" w:rsidRPr="0014085F" w:rsidRDefault="006410DF" w:rsidP="006410DF">
            <w:pPr>
              <w:pStyle w:val="NoSpacing"/>
              <w:jc w:val="both"/>
              <w:rPr>
                <w:rFonts w:ascii="Verdana" w:eastAsia="Yu Mincho" w:hAnsi="Verdana" w:cs="Arial"/>
                <w:b/>
                <w:bCs/>
                <w:sz w:val="22"/>
                <w:szCs w:val="22"/>
                <w:lang w:val="en-GB"/>
              </w:rPr>
            </w:pPr>
            <w:r w:rsidRPr="0014085F">
              <w:rPr>
                <w:rFonts w:ascii="Verdana" w:eastAsia="Yu Mincho" w:hAnsi="Verdana" w:cs="Arial"/>
                <w:b/>
                <w:bCs/>
                <w:sz w:val="22"/>
                <w:szCs w:val="22"/>
                <w:lang w:val="en-GB"/>
              </w:rPr>
              <w:t>Article 46(4)(6)(c) of the LPP</w:t>
            </w:r>
          </w:p>
          <w:p w14:paraId="6BE03102" w14:textId="77777777" w:rsidR="006410DF" w:rsidRPr="0014085F" w:rsidRDefault="006410DF" w:rsidP="006410DF">
            <w:pPr>
              <w:pStyle w:val="NoSpacing"/>
              <w:jc w:val="both"/>
              <w:rPr>
                <w:rFonts w:ascii="Verdana" w:eastAsia="Yu Mincho" w:hAnsi="Verdana" w:cs="Arial"/>
                <w:b/>
                <w:bCs/>
                <w:sz w:val="22"/>
                <w:szCs w:val="22"/>
                <w:lang w:val="en-GB"/>
              </w:rPr>
            </w:pPr>
          </w:p>
          <w:p w14:paraId="12C5022E" w14:textId="77777777" w:rsidR="006410DF" w:rsidRPr="0014085F" w:rsidRDefault="006410DF" w:rsidP="006410DF">
            <w:pPr>
              <w:pStyle w:val="NoSpacing"/>
              <w:jc w:val="both"/>
              <w:rPr>
                <w:rFonts w:ascii="Verdana" w:eastAsia="Yu Mincho" w:hAnsi="Verdana" w:cs="Arial"/>
                <w:sz w:val="22"/>
                <w:szCs w:val="22"/>
                <w:lang w:val="en-GB" w:eastAsia="en-US"/>
              </w:rPr>
            </w:pPr>
            <w:r w:rsidRPr="0014085F">
              <w:rPr>
                <w:rFonts w:ascii="Verdana" w:eastAsia="Yu Mincho" w:hAnsi="Verdana" w:cs="Arial"/>
                <w:sz w:val="22"/>
                <w:szCs w:val="22"/>
                <w:lang w:val="en-GB"/>
              </w:rPr>
              <w:t>ESPD Part III, point C11</w:t>
            </w:r>
          </w:p>
          <w:p w14:paraId="4D06A296" w14:textId="753562C9" w:rsidR="00F2785B" w:rsidRPr="0014085F" w:rsidRDefault="00F2785B" w:rsidP="00F2785B">
            <w:pPr>
              <w:pStyle w:val="NoSpacing"/>
              <w:jc w:val="both"/>
              <w:rPr>
                <w:rFonts w:ascii="Verdana" w:eastAsia="Yu Mincho" w:hAnsi="Verdana" w:cs="Arial"/>
                <w:sz w:val="22"/>
                <w:szCs w:val="22"/>
                <w:lang w:val="en-GB" w:eastAsia="en-US"/>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AC6F3E" w14:textId="7FC1B1A6" w:rsidR="00A4734F" w:rsidRDefault="00A4734F" w:rsidP="00F2785B">
            <w:pPr>
              <w:pStyle w:val="NoSpacing"/>
              <w:jc w:val="both"/>
              <w:rPr>
                <w:rFonts w:ascii="Verdana" w:hAnsi="Verdana"/>
                <w:sz w:val="22"/>
                <w:szCs w:val="22"/>
                <w:lang w:val="en-US" w:eastAsia="en-US"/>
              </w:rPr>
            </w:pPr>
            <w:r w:rsidRPr="0014085F">
              <w:rPr>
                <w:rFonts w:ascii="Verdana" w:hAnsi="Verdana"/>
                <w:sz w:val="22"/>
                <w:szCs w:val="22"/>
                <w:lang w:val="en-GB" w:eastAsia="en-US"/>
              </w:rPr>
              <w:t xml:space="preserve">Entities established </w:t>
            </w:r>
            <w:r>
              <w:rPr>
                <w:rFonts w:ascii="Verdana" w:hAnsi="Verdana"/>
                <w:sz w:val="22"/>
                <w:szCs w:val="22"/>
                <w:lang w:val="en-GB" w:eastAsia="en-US"/>
              </w:rPr>
              <w:t>in</w:t>
            </w:r>
            <w:r w:rsidRPr="0014085F">
              <w:rPr>
                <w:rFonts w:ascii="Verdana" w:hAnsi="Verdana"/>
                <w:sz w:val="22"/>
                <w:szCs w:val="22"/>
                <w:lang w:val="en-GB" w:eastAsia="en-US"/>
              </w:rPr>
              <w:t xml:space="preserve"> Lithuania are </w:t>
            </w:r>
            <w:r>
              <w:rPr>
                <w:rFonts w:ascii="Verdana" w:hAnsi="Verdana"/>
                <w:sz w:val="22"/>
                <w:szCs w:val="22"/>
                <w:lang w:val="en-GB" w:eastAsia="en-US"/>
              </w:rPr>
              <w:t xml:space="preserve">not </w:t>
            </w:r>
            <w:r w:rsidRPr="0014085F">
              <w:rPr>
                <w:rFonts w:ascii="Verdana" w:hAnsi="Verdana"/>
                <w:sz w:val="22"/>
                <w:szCs w:val="22"/>
                <w:lang w:val="en-GB" w:eastAsia="en-US"/>
              </w:rPr>
              <w:t>required to</w:t>
            </w:r>
            <w:r>
              <w:rPr>
                <w:rFonts w:ascii="Verdana" w:hAnsi="Verdana"/>
                <w:sz w:val="22"/>
                <w:szCs w:val="22"/>
                <w:lang w:val="en-GB" w:eastAsia="en-US"/>
              </w:rPr>
              <w:t xml:space="preserve"> provide </w:t>
            </w:r>
            <w:r w:rsidRPr="0014085F">
              <w:rPr>
                <w:rFonts w:ascii="Verdana" w:hAnsi="Verdana" w:cstheme="minorHAnsi"/>
                <w:bCs/>
                <w:sz w:val="22"/>
                <w:szCs w:val="22"/>
                <w:lang w:val="en-GB"/>
              </w:rPr>
              <w:t>any documents proving this requirement</w:t>
            </w:r>
            <w:r>
              <w:rPr>
                <w:rFonts w:ascii="Verdana" w:hAnsi="Verdana" w:cstheme="minorHAnsi"/>
                <w:bCs/>
                <w:sz w:val="22"/>
                <w:szCs w:val="22"/>
                <w:lang w:val="en-GB"/>
              </w:rPr>
              <w:t>.</w:t>
            </w:r>
            <w:r>
              <w:t xml:space="preserve"> </w:t>
            </w:r>
            <w:r w:rsidRPr="0020376E">
              <w:rPr>
                <w:rFonts w:ascii="Verdana" w:hAnsi="Verdana" w:cstheme="minorHAnsi"/>
                <w:bCs/>
                <w:sz w:val="22"/>
                <w:szCs w:val="22"/>
                <w:lang w:val="en-GB"/>
              </w:rPr>
              <w:t xml:space="preserve">The </w:t>
            </w:r>
            <w:r>
              <w:rPr>
                <w:rFonts w:ascii="Verdana" w:hAnsi="Verdana" w:cstheme="minorHAnsi"/>
                <w:bCs/>
                <w:sz w:val="22"/>
                <w:szCs w:val="22"/>
                <w:lang w:val="en-GB"/>
              </w:rPr>
              <w:t>ESPD</w:t>
            </w:r>
            <w:r w:rsidRPr="0020376E">
              <w:rPr>
                <w:rFonts w:ascii="Verdana" w:hAnsi="Verdana" w:cstheme="minorHAnsi"/>
                <w:bCs/>
                <w:sz w:val="22"/>
                <w:szCs w:val="22"/>
                <w:lang w:val="en-GB"/>
              </w:rPr>
              <w:t xml:space="preserve"> is sufficient</w:t>
            </w:r>
            <w:r>
              <w:rPr>
                <w:rFonts w:ascii="Verdana" w:hAnsi="Verdana" w:cstheme="minorHAnsi"/>
                <w:bCs/>
                <w:sz w:val="22"/>
                <w:szCs w:val="22"/>
                <w:lang w:val="en-GB"/>
              </w:rPr>
              <w:t>.</w:t>
            </w:r>
          </w:p>
          <w:p w14:paraId="6FE39C48" w14:textId="44C92EA2" w:rsidR="00F2785B" w:rsidRDefault="004233C8" w:rsidP="00F2785B">
            <w:pPr>
              <w:pStyle w:val="NoSpacing"/>
              <w:jc w:val="both"/>
              <w:rPr>
                <w:rFonts w:ascii="Verdana" w:hAnsi="Verdana"/>
                <w:sz w:val="22"/>
                <w:szCs w:val="22"/>
                <w:lang w:val="en-US" w:eastAsia="en-US"/>
              </w:rPr>
            </w:pPr>
            <w:r w:rsidRPr="004233C8">
              <w:rPr>
                <w:rFonts w:ascii="Verdana" w:hAnsi="Verdana"/>
                <w:sz w:val="22"/>
                <w:szCs w:val="22"/>
                <w:lang w:val="en-US" w:eastAsia="en-US"/>
              </w:rPr>
              <w:t xml:space="preserve">Foreign suppliers provide a certificate or other document confirming the absence of this ground for exclusion, if in </w:t>
            </w:r>
            <w:r w:rsidR="00754A9E">
              <w:rPr>
                <w:rFonts w:ascii="Verdana" w:hAnsi="Verdana"/>
                <w:sz w:val="22"/>
                <w:szCs w:val="22"/>
                <w:lang w:val="en-US" w:eastAsia="en-US"/>
              </w:rPr>
              <w:t>their</w:t>
            </w:r>
            <w:r w:rsidR="00754A9E" w:rsidRPr="004233C8">
              <w:rPr>
                <w:rFonts w:ascii="Verdana" w:hAnsi="Verdana"/>
                <w:sz w:val="22"/>
                <w:szCs w:val="22"/>
                <w:lang w:val="en-US" w:eastAsia="en-US"/>
              </w:rPr>
              <w:t xml:space="preserve"> </w:t>
            </w:r>
            <w:r w:rsidRPr="004233C8">
              <w:rPr>
                <w:rFonts w:ascii="Verdana" w:hAnsi="Verdana"/>
                <w:sz w:val="22"/>
                <w:szCs w:val="22"/>
                <w:lang w:val="en-US" w:eastAsia="en-US"/>
              </w:rPr>
              <w:t>country they are issued.</w:t>
            </w:r>
            <w:r w:rsidR="00A4734F">
              <w:t xml:space="preserve"> </w:t>
            </w:r>
            <w:r w:rsidR="00A4734F" w:rsidRPr="00A4734F">
              <w:rPr>
                <w:rFonts w:ascii="Verdana" w:hAnsi="Verdana"/>
                <w:sz w:val="22"/>
                <w:szCs w:val="22"/>
                <w:lang w:val="en-US" w:eastAsia="en-US"/>
              </w:rPr>
              <w:t>If no document certifying the absence of this ground for exclusion is issued in the foreign supplier's country of origin, the supplier shall inform the contracting authority thereof.</w:t>
            </w:r>
          </w:p>
          <w:p w14:paraId="7BDE9A96" w14:textId="77777777" w:rsidR="004233C8" w:rsidRPr="0014085F" w:rsidRDefault="004233C8" w:rsidP="00F2785B">
            <w:pPr>
              <w:pStyle w:val="NoSpacing"/>
              <w:jc w:val="both"/>
              <w:rPr>
                <w:rFonts w:ascii="Verdana" w:hAnsi="Verdana" w:cstheme="minorHAnsi"/>
                <w:bCs/>
                <w:iCs/>
                <w:sz w:val="22"/>
                <w:szCs w:val="22"/>
                <w:lang w:val="en-GB" w:eastAsia="en-US"/>
              </w:rPr>
            </w:pPr>
          </w:p>
          <w:p w14:paraId="1B380521" w14:textId="2FFDD21C" w:rsidR="00F2785B" w:rsidRPr="004233C8" w:rsidRDefault="00956EE0" w:rsidP="004233C8">
            <w:pPr>
              <w:jc w:val="both"/>
              <w:rPr>
                <w:rFonts w:ascii="Verdana" w:hAnsi="Verdana"/>
                <w:bCs/>
                <w:sz w:val="22"/>
                <w:szCs w:val="22"/>
                <w:lang w:val="en-GB"/>
              </w:rPr>
            </w:pPr>
            <w:r w:rsidRPr="004233C8">
              <w:rPr>
                <w:rFonts w:ascii="Verdana" w:hAnsi="Verdana"/>
                <w:bCs/>
                <w:sz w:val="22"/>
                <w:szCs w:val="22"/>
                <w:lang w:val="en-GB"/>
              </w:rPr>
              <w:t>Decisions to exclude a supplier from a procurement procedure on the grounds of exclusion referred to in this point shall take account, inter alia, of the following in the national database at:</w:t>
            </w:r>
            <w:r w:rsidR="601259E8" w:rsidRPr="004233C8">
              <w:rPr>
                <w:rFonts w:ascii="Verdana" w:hAnsi="Verdana"/>
                <w:bCs/>
                <w:sz w:val="22"/>
                <w:szCs w:val="22"/>
                <w:lang w:val="en-GB"/>
              </w:rPr>
              <w:t xml:space="preserve"> </w:t>
            </w:r>
          </w:p>
          <w:p w14:paraId="5DEB9188" w14:textId="0C99AEE0" w:rsidR="00F2785B" w:rsidRPr="0014085F" w:rsidRDefault="00F2785B" w:rsidP="00F2785B">
            <w:pPr>
              <w:rPr>
                <w:rFonts w:ascii="Verdana" w:hAnsi="Verdana" w:cstheme="minorHAnsi"/>
                <w:bCs/>
                <w:iCs/>
                <w:sz w:val="22"/>
                <w:szCs w:val="22"/>
                <w:lang w:val="en-GB" w:eastAsia="en-US"/>
              </w:rPr>
            </w:pPr>
            <w:hyperlink r:id="rId14" w:history="1">
              <w:r w:rsidRPr="0014085F">
                <w:rPr>
                  <w:rStyle w:val="Hyperlink"/>
                  <w:rFonts w:ascii="Verdana" w:hAnsi="Verdana"/>
                  <w:sz w:val="22"/>
                  <w:szCs w:val="22"/>
                  <w:u w:val="single"/>
                  <w:lang w:val="en-GB"/>
                </w:rPr>
                <w:t>https://kt.gov.lt/lt/atviri-duomenys/diskvalifikavimas-is-viesuju-pirkimu</w:t>
              </w:r>
            </w:hyperlink>
            <w:r w:rsidRPr="0014085F">
              <w:rPr>
                <w:rFonts w:ascii="Verdana" w:hAnsi="Verdana"/>
                <w:sz w:val="22"/>
                <w:szCs w:val="22"/>
                <w:lang w:val="en-GB"/>
              </w:rPr>
              <w:t xml:space="preserve"> </w:t>
            </w:r>
            <w:r w:rsidR="0097352B" w:rsidRPr="0014085F">
              <w:rPr>
                <w:rFonts w:ascii="Verdana" w:hAnsi="Verdana"/>
                <w:sz w:val="22"/>
                <w:szCs w:val="22"/>
                <w:lang w:val="en-GB"/>
              </w:rPr>
              <w:t>published information.</w:t>
            </w:r>
          </w:p>
        </w:tc>
      </w:tr>
      <w:tr w:rsidR="003D7665" w:rsidRPr="0014085F" w14:paraId="501A3000" w14:textId="77777777" w:rsidTr="6AF607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A3ACA9" w14:textId="77777777" w:rsidR="003D7665" w:rsidRPr="0014085F" w:rsidRDefault="003D7665" w:rsidP="003D7665">
            <w:pPr>
              <w:pStyle w:val="NoSpacing"/>
              <w:numPr>
                <w:ilvl w:val="0"/>
                <w:numId w:val="5"/>
              </w:numPr>
              <w:rPr>
                <w:rFonts w:ascii="Verdana" w:hAnsi="Verdana"/>
                <w:sz w:val="22"/>
                <w:szCs w:val="22"/>
                <w:lang w:val="en-GB"/>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23ABA1" w14:textId="598008EE" w:rsidR="003D7665" w:rsidRPr="0014085F" w:rsidRDefault="003D7665" w:rsidP="003D7665">
            <w:pPr>
              <w:pStyle w:val="NoSpacing"/>
              <w:jc w:val="both"/>
              <w:rPr>
                <w:rFonts w:ascii="Verdana" w:hAnsi="Verdana"/>
                <w:sz w:val="22"/>
                <w:szCs w:val="22"/>
                <w:lang w:val="en-GB"/>
              </w:rPr>
            </w:pPr>
            <w:r w:rsidRPr="00056AFB">
              <w:rPr>
                <w:rFonts w:ascii="Verdana" w:hAnsi="Verdana"/>
                <w:sz w:val="22"/>
                <w:szCs w:val="22"/>
                <w:lang w:val="en-GB"/>
              </w:rPr>
              <w:t xml:space="preserve">The Supplier has been established or is participating in the procurement procedure in place of another person </w:t>
            </w:r>
            <w:proofErr w:type="gramStart"/>
            <w:r w:rsidRPr="00056AFB">
              <w:rPr>
                <w:rFonts w:ascii="Verdana" w:hAnsi="Verdana"/>
                <w:sz w:val="22"/>
                <w:szCs w:val="22"/>
                <w:lang w:val="en-GB"/>
              </w:rPr>
              <w:t>in order to</w:t>
            </w:r>
            <w:proofErr w:type="gramEnd"/>
            <w:r w:rsidRPr="00056AFB">
              <w:rPr>
                <w:rFonts w:ascii="Verdana" w:hAnsi="Verdana"/>
                <w:sz w:val="22"/>
                <w:szCs w:val="22"/>
                <w:lang w:val="en-GB"/>
              </w:rPr>
              <w:t xml:space="preserve"> avoid the application of the exclusion grounds set out in Article 46</w:t>
            </w:r>
            <w:r>
              <w:rPr>
                <w:rFonts w:ascii="Verdana" w:hAnsi="Verdana"/>
                <w:sz w:val="22"/>
                <w:szCs w:val="22"/>
                <w:lang w:val="en-GB"/>
              </w:rPr>
              <w:t xml:space="preserve"> </w:t>
            </w:r>
            <w:r w:rsidRPr="00056AFB">
              <w:rPr>
                <w:rFonts w:ascii="Verdana" w:hAnsi="Verdana"/>
                <w:sz w:val="22"/>
                <w:szCs w:val="22"/>
                <w:lang w:val="en-GB"/>
              </w:rPr>
              <w:t>(4) and (6) of the Law on Public Procurement.</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E38717" w14:textId="77777777" w:rsidR="003D7665" w:rsidRPr="00056AFB" w:rsidRDefault="003D7665" w:rsidP="003D7665">
            <w:pPr>
              <w:pStyle w:val="NoSpacing"/>
              <w:jc w:val="both"/>
              <w:rPr>
                <w:rFonts w:ascii="Verdana" w:eastAsia="Yu Mincho" w:hAnsi="Verdana" w:cs="Arial"/>
                <w:b/>
                <w:bCs/>
                <w:sz w:val="22"/>
                <w:szCs w:val="22"/>
                <w:lang w:val="en-GB"/>
              </w:rPr>
            </w:pPr>
            <w:r w:rsidRPr="00056AFB">
              <w:rPr>
                <w:rFonts w:ascii="Verdana" w:eastAsia="Yu Mincho" w:hAnsi="Verdana" w:cs="Arial"/>
                <w:b/>
                <w:bCs/>
                <w:sz w:val="22"/>
                <w:szCs w:val="22"/>
                <w:lang w:val="en-GB"/>
              </w:rPr>
              <w:t>Article 46(7) of the LPP</w:t>
            </w:r>
          </w:p>
          <w:p w14:paraId="76C23972" w14:textId="77777777" w:rsidR="003D7665" w:rsidRPr="00056AFB" w:rsidRDefault="003D7665" w:rsidP="003D7665">
            <w:pPr>
              <w:pStyle w:val="NoSpacing"/>
              <w:jc w:val="both"/>
              <w:rPr>
                <w:rFonts w:ascii="Verdana" w:eastAsia="Yu Mincho" w:hAnsi="Verdana" w:cs="Arial"/>
                <w:b/>
                <w:bCs/>
                <w:sz w:val="22"/>
                <w:szCs w:val="22"/>
                <w:lang w:val="en-GB"/>
              </w:rPr>
            </w:pPr>
          </w:p>
          <w:p w14:paraId="1422BE2E" w14:textId="77777777" w:rsidR="003D7665" w:rsidRPr="00056AFB" w:rsidRDefault="003D7665" w:rsidP="003D7665">
            <w:pPr>
              <w:pStyle w:val="NoSpacing"/>
              <w:jc w:val="both"/>
              <w:rPr>
                <w:rFonts w:ascii="Verdana" w:eastAsia="Yu Mincho" w:hAnsi="Verdana" w:cs="Arial"/>
                <w:sz w:val="22"/>
                <w:szCs w:val="22"/>
                <w:lang w:val="en-GB" w:eastAsia="en-US"/>
              </w:rPr>
            </w:pPr>
            <w:r w:rsidRPr="00056AFB">
              <w:rPr>
                <w:rFonts w:ascii="Verdana" w:eastAsia="Yu Mincho" w:hAnsi="Verdana" w:cs="Arial"/>
                <w:sz w:val="22"/>
                <w:szCs w:val="22"/>
                <w:lang w:val="en-GB"/>
              </w:rPr>
              <w:t>ESPD Part III, point D3</w:t>
            </w:r>
          </w:p>
          <w:p w14:paraId="227C3055" w14:textId="77777777" w:rsidR="003D7665" w:rsidRPr="0014085F" w:rsidRDefault="003D7665" w:rsidP="003D7665">
            <w:pPr>
              <w:pStyle w:val="NoSpacing"/>
              <w:jc w:val="both"/>
              <w:rPr>
                <w:rFonts w:ascii="Verdana" w:eastAsia="Yu Mincho" w:hAnsi="Verdana" w:cs="Arial"/>
                <w:b/>
                <w:bCs/>
                <w:sz w:val="22"/>
                <w:szCs w:val="22"/>
                <w:lang w:val="en-GB"/>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E6B69E" w14:textId="77777777" w:rsidR="003D7665" w:rsidRPr="00056AFB" w:rsidRDefault="003D7665" w:rsidP="003D7665">
            <w:pPr>
              <w:pStyle w:val="NoSpacing"/>
              <w:spacing w:after="120"/>
              <w:jc w:val="both"/>
              <w:rPr>
                <w:rFonts w:ascii="Verdana" w:hAnsi="Verdana"/>
                <w:sz w:val="22"/>
                <w:szCs w:val="22"/>
                <w:lang w:val="en-GB" w:eastAsia="en-US"/>
              </w:rPr>
            </w:pPr>
            <w:r w:rsidRPr="00056AFB">
              <w:rPr>
                <w:rFonts w:ascii="Verdana" w:hAnsi="Verdana"/>
                <w:sz w:val="22"/>
                <w:szCs w:val="22"/>
                <w:lang w:val="en-GB" w:eastAsia="en-US"/>
              </w:rPr>
              <w:t xml:space="preserve">Entities established in Lithuania are not required to provide </w:t>
            </w:r>
            <w:r w:rsidRPr="00056AFB">
              <w:rPr>
                <w:rFonts w:ascii="Verdana" w:hAnsi="Verdana" w:cstheme="minorHAnsi"/>
                <w:bCs/>
                <w:sz w:val="22"/>
                <w:szCs w:val="22"/>
                <w:lang w:val="en-GB"/>
              </w:rPr>
              <w:t>any documents proving this requirement.</w:t>
            </w:r>
            <w:r w:rsidRPr="00056AFB">
              <w:rPr>
                <w:lang w:val="en-GB"/>
              </w:rPr>
              <w:t xml:space="preserve"> </w:t>
            </w:r>
            <w:r w:rsidRPr="00056AFB">
              <w:rPr>
                <w:rFonts w:ascii="Verdana" w:hAnsi="Verdana" w:cstheme="minorHAnsi"/>
                <w:bCs/>
                <w:sz w:val="22"/>
                <w:szCs w:val="22"/>
                <w:lang w:val="en-GB"/>
              </w:rPr>
              <w:t>The ESPD is sufficient.</w:t>
            </w:r>
          </w:p>
          <w:p w14:paraId="1156F5A3" w14:textId="14F87EF4" w:rsidR="003D7665" w:rsidRPr="0014085F" w:rsidRDefault="003D7665" w:rsidP="003D7665">
            <w:pPr>
              <w:pStyle w:val="NoSpacing"/>
              <w:jc w:val="both"/>
              <w:rPr>
                <w:rFonts w:ascii="Verdana" w:hAnsi="Verdana"/>
                <w:sz w:val="22"/>
                <w:szCs w:val="22"/>
                <w:lang w:val="en-GB" w:eastAsia="en-US"/>
              </w:rPr>
            </w:pPr>
            <w:r w:rsidRPr="00056AFB">
              <w:rPr>
                <w:rFonts w:ascii="Verdana" w:hAnsi="Verdana"/>
                <w:sz w:val="22"/>
                <w:szCs w:val="22"/>
                <w:lang w:val="en-GB" w:eastAsia="en-US"/>
              </w:rPr>
              <w:t>Foreign suppliers provide a certificate or other document confirming the absence of this ground for exclusion, if in their country they are issued.</w:t>
            </w:r>
            <w:r w:rsidRPr="00056AFB">
              <w:rPr>
                <w:lang w:val="en-GB"/>
              </w:rPr>
              <w:t xml:space="preserve"> </w:t>
            </w:r>
            <w:r w:rsidRPr="00056AFB">
              <w:rPr>
                <w:rFonts w:ascii="Verdana" w:hAnsi="Verdana"/>
                <w:sz w:val="22"/>
                <w:szCs w:val="22"/>
                <w:lang w:val="en-GB" w:eastAsia="en-US"/>
              </w:rPr>
              <w:t>If no document certifying the absence of this ground for exclusion is issued in the foreign supplier's country of origin, the supplier shall inform the contracting authority thereof.</w:t>
            </w:r>
          </w:p>
        </w:tc>
      </w:tr>
      <w:tr w:rsidR="003D7665" w:rsidRPr="0014085F" w14:paraId="1EB9C56D" w14:textId="77777777" w:rsidTr="00A348F9">
        <w:tc>
          <w:tcPr>
            <w:tcW w:w="1402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BFF6E1" w14:textId="1E2B2DE6" w:rsidR="003D7665" w:rsidRPr="0014085F" w:rsidRDefault="003D7665" w:rsidP="003D7665">
            <w:pPr>
              <w:jc w:val="center"/>
              <w:rPr>
                <w:rFonts w:ascii="Verdana" w:hAnsi="Verdana"/>
                <w:b/>
                <w:bCs/>
                <w:color w:val="7030A0"/>
                <w:sz w:val="22"/>
                <w:szCs w:val="22"/>
                <w:lang w:val="en-GB"/>
              </w:rPr>
            </w:pPr>
            <w:r w:rsidRPr="000B2759">
              <w:rPr>
                <w:rFonts w:ascii="Verdana" w:hAnsi="Verdana"/>
                <w:b/>
                <w:bCs/>
                <w:sz w:val="22"/>
                <w:szCs w:val="22"/>
                <w:lang w:val="en-GB"/>
              </w:rPr>
              <w:t>Grounds for exclusion under Article 46(6) of the LPP:</w:t>
            </w:r>
          </w:p>
        </w:tc>
      </w:tr>
      <w:tr w:rsidR="003D7665" w:rsidRPr="0014085F" w14:paraId="579A5225" w14:textId="77777777" w:rsidTr="6AF607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DB819F" w14:textId="77777777" w:rsidR="003D7665" w:rsidRPr="0014085F" w:rsidRDefault="003D7665" w:rsidP="003D7665">
            <w:pPr>
              <w:pStyle w:val="NoSpacing"/>
              <w:numPr>
                <w:ilvl w:val="0"/>
                <w:numId w:val="26"/>
              </w:numPr>
              <w:rPr>
                <w:rFonts w:ascii="Verdana" w:hAnsi="Verdana"/>
                <w:sz w:val="22"/>
                <w:szCs w:val="22"/>
                <w:lang w:val="en-GB"/>
              </w:rPr>
            </w:pPr>
            <w:bookmarkStart w:id="10" w:name="_Hlk90887894"/>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A616D2" w14:textId="77777777" w:rsidR="003D7665" w:rsidRPr="0014085F" w:rsidRDefault="003D7665" w:rsidP="003D7665">
            <w:pPr>
              <w:spacing w:after="0" w:line="240" w:lineRule="auto"/>
              <w:jc w:val="both"/>
              <w:rPr>
                <w:rFonts w:ascii="Verdana" w:hAnsi="Verdana"/>
                <w:sz w:val="22"/>
                <w:szCs w:val="22"/>
                <w:lang w:val="en-GB"/>
              </w:rPr>
            </w:pPr>
            <w:r w:rsidRPr="0014085F">
              <w:rPr>
                <w:rFonts w:ascii="Verdana" w:hAnsi="Verdana"/>
                <w:sz w:val="22"/>
                <w:szCs w:val="22"/>
                <w:lang w:val="en-GB"/>
              </w:rPr>
              <w:t xml:space="preserve">The supplier is insolvent, is the subject of restructuring or bankruptcy proceedings, has been declared bankrupt or has been the subject of winding-up proceedings, is having its assets administered by a court or an insolvency administrator, has entered into a composition agreement (an agreement between the supplier and its creditors to continue the supplier's business whereby the supplier assumes certain obligations and the creditors agree to postpone, reduce or waive their claims) with its creditors, has been suspended or has been placed under restricted business activities, or is in the same or a similar situation under the law of the country in which it is established. </w:t>
            </w:r>
          </w:p>
          <w:p w14:paraId="6D24B9DA" w14:textId="4BC653F3" w:rsidR="003D7665" w:rsidRPr="0014085F" w:rsidRDefault="003D7665" w:rsidP="003D7665">
            <w:pPr>
              <w:spacing w:after="0" w:line="240" w:lineRule="auto"/>
              <w:jc w:val="both"/>
              <w:rPr>
                <w:rFonts w:ascii="Verdana" w:hAnsi="Verdana"/>
                <w:sz w:val="22"/>
                <w:szCs w:val="22"/>
                <w:highlight w:val="lightGray"/>
                <w:lang w:val="en-GB"/>
              </w:rPr>
            </w:pPr>
            <w:r w:rsidRPr="0014085F">
              <w:rPr>
                <w:rFonts w:ascii="Verdana" w:hAnsi="Verdana"/>
                <w:sz w:val="22"/>
                <w:szCs w:val="22"/>
                <w:lang w:val="en-GB"/>
              </w:rPr>
              <w:t xml:space="preserve">However, in the situations referred to in this point, the contracting authority will not exclude the supplier from the procurement procedure if he provides reasonable </w:t>
            </w:r>
            <w:r w:rsidRPr="0014085F">
              <w:rPr>
                <w:rFonts w:ascii="Verdana" w:hAnsi="Verdana"/>
                <w:sz w:val="22"/>
                <w:szCs w:val="22"/>
                <w:lang w:val="en-GB"/>
              </w:rPr>
              <w:lastRenderedPageBreak/>
              <w:t>evidence that he will be able to perform the contract adequately.</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0C4529" w14:textId="59AF964B" w:rsidR="003D7665" w:rsidRPr="0014085F" w:rsidRDefault="003D7665" w:rsidP="003D7665">
            <w:pPr>
              <w:rPr>
                <w:rFonts w:ascii="Verdana" w:eastAsia="Yu Mincho" w:hAnsi="Verdana" w:cs="Arial"/>
                <w:b/>
                <w:bCs/>
                <w:sz w:val="22"/>
                <w:szCs w:val="22"/>
                <w:lang w:val="en-GB"/>
              </w:rPr>
            </w:pPr>
            <w:r w:rsidRPr="0014085F">
              <w:rPr>
                <w:rFonts w:ascii="Verdana" w:eastAsia="Yu Mincho" w:hAnsi="Verdana" w:cs="Arial"/>
                <w:b/>
                <w:bCs/>
                <w:sz w:val="22"/>
                <w:szCs w:val="22"/>
                <w:lang w:val="en-GB"/>
              </w:rPr>
              <w:lastRenderedPageBreak/>
              <w:t>Article 46(6)(2) of the LPP</w:t>
            </w:r>
          </w:p>
          <w:p w14:paraId="76C61D38" w14:textId="77777777" w:rsidR="003D7665" w:rsidRPr="0014085F" w:rsidRDefault="003D7665" w:rsidP="003D7665">
            <w:pPr>
              <w:rPr>
                <w:rFonts w:ascii="Verdana" w:eastAsia="Yu Mincho" w:hAnsi="Verdana" w:cs="Arial"/>
                <w:b/>
                <w:bCs/>
                <w:sz w:val="22"/>
                <w:szCs w:val="22"/>
                <w:lang w:val="en-GB"/>
              </w:rPr>
            </w:pPr>
          </w:p>
          <w:p w14:paraId="12668C6D" w14:textId="467AFC04" w:rsidR="003D7665" w:rsidRPr="0014085F" w:rsidRDefault="003D7665" w:rsidP="003D7665">
            <w:pPr>
              <w:pStyle w:val="NoSpacing"/>
              <w:jc w:val="both"/>
              <w:rPr>
                <w:rFonts w:ascii="Verdana" w:eastAsia="Yu Mincho" w:hAnsi="Verdana" w:cs="Arial"/>
                <w:sz w:val="22"/>
                <w:szCs w:val="22"/>
                <w:lang w:val="en-GB"/>
              </w:rPr>
            </w:pPr>
            <w:r w:rsidRPr="0014085F">
              <w:rPr>
                <w:rFonts w:ascii="Verdana" w:eastAsia="Yu Mincho" w:hAnsi="Verdana" w:cs="Arial"/>
                <w:sz w:val="22"/>
                <w:szCs w:val="22"/>
                <w:lang w:val="en-GB"/>
              </w:rPr>
              <w:t>Part III, points C4, C5, C6, C7, C8, C9 of the ESPD</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746594" w14:textId="750EC41B" w:rsidR="003D7665" w:rsidRDefault="003D7665" w:rsidP="003D7665">
            <w:pPr>
              <w:pStyle w:val="NoSpacing"/>
              <w:jc w:val="both"/>
              <w:rPr>
                <w:rFonts w:ascii="Verdana" w:hAnsi="Verdana"/>
                <w:sz w:val="22"/>
                <w:szCs w:val="22"/>
                <w:lang w:val="en-US" w:eastAsia="en-US"/>
              </w:rPr>
            </w:pPr>
            <w:r w:rsidRPr="0014085F">
              <w:rPr>
                <w:rFonts w:ascii="Verdana" w:hAnsi="Verdana"/>
                <w:sz w:val="22"/>
                <w:szCs w:val="22"/>
                <w:lang w:val="en-GB" w:eastAsia="en-US"/>
              </w:rPr>
              <w:t xml:space="preserve">Entities established </w:t>
            </w:r>
            <w:r>
              <w:rPr>
                <w:rFonts w:ascii="Verdana" w:hAnsi="Verdana"/>
                <w:sz w:val="22"/>
                <w:szCs w:val="22"/>
                <w:lang w:val="en-GB" w:eastAsia="en-US"/>
              </w:rPr>
              <w:t>in</w:t>
            </w:r>
            <w:r w:rsidRPr="0014085F">
              <w:rPr>
                <w:rFonts w:ascii="Verdana" w:hAnsi="Verdana"/>
                <w:sz w:val="22"/>
                <w:szCs w:val="22"/>
                <w:lang w:val="en-GB" w:eastAsia="en-US"/>
              </w:rPr>
              <w:t xml:space="preserve"> Lithuania are </w:t>
            </w:r>
            <w:r>
              <w:rPr>
                <w:rFonts w:ascii="Verdana" w:hAnsi="Verdana"/>
                <w:sz w:val="22"/>
                <w:szCs w:val="22"/>
                <w:lang w:val="en-GB" w:eastAsia="en-US"/>
              </w:rPr>
              <w:t xml:space="preserve">not </w:t>
            </w:r>
            <w:r w:rsidRPr="0014085F">
              <w:rPr>
                <w:rFonts w:ascii="Verdana" w:hAnsi="Verdana"/>
                <w:sz w:val="22"/>
                <w:szCs w:val="22"/>
                <w:lang w:val="en-GB" w:eastAsia="en-US"/>
              </w:rPr>
              <w:t>required to</w:t>
            </w:r>
            <w:r>
              <w:rPr>
                <w:rFonts w:ascii="Verdana" w:hAnsi="Verdana"/>
                <w:sz w:val="22"/>
                <w:szCs w:val="22"/>
                <w:lang w:val="en-GB" w:eastAsia="en-US"/>
              </w:rPr>
              <w:t xml:space="preserve"> provide </w:t>
            </w:r>
            <w:r w:rsidRPr="0014085F">
              <w:rPr>
                <w:rFonts w:ascii="Verdana" w:hAnsi="Verdana" w:cstheme="minorHAnsi"/>
                <w:bCs/>
                <w:sz w:val="22"/>
                <w:szCs w:val="22"/>
                <w:lang w:val="en-GB"/>
              </w:rPr>
              <w:t>any documents proving this requirement</w:t>
            </w:r>
            <w:r>
              <w:rPr>
                <w:rFonts w:ascii="Verdana" w:hAnsi="Verdana" w:cstheme="minorHAnsi"/>
                <w:bCs/>
                <w:sz w:val="22"/>
                <w:szCs w:val="22"/>
                <w:lang w:val="en-GB"/>
              </w:rPr>
              <w:t>.</w:t>
            </w:r>
            <w:r>
              <w:t xml:space="preserve"> </w:t>
            </w:r>
            <w:r w:rsidRPr="0020376E">
              <w:rPr>
                <w:rFonts w:ascii="Verdana" w:hAnsi="Verdana" w:cstheme="minorHAnsi"/>
                <w:bCs/>
                <w:sz w:val="22"/>
                <w:szCs w:val="22"/>
                <w:lang w:val="en-GB"/>
              </w:rPr>
              <w:t xml:space="preserve">The </w:t>
            </w:r>
            <w:r>
              <w:rPr>
                <w:rFonts w:ascii="Verdana" w:hAnsi="Verdana" w:cstheme="minorHAnsi"/>
                <w:bCs/>
                <w:sz w:val="22"/>
                <w:szCs w:val="22"/>
                <w:lang w:val="en-GB"/>
              </w:rPr>
              <w:t>ESPD</w:t>
            </w:r>
            <w:r w:rsidRPr="0020376E">
              <w:rPr>
                <w:rFonts w:ascii="Verdana" w:hAnsi="Verdana" w:cstheme="minorHAnsi"/>
                <w:bCs/>
                <w:sz w:val="22"/>
                <w:szCs w:val="22"/>
                <w:lang w:val="en-GB"/>
              </w:rPr>
              <w:t xml:space="preserve"> is sufficient</w:t>
            </w:r>
            <w:r>
              <w:rPr>
                <w:rFonts w:ascii="Verdana" w:hAnsi="Verdana" w:cstheme="minorHAnsi"/>
                <w:bCs/>
                <w:sz w:val="22"/>
                <w:szCs w:val="22"/>
                <w:lang w:val="en-GB"/>
              </w:rPr>
              <w:t>.</w:t>
            </w:r>
          </w:p>
          <w:p w14:paraId="45CFA7D0" w14:textId="5286360B" w:rsidR="003D7665" w:rsidRDefault="003D7665" w:rsidP="003D7665">
            <w:pPr>
              <w:pStyle w:val="NoSpacing"/>
              <w:jc w:val="both"/>
              <w:rPr>
                <w:rFonts w:ascii="Verdana" w:hAnsi="Verdana"/>
                <w:sz w:val="22"/>
                <w:szCs w:val="22"/>
                <w:lang w:val="en-US" w:eastAsia="en-US"/>
              </w:rPr>
            </w:pPr>
            <w:r w:rsidRPr="004233C8">
              <w:rPr>
                <w:rFonts w:ascii="Verdana" w:hAnsi="Verdana"/>
                <w:sz w:val="22"/>
                <w:szCs w:val="22"/>
                <w:lang w:val="en-US" w:eastAsia="en-US"/>
              </w:rPr>
              <w:t xml:space="preserve">Foreign suppliers provide a certificate or other document confirming the absence of this ground for exclusion, if in </w:t>
            </w:r>
            <w:r>
              <w:rPr>
                <w:rFonts w:ascii="Verdana" w:hAnsi="Verdana"/>
                <w:sz w:val="22"/>
                <w:szCs w:val="22"/>
                <w:lang w:val="en-US" w:eastAsia="en-US"/>
              </w:rPr>
              <w:t>their</w:t>
            </w:r>
            <w:r w:rsidRPr="004233C8">
              <w:rPr>
                <w:rFonts w:ascii="Verdana" w:hAnsi="Verdana"/>
                <w:sz w:val="22"/>
                <w:szCs w:val="22"/>
                <w:lang w:val="en-US" w:eastAsia="en-US"/>
              </w:rPr>
              <w:t xml:space="preserve"> country they are issued.</w:t>
            </w:r>
            <w:r>
              <w:t xml:space="preserve"> </w:t>
            </w:r>
            <w:r w:rsidRPr="00A4734F">
              <w:rPr>
                <w:rFonts w:ascii="Verdana" w:hAnsi="Verdana"/>
                <w:sz w:val="22"/>
                <w:szCs w:val="22"/>
                <w:lang w:val="en-US" w:eastAsia="en-US"/>
              </w:rPr>
              <w:t>If no document certifying the absence of this ground for exclusion is issued in the foreign supplier's country of origin, the supplier shall inform the contracting authority thereof.</w:t>
            </w:r>
          </w:p>
          <w:p w14:paraId="3C3579AF" w14:textId="77777777" w:rsidR="003D7665" w:rsidRDefault="003D7665" w:rsidP="003D7665">
            <w:pPr>
              <w:pStyle w:val="NoSpacing"/>
              <w:jc w:val="both"/>
              <w:rPr>
                <w:rFonts w:ascii="Verdana" w:hAnsi="Verdana"/>
                <w:sz w:val="22"/>
                <w:szCs w:val="22"/>
                <w:lang w:val="en-US" w:eastAsia="en-US"/>
              </w:rPr>
            </w:pPr>
          </w:p>
          <w:p w14:paraId="3CF1D231" w14:textId="4A65BDF7" w:rsidR="003D7665" w:rsidRPr="0014085F" w:rsidRDefault="003D7665" w:rsidP="003D7665">
            <w:pPr>
              <w:pStyle w:val="NoSpacing"/>
              <w:jc w:val="both"/>
              <w:rPr>
                <w:rFonts w:ascii="Verdana" w:hAnsi="Verdana"/>
                <w:sz w:val="22"/>
                <w:szCs w:val="22"/>
                <w:lang w:val="en-GB"/>
              </w:rPr>
            </w:pPr>
            <w:r w:rsidRPr="0014085F">
              <w:rPr>
                <w:rFonts w:ascii="Verdana" w:hAnsi="Verdana"/>
                <w:sz w:val="22"/>
                <w:szCs w:val="22"/>
                <w:lang w:val="en-GB"/>
              </w:rPr>
              <w:t>The contracting authority shall independently verify the data in the national database at:</w:t>
            </w:r>
          </w:p>
          <w:p w14:paraId="39880CE4" w14:textId="367C338E" w:rsidR="003D7665" w:rsidRPr="0014085F" w:rsidRDefault="003D7665" w:rsidP="003D7665">
            <w:pPr>
              <w:pStyle w:val="NoSpacing"/>
              <w:jc w:val="both"/>
              <w:rPr>
                <w:rFonts w:ascii="Verdana" w:hAnsi="Verdana" w:cstheme="minorHAnsi"/>
                <w:bCs/>
                <w:sz w:val="22"/>
                <w:szCs w:val="22"/>
                <w:lang w:val="en-GB"/>
              </w:rPr>
            </w:pPr>
            <w:hyperlink r:id="rId15" w:history="1">
              <w:r w:rsidRPr="0014085F">
                <w:rPr>
                  <w:rStyle w:val="Hyperlink"/>
                  <w:rFonts w:ascii="Verdana" w:hAnsi="Verdana" w:cstheme="minorHAnsi"/>
                  <w:bCs/>
                  <w:sz w:val="22"/>
                  <w:szCs w:val="22"/>
                  <w:u w:val="single"/>
                  <w:lang w:val="en-GB"/>
                </w:rPr>
                <w:t>https://www.registrucentras.lt/jar/p/</w:t>
              </w:r>
            </w:hyperlink>
            <w:r w:rsidRPr="0014085F">
              <w:rPr>
                <w:rFonts w:ascii="Verdana" w:hAnsi="Verdana" w:cstheme="minorHAnsi"/>
                <w:bCs/>
                <w:sz w:val="22"/>
                <w:szCs w:val="22"/>
                <w:lang w:val="en-GB"/>
              </w:rPr>
              <w:t xml:space="preserve">. </w:t>
            </w:r>
          </w:p>
          <w:p w14:paraId="1BFB59E8" w14:textId="155D3C75" w:rsidR="003D7665" w:rsidRPr="0014085F" w:rsidRDefault="003D7665" w:rsidP="003D7665">
            <w:pPr>
              <w:pStyle w:val="NoSpacing"/>
              <w:jc w:val="both"/>
              <w:rPr>
                <w:rFonts w:ascii="Verdana" w:hAnsi="Verdana" w:cstheme="minorHAnsi"/>
                <w:b/>
                <w:bCs/>
                <w:sz w:val="22"/>
                <w:szCs w:val="22"/>
                <w:highlight w:val="lightGray"/>
                <w:lang w:val="en-GB"/>
              </w:rPr>
            </w:pPr>
          </w:p>
          <w:p w14:paraId="78D377B6" w14:textId="77777777" w:rsidR="003D7665" w:rsidRPr="0014085F" w:rsidRDefault="003D7665" w:rsidP="003D7665">
            <w:pPr>
              <w:pStyle w:val="NoSpacing"/>
              <w:jc w:val="both"/>
              <w:rPr>
                <w:rFonts w:ascii="Verdana" w:hAnsi="Verdana"/>
                <w:i/>
                <w:iCs/>
                <w:sz w:val="22"/>
                <w:szCs w:val="22"/>
                <w:lang w:val="en-GB"/>
              </w:rPr>
            </w:pPr>
            <w:r w:rsidRPr="0014085F">
              <w:rPr>
                <w:rFonts w:ascii="Verdana" w:hAnsi="Verdana"/>
                <w:sz w:val="22"/>
                <w:szCs w:val="22"/>
                <w:lang w:val="en-GB"/>
              </w:rPr>
              <w:t xml:space="preserve">The documents referred to above must be issued no earlier </w:t>
            </w:r>
            <w:r w:rsidRPr="000B2759">
              <w:rPr>
                <w:rFonts w:ascii="Verdana" w:hAnsi="Verdana"/>
                <w:sz w:val="22"/>
                <w:szCs w:val="22"/>
                <w:lang w:val="en-GB"/>
              </w:rPr>
              <w:t xml:space="preserve">than 120 days </w:t>
            </w:r>
            <w:r w:rsidRPr="000B2759">
              <w:rPr>
                <w:rFonts w:ascii="Verdana" w:hAnsi="Verdana"/>
                <w:i/>
                <w:iCs/>
                <w:sz w:val="22"/>
                <w:szCs w:val="22"/>
                <w:lang w:val="en-GB"/>
              </w:rPr>
              <w:t xml:space="preserve">before </w:t>
            </w:r>
            <w:r w:rsidRPr="0014085F">
              <w:rPr>
                <w:rFonts w:ascii="Verdana" w:hAnsi="Verdana"/>
                <w:i/>
                <w:iCs/>
                <w:sz w:val="22"/>
                <w:szCs w:val="22"/>
                <w:lang w:val="en-GB"/>
              </w:rPr>
              <w:t xml:space="preserve">the date on which the supplier will be required, at the request of the contracting authority, to provide evidence of the absence of grounds for exclusion. </w:t>
            </w:r>
            <w:r w:rsidRPr="0014085F">
              <w:rPr>
                <w:rFonts w:ascii="Verdana" w:hAnsi="Verdana"/>
                <w:b/>
                <w:bCs/>
                <w:i/>
                <w:iCs/>
                <w:sz w:val="22"/>
                <w:szCs w:val="22"/>
                <w:lang w:val="en-GB"/>
              </w:rPr>
              <w:t>Example</w:t>
            </w:r>
            <w:r w:rsidRPr="0014085F">
              <w:rPr>
                <w:rFonts w:ascii="Verdana" w:hAnsi="Verdana"/>
                <w:i/>
                <w:iCs/>
                <w:sz w:val="22"/>
                <w:szCs w:val="22"/>
                <w:lang w:val="en-GB"/>
              </w:rPr>
              <w:t xml:space="preserve">: If the contracting authority requested the supplier on </w:t>
            </w:r>
            <w:r w:rsidRPr="0014085F">
              <w:rPr>
                <w:rFonts w:ascii="Verdana" w:hAnsi="Verdana"/>
                <w:i/>
                <w:iCs/>
                <w:sz w:val="22"/>
                <w:szCs w:val="22"/>
                <w:lang w:val="en-GB"/>
              </w:rPr>
              <w:lastRenderedPageBreak/>
              <w:t xml:space="preserve">10.10.2022 to provide the documentary evidence by 14.10.2022, it must be issued no earlier than 120 days, counting backwards from 14.10.2022. </w:t>
            </w:r>
          </w:p>
          <w:p w14:paraId="63A469F1" w14:textId="77777777" w:rsidR="003D7665" w:rsidRPr="0014085F" w:rsidRDefault="003D7665" w:rsidP="003D7665">
            <w:pPr>
              <w:pStyle w:val="NoSpacing"/>
              <w:jc w:val="both"/>
              <w:rPr>
                <w:rFonts w:ascii="Verdana" w:hAnsi="Verdana"/>
                <w:i/>
                <w:iCs/>
                <w:color w:val="7030A0"/>
                <w:sz w:val="22"/>
                <w:szCs w:val="22"/>
                <w:lang w:val="en-GB"/>
              </w:rPr>
            </w:pPr>
          </w:p>
          <w:p w14:paraId="0548DEDC" w14:textId="358120E3" w:rsidR="003D7665" w:rsidRPr="0014085F" w:rsidRDefault="003D7665" w:rsidP="003D7665">
            <w:pPr>
              <w:pStyle w:val="NoSpacing"/>
              <w:jc w:val="both"/>
              <w:rPr>
                <w:rFonts w:ascii="Verdana" w:hAnsi="Verdana" w:cstheme="minorHAnsi"/>
                <w:b/>
                <w:bCs/>
                <w:sz w:val="22"/>
                <w:szCs w:val="22"/>
                <w:highlight w:val="lightGray"/>
                <w:lang w:val="en-GB"/>
              </w:rPr>
            </w:pPr>
            <w:r w:rsidRPr="0014085F">
              <w:rPr>
                <w:rFonts w:ascii="Verdana" w:hAnsi="Verdana" w:cstheme="minorHAnsi"/>
                <w:bCs/>
                <w:sz w:val="22"/>
                <w:szCs w:val="22"/>
                <w:lang w:val="en-GB"/>
              </w:rPr>
              <w:t>If the document was issued earlier, but has a validity period longer than the final date for the submission of documents proving the absence of grounds for exclusion in accordance with the ESPD, it shall be accepted for the duration of its validity</w:t>
            </w:r>
          </w:p>
        </w:tc>
      </w:tr>
      <w:bookmarkEnd w:id="10"/>
      <w:tr w:rsidR="003D7665" w:rsidRPr="0014085F" w14:paraId="6950CD83" w14:textId="77777777" w:rsidTr="6AF607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4E466F" w14:textId="77777777" w:rsidR="003D7665" w:rsidRPr="0014085F" w:rsidRDefault="003D7665" w:rsidP="003D7665">
            <w:pPr>
              <w:pStyle w:val="NoSpacing"/>
              <w:numPr>
                <w:ilvl w:val="0"/>
                <w:numId w:val="26"/>
              </w:numPr>
              <w:rPr>
                <w:rFonts w:ascii="Verdana" w:hAnsi="Verdana"/>
                <w:sz w:val="22"/>
                <w:szCs w:val="22"/>
                <w:lang w:val="en-GB"/>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541602" w14:textId="20CA8AFD" w:rsidR="003D7665" w:rsidRPr="0014085F" w:rsidRDefault="003D7665" w:rsidP="003D7665">
            <w:pPr>
              <w:spacing w:after="0" w:line="240" w:lineRule="auto"/>
              <w:jc w:val="both"/>
              <w:rPr>
                <w:rFonts w:ascii="Verdana" w:hAnsi="Verdana"/>
                <w:sz w:val="22"/>
                <w:szCs w:val="22"/>
                <w:lang w:val="en-GB"/>
              </w:rPr>
            </w:pPr>
            <w:r w:rsidRPr="0014085F">
              <w:rPr>
                <w:rFonts w:ascii="Verdana" w:hAnsi="Verdana"/>
                <w:sz w:val="22"/>
                <w:szCs w:val="22"/>
                <w:lang w:val="en-GB"/>
              </w:rPr>
              <w:t>The supplier has committed a serious professional misconduct (other than the misconduct referred to in Article 46(4)(7) of the LPP) which gives rise to doubts as to the supplier's integrity and which the contracting authority can prove by any appropriate means. On this ground, the contracting authority shall exclude the supplier from the procurement procedure if less than one year has elapsed from the date of the infringement.</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B09E3F" w14:textId="05AF46EE" w:rsidR="003D7665" w:rsidRPr="0014085F" w:rsidRDefault="003D7665" w:rsidP="003D7665">
            <w:pPr>
              <w:rPr>
                <w:rFonts w:ascii="Verdana" w:eastAsia="Yu Mincho" w:hAnsi="Verdana" w:cs="Arial"/>
                <w:b/>
                <w:bCs/>
                <w:sz w:val="22"/>
                <w:szCs w:val="22"/>
                <w:lang w:val="en-GB"/>
              </w:rPr>
            </w:pPr>
            <w:r w:rsidRPr="0014085F">
              <w:rPr>
                <w:rFonts w:ascii="Verdana" w:eastAsia="Yu Mincho" w:hAnsi="Verdana" w:cs="Arial"/>
                <w:b/>
                <w:bCs/>
                <w:sz w:val="22"/>
                <w:szCs w:val="22"/>
                <w:lang w:val="en-GB"/>
              </w:rPr>
              <w:t>Article 46(6)(3) of the LPP</w:t>
            </w:r>
          </w:p>
          <w:p w14:paraId="51B3AD81" w14:textId="77777777" w:rsidR="003D7665" w:rsidRPr="0014085F" w:rsidRDefault="003D7665" w:rsidP="003D7665">
            <w:pPr>
              <w:rPr>
                <w:rFonts w:ascii="Verdana" w:eastAsia="Yu Mincho" w:hAnsi="Verdana" w:cs="Arial"/>
                <w:b/>
                <w:bCs/>
                <w:sz w:val="22"/>
                <w:szCs w:val="22"/>
                <w:lang w:val="en-GB"/>
              </w:rPr>
            </w:pPr>
          </w:p>
          <w:p w14:paraId="32495CF9" w14:textId="08B4C42D" w:rsidR="003D7665" w:rsidRPr="0014085F" w:rsidRDefault="003D7665" w:rsidP="003D7665">
            <w:pPr>
              <w:pStyle w:val="NoSpacing"/>
              <w:jc w:val="both"/>
              <w:rPr>
                <w:rFonts w:ascii="Verdana" w:eastAsia="Yu Mincho" w:hAnsi="Verdana" w:cs="Arial"/>
                <w:sz w:val="22"/>
                <w:szCs w:val="22"/>
                <w:lang w:val="en-GB"/>
              </w:rPr>
            </w:pPr>
            <w:r w:rsidRPr="0014085F">
              <w:rPr>
                <w:rFonts w:ascii="Verdana" w:eastAsia="Yu Mincho" w:hAnsi="Verdana" w:cs="Arial"/>
                <w:sz w:val="22"/>
                <w:szCs w:val="22"/>
                <w:lang w:val="en-GB"/>
              </w:rPr>
              <w:t>ESPD Part III, point C11</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6A559D" w14:textId="4B9FBE36" w:rsidR="003D7665" w:rsidRDefault="003D7665" w:rsidP="003D7665">
            <w:pPr>
              <w:pStyle w:val="NoSpacing"/>
              <w:jc w:val="both"/>
              <w:rPr>
                <w:rFonts w:ascii="Verdana" w:hAnsi="Verdana"/>
                <w:sz w:val="22"/>
                <w:szCs w:val="22"/>
                <w:lang w:val="en-US" w:eastAsia="en-US"/>
              </w:rPr>
            </w:pPr>
            <w:r w:rsidRPr="0014085F">
              <w:rPr>
                <w:rFonts w:ascii="Verdana" w:hAnsi="Verdana"/>
                <w:sz w:val="22"/>
                <w:szCs w:val="22"/>
                <w:lang w:val="en-GB" w:eastAsia="en-US"/>
              </w:rPr>
              <w:t xml:space="preserve">Entities established </w:t>
            </w:r>
            <w:r>
              <w:rPr>
                <w:rFonts w:ascii="Verdana" w:hAnsi="Verdana"/>
                <w:sz w:val="22"/>
                <w:szCs w:val="22"/>
                <w:lang w:val="en-GB" w:eastAsia="en-US"/>
              </w:rPr>
              <w:t>in</w:t>
            </w:r>
            <w:r w:rsidRPr="0014085F">
              <w:rPr>
                <w:rFonts w:ascii="Verdana" w:hAnsi="Verdana"/>
                <w:sz w:val="22"/>
                <w:szCs w:val="22"/>
                <w:lang w:val="en-GB" w:eastAsia="en-US"/>
              </w:rPr>
              <w:t xml:space="preserve"> Lithuania are </w:t>
            </w:r>
            <w:r>
              <w:rPr>
                <w:rFonts w:ascii="Verdana" w:hAnsi="Verdana"/>
                <w:sz w:val="22"/>
                <w:szCs w:val="22"/>
                <w:lang w:val="en-GB" w:eastAsia="en-US"/>
              </w:rPr>
              <w:t xml:space="preserve">not </w:t>
            </w:r>
            <w:r w:rsidRPr="0014085F">
              <w:rPr>
                <w:rFonts w:ascii="Verdana" w:hAnsi="Verdana"/>
                <w:sz w:val="22"/>
                <w:szCs w:val="22"/>
                <w:lang w:val="en-GB" w:eastAsia="en-US"/>
              </w:rPr>
              <w:t>required to</w:t>
            </w:r>
            <w:r>
              <w:rPr>
                <w:rFonts w:ascii="Verdana" w:hAnsi="Verdana"/>
                <w:sz w:val="22"/>
                <w:szCs w:val="22"/>
                <w:lang w:val="en-GB" w:eastAsia="en-US"/>
              </w:rPr>
              <w:t xml:space="preserve"> provide </w:t>
            </w:r>
            <w:r w:rsidRPr="0014085F">
              <w:rPr>
                <w:rFonts w:ascii="Verdana" w:hAnsi="Verdana" w:cstheme="minorHAnsi"/>
                <w:bCs/>
                <w:sz w:val="22"/>
                <w:szCs w:val="22"/>
                <w:lang w:val="en-GB"/>
              </w:rPr>
              <w:t>any documents proving this requirement</w:t>
            </w:r>
            <w:r>
              <w:rPr>
                <w:rFonts w:ascii="Verdana" w:hAnsi="Verdana" w:cstheme="minorHAnsi"/>
                <w:bCs/>
                <w:sz w:val="22"/>
                <w:szCs w:val="22"/>
                <w:lang w:val="en-GB"/>
              </w:rPr>
              <w:t>.</w:t>
            </w:r>
            <w:r>
              <w:t xml:space="preserve"> </w:t>
            </w:r>
            <w:r w:rsidRPr="0020376E">
              <w:rPr>
                <w:rFonts w:ascii="Verdana" w:hAnsi="Verdana" w:cstheme="minorHAnsi"/>
                <w:bCs/>
                <w:sz w:val="22"/>
                <w:szCs w:val="22"/>
                <w:lang w:val="en-GB"/>
              </w:rPr>
              <w:t xml:space="preserve">The </w:t>
            </w:r>
            <w:r>
              <w:rPr>
                <w:rFonts w:ascii="Verdana" w:hAnsi="Verdana" w:cstheme="minorHAnsi"/>
                <w:bCs/>
                <w:sz w:val="22"/>
                <w:szCs w:val="22"/>
                <w:lang w:val="en-GB"/>
              </w:rPr>
              <w:t>ESPD</w:t>
            </w:r>
            <w:r w:rsidRPr="0020376E">
              <w:rPr>
                <w:rFonts w:ascii="Verdana" w:hAnsi="Verdana" w:cstheme="minorHAnsi"/>
                <w:bCs/>
                <w:sz w:val="22"/>
                <w:szCs w:val="22"/>
                <w:lang w:val="en-GB"/>
              </w:rPr>
              <w:t xml:space="preserve"> is sufficient</w:t>
            </w:r>
            <w:r>
              <w:rPr>
                <w:rFonts w:ascii="Verdana" w:hAnsi="Verdana" w:cstheme="minorHAnsi"/>
                <w:bCs/>
                <w:sz w:val="22"/>
                <w:szCs w:val="22"/>
                <w:lang w:val="en-GB"/>
              </w:rPr>
              <w:t>.</w:t>
            </w:r>
          </w:p>
          <w:p w14:paraId="3D4A5FFA" w14:textId="4A50EB18" w:rsidR="003D7665" w:rsidRPr="0014085F" w:rsidRDefault="003D7665" w:rsidP="003D7665">
            <w:pPr>
              <w:pStyle w:val="NoSpacing"/>
              <w:jc w:val="both"/>
              <w:rPr>
                <w:rFonts w:ascii="Verdana" w:hAnsi="Verdana"/>
                <w:color w:val="00B050"/>
                <w:sz w:val="22"/>
                <w:szCs w:val="22"/>
                <w:lang w:val="en-GB" w:eastAsia="en-US"/>
              </w:rPr>
            </w:pPr>
            <w:r w:rsidRPr="004233C8">
              <w:rPr>
                <w:rFonts w:ascii="Verdana" w:hAnsi="Verdana"/>
                <w:sz w:val="22"/>
                <w:szCs w:val="22"/>
                <w:lang w:val="en-US" w:eastAsia="en-US"/>
              </w:rPr>
              <w:t xml:space="preserve">Foreign suppliers provide a certificate or other document confirming the absence of this ground for exclusion, if in </w:t>
            </w:r>
            <w:r>
              <w:rPr>
                <w:rFonts w:ascii="Verdana" w:hAnsi="Verdana"/>
                <w:sz w:val="22"/>
                <w:szCs w:val="22"/>
                <w:lang w:val="en-US" w:eastAsia="en-US"/>
              </w:rPr>
              <w:t>their</w:t>
            </w:r>
            <w:r w:rsidRPr="004233C8">
              <w:rPr>
                <w:rFonts w:ascii="Verdana" w:hAnsi="Verdana"/>
                <w:sz w:val="22"/>
                <w:szCs w:val="22"/>
                <w:lang w:val="en-US" w:eastAsia="en-US"/>
              </w:rPr>
              <w:t xml:space="preserve"> country they are issued.</w:t>
            </w:r>
            <w:r>
              <w:t xml:space="preserve"> </w:t>
            </w:r>
            <w:r w:rsidRPr="00A4734F">
              <w:rPr>
                <w:rFonts w:ascii="Verdana" w:hAnsi="Verdana"/>
                <w:sz w:val="22"/>
                <w:szCs w:val="22"/>
                <w:lang w:val="en-US" w:eastAsia="en-US"/>
              </w:rPr>
              <w:t>If no document certifying the absence of this ground for exclusion is issued in the foreign supplier's country of origin, the supplier shall inform the contracting authority thereof.</w:t>
            </w:r>
          </w:p>
        </w:tc>
      </w:tr>
    </w:tbl>
    <w:p w14:paraId="2F93CAC4" w14:textId="77777777" w:rsidR="004E5D0A" w:rsidRPr="0014085F" w:rsidRDefault="004E5D0A" w:rsidP="00290CC0">
      <w:pPr>
        <w:spacing w:after="0" w:line="240" w:lineRule="auto"/>
        <w:rPr>
          <w:rFonts w:ascii="Verdana" w:hAnsi="Verdana"/>
          <w:sz w:val="22"/>
          <w:szCs w:val="22"/>
          <w:lang w:val="en-GB"/>
        </w:rPr>
      </w:pPr>
    </w:p>
    <w:sectPr w:rsidR="004E5D0A" w:rsidRPr="0014085F" w:rsidSect="00290CC0">
      <w:headerReference w:type="default" r:id="rId16"/>
      <w:footerReference w:type="default" r:id="rId17"/>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C3807" w14:textId="77777777" w:rsidR="00792E25" w:rsidRDefault="00792E25" w:rsidP="00B97C4F">
      <w:pPr>
        <w:spacing w:after="0" w:line="240" w:lineRule="auto"/>
      </w:pPr>
      <w:r>
        <w:separator/>
      </w:r>
    </w:p>
  </w:endnote>
  <w:endnote w:type="continuationSeparator" w:id="0">
    <w:p w14:paraId="77AF214E" w14:textId="77777777" w:rsidR="00792E25" w:rsidRDefault="00792E25" w:rsidP="00B97C4F">
      <w:pPr>
        <w:spacing w:after="0" w:line="240" w:lineRule="auto"/>
      </w:pPr>
      <w:r>
        <w:continuationSeparator/>
      </w:r>
    </w:p>
  </w:endnote>
  <w:endnote w:type="continuationNotice" w:id="1">
    <w:p w14:paraId="7F5C9849" w14:textId="77777777" w:rsidR="00792E25" w:rsidRDefault="00792E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Footer"/>
            <w:ind w:left="-115"/>
            <w:rPr>
              <w:rFonts w:ascii="Calibri" w:hAnsi="Calibri"/>
            </w:rPr>
          </w:pPr>
        </w:p>
      </w:tc>
      <w:tc>
        <w:tcPr>
          <w:tcW w:w="3005" w:type="dxa"/>
        </w:tcPr>
        <w:p w14:paraId="0748E11E" w14:textId="5FA09270" w:rsidR="69F6BF54" w:rsidRDefault="69F6BF54" w:rsidP="00262028">
          <w:pPr>
            <w:pStyle w:val="Footer"/>
            <w:jc w:val="center"/>
            <w:rPr>
              <w:rFonts w:ascii="Calibri" w:hAnsi="Calibri"/>
            </w:rPr>
          </w:pPr>
        </w:p>
      </w:tc>
      <w:tc>
        <w:tcPr>
          <w:tcW w:w="3005" w:type="dxa"/>
        </w:tcPr>
        <w:p w14:paraId="7A8474A3" w14:textId="19AA6F30" w:rsidR="69F6BF54" w:rsidRDefault="69F6BF54" w:rsidP="00262028">
          <w:pPr>
            <w:pStyle w:val="Footer"/>
            <w:ind w:right="-115"/>
            <w:jc w:val="right"/>
            <w:rPr>
              <w:rFonts w:ascii="Calibri" w:hAnsi="Calibri"/>
            </w:rPr>
          </w:pPr>
        </w:p>
      </w:tc>
    </w:tr>
  </w:tbl>
  <w:p w14:paraId="0C54009F" w14:textId="6A22A379" w:rsidR="00233FFB" w:rsidRDefault="00233F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03692" w14:textId="77777777" w:rsidR="00792E25" w:rsidRDefault="00792E25" w:rsidP="00B97C4F">
      <w:pPr>
        <w:spacing w:after="0" w:line="240" w:lineRule="auto"/>
      </w:pPr>
      <w:r>
        <w:separator/>
      </w:r>
    </w:p>
  </w:footnote>
  <w:footnote w:type="continuationSeparator" w:id="0">
    <w:p w14:paraId="29D2F135" w14:textId="77777777" w:rsidR="00792E25" w:rsidRDefault="00792E25" w:rsidP="00B97C4F">
      <w:pPr>
        <w:spacing w:after="0" w:line="240" w:lineRule="auto"/>
      </w:pPr>
      <w:r>
        <w:continuationSeparator/>
      </w:r>
    </w:p>
  </w:footnote>
  <w:footnote w:type="continuationNotice" w:id="1">
    <w:p w14:paraId="651672E3" w14:textId="77777777" w:rsidR="00792E25" w:rsidRDefault="00792E25">
      <w:pPr>
        <w:spacing w:after="0" w:line="240" w:lineRule="auto"/>
      </w:pPr>
    </w:p>
  </w:footnote>
  <w:footnote w:id="2">
    <w:p w14:paraId="34DB55B6" w14:textId="3417D951" w:rsidR="00805F54" w:rsidRPr="00EE152C" w:rsidRDefault="00805F54" w:rsidP="0068119C">
      <w:pPr>
        <w:pStyle w:val="FootnoteText"/>
        <w:jc w:val="both"/>
        <w:rPr>
          <w:i/>
          <w:iCs/>
          <w:lang w:val="en-GB"/>
        </w:rPr>
      </w:pPr>
      <w:r w:rsidRPr="00EE152C">
        <w:rPr>
          <w:rStyle w:val="FootnoteReference"/>
          <w:rFonts w:ascii="Calibri" w:eastAsia="Yu Mincho" w:hAnsi="Calibri" w:cs="Arial"/>
          <w:i/>
          <w:iCs/>
          <w:lang w:val="en-GB"/>
        </w:rPr>
        <w:footnoteRef/>
      </w:r>
      <w:r w:rsidRPr="00EE152C">
        <w:rPr>
          <w:rFonts w:ascii="Calibri" w:eastAsia="Yu Mincho" w:hAnsi="Calibri" w:cs="Arial"/>
          <w:i/>
          <w:iCs/>
          <w:lang w:val="en-GB"/>
        </w:rPr>
        <w:t xml:space="preserve"> </w:t>
      </w:r>
      <w:r w:rsidR="00EE152C" w:rsidRPr="00EE152C">
        <w:rPr>
          <w:rFonts w:ascii="Calibri" w:eastAsia="Yu Mincho" w:hAnsi="Calibri" w:cs="Arial"/>
          <w:i/>
          <w:iCs/>
          <w:lang w:val="en-GB"/>
        </w:rPr>
        <w:t>If the supplier is unable to provide the specified documents proving that the grounds for exclusion provided for in Article 46(1) and (3) and (6)(2) of the Law on Public Procurement of the Republic of Lithuania do not exist, either because in the Member State or the country in question,  the documents are not issued or do not cover all the issues referred to in Article 46(1), (3) and (6)(2), the supplier's documents may be replaced:</w:t>
      </w:r>
    </w:p>
    <w:p w14:paraId="517133AA" w14:textId="019738EF" w:rsidR="00805F54" w:rsidRPr="00EE152C" w:rsidRDefault="00073E44" w:rsidP="0068119C">
      <w:pPr>
        <w:pStyle w:val="FootnoteText"/>
        <w:numPr>
          <w:ilvl w:val="0"/>
          <w:numId w:val="10"/>
        </w:numPr>
        <w:jc w:val="both"/>
        <w:rPr>
          <w:rFonts w:ascii="Calibri" w:eastAsia="Yu Mincho" w:hAnsi="Calibri" w:cs="Arial"/>
          <w:i/>
          <w:iCs/>
          <w:lang w:val="en-GB"/>
        </w:rPr>
      </w:pPr>
      <w:r w:rsidRPr="00073E44">
        <w:rPr>
          <w:rFonts w:ascii="Calibri" w:eastAsia="Yu Mincho" w:hAnsi="Calibri" w:cs="Arial"/>
          <w:i/>
          <w:iCs/>
          <w:lang w:val="en-GB"/>
        </w:rPr>
        <w:t>declaration of oath;</w:t>
      </w:r>
    </w:p>
    <w:p w14:paraId="7CF56D19" w14:textId="35013664" w:rsidR="00805F54" w:rsidRPr="00EE152C" w:rsidRDefault="00073E44" w:rsidP="0068119C">
      <w:pPr>
        <w:pStyle w:val="FootnoteText"/>
        <w:numPr>
          <w:ilvl w:val="0"/>
          <w:numId w:val="10"/>
        </w:numPr>
        <w:jc w:val="both"/>
        <w:rPr>
          <w:rFonts w:ascii="Calibri" w:eastAsia="Yu Mincho" w:hAnsi="Calibri" w:cs="Arial"/>
          <w:lang w:val="en-GB"/>
        </w:rPr>
      </w:pPr>
      <w:r>
        <w:rPr>
          <w:rFonts w:ascii="Calibri" w:eastAsia="Yu Mincho" w:hAnsi="Calibri" w:cs="Arial"/>
          <w:i/>
          <w:iCs/>
          <w:lang w:val="en-GB"/>
        </w:rPr>
        <w:t>a</w:t>
      </w:r>
      <w:r w:rsidRPr="00073E44">
        <w:rPr>
          <w:rFonts w:ascii="Calibri" w:eastAsia="Yu Mincho" w:hAnsi="Calibri" w:cs="Arial"/>
          <w:i/>
          <w:iCs/>
          <w:lang w:val="en-GB"/>
        </w:rPr>
        <w:t xml:space="preserve">n official declaration by the </w:t>
      </w:r>
      <w:r w:rsidR="00620A10" w:rsidRPr="00073E44">
        <w:rPr>
          <w:rFonts w:ascii="Calibri" w:eastAsia="Yu Mincho" w:hAnsi="Calibri" w:cs="Arial"/>
          <w:i/>
          <w:iCs/>
          <w:lang w:val="en-GB"/>
        </w:rPr>
        <w:t>supplier if</w:t>
      </w:r>
      <w:r w:rsidRPr="00073E44">
        <w:rPr>
          <w:rFonts w:ascii="Calibri" w:eastAsia="Yu Mincho" w:hAnsi="Calibri" w:cs="Arial"/>
          <w:i/>
          <w:iCs/>
          <w:lang w:val="en-GB"/>
        </w:rPr>
        <w:t xml:space="preserve"> the country does not use a declaration on oath. The official declaration must be certified by a competent legal or administrative authority, a notary public or a competent professional or trade organisation in the Member State or in the supplier's country of origin or in the country in which the supplier is established</w:t>
      </w:r>
      <w:r w:rsidR="00805F54" w:rsidRPr="00EE152C">
        <w:rPr>
          <w:rFonts w:ascii="Calibri" w:eastAsia="Yu Mincho" w:hAnsi="Calibri" w:cs="Arial"/>
          <w:i/>
          <w:iCs/>
          <w:lang w:val="en-GB"/>
        </w:rPr>
        <w:t>.</w:t>
      </w:r>
    </w:p>
  </w:footnote>
  <w:footnote w:id="3">
    <w:p w14:paraId="44AD8220" w14:textId="77777777" w:rsidR="00073E44" w:rsidRPr="00EE152C" w:rsidRDefault="00073E44" w:rsidP="00073E44">
      <w:pPr>
        <w:pStyle w:val="FootnoteText"/>
        <w:jc w:val="both"/>
        <w:rPr>
          <w:i/>
          <w:iCs/>
          <w:lang w:val="en-GB"/>
        </w:rPr>
      </w:pPr>
      <w:r w:rsidRPr="00EE152C">
        <w:rPr>
          <w:rStyle w:val="FootnoteReference"/>
          <w:rFonts w:ascii="Calibri" w:eastAsia="Yu Mincho" w:hAnsi="Calibri" w:cs="Arial"/>
          <w:i/>
          <w:iCs/>
          <w:lang w:val="en-GB"/>
        </w:rPr>
        <w:footnoteRef/>
      </w:r>
      <w:r w:rsidRPr="00EE152C">
        <w:rPr>
          <w:rFonts w:ascii="Calibri" w:eastAsia="Yu Mincho" w:hAnsi="Calibri" w:cs="Arial"/>
          <w:i/>
          <w:iCs/>
          <w:lang w:val="en-GB"/>
        </w:rPr>
        <w:t xml:space="preserve"> If the supplier is unable to provide the specified documents proving that the grounds for exclusion provided for in Article 46(1) and (3) and (6)(2) of the Law on Public Procurement of the Republic of Lithuania do not exist, either because in the Member State or the country in question,  the documents are not issued or do not cover all the issues referred to in Article 46(1), (3) and (6)(2), the supplier's documents may be replaced:</w:t>
      </w:r>
    </w:p>
    <w:p w14:paraId="4F65ECA7" w14:textId="77777777" w:rsidR="00073E44" w:rsidRPr="00EE152C" w:rsidRDefault="00073E44" w:rsidP="00073E44">
      <w:pPr>
        <w:pStyle w:val="FootnoteText"/>
        <w:numPr>
          <w:ilvl w:val="0"/>
          <w:numId w:val="11"/>
        </w:numPr>
        <w:jc w:val="both"/>
        <w:rPr>
          <w:rFonts w:ascii="Calibri" w:eastAsia="Yu Mincho" w:hAnsi="Calibri" w:cs="Arial"/>
          <w:i/>
          <w:iCs/>
          <w:lang w:val="en-GB"/>
        </w:rPr>
      </w:pPr>
      <w:r w:rsidRPr="00073E44">
        <w:rPr>
          <w:rFonts w:ascii="Calibri" w:eastAsia="Yu Mincho" w:hAnsi="Calibri" w:cs="Arial"/>
          <w:i/>
          <w:iCs/>
          <w:lang w:val="en-GB"/>
        </w:rPr>
        <w:t>declaration of oath;</w:t>
      </w:r>
    </w:p>
    <w:p w14:paraId="24293C66" w14:textId="63FBD953" w:rsidR="00110134" w:rsidRPr="00EE152C" w:rsidRDefault="00073E44" w:rsidP="00073E44">
      <w:pPr>
        <w:pStyle w:val="FootnoteText"/>
        <w:numPr>
          <w:ilvl w:val="0"/>
          <w:numId w:val="11"/>
        </w:numPr>
        <w:jc w:val="both"/>
        <w:rPr>
          <w:rFonts w:ascii="Calibri" w:eastAsia="Yu Mincho" w:hAnsi="Calibri" w:cs="Arial"/>
          <w:lang w:val="en-GB"/>
        </w:rPr>
      </w:pPr>
      <w:r>
        <w:rPr>
          <w:rFonts w:ascii="Calibri" w:eastAsia="Yu Mincho" w:hAnsi="Calibri" w:cs="Arial"/>
          <w:i/>
          <w:iCs/>
          <w:lang w:val="en-GB"/>
        </w:rPr>
        <w:t>a</w:t>
      </w:r>
      <w:r w:rsidRPr="00073E44">
        <w:rPr>
          <w:rFonts w:ascii="Calibri" w:eastAsia="Yu Mincho" w:hAnsi="Calibri" w:cs="Arial"/>
          <w:i/>
          <w:iCs/>
          <w:lang w:val="en-GB"/>
        </w:rPr>
        <w:t xml:space="preserve">n official declaration by the </w:t>
      </w:r>
      <w:r w:rsidR="00620A10" w:rsidRPr="00073E44">
        <w:rPr>
          <w:rFonts w:ascii="Calibri" w:eastAsia="Yu Mincho" w:hAnsi="Calibri" w:cs="Arial"/>
          <w:i/>
          <w:iCs/>
          <w:lang w:val="en-GB"/>
        </w:rPr>
        <w:t>supplier if</w:t>
      </w:r>
      <w:r w:rsidRPr="00073E44">
        <w:rPr>
          <w:rFonts w:ascii="Calibri" w:eastAsia="Yu Mincho" w:hAnsi="Calibri" w:cs="Arial"/>
          <w:i/>
          <w:iCs/>
          <w:lang w:val="en-GB"/>
        </w:rPr>
        <w:t xml:space="preserve"> the country does not use a declaration on oath. The official declaration must be certified by a competent legal or administrative authority, a notary public or a competent professional or trade organisation in the Member State or in the supplier's country of origin or in the country in which the supplier is established</w:t>
      </w:r>
      <w:r w:rsidRPr="00EE152C">
        <w:rPr>
          <w:rFonts w:ascii="Calibri" w:eastAsia="Yu Mincho" w:hAnsi="Calibri" w:cs="Arial"/>
          <w:i/>
          <w:iCs/>
          <w:lang w:val="en-GB"/>
        </w:rPr>
        <w:t>.</w:t>
      </w:r>
    </w:p>
  </w:footnote>
  <w:footnote w:id="4">
    <w:p w14:paraId="343FE9D9" w14:textId="42874D8E" w:rsidR="00073E44" w:rsidRPr="00EE152C" w:rsidRDefault="00ED4C15" w:rsidP="00073E44">
      <w:pPr>
        <w:pStyle w:val="FootnoteText"/>
        <w:jc w:val="both"/>
        <w:rPr>
          <w:i/>
          <w:iCs/>
          <w:lang w:val="en-GB"/>
        </w:rPr>
      </w:pPr>
      <w:r w:rsidRPr="00EE152C">
        <w:rPr>
          <w:rStyle w:val="FootnoteReference"/>
          <w:rFonts w:ascii="Calibri" w:eastAsia="Yu Mincho" w:hAnsi="Calibri" w:cs="Arial"/>
          <w:lang w:val="en-GB"/>
        </w:rPr>
        <w:footnoteRef/>
      </w:r>
      <w:r w:rsidRPr="00EE152C">
        <w:rPr>
          <w:rFonts w:ascii="Calibri" w:eastAsia="Yu Mincho" w:hAnsi="Calibri" w:cs="Arial"/>
          <w:lang w:val="en-GB"/>
        </w:rPr>
        <w:t xml:space="preserve"> </w:t>
      </w:r>
      <w:r w:rsidR="00073E44" w:rsidRPr="00EE152C">
        <w:rPr>
          <w:rFonts w:ascii="Calibri" w:eastAsia="Yu Mincho" w:hAnsi="Calibri" w:cs="Arial"/>
          <w:i/>
          <w:iCs/>
          <w:lang w:val="en-GB"/>
        </w:rPr>
        <w:t>If the supplier is unable to provide the specified documents proving that the grounds for exclusion provided for in Article 46(1) and (3) and (6)(2) of the Law on Public Procurement of the Republic of Lithuania do not exist, either because in the Member State or the country in question,  the documents are not issued or do not cover all the issues referred to in Article 46(1), (3) and (6)(2), the supplier's documents may be replaced:</w:t>
      </w:r>
    </w:p>
    <w:p w14:paraId="12FAFBF5" w14:textId="77777777" w:rsidR="00073E44" w:rsidRPr="00EE152C" w:rsidRDefault="00073E44" w:rsidP="00073E44">
      <w:pPr>
        <w:pStyle w:val="FootnoteText"/>
        <w:numPr>
          <w:ilvl w:val="0"/>
          <w:numId w:val="21"/>
        </w:numPr>
        <w:jc w:val="both"/>
        <w:rPr>
          <w:rFonts w:ascii="Calibri" w:eastAsia="Yu Mincho" w:hAnsi="Calibri" w:cs="Arial"/>
          <w:i/>
          <w:iCs/>
          <w:lang w:val="en-GB"/>
        </w:rPr>
      </w:pPr>
      <w:r w:rsidRPr="00073E44">
        <w:rPr>
          <w:rFonts w:ascii="Calibri" w:eastAsia="Yu Mincho" w:hAnsi="Calibri" w:cs="Arial"/>
          <w:i/>
          <w:iCs/>
          <w:lang w:val="en-GB"/>
        </w:rPr>
        <w:t>declaration of oath;</w:t>
      </w:r>
    </w:p>
    <w:p w14:paraId="32ECBFD9" w14:textId="58B4E6A2" w:rsidR="00ED4C15" w:rsidRDefault="00073E44" w:rsidP="00FD45F1">
      <w:pPr>
        <w:pStyle w:val="FootnoteText"/>
        <w:numPr>
          <w:ilvl w:val="0"/>
          <w:numId w:val="21"/>
        </w:numPr>
        <w:jc w:val="both"/>
        <w:rPr>
          <w:rFonts w:ascii="Calibri" w:eastAsia="Yu Mincho" w:hAnsi="Calibri" w:cs="Arial"/>
          <w:i/>
          <w:iCs/>
          <w:lang w:val="en-GB"/>
        </w:rPr>
      </w:pPr>
      <w:r>
        <w:rPr>
          <w:rFonts w:ascii="Calibri" w:eastAsia="Yu Mincho" w:hAnsi="Calibri" w:cs="Arial"/>
          <w:i/>
          <w:iCs/>
          <w:lang w:val="en-GB"/>
        </w:rPr>
        <w:t>a</w:t>
      </w:r>
      <w:r w:rsidRPr="00073E44">
        <w:rPr>
          <w:rFonts w:ascii="Calibri" w:eastAsia="Yu Mincho" w:hAnsi="Calibri" w:cs="Arial"/>
          <w:i/>
          <w:iCs/>
          <w:lang w:val="en-GB"/>
        </w:rPr>
        <w:t xml:space="preserve">n official declaration by the </w:t>
      </w:r>
      <w:r w:rsidR="00620A10" w:rsidRPr="00073E44">
        <w:rPr>
          <w:rFonts w:ascii="Calibri" w:eastAsia="Yu Mincho" w:hAnsi="Calibri" w:cs="Arial"/>
          <w:i/>
          <w:iCs/>
          <w:lang w:val="en-GB"/>
        </w:rPr>
        <w:t>supplier if</w:t>
      </w:r>
      <w:r w:rsidRPr="00073E44">
        <w:rPr>
          <w:rFonts w:ascii="Calibri" w:eastAsia="Yu Mincho" w:hAnsi="Calibri" w:cs="Arial"/>
          <w:i/>
          <w:iCs/>
          <w:lang w:val="en-GB"/>
        </w:rPr>
        <w:t xml:space="preserve"> the country does not use a declaration on oath. The official declaration must be certified by a competent legal or administrative authority, a notary public or a competent professional or trade organisation in the Member State or in the supplier's country of origin or in the country in which the supplier is established</w:t>
      </w:r>
      <w:r w:rsidRPr="00EE152C">
        <w:rPr>
          <w:rFonts w:ascii="Calibri" w:eastAsia="Yu Mincho" w:hAnsi="Calibri" w:cs="Arial"/>
          <w:i/>
          <w:iCs/>
          <w:lang w:val="en-GB"/>
        </w:rPr>
        <w:t>.</w:t>
      </w:r>
    </w:p>
    <w:p w14:paraId="7A1A40F8" w14:textId="1D57CA84" w:rsidR="00CE73D8" w:rsidRPr="00EE152C" w:rsidRDefault="00CE73D8" w:rsidP="00FD45F1">
      <w:pPr>
        <w:pStyle w:val="FootnoteText"/>
        <w:ind w:left="720"/>
        <w:jc w:val="both"/>
        <w:rPr>
          <w:rFonts w:ascii="Calibri" w:eastAsia="Yu Mincho" w:hAnsi="Calibri" w:cs="Arial"/>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3C530198" w14:textId="77777777" w:rsidTr="00262028">
      <w:tc>
        <w:tcPr>
          <w:tcW w:w="3005" w:type="dxa"/>
        </w:tcPr>
        <w:p w14:paraId="23515D58" w14:textId="4669CBB3" w:rsidR="69F6BF54" w:rsidRDefault="69F6BF54" w:rsidP="00262028">
          <w:pPr>
            <w:pStyle w:val="Footer"/>
            <w:ind w:left="-115"/>
            <w:rPr>
              <w:rFonts w:ascii="Calibri" w:hAnsi="Calibri"/>
            </w:rPr>
          </w:pPr>
        </w:p>
      </w:tc>
      <w:tc>
        <w:tcPr>
          <w:tcW w:w="3005" w:type="dxa"/>
        </w:tcPr>
        <w:p w14:paraId="3BCD42A1" w14:textId="6D7A45F7" w:rsidR="69F6BF54" w:rsidRDefault="69F6BF54" w:rsidP="00262028">
          <w:pPr>
            <w:pStyle w:val="Footer"/>
            <w:jc w:val="center"/>
            <w:rPr>
              <w:rFonts w:ascii="Calibri" w:hAnsi="Calibri"/>
            </w:rPr>
          </w:pPr>
        </w:p>
      </w:tc>
      <w:tc>
        <w:tcPr>
          <w:tcW w:w="3005" w:type="dxa"/>
        </w:tcPr>
        <w:p w14:paraId="6782FB39" w14:textId="6ABE1436" w:rsidR="69F6BF54" w:rsidRDefault="69F6BF54" w:rsidP="00262028">
          <w:pPr>
            <w:pStyle w:val="Footer"/>
            <w:ind w:right="-115"/>
            <w:jc w:val="right"/>
            <w:rPr>
              <w:rFonts w:ascii="Calibri" w:hAnsi="Calibri"/>
            </w:rPr>
          </w:pPr>
        </w:p>
      </w:tc>
    </w:tr>
  </w:tbl>
  <w:p w14:paraId="0DD515AD" w14:textId="47A4F1F6" w:rsidR="00233FFB" w:rsidRDefault="00233F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7C5D8B"/>
    <w:multiLevelType w:val="hybridMultilevel"/>
    <w:tmpl w:val="E77ACE64"/>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75A700C"/>
    <w:multiLevelType w:val="hybridMultilevel"/>
    <w:tmpl w:val="2FE26092"/>
    <w:lvl w:ilvl="0" w:tplc="F0E07EF8">
      <w:start w:val="1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9AF515F"/>
    <w:multiLevelType w:val="hybridMultilevel"/>
    <w:tmpl w:val="2FE26092"/>
    <w:lvl w:ilvl="0" w:tplc="FFFFFFFF">
      <w:start w:val="1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8" w15:restartNumberingAfterBreak="0">
    <w:nsid w:val="2EAD5401"/>
    <w:multiLevelType w:val="hybridMultilevel"/>
    <w:tmpl w:val="7542EFB4"/>
    <w:lvl w:ilvl="0" w:tplc="94E0D564">
      <w:start w:val="12"/>
      <w:numFmt w:val="decimal"/>
      <w:lvlText w:val="%1."/>
      <w:lvlJc w:val="left"/>
      <w:pPr>
        <w:ind w:left="360" w:hanging="360"/>
      </w:pPr>
      <w:rPr>
        <w:rFonts w:asciiTheme="minorHAnsi" w:hAnsiTheme="minorHAnsi" w:cstheme="minorHAnsi" w:hint="default"/>
        <w:color w:val="auto"/>
        <w:sz w:val="21"/>
        <w:szCs w:val="21"/>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38BE10C6"/>
    <w:multiLevelType w:val="hybridMultilevel"/>
    <w:tmpl w:val="99C6D17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12"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13"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14"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5"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6" w15:restartNumberingAfterBreak="0">
    <w:nsid w:val="5E0C4E1A"/>
    <w:multiLevelType w:val="multilevel"/>
    <w:tmpl w:val="0A769266"/>
    <w:lvl w:ilvl="0">
      <w:start w:val="14"/>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2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2"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D505B75"/>
    <w:multiLevelType w:val="multilevel"/>
    <w:tmpl w:val="6F6C1614"/>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5"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3316459">
    <w:abstractNumId w:val="9"/>
  </w:num>
  <w:num w:numId="2" w16cid:durableId="467630936">
    <w:abstractNumId w:val="7"/>
  </w:num>
  <w:num w:numId="3" w16cid:durableId="7097100">
    <w:abstractNumId w:val="21"/>
  </w:num>
  <w:num w:numId="4" w16cid:durableId="842664944">
    <w:abstractNumId w:val="17"/>
  </w:num>
  <w:num w:numId="5" w16cid:durableId="780297277">
    <w:abstractNumId w:val="24"/>
  </w:num>
  <w:num w:numId="6" w16cid:durableId="1021082049">
    <w:abstractNumId w:val="22"/>
  </w:num>
  <w:num w:numId="7" w16cid:durableId="1091656166">
    <w:abstractNumId w:val="2"/>
  </w:num>
  <w:num w:numId="8" w16cid:durableId="8678973">
    <w:abstractNumId w:val="1"/>
  </w:num>
  <w:num w:numId="9" w16cid:durableId="1870558754">
    <w:abstractNumId w:val="15"/>
  </w:num>
  <w:num w:numId="10" w16cid:durableId="2060200890">
    <w:abstractNumId w:val="19"/>
  </w:num>
  <w:num w:numId="11" w16cid:durableId="650787658">
    <w:abstractNumId w:val="23"/>
  </w:num>
  <w:num w:numId="12" w16cid:durableId="2025476287">
    <w:abstractNumId w:val="0"/>
  </w:num>
  <w:num w:numId="13" w16cid:durableId="502279579">
    <w:abstractNumId w:val="3"/>
  </w:num>
  <w:num w:numId="14" w16cid:durableId="527529872">
    <w:abstractNumId w:val="25"/>
  </w:num>
  <w:num w:numId="15" w16cid:durableId="1347051817">
    <w:abstractNumId w:val="20"/>
  </w:num>
  <w:num w:numId="16" w16cid:durableId="1428234474">
    <w:abstractNumId w:val="12"/>
  </w:num>
  <w:num w:numId="17" w16cid:durableId="1946302607">
    <w:abstractNumId w:val="11"/>
  </w:num>
  <w:num w:numId="18" w16cid:durableId="1144616264">
    <w:abstractNumId w:val="18"/>
  </w:num>
  <w:num w:numId="19" w16cid:durableId="91126307">
    <w:abstractNumId w:val="14"/>
  </w:num>
  <w:num w:numId="20" w16cid:durableId="1856575020">
    <w:abstractNumId w:val="13"/>
  </w:num>
  <w:num w:numId="21" w16cid:durableId="953749722">
    <w:abstractNumId w:val="10"/>
  </w:num>
  <w:num w:numId="22" w16cid:durableId="1915511851">
    <w:abstractNumId w:val="4"/>
  </w:num>
  <w:num w:numId="23" w16cid:durableId="1737313264">
    <w:abstractNumId w:val="5"/>
  </w:num>
  <w:num w:numId="24" w16cid:durableId="291526020">
    <w:abstractNumId w:val="6"/>
  </w:num>
  <w:num w:numId="25" w16cid:durableId="1311785492">
    <w:abstractNumId w:val="8"/>
  </w:num>
  <w:num w:numId="26" w16cid:durableId="35149783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108"/>
    <w:rsid w:val="000007F3"/>
    <w:rsid w:val="00001A35"/>
    <w:rsid w:val="000119EE"/>
    <w:rsid w:val="00012F8C"/>
    <w:rsid w:val="00027516"/>
    <w:rsid w:val="00034052"/>
    <w:rsid w:val="0004323E"/>
    <w:rsid w:val="00045824"/>
    <w:rsid w:val="00046795"/>
    <w:rsid w:val="00047F5F"/>
    <w:rsid w:val="00052274"/>
    <w:rsid w:val="0007098E"/>
    <w:rsid w:val="00073E44"/>
    <w:rsid w:val="00090807"/>
    <w:rsid w:val="000929DF"/>
    <w:rsid w:val="000949D9"/>
    <w:rsid w:val="000A1158"/>
    <w:rsid w:val="000A3813"/>
    <w:rsid w:val="000A7227"/>
    <w:rsid w:val="000B04BA"/>
    <w:rsid w:val="000B2759"/>
    <w:rsid w:val="000B65C8"/>
    <w:rsid w:val="000C1F14"/>
    <w:rsid w:val="000D171D"/>
    <w:rsid w:val="000D5AC8"/>
    <w:rsid w:val="000E3435"/>
    <w:rsid w:val="000F029C"/>
    <w:rsid w:val="000F0507"/>
    <w:rsid w:val="00100DCC"/>
    <w:rsid w:val="00110134"/>
    <w:rsid w:val="0011189B"/>
    <w:rsid w:val="00116D83"/>
    <w:rsid w:val="00117B9D"/>
    <w:rsid w:val="00121EEB"/>
    <w:rsid w:val="00125C28"/>
    <w:rsid w:val="00130424"/>
    <w:rsid w:val="0013058C"/>
    <w:rsid w:val="00135007"/>
    <w:rsid w:val="0014085F"/>
    <w:rsid w:val="00143410"/>
    <w:rsid w:val="00145DDC"/>
    <w:rsid w:val="00160B5D"/>
    <w:rsid w:val="001620D3"/>
    <w:rsid w:val="001640C2"/>
    <w:rsid w:val="0016677C"/>
    <w:rsid w:val="001670FA"/>
    <w:rsid w:val="001727D8"/>
    <w:rsid w:val="0017455B"/>
    <w:rsid w:val="00177EAE"/>
    <w:rsid w:val="00180614"/>
    <w:rsid w:val="00186297"/>
    <w:rsid w:val="001924A6"/>
    <w:rsid w:val="00196E45"/>
    <w:rsid w:val="001A0108"/>
    <w:rsid w:val="001A689B"/>
    <w:rsid w:val="001A7B8C"/>
    <w:rsid w:val="001B0F01"/>
    <w:rsid w:val="001B46F8"/>
    <w:rsid w:val="001B6DC5"/>
    <w:rsid w:val="001C33EA"/>
    <w:rsid w:val="001C3EF8"/>
    <w:rsid w:val="001C4665"/>
    <w:rsid w:val="001C63A0"/>
    <w:rsid w:val="001C70E5"/>
    <w:rsid w:val="001D4659"/>
    <w:rsid w:val="001E687D"/>
    <w:rsid w:val="001F3EB3"/>
    <w:rsid w:val="001F4734"/>
    <w:rsid w:val="00206166"/>
    <w:rsid w:val="00213D1E"/>
    <w:rsid w:val="002168CD"/>
    <w:rsid w:val="00220983"/>
    <w:rsid w:val="00225ED4"/>
    <w:rsid w:val="00233FFB"/>
    <w:rsid w:val="00235EBC"/>
    <w:rsid w:val="00241C1E"/>
    <w:rsid w:val="00257871"/>
    <w:rsid w:val="00262028"/>
    <w:rsid w:val="00266F09"/>
    <w:rsid w:val="00267ED6"/>
    <w:rsid w:val="002729A3"/>
    <w:rsid w:val="00275429"/>
    <w:rsid w:val="00275A7D"/>
    <w:rsid w:val="00282E9F"/>
    <w:rsid w:val="00286460"/>
    <w:rsid w:val="00290CC0"/>
    <w:rsid w:val="002912A4"/>
    <w:rsid w:val="002B0C11"/>
    <w:rsid w:val="002B1932"/>
    <w:rsid w:val="002B61CB"/>
    <w:rsid w:val="002C07A6"/>
    <w:rsid w:val="002E2DFB"/>
    <w:rsid w:val="002E5E16"/>
    <w:rsid w:val="002E7E87"/>
    <w:rsid w:val="002F2F40"/>
    <w:rsid w:val="00302076"/>
    <w:rsid w:val="003042EA"/>
    <w:rsid w:val="003043D1"/>
    <w:rsid w:val="003221D8"/>
    <w:rsid w:val="00370F56"/>
    <w:rsid w:val="00375DF9"/>
    <w:rsid w:val="003906EE"/>
    <w:rsid w:val="003A5D81"/>
    <w:rsid w:val="003B1FAB"/>
    <w:rsid w:val="003D7665"/>
    <w:rsid w:val="003F2E95"/>
    <w:rsid w:val="003F4A4C"/>
    <w:rsid w:val="003F6597"/>
    <w:rsid w:val="00404BCE"/>
    <w:rsid w:val="00417AD8"/>
    <w:rsid w:val="00421330"/>
    <w:rsid w:val="004233C8"/>
    <w:rsid w:val="00424118"/>
    <w:rsid w:val="00426725"/>
    <w:rsid w:val="00427E63"/>
    <w:rsid w:val="00433063"/>
    <w:rsid w:val="00445397"/>
    <w:rsid w:val="00447215"/>
    <w:rsid w:val="00451AF4"/>
    <w:rsid w:val="004548D6"/>
    <w:rsid w:val="00456B81"/>
    <w:rsid w:val="00487C41"/>
    <w:rsid w:val="00496F7C"/>
    <w:rsid w:val="00497091"/>
    <w:rsid w:val="004B4710"/>
    <w:rsid w:val="004B6830"/>
    <w:rsid w:val="004C22A3"/>
    <w:rsid w:val="004C42B1"/>
    <w:rsid w:val="004C60DC"/>
    <w:rsid w:val="004C69E6"/>
    <w:rsid w:val="004D2837"/>
    <w:rsid w:val="004E0772"/>
    <w:rsid w:val="004E5D0A"/>
    <w:rsid w:val="004E6638"/>
    <w:rsid w:val="004F3653"/>
    <w:rsid w:val="004F43FB"/>
    <w:rsid w:val="00502A8E"/>
    <w:rsid w:val="005054A2"/>
    <w:rsid w:val="00506786"/>
    <w:rsid w:val="0051108B"/>
    <w:rsid w:val="005111BC"/>
    <w:rsid w:val="0052109B"/>
    <w:rsid w:val="0052109D"/>
    <w:rsid w:val="00527E1D"/>
    <w:rsid w:val="00542C6A"/>
    <w:rsid w:val="00546862"/>
    <w:rsid w:val="0055306C"/>
    <w:rsid w:val="00560C91"/>
    <w:rsid w:val="0056176F"/>
    <w:rsid w:val="00571713"/>
    <w:rsid w:val="00573EFC"/>
    <w:rsid w:val="00574306"/>
    <w:rsid w:val="00574F5A"/>
    <w:rsid w:val="005753E3"/>
    <w:rsid w:val="00575CCD"/>
    <w:rsid w:val="005817D3"/>
    <w:rsid w:val="005859BE"/>
    <w:rsid w:val="005A1970"/>
    <w:rsid w:val="005A6016"/>
    <w:rsid w:val="005A68B6"/>
    <w:rsid w:val="005B39EA"/>
    <w:rsid w:val="005C095E"/>
    <w:rsid w:val="005C6C4D"/>
    <w:rsid w:val="005D1FF7"/>
    <w:rsid w:val="005F56F5"/>
    <w:rsid w:val="005F7EA9"/>
    <w:rsid w:val="0060035D"/>
    <w:rsid w:val="0060324A"/>
    <w:rsid w:val="006037D8"/>
    <w:rsid w:val="00604DD2"/>
    <w:rsid w:val="00615F83"/>
    <w:rsid w:val="00617E09"/>
    <w:rsid w:val="00620A10"/>
    <w:rsid w:val="00625EFE"/>
    <w:rsid w:val="006410DF"/>
    <w:rsid w:val="0064178C"/>
    <w:rsid w:val="00652729"/>
    <w:rsid w:val="00672DEE"/>
    <w:rsid w:val="0068119C"/>
    <w:rsid w:val="00682303"/>
    <w:rsid w:val="00687C43"/>
    <w:rsid w:val="00692064"/>
    <w:rsid w:val="0069411A"/>
    <w:rsid w:val="0069494A"/>
    <w:rsid w:val="006A2936"/>
    <w:rsid w:val="006A2BC3"/>
    <w:rsid w:val="006A6F2F"/>
    <w:rsid w:val="006B18DE"/>
    <w:rsid w:val="006B33A3"/>
    <w:rsid w:val="006B7EC8"/>
    <w:rsid w:val="006C105F"/>
    <w:rsid w:val="006D758D"/>
    <w:rsid w:val="006D7665"/>
    <w:rsid w:val="006DA2CD"/>
    <w:rsid w:val="006E14D5"/>
    <w:rsid w:val="006E170C"/>
    <w:rsid w:val="006E3DBF"/>
    <w:rsid w:val="006E7DB7"/>
    <w:rsid w:val="006F743F"/>
    <w:rsid w:val="00705FC9"/>
    <w:rsid w:val="00711BB2"/>
    <w:rsid w:val="0071277E"/>
    <w:rsid w:val="007146C2"/>
    <w:rsid w:val="00716E68"/>
    <w:rsid w:val="00725861"/>
    <w:rsid w:val="0072756D"/>
    <w:rsid w:val="00730428"/>
    <w:rsid w:val="00754A9E"/>
    <w:rsid w:val="00767A08"/>
    <w:rsid w:val="00772F5D"/>
    <w:rsid w:val="00784048"/>
    <w:rsid w:val="0078496B"/>
    <w:rsid w:val="00787677"/>
    <w:rsid w:val="00792E25"/>
    <w:rsid w:val="00797D9D"/>
    <w:rsid w:val="007A730F"/>
    <w:rsid w:val="007B181B"/>
    <w:rsid w:val="007B31AA"/>
    <w:rsid w:val="007B352A"/>
    <w:rsid w:val="007B643B"/>
    <w:rsid w:val="007B6BB0"/>
    <w:rsid w:val="007F2E48"/>
    <w:rsid w:val="007F3297"/>
    <w:rsid w:val="008026D5"/>
    <w:rsid w:val="00802A3E"/>
    <w:rsid w:val="00805F54"/>
    <w:rsid w:val="008112E9"/>
    <w:rsid w:val="0082229C"/>
    <w:rsid w:val="00834261"/>
    <w:rsid w:val="008370F0"/>
    <w:rsid w:val="00837EB8"/>
    <w:rsid w:val="0083BB93"/>
    <w:rsid w:val="00841615"/>
    <w:rsid w:val="00846BC2"/>
    <w:rsid w:val="00846D6C"/>
    <w:rsid w:val="00851739"/>
    <w:rsid w:val="0086302E"/>
    <w:rsid w:val="00865B74"/>
    <w:rsid w:val="00867543"/>
    <w:rsid w:val="00871A3C"/>
    <w:rsid w:val="00871C07"/>
    <w:rsid w:val="00892BE9"/>
    <w:rsid w:val="008A341E"/>
    <w:rsid w:val="008A5141"/>
    <w:rsid w:val="008B3370"/>
    <w:rsid w:val="008B3E88"/>
    <w:rsid w:val="008B759A"/>
    <w:rsid w:val="008C449E"/>
    <w:rsid w:val="008D5E3C"/>
    <w:rsid w:val="008E20E0"/>
    <w:rsid w:val="008E236A"/>
    <w:rsid w:val="008F2A78"/>
    <w:rsid w:val="008F7645"/>
    <w:rsid w:val="008F7A96"/>
    <w:rsid w:val="00901DD5"/>
    <w:rsid w:val="00906B94"/>
    <w:rsid w:val="00913343"/>
    <w:rsid w:val="00920C96"/>
    <w:rsid w:val="009352E8"/>
    <w:rsid w:val="00940127"/>
    <w:rsid w:val="00944E18"/>
    <w:rsid w:val="00947E94"/>
    <w:rsid w:val="00956EE0"/>
    <w:rsid w:val="00961A49"/>
    <w:rsid w:val="00961ADB"/>
    <w:rsid w:val="0096455E"/>
    <w:rsid w:val="00965989"/>
    <w:rsid w:val="00970C31"/>
    <w:rsid w:val="00972328"/>
    <w:rsid w:val="0097352B"/>
    <w:rsid w:val="00982A9F"/>
    <w:rsid w:val="009852CA"/>
    <w:rsid w:val="009906CA"/>
    <w:rsid w:val="009A1A61"/>
    <w:rsid w:val="009B0340"/>
    <w:rsid w:val="009B0E2E"/>
    <w:rsid w:val="009B300D"/>
    <w:rsid w:val="009B487D"/>
    <w:rsid w:val="009C0C31"/>
    <w:rsid w:val="009C5FB2"/>
    <w:rsid w:val="009C76FA"/>
    <w:rsid w:val="009D1A8E"/>
    <w:rsid w:val="009D2F30"/>
    <w:rsid w:val="009F236C"/>
    <w:rsid w:val="009F25E5"/>
    <w:rsid w:val="009F7B89"/>
    <w:rsid w:val="00A142D8"/>
    <w:rsid w:val="00A148F2"/>
    <w:rsid w:val="00A255FA"/>
    <w:rsid w:val="00A27DA1"/>
    <w:rsid w:val="00A35903"/>
    <w:rsid w:val="00A411BD"/>
    <w:rsid w:val="00A4734F"/>
    <w:rsid w:val="00A573D4"/>
    <w:rsid w:val="00A669AE"/>
    <w:rsid w:val="00A765B1"/>
    <w:rsid w:val="00A824E8"/>
    <w:rsid w:val="00A8602E"/>
    <w:rsid w:val="00A874E6"/>
    <w:rsid w:val="00AB544A"/>
    <w:rsid w:val="00AC332A"/>
    <w:rsid w:val="00AC5396"/>
    <w:rsid w:val="00AD4CF6"/>
    <w:rsid w:val="00AD5AD2"/>
    <w:rsid w:val="00AE0169"/>
    <w:rsid w:val="00AE2278"/>
    <w:rsid w:val="00AE5501"/>
    <w:rsid w:val="00AF4536"/>
    <w:rsid w:val="00AF4EAC"/>
    <w:rsid w:val="00AF5D8A"/>
    <w:rsid w:val="00AF7CF7"/>
    <w:rsid w:val="00B044BA"/>
    <w:rsid w:val="00B06414"/>
    <w:rsid w:val="00B1588A"/>
    <w:rsid w:val="00B168DC"/>
    <w:rsid w:val="00B21D0F"/>
    <w:rsid w:val="00B222A2"/>
    <w:rsid w:val="00B2375A"/>
    <w:rsid w:val="00B32515"/>
    <w:rsid w:val="00B35395"/>
    <w:rsid w:val="00B46BE2"/>
    <w:rsid w:val="00B5060C"/>
    <w:rsid w:val="00B548E2"/>
    <w:rsid w:val="00B565C9"/>
    <w:rsid w:val="00B66675"/>
    <w:rsid w:val="00B73A06"/>
    <w:rsid w:val="00B76549"/>
    <w:rsid w:val="00B936AF"/>
    <w:rsid w:val="00B9553D"/>
    <w:rsid w:val="00B96F4B"/>
    <w:rsid w:val="00B97C4F"/>
    <w:rsid w:val="00BC34D5"/>
    <w:rsid w:val="00BD3E3D"/>
    <w:rsid w:val="00BE2B0A"/>
    <w:rsid w:val="00C02F22"/>
    <w:rsid w:val="00C17B56"/>
    <w:rsid w:val="00C34CAF"/>
    <w:rsid w:val="00C34F78"/>
    <w:rsid w:val="00C37458"/>
    <w:rsid w:val="00C571F4"/>
    <w:rsid w:val="00C800BF"/>
    <w:rsid w:val="00C97910"/>
    <w:rsid w:val="00CA1DBE"/>
    <w:rsid w:val="00CA385C"/>
    <w:rsid w:val="00CA5553"/>
    <w:rsid w:val="00CB4459"/>
    <w:rsid w:val="00CB756A"/>
    <w:rsid w:val="00CC7D4C"/>
    <w:rsid w:val="00CE5BC4"/>
    <w:rsid w:val="00CE73D8"/>
    <w:rsid w:val="00CF0FA8"/>
    <w:rsid w:val="00CF2FEF"/>
    <w:rsid w:val="00D132D8"/>
    <w:rsid w:val="00D15B7B"/>
    <w:rsid w:val="00D17CDD"/>
    <w:rsid w:val="00D25682"/>
    <w:rsid w:val="00D27A09"/>
    <w:rsid w:val="00D514C4"/>
    <w:rsid w:val="00D53FCA"/>
    <w:rsid w:val="00D7078E"/>
    <w:rsid w:val="00D75FC4"/>
    <w:rsid w:val="00D83B63"/>
    <w:rsid w:val="00D845DC"/>
    <w:rsid w:val="00D90449"/>
    <w:rsid w:val="00DA0CEE"/>
    <w:rsid w:val="00DB4B20"/>
    <w:rsid w:val="00DB5243"/>
    <w:rsid w:val="00DC54FC"/>
    <w:rsid w:val="00DD4AD6"/>
    <w:rsid w:val="00DE7D32"/>
    <w:rsid w:val="00E03202"/>
    <w:rsid w:val="00E05781"/>
    <w:rsid w:val="00E05CC7"/>
    <w:rsid w:val="00E05F35"/>
    <w:rsid w:val="00E40362"/>
    <w:rsid w:val="00E42909"/>
    <w:rsid w:val="00E42E44"/>
    <w:rsid w:val="00E55A5B"/>
    <w:rsid w:val="00E75F21"/>
    <w:rsid w:val="00E95848"/>
    <w:rsid w:val="00EA346F"/>
    <w:rsid w:val="00EA4F0D"/>
    <w:rsid w:val="00EB56B1"/>
    <w:rsid w:val="00EC2A36"/>
    <w:rsid w:val="00EC3806"/>
    <w:rsid w:val="00EC4925"/>
    <w:rsid w:val="00EC4A1A"/>
    <w:rsid w:val="00ED17B7"/>
    <w:rsid w:val="00ED4C15"/>
    <w:rsid w:val="00EDC014"/>
    <w:rsid w:val="00EE1468"/>
    <w:rsid w:val="00EE152C"/>
    <w:rsid w:val="00F009F2"/>
    <w:rsid w:val="00F10DFC"/>
    <w:rsid w:val="00F21B55"/>
    <w:rsid w:val="00F2785B"/>
    <w:rsid w:val="00F30C5A"/>
    <w:rsid w:val="00F313D3"/>
    <w:rsid w:val="00F3485D"/>
    <w:rsid w:val="00F510E6"/>
    <w:rsid w:val="00F51D27"/>
    <w:rsid w:val="00F53F25"/>
    <w:rsid w:val="00F56FE1"/>
    <w:rsid w:val="00F7793B"/>
    <w:rsid w:val="00F77D76"/>
    <w:rsid w:val="00F85D9F"/>
    <w:rsid w:val="00F8752B"/>
    <w:rsid w:val="00F92555"/>
    <w:rsid w:val="00F96C61"/>
    <w:rsid w:val="00F97055"/>
    <w:rsid w:val="00FA3A3E"/>
    <w:rsid w:val="00FB1BE1"/>
    <w:rsid w:val="00FB1CCA"/>
    <w:rsid w:val="00FB4DE7"/>
    <w:rsid w:val="00FC1945"/>
    <w:rsid w:val="00FD45F1"/>
    <w:rsid w:val="00FD48F0"/>
    <w:rsid w:val="00FE1333"/>
    <w:rsid w:val="00FF4B39"/>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28350"/>
  <w15:chartTrackingRefBased/>
  <w15:docId w15:val="{C32E7890-AEFA-4893-8960-8B520EC65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108"/>
    <w:pPr>
      <w:spacing w:line="276" w:lineRule="auto"/>
    </w:pPr>
    <w:rPr>
      <w:rFonts w:eastAsiaTheme="minorEastAsia"/>
      <w:sz w:val="21"/>
      <w:szCs w:val="21"/>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0108"/>
    <w:rPr>
      <w:strike w:val="0"/>
      <w:dstrike w:val="0"/>
      <w:color w:val="auto"/>
      <w:u w:val="none"/>
      <w:effect w:val="none"/>
    </w:rPr>
  </w:style>
  <w:style w:type="paragraph" w:styleId="NoSpacing">
    <w:name w:val="No Spacing"/>
    <w:link w:val="NoSpacingChar"/>
    <w:uiPriority w:val="1"/>
    <w:qFormat/>
    <w:rsid w:val="001A0108"/>
    <w:pPr>
      <w:spacing w:after="0" w:line="240" w:lineRule="auto"/>
    </w:pPr>
    <w:rPr>
      <w:rFonts w:eastAsiaTheme="minorEastAsia"/>
      <w:sz w:val="21"/>
      <w:szCs w:val="21"/>
      <w:lang w:eastAsia="lt-LT"/>
    </w:rPr>
  </w:style>
  <w:style w:type="character" w:customStyle="1" w:styleId="NoSpacingChar">
    <w:name w:val="No Spacing Char"/>
    <w:basedOn w:val="DefaultParagraphFont"/>
    <w:link w:val="NoSpacing"/>
    <w:uiPriority w:val="1"/>
    <w:rsid w:val="001A0108"/>
    <w:rPr>
      <w:rFonts w:eastAsiaTheme="minorEastAsia"/>
      <w:sz w:val="21"/>
      <w:szCs w:val="21"/>
      <w:lang w:eastAsia="lt-LT"/>
    </w:rPr>
  </w:style>
  <w:style w:type="character" w:styleId="CommentReference">
    <w:name w:val="annotation reference"/>
    <w:basedOn w:val="DefaultParagraphFont"/>
    <w:uiPriority w:val="99"/>
    <w:semiHidden/>
    <w:unhideWhenUsed/>
    <w:rsid w:val="006B18DE"/>
    <w:rPr>
      <w:sz w:val="16"/>
      <w:szCs w:val="16"/>
    </w:rPr>
  </w:style>
  <w:style w:type="paragraph" w:styleId="CommentText">
    <w:name w:val="annotation text"/>
    <w:basedOn w:val="Normal"/>
    <w:link w:val="CommentTextChar"/>
    <w:uiPriority w:val="99"/>
    <w:unhideWhenUsed/>
    <w:rsid w:val="006B18DE"/>
    <w:pPr>
      <w:spacing w:line="240" w:lineRule="auto"/>
    </w:pPr>
    <w:rPr>
      <w:sz w:val="20"/>
      <w:szCs w:val="20"/>
    </w:rPr>
  </w:style>
  <w:style w:type="character" w:customStyle="1" w:styleId="CommentTextChar">
    <w:name w:val="Comment Text Char"/>
    <w:basedOn w:val="DefaultParagraphFont"/>
    <w:link w:val="CommentText"/>
    <w:uiPriority w:val="99"/>
    <w:rsid w:val="006B18DE"/>
    <w:rPr>
      <w:rFonts w:eastAsiaTheme="minorEastAsia"/>
      <w:sz w:val="20"/>
      <w:szCs w:val="20"/>
      <w:lang w:eastAsia="lt-LT"/>
    </w:rPr>
  </w:style>
  <w:style w:type="paragraph" w:styleId="CommentSubject">
    <w:name w:val="annotation subject"/>
    <w:basedOn w:val="CommentText"/>
    <w:next w:val="CommentText"/>
    <w:link w:val="CommentSubjectChar"/>
    <w:uiPriority w:val="99"/>
    <w:semiHidden/>
    <w:unhideWhenUsed/>
    <w:rsid w:val="006B18DE"/>
    <w:rPr>
      <w:b/>
      <w:bCs/>
    </w:rPr>
  </w:style>
  <w:style w:type="character" w:customStyle="1" w:styleId="CommentSubjectChar">
    <w:name w:val="Comment Subject Char"/>
    <w:basedOn w:val="CommentTextChar"/>
    <w:link w:val="CommentSubject"/>
    <w:uiPriority w:val="99"/>
    <w:semiHidden/>
    <w:rsid w:val="006B18DE"/>
    <w:rPr>
      <w:rFonts w:eastAsiaTheme="minorEastAsia"/>
      <w:b/>
      <w:bCs/>
      <w:sz w:val="20"/>
      <w:szCs w:val="20"/>
      <w:lang w:eastAsia="lt-LT"/>
    </w:rPr>
  </w:style>
  <w:style w:type="character" w:styleId="Strong">
    <w:name w:val="Strong"/>
    <w:basedOn w:val="DefaultParagraphFont"/>
    <w:uiPriority w:val="22"/>
    <w:qFormat/>
    <w:rsid w:val="006B18DE"/>
    <w:rPr>
      <w:b/>
      <w:bCs/>
    </w:rPr>
  </w:style>
  <w:style w:type="character" w:customStyle="1" w:styleId="UnresolvedMention1">
    <w:name w:val="Unresolved Mention1"/>
    <w:basedOn w:val="DefaultParagraphFont"/>
    <w:uiPriority w:val="99"/>
    <w:semiHidden/>
    <w:unhideWhenUsed/>
    <w:rsid w:val="00D53FCA"/>
    <w:rPr>
      <w:color w:val="605E5C"/>
      <w:shd w:val="clear" w:color="auto" w:fill="E1DFDD"/>
    </w:rPr>
  </w:style>
  <w:style w:type="paragraph" w:styleId="Revision">
    <w:name w:val="Revision"/>
    <w:hidden/>
    <w:uiPriority w:val="99"/>
    <w:semiHidden/>
    <w:rsid w:val="00275A7D"/>
    <w:pPr>
      <w:spacing w:after="0" w:line="240" w:lineRule="auto"/>
    </w:pPr>
    <w:rPr>
      <w:rFonts w:eastAsiaTheme="minorEastAsia"/>
      <w:sz w:val="21"/>
      <w:szCs w:val="21"/>
      <w:lang w:eastAsia="lt-LT"/>
    </w:rPr>
  </w:style>
  <w:style w:type="paragraph" w:styleId="FootnoteText">
    <w:name w:val="footnote text"/>
    <w:basedOn w:val="Normal"/>
    <w:link w:val="FootnoteTextChar"/>
    <w:uiPriority w:val="99"/>
    <w:unhideWhenUsed/>
    <w:rsid w:val="00B97C4F"/>
    <w:pPr>
      <w:spacing w:after="0" w:line="240" w:lineRule="auto"/>
    </w:pPr>
    <w:rPr>
      <w:sz w:val="20"/>
      <w:szCs w:val="20"/>
    </w:rPr>
  </w:style>
  <w:style w:type="character" w:customStyle="1" w:styleId="FootnoteTextChar">
    <w:name w:val="Footnote Text Char"/>
    <w:basedOn w:val="DefaultParagraphFont"/>
    <w:link w:val="FootnoteText"/>
    <w:uiPriority w:val="99"/>
    <w:rsid w:val="00B97C4F"/>
    <w:rPr>
      <w:rFonts w:eastAsiaTheme="minorEastAsia"/>
      <w:sz w:val="20"/>
      <w:szCs w:val="20"/>
      <w:lang w:eastAsia="lt-LT"/>
    </w:rPr>
  </w:style>
  <w:style w:type="character" w:styleId="FootnoteReference">
    <w:name w:val="footnote reference"/>
    <w:basedOn w:val="DefaultParagraphFont"/>
    <w:uiPriority w:val="99"/>
    <w:semiHidden/>
    <w:unhideWhenUsed/>
    <w:rsid w:val="00B97C4F"/>
    <w:rPr>
      <w:vertAlign w:val="superscript"/>
    </w:rPr>
  </w:style>
  <w:style w:type="paragraph" w:styleId="Header">
    <w:name w:val="header"/>
    <w:basedOn w:val="Normal"/>
    <w:link w:val="HeaderChar"/>
    <w:uiPriority w:val="99"/>
    <w:unhideWhenUsed/>
    <w:rsid w:val="002F2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F40"/>
    <w:rPr>
      <w:rFonts w:eastAsiaTheme="minorEastAsia"/>
      <w:sz w:val="21"/>
      <w:szCs w:val="21"/>
      <w:lang w:eastAsia="lt-LT"/>
    </w:rPr>
  </w:style>
  <w:style w:type="paragraph" w:styleId="Footer">
    <w:name w:val="footer"/>
    <w:basedOn w:val="Normal"/>
    <w:link w:val="FooterChar"/>
    <w:uiPriority w:val="99"/>
    <w:unhideWhenUsed/>
    <w:rsid w:val="002F2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F40"/>
    <w:rPr>
      <w:rFonts w:eastAsiaTheme="minorEastAsia"/>
      <w:sz w:val="21"/>
      <w:szCs w:val="21"/>
      <w:lang w:eastAsia="lt-LT"/>
    </w:rPr>
  </w:style>
  <w:style w:type="table" w:styleId="TableGrid">
    <w:name w:val="Table Grid"/>
    <w:basedOn w:val="TableNormal"/>
    <w:uiPriority w:val="5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ention1">
    <w:name w:val="Mention1"/>
    <w:basedOn w:val="DefaultParagraphFont"/>
    <w:uiPriority w:val="99"/>
    <w:unhideWhenUsed/>
    <w:rPr>
      <w:color w:val="2B579A"/>
      <w:shd w:val="clear" w:color="auto" w:fill="E6E6E6"/>
    </w:rPr>
  </w:style>
  <w:style w:type="paragraph" w:styleId="ListParagraph">
    <w:name w:val="List Paragraph"/>
    <w:basedOn w:val="Normal"/>
    <w:uiPriority w:val="34"/>
    <w:qFormat/>
    <w:rsid w:val="006A2BC3"/>
    <w:pPr>
      <w:ind w:left="720"/>
      <w:contextualSpacing/>
    </w:pPr>
  </w:style>
  <w:style w:type="paragraph" w:styleId="BalloonText">
    <w:name w:val="Balloon Text"/>
    <w:basedOn w:val="Normal"/>
    <w:link w:val="BalloonTextChar"/>
    <w:uiPriority w:val="99"/>
    <w:semiHidden/>
    <w:unhideWhenUsed/>
    <w:rsid w:val="006B7E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7EC8"/>
    <w:rPr>
      <w:rFonts w:ascii="Segoe UI" w:eastAsiaTheme="minorEastAsia" w:hAnsi="Segoe UI" w:cs="Segoe UI"/>
      <w:sz w:val="18"/>
      <w:szCs w:val="18"/>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vmi.lt/evmi/mokesciu-moketoju-informacij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draudejai.sodra.lt/draudeju_viesi_duomenys/" TargetMode="External"/><Relationship Id="rId5" Type="http://schemas.openxmlformats.org/officeDocument/2006/relationships/numbering" Target="numbering.xml"/><Relationship Id="rId15" Type="http://schemas.openxmlformats.org/officeDocument/2006/relationships/hyperlink" Target="https://www.registrucentras.lt/jar/p/"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kt.gov.lt/lt/atviri-duomenys/diskvalifikavimas-is-viesuju-pirkimu" TargetMode="External"/></Relationships>
</file>

<file path=word/documenttasks/documenttasks1.xml><?xml version="1.0" encoding="utf-8"?>
<t:Tasks xmlns:t="http://schemas.microsoft.com/office/tasks/2019/documenttasks" xmlns:oel="http://schemas.microsoft.com/office/2019/extlst">
  <t:Task id="{61A5424C-C31D-4F38-B0F9-443F17C3B6F9}">
    <t:Anchor>
      <t:Comment id="627926502"/>
    </t:Anchor>
    <t:History>
      <t:Event id="{B475B610-93AC-4281-8A01-A30439BB7EEC}" time="2021-12-28T08:07:51.445Z">
        <t:Attribution userId="S::gediminas.golcevas@vpt.lt::b932ce7e-5463-4d82-ab96-87338fa516be" userProvider="AD" userName="Gediminas Golcevas"/>
        <t:Anchor>
          <t:Comment id="525240413"/>
        </t:Anchor>
        <t:Create/>
      </t:Event>
      <t:Event id="{1F4DFCBA-40A8-471F-AD18-E7F83DCD3A91}" time="2021-12-28T08:07:51.445Z">
        <t:Attribution userId="S::gediminas.golcevas@vpt.lt::b932ce7e-5463-4d82-ab96-87338fa516be" userProvider="AD" userName="Gediminas Golcevas"/>
        <t:Anchor>
          <t:Comment id="525240413"/>
        </t:Anchor>
        <t:Assign userId="S::Virginija.Markeviciene@vpt.lt::c6b66473-1e01-4a10-8ddf-efe2bdc2553c" userProvider="AD" userName="Virginija Markevičienė"/>
      </t:Event>
      <t:Event id="{21929E90-701B-4A1E-A92E-2BAC79BD23FB}" time="2021-12-28T08:07:51.445Z">
        <t:Attribution userId="S::gediminas.golcevas@vpt.lt::b932ce7e-5463-4d82-ab96-87338fa516be" userProvider="AD" userName="Gediminas Golcevas"/>
        <t:Anchor>
          <t:Comment id="525240413"/>
        </t:Anchor>
        <t:SetTitle title="@Virginija Markevičienė dėl registrų centro galėtum papildyti?"/>
      </t:Event>
    </t:History>
  </t:Task>
  <t:Task id="{F4E5E9BE-FE1F-40AD-B73D-8F8173B1E728}">
    <t:Anchor>
      <t:Comment id="989001844"/>
    </t:Anchor>
    <t:History>
      <t:Event id="{579F66A6-9E33-4762-948E-207009AAA8AC}" time="2022-04-14T11:55:56.176Z">
        <t:Attribution userId="S::gediminas.golcevas@vpt.lt::b932ce7e-5463-4d82-ab96-87338fa516be" userProvider="AD" userName="Gediminas Golcevas"/>
        <t:Anchor>
          <t:Comment id="989001844"/>
        </t:Anchor>
        <t:Create/>
      </t:Event>
      <t:Event id="{85CE70BB-8810-496B-98A0-8931A3856721}" time="2022-04-14T11:55:56.176Z">
        <t:Attribution userId="S::gediminas.golcevas@vpt.lt::b932ce7e-5463-4d82-ab96-87338fa516be" userProvider="AD" userName="Gediminas Golcevas"/>
        <t:Anchor>
          <t:Comment id="989001844"/>
        </t:Anchor>
        <t:Assign userId="S::Virginija.Markeviciene@vpt.lt::c6b66473-1e01-4a10-8ddf-efe2bdc2553c" userProvider="AD" userName="Virginija Markevičienė"/>
      </t:Event>
      <t:Event id="{657AE438-8C01-4043-9F1E-02C29F202C10}" time="2022-04-14T11:55:56.176Z">
        <t:Attribution userId="S::gediminas.golcevas@vpt.lt::b932ce7e-5463-4d82-ab96-87338fa516be" userProvider="AD" userName="Gediminas Golcevas"/>
        <t:Anchor>
          <t:Comment id="989001844"/>
        </t:Anchor>
        <t:SetTitle title="gal čia būtų tikslinga kokį pavyzdį, kad gali PO remtis nepatikimų maisto tiekėjų sąrašu iš VMVT? @Virginija Markevičienė"/>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false</DmsDocPrepDocSendReg>
    <DmsDocPrepListOrderNo xmlns="4b2e9d09-07c5-42d4-ad0a-92e216c40b99">2</DmsDocPrepListOrderNo>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14EF6F-1832-43D6-89C7-419E89C9BC0C}"/>
</file>

<file path=customXml/itemProps2.xml><?xml version="1.0" encoding="utf-8"?>
<ds:datastoreItem xmlns:ds="http://schemas.openxmlformats.org/officeDocument/2006/customXml" ds:itemID="{C9A3390E-329D-4636-A1DC-C329ED5B1472}">
  <ds:schemaRefs>
    <ds:schemaRef ds:uri="http://schemas.openxmlformats.org/officeDocument/2006/bibliography"/>
  </ds:schemaRefs>
</ds:datastoreItem>
</file>

<file path=customXml/itemProps3.xml><?xml version="1.0" encoding="utf-8"?>
<ds:datastoreItem xmlns:ds="http://schemas.openxmlformats.org/officeDocument/2006/customXml" ds:itemID="{8E36B70E-2832-4493-A6D5-BEF03D256AB4}">
  <ds:schemaRefs>
    <ds:schemaRef ds:uri="http://schemas.microsoft.com/office/2006/metadata/properties"/>
    <ds:schemaRef ds:uri="http://schemas.microsoft.com/office/infopath/2007/PartnerControls"/>
    <ds:schemaRef ds:uri="f5ebda27-b626-448f-a7d1-d1cf5ad133fa"/>
    <ds:schemaRef ds:uri="a843bbba-5665-4b5f-aacc-cdcb1c804839"/>
    <ds:schemaRef ds:uri="028236e2-f653-4d19-ab67-4d06a9145e0c"/>
    <ds:schemaRef ds:uri="4b2e9d09-07c5-42d4-ad0a-92e216c40b99"/>
  </ds:schemaRefs>
</ds:datastoreItem>
</file>

<file path=customXml/itemProps4.xml><?xml version="1.0" encoding="utf-8"?>
<ds:datastoreItem xmlns:ds="http://schemas.openxmlformats.org/officeDocument/2006/customXml" ds:itemID="{6FFAACDB-16AB-4984-B390-11B41D98E9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14</Pages>
  <Words>17457</Words>
  <Characters>9951</Characters>
  <Application>Microsoft Office Word</Application>
  <DocSecurity>0</DocSecurity>
  <Lines>82</Lines>
  <Paragraphs>54</Paragraphs>
  <ScaleCrop>false</ScaleCrop>
  <HeadingPairs>
    <vt:vector size="2" baseType="variant">
      <vt:variant>
        <vt:lpstr>Title</vt:lpstr>
      </vt:variant>
      <vt:variant>
        <vt:i4>1</vt:i4>
      </vt:variant>
    </vt:vector>
  </HeadingPairs>
  <TitlesOfParts>
    <vt:vector size="1" baseType="lpstr">
      <vt:lpstr>5_Grounds for exclusion of suppliers [EN]</vt:lpstr>
    </vt:vector>
  </TitlesOfParts>
  <Company/>
  <LinksUpToDate>false</LinksUpToDate>
  <CharactersWithSpaces>27354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5_Grounds for exclusion of suppliers [EN]</dc:title>
  <dc:subject/>
  <cp:keywords/>
  <dc:description/>
  <cp:lastModifiedBy>Justas Šakočius</cp:lastModifiedBy>
  <cp:revision>2</cp:revision>
  <cp:lastPrinted>2022-04-22T07:29:00Z</cp:lastPrinted>
  <dcterms:created xsi:type="dcterms:W3CDTF">2022-09-13T07:07:00Z</dcterms:created>
  <dcterms:modified xsi:type="dcterms:W3CDTF">2026-07-13T10:33:00Z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TaxCatchAll">
    <vt:lpwstr/>
  </property>
  <property fmtid="{D5CDD505-2E9C-101B-9397-08002B2CF9AE}" pid="4" name="DmsPermissionsFlags">
    <vt:lpwstr>,SECTRUE,</vt:lpwstr>
  </property>
  <property fmtid="{D5CDD505-2E9C-101B-9397-08002B2CF9AE}" pid="6" name="DmsPermissionsDivisions">
    <vt:lpwstr>5883;#Tarptautinių partnerysčių įsigyjimų ir teisės skyrius|507d85cf-fb12-42c5-bbfc-bde3ef1fc699;#5872;#Taikos investicijų skyrius|9075c15e-c786-402e-a226-0ad067baa439;#5868;#Programų finansų valdymo skyrius|22de30ff-305d-422f-8e18-b8ef298ab55c</vt:lpwstr>
  </property>
  <property fmtid="{D5CDD505-2E9C-101B-9397-08002B2CF9AE}" pid="7" name="ContentTypeId">
    <vt:lpwstr>0x010100D76F90AF19434866994CD715ED8FEE4200712820E1B0DE314FBCE77D75ADAD206D</vt:lpwstr>
  </property>
  <property fmtid="{D5CDD505-2E9C-101B-9397-08002B2CF9AE}" pid="9" name="DmsPermissionsUsers">
    <vt:lpwstr>768;#Erika Simaitė;#393;#Justas Šakočius;#1232;#Rytis Misiūnas;#1472;#Neringa Motus</vt:lpwstr>
  </property>
  <property fmtid="{D5CDD505-2E9C-101B-9397-08002B2CF9AE}" pid="10" name="DmsCommChanPerm">
    <vt:lpwstr/>
  </property>
  <property fmtid="{D5CDD505-2E9C-101B-9397-08002B2CF9AE}" pid="11" name="DmsPermissionsConfid">
    <vt:bool>false</vt:bool>
  </property>
  <property fmtid="{D5CDD505-2E9C-101B-9397-08002B2CF9AE}" pid="12" name="DmsDocPrepDocSendRegReal">
    <vt:bool>false</vt:bool>
  </property>
  <property fmtid="{D5CDD505-2E9C-101B-9397-08002B2CF9AE}" pid="13" name="DmsWaitingForSign">
    <vt:bool>true</vt:bool>
  </property>
</Properties>
</file>