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45DE6" w14:textId="77777777" w:rsidR="00712524" w:rsidRPr="00712524" w:rsidRDefault="000854C8" w:rsidP="00712524">
      <w:pPr>
        <w:spacing w:after="0"/>
        <w:jc w:val="right"/>
        <w:rPr>
          <w:rFonts w:ascii="Arial" w:hAnsi="Arial" w:cs="Arial"/>
          <w:bCs/>
          <w:sz w:val="24"/>
          <w:szCs w:val="24"/>
        </w:rPr>
      </w:pPr>
      <w:bookmarkStart w:id="0" w:name="_Hlk189666751"/>
      <w:r w:rsidRPr="00910DAA">
        <w:rPr>
          <w:rFonts w:ascii="Arial" w:eastAsia="Times New Roman" w:hAnsi="Arial" w:cs="Arial"/>
          <w:b/>
          <w:caps/>
          <w:noProof/>
          <w:sz w:val="20"/>
          <w:szCs w:val="20"/>
          <w:lang w:eastAsia="lt-LT"/>
        </w:rPr>
        <w:tab/>
      </w:r>
      <w:r w:rsidRPr="00910DAA">
        <w:rPr>
          <w:rFonts w:ascii="Arial" w:eastAsia="Times New Roman" w:hAnsi="Arial" w:cs="Arial"/>
          <w:b/>
          <w:caps/>
          <w:noProof/>
          <w:sz w:val="20"/>
          <w:szCs w:val="20"/>
          <w:lang w:eastAsia="lt-LT"/>
        </w:rPr>
        <w:tab/>
      </w:r>
      <w:r w:rsidRPr="00910DAA">
        <w:rPr>
          <w:rFonts w:ascii="Arial" w:eastAsia="Times New Roman" w:hAnsi="Arial" w:cs="Arial"/>
          <w:b/>
          <w:caps/>
          <w:noProof/>
          <w:sz w:val="20"/>
          <w:szCs w:val="20"/>
          <w:lang w:eastAsia="lt-LT"/>
        </w:rPr>
        <w:tab/>
      </w:r>
      <w:r w:rsidRPr="00910DAA">
        <w:rPr>
          <w:rFonts w:ascii="Arial" w:eastAsia="Times New Roman" w:hAnsi="Arial" w:cs="Arial"/>
          <w:b/>
          <w:caps/>
          <w:noProof/>
          <w:sz w:val="20"/>
          <w:szCs w:val="20"/>
          <w:lang w:eastAsia="lt-LT"/>
        </w:rPr>
        <w:tab/>
      </w:r>
      <w:r w:rsidRPr="00910DAA">
        <w:rPr>
          <w:rFonts w:ascii="Arial" w:eastAsia="Times New Roman" w:hAnsi="Arial" w:cs="Arial"/>
          <w:b/>
          <w:caps/>
          <w:noProof/>
          <w:sz w:val="20"/>
          <w:szCs w:val="20"/>
          <w:lang w:eastAsia="lt-LT"/>
        </w:rPr>
        <w:tab/>
      </w:r>
      <w:r w:rsidR="00FE5396">
        <w:rPr>
          <w:rFonts w:ascii="Arial" w:eastAsia="Times New Roman" w:hAnsi="Arial" w:cs="Arial"/>
          <w:b/>
          <w:caps/>
          <w:noProof/>
          <w:sz w:val="20"/>
          <w:szCs w:val="20"/>
          <w:lang w:eastAsia="lt-LT"/>
        </w:rPr>
        <w:tab/>
      </w:r>
      <w:r w:rsidR="00FE5396">
        <w:rPr>
          <w:rFonts w:ascii="Arial" w:eastAsia="Times New Roman" w:hAnsi="Arial" w:cs="Arial"/>
          <w:b/>
          <w:caps/>
          <w:noProof/>
          <w:sz w:val="20"/>
          <w:szCs w:val="20"/>
          <w:lang w:eastAsia="lt-LT"/>
        </w:rPr>
        <w:tab/>
      </w:r>
      <w:r w:rsidR="00FE5396">
        <w:rPr>
          <w:rFonts w:ascii="Arial" w:eastAsia="Times New Roman" w:hAnsi="Arial" w:cs="Arial"/>
          <w:b/>
          <w:caps/>
          <w:noProof/>
          <w:sz w:val="20"/>
          <w:szCs w:val="20"/>
          <w:lang w:eastAsia="lt-LT"/>
        </w:rPr>
        <w:tab/>
      </w:r>
      <w:r w:rsidR="00712524" w:rsidRPr="00712524">
        <w:rPr>
          <w:rFonts w:ascii="Arial" w:hAnsi="Arial" w:cs="Arial"/>
          <w:bCs/>
          <w:sz w:val="24"/>
          <w:szCs w:val="24"/>
        </w:rPr>
        <w:t>TVIRTINU</w:t>
      </w:r>
    </w:p>
    <w:p w14:paraId="5BC2E964" w14:textId="77777777" w:rsidR="00712524" w:rsidRPr="00712524" w:rsidRDefault="00712524" w:rsidP="00712524">
      <w:pPr>
        <w:spacing w:after="0"/>
        <w:jc w:val="right"/>
        <w:rPr>
          <w:rFonts w:ascii="Arial" w:hAnsi="Arial" w:cs="Arial"/>
          <w:bCs/>
          <w:sz w:val="24"/>
          <w:szCs w:val="24"/>
        </w:rPr>
      </w:pPr>
      <w:r w:rsidRPr="00712524">
        <w:rPr>
          <w:rFonts w:ascii="Arial" w:hAnsi="Arial" w:cs="Arial"/>
          <w:bCs/>
          <w:sz w:val="24"/>
          <w:szCs w:val="24"/>
        </w:rPr>
        <w:t>Klaipėdos rajono savivaldybės</w:t>
      </w:r>
    </w:p>
    <w:p w14:paraId="5F807AF1" w14:textId="77777777" w:rsidR="00712524" w:rsidRPr="00712524" w:rsidRDefault="00712524" w:rsidP="00712524">
      <w:pPr>
        <w:spacing w:after="0"/>
        <w:jc w:val="right"/>
        <w:rPr>
          <w:rFonts w:ascii="Arial" w:hAnsi="Arial" w:cs="Arial"/>
          <w:bCs/>
          <w:sz w:val="24"/>
          <w:szCs w:val="24"/>
        </w:rPr>
      </w:pPr>
      <w:r w:rsidRPr="00712524">
        <w:rPr>
          <w:rFonts w:ascii="Arial" w:hAnsi="Arial" w:cs="Arial"/>
          <w:bCs/>
          <w:sz w:val="24"/>
          <w:szCs w:val="24"/>
        </w:rPr>
        <w:t>administracijos direktorius</w:t>
      </w:r>
    </w:p>
    <w:p w14:paraId="5EF952AE" w14:textId="77777777" w:rsidR="00712524" w:rsidRPr="00712524" w:rsidRDefault="00712524" w:rsidP="00712524">
      <w:pPr>
        <w:spacing w:after="0"/>
        <w:jc w:val="right"/>
        <w:rPr>
          <w:rFonts w:ascii="Arial" w:hAnsi="Arial" w:cs="Arial"/>
          <w:b/>
          <w:sz w:val="24"/>
          <w:szCs w:val="24"/>
        </w:rPr>
      </w:pPr>
      <w:r w:rsidRPr="00712524">
        <w:rPr>
          <w:rFonts w:ascii="Arial" w:hAnsi="Arial" w:cs="Arial"/>
          <w:bCs/>
          <w:sz w:val="24"/>
          <w:szCs w:val="24"/>
        </w:rPr>
        <w:t>Jevgenijus Bardauskas</w:t>
      </w:r>
    </w:p>
    <w:p w14:paraId="24E2718F" w14:textId="1DE5C2F7" w:rsidR="00851770" w:rsidRPr="00910DAA" w:rsidRDefault="00851770" w:rsidP="00712524">
      <w:pPr>
        <w:spacing w:after="0" w:line="240" w:lineRule="auto"/>
        <w:jc w:val="right"/>
        <w:rPr>
          <w:rFonts w:ascii="Arial" w:eastAsia="Times New Roman" w:hAnsi="Arial" w:cs="Arial"/>
          <w:b/>
          <w:caps/>
          <w:noProof/>
          <w:sz w:val="24"/>
          <w:szCs w:val="24"/>
          <w:lang w:eastAsia="lt-LT"/>
        </w:rPr>
      </w:pPr>
    </w:p>
    <w:p w14:paraId="0C8B0E27" w14:textId="77777777" w:rsidR="00712524" w:rsidRDefault="00712524" w:rsidP="00063F8B">
      <w:pPr>
        <w:spacing w:after="0" w:line="240" w:lineRule="auto"/>
        <w:jc w:val="center"/>
        <w:rPr>
          <w:rFonts w:ascii="Arial" w:eastAsia="Times New Roman" w:hAnsi="Arial" w:cs="Arial"/>
          <w:b/>
          <w:bCs/>
          <w:caps/>
          <w:sz w:val="26"/>
          <w:szCs w:val="26"/>
        </w:rPr>
      </w:pPr>
    </w:p>
    <w:p w14:paraId="16E98FA8" w14:textId="7E6BE708" w:rsidR="00851770" w:rsidRPr="006C72AA" w:rsidRDefault="00063F8B" w:rsidP="00063F8B">
      <w:pPr>
        <w:spacing w:after="0" w:line="240" w:lineRule="auto"/>
        <w:jc w:val="center"/>
        <w:rPr>
          <w:rFonts w:ascii="Arial" w:eastAsia="Times New Roman" w:hAnsi="Arial" w:cs="Arial"/>
          <w:b/>
          <w:bCs/>
          <w:caps/>
          <w:sz w:val="24"/>
          <w:szCs w:val="24"/>
        </w:rPr>
      </w:pPr>
      <w:r w:rsidRPr="006C72AA">
        <w:rPr>
          <w:rFonts w:ascii="Arial" w:eastAsia="Times New Roman" w:hAnsi="Arial" w:cs="Arial"/>
          <w:b/>
          <w:bCs/>
          <w:caps/>
          <w:sz w:val="24"/>
          <w:szCs w:val="24"/>
        </w:rPr>
        <w:t xml:space="preserve">SERIJINės gamybos </w:t>
      </w:r>
      <w:r w:rsidR="00851770" w:rsidRPr="006C72AA">
        <w:rPr>
          <w:rFonts w:ascii="Arial" w:eastAsia="Times New Roman" w:hAnsi="Arial" w:cs="Arial"/>
          <w:b/>
          <w:bCs/>
          <w:caps/>
          <w:sz w:val="24"/>
          <w:szCs w:val="24"/>
        </w:rPr>
        <w:t>baldų pirkimo Sendvario „Saulės“ mokyklos Mazūriškių skyriui</w:t>
      </w:r>
    </w:p>
    <w:p w14:paraId="2A83BA0D" w14:textId="60CD7C90" w:rsidR="000854C8" w:rsidRPr="006C72AA" w:rsidRDefault="000854C8" w:rsidP="000854C8">
      <w:pPr>
        <w:spacing w:after="0" w:line="240" w:lineRule="auto"/>
        <w:jc w:val="center"/>
        <w:rPr>
          <w:rFonts w:ascii="Arial" w:eastAsia="Times New Roman" w:hAnsi="Arial" w:cs="Arial"/>
          <w:b/>
          <w:bCs/>
          <w:caps/>
          <w:sz w:val="24"/>
          <w:szCs w:val="24"/>
        </w:rPr>
      </w:pPr>
      <w:r w:rsidRPr="006C72AA">
        <w:rPr>
          <w:rFonts w:ascii="Arial" w:hAnsi="Arial" w:cs="Arial"/>
          <w:b/>
          <w:bCs/>
          <w:caps/>
          <w:sz w:val="24"/>
          <w:szCs w:val="24"/>
        </w:rPr>
        <w:t>techninė specifikacija</w:t>
      </w:r>
    </w:p>
    <w:p w14:paraId="04764672" w14:textId="77777777" w:rsidR="000854C8" w:rsidRPr="006C72AA" w:rsidRDefault="000854C8" w:rsidP="000854C8">
      <w:pPr>
        <w:spacing w:after="0" w:line="240" w:lineRule="auto"/>
        <w:jc w:val="center"/>
        <w:rPr>
          <w:rFonts w:ascii="Arial" w:eastAsia="Times New Roman" w:hAnsi="Arial" w:cs="Arial"/>
          <w:b/>
          <w:caps/>
          <w:sz w:val="24"/>
          <w:szCs w:val="24"/>
        </w:rPr>
      </w:pPr>
    </w:p>
    <w:p w14:paraId="4879255B" w14:textId="4A16666F" w:rsidR="000854C8" w:rsidRPr="00910DAA" w:rsidRDefault="000854C8" w:rsidP="000854C8">
      <w:pPr>
        <w:spacing w:after="0" w:line="240" w:lineRule="auto"/>
        <w:ind w:left="717"/>
        <w:jc w:val="center"/>
        <w:rPr>
          <w:rFonts w:ascii="Arial" w:eastAsia="Times New Roman" w:hAnsi="Arial" w:cs="Arial"/>
          <w:b/>
          <w:sz w:val="24"/>
          <w:szCs w:val="24"/>
        </w:rPr>
      </w:pPr>
      <w:r w:rsidRPr="00910DAA">
        <w:rPr>
          <w:rFonts w:ascii="Arial" w:eastAsia="Times New Roman" w:hAnsi="Arial" w:cs="Arial"/>
          <w:b/>
          <w:sz w:val="24"/>
          <w:szCs w:val="24"/>
        </w:rPr>
        <w:t>I. BENDROSIOS NUOSTATOS</w:t>
      </w:r>
    </w:p>
    <w:p w14:paraId="6A9AF8C3" w14:textId="77777777" w:rsidR="000854C8" w:rsidRPr="00910DAA" w:rsidRDefault="000854C8" w:rsidP="000854C8">
      <w:pPr>
        <w:spacing w:after="0" w:line="240" w:lineRule="auto"/>
        <w:jc w:val="center"/>
        <w:rPr>
          <w:rFonts w:ascii="Arial" w:eastAsia="Times New Roman" w:hAnsi="Arial" w:cs="Arial"/>
          <w:b/>
          <w:sz w:val="24"/>
          <w:szCs w:val="24"/>
        </w:rPr>
      </w:pPr>
    </w:p>
    <w:p w14:paraId="56462F79" w14:textId="47489250" w:rsidR="000854C8" w:rsidRPr="00E61C5E" w:rsidRDefault="000854C8" w:rsidP="000854C8">
      <w:pPr>
        <w:numPr>
          <w:ilvl w:val="0"/>
          <w:numId w:val="1"/>
        </w:numPr>
        <w:spacing w:after="0" w:line="240" w:lineRule="auto"/>
        <w:jc w:val="both"/>
        <w:rPr>
          <w:rFonts w:ascii="Arial" w:eastAsia="Times New Roman" w:hAnsi="Arial" w:cs="Arial"/>
          <w:sz w:val="24"/>
          <w:szCs w:val="24"/>
        </w:rPr>
      </w:pPr>
      <w:r w:rsidRPr="00E61C5E">
        <w:rPr>
          <w:rFonts w:ascii="Arial" w:eastAsia="Times New Roman" w:hAnsi="Arial" w:cs="Arial"/>
          <w:sz w:val="24"/>
          <w:szCs w:val="24"/>
        </w:rPr>
        <w:t>Pirkimo pavadinimas</w:t>
      </w:r>
      <w:bookmarkStart w:id="1" w:name="_Hlk7083633"/>
      <w:r w:rsidRPr="00E61C5E">
        <w:rPr>
          <w:rFonts w:ascii="Arial" w:eastAsia="Times New Roman" w:hAnsi="Arial" w:cs="Arial"/>
          <w:sz w:val="24"/>
          <w:szCs w:val="24"/>
        </w:rPr>
        <w:t>:</w:t>
      </w:r>
      <w:r w:rsidR="00586BEB" w:rsidRPr="00E61C5E">
        <w:rPr>
          <w:rFonts w:ascii="Arial" w:eastAsia="Times New Roman" w:hAnsi="Arial" w:cs="Arial"/>
          <w:sz w:val="24"/>
          <w:szCs w:val="24"/>
        </w:rPr>
        <w:t xml:space="preserve"> S</w:t>
      </w:r>
      <w:r w:rsidR="00063F8B" w:rsidRPr="00E61C5E">
        <w:rPr>
          <w:rFonts w:ascii="Arial" w:eastAsia="Times New Roman" w:hAnsi="Arial" w:cs="Arial"/>
          <w:sz w:val="24"/>
          <w:szCs w:val="24"/>
        </w:rPr>
        <w:t xml:space="preserve">erijinės gamybos baldų </w:t>
      </w:r>
      <w:r w:rsidRPr="00E61C5E">
        <w:rPr>
          <w:rFonts w:ascii="Arial" w:eastAsia="Times New Roman" w:hAnsi="Arial" w:cs="Arial"/>
          <w:sz w:val="24"/>
          <w:szCs w:val="24"/>
        </w:rPr>
        <w:t xml:space="preserve">pirkimas </w:t>
      </w:r>
      <w:proofErr w:type="spellStart"/>
      <w:r w:rsidR="00851770" w:rsidRPr="00E61C5E">
        <w:rPr>
          <w:rFonts w:ascii="Arial" w:eastAsia="Times New Roman" w:hAnsi="Arial" w:cs="Arial"/>
          <w:sz w:val="24"/>
          <w:szCs w:val="24"/>
        </w:rPr>
        <w:t>Sendvario</w:t>
      </w:r>
      <w:proofErr w:type="spellEnd"/>
      <w:r w:rsidR="00851770" w:rsidRPr="00E61C5E">
        <w:rPr>
          <w:rFonts w:ascii="Arial" w:eastAsia="Times New Roman" w:hAnsi="Arial" w:cs="Arial"/>
          <w:sz w:val="24"/>
          <w:szCs w:val="24"/>
        </w:rPr>
        <w:t xml:space="preserve"> „Saulės“ mokyklos </w:t>
      </w:r>
      <w:proofErr w:type="spellStart"/>
      <w:r w:rsidR="00851770" w:rsidRPr="00E61C5E">
        <w:rPr>
          <w:rFonts w:ascii="Arial" w:eastAsia="Times New Roman" w:hAnsi="Arial" w:cs="Arial"/>
          <w:sz w:val="24"/>
          <w:szCs w:val="24"/>
        </w:rPr>
        <w:t>Mazūriškių</w:t>
      </w:r>
      <w:proofErr w:type="spellEnd"/>
      <w:r w:rsidR="00851770" w:rsidRPr="00E61C5E">
        <w:rPr>
          <w:rFonts w:ascii="Arial" w:eastAsia="Times New Roman" w:hAnsi="Arial" w:cs="Arial"/>
          <w:sz w:val="24"/>
          <w:szCs w:val="24"/>
        </w:rPr>
        <w:t xml:space="preserve"> skyriui </w:t>
      </w:r>
      <w:r w:rsidRPr="00E61C5E">
        <w:rPr>
          <w:rFonts w:ascii="Arial" w:eastAsia="Times New Roman" w:hAnsi="Arial" w:cs="Arial"/>
          <w:sz w:val="24"/>
          <w:szCs w:val="24"/>
        </w:rPr>
        <w:t>(toliau – Prekės)</w:t>
      </w:r>
      <w:bookmarkEnd w:id="1"/>
      <w:r w:rsidR="00532597">
        <w:rPr>
          <w:rFonts w:ascii="Arial" w:eastAsia="Times New Roman" w:hAnsi="Arial" w:cs="Arial"/>
          <w:sz w:val="24"/>
          <w:szCs w:val="24"/>
        </w:rPr>
        <w:t>.</w:t>
      </w:r>
    </w:p>
    <w:p w14:paraId="5D981E9B" w14:textId="4621E6E5" w:rsidR="000854C8" w:rsidRPr="00E61C5E" w:rsidRDefault="000854C8" w:rsidP="000854C8">
      <w:pPr>
        <w:numPr>
          <w:ilvl w:val="0"/>
          <w:numId w:val="1"/>
        </w:numPr>
        <w:spacing w:after="0" w:line="240" w:lineRule="auto"/>
        <w:jc w:val="both"/>
        <w:rPr>
          <w:rFonts w:ascii="Arial" w:eastAsia="Times New Roman" w:hAnsi="Arial" w:cs="Arial"/>
          <w:sz w:val="24"/>
          <w:szCs w:val="24"/>
        </w:rPr>
      </w:pPr>
      <w:r w:rsidRPr="00E61C5E">
        <w:rPr>
          <w:rFonts w:ascii="Arial" w:eastAsia="Times New Roman" w:hAnsi="Arial" w:cs="Arial"/>
          <w:sz w:val="24"/>
          <w:szCs w:val="24"/>
        </w:rPr>
        <w:t>Perkančioji organizacija:</w:t>
      </w:r>
      <w:r w:rsidR="00CE6AAC" w:rsidRPr="00E61C5E">
        <w:rPr>
          <w:rFonts w:ascii="Arial" w:eastAsia="Times New Roman" w:hAnsi="Arial" w:cs="Arial"/>
          <w:sz w:val="24"/>
          <w:szCs w:val="24"/>
        </w:rPr>
        <w:t xml:space="preserve"> </w:t>
      </w:r>
      <w:r w:rsidR="00FE5396" w:rsidRPr="00E61C5E">
        <w:rPr>
          <w:rFonts w:ascii="Arial" w:eastAsia="Times New Roman" w:hAnsi="Arial" w:cs="Arial"/>
          <w:sz w:val="24"/>
          <w:szCs w:val="24"/>
        </w:rPr>
        <w:t>Klaipėdos rajono savivaldybės administracija</w:t>
      </w:r>
      <w:r w:rsidR="00532597">
        <w:rPr>
          <w:rFonts w:ascii="Arial" w:eastAsia="Times New Roman" w:hAnsi="Arial" w:cs="Arial"/>
          <w:sz w:val="24"/>
          <w:szCs w:val="24"/>
        </w:rPr>
        <w:t>.</w:t>
      </w:r>
    </w:p>
    <w:p w14:paraId="63F18F37" w14:textId="1E01D242" w:rsidR="00AF478C" w:rsidRPr="00E61C5E" w:rsidRDefault="00AF478C" w:rsidP="00AF478C">
      <w:pPr>
        <w:pStyle w:val="Sraopastraipa"/>
        <w:numPr>
          <w:ilvl w:val="0"/>
          <w:numId w:val="1"/>
        </w:numPr>
        <w:spacing w:after="0" w:line="240" w:lineRule="auto"/>
        <w:jc w:val="both"/>
        <w:rPr>
          <w:rFonts w:ascii="Arial" w:eastAsia="Times New Roman" w:hAnsi="Arial" w:cs="Arial"/>
          <w:sz w:val="24"/>
          <w:szCs w:val="24"/>
        </w:rPr>
      </w:pPr>
      <w:r w:rsidRPr="00E61C5E">
        <w:rPr>
          <w:rFonts w:ascii="Arial" w:hAnsi="Arial" w:cs="Arial"/>
          <w:color w:val="000000" w:themeColor="text1"/>
          <w:sz w:val="24"/>
          <w:szCs w:val="24"/>
        </w:rPr>
        <w:t xml:space="preserve">Projektas: Viešosios infrastruktūros plėtra, siekiant sumažinti ikimokyklinio ugdymo ir viešųjų paslaugų trūkumą </w:t>
      </w:r>
      <w:proofErr w:type="spellStart"/>
      <w:r w:rsidRPr="00E61C5E">
        <w:rPr>
          <w:rFonts w:ascii="Arial" w:hAnsi="Arial" w:cs="Arial"/>
          <w:color w:val="000000" w:themeColor="text1"/>
          <w:sz w:val="24"/>
          <w:szCs w:val="24"/>
        </w:rPr>
        <w:t>Sendvario</w:t>
      </w:r>
      <w:proofErr w:type="spellEnd"/>
      <w:r w:rsidRPr="00E61C5E">
        <w:rPr>
          <w:rFonts w:ascii="Arial" w:hAnsi="Arial" w:cs="Arial"/>
          <w:color w:val="000000" w:themeColor="text1"/>
          <w:sz w:val="24"/>
          <w:szCs w:val="24"/>
        </w:rPr>
        <w:t xml:space="preserve"> seniūnijoje (23-301-P-0001)</w:t>
      </w:r>
      <w:r w:rsidR="00532597">
        <w:rPr>
          <w:rFonts w:ascii="Arial" w:hAnsi="Arial" w:cs="Arial"/>
          <w:color w:val="000000" w:themeColor="text1"/>
          <w:sz w:val="24"/>
          <w:szCs w:val="24"/>
        </w:rPr>
        <w:t>.</w:t>
      </w:r>
    </w:p>
    <w:p w14:paraId="2FDAFE7F" w14:textId="21126341" w:rsidR="000854C8" w:rsidRPr="00E61C5E" w:rsidRDefault="000854C8" w:rsidP="000854C8">
      <w:pPr>
        <w:numPr>
          <w:ilvl w:val="0"/>
          <w:numId w:val="1"/>
        </w:numPr>
        <w:spacing w:after="0" w:line="240" w:lineRule="auto"/>
        <w:jc w:val="both"/>
        <w:rPr>
          <w:rFonts w:ascii="Arial" w:eastAsia="Times New Roman" w:hAnsi="Arial" w:cs="Arial"/>
          <w:sz w:val="24"/>
          <w:szCs w:val="24"/>
        </w:rPr>
      </w:pPr>
      <w:r w:rsidRPr="00E61C5E">
        <w:rPr>
          <w:rFonts w:ascii="Arial" w:eastAsia="Times New Roman" w:hAnsi="Arial" w:cs="Arial"/>
          <w:sz w:val="24"/>
          <w:szCs w:val="24"/>
        </w:rPr>
        <w:t xml:space="preserve">Prekių pristatymo ir įrengimo vieta: </w:t>
      </w:r>
      <w:bookmarkStart w:id="2" w:name="_Hlk7083664"/>
      <w:r w:rsidR="0044386D" w:rsidRPr="00E61C5E">
        <w:rPr>
          <w:rFonts w:ascii="Arial" w:eastAsia="Times New Roman" w:hAnsi="Arial" w:cs="Arial"/>
          <w:sz w:val="24"/>
          <w:szCs w:val="24"/>
        </w:rPr>
        <w:t xml:space="preserve">Juodžemių g. 29, </w:t>
      </w:r>
      <w:proofErr w:type="spellStart"/>
      <w:r w:rsidR="0044386D" w:rsidRPr="00E61C5E">
        <w:rPr>
          <w:rFonts w:ascii="Arial" w:eastAsia="Times New Roman" w:hAnsi="Arial" w:cs="Arial"/>
          <w:sz w:val="24"/>
          <w:szCs w:val="24"/>
        </w:rPr>
        <w:t>Mazūriškių</w:t>
      </w:r>
      <w:proofErr w:type="spellEnd"/>
      <w:r w:rsidR="0044386D" w:rsidRPr="00E61C5E">
        <w:rPr>
          <w:rFonts w:ascii="Arial" w:eastAsia="Times New Roman" w:hAnsi="Arial" w:cs="Arial"/>
          <w:sz w:val="24"/>
          <w:szCs w:val="24"/>
        </w:rPr>
        <w:t xml:space="preserve"> k., </w:t>
      </w:r>
      <w:proofErr w:type="spellStart"/>
      <w:r w:rsidR="0044386D" w:rsidRPr="00E61C5E">
        <w:rPr>
          <w:rFonts w:ascii="Arial" w:eastAsia="Times New Roman" w:hAnsi="Arial" w:cs="Arial"/>
          <w:sz w:val="24"/>
          <w:szCs w:val="24"/>
        </w:rPr>
        <w:t>Sendvario</w:t>
      </w:r>
      <w:proofErr w:type="spellEnd"/>
      <w:r w:rsidR="0044386D" w:rsidRPr="00E61C5E">
        <w:rPr>
          <w:rFonts w:ascii="Arial" w:eastAsia="Times New Roman" w:hAnsi="Arial" w:cs="Arial"/>
          <w:sz w:val="24"/>
          <w:szCs w:val="24"/>
        </w:rPr>
        <w:t xml:space="preserve"> sen., Klaipėdos r. sav.</w:t>
      </w:r>
    </w:p>
    <w:bookmarkEnd w:id="2"/>
    <w:p w14:paraId="5FEE0511" w14:textId="1C1DB6FF" w:rsidR="001B0A9D" w:rsidRPr="00E61C5E" w:rsidRDefault="001B0A9D" w:rsidP="001B0A9D">
      <w:pPr>
        <w:pStyle w:val="Sraopastraipa"/>
        <w:numPr>
          <w:ilvl w:val="0"/>
          <w:numId w:val="1"/>
        </w:numPr>
        <w:jc w:val="both"/>
        <w:rPr>
          <w:rFonts w:ascii="Arial" w:hAnsi="Arial" w:cs="Arial"/>
          <w:sz w:val="24"/>
          <w:szCs w:val="24"/>
        </w:rPr>
      </w:pPr>
      <w:r w:rsidRPr="00E61C5E">
        <w:rPr>
          <w:rFonts w:ascii="Arial" w:hAnsi="Arial" w:cs="Arial"/>
          <w:sz w:val="24"/>
          <w:szCs w:val="24"/>
        </w:rPr>
        <w:t xml:space="preserve">Sutarties galiojimo terminas: </w:t>
      </w:r>
      <w:r w:rsidR="00E61C5E" w:rsidRPr="00E61C5E">
        <w:rPr>
          <w:rFonts w:ascii="Arial" w:hAnsi="Arial" w:cs="Arial"/>
          <w:sz w:val="24"/>
          <w:szCs w:val="24"/>
        </w:rPr>
        <w:t xml:space="preserve">3 </w:t>
      </w:r>
      <w:r w:rsidRPr="00E61C5E">
        <w:rPr>
          <w:rFonts w:ascii="Arial" w:hAnsi="Arial" w:cs="Arial"/>
          <w:sz w:val="24"/>
          <w:szCs w:val="24"/>
        </w:rPr>
        <w:t xml:space="preserve">mėn. nuo sutarties įsigaliojimo dienos, iš jų </w:t>
      </w:r>
      <w:r w:rsidR="00E61C5E" w:rsidRPr="00E61C5E">
        <w:rPr>
          <w:rFonts w:ascii="Arial" w:hAnsi="Arial" w:cs="Arial"/>
          <w:sz w:val="24"/>
          <w:szCs w:val="24"/>
        </w:rPr>
        <w:t>2</w:t>
      </w:r>
      <w:r w:rsidRPr="00E61C5E">
        <w:rPr>
          <w:rFonts w:ascii="Arial" w:hAnsi="Arial" w:cs="Arial"/>
          <w:sz w:val="24"/>
          <w:szCs w:val="24"/>
        </w:rPr>
        <w:t xml:space="preserve"> mėn. –</w:t>
      </w:r>
      <w:r w:rsidR="00AA2942">
        <w:rPr>
          <w:rFonts w:ascii="Arial" w:hAnsi="Arial" w:cs="Arial"/>
          <w:sz w:val="24"/>
          <w:szCs w:val="24"/>
        </w:rPr>
        <w:t xml:space="preserve"> preki</w:t>
      </w:r>
      <w:r w:rsidRPr="00E61C5E">
        <w:rPr>
          <w:rFonts w:ascii="Arial" w:hAnsi="Arial" w:cs="Arial"/>
          <w:sz w:val="24"/>
          <w:szCs w:val="24"/>
        </w:rPr>
        <w:t>ų pristatymas ir sumontavimas, 1 mėn. – apmokėjimas.</w:t>
      </w:r>
    </w:p>
    <w:p w14:paraId="0D7DFA2E" w14:textId="2ED2C480" w:rsidR="000854C8" w:rsidRPr="005158E7" w:rsidRDefault="000854C8" w:rsidP="004E2855">
      <w:pPr>
        <w:pStyle w:val="Sraopastraipa"/>
        <w:numPr>
          <w:ilvl w:val="0"/>
          <w:numId w:val="1"/>
        </w:numPr>
        <w:spacing w:after="0" w:line="240" w:lineRule="auto"/>
        <w:jc w:val="both"/>
        <w:rPr>
          <w:rFonts w:ascii="Arial" w:eastAsia="Times New Roman" w:hAnsi="Arial" w:cs="Arial"/>
          <w:sz w:val="24"/>
          <w:szCs w:val="24"/>
        </w:rPr>
      </w:pPr>
      <w:r w:rsidRPr="005158E7">
        <w:rPr>
          <w:rFonts w:ascii="Arial" w:eastAsia="Times New Roman" w:hAnsi="Arial" w:cs="Arial"/>
          <w:sz w:val="24"/>
          <w:szCs w:val="24"/>
        </w:rPr>
        <w:t>Užsakovo paskirtas asmuo tiekėjų konsultavimui</w:t>
      </w:r>
      <w:r w:rsidR="00AE4766" w:rsidRPr="005158E7">
        <w:rPr>
          <w:rFonts w:ascii="Arial" w:eastAsia="Times New Roman" w:hAnsi="Arial" w:cs="Arial"/>
          <w:sz w:val="24"/>
          <w:szCs w:val="24"/>
        </w:rPr>
        <w:t xml:space="preserve"> ir atsakingas už pirkimo sutarties vykd</w:t>
      </w:r>
      <w:r w:rsidR="00AD6FB1" w:rsidRPr="005158E7">
        <w:rPr>
          <w:rFonts w:ascii="Arial" w:eastAsia="Times New Roman" w:hAnsi="Arial" w:cs="Arial"/>
          <w:sz w:val="24"/>
          <w:szCs w:val="24"/>
        </w:rPr>
        <w:t>ymą</w:t>
      </w:r>
      <w:r w:rsidRPr="005158E7">
        <w:rPr>
          <w:rFonts w:ascii="Arial" w:eastAsia="Times New Roman" w:hAnsi="Arial" w:cs="Arial"/>
          <w:sz w:val="24"/>
          <w:szCs w:val="24"/>
        </w:rPr>
        <w:t xml:space="preserve"> –</w:t>
      </w:r>
      <w:r w:rsidR="00FE5396" w:rsidRPr="005158E7">
        <w:rPr>
          <w:rFonts w:ascii="Arial" w:eastAsia="Times New Roman" w:hAnsi="Arial" w:cs="Arial"/>
          <w:sz w:val="24"/>
          <w:szCs w:val="24"/>
        </w:rPr>
        <w:t xml:space="preserve"> </w:t>
      </w:r>
      <w:r w:rsidR="005158E7">
        <w:rPr>
          <w:rFonts w:ascii="Arial" w:eastAsia="Times New Roman" w:hAnsi="Arial" w:cs="Arial"/>
          <w:sz w:val="24"/>
          <w:szCs w:val="24"/>
        </w:rPr>
        <w:t>Dainora Burniauskienė</w:t>
      </w:r>
      <w:r w:rsidR="0044386D" w:rsidRPr="005158E7">
        <w:rPr>
          <w:rFonts w:ascii="Arial" w:eastAsia="Times New Roman" w:hAnsi="Arial" w:cs="Arial"/>
          <w:sz w:val="24"/>
          <w:szCs w:val="24"/>
        </w:rPr>
        <w:t xml:space="preserve">, tel. </w:t>
      </w:r>
      <w:proofErr w:type="spellStart"/>
      <w:r w:rsidR="0044386D" w:rsidRPr="005158E7">
        <w:rPr>
          <w:rFonts w:ascii="Arial" w:eastAsia="Times New Roman" w:hAnsi="Arial" w:cs="Arial"/>
          <w:sz w:val="24"/>
          <w:szCs w:val="24"/>
        </w:rPr>
        <w:t>nr.</w:t>
      </w:r>
      <w:proofErr w:type="spellEnd"/>
      <w:r w:rsidR="0044386D" w:rsidRPr="005158E7">
        <w:rPr>
          <w:rFonts w:ascii="Arial" w:eastAsia="Times New Roman" w:hAnsi="Arial" w:cs="Arial"/>
          <w:sz w:val="24"/>
          <w:szCs w:val="24"/>
        </w:rPr>
        <w:t xml:space="preserve"> </w:t>
      </w:r>
      <w:r w:rsidR="00A81E7C" w:rsidRPr="00A81E7C">
        <w:rPr>
          <w:rFonts w:ascii="Arial" w:eastAsia="Times New Roman" w:hAnsi="Arial" w:cs="Arial"/>
          <w:sz w:val="24"/>
          <w:szCs w:val="24"/>
        </w:rPr>
        <w:t>+370 67197996</w:t>
      </w:r>
      <w:r w:rsidR="0044386D" w:rsidRPr="005158E7">
        <w:rPr>
          <w:rFonts w:ascii="Arial" w:eastAsia="Times New Roman" w:hAnsi="Arial" w:cs="Arial"/>
          <w:sz w:val="24"/>
          <w:szCs w:val="24"/>
        </w:rPr>
        <w:t xml:space="preserve">, el. paštas </w:t>
      </w:r>
      <w:hyperlink r:id="rId6" w:history="1">
        <w:r w:rsidR="00A81E7C" w:rsidRPr="00BA42AE">
          <w:rPr>
            <w:rStyle w:val="Hipersaitas"/>
            <w:rFonts w:ascii="Arial" w:eastAsia="Times New Roman" w:hAnsi="Arial" w:cs="Arial"/>
            <w:sz w:val="24"/>
            <w:szCs w:val="24"/>
          </w:rPr>
          <w:t>dainora.burniauskiene@klaipedos-r.lt</w:t>
        </w:r>
      </w:hyperlink>
      <w:r w:rsidR="00532597">
        <w:t xml:space="preserve"> .</w:t>
      </w:r>
    </w:p>
    <w:p w14:paraId="63BDAD54" w14:textId="1E8B63C3" w:rsidR="009E02FB" w:rsidRPr="005158E7" w:rsidRDefault="009E02FB" w:rsidP="004E2855">
      <w:pPr>
        <w:pStyle w:val="Sraopastraipa"/>
        <w:numPr>
          <w:ilvl w:val="0"/>
          <w:numId w:val="1"/>
        </w:numPr>
        <w:spacing w:after="0" w:line="240" w:lineRule="auto"/>
        <w:jc w:val="both"/>
        <w:rPr>
          <w:rFonts w:ascii="Arial" w:eastAsia="Times New Roman" w:hAnsi="Arial" w:cs="Arial"/>
          <w:sz w:val="24"/>
          <w:szCs w:val="24"/>
        </w:rPr>
      </w:pPr>
      <w:r w:rsidRPr="005158E7">
        <w:rPr>
          <w:rFonts w:ascii="Arial" w:hAnsi="Arial" w:cs="Arial"/>
          <w:sz w:val="24"/>
          <w:szCs w:val="24"/>
        </w:rPr>
        <w:t xml:space="preserve">Pirkimas neatliekamas naudojantis centralizuotų pirkimų katalogu, nes: </w:t>
      </w:r>
      <w:r w:rsidR="008E2954" w:rsidRPr="005158E7">
        <w:rPr>
          <w:rFonts w:ascii="Arial" w:hAnsi="Arial" w:cs="Arial"/>
          <w:sz w:val="24"/>
          <w:szCs w:val="24"/>
        </w:rPr>
        <w:t xml:space="preserve">Įvertinus CPO LT kataloge siūlomus baldus, nustatyta, kad jie neatitinka perkančiosios organizacijos poreikių pagal techninius parametrus ir (ar) funkcionalumą, todėl vadovaujantis Viešųjų pirkimų </w:t>
      </w:r>
      <w:proofErr w:type="spellStart"/>
      <w:r w:rsidR="008E2954" w:rsidRPr="005158E7">
        <w:rPr>
          <w:rFonts w:ascii="Arial" w:hAnsi="Arial" w:cs="Arial"/>
          <w:sz w:val="24"/>
          <w:szCs w:val="24"/>
        </w:rPr>
        <w:t>įstatym</w:t>
      </w:r>
      <w:r w:rsidR="00EC5AD1">
        <w:rPr>
          <w:rFonts w:ascii="Arial" w:hAnsi="Arial" w:cs="Arial"/>
          <w:sz w:val="24"/>
          <w:szCs w:val="24"/>
        </w:rPr>
        <w:t>p</w:t>
      </w:r>
      <w:proofErr w:type="spellEnd"/>
      <w:r w:rsidR="008E2954" w:rsidRPr="005158E7">
        <w:rPr>
          <w:rFonts w:ascii="Arial" w:hAnsi="Arial" w:cs="Arial"/>
          <w:sz w:val="24"/>
          <w:szCs w:val="24"/>
        </w:rPr>
        <w:t xml:space="preserve"> nuostatomis pirkimas vykdomas ne per CPO katalogą.</w:t>
      </w:r>
    </w:p>
    <w:p w14:paraId="27D3EC74" w14:textId="77777777" w:rsidR="00BC762E" w:rsidRPr="008E2954" w:rsidRDefault="00BC762E" w:rsidP="00BC762E">
      <w:pPr>
        <w:pStyle w:val="Sraopastraipa"/>
        <w:spacing w:after="0" w:line="240" w:lineRule="auto"/>
        <w:ind w:left="717"/>
        <w:jc w:val="both"/>
        <w:rPr>
          <w:rFonts w:ascii="Arial" w:eastAsia="Times New Roman" w:hAnsi="Arial" w:cs="Arial"/>
          <w:b/>
          <w:sz w:val="24"/>
          <w:szCs w:val="24"/>
        </w:rPr>
      </w:pPr>
    </w:p>
    <w:p w14:paraId="55789902" w14:textId="7B8669C9" w:rsidR="000854C8" w:rsidRPr="002A4C30" w:rsidRDefault="000854C8" w:rsidP="000854C8">
      <w:pPr>
        <w:spacing w:after="0" w:line="240" w:lineRule="auto"/>
        <w:ind w:left="717"/>
        <w:jc w:val="center"/>
        <w:rPr>
          <w:rFonts w:ascii="Arial" w:eastAsia="Times New Roman" w:hAnsi="Arial" w:cs="Arial"/>
          <w:b/>
          <w:sz w:val="24"/>
          <w:szCs w:val="24"/>
        </w:rPr>
      </w:pPr>
      <w:r w:rsidRPr="00910DAA">
        <w:rPr>
          <w:rFonts w:ascii="Arial" w:eastAsia="Times New Roman" w:hAnsi="Arial" w:cs="Arial"/>
          <w:b/>
          <w:sz w:val="24"/>
          <w:szCs w:val="24"/>
        </w:rPr>
        <w:t>II. PREKIŲ APIMTIS</w:t>
      </w:r>
    </w:p>
    <w:p w14:paraId="2F1E30BF" w14:textId="77777777" w:rsidR="000854C8" w:rsidRPr="00910DAA" w:rsidRDefault="000854C8" w:rsidP="000854C8">
      <w:pPr>
        <w:spacing w:after="0" w:line="240" w:lineRule="auto"/>
        <w:ind w:left="720"/>
        <w:jc w:val="center"/>
        <w:rPr>
          <w:rFonts w:ascii="Arial" w:eastAsia="Times New Roman" w:hAnsi="Arial" w:cs="Arial"/>
          <w:b/>
          <w:sz w:val="24"/>
          <w:szCs w:val="24"/>
        </w:rPr>
      </w:pPr>
    </w:p>
    <w:p w14:paraId="1B418493" w14:textId="3838561B" w:rsidR="002E669C" w:rsidRPr="00FE5396" w:rsidRDefault="00AA2942" w:rsidP="00FE5396">
      <w:pPr>
        <w:numPr>
          <w:ilvl w:val="0"/>
          <w:numId w:val="1"/>
        </w:numPr>
        <w:spacing w:after="0" w:line="240" w:lineRule="auto"/>
        <w:jc w:val="both"/>
        <w:rPr>
          <w:rFonts w:ascii="Arial" w:eastAsia="Times New Roman" w:hAnsi="Arial" w:cs="Arial"/>
          <w:sz w:val="24"/>
          <w:szCs w:val="24"/>
        </w:rPr>
      </w:pPr>
      <w:r>
        <w:rPr>
          <w:rFonts w:ascii="Arial" w:hAnsi="Arial" w:cs="Arial"/>
          <w:sz w:val="24"/>
          <w:szCs w:val="24"/>
        </w:rPr>
        <w:t>Prekių</w:t>
      </w:r>
      <w:r w:rsidR="002E669C" w:rsidRPr="00FE5396">
        <w:rPr>
          <w:rFonts w:ascii="Arial" w:hAnsi="Arial" w:cs="Arial"/>
          <w:sz w:val="24"/>
          <w:szCs w:val="24"/>
        </w:rPr>
        <w:t xml:space="preserve"> </w:t>
      </w:r>
      <w:r w:rsidR="003D32BB">
        <w:rPr>
          <w:rFonts w:ascii="Arial" w:hAnsi="Arial" w:cs="Arial"/>
          <w:sz w:val="24"/>
          <w:szCs w:val="24"/>
        </w:rPr>
        <w:t xml:space="preserve">techninė </w:t>
      </w:r>
      <w:r w:rsidR="002E669C" w:rsidRPr="00FE5396">
        <w:rPr>
          <w:rFonts w:ascii="Arial" w:hAnsi="Arial" w:cs="Arial"/>
          <w:sz w:val="24"/>
          <w:szCs w:val="24"/>
        </w:rPr>
        <w:t>specifikacija</w:t>
      </w:r>
      <w:r w:rsidR="00FE5396" w:rsidRPr="00FE5396">
        <w:rPr>
          <w:rFonts w:ascii="Arial" w:hAnsi="Arial" w:cs="Arial"/>
          <w:sz w:val="24"/>
          <w:szCs w:val="24"/>
        </w:rPr>
        <w:t>:</w:t>
      </w:r>
    </w:p>
    <w:p w14:paraId="32F4790E" w14:textId="77777777" w:rsidR="000B4678" w:rsidRPr="00E61C5E" w:rsidRDefault="00547C44">
      <w:pPr>
        <w:numPr>
          <w:ilvl w:val="0"/>
          <w:numId w:val="1"/>
        </w:numPr>
        <w:spacing w:after="0" w:line="240" w:lineRule="auto"/>
        <w:jc w:val="both"/>
        <w:rPr>
          <w:rFonts w:ascii="Arial" w:hAnsi="Arial" w:cs="Arial"/>
          <w:sz w:val="24"/>
          <w:szCs w:val="24"/>
        </w:rPr>
      </w:pPr>
      <w:r w:rsidRPr="00E61C5E">
        <w:rPr>
          <w:rFonts w:ascii="Arial" w:hAnsi="Arial" w:cs="Arial"/>
          <w:sz w:val="24"/>
          <w:szCs w:val="24"/>
        </w:rPr>
        <w:t>Pastaba dėl techninės specifikacijos taikymo: reikalavimai nustatomi kaip minimalūs ir proporcingi pirkimo objektui; tiekėjas gali siūlyti lygiaverčius sprendinius, atitinkančius nurodytą funkcionalumą ir kokybę. Jei konkrečiame reikalavime nenurodyta kitaip, matmenims taikoma ±5 proc. paklaida, o spalvos ir apdailos sprendiniai derinami iš tiekėjo siūlomų galimų variantų, neapribojant tiekėjų konkurencijos.</w:t>
      </w:r>
    </w:p>
    <w:p w14:paraId="38B19BB4" w14:textId="77777777" w:rsidR="009336B5" w:rsidRPr="00E61C5E" w:rsidRDefault="009336B5" w:rsidP="00D54D9D">
      <w:pPr>
        <w:pStyle w:val="Sraopastraipa"/>
        <w:spacing w:after="0" w:line="240" w:lineRule="auto"/>
        <w:ind w:left="709"/>
        <w:jc w:val="both"/>
        <w:rPr>
          <w:rFonts w:ascii="Arial" w:eastAsia="Times New Roman" w:hAnsi="Arial" w:cs="Arial"/>
          <w:color w:val="000000"/>
          <w:sz w:val="24"/>
          <w:szCs w:val="24"/>
          <w:lang w:eastAsia="lt-LT"/>
        </w:rPr>
      </w:pPr>
    </w:p>
    <w:p w14:paraId="70B7E266" w14:textId="05453B9B" w:rsidR="009336B5" w:rsidRPr="00E61C5E" w:rsidRDefault="009336B5" w:rsidP="00D54D9D">
      <w:pPr>
        <w:pStyle w:val="Sraopastraipa"/>
        <w:spacing w:after="0" w:line="240" w:lineRule="auto"/>
        <w:ind w:left="709"/>
        <w:jc w:val="both"/>
        <w:rPr>
          <w:rFonts w:ascii="Arial" w:eastAsia="Times New Roman" w:hAnsi="Arial" w:cs="Arial"/>
          <w:color w:val="000000"/>
          <w:sz w:val="24"/>
          <w:szCs w:val="24"/>
          <w:lang w:eastAsia="lt-LT"/>
        </w:rPr>
      </w:pPr>
      <w:r w:rsidRPr="00E61C5E">
        <w:rPr>
          <w:rFonts w:ascii="Arial" w:eastAsia="Times New Roman" w:hAnsi="Arial" w:cs="Arial"/>
          <w:color w:val="000000"/>
          <w:sz w:val="24"/>
          <w:szCs w:val="24"/>
          <w:lang w:eastAsia="lt-LT"/>
        </w:rPr>
        <w:t>I pirkimo dalis</w:t>
      </w:r>
      <w:r w:rsidR="003C4089" w:rsidRPr="00E61C5E">
        <w:rPr>
          <w:rFonts w:ascii="Arial" w:eastAsia="Times New Roman" w:hAnsi="Arial" w:cs="Arial"/>
          <w:color w:val="000000"/>
          <w:sz w:val="24"/>
          <w:szCs w:val="24"/>
          <w:lang w:eastAsia="lt-LT"/>
        </w:rPr>
        <w:t xml:space="preserve">. </w:t>
      </w:r>
      <w:r w:rsidR="00D70D6F" w:rsidRPr="00E61C5E">
        <w:rPr>
          <w:rFonts w:ascii="Arial" w:eastAsia="Times New Roman" w:hAnsi="Arial" w:cs="Arial"/>
          <w:color w:val="000000"/>
          <w:sz w:val="24"/>
          <w:szCs w:val="24"/>
          <w:lang w:eastAsia="lt-LT"/>
        </w:rPr>
        <w:t>Biuro, konferencijų ir renginių baldai</w:t>
      </w:r>
    </w:p>
    <w:p w14:paraId="1F77F37D" w14:textId="77777777" w:rsidR="00085380" w:rsidRDefault="00085380" w:rsidP="00D54D9D">
      <w:pPr>
        <w:pStyle w:val="Sraopastraipa"/>
        <w:spacing w:after="0" w:line="240" w:lineRule="auto"/>
        <w:ind w:left="709"/>
        <w:jc w:val="both"/>
        <w:rPr>
          <w:rFonts w:ascii="Arial" w:eastAsia="Times New Roman" w:hAnsi="Arial" w:cs="Arial"/>
          <w:color w:val="000000"/>
          <w:sz w:val="24"/>
          <w:szCs w:val="24"/>
          <w:lang w:eastAsia="lt-LT"/>
        </w:rPr>
      </w:pPr>
    </w:p>
    <w:tbl>
      <w:tblPr>
        <w:tblStyle w:val="Lentelstinklelis"/>
        <w:tblW w:w="15169" w:type="dxa"/>
        <w:jc w:val="center"/>
        <w:tblLayout w:type="fixed"/>
        <w:tblLook w:val="04A0" w:firstRow="1" w:lastRow="0" w:firstColumn="1" w:lastColumn="0" w:noHBand="0" w:noVBand="1"/>
      </w:tblPr>
      <w:tblGrid>
        <w:gridCol w:w="850"/>
        <w:gridCol w:w="3403"/>
        <w:gridCol w:w="9214"/>
        <w:gridCol w:w="709"/>
        <w:gridCol w:w="993"/>
      </w:tblGrid>
      <w:tr w:rsidR="00114FCB" w:rsidRPr="00A1200A" w14:paraId="7B73B2DB" w14:textId="77777777" w:rsidTr="002A512F">
        <w:trPr>
          <w:jc w:val="center"/>
        </w:trPr>
        <w:tc>
          <w:tcPr>
            <w:tcW w:w="850" w:type="dxa"/>
          </w:tcPr>
          <w:p w14:paraId="688227ED" w14:textId="77777777" w:rsidR="00114FCB" w:rsidRPr="00A1200A" w:rsidRDefault="00114FCB" w:rsidP="002A512F">
            <w:pPr>
              <w:jc w:val="center"/>
              <w:rPr>
                <w:rFonts w:ascii="Arial" w:eastAsia="Calibri" w:hAnsi="Arial" w:cs="Arial"/>
                <w:b/>
                <w:color w:val="000000"/>
                <w:sz w:val="24"/>
                <w:szCs w:val="24"/>
              </w:rPr>
            </w:pPr>
            <w:r w:rsidRPr="00A1200A">
              <w:rPr>
                <w:rFonts w:ascii="Arial" w:eastAsia="Calibri" w:hAnsi="Arial" w:cs="Arial"/>
                <w:b/>
                <w:color w:val="000000"/>
                <w:sz w:val="24"/>
                <w:szCs w:val="24"/>
              </w:rPr>
              <w:t xml:space="preserve">Eilės </w:t>
            </w:r>
            <w:proofErr w:type="spellStart"/>
            <w:r w:rsidRPr="00A1200A">
              <w:rPr>
                <w:rFonts w:ascii="Arial" w:eastAsia="Calibri" w:hAnsi="Arial" w:cs="Arial"/>
                <w:b/>
                <w:color w:val="000000"/>
                <w:sz w:val="24"/>
                <w:szCs w:val="24"/>
              </w:rPr>
              <w:t>nr.</w:t>
            </w:r>
            <w:proofErr w:type="spellEnd"/>
          </w:p>
        </w:tc>
        <w:tc>
          <w:tcPr>
            <w:tcW w:w="3403" w:type="dxa"/>
          </w:tcPr>
          <w:p w14:paraId="64428ACF" w14:textId="77777777" w:rsidR="00114FCB" w:rsidRPr="00A1200A" w:rsidRDefault="00114FCB" w:rsidP="002A512F">
            <w:pPr>
              <w:jc w:val="center"/>
              <w:rPr>
                <w:rFonts w:ascii="Arial" w:eastAsia="Calibri" w:hAnsi="Arial" w:cs="Arial"/>
                <w:b/>
                <w:color w:val="000000"/>
                <w:sz w:val="24"/>
                <w:szCs w:val="24"/>
              </w:rPr>
            </w:pPr>
            <w:r w:rsidRPr="00A1200A">
              <w:rPr>
                <w:rFonts w:ascii="Arial" w:eastAsia="Times New Roman" w:hAnsi="Arial" w:cs="Arial"/>
                <w:b/>
                <w:sz w:val="24"/>
                <w:szCs w:val="24"/>
              </w:rPr>
              <w:t>Pavadinimas*</w:t>
            </w:r>
          </w:p>
        </w:tc>
        <w:tc>
          <w:tcPr>
            <w:tcW w:w="9214" w:type="dxa"/>
          </w:tcPr>
          <w:p w14:paraId="67D40DA0" w14:textId="77777777" w:rsidR="00114FCB" w:rsidRPr="00A1200A" w:rsidRDefault="00114FCB" w:rsidP="002A512F">
            <w:pPr>
              <w:jc w:val="center"/>
              <w:rPr>
                <w:rFonts w:ascii="Arial" w:eastAsia="Calibri" w:hAnsi="Arial" w:cs="Arial"/>
                <w:b/>
                <w:color w:val="000000"/>
                <w:sz w:val="24"/>
                <w:szCs w:val="24"/>
              </w:rPr>
            </w:pPr>
            <w:r w:rsidRPr="00A1200A">
              <w:rPr>
                <w:rFonts w:ascii="Arial" w:eastAsia="Calibri" w:hAnsi="Arial" w:cs="Arial"/>
                <w:b/>
                <w:color w:val="000000"/>
                <w:sz w:val="24"/>
                <w:szCs w:val="24"/>
              </w:rPr>
              <w:t>Techninė specifikacija*</w:t>
            </w:r>
          </w:p>
        </w:tc>
        <w:tc>
          <w:tcPr>
            <w:tcW w:w="709" w:type="dxa"/>
          </w:tcPr>
          <w:p w14:paraId="4D1B9894" w14:textId="77777777" w:rsidR="00114FCB" w:rsidRPr="00A1200A" w:rsidRDefault="00114FCB" w:rsidP="002A512F">
            <w:pPr>
              <w:jc w:val="center"/>
              <w:rPr>
                <w:rFonts w:ascii="Arial" w:eastAsia="Calibri" w:hAnsi="Arial" w:cs="Arial"/>
                <w:b/>
                <w:color w:val="000000"/>
                <w:sz w:val="24"/>
                <w:szCs w:val="24"/>
              </w:rPr>
            </w:pPr>
            <w:r w:rsidRPr="00A1200A">
              <w:rPr>
                <w:rFonts w:ascii="Arial" w:eastAsia="Calibri" w:hAnsi="Arial" w:cs="Arial"/>
                <w:b/>
                <w:color w:val="000000"/>
                <w:sz w:val="24"/>
                <w:szCs w:val="24"/>
              </w:rPr>
              <w:t>Vnt.</w:t>
            </w:r>
          </w:p>
        </w:tc>
        <w:tc>
          <w:tcPr>
            <w:tcW w:w="993" w:type="dxa"/>
          </w:tcPr>
          <w:p w14:paraId="36B93D5C" w14:textId="77777777" w:rsidR="00114FCB" w:rsidRPr="00A1200A" w:rsidRDefault="00114FCB" w:rsidP="002A512F">
            <w:pPr>
              <w:jc w:val="center"/>
              <w:rPr>
                <w:rFonts w:ascii="Arial" w:eastAsia="Calibri" w:hAnsi="Arial" w:cs="Arial"/>
                <w:b/>
                <w:color w:val="000000"/>
                <w:sz w:val="24"/>
                <w:szCs w:val="24"/>
              </w:rPr>
            </w:pPr>
            <w:r w:rsidRPr="00A1200A">
              <w:rPr>
                <w:rFonts w:ascii="Arial" w:eastAsia="Calibri" w:hAnsi="Arial" w:cs="Arial"/>
                <w:b/>
                <w:color w:val="000000"/>
                <w:sz w:val="24"/>
                <w:szCs w:val="24"/>
              </w:rPr>
              <w:t>Kiekis</w:t>
            </w:r>
          </w:p>
        </w:tc>
      </w:tr>
      <w:tr w:rsidR="00114FCB" w:rsidRPr="00A1200A" w14:paraId="278F8D11" w14:textId="77777777" w:rsidTr="002A512F">
        <w:trPr>
          <w:trHeight w:val="567"/>
          <w:jc w:val="center"/>
        </w:trPr>
        <w:tc>
          <w:tcPr>
            <w:tcW w:w="850" w:type="dxa"/>
          </w:tcPr>
          <w:p w14:paraId="20A183DB" w14:textId="490DCD4E" w:rsidR="00114FCB" w:rsidRPr="00A1200A" w:rsidRDefault="00DF611D" w:rsidP="002A512F">
            <w:pPr>
              <w:jc w:val="center"/>
              <w:rPr>
                <w:rFonts w:ascii="Arial" w:eastAsia="Calibri" w:hAnsi="Arial" w:cs="Arial"/>
                <w:color w:val="000000"/>
                <w:sz w:val="24"/>
                <w:szCs w:val="24"/>
              </w:rPr>
            </w:pPr>
            <w:r>
              <w:rPr>
                <w:rFonts w:ascii="Arial" w:eastAsia="Calibri" w:hAnsi="Arial" w:cs="Arial"/>
                <w:color w:val="000000"/>
                <w:sz w:val="24"/>
                <w:szCs w:val="24"/>
              </w:rPr>
              <w:t>1</w:t>
            </w:r>
            <w:r w:rsidR="00114FCB" w:rsidRPr="00A1200A">
              <w:rPr>
                <w:rFonts w:ascii="Arial" w:eastAsia="Calibri" w:hAnsi="Arial" w:cs="Arial"/>
                <w:color w:val="000000"/>
                <w:sz w:val="24"/>
                <w:szCs w:val="24"/>
              </w:rPr>
              <w:t>.</w:t>
            </w:r>
          </w:p>
        </w:tc>
        <w:tc>
          <w:tcPr>
            <w:tcW w:w="3403" w:type="dxa"/>
          </w:tcPr>
          <w:p w14:paraId="6F4C2B9E" w14:textId="77777777" w:rsidR="00114FCB" w:rsidRPr="00A1200A" w:rsidRDefault="00114FCB" w:rsidP="002A512F">
            <w:pPr>
              <w:jc w:val="center"/>
              <w:rPr>
                <w:rFonts w:ascii="Arial" w:eastAsia="Calibri" w:hAnsi="Arial" w:cs="Arial"/>
                <w:color w:val="000000"/>
                <w:sz w:val="24"/>
                <w:szCs w:val="24"/>
              </w:rPr>
            </w:pPr>
            <w:r w:rsidRPr="00A1200A">
              <w:rPr>
                <w:rFonts w:ascii="Arial" w:eastAsia="Calibri" w:hAnsi="Arial" w:cs="Arial"/>
                <w:color w:val="000000"/>
                <w:sz w:val="24"/>
                <w:szCs w:val="24"/>
              </w:rPr>
              <w:t>Biuro stalas</w:t>
            </w:r>
          </w:p>
        </w:tc>
        <w:tc>
          <w:tcPr>
            <w:tcW w:w="9214" w:type="dxa"/>
          </w:tcPr>
          <w:p w14:paraId="58323C0A" w14:textId="77777777" w:rsidR="00114FCB" w:rsidRPr="00A1200A" w:rsidRDefault="00114FCB" w:rsidP="002A512F">
            <w:pPr>
              <w:jc w:val="both"/>
              <w:rPr>
                <w:rFonts w:ascii="Arial" w:eastAsia="Calibri" w:hAnsi="Arial" w:cs="Arial"/>
                <w:color w:val="000000"/>
                <w:sz w:val="24"/>
                <w:szCs w:val="24"/>
              </w:rPr>
            </w:pPr>
            <w:r w:rsidRPr="00A1200A">
              <w:rPr>
                <w:rFonts w:ascii="Arial" w:eastAsia="Calibri" w:hAnsi="Arial" w:cs="Arial"/>
                <w:color w:val="000000"/>
                <w:sz w:val="24"/>
                <w:szCs w:val="24"/>
              </w:rPr>
              <w:t>Bendri matmenys: ilgis ne mažiau kaip 1200 mm, plotis ne mažiau kaip 800 mm, aukštis ne mažiau kaip 720 mm.</w:t>
            </w:r>
          </w:p>
          <w:p w14:paraId="1A363E5A" w14:textId="77777777" w:rsidR="00114FCB" w:rsidRPr="00A1200A" w:rsidRDefault="00114FCB" w:rsidP="002A512F">
            <w:pPr>
              <w:jc w:val="both"/>
              <w:rPr>
                <w:rFonts w:ascii="Arial" w:eastAsia="Calibri" w:hAnsi="Arial" w:cs="Arial"/>
                <w:color w:val="000000"/>
                <w:sz w:val="24"/>
                <w:szCs w:val="24"/>
              </w:rPr>
            </w:pPr>
            <w:r w:rsidRPr="00A1200A">
              <w:rPr>
                <w:rFonts w:ascii="Arial" w:eastAsia="Calibri" w:hAnsi="Arial" w:cs="Arial"/>
                <w:color w:val="000000"/>
                <w:sz w:val="24"/>
                <w:szCs w:val="24"/>
              </w:rPr>
              <w:lastRenderedPageBreak/>
              <w:t>Stalviršis gaminamas iš ne mažiau kaip 18 mm laminuotos medžio drožlių plokštės (LMDP) arba lygiavertės medžiagos.</w:t>
            </w:r>
          </w:p>
          <w:p w14:paraId="2E02B9B2" w14:textId="77777777" w:rsidR="00114FCB" w:rsidRPr="00A1200A" w:rsidRDefault="00114FCB" w:rsidP="002A512F">
            <w:pPr>
              <w:jc w:val="both"/>
              <w:rPr>
                <w:rFonts w:ascii="Arial" w:eastAsia="Calibri" w:hAnsi="Arial" w:cs="Arial"/>
                <w:color w:val="000000"/>
                <w:sz w:val="24"/>
                <w:szCs w:val="24"/>
              </w:rPr>
            </w:pPr>
            <w:r w:rsidRPr="00A1200A">
              <w:rPr>
                <w:rFonts w:ascii="Arial" w:eastAsia="Calibri" w:hAnsi="Arial" w:cs="Arial"/>
                <w:color w:val="000000"/>
                <w:sz w:val="24"/>
                <w:szCs w:val="24"/>
              </w:rPr>
              <w:t>Stalviršio briaunos ne mažiau kaip 2 mm ABS, užapvalintos.</w:t>
            </w:r>
          </w:p>
          <w:p w14:paraId="399AA194" w14:textId="77777777" w:rsidR="00114FCB" w:rsidRPr="00A1200A" w:rsidRDefault="00114FCB" w:rsidP="002A512F">
            <w:pPr>
              <w:jc w:val="both"/>
              <w:rPr>
                <w:rFonts w:ascii="Arial" w:eastAsia="Calibri" w:hAnsi="Arial" w:cs="Arial"/>
                <w:color w:val="000000"/>
                <w:sz w:val="24"/>
                <w:szCs w:val="24"/>
              </w:rPr>
            </w:pPr>
            <w:r w:rsidRPr="00A1200A">
              <w:rPr>
                <w:rFonts w:ascii="Arial" w:eastAsia="Calibri" w:hAnsi="Arial" w:cs="Arial"/>
                <w:color w:val="000000"/>
                <w:sz w:val="24"/>
                <w:szCs w:val="24"/>
              </w:rPr>
              <w:t>Stalo rėmas metalinis, dažytas milteliniu būdu.</w:t>
            </w:r>
          </w:p>
          <w:p w14:paraId="7C358247" w14:textId="77777777" w:rsidR="00114FCB" w:rsidRPr="00A1200A" w:rsidRDefault="00114FCB" w:rsidP="002A512F">
            <w:pPr>
              <w:jc w:val="both"/>
              <w:rPr>
                <w:rFonts w:ascii="Arial" w:eastAsia="Calibri" w:hAnsi="Arial" w:cs="Arial"/>
                <w:color w:val="000000"/>
                <w:sz w:val="24"/>
                <w:szCs w:val="24"/>
              </w:rPr>
            </w:pPr>
            <w:r w:rsidRPr="00A1200A">
              <w:rPr>
                <w:rFonts w:ascii="Arial" w:eastAsia="Calibri" w:hAnsi="Arial" w:cs="Arial"/>
                <w:color w:val="000000"/>
                <w:sz w:val="24"/>
                <w:szCs w:val="24"/>
              </w:rPr>
              <w:t>Kojos su plastikinėmis atramomis grindų apsaugai.</w:t>
            </w:r>
          </w:p>
          <w:p w14:paraId="2BD3E3FE" w14:textId="77777777" w:rsidR="00114FCB" w:rsidRPr="00A1200A" w:rsidRDefault="00114FCB" w:rsidP="002A512F">
            <w:pPr>
              <w:jc w:val="both"/>
              <w:rPr>
                <w:rFonts w:ascii="Arial" w:eastAsia="Calibri" w:hAnsi="Arial" w:cs="Arial"/>
                <w:sz w:val="24"/>
                <w:szCs w:val="24"/>
              </w:rPr>
            </w:pPr>
            <w:r w:rsidRPr="00A1200A">
              <w:rPr>
                <w:rFonts w:ascii="Arial" w:eastAsia="Calibri" w:hAnsi="Arial" w:cs="Arial"/>
                <w:color w:val="000000"/>
                <w:sz w:val="24"/>
                <w:szCs w:val="24"/>
              </w:rPr>
              <w:t>Stalviršio ir rėmo</w:t>
            </w:r>
            <w:r w:rsidRPr="00A1200A">
              <w:rPr>
                <w:rFonts w:ascii="Arial" w:eastAsia="Calibri" w:hAnsi="Arial" w:cs="Arial"/>
                <w:sz w:val="24"/>
                <w:szCs w:val="24"/>
              </w:rPr>
              <w:t xml:space="preserve"> spalvų pasirinkimas iš ne mažiau kaip 3 spalvų.</w:t>
            </w:r>
          </w:p>
          <w:p w14:paraId="7ADE4709" w14:textId="77777777" w:rsidR="00114FCB" w:rsidRPr="00A1200A" w:rsidRDefault="00114FCB" w:rsidP="002A512F">
            <w:pPr>
              <w:jc w:val="both"/>
              <w:rPr>
                <w:rFonts w:ascii="Arial" w:eastAsia="Calibri" w:hAnsi="Arial" w:cs="Arial"/>
                <w:sz w:val="24"/>
                <w:szCs w:val="24"/>
              </w:rPr>
            </w:pPr>
            <w:r w:rsidRPr="00A1200A">
              <w:rPr>
                <w:rFonts w:ascii="Arial" w:eastAsia="Calibri" w:hAnsi="Arial" w:cs="Arial"/>
                <w:sz w:val="24"/>
                <w:szCs w:val="24"/>
              </w:rPr>
              <w:t>Įsigaliojus sutarčiai tiksli spalva derinama su Užsakovu.</w:t>
            </w:r>
          </w:p>
          <w:p w14:paraId="3C581437" w14:textId="77777777" w:rsidR="00114FCB" w:rsidRPr="00A1200A" w:rsidRDefault="00114FCB" w:rsidP="002A512F">
            <w:pPr>
              <w:jc w:val="both"/>
              <w:rPr>
                <w:rFonts w:ascii="Arial" w:eastAsia="Calibri" w:hAnsi="Arial" w:cs="Arial"/>
                <w:sz w:val="24"/>
                <w:szCs w:val="24"/>
              </w:rPr>
            </w:pPr>
            <w:r w:rsidRPr="00A1200A">
              <w:rPr>
                <w:rFonts w:ascii="Arial" w:eastAsia="Calibri" w:hAnsi="Arial" w:cs="Arial"/>
                <w:sz w:val="24"/>
                <w:szCs w:val="24"/>
              </w:rPr>
              <w:t>Pateikiama nuotrauka yra neprivalomo pobūdžio pavyzdys, skirtas perteikti tiekėjui numatomos įsigyti prekės vizualinį įvaizdį.</w:t>
            </w:r>
          </w:p>
          <w:p w14:paraId="1A0C43D8" w14:textId="77777777" w:rsidR="00114FCB" w:rsidRPr="00A1200A" w:rsidRDefault="00114FCB" w:rsidP="002A512F">
            <w:pPr>
              <w:jc w:val="both"/>
              <w:rPr>
                <w:rFonts w:ascii="Arial" w:eastAsia="Calibri" w:hAnsi="Arial" w:cs="Arial"/>
                <w:color w:val="000000"/>
                <w:sz w:val="24"/>
                <w:szCs w:val="24"/>
              </w:rPr>
            </w:pPr>
            <w:r w:rsidRPr="00A1200A">
              <w:rPr>
                <w:rFonts w:ascii="Arial" w:eastAsia="Calibri" w:hAnsi="Arial" w:cs="Arial"/>
                <w:noProof/>
                <w:color w:val="000000"/>
                <w:sz w:val="24"/>
                <w:szCs w:val="24"/>
              </w:rPr>
              <w:drawing>
                <wp:inline distT="0" distB="0" distL="0" distR="0" wp14:anchorId="4B7BC7C8" wp14:editId="66AC2F53">
                  <wp:extent cx="2314575" cy="1760216"/>
                  <wp:effectExtent l="0" t="0" r="0" b="0"/>
                  <wp:docPr id="342501286"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501286" name="Paveikslėlis 4"/>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18726" cy="1763373"/>
                          </a:xfrm>
                          <a:prstGeom prst="rect">
                            <a:avLst/>
                          </a:prstGeom>
                        </pic:spPr>
                      </pic:pic>
                    </a:graphicData>
                  </a:graphic>
                </wp:inline>
              </w:drawing>
            </w:r>
          </w:p>
          <w:p w14:paraId="63938258" w14:textId="77777777" w:rsidR="00114FCB" w:rsidRPr="00A1200A" w:rsidRDefault="00114FCB" w:rsidP="002A512F">
            <w:pPr>
              <w:jc w:val="both"/>
              <w:rPr>
                <w:rFonts w:ascii="Arial" w:eastAsia="Calibri" w:hAnsi="Arial" w:cs="Arial"/>
                <w:color w:val="000000"/>
                <w:sz w:val="24"/>
                <w:szCs w:val="24"/>
              </w:rPr>
            </w:pPr>
          </w:p>
        </w:tc>
        <w:tc>
          <w:tcPr>
            <w:tcW w:w="709" w:type="dxa"/>
          </w:tcPr>
          <w:p w14:paraId="2CFC51BF" w14:textId="77777777" w:rsidR="00114FCB" w:rsidRPr="00A1200A" w:rsidRDefault="00114FCB" w:rsidP="002A512F">
            <w:pPr>
              <w:jc w:val="center"/>
              <w:rPr>
                <w:rFonts w:ascii="Arial" w:eastAsia="Calibri" w:hAnsi="Arial" w:cs="Arial"/>
                <w:color w:val="000000"/>
                <w:sz w:val="24"/>
                <w:szCs w:val="24"/>
              </w:rPr>
            </w:pPr>
            <w:r w:rsidRPr="00A1200A">
              <w:rPr>
                <w:rFonts w:ascii="Arial" w:eastAsia="Calibri" w:hAnsi="Arial" w:cs="Arial"/>
                <w:color w:val="000000"/>
                <w:sz w:val="24"/>
                <w:szCs w:val="24"/>
              </w:rPr>
              <w:lastRenderedPageBreak/>
              <w:t>vnt.</w:t>
            </w:r>
          </w:p>
        </w:tc>
        <w:tc>
          <w:tcPr>
            <w:tcW w:w="993" w:type="dxa"/>
          </w:tcPr>
          <w:p w14:paraId="66D8D5D0" w14:textId="77777777" w:rsidR="00114FCB" w:rsidRPr="00A1200A" w:rsidRDefault="00114FCB" w:rsidP="002A512F">
            <w:pPr>
              <w:jc w:val="center"/>
              <w:rPr>
                <w:rFonts w:ascii="Arial" w:eastAsia="Calibri" w:hAnsi="Arial" w:cs="Arial"/>
                <w:color w:val="000000"/>
                <w:sz w:val="24"/>
                <w:szCs w:val="24"/>
              </w:rPr>
            </w:pPr>
            <w:r w:rsidRPr="00A1200A">
              <w:rPr>
                <w:rFonts w:ascii="Arial" w:eastAsia="Calibri" w:hAnsi="Arial" w:cs="Arial"/>
                <w:color w:val="000000"/>
                <w:sz w:val="24"/>
                <w:szCs w:val="24"/>
              </w:rPr>
              <w:t>18</w:t>
            </w:r>
          </w:p>
        </w:tc>
      </w:tr>
      <w:tr w:rsidR="00114FCB" w:rsidRPr="00A1200A" w14:paraId="0B3D5893" w14:textId="77777777" w:rsidTr="002A512F">
        <w:trPr>
          <w:trHeight w:val="567"/>
          <w:jc w:val="center"/>
        </w:trPr>
        <w:tc>
          <w:tcPr>
            <w:tcW w:w="850" w:type="dxa"/>
          </w:tcPr>
          <w:p w14:paraId="49238C5C" w14:textId="19BF2375" w:rsidR="00114FCB" w:rsidRPr="00A1200A" w:rsidRDefault="00DF611D" w:rsidP="002A512F">
            <w:pPr>
              <w:jc w:val="center"/>
              <w:rPr>
                <w:rFonts w:ascii="Arial" w:eastAsia="Calibri" w:hAnsi="Arial" w:cs="Arial"/>
                <w:color w:val="000000"/>
                <w:sz w:val="24"/>
                <w:szCs w:val="24"/>
              </w:rPr>
            </w:pPr>
            <w:r>
              <w:rPr>
                <w:rFonts w:ascii="Arial" w:eastAsia="Calibri" w:hAnsi="Arial" w:cs="Arial"/>
                <w:color w:val="000000"/>
                <w:sz w:val="24"/>
                <w:szCs w:val="24"/>
              </w:rPr>
              <w:t>2</w:t>
            </w:r>
            <w:r w:rsidR="00114FCB" w:rsidRPr="00A1200A">
              <w:rPr>
                <w:rFonts w:ascii="Arial" w:eastAsia="Calibri" w:hAnsi="Arial" w:cs="Arial"/>
                <w:color w:val="000000"/>
                <w:sz w:val="24"/>
                <w:szCs w:val="24"/>
              </w:rPr>
              <w:t>.</w:t>
            </w:r>
          </w:p>
        </w:tc>
        <w:tc>
          <w:tcPr>
            <w:tcW w:w="3403" w:type="dxa"/>
          </w:tcPr>
          <w:p w14:paraId="73CC6E53" w14:textId="77777777" w:rsidR="00114FCB" w:rsidRPr="00A1200A" w:rsidRDefault="00114FCB" w:rsidP="002A512F">
            <w:pPr>
              <w:jc w:val="center"/>
              <w:rPr>
                <w:rFonts w:ascii="Arial" w:eastAsia="Calibri" w:hAnsi="Arial" w:cs="Arial"/>
                <w:color w:val="000000"/>
                <w:sz w:val="24"/>
                <w:szCs w:val="24"/>
              </w:rPr>
            </w:pPr>
            <w:r w:rsidRPr="00A1200A">
              <w:rPr>
                <w:rFonts w:ascii="Arial" w:eastAsia="Calibri" w:hAnsi="Arial" w:cs="Arial"/>
                <w:color w:val="000000"/>
                <w:sz w:val="24"/>
                <w:szCs w:val="24"/>
              </w:rPr>
              <w:t>Biuro kėdė</w:t>
            </w:r>
          </w:p>
        </w:tc>
        <w:tc>
          <w:tcPr>
            <w:tcW w:w="9214" w:type="dxa"/>
          </w:tcPr>
          <w:p w14:paraId="04B15C3E" w14:textId="77777777" w:rsidR="00114FCB" w:rsidRPr="00A1200A" w:rsidRDefault="00114FCB" w:rsidP="002A512F">
            <w:pPr>
              <w:jc w:val="both"/>
              <w:rPr>
                <w:rFonts w:ascii="Arial" w:eastAsia="Calibri" w:hAnsi="Arial" w:cs="Arial"/>
                <w:color w:val="000000"/>
                <w:sz w:val="24"/>
                <w:szCs w:val="24"/>
              </w:rPr>
            </w:pPr>
            <w:r w:rsidRPr="00A1200A">
              <w:rPr>
                <w:rFonts w:ascii="Arial" w:eastAsia="Calibri" w:hAnsi="Arial" w:cs="Arial"/>
                <w:color w:val="000000"/>
                <w:sz w:val="24"/>
                <w:szCs w:val="24"/>
              </w:rPr>
              <w:t>Bendri matmenys: plotis ne mažiau kaip 620 mm, gylis ne mažiau kaip 650 mm, aukštis reguliuojamas 1130–1240 mm. Sėdimosios dalies aukštis reguliuojamas 440–550 mm.</w:t>
            </w:r>
          </w:p>
          <w:p w14:paraId="232C7431" w14:textId="77777777" w:rsidR="00114FCB" w:rsidRPr="00A1200A" w:rsidRDefault="00114FCB" w:rsidP="002A512F">
            <w:pPr>
              <w:jc w:val="both"/>
              <w:rPr>
                <w:rFonts w:ascii="Arial" w:eastAsia="Calibri" w:hAnsi="Arial" w:cs="Arial"/>
                <w:color w:val="000000"/>
                <w:sz w:val="24"/>
                <w:szCs w:val="24"/>
              </w:rPr>
            </w:pPr>
            <w:r w:rsidRPr="00A1200A">
              <w:rPr>
                <w:rFonts w:ascii="Arial" w:eastAsia="Calibri" w:hAnsi="Arial" w:cs="Arial"/>
                <w:color w:val="000000"/>
                <w:sz w:val="24"/>
                <w:szCs w:val="24"/>
              </w:rPr>
              <w:t>Sėdimoji dalis aptraukta membraniniu gobelenu. Kėdė su svyravimo mechanizmu, leidžiančiu sėdynei ir atlošui judėti kartu, su fiksavimo funkcija ir svyravimo standumo reguliavimu. Atlošas su juosmens atrama ir galvos atrama.</w:t>
            </w:r>
          </w:p>
          <w:p w14:paraId="7B724215" w14:textId="77777777" w:rsidR="00114FCB" w:rsidRPr="00A1200A" w:rsidRDefault="00114FCB" w:rsidP="002A512F">
            <w:pPr>
              <w:jc w:val="both"/>
              <w:rPr>
                <w:rFonts w:ascii="Arial" w:eastAsia="Calibri" w:hAnsi="Arial" w:cs="Arial"/>
                <w:color w:val="000000"/>
                <w:sz w:val="24"/>
                <w:szCs w:val="24"/>
              </w:rPr>
            </w:pPr>
            <w:r w:rsidRPr="00A1200A">
              <w:rPr>
                <w:rFonts w:ascii="Arial" w:eastAsia="Calibri" w:hAnsi="Arial" w:cs="Arial"/>
                <w:color w:val="000000"/>
                <w:sz w:val="24"/>
                <w:szCs w:val="24"/>
              </w:rPr>
              <w:t>Porankiai pagaminti iš plastiko arba lygiavertės medžiagos.</w:t>
            </w:r>
          </w:p>
          <w:p w14:paraId="695E0800" w14:textId="77777777" w:rsidR="00114FCB" w:rsidRPr="00A1200A" w:rsidRDefault="00114FCB" w:rsidP="002A512F">
            <w:pPr>
              <w:jc w:val="both"/>
              <w:rPr>
                <w:rFonts w:ascii="Arial" w:eastAsia="Calibri" w:hAnsi="Arial" w:cs="Arial"/>
                <w:color w:val="000000"/>
                <w:sz w:val="24"/>
                <w:szCs w:val="24"/>
              </w:rPr>
            </w:pPr>
            <w:r w:rsidRPr="00A1200A">
              <w:rPr>
                <w:rFonts w:ascii="Arial" w:eastAsia="Calibri" w:hAnsi="Arial" w:cs="Arial"/>
                <w:color w:val="000000"/>
                <w:sz w:val="24"/>
                <w:szCs w:val="24"/>
              </w:rPr>
              <w:t>Kryžmė ir ratukai pagaminti iš plastiko arba lygiavertės medžiagos, ratukų skersmuo ne mažiau 50 mm.</w:t>
            </w:r>
          </w:p>
          <w:p w14:paraId="5765E940" w14:textId="77777777" w:rsidR="00114FCB" w:rsidRPr="00A1200A" w:rsidRDefault="00114FCB" w:rsidP="002A512F">
            <w:pPr>
              <w:jc w:val="both"/>
              <w:rPr>
                <w:rFonts w:ascii="Arial" w:eastAsia="Calibri" w:hAnsi="Arial" w:cs="Arial"/>
                <w:color w:val="000000"/>
                <w:sz w:val="24"/>
                <w:szCs w:val="24"/>
              </w:rPr>
            </w:pPr>
            <w:r w:rsidRPr="00A1200A">
              <w:rPr>
                <w:rFonts w:ascii="Arial" w:eastAsia="Calibri" w:hAnsi="Arial" w:cs="Arial"/>
                <w:color w:val="000000"/>
                <w:sz w:val="24"/>
                <w:szCs w:val="24"/>
              </w:rPr>
              <w:t>Leistina apkrova ne mažiau kaip 100 kg.</w:t>
            </w:r>
          </w:p>
          <w:p w14:paraId="7BB222C0" w14:textId="77777777" w:rsidR="00114FCB" w:rsidRPr="00A1200A" w:rsidRDefault="00114FCB" w:rsidP="002A512F">
            <w:pPr>
              <w:jc w:val="both"/>
              <w:rPr>
                <w:rFonts w:ascii="Arial" w:eastAsia="Calibri" w:hAnsi="Arial" w:cs="Arial"/>
                <w:sz w:val="24"/>
                <w:szCs w:val="24"/>
              </w:rPr>
            </w:pPr>
            <w:r w:rsidRPr="00A1200A">
              <w:rPr>
                <w:rFonts w:ascii="Arial" w:eastAsia="Calibri" w:hAnsi="Arial" w:cs="Arial"/>
                <w:color w:val="000000"/>
                <w:sz w:val="24"/>
                <w:szCs w:val="24"/>
              </w:rPr>
              <w:t>Sėdimosios dalies ir atlošo</w:t>
            </w:r>
            <w:r w:rsidRPr="00A1200A">
              <w:rPr>
                <w:rFonts w:ascii="Arial" w:eastAsia="Calibri" w:hAnsi="Arial" w:cs="Arial"/>
                <w:sz w:val="24"/>
                <w:szCs w:val="24"/>
              </w:rPr>
              <w:t xml:space="preserve"> spalvų pasirinkimas iš ne mažiau kaip 3 spalvų </w:t>
            </w:r>
          </w:p>
          <w:p w14:paraId="7BEC0C2B" w14:textId="77777777" w:rsidR="00114FCB" w:rsidRPr="00A1200A" w:rsidRDefault="00114FCB" w:rsidP="002A512F">
            <w:pPr>
              <w:jc w:val="both"/>
              <w:rPr>
                <w:rFonts w:ascii="Arial" w:eastAsia="Calibri" w:hAnsi="Arial" w:cs="Arial"/>
                <w:sz w:val="24"/>
                <w:szCs w:val="24"/>
              </w:rPr>
            </w:pPr>
            <w:r w:rsidRPr="00A1200A">
              <w:rPr>
                <w:rFonts w:ascii="Arial" w:eastAsia="Calibri" w:hAnsi="Arial" w:cs="Arial"/>
                <w:sz w:val="24"/>
                <w:szCs w:val="24"/>
              </w:rPr>
              <w:t>Įsigaliojus sutarčiai tiksli spalva derinama su Užsakovu.</w:t>
            </w:r>
          </w:p>
          <w:p w14:paraId="299BC788" w14:textId="77777777" w:rsidR="00114FCB" w:rsidRPr="00A1200A" w:rsidRDefault="00114FCB" w:rsidP="002A512F">
            <w:pPr>
              <w:jc w:val="both"/>
              <w:rPr>
                <w:rFonts w:ascii="Arial" w:eastAsia="Calibri" w:hAnsi="Arial" w:cs="Arial"/>
                <w:sz w:val="24"/>
                <w:szCs w:val="24"/>
              </w:rPr>
            </w:pPr>
            <w:r w:rsidRPr="00A1200A">
              <w:rPr>
                <w:rFonts w:ascii="Arial" w:eastAsia="Calibri" w:hAnsi="Arial" w:cs="Arial"/>
                <w:sz w:val="24"/>
                <w:szCs w:val="24"/>
              </w:rPr>
              <w:t>Pateikiama nuotrauka yra neprivalomo pobūdžio pavyzdys, skirtas perteikti tiekėjui numatomos įsigyti prekės vizualinį įvaizdį.</w:t>
            </w:r>
          </w:p>
          <w:p w14:paraId="58427443" w14:textId="77777777" w:rsidR="00114FCB" w:rsidRPr="00A1200A" w:rsidRDefault="00114FCB" w:rsidP="002A512F">
            <w:pPr>
              <w:jc w:val="both"/>
              <w:rPr>
                <w:rFonts w:ascii="Arial" w:eastAsia="Calibri" w:hAnsi="Arial" w:cs="Arial"/>
                <w:color w:val="000000"/>
                <w:sz w:val="24"/>
                <w:szCs w:val="24"/>
              </w:rPr>
            </w:pPr>
            <w:r w:rsidRPr="00A1200A">
              <w:rPr>
                <w:rFonts w:ascii="Arial" w:eastAsia="Calibri" w:hAnsi="Arial" w:cs="Arial"/>
                <w:noProof/>
                <w:color w:val="000000"/>
                <w:sz w:val="24"/>
                <w:szCs w:val="24"/>
              </w:rPr>
              <w:lastRenderedPageBreak/>
              <w:drawing>
                <wp:inline distT="0" distB="0" distL="0" distR="0" wp14:anchorId="76A08407" wp14:editId="06F5EA92">
                  <wp:extent cx="1553980" cy="2476500"/>
                  <wp:effectExtent l="0" t="0" r="8255" b="0"/>
                  <wp:docPr id="1937685611"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685611" name="Paveikslėlis 1937685611"/>
                          <pic:cNvPicPr/>
                        </pic:nvPicPr>
                        <pic:blipFill>
                          <a:blip r:embed="rId8">
                            <a:extLst>
                              <a:ext uri="{28A0092B-C50C-407E-A947-70E740481C1C}">
                                <a14:useLocalDpi xmlns:a14="http://schemas.microsoft.com/office/drawing/2010/main" val="0"/>
                              </a:ext>
                            </a:extLst>
                          </a:blip>
                          <a:stretch>
                            <a:fillRect/>
                          </a:stretch>
                        </pic:blipFill>
                        <pic:spPr>
                          <a:xfrm>
                            <a:off x="0" y="0"/>
                            <a:ext cx="1558048" cy="2482984"/>
                          </a:xfrm>
                          <a:prstGeom prst="rect">
                            <a:avLst/>
                          </a:prstGeom>
                        </pic:spPr>
                      </pic:pic>
                    </a:graphicData>
                  </a:graphic>
                </wp:inline>
              </w:drawing>
            </w:r>
          </w:p>
          <w:p w14:paraId="08730F9A" w14:textId="77777777" w:rsidR="00114FCB" w:rsidRPr="00A1200A" w:rsidRDefault="00114FCB" w:rsidP="002A512F">
            <w:pPr>
              <w:jc w:val="both"/>
              <w:rPr>
                <w:rFonts w:ascii="Arial" w:eastAsia="Calibri" w:hAnsi="Arial" w:cs="Arial"/>
                <w:color w:val="000000"/>
                <w:sz w:val="24"/>
                <w:szCs w:val="24"/>
              </w:rPr>
            </w:pPr>
          </w:p>
        </w:tc>
        <w:tc>
          <w:tcPr>
            <w:tcW w:w="709" w:type="dxa"/>
          </w:tcPr>
          <w:p w14:paraId="412A3194" w14:textId="77777777" w:rsidR="00114FCB" w:rsidRPr="00A1200A" w:rsidRDefault="00114FCB" w:rsidP="002A512F">
            <w:pPr>
              <w:jc w:val="center"/>
              <w:rPr>
                <w:rFonts w:ascii="Arial" w:eastAsia="Calibri" w:hAnsi="Arial" w:cs="Arial"/>
                <w:color w:val="000000"/>
                <w:sz w:val="24"/>
                <w:szCs w:val="24"/>
              </w:rPr>
            </w:pPr>
            <w:r w:rsidRPr="00A1200A">
              <w:rPr>
                <w:rFonts w:ascii="Arial" w:eastAsia="Calibri" w:hAnsi="Arial" w:cs="Arial"/>
                <w:color w:val="000000"/>
                <w:sz w:val="24"/>
                <w:szCs w:val="24"/>
              </w:rPr>
              <w:lastRenderedPageBreak/>
              <w:t>vnt.</w:t>
            </w:r>
          </w:p>
        </w:tc>
        <w:tc>
          <w:tcPr>
            <w:tcW w:w="993" w:type="dxa"/>
          </w:tcPr>
          <w:p w14:paraId="0ABCE22C" w14:textId="77777777" w:rsidR="00114FCB" w:rsidRPr="00A1200A" w:rsidRDefault="00114FCB" w:rsidP="002A512F">
            <w:pPr>
              <w:jc w:val="center"/>
              <w:rPr>
                <w:rFonts w:ascii="Arial" w:eastAsia="Calibri" w:hAnsi="Arial" w:cs="Arial"/>
                <w:color w:val="000000"/>
                <w:sz w:val="24"/>
                <w:szCs w:val="24"/>
              </w:rPr>
            </w:pPr>
            <w:r w:rsidRPr="00A1200A">
              <w:rPr>
                <w:rFonts w:ascii="Arial" w:eastAsia="Calibri" w:hAnsi="Arial" w:cs="Arial"/>
                <w:color w:val="000000"/>
                <w:sz w:val="24"/>
                <w:szCs w:val="24"/>
              </w:rPr>
              <w:t>18</w:t>
            </w:r>
          </w:p>
        </w:tc>
      </w:tr>
      <w:tr w:rsidR="00AB4AB1" w:rsidRPr="00A1200A" w14:paraId="3B09960B" w14:textId="77777777" w:rsidTr="00AB4AB1">
        <w:tblPrEx>
          <w:jc w:val="left"/>
        </w:tblPrEx>
        <w:trPr>
          <w:trHeight w:val="567"/>
        </w:trPr>
        <w:tc>
          <w:tcPr>
            <w:tcW w:w="850" w:type="dxa"/>
          </w:tcPr>
          <w:p w14:paraId="3EB9B12B" w14:textId="656B9B3D" w:rsidR="00AB4AB1" w:rsidRPr="00A1200A" w:rsidRDefault="00DF611D" w:rsidP="002A512F">
            <w:pPr>
              <w:jc w:val="center"/>
              <w:rPr>
                <w:rFonts w:ascii="Arial" w:eastAsia="Calibri" w:hAnsi="Arial" w:cs="Arial"/>
                <w:color w:val="000000"/>
                <w:sz w:val="24"/>
                <w:szCs w:val="24"/>
              </w:rPr>
            </w:pPr>
            <w:r>
              <w:rPr>
                <w:rFonts w:ascii="Arial" w:eastAsia="Calibri" w:hAnsi="Arial" w:cs="Arial"/>
                <w:color w:val="000000"/>
                <w:sz w:val="24"/>
                <w:szCs w:val="24"/>
              </w:rPr>
              <w:t>3</w:t>
            </w:r>
            <w:r w:rsidR="00AB4AB1" w:rsidRPr="00A1200A">
              <w:rPr>
                <w:rFonts w:ascii="Arial" w:eastAsia="Calibri" w:hAnsi="Arial" w:cs="Arial"/>
                <w:color w:val="000000"/>
                <w:sz w:val="24"/>
                <w:szCs w:val="24"/>
              </w:rPr>
              <w:t>.</w:t>
            </w:r>
          </w:p>
        </w:tc>
        <w:tc>
          <w:tcPr>
            <w:tcW w:w="3403" w:type="dxa"/>
          </w:tcPr>
          <w:p w14:paraId="74CE97C8" w14:textId="77777777" w:rsidR="00AB4AB1" w:rsidRPr="00A1200A" w:rsidRDefault="00AB4AB1" w:rsidP="002A512F">
            <w:pPr>
              <w:jc w:val="center"/>
              <w:rPr>
                <w:rFonts w:ascii="Arial" w:eastAsia="Calibri" w:hAnsi="Arial" w:cs="Arial"/>
                <w:color w:val="000000"/>
                <w:sz w:val="24"/>
                <w:szCs w:val="24"/>
              </w:rPr>
            </w:pPr>
            <w:r w:rsidRPr="00A1200A">
              <w:rPr>
                <w:rFonts w:ascii="Arial" w:eastAsia="Calibri" w:hAnsi="Arial" w:cs="Arial"/>
                <w:color w:val="000000"/>
                <w:sz w:val="24"/>
                <w:szCs w:val="24"/>
              </w:rPr>
              <w:t>Konferencinis stalas</w:t>
            </w:r>
          </w:p>
        </w:tc>
        <w:tc>
          <w:tcPr>
            <w:tcW w:w="9214" w:type="dxa"/>
          </w:tcPr>
          <w:p w14:paraId="34A1D9B4" w14:textId="77777777" w:rsidR="00AB4AB1" w:rsidRPr="00A1200A" w:rsidRDefault="00AB4AB1" w:rsidP="002A512F">
            <w:pPr>
              <w:jc w:val="both"/>
              <w:rPr>
                <w:rFonts w:ascii="Arial" w:eastAsia="Calibri" w:hAnsi="Arial" w:cs="Arial"/>
                <w:color w:val="000000"/>
                <w:sz w:val="24"/>
                <w:szCs w:val="24"/>
              </w:rPr>
            </w:pPr>
            <w:r w:rsidRPr="00A1200A">
              <w:rPr>
                <w:rFonts w:ascii="Arial" w:eastAsia="Calibri" w:hAnsi="Arial" w:cs="Arial"/>
                <w:color w:val="000000"/>
                <w:sz w:val="24"/>
                <w:szCs w:val="24"/>
              </w:rPr>
              <w:t>Bendri matmenys: ilgis ne mažiau kaip 2400 mm, plotis ne mažiau kaip 800 mm, aukštis ne mažiau kaip 720 mm.</w:t>
            </w:r>
          </w:p>
          <w:p w14:paraId="4029A695" w14:textId="77777777" w:rsidR="00AB4AB1" w:rsidRPr="00A1200A" w:rsidRDefault="00AB4AB1" w:rsidP="002A512F">
            <w:pPr>
              <w:jc w:val="both"/>
              <w:rPr>
                <w:rFonts w:ascii="Arial" w:eastAsia="Calibri" w:hAnsi="Arial" w:cs="Arial"/>
                <w:color w:val="000000"/>
                <w:sz w:val="24"/>
                <w:szCs w:val="24"/>
              </w:rPr>
            </w:pPr>
            <w:r w:rsidRPr="00A1200A">
              <w:rPr>
                <w:rFonts w:ascii="Arial" w:eastAsia="Calibri" w:hAnsi="Arial" w:cs="Arial"/>
                <w:color w:val="000000"/>
                <w:sz w:val="24"/>
                <w:szCs w:val="24"/>
              </w:rPr>
              <w:t>Stalviršis gaminamas iš ne mažiau kaip 18 mm laminuotos medžio drožlių plokštės (LMDP) arba lygiavertės medžiagos.</w:t>
            </w:r>
          </w:p>
          <w:p w14:paraId="18E873F4" w14:textId="77777777" w:rsidR="00AB4AB1" w:rsidRPr="00A1200A" w:rsidRDefault="00AB4AB1" w:rsidP="002A512F">
            <w:pPr>
              <w:jc w:val="both"/>
              <w:rPr>
                <w:rFonts w:ascii="Arial" w:eastAsia="Calibri" w:hAnsi="Arial" w:cs="Arial"/>
                <w:color w:val="000000"/>
                <w:sz w:val="24"/>
                <w:szCs w:val="24"/>
              </w:rPr>
            </w:pPr>
            <w:r w:rsidRPr="00A1200A">
              <w:rPr>
                <w:rFonts w:ascii="Arial" w:eastAsia="Calibri" w:hAnsi="Arial" w:cs="Arial"/>
                <w:color w:val="000000"/>
                <w:sz w:val="24"/>
                <w:szCs w:val="24"/>
              </w:rPr>
              <w:t>Stalviršio briaunos ne mažiau kaip 2 mm ABS, užapvalintos.</w:t>
            </w:r>
          </w:p>
          <w:p w14:paraId="28B5189B" w14:textId="77777777" w:rsidR="00AB4AB1" w:rsidRPr="00A1200A" w:rsidRDefault="00AB4AB1" w:rsidP="002A512F">
            <w:pPr>
              <w:jc w:val="both"/>
              <w:rPr>
                <w:rFonts w:ascii="Arial" w:eastAsia="Calibri" w:hAnsi="Arial" w:cs="Arial"/>
                <w:color w:val="000000"/>
                <w:sz w:val="24"/>
                <w:szCs w:val="24"/>
              </w:rPr>
            </w:pPr>
            <w:r w:rsidRPr="00A1200A">
              <w:rPr>
                <w:rFonts w:ascii="Arial" w:eastAsia="Calibri" w:hAnsi="Arial" w:cs="Arial"/>
                <w:color w:val="000000"/>
                <w:sz w:val="24"/>
                <w:szCs w:val="24"/>
              </w:rPr>
              <w:t xml:space="preserve">Stalo rėmas metalinis, dažytas milteliniu būdu. </w:t>
            </w:r>
          </w:p>
          <w:p w14:paraId="467DB84B" w14:textId="77777777" w:rsidR="00AB4AB1" w:rsidRPr="00A1200A" w:rsidRDefault="00AB4AB1" w:rsidP="002A512F">
            <w:pPr>
              <w:jc w:val="both"/>
              <w:rPr>
                <w:rFonts w:ascii="Arial" w:eastAsia="Calibri" w:hAnsi="Arial" w:cs="Arial"/>
                <w:color w:val="000000"/>
                <w:sz w:val="24"/>
                <w:szCs w:val="24"/>
              </w:rPr>
            </w:pPr>
            <w:r w:rsidRPr="00A1200A">
              <w:rPr>
                <w:rFonts w:ascii="Arial" w:eastAsia="Calibri" w:hAnsi="Arial" w:cs="Arial"/>
                <w:color w:val="000000"/>
                <w:sz w:val="24"/>
                <w:szCs w:val="24"/>
              </w:rPr>
              <w:t>Kojos su plastikinėmis atramomis grindų apsaugai.</w:t>
            </w:r>
          </w:p>
          <w:p w14:paraId="6013E1BF" w14:textId="77777777" w:rsidR="00AB4AB1" w:rsidRPr="00A1200A" w:rsidRDefault="00AB4AB1" w:rsidP="002A512F">
            <w:pPr>
              <w:jc w:val="both"/>
              <w:rPr>
                <w:rFonts w:ascii="Arial" w:eastAsia="Calibri" w:hAnsi="Arial" w:cs="Arial"/>
                <w:sz w:val="24"/>
                <w:szCs w:val="24"/>
              </w:rPr>
            </w:pPr>
            <w:r w:rsidRPr="00A1200A">
              <w:rPr>
                <w:rFonts w:ascii="Arial" w:eastAsia="Calibri" w:hAnsi="Arial" w:cs="Arial"/>
                <w:color w:val="000000"/>
                <w:sz w:val="24"/>
                <w:szCs w:val="24"/>
              </w:rPr>
              <w:t>Stalviršio ir rėmo</w:t>
            </w:r>
            <w:r w:rsidRPr="00A1200A">
              <w:rPr>
                <w:rFonts w:ascii="Arial" w:eastAsia="Calibri" w:hAnsi="Arial" w:cs="Arial"/>
                <w:sz w:val="24"/>
                <w:szCs w:val="24"/>
              </w:rPr>
              <w:t xml:space="preserve"> spalvų pasirinkimas iš ne mažiau kaip 3 spalvų. </w:t>
            </w:r>
          </w:p>
          <w:p w14:paraId="75C847AE" w14:textId="77777777" w:rsidR="00AB4AB1" w:rsidRPr="00A1200A" w:rsidRDefault="00AB4AB1" w:rsidP="002A512F">
            <w:pPr>
              <w:jc w:val="both"/>
              <w:rPr>
                <w:rFonts w:ascii="Arial" w:eastAsia="Calibri" w:hAnsi="Arial" w:cs="Arial"/>
                <w:color w:val="000000"/>
                <w:sz w:val="24"/>
                <w:szCs w:val="24"/>
              </w:rPr>
            </w:pPr>
            <w:r w:rsidRPr="00A1200A">
              <w:rPr>
                <w:rFonts w:ascii="Arial" w:eastAsia="Calibri" w:hAnsi="Arial" w:cs="Arial"/>
                <w:color w:val="000000"/>
                <w:sz w:val="24"/>
                <w:szCs w:val="24"/>
              </w:rPr>
              <w:t>Įsigaliojus sutarčiai tiksli spalva derinama su Užsakovu.</w:t>
            </w:r>
          </w:p>
          <w:p w14:paraId="1F72E29D" w14:textId="77777777" w:rsidR="00AB4AB1" w:rsidRPr="00A1200A" w:rsidRDefault="00AB4AB1" w:rsidP="002A512F">
            <w:pPr>
              <w:jc w:val="both"/>
              <w:rPr>
                <w:rFonts w:ascii="Arial" w:eastAsia="Calibri" w:hAnsi="Arial" w:cs="Arial"/>
                <w:sz w:val="24"/>
                <w:szCs w:val="24"/>
              </w:rPr>
            </w:pPr>
            <w:r w:rsidRPr="00A1200A">
              <w:rPr>
                <w:rFonts w:ascii="Arial" w:eastAsia="Calibri" w:hAnsi="Arial" w:cs="Arial"/>
                <w:sz w:val="24"/>
                <w:szCs w:val="24"/>
              </w:rPr>
              <w:t>Pateikiama nuotrauka yra neprivalomo pobūdžio pavyzdys, skirtas perteikti tiekėjui numatomos įsigyti prekės vizualinį įvaizdį.</w:t>
            </w:r>
          </w:p>
          <w:p w14:paraId="156C5304" w14:textId="77777777" w:rsidR="00AB4AB1" w:rsidRPr="00A1200A" w:rsidRDefault="00AB4AB1" w:rsidP="002A512F">
            <w:pPr>
              <w:jc w:val="both"/>
              <w:rPr>
                <w:rFonts w:ascii="Arial" w:eastAsia="Calibri" w:hAnsi="Arial" w:cs="Arial"/>
                <w:color w:val="000000"/>
                <w:sz w:val="24"/>
                <w:szCs w:val="24"/>
              </w:rPr>
            </w:pPr>
          </w:p>
          <w:p w14:paraId="77B979D8" w14:textId="77777777" w:rsidR="00AB4AB1" w:rsidRPr="00A1200A" w:rsidRDefault="00AB4AB1" w:rsidP="002A512F">
            <w:pPr>
              <w:jc w:val="both"/>
              <w:rPr>
                <w:rFonts w:ascii="Arial" w:eastAsia="Calibri" w:hAnsi="Arial" w:cs="Arial"/>
                <w:color w:val="000000"/>
                <w:sz w:val="24"/>
                <w:szCs w:val="24"/>
              </w:rPr>
            </w:pPr>
            <w:r w:rsidRPr="00A1200A">
              <w:rPr>
                <w:rFonts w:ascii="Arial" w:eastAsia="Calibri" w:hAnsi="Arial" w:cs="Arial"/>
                <w:noProof/>
                <w:color w:val="000000"/>
                <w:sz w:val="24"/>
                <w:szCs w:val="24"/>
              </w:rPr>
              <w:drawing>
                <wp:inline distT="0" distB="0" distL="0" distR="0" wp14:anchorId="3C9FCE59" wp14:editId="641D1C3A">
                  <wp:extent cx="3105150" cy="1568449"/>
                  <wp:effectExtent l="0" t="0" r="0" b="0"/>
                  <wp:docPr id="1550479317"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79317" name="Paveikslėlis 1550479317"/>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13510" cy="1572672"/>
                          </a:xfrm>
                          <a:prstGeom prst="rect">
                            <a:avLst/>
                          </a:prstGeom>
                        </pic:spPr>
                      </pic:pic>
                    </a:graphicData>
                  </a:graphic>
                </wp:inline>
              </w:drawing>
            </w:r>
          </w:p>
          <w:p w14:paraId="218458EB" w14:textId="77777777" w:rsidR="00AB4AB1" w:rsidRPr="00A1200A" w:rsidRDefault="00AB4AB1" w:rsidP="002A512F">
            <w:pPr>
              <w:jc w:val="both"/>
              <w:rPr>
                <w:rFonts w:ascii="Arial" w:eastAsia="Calibri" w:hAnsi="Arial" w:cs="Arial"/>
                <w:color w:val="000000"/>
                <w:sz w:val="24"/>
                <w:szCs w:val="24"/>
              </w:rPr>
            </w:pPr>
          </w:p>
        </w:tc>
        <w:tc>
          <w:tcPr>
            <w:tcW w:w="709" w:type="dxa"/>
          </w:tcPr>
          <w:p w14:paraId="6D53F62D" w14:textId="77777777" w:rsidR="00AB4AB1" w:rsidRPr="00A1200A" w:rsidRDefault="00AB4AB1" w:rsidP="002A512F">
            <w:pPr>
              <w:jc w:val="center"/>
              <w:rPr>
                <w:rFonts w:ascii="Arial" w:eastAsia="Calibri" w:hAnsi="Arial" w:cs="Arial"/>
                <w:color w:val="000000"/>
                <w:sz w:val="24"/>
                <w:szCs w:val="24"/>
              </w:rPr>
            </w:pPr>
            <w:r w:rsidRPr="00A1200A">
              <w:rPr>
                <w:rFonts w:ascii="Arial" w:eastAsia="Calibri" w:hAnsi="Arial" w:cs="Arial"/>
                <w:sz w:val="24"/>
                <w:szCs w:val="24"/>
              </w:rPr>
              <w:t>vnt.</w:t>
            </w:r>
          </w:p>
        </w:tc>
        <w:tc>
          <w:tcPr>
            <w:tcW w:w="993" w:type="dxa"/>
          </w:tcPr>
          <w:p w14:paraId="49180F23" w14:textId="77777777" w:rsidR="00AB4AB1" w:rsidRPr="00A1200A" w:rsidRDefault="00AB4AB1" w:rsidP="002A512F">
            <w:pPr>
              <w:jc w:val="center"/>
              <w:rPr>
                <w:rFonts w:ascii="Arial" w:eastAsia="Calibri" w:hAnsi="Arial" w:cs="Arial"/>
                <w:color w:val="000000"/>
                <w:sz w:val="24"/>
                <w:szCs w:val="24"/>
              </w:rPr>
            </w:pPr>
            <w:r w:rsidRPr="00A1200A">
              <w:rPr>
                <w:rFonts w:ascii="Arial" w:eastAsia="Calibri" w:hAnsi="Arial" w:cs="Arial"/>
                <w:sz w:val="24"/>
                <w:szCs w:val="24"/>
              </w:rPr>
              <w:t>1</w:t>
            </w:r>
          </w:p>
        </w:tc>
      </w:tr>
      <w:tr w:rsidR="00AB4AB1" w:rsidRPr="00A1200A" w14:paraId="1CF3562B" w14:textId="77777777" w:rsidTr="00AB4AB1">
        <w:tblPrEx>
          <w:jc w:val="left"/>
        </w:tblPrEx>
        <w:trPr>
          <w:trHeight w:val="567"/>
        </w:trPr>
        <w:tc>
          <w:tcPr>
            <w:tcW w:w="850" w:type="dxa"/>
          </w:tcPr>
          <w:p w14:paraId="79CE0626" w14:textId="6FE5D0EF" w:rsidR="00AB4AB1" w:rsidRPr="00A1200A" w:rsidRDefault="00DF611D" w:rsidP="002A512F">
            <w:pPr>
              <w:jc w:val="center"/>
              <w:rPr>
                <w:rFonts w:ascii="Arial" w:eastAsia="Calibri" w:hAnsi="Arial" w:cs="Arial"/>
                <w:color w:val="000000"/>
                <w:sz w:val="24"/>
                <w:szCs w:val="24"/>
              </w:rPr>
            </w:pPr>
            <w:r>
              <w:rPr>
                <w:rFonts w:ascii="Arial" w:eastAsia="Calibri" w:hAnsi="Arial" w:cs="Arial"/>
                <w:color w:val="000000"/>
                <w:sz w:val="24"/>
                <w:szCs w:val="24"/>
              </w:rPr>
              <w:lastRenderedPageBreak/>
              <w:t>4</w:t>
            </w:r>
            <w:r w:rsidR="00AB4AB1" w:rsidRPr="00A1200A">
              <w:rPr>
                <w:rFonts w:ascii="Arial" w:eastAsia="Calibri" w:hAnsi="Arial" w:cs="Arial"/>
                <w:color w:val="000000"/>
                <w:sz w:val="24"/>
                <w:szCs w:val="24"/>
              </w:rPr>
              <w:t>.</w:t>
            </w:r>
          </w:p>
        </w:tc>
        <w:tc>
          <w:tcPr>
            <w:tcW w:w="3403" w:type="dxa"/>
          </w:tcPr>
          <w:p w14:paraId="6FCEDE0E" w14:textId="77777777" w:rsidR="00AB4AB1" w:rsidRPr="00A1200A" w:rsidRDefault="00AB4AB1" w:rsidP="002A512F">
            <w:pPr>
              <w:jc w:val="center"/>
              <w:rPr>
                <w:rFonts w:ascii="Arial" w:eastAsia="Calibri" w:hAnsi="Arial" w:cs="Arial"/>
                <w:color w:val="000000"/>
                <w:sz w:val="24"/>
                <w:szCs w:val="24"/>
              </w:rPr>
            </w:pPr>
            <w:r w:rsidRPr="00A1200A">
              <w:rPr>
                <w:rFonts w:ascii="Arial" w:eastAsia="Calibri" w:hAnsi="Arial" w:cs="Arial"/>
                <w:color w:val="000000"/>
                <w:sz w:val="24"/>
                <w:szCs w:val="24"/>
              </w:rPr>
              <w:t>Kėdė</w:t>
            </w:r>
          </w:p>
        </w:tc>
        <w:tc>
          <w:tcPr>
            <w:tcW w:w="9214" w:type="dxa"/>
          </w:tcPr>
          <w:p w14:paraId="6E29C1D5" w14:textId="77777777" w:rsidR="00AB4AB1" w:rsidRPr="00A1200A" w:rsidRDefault="00AB4AB1" w:rsidP="002A512F">
            <w:pPr>
              <w:jc w:val="both"/>
              <w:rPr>
                <w:rFonts w:ascii="Arial" w:eastAsia="Calibri" w:hAnsi="Arial" w:cs="Arial"/>
                <w:color w:val="000000"/>
                <w:sz w:val="24"/>
                <w:szCs w:val="24"/>
              </w:rPr>
            </w:pPr>
            <w:r w:rsidRPr="00A1200A">
              <w:rPr>
                <w:rFonts w:ascii="Arial" w:eastAsia="Calibri" w:hAnsi="Arial" w:cs="Arial"/>
                <w:color w:val="000000"/>
                <w:sz w:val="24"/>
                <w:szCs w:val="24"/>
              </w:rPr>
              <w:t xml:space="preserve">Bendri matmenys: plotis ne mažiau kaip 510 mm, sėdynės plotis ne mažiau kaip 410 mm, sėdynės gylis ne mažiau kaip 430 mm, sėdynės aukštis ne mažiau kaip 455 mm. </w:t>
            </w:r>
          </w:p>
          <w:p w14:paraId="52FE073B" w14:textId="77777777" w:rsidR="00AB4AB1" w:rsidRPr="00A1200A" w:rsidRDefault="00AB4AB1" w:rsidP="002A512F">
            <w:pPr>
              <w:jc w:val="both"/>
              <w:rPr>
                <w:rFonts w:ascii="Arial" w:eastAsia="Calibri" w:hAnsi="Arial" w:cs="Arial"/>
                <w:color w:val="000000"/>
                <w:sz w:val="24"/>
                <w:szCs w:val="24"/>
              </w:rPr>
            </w:pPr>
            <w:r w:rsidRPr="00A1200A">
              <w:rPr>
                <w:rFonts w:ascii="Arial" w:eastAsia="Calibri" w:hAnsi="Arial" w:cs="Arial"/>
                <w:color w:val="000000"/>
                <w:sz w:val="24"/>
                <w:szCs w:val="24"/>
              </w:rPr>
              <w:t xml:space="preserve">Sėdimoji dalis ir atlošas su minkštinimu, aptraukti </w:t>
            </w:r>
            <w:proofErr w:type="spellStart"/>
            <w:r w:rsidRPr="00A1200A">
              <w:rPr>
                <w:rFonts w:ascii="Arial" w:eastAsia="Calibri" w:hAnsi="Arial" w:cs="Arial"/>
                <w:color w:val="000000"/>
                <w:sz w:val="24"/>
                <w:szCs w:val="24"/>
              </w:rPr>
              <w:t>poliesteriniu</w:t>
            </w:r>
            <w:proofErr w:type="spellEnd"/>
            <w:r w:rsidRPr="00A1200A">
              <w:rPr>
                <w:rFonts w:ascii="Arial" w:eastAsia="Calibri" w:hAnsi="Arial" w:cs="Arial"/>
                <w:color w:val="000000"/>
                <w:sz w:val="24"/>
                <w:szCs w:val="24"/>
              </w:rPr>
              <w:t xml:space="preserve"> audiniu arba lygiaverte medžiaga. Atsparumas dilimui ne mažiau kaip 100000 </w:t>
            </w:r>
            <w:proofErr w:type="spellStart"/>
            <w:r w:rsidRPr="00A1200A">
              <w:rPr>
                <w:rFonts w:ascii="Arial" w:eastAsia="Calibri" w:hAnsi="Arial" w:cs="Arial"/>
                <w:color w:val="000000"/>
                <w:sz w:val="24"/>
                <w:szCs w:val="24"/>
              </w:rPr>
              <w:t>Martindeilo</w:t>
            </w:r>
            <w:proofErr w:type="spellEnd"/>
            <w:r w:rsidRPr="00A1200A">
              <w:rPr>
                <w:rFonts w:ascii="Arial" w:eastAsia="Calibri" w:hAnsi="Arial" w:cs="Arial"/>
                <w:color w:val="000000"/>
                <w:sz w:val="24"/>
                <w:szCs w:val="24"/>
              </w:rPr>
              <w:t xml:space="preserve"> ciklų.</w:t>
            </w:r>
          </w:p>
          <w:p w14:paraId="76685033" w14:textId="77777777" w:rsidR="00AB4AB1" w:rsidRPr="00A1200A" w:rsidRDefault="00AB4AB1" w:rsidP="002A512F">
            <w:pPr>
              <w:jc w:val="both"/>
              <w:rPr>
                <w:rFonts w:ascii="Arial" w:eastAsia="Calibri" w:hAnsi="Arial" w:cs="Arial"/>
                <w:color w:val="000000"/>
                <w:sz w:val="24"/>
                <w:szCs w:val="24"/>
              </w:rPr>
            </w:pPr>
            <w:r w:rsidRPr="00A1200A">
              <w:rPr>
                <w:rFonts w:ascii="Arial" w:eastAsia="Calibri" w:hAnsi="Arial" w:cs="Arial"/>
                <w:color w:val="000000"/>
                <w:sz w:val="24"/>
                <w:szCs w:val="24"/>
              </w:rPr>
              <w:t>Rėmas metalinis, dažytas milteliniu būdu.</w:t>
            </w:r>
          </w:p>
          <w:p w14:paraId="1AD9B8B4" w14:textId="77777777" w:rsidR="00AB4AB1" w:rsidRPr="00A1200A" w:rsidRDefault="00AB4AB1" w:rsidP="002A512F">
            <w:pPr>
              <w:jc w:val="both"/>
              <w:rPr>
                <w:rFonts w:ascii="Arial" w:eastAsia="Calibri" w:hAnsi="Arial" w:cs="Arial"/>
                <w:color w:val="000000"/>
                <w:sz w:val="24"/>
                <w:szCs w:val="24"/>
              </w:rPr>
            </w:pPr>
            <w:r w:rsidRPr="00A1200A">
              <w:rPr>
                <w:rFonts w:ascii="Arial" w:eastAsia="Calibri" w:hAnsi="Arial" w:cs="Arial"/>
                <w:color w:val="000000"/>
                <w:sz w:val="24"/>
                <w:szCs w:val="24"/>
              </w:rPr>
              <w:t xml:space="preserve">Kėdės sudedamos viena ant kitos. </w:t>
            </w:r>
          </w:p>
          <w:p w14:paraId="2D8F94C1" w14:textId="77777777" w:rsidR="00AB4AB1" w:rsidRPr="00A1200A" w:rsidRDefault="00AB4AB1" w:rsidP="002A512F">
            <w:pPr>
              <w:jc w:val="both"/>
              <w:rPr>
                <w:rFonts w:ascii="Arial" w:eastAsia="Calibri" w:hAnsi="Arial" w:cs="Arial"/>
                <w:color w:val="000000"/>
                <w:sz w:val="24"/>
                <w:szCs w:val="24"/>
              </w:rPr>
            </w:pPr>
            <w:r w:rsidRPr="00A1200A">
              <w:rPr>
                <w:rFonts w:ascii="Arial" w:eastAsia="Calibri" w:hAnsi="Arial" w:cs="Arial"/>
                <w:color w:val="000000"/>
                <w:sz w:val="24"/>
                <w:szCs w:val="24"/>
              </w:rPr>
              <w:t>Kojos su plastikinėmis atramomis grindų apsaugai.</w:t>
            </w:r>
          </w:p>
          <w:p w14:paraId="784A6EE6" w14:textId="77777777" w:rsidR="00AB4AB1" w:rsidRPr="00A1200A" w:rsidRDefault="00AB4AB1" w:rsidP="002A512F">
            <w:pPr>
              <w:jc w:val="both"/>
              <w:rPr>
                <w:rFonts w:ascii="Arial" w:eastAsia="Calibri" w:hAnsi="Arial" w:cs="Arial"/>
                <w:color w:val="000000"/>
                <w:sz w:val="24"/>
                <w:szCs w:val="24"/>
              </w:rPr>
            </w:pPr>
            <w:r w:rsidRPr="00A1200A">
              <w:rPr>
                <w:rFonts w:ascii="Arial" w:eastAsia="Calibri" w:hAnsi="Arial" w:cs="Arial"/>
                <w:color w:val="000000"/>
                <w:sz w:val="24"/>
                <w:szCs w:val="24"/>
              </w:rPr>
              <w:t>Leistina apkrova ne mažiau kaip 110 kg.</w:t>
            </w:r>
          </w:p>
          <w:p w14:paraId="5A8D75FF" w14:textId="77777777" w:rsidR="00AB4AB1" w:rsidRPr="00A1200A" w:rsidRDefault="00AB4AB1" w:rsidP="002A512F">
            <w:pPr>
              <w:jc w:val="both"/>
              <w:rPr>
                <w:rFonts w:ascii="Arial" w:eastAsia="Calibri" w:hAnsi="Arial" w:cs="Arial"/>
                <w:sz w:val="24"/>
                <w:szCs w:val="24"/>
              </w:rPr>
            </w:pPr>
            <w:r w:rsidRPr="00A1200A">
              <w:rPr>
                <w:rFonts w:ascii="Arial" w:eastAsia="Calibri" w:hAnsi="Arial" w:cs="Arial"/>
                <w:color w:val="000000"/>
                <w:sz w:val="24"/>
                <w:szCs w:val="24"/>
              </w:rPr>
              <w:t>Sėdimosios dalies ir atlošo</w:t>
            </w:r>
            <w:r w:rsidRPr="00A1200A">
              <w:rPr>
                <w:rFonts w:ascii="Arial" w:eastAsia="Calibri" w:hAnsi="Arial" w:cs="Arial"/>
                <w:sz w:val="24"/>
                <w:szCs w:val="24"/>
              </w:rPr>
              <w:t xml:space="preserve"> spalvų pasirinkimas iš ne mažiau kaip 3 spalvų. </w:t>
            </w:r>
          </w:p>
          <w:p w14:paraId="7FF4AEFE" w14:textId="77777777" w:rsidR="00AB4AB1" w:rsidRPr="00A1200A" w:rsidRDefault="00AB4AB1" w:rsidP="002A512F">
            <w:pPr>
              <w:jc w:val="both"/>
              <w:rPr>
                <w:rFonts w:ascii="Arial" w:eastAsia="Calibri" w:hAnsi="Arial" w:cs="Arial"/>
                <w:color w:val="000000"/>
                <w:sz w:val="24"/>
                <w:szCs w:val="24"/>
              </w:rPr>
            </w:pPr>
            <w:r w:rsidRPr="00A1200A">
              <w:rPr>
                <w:rFonts w:ascii="Arial" w:eastAsia="Calibri" w:hAnsi="Arial" w:cs="Arial"/>
                <w:color w:val="000000"/>
                <w:sz w:val="24"/>
                <w:szCs w:val="24"/>
              </w:rPr>
              <w:t>Įsigaliojus sutarčiai tiksli spalva derinama su Užsakovu.</w:t>
            </w:r>
          </w:p>
          <w:p w14:paraId="68EA5409" w14:textId="77777777" w:rsidR="00AB4AB1" w:rsidRPr="00A1200A" w:rsidRDefault="00AB4AB1" w:rsidP="002A512F">
            <w:pPr>
              <w:jc w:val="both"/>
              <w:rPr>
                <w:rFonts w:ascii="Arial" w:eastAsia="Calibri" w:hAnsi="Arial" w:cs="Arial"/>
                <w:sz w:val="24"/>
                <w:szCs w:val="24"/>
              </w:rPr>
            </w:pPr>
            <w:r w:rsidRPr="00A1200A">
              <w:rPr>
                <w:rFonts w:ascii="Arial" w:eastAsia="Calibri" w:hAnsi="Arial" w:cs="Arial"/>
                <w:sz w:val="24"/>
                <w:szCs w:val="24"/>
              </w:rPr>
              <w:t>Pateikiama nuotrauka yra neprivalomo pobūdžio pavyzdys, skirtas perteikti tiekėjui numatomos įsigyti prekės vizualinį įvaizdį.</w:t>
            </w:r>
          </w:p>
          <w:p w14:paraId="00A6D097" w14:textId="77777777" w:rsidR="00AB4AB1" w:rsidRPr="00A1200A" w:rsidRDefault="00AB4AB1" w:rsidP="002A512F">
            <w:pPr>
              <w:jc w:val="both"/>
              <w:rPr>
                <w:rFonts w:ascii="Arial" w:eastAsia="Calibri" w:hAnsi="Arial" w:cs="Arial"/>
                <w:color w:val="000000"/>
                <w:sz w:val="24"/>
                <w:szCs w:val="24"/>
              </w:rPr>
            </w:pPr>
            <w:r w:rsidRPr="00A1200A">
              <w:rPr>
                <w:rFonts w:ascii="Arial" w:eastAsia="Calibri" w:hAnsi="Arial" w:cs="Arial"/>
                <w:noProof/>
                <w:color w:val="000000"/>
                <w:sz w:val="24"/>
                <w:szCs w:val="24"/>
              </w:rPr>
              <w:drawing>
                <wp:inline distT="0" distB="0" distL="0" distR="0" wp14:anchorId="1E428C47" wp14:editId="7A0C47CC">
                  <wp:extent cx="1914050" cy="2181225"/>
                  <wp:effectExtent l="0" t="0" r="0" b="0"/>
                  <wp:docPr id="1459823508"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823508" name="Paveikslėlis 145982350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23075" cy="2191509"/>
                          </a:xfrm>
                          <a:prstGeom prst="rect">
                            <a:avLst/>
                          </a:prstGeom>
                        </pic:spPr>
                      </pic:pic>
                    </a:graphicData>
                  </a:graphic>
                </wp:inline>
              </w:drawing>
            </w:r>
          </w:p>
          <w:p w14:paraId="1A9CD2E0" w14:textId="77777777" w:rsidR="00AB4AB1" w:rsidRPr="00A1200A" w:rsidRDefault="00AB4AB1" w:rsidP="002A512F">
            <w:pPr>
              <w:jc w:val="both"/>
              <w:rPr>
                <w:rFonts w:ascii="Arial" w:eastAsia="Calibri" w:hAnsi="Arial" w:cs="Arial"/>
                <w:color w:val="000000"/>
                <w:sz w:val="24"/>
                <w:szCs w:val="24"/>
              </w:rPr>
            </w:pPr>
          </w:p>
        </w:tc>
        <w:tc>
          <w:tcPr>
            <w:tcW w:w="709" w:type="dxa"/>
          </w:tcPr>
          <w:p w14:paraId="0D52A0B0" w14:textId="77777777" w:rsidR="00AB4AB1" w:rsidRPr="00A1200A" w:rsidRDefault="00AB4AB1" w:rsidP="002A512F">
            <w:pPr>
              <w:jc w:val="center"/>
              <w:rPr>
                <w:rFonts w:ascii="Arial" w:eastAsia="Calibri" w:hAnsi="Arial" w:cs="Arial"/>
                <w:sz w:val="24"/>
                <w:szCs w:val="24"/>
              </w:rPr>
            </w:pPr>
            <w:r w:rsidRPr="00A1200A">
              <w:rPr>
                <w:rFonts w:ascii="Arial" w:eastAsia="Calibri" w:hAnsi="Arial" w:cs="Arial"/>
                <w:sz w:val="24"/>
                <w:szCs w:val="24"/>
              </w:rPr>
              <w:t>vnt.</w:t>
            </w:r>
          </w:p>
        </w:tc>
        <w:tc>
          <w:tcPr>
            <w:tcW w:w="993" w:type="dxa"/>
          </w:tcPr>
          <w:p w14:paraId="35EB3F97" w14:textId="77777777" w:rsidR="00AB4AB1" w:rsidRPr="00A1200A" w:rsidRDefault="00AB4AB1" w:rsidP="002A512F">
            <w:pPr>
              <w:jc w:val="center"/>
              <w:rPr>
                <w:rFonts w:ascii="Arial" w:eastAsia="Calibri" w:hAnsi="Arial" w:cs="Arial"/>
                <w:sz w:val="24"/>
                <w:szCs w:val="24"/>
              </w:rPr>
            </w:pPr>
            <w:r w:rsidRPr="00A1200A">
              <w:rPr>
                <w:rFonts w:ascii="Arial" w:eastAsia="Calibri" w:hAnsi="Arial" w:cs="Arial"/>
                <w:sz w:val="24"/>
                <w:szCs w:val="24"/>
              </w:rPr>
              <w:t>48</w:t>
            </w:r>
          </w:p>
        </w:tc>
      </w:tr>
      <w:tr w:rsidR="00AB4AB1" w:rsidRPr="00A1200A" w14:paraId="7716B161" w14:textId="77777777" w:rsidTr="00AB4AB1">
        <w:tblPrEx>
          <w:jc w:val="left"/>
        </w:tblPrEx>
        <w:trPr>
          <w:trHeight w:val="567"/>
        </w:trPr>
        <w:tc>
          <w:tcPr>
            <w:tcW w:w="850" w:type="dxa"/>
          </w:tcPr>
          <w:p w14:paraId="3E3D645F" w14:textId="6E96F4E5" w:rsidR="00AB4AB1" w:rsidRPr="00A1200A" w:rsidRDefault="00DF611D" w:rsidP="002A512F">
            <w:pPr>
              <w:jc w:val="center"/>
              <w:rPr>
                <w:rFonts w:ascii="Arial" w:eastAsia="Calibri" w:hAnsi="Arial" w:cs="Arial"/>
                <w:color w:val="000000"/>
                <w:sz w:val="24"/>
                <w:szCs w:val="24"/>
              </w:rPr>
            </w:pPr>
            <w:r>
              <w:rPr>
                <w:rFonts w:ascii="Arial" w:eastAsia="Calibri" w:hAnsi="Arial" w:cs="Arial"/>
                <w:color w:val="000000"/>
                <w:sz w:val="24"/>
                <w:szCs w:val="24"/>
              </w:rPr>
              <w:t>5</w:t>
            </w:r>
            <w:r w:rsidR="00AB4AB1" w:rsidRPr="00A1200A">
              <w:rPr>
                <w:rFonts w:ascii="Arial" w:eastAsia="Calibri" w:hAnsi="Arial" w:cs="Arial"/>
                <w:color w:val="000000"/>
                <w:sz w:val="24"/>
                <w:szCs w:val="24"/>
              </w:rPr>
              <w:t>.</w:t>
            </w:r>
          </w:p>
        </w:tc>
        <w:tc>
          <w:tcPr>
            <w:tcW w:w="3403" w:type="dxa"/>
          </w:tcPr>
          <w:p w14:paraId="5440658E" w14:textId="77777777" w:rsidR="00AB4AB1" w:rsidRPr="00A1200A" w:rsidRDefault="00AB4AB1" w:rsidP="002A512F">
            <w:pPr>
              <w:jc w:val="center"/>
              <w:rPr>
                <w:rFonts w:ascii="Arial" w:eastAsia="Calibri" w:hAnsi="Arial" w:cs="Arial"/>
                <w:color w:val="000000"/>
                <w:sz w:val="24"/>
                <w:szCs w:val="24"/>
              </w:rPr>
            </w:pPr>
            <w:r w:rsidRPr="00A1200A">
              <w:rPr>
                <w:rFonts w:ascii="Arial" w:eastAsia="Calibri" w:hAnsi="Arial" w:cs="Arial"/>
                <w:color w:val="000000"/>
                <w:sz w:val="24"/>
                <w:szCs w:val="24"/>
              </w:rPr>
              <w:t>Renginių kėdė</w:t>
            </w:r>
          </w:p>
        </w:tc>
        <w:tc>
          <w:tcPr>
            <w:tcW w:w="9214" w:type="dxa"/>
          </w:tcPr>
          <w:p w14:paraId="4584D8A5" w14:textId="77777777" w:rsidR="00AB4AB1" w:rsidRPr="00A1200A" w:rsidRDefault="00AB4AB1" w:rsidP="002A512F">
            <w:pPr>
              <w:jc w:val="both"/>
              <w:rPr>
                <w:rFonts w:ascii="Arial" w:eastAsia="Calibri" w:hAnsi="Arial" w:cs="Arial"/>
                <w:color w:val="000000"/>
                <w:sz w:val="24"/>
                <w:szCs w:val="24"/>
              </w:rPr>
            </w:pPr>
            <w:r w:rsidRPr="00A1200A">
              <w:rPr>
                <w:rFonts w:ascii="Arial" w:eastAsia="Calibri" w:hAnsi="Arial" w:cs="Arial"/>
                <w:color w:val="000000"/>
                <w:sz w:val="24"/>
                <w:szCs w:val="24"/>
              </w:rPr>
              <w:t xml:space="preserve">Bendri matmenys: plotis ne mažiau 375 mm, gylis ne mažiau 410 mm, aukštis ne mažiau 775 mm, sėdimosios dalies aukštis ne mažiau 435 mm. </w:t>
            </w:r>
          </w:p>
          <w:p w14:paraId="1478068A" w14:textId="77777777" w:rsidR="00AB4AB1" w:rsidRPr="00A1200A" w:rsidRDefault="00AB4AB1" w:rsidP="002A512F">
            <w:pPr>
              <w:jc w:val="both"/>
              <w:rPr>
                <w:rFonts w:ascii="Arial" w:eastAsia="Calibri" w:hAnsi="Arial" w:cs="Arial"/>
                <w:color w:val="000000"/>
                <w:sz w:val="24"/>
                <w:szCs w:val="24"/>
              </w:rPr>
            </w:pPr>
            <w:r w:rsidRPr="00A1200A">
              <w:rPr>
                <w:rFonts w:ascii="Arial" w:eastAsia="Calibri" w:hAnsi="Arial" w:cs="Arial"/>
                <w:color w:val="000000"/>
                <w:sz w:val="24"/>
                <w:szCs w:val="24"/>
              </w:rPr>
              <w:t xml:space="preserve">Sėdimoji dalis ir atlošas iš polipropileno arba lygiavertės medžiagos. </w:t>
            </w:r>
          </w:p>
          <w:p w14:paraId="5B9F9261" w14:textId="77777777" w:rsidR="00AB4AB1" w:rsidRPr="00A1200A" w:rsidRDefault="00AB4AB1" w:rsidP="002A512F">
            <w:pPr>
              <w:jc w:val="both"/>
              <w:rPr>
                <w:rFonts w:ascii="Arial" w:eastAsia="Calibri" w:hAnsi="Arial" w:cs="Arial"/>
                <w:color w:val="000000"/>
                <w:sz w:val="24"/>
                <w:szCs w:val="24"/>
              </w:rPr>
            </w:pPr>
            <w:r w:rsidRPr="00A1200A">
              <w:rPr>
                <w:rFonts w:ascii="Arial" w:eastAsia="Calibri" w:hAnsi="Arial" w:cs="Arial"/>
                <w:color w:val="000000"/>
                <w:sz w:val="24"/>
                <w:szCs w:val="24"/>
              </w:rPr>
              <w:t xml:space="preserve">Rėmas iš metalo, dažytas milteliniu būdu. </w:t>
            </w:r>
          </w:p>
          <w:p w14:paraId="13BF8090" w14:textId="77777777" w:rsidR="00AB4AB1" w:rsidRPr="00A1200A" w:rsidRDefault="00AB4AB1" w:rsidP="002A512F">
            <w:pPr>
              <w:jc w:val="both"/>
              <w:rPr>
                <w:rFonts w:ascii="Arial" w:eastAsia="Calibri" w:hAnsi="Arial" w:cs="Arial"/>
                <w:color w:val="000000"/>
                <w:sz w:val="24"/>
                <w:szCs w:val="24"/>
              </w:rPr>
            </w:pPr>
            <w:r w:rsidRPr="00A1200A">
              <w:rPr>
                <w:rFonts w:ascii="Arial" w:eastAsia="Calibri" w:hAnsi="Arial" w:cs="Arial"/>
                <w:color w:val="000000"/>
                <w:sz w:val="24"/>
                <w:szCs w:val="24"/>
              </w:rPr>
              <w:t xml:space="preserve">Kėdė sulankstoma, sulankstytos kėdės storis ne daugiau kaip 25 mm. </w:t>
            </w:r>
          </w:p>
          <w:p w14:paraId="34B3C850" w14:textId="77777777" w:rsidR="00AB4AB1" w:rsidRPr="00A1200A" w:rsidRDefault="00AB4AB1" w:rsidP="002A512F">
            <w:pPr>
              <w:jc w:val="both"/>
              <w:rPr>
                <w:rFonts w:ascii="Arial" w:eastAsia="Calibri" w:hAnsi="Arial" w:cs="Arial"/>
                <w:color w:val="000000"/>
                <w:sz w:val="24"/>
                <w:szCs w:val="24"/>
              </w:rPr>
            </w:pPr>
            <w:r w:rsidRPr="00A1200A">
              <w:rPr>
                <w:rFonts w:ascii="Arial" w:eastAsia="Calibri" w:hAnsi="Arial" w:cs="Arial"/>
                <w:color w:val="000000"/>
                <w:sz w:val="24"/>
                <w:szCs w:val="24"/>
              </w:rPr>
              <w:t xml:space="preserve">Kojos su plastikinėmis atramomis grindų apsaugai. </w:t>
            </w:r>
          </w:p>
          <w:p w14:paraId="70188126" w14:textId="77777777" w:rsidR="00AB4AB1" w:rsidRPr="00A1200A" w:rsidRDefault="00AB4AB1" w:rsidP="002A512F">
            <w:pPr>
              <w:jc w:val="both"/>
              <w:rPr>
                <w:rFonts w:ascii="Arial" w:eastAsia="Calibri" w:hAnsi="Arial" w:cs="Arial"/>
                <w:color w:val="000000"/>
                <w:sz w:val="24"/>
                <w:szCs w:val="24"/>
              </w:rPr>
            </w:pPr>
            <w:r w:rsidRPr="00A1200A">
              <w:rPr>
                <w:rFonts w:ascii="Arial" w:eastAsia="Calibri" w:hAnsi="Arial" w:cs="Arial"/>
                <w:color w:val="000000"/>
                <w:sz w:val="24"/>
                <w:szCs w:val="24"/>
              </w:rPr>
              <w:t xml:space="preserve">Leistina apkrova ne mažiau kaip 150 kg. </w:t>
            </w:r>
          </w:p>
          <w:p w14:paraId="771F71B5" w14:textId="77777777" w:rsidR="00AB4AB1" w:rsidRPr="00A1200A" w:rsidRDefault="00AB4AB1" w:rsidP="002A512F">
            <w:pPr>
              <w:jc w:val="both"/>
              <w:rPr>
                <w:rFonts w:ascii="Arial" w:eastAsia="Calibri" w:hAnsi="Arial" w:cs="Arial"/>
                <w:color w:val="000000"/>
                <w:sz w:val="24"/>
                <w:szCs w:val="24"/>
              </w:rPr>
            </w:pPr>
            <w:r w:rsidRPr="00A1200A">
              <w:rPr>
                <w:rFonts w:ascii="Arial" w:eastAsia="Calibri" w:hAnsi="Arial" w:cs="Arial"/>
                <w:color w:val="000000"/>
                <w:sz w:val="24"/>
                <w:szCs w:val="24"/>
              </w:rPr>
              <w:t>Įsigaliojus sutarčiai tiksli spalva derinama su Užsakovu.</w:t>
            </w:r>
          </w:p>
          <w:p w14:paraId="0C5A23F8" w14:textId="77777777" w:rsidR="00AB4AB1" w:rsidRPr="00A1200A" w:rsidRDefault="00AB4AB1" w:rsidP="002A512F">
            <w:pPr>
              <w:jc w:val="both"/>
              <w:rPr>
                <w:rFonts w:ascii="Arial" w:eastAsia="Calibri" w:hAnsi="Arial" w:cs="Arial"/>
                <w:sz w:val="24"/>
                <w:szCs w:val="24"/>
              </w:rPr>
            </w:pPr>
            <w:r w:rsidRPr="00A1200A">
              <w:rPr>
                <w:rFonts w:ascii="Arial" w:eastAsia="Calibri" w:hAnsi="Arial" w:cs="Arial"/>
                <w:sz w:val="24"/>
                <w:szCs w:val="24"/>
              </w:rPr>
              <w:t>Pateikiama nuotrauka yra neprivalomo pobūdžio pavyzdys, skirtas perteikti tiekėjui numatomos įsigyti prekės vizualinį įvaizdį.</w:t>
            </w:r>
          </w:p>
          <w:p w14:paraId="79229444" w14:textId="77777777" w:rsidR="00AB4AB1" w:rsidRPr="00A1200A" w:rsidRDefault="00AB4AB1" w:rsidP="002A512F">
            <w:pPr>
              <w:jc w:val="both"/>
              <w:rPr>
                <w:rFonts w:ascii="Arial" w:eastAsia="Calibri" w:hAnsi="Arial" w:cs="Arial"/>
                <w:color w:val="000000"/>
                <w:sz w:val="24"/>
                <w:szCs w:val="24"/>
              </w:rPr>
            </w:pPr>
            <w:r w:rsidRPr="00A1200A">
              <w:rPr>
                <w:rFonts w:ascii="Arial" w:eastAsia="Calibri" w:hAnsi="Arial" w:cs="Arial"/>
                <w:noProof/>
                <w:color w:val="000000"/>
                <w:sz w:val="24"/>
                <w:szCs w:val="24"/>
              </w:rPr>
              <w:lastRenderedPageBreak/>
              <w:drawing>
                <wp:inline distT="0" distB="0" distL="0" distR="0" wp14:anchorId="442B4C4E" wp14:editId="4C1B1517">
                  <wp:extent cx="1702856" cy="2095500"/>
                  <wp:effectExtent l="0" t="0" r="0" b="0"/>
                  <wp:docPr id="2076511150"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511150" name="Paveikslėlis 207651115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09164" cy="2103262"/>
                          </a:xfrm>
                          <a:prstGeom prst="rect">
                            <a:avLst/>
                          </a:prstGeom>
                        </pic:spPr>
                      </pic:pic>
                    </a:graphicData>
                  </a:graphic>
                </wp:inline>
              </w:drawing>
            </w:r>
          </w:p>
        </w:tc>
        <w:tc>
          <w:tcPr>
            <w:tcW w:w="709" w:type="dxa"/>
          </w:tcPr>
          <w:p w14:paraId="3E9EF73B" w14:textId="77777777" w:rsidR="00AB4AB1" w:rsidRPr="00A1200A" w:rsidRDefault="00AB4AB1" w:rsidP="002A512F">
            <w:pPr>
              <w:jc w:val="center"/>
              <w:rPr>
                <w:rFonts w:ascii="Arial" w:eastAsia="Calibri" w:hAnsi="Arial" w:cs="Arial"/>
                <w:sz w:val="24"/>
                <w:szCs w:val="24"/>
              </w:rPr>
            </w:pPr>
            <w:r w:rsidRPr="00A1200A">
              <w:rPr>
                <w:rFonts w:ascii="Arial" w:eastAsia="Calibri" w:hAnsi="Arial" w:cs="Arial"/>
                <w:sz w:val="24"/>
                <w:szCs w:val="24"/>
              </w:rPr>
              <w:lastRenderedPageBreak/>
              <w:t>vnt.</w:t>
            </w:r>
          </w:p>
        </w:tc>
        <w:tc>
          <w:tcPr>
            <w:tcW w:w="993" w:type="dxa"/>
          </w:tcPr>
          <w:p w14:paraId="737F5617" w14:textId="77777777" w:rsidR="00AB4AB1" w:rsidRPr="00A1200A" w:rsidRDefault="00AB4AB1" w:rsidP="002A512F">
            <w:pPr>
              <w:jc w:val="center"/>
              <w:rPr>
                <w:rFonts w:ascii="Arial" w:eastAsia="Calibri" w:hAnsi="Arial" w:cs="Arial"/>
                <w:sz w:val="24"/>
                <w:szCs w:val="24"/>
              </w:rPr>
            </w:pPr>
            <w:r w:rsidRPr="00A1200A">
              <w:rPr>
                <w:rFonts w:ascii="Arial" w:eastAsia="Calibri" w:hAnsi="Arial" w:cs="Arial"/>
                <w:sz w:val="24"/>
                <w:szCs w:val="24"/>
              </w:rPr>
              <w:t>60</w:t>
            </w:r>
          </w:p>
        </w:tc>
      </w:tr>
      <w:tr w:rsidR="00080585" w:rsidRPr="00A1200A" w14:paraId="265A0185" w14:textId="77777777" w:rsidTr="00080585">
        <w:tblPrEx>
          <w:jc w:val="left"/>
        </w:tblPrEx>
        <w:trPr>
          <w:trHeight w:val="567"/>
        </w:trPr>
        <w:tc>
          <w:tcPr>
            <w:tcW w:w="850" w:type="dxa"/>
          </w:tcPr>
          <w:p w14:paraId="615216EC" w14:textId="50C2FA7B" w:rsidR="00080585" w:rsidRPr="00A1200A" w:rsidRDefault="00DF611D" w:rsidP="002A512F">
            <w:pPr>
              <w:jc w:val="center"/>
              <w:rPr>
                <w:rFonts w:ascii="Arial" w:eastAsia="Calibri" w:hAnsi="Arial" w:cs="Arial"/>
                <w:color w:val="000000"/>
                <w:sz w:val="24"/>
                <w:szCs w:val="24"/>
              </w:rPr>
            </w:pPr>
            <w:r>
              <w:rPr>
                <w:rFonts w:ascii="Arial" w:eastAsia="Calibri" w:hAnsi="Arial" w:cs="Arial"/>
                <w:color w:val="000000"/>
                <w:sz w:val="24"/>
                <w:szCs w:val="24"/>
              </w:rPr>
              <w:t>6</w:t>
            </w:r>
            <w:r w:rsidR="00080585" w:rsidRPr="00A1200A">
              <w:rPr>
                <w:rFonts w:ascii="Arial" w:eastAsia="Calibri" w:hAnsi="Arial" w:cs="Arial"/>
                <w:color w:val="000000"/>
                <w:sz w:val="24"/>
                <w:szCs w:val="24"/>
              </w:rPr>
              <w:t>.</w:t>
            </w:r>
          </w:p>
        </w:tc>
        <w:tc>
          <w:tcPr>
            <w:tcW w:w="3403" w:type="dxa"/>
          </w:tcPr>
          <w:p w14:paraId="25464C5B" w14:textId="77777777" w:rsidR="00080585" w:rsidRPr="00A1200A" w:rsidRDefault="00080585" w:rsidP="002A512F">
            <w:pPr>
              <w:jc w:val="center"/>
              <w:rPr>
                <w:rFonts w:ascii="Arial" w:eastAsia="Calibri" w:hAnsi="Arial" w:cs="Arial"/>
                <w:color w:val="000000"/>
                <w:sz w:val="24"/>
                <w:szCs w:val="24"/>
              </w:rPr>
            </w:pPr>
            <w:r w:rsidRPr="00A1200A">
              <w:rPr>
                <w:rFonts w:ascii="Arial" w:eastAsia="Calibri" w:hAnsi="Arial" w:cs="Arial"/>
                <w:color w:val="000000"/>
                <w:sz w:val="24"/>
                <w:szCs w:val="24"/>
              </w:rPr>
              <w:t>Vežimėlis sulankstomoms kėdėms</w:t>
            </w:r>
          </w:p>
          <w:p w14:paraId="14EBF2C3" w14:textId="77777777" w:rsidR="00080585" w:rsidRPr="00A1200A" w:rsidRDefault="00080585" w:rsidP="002A512F">
            <w:pPr>
              <w:jc w:val="center"/>
              <w:rPr>
                <w:rFonts w:ascii="Arial" w:eastAsia="Calibri" w:hAnsi="Arial" w:cs="Arial"/>
                <w:color w:val="000000"/>
                <w:sz w:val="24"/>
                <w:szCs w:val="24"/>
              </w:rPr>
            </w:pPr>
          </w:p>
        </w:tc>
        <w:tc>
          <w:tcPr>
            <w:tcW w:w="9214" w:type="dxa"/>
          </w:tcPr>
          <w:p w14:paraId="3ACCE30E" w14:textId="77777777" w:rsidR="00080585" w:rsidRPr="00A1200A" w:rsidRDefault="00080585" w:rsidP="002A512F">
            <w:pPr>
              <w:jc w:val="both"/>
              <w:rPr>
                <w:rFonts w:ascii="Arial" w:eastAsia="Calibri" w:hAnsi="Arial" w:cs="Arial"/>
                <w:color w:val="000000"/>
                <w:sz w:val="24"/>
                <w:szCs w:val="24"/>
              </w:rPr>
            </w:pPr>
            <w:r w:rsidRPr="00A1200A">
              <w:rPr>
                <w:rFonts w:ascii="Arial" w:eastAsia="Calibri" w:hAnsi="Arial" w:cs="Arial"/>
                <w:color w:val="000000"/>
                <w:sz w:val="24"/>
                <w:szCs w:val="24"/>
              </w:rPr>
              <w:t xml:space="preserve">Bendri matmenys: ilgis ne mažiau kaip 940 mm, plotis ne mažiau kaip 475 mm, aukštis ne mažiau kaip 1730 mm. Talpa ne mažiau 12 kėdžių. </w:t>
            </w:r>
          </w:p>
          <w:p w14:paraId="612F5D1C" w14:textId="77777777" w:rsidR="00080585" w:rsidRPr="00A1200A" w:rsidRDefault="00080585" w:rsidP="002A512F">
            <w:pPr>
              <w:jc w:val="both"/>
              <w:rPr>
                <w:rFonts w:ascii="Arial" w:eastAsia="Calibri" w:hAnsi="Arial" w:cs="Arial"/>
                <w:color w:val="000000"/>
                <w:sz w:val="24"/>
                <w:szCs w:val="24"/>
              </w:rPr>
            </w:pPr>
            <w:r w:rsidRPr="00A1200A">
              <w:rPr>
                <w:rFonts w:ascii="Arial" w:eastAsia="Calibri" w:hAnsi="Arial" w:cs="Arial"/>
                <w:color w:val="000000"/>
                <w:sz w:val="24"/>
                <w:szCs w:val="24"/>
              </w:rPr>
              <w:t>Konstrukcija pagaminta iš metalo, dažyta milteliniu būdu.</w:t>
            </w:r>
          </w:p>
          <w:p w14:paraId="7113F0E2" w14:textId="60A65A38" w:rsidR="00080585" w:rsidRPr="00A1200A" w:rsidRDefault="00080585" w:rsidP="002A512F">
            <w:pPr>
              <w:jc w:val="both"/>
              <w:rPr>
                <w:rFonts w:ascii="Arial" w:eastAsia="Calibri" w:hAnsi="Arial" w:cs="Arial"/>
                <w:color w:val="000000"/>
                <w:sz w:val="24"/>
                <w:szCs w:val="24"/>
              </w:rPr>
            </w:pPr>
            <w:r w:rsidRPr="00A1200A">
              <w:rPr>
                <w:rFonts w:ascii="Arial" w:eastAsia="Calibri" w:hAnsi="Arial" w:cs="Arial"/>
                <w:color w:val="000000"/>
                <w:sz w:val="24"/>
                <w:szCs w:val="24"/>
              </w:rPr>
              <w:t xml:space="preserve">Su ne mažiau </w:t>
            </w:r>
            <w:r w:rsidR="00804A1F">
              <w:rPr>
                <w:rFonts w:ascii="Arial" w:eastAsia="Calibri" w:hAnsi="Arial" w:cs="Arial"/>
                <w:color w:val="000000"/>
                <w:sz w:val="24"/>
                <w:szCs w:val="24"/>
              </w:rPr>
              <w:t xml:space="preserve">kaip </w:t>
            </w:r>
            <w:r w:rsidRPr="00A1200A">
              <w:rPr>
                <w:rFonts w:ascii="Arial" w:eastAsia="Calibri" w:hAnsi="Arial" w:cs="Arial"/>
                <w:color w:val="000000"/>
                <w:sz w:val="24"/>
                <w:szCs w:val="24"/>
              </w:rPr>
              <w:t>keturiais ratukais,</w:t>
            </w:r>
            <w:r w:rsidR="007552E6">
              <w:rPr>
                <w:rFonts w:ascii="Arial" w:eastAsia="Calibri" w:hAnsi="Arial" w:cs="Arial"/>
                <w:color w:val="000000"/>
                <w:sz w:val="24"/>
                <w:szCs w:val="24"/>
              </w:rPr>
              <w:t xml:space="preserve"> </w:t>
            </w:r>
            <w:r w:rsidR="00804A1F" w:rsidRPr="00804A1F">
              <w:rPr>
                <w:rFonts w:ascii="Arial" w:eastAsia="Calibri" w:hAnsi="Arial" w:cs="Arial"/>
                <w:color w:val="000000"/>
                <w:sz w:val="24"/>
                <w:szCs w:val="24"/>
              </w:rPr>
              <w:t>iš kurių ne mažiau kaip 2 su stabdžiais</w:t>
            </w:r>
            <w:r w:rsidRPr="00A1200A">
              <w:rPr>
                <w:rFonts w:ascii="Arial" w:eastAsia="Calibri" w:hAnsi="Arial" w:cs="Arial"/>
                <w:color w:val="000000"/>
                <w:sz w:val="24"/>
                <w:szCs w:val="24"/>
              </w:rPr>
              <w:t>.</w:t>
            </w:r>
          </w:p>
          <w:p w14:paraId="250CF5A8" w14:textId="77777777" w:rsidR="00080585" w:rsidRDefault="00080585" w:rsidP="002A512F">
            <w:pPr>
              <w:jc w:val="both"/>
              <w:rPr>
                <w:rFonts w:ascii="Arial" w:eastAsia="Calibri" w:hAnsi="Arial" w:cs="Arial"/>
                <w:color w:val="000000"/>
                <w:sz w:val="24"/>
                <w:szCs w:val="24"/>
              </w:rPr>
            </w:pPr>
            <w:r w:rsidRPr="00A1200A">
              <w:rPr>
                <w:rFonts w:ascii="Arial" w:eastAsia="Calibri" w:hAnsi="Arial" w:cs="Arial"/>
                <w:color w:val="000000"/>
                <w:sz w:val="24"/>
                <w:szCs w:val="24"/>
              </w:rPr>
              <w:t>Įsigaliojus sutarčiai tiksli spalva derinama su Užsakovu.</w:t>
            </w:r>
          </w:p>
          <w:p w14:paraId="5CC3F710" w14:textId="6AF1DA74" w:rsidR="00AA2942" w:rsidRPr="00BC74F3" w:rsidRDefault="00AA2942" w:rsidP="002A512F">
            <w:pPr>
              <w:jc w:val="both"/>
              <w:rPr>
                <w:rFonts w:ascii="Arial" w:eastAsia="Calibri" w:hAnsi="Arial" w:cs="Arial"/>
                <w:sz w:val="24"/>
                <w:szCs w:val="24"/>
              </w:rPr>
            </w:pPr>
            <w:r w:rsidRPr="00BC74F3">
              <w:rPr>
                <w:rFonts w:ascii="Arial" w:eastAsia="Calibri" w:hAnsi="Arial" w:cs="Arial"/>
                <w:sz w:val="24"/>
                <w:szCs w:val="24"/>
              </w:rPr>
              <w:t>Vežimėlis turi būti tinkamas šio pirkimo I dalies 5 eilutėje nurodytoms</w:t>
            </w:r>
            <w:r w:rsidR="00BC74F3">
              <w:rPr>
                <w:rFonts w:ascii="Arial" w:eastAsia="Calibri" w:hAnsi="Arial" w:cs="Arial"/>
                <w:sz w:val="24"/>
                <w:szCs w:val="24"/>
              </w:rPr>
              <w:t xml:space="preserve"> k</w:t>
            </w:r>
            <w:r w:rsidRPr="00BC74F3">
              <w:rPr>
                <w:rFonts w:ascii="Arial" w:eastAsia="Calibri" w:hAnsi="Arial" w:cs="Arial"/>
                <w:sz w:val="24"/>
                <w:szCs w:val="24"/>
              </w:rPr>
              <w:t>ėdėms transportuoti ir laikyti.</w:t>
            </w:r>
          </w:p>
          <w:p w14:paraId="7D38E2B4" w14:textId="77777777" w:rsidR="00080585" w:rsidRPr="00A1200A" w:rsidRDefault="00080585" w:rsidP="002A512F">
            <w:pPr>
              <w:jc w:val="both"/>
              <w:rPr>
                <w:rFonts w:ascii="Arial" w:eastAsia="Calibri" w:hAnsi="Arial" w:cs="Arial"/>
                <w:sz w:val="24"/>
                <w:szCs w:val="24"/>
              </w:rPr>
            </w:pPr>
            <w:r w:rsidRPr="00A1200A">
              <w:rPr>
                <w:rFonts w:ascii="Arial" w:eastAsia="Calibri" w:hAnsi="Arial" w:cs="Arial"/>
                <w:sz w:val="24"/>
                <w:szCs w:val="24"/>
              </w:rPr>
              <w:t>Pateikiama nuotrauka yra neprivalomo pobūdžio pavyzdys, skirtas perteikti tiekėjui numatomos įsigyti prekės vizualinį įvaizdį.</w:t>
            </w:r>
          </w:p>
          <w:p w14:paraId="0A5E07D5" w14:textId="77777777" w:rsidR="00080585" w:rsidRPr="00A1200A" w:rsidRDefault="00080585" w:rsidP="002A512F">
            <w:pPr>
              <w:jc w:val="both"/>
              <w:rPr>
                <w:rFonts w:ascii="Arial" w:eastAsia="Calibri" w:hAnsi="Arial" w:cs="Arial"/>
                <w:color w:val="000000"/>
                <w:sz w:val="24"/>
                <w:szCs w:val="24"/>
              </w:rPr>
            </w:pPr>
            <w:r w:rsidRPr="00A1200A">
              <w:rPr>
                <w:rFonts w:ascii="Arial" w:eastAsia="Calibri" w:hAnsi="Arial" w:cs="Arial"/>
                <w:noProof/>
                <w:color w:val="000000"/>
                <w:sz w:val="24"/>
                <w:szCs w:val="24"/>
              </w:rPr>
              <w:drawing>
                <wp:inline distT="0" distB="0" distL="0" distR="0" wp14:anchorId="65F90143" wp14:editId="1CB25F27">
                  <wp:extent cx="1649977" cy="2428875"/>
                  <wp:effectExtent l="0" t="0" r="7620" b="0"/>
                  <wp:docPr id="572243308"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243308" name="Paveikslėlis 57224330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55103" cy="2436420"/>
                          </a:xfrm>
                          <a:prstGeom prst="rect">
                            <a:avLst/>
                          </a:prstGeom>
                        </pic:spPr>
                      </pic:pic>
                    </a:graphicData>
                  </a:graphic>
                </wp:inline>
              </w:drawing>
            </w:r>
          </w:p>
        </w:tc>
        <w:tc>
          <w:tcPr>
            <w:tcW w:w="709" w:type="dxa"/>
          </w:tcPr>
          <w:p w14:paraId="545F3458" w14:textId="77777777" w:rsidR="00080585" w:rsidRPr="00A1200A" w:rsidRDefault="00080585" w:rsidP="002A512F">
            <w:pPr>
              <w:jc w:val="center"/>
              <w:rPr>
                <w:rFonts w:ascii="Arial" w:eastAsia="Calibri" w:hAnsi="Arial" w:cs="Arial"/>
                <w:sz w:val="24"/>
                <w:szCs w:val="24"/>
              </w:rPr>
            </w:pPr>
            <w:r w:rsidRPr="00A1200A">
              <w:rPr>
                <w:rFonts w:ascii="Arial" w:eastAsia="Calibri" w:hAnsi="Arial" w:cs="Arial"/>
                <w:sz w:val="24"/>
                <w:szCs w:val="24"/>
              </w:rPr>
              <w:t xml:space="preserve">vnt. </w:t>
            </w:r>
          </w:p>
        </w:tc>
        <w:tc>
          <w:tcPr>
            <w:tcW w:w="993" w:type="dxa"/>
          </w:tcPr>
          <w:p w14:paraId="6367F61F" w14:textId="77777777" w:rsidR="00080585" w:rsidRPr="00A1200A" w:rsidRDefault="00080585" w:rsidP="002A512F">
            <w:pPr>
              <w:jc w:val="center"/>
              <w:rPr>
                <w:rFonts w:ascii="Arial" w:eastAsia="Calibri" w:hAnsi="Arial" w:cs="Arial"/>
                <w:sz w:val="24"/>
                <w:szCs w:val="24"/>
              </w:rPr>
            </w:pPr>
            <w:r w:rsidRPr="00A1200A">
              <w:rPr>
                <w:rFonts w:ascii="Arial" w:eastAsia="Calibri" w:hAnsi="Arial" w:cs="Arial"/>
                <w:sz w:val="24"/>
                <w:szCs w:val="24"/>
              </w:rPr>
              <w:t>5</w:t>
            </w:r>
          </w:p>
        </w:tc>
      </w:tr>
    </w:tbl>
    <w:p w14:paraId="567961E8" w14:textId="77777777" w:rsidR="00114FCB" w:rsidRDefault="00114FCB" w:rsidP="00114FCB">
      <w:pPr>
        <w:spacing w:after="0" w:line="240" w:lineRule="auto"/>
        <w:jc w:val="both"/>
        <w:rPr>
          <w:rFonts w:ascii="Arial" w:eastAsia="Times New Roman" w:hAnsi="Arial" w:cs="Arial"/>
          <w:color w:val="000000"/>
          <w:sz w:val="24"/>
          <w:szCs w:val="24"/>
          <w:lang w:eastAsia="lt-LT"/>
        </w:rPr>
      </w:pPr>
    </w:p>
    <w:p w14:paraId="219D1BB4" w14:textId="77777777" w:rsidR="00BC74F3" w:rsidRDefault="00BC74F3" w:rsidP="00114FCB">
      <w:pPr>
        <w:spacing w:after="0" w:line="240" w:lineRule="auto"/>
        <w:jc w:val="both"/>
        <w:rPr>
          <w:rFonts w:ascii="Arial" w:eastAsia="Times New Roman" w:hAnsi="Arial" w:cs="Arial"/>
          <w:color w:val="000000"/>
          <w:sz w:val="24"/>
          <w:szCs w:val="24"/>
          <w:lang w:eastAsia="lt-LT"/>
        </w:rPr>
      </w:pPr>
    </w:p>
    <w:p w14:paraId="64E408BD" w14:textId="77777777" w:rsidR="00BC74F3" w:rsidRDefault="00BC74F3" w:rsidP="00114FCB">
      <w:pPr>
        <w:spacing w:after="0" w:line="240" w:lineRule="auto"/>
        <w:jc w:val="both"/>
        <w:rPr>
          <w:rFonts w:ascii="Arial" w:eastAsia="Times New Roman" w:hAnsi="Arial" w:cs="Arial"/>
          <w:color w:val="000000"/>
          <w:sz w:val="24"/>
          <w:szCs w:val="24"/>
          <w:lang w:eastAsia="lt-LT"/>
        </w:rPr>
      </w:pPr>
    </w:p>
    <w:p w14:paraId="1DD4AB5E" w14:textId="233C8C6D" w:rsidR="00B23373" w:rsidRPr="00BC74F3" w:rsidRDefault="00085380" w:rsidP="00BC74F3">
      <w:pPr>
        <w:rPr>
          <w:rFonts w:ascii="Arial" w:hAnsi="Arial" w:cs="Arial"/>
          <w:color w:val="000000"/>
          <w:sz w:val="24"/>
          <w:szCs w:val="24"/>
          <w:lang w:eastAsia="lt-LT"/>
        </w:rPr>
      </w:pPr>
      <w:r w:rsidRPr="00BC74F3">
        <w:rPr>
          <w:rFonts w:ascii="Arial" w:hAnsi="Arial" w:cs="Arial"/>
          <w:sz w:val="24"/>
          <w:szCs w:val="24"/>
          <w:lang w:eastAsia="lt-LT"/>
        </w:rPr>
        <w:lastRenderedPageBreak/>
        <w:t>I</w:t>
      </w:r>
      <w:r w:rsidR="00E61C5E" w:rsidRPr="00BC74F3">
        <w:rPr>
          <w:rFonts w:ascii="Arial" w:hAnsi="Arial" w:cs="Arial"/>
          <w:sz w:val="24"/>
          <w:szCs w:val="24"/>
          <w:lang w:eastAsia="lt-LT"/>
        </w:rPr>
        <w:t>I</w:t>
      </w:r>
      <w:r w:rsidR="00B23373" w:rsidRPr="00BC74F3">
        <w:rPr>
          <w:rFonts w:ascii="Arial" w:hAnsi="Arial" w:cs="Arial"/>
          <w:sz w:val="24"/>
          <w:szCs w:val="24"/>
          <w:lang w:eastAsia="lt-LT"/>
        </w:rPr>
        <w:t xml:space="preserve"> pirkimo dalis</w:t>
      </w:r>
      <w:r w:rsidR="00F455EB" w:rsidRPr="00BC74F3">
        <w:rPr>
          <w:rFonts w:ascii="Arial" w:hAnsi="Arial" w:cs="Arial"/>
          <w:sz w:val="24"/>
          <w:szCs w:val="24"/>
          <w:lang w:eastAsia="lt-LT"/>
        </w:rPr>
        <w:t xml:space="preserve">. </w:t>
      </w:r>
      <w:r w:rsidR="005F0542" w:rsidRPr="00BC74F3">
        <w:rPr>
          <w:rFonts w:ascii="Arial" w:hAnsi="Arial" w:cs="Arial"/>
          <w:sz w:val="24"/>
          <w:szCs w:val="24"/>
          <w:lang w:eastAsia="lt-LT"/>
        </w:rPr>
        <w:t>Medicininė kušetė</w:t>
      </w:r>
    </w:p>
    <w:p w14:paraId="420B07EA" w14:textId="77777777" w:rsidR="00B23373" w:rsidRDefault="00B23373" w:rsidP="00114FCB">
      <w:pPr>
        <w:spacing w:after="0" w:line="240" w:lineRule="auto"/>
        <w:jc w:val="both"/>
        <w:rPr>
          <w:rFonts w:ascii="Arial" w:eastAsia="Times New Roman" w:hAnsi="Arial" w:cs="Arial"/>
          <w:color w:val="000000"/>
          <w:sz w:val="24"/>
          <w:szCs w:val="24"/>
          <w:lang w:eastAsia="lt-LT"/>
        </w:rPr>
      </w:pPr>
    </w:p>
    <w:tbl>
      <w:tblPr>
        <w:tblStyle w:val="Lentelstinklelis"/>
        <w:tblW w:w="15169" w:type="dxa"/>
        <w:jc w:val="center"/>
        <w:tblLayout w:type="fixed"/>
        <w:tblLook w:val="04A0" w:firstRow="1" w:lastRow="0" w:firstColumn="1" w:lastColumn="0" w:noHBand="0" w:noVBand="1"/>
      </w:tblPr>
      <w:tblGrid>
        <w:gridCol w:w="850"/>
        <w:gridCol w:w="3403"/>
        <w:gridCol w:w="9214"/>
        <w:gridCol w:w="709"/>
        <w:gridCol w:w="993"/>
      </w:tblGrid>
      <w:tr w:rsidR="00B23373" w:rsidRPr="00A1200A" w14:paraId="5B27055C" w14:textId="77777777" w:rsidTr="002A512F">
        <w:trPr>
          <w:jc w:val="center"/>
        </w:trPr>
        <w:tc>
          <w:tcPr>
            <w:tcW w:w="850" w:type="dxa"/>
          </w:tcPr>
          <w:p w14:paraId="070636A2" w14:textId="77777777" w:rsidR="00B23373" w:rsidRPr="00A1200A" w:rsidRDefault="00B23373" w:rsidP="002A512F">
            <w:pPr>
              <w:jc w:val="center"/>
              <w:rPr>
                <w:rFonts w:ascii="Arial" w:eastAsia="Calibri" w:hAnsi="Arial" w:cs="Arial"/>
                <w:b/>
                <w:color w:val="000000"/>
                <w:sz w:val="24"/>
                <w:szCs w:val="24"/>
              </w:rPr>
            </w:pPr>
            <w:r w:rsidRPr="00A1200A">
              <w:rPr>
                <w:rFonts w:ascii="Arial" w:eastAsia="Calibri" w:hAnsi="Arial" w:cs="Arial"/>
                <w:b/>
                <w:color w:val="000000"/>
                <w:sz w:val="24"/>
                <w:szCs w:val="24"/>
              </w:rPr>
              <w:t xml:space="preserve">Eilės </w:t>
            </w:r>
            <w:proofErr w:type="spellStart"/>
            <w:r w:rsidRPr="00A1200A">
              <w:rPr>
                <w:rFonts w:ascii="Arial" w:eastAsia="Calibri" w:hAnsi="Arial" w:cs="Arial"/>
                <w:b/>
                <w:color w:val="000000"/>
                <w:sz w:val="24"/>
                <w:szCs w:val="24"/>
              </w:rPr>
              <w:t>nr.</w:t>
            </w:r>
            <w:proofErr w:type="spellEnd"/>
          </w:p>
        </w:tc>
        <w:tc>
          <w:tcPr>
            <w:tcW w:w="3403" w:type="dxa"/>
          </w:tcPr>
          <w:p w14:paraId="146A95B5" w14:textId="77777777" w:rsidR="00B23373" w:rsidRPr="00A1200A" w:rsidRDefault="00B23373" w:rsidP="002A512F">
            <w:pPr>
              <w:jc w:val="center"/>
              <w:rPr>
                <w:rFonts w:ascii="Arial" w:eastAsia="Calibri" w:hAnsi="Arial" w:cs="Arial"/>
                <w:b/>
                <w:color w:val="000000"/>
                <w:sz w:val="24"/>
                <w:szCs w:val="24"/>
              </w:rPr>
            </w:pPr>
            <w:r w:rsidRPr="00A1200A">
              <w:rPr>
                <w:rFonts w:ascii="Arial" w:eastAsia="Times New Roman" w:hAnsi="Arial" w:cs="Arial"/>
                <w:b/>
                <w:sz w:val="24"/>
                <w:szCs w:val="24"/>
              </w:rPr>
              <w:t>Pavadinimas*</w:t>
            </w:r>
          </w:p>
        </w:tc>
        <w:tc>
          <w:tcPr>
            <w:tcW w:w="9214" w:type="dxa"/>
          </w:tcPr>
          <w:p w14:paraId="57FE04B6" w14:textId="77777777" w:rsidR="00B23373" w:rsidRPr="00A1200A" w:rsidRDefault="00B23373" w:rsidP="002A512F">
            <w:pPr>
              <w:jc w:val="center"/>
              <w:rPr>
                <w:rFonts w:ascii="Arial" w:eastAsia="Calibri" w:hAnsi="Arial" w:cs="Arial"/>
                <w:b/>
                <w:color w:val="000000"/>
                <w:sz w:val="24"/>
                <w:szCs w:val="24"/>
              </w:rPr>
            </w:pPr>
            <w:r w:rsidRPr="00A1200A">
              <w:rPr>
                <w:rFonts w:ascii="Arial" w:eastAsia="Calibri" w:hAnsi="Arial" w:cs="Arial"/>
                <w:b/>
                <w:color w:val="000000"/>
                <w:sz w:val="24"/>
                <w:szCs w:val="24"/>
              </w:rPr>
              <w:t>Techninė specifikacija*</w:t>
            </w:r>
          </w:p>
        </w:tc>
        <w:tc>
          <w:tcPr>
            <w:tcW w:w="709" w:type="dxa"/>
          </w:tcPr>
          <w:p w14:paraId="4707B0A7" w14:textId="77777777" w:rsidR="00B23373" w:rsidRPr="00A1200A" w:rsidRDefault="00B23373" w:rsidP="002A512F">
            <w:pPr>
              <w:jc w:val="center"/>
              <w:rPr>
                <w:rFonts w:ascii="Arial" w:eastAsia="Calibri" w:hAnsi="Arial" w:cs="Arial"/>
                <w:b/>
                <w:color w:val="000000"/>
                <w:sz w:val="24"/>
                <w:szCs w:val="24"/>
              </w:rPr>
            </w:pPr>
            <w:r w:rsidRPr="00A1200A">
              <w:rPr>
                <w:rFonts w:ascii="Arial" w:eastAsia="Calibri" w:hAnsi="Arial" w:cs="Arial"/>
                <w:b/>
                <w:color w:val="000000"/>
                <w:sz w:val="24"/>
                <w:szCs w:val="24"/>
              </w:rPr>
              <w:t>Vnt.</w:t>
            </w:r>
          </w:p>
        </w:tc>
        <w:tc>
          <w:tcPr>
            <w:tcW w:w="993" w:type="dxa"/>
          </w:tcPr>
          <w:p w14:paraId="0D10DE26" w14:textId="77777777" w:rsidR="00B23373" w:rsidRPr="00A1200A" w:rsidRDefault="00B23373" w:rsidP="002A512F">
            <w:pPr>
              <w:jc w:val="center"/>
              <w:rPr>
                <w:rFonts w:ascii="Arial" w:eastAsia="Calibri" w:hAnsi="Arial" w:cs="Arial"/>
                <w:b/>
                <w:color w:val="000000"/>
                <w:sz w:val="24"/>
                <w:szCs w:val="24"/>
              </w:rPr>
            </w:pPr>
            <w:r w:rsidRPr="00A1200A">
              <w:rPr>
                <w:rFonts w:ascii="Arial" w:eastAsia="Calibri" w:hAnsi="Arial" w:cs="Arial"/>
                <w:b/>
                <w:color w:val="000000"/>
                <w:sz w:val="24"/>
                <w:szCs w:val="24"/>
              </w:rPr>
              <w:t>Kiekis</w:t>
            </w:r>
          </w:p>
        </w:tc>
      </w:tr>
      <w:tr w:rsidR="00B23373" w:rsidRPr="00A1200A" w14:paraId="42AD92FF" w14:textId="77777777" w:rsidTr="002A512F">
        <w:trPr>
          <w:trHeight w:val="567"/>
          <w:jc w:val="center"/>
        </w:trPr>
        <w:tc>
          <w:tcPr>
            <w:tcW w:w="850" w:type="dxa"/>
          </w:tcPr>
          <w:p w14:paraId="0305850D" w14:textId="0225BE9F" w:rsidR="00B23373" w:rsidRPr="00A1200A" w:rsidRDefault="00B23373" w:rsidP="002A512F">
            <w:pPr>
              <w:jc w:val="center"/>
              <w:rPr>
                <w:rFonts w:ascii="Arial" w:eastAsia="Calibri" w:hAnsi="Arial" w:cs="Arial"/>
                <w:color w:val="000000"/>
                <w:sz w:val="24"/>
                <w:szCs w:val="24"/>
              </w:rPr>
            </w:pPr>
            <w:r w:rsidRPr="00A1200A">
              <w:rPr>
                <w:rFonts w:ascii="Arial" w:eastAsia="Calibri" w:hAnsi="Arial" w:cs="Arial"/>
                <w:color w:val="000000"/>
                <w:sz w:val="24"/>
                <w:szCs w:val="24"/>
              </w:rPr>
              <w:t>1.</w:t>
            </w:r>
          </w:p>
        </w:tc>
        <w:tc>
          <w:tcPr>
            <w:tcW w:w="3403" w:type="dxa"/>
          </w:tcPr>
          <w:p w14:paraId="05CDE30C" w14:textId="77777777" w:rsidR="00B23373" w:rsidRPr="00A1200A" w:rsidRDefault="00B23373" w:rsidP="002A512F">
            <w:pPr>
              <w:jc w:val="center"/>
              <w:rPr>
                <w:rFonts w:ascii="Arial" w:eastAsia="Calibri" w:hAnsi="Arial" w:cs="Arial"/>
                <w:color w:val="000000"/>
                <w:sz w:val="24"/>
                <w:szCs w:val="24"/>
              </w:rPr>
            </w:pPr>
            <w:r w:rsidRPr="00A1200A">
              <w:rPr>
                <w:rFonts w:ascii="Arial" w:eastAsia="Calibri" w:hAnsi="Arial" w:cs="Arial"/>
                <w:color w:val="000000"/>
                <w:sz w:val="24"/>
                <w:szCs w:val="24"/>
              </w:rPr>
              <w:t>Medicininė kušetė</w:t>
            </w:r>
          </w:p>
        </w:tc>
        <w:tc>
          <w:tcPr>
            <w:tcW w:w="9214" w:type="dxa"/>
          </w:tcPr>
          <w:p w14:paraId="468BF3FD" w14:textId="77777777" w:rsidR="00B23373" w:rsidRPr="00A1200A" w:rsidRDefault="00B23373" w:rsidP="002A512F">
            <w:pPr>
              <w:jc w:val="both"/>
              <w:rPr>
                <w:rFonts w:ascii="Arial" w:eastAsia="Calibri" w:hAnsi="Arial" w:cs="Arial"/>
                <w:color w:val="000000"/>
                <w:sz w:val="24"/>
                <w:szCs w:val="24"/>
              </w:rPr>
            </w:pPr>
            <w:r w:rsidRPr="00A1200A">
              <w:rPr>
                <w:rFonts w:ascii="Arial" w:eastAsia="Calibri" w:hAnsi="Arial" w:cs="Arial"/>
                <w:color w:val="000000"/>
                <w:sz w:val="24"/>
                <w:szCs w:val="24"/>
              </w:rPr>
              <w:t>Bendri matmenys: ilgis ne mažiau kaip 1880 mm, plotis ne mažiau kaip 550 mm, aukštis ne daugiau kaip 510 mm.</w:t>
            </w:r>
          </w:p>
          <w:p w14:paraId="021C1D53" w14:textId="77777777" w:rsidR="00B23373" w:rsidRPr="00A1200A" w:rsidRDefault="00B23373" w:rsidP="002A512F">
            <w:pPr>
              <w:jc w:val="both"/>
              <w:rPr>
                <w:rFonts w:ascii="Arial" w:eastAsia="Calibri" w:hAnsi="Arial" w:cs="Arial"/>
                <w:color w:val="000000"/>
                <w:sz w:val="24"/>
                <w:szCs w:val="24"/>
              </w:rPr>
            </w:pPr>
            <w:r w:rsidRPr="00A1200A">
              <w:rPr>
                <w:rFonts w:ascii="Arial" w:eastAsia="Calibri" w:hAnsi="Arial" w:cs="Arial"/>
                <w:color w:val="000000"/>
                <w:sz w:val="24"/>
                <w:szCs w:val="24"/>
              </w:rPr>
              <w:t xml:space="preserve">Konstrukcija pagaminta iš metalo, dažyta milteliniu būdu. Gulimoji dalis ne mažiau dviejų dalių, paminkštinta, aptraukta dirbtine oda arba lygiaverte medžiaga. </w:t>
            </w:r>
          </w:p>
          <w:p w14:paraId="0B9DBD57" w14:textId="77777777" w:rsidR="00B23373" w:rsidRPr="00A1200A" w:rsidRDefault="00B23373" w:rsidP="002A512F">
            <w:pPr>
              <w:jc w:val="both"/>
              <w:rPr>
                <w:rFonts w:ascii="Arial" w:eastAsia="Calibri" w:hAnsi="Arial" w:cs="Arial"/>
                <w:color w:val="000000"/>
                <w:sz w:val="24"/>
                <w:szCs w:val="24"/>
              </w:rPr>
            </w:pPr>
            <w:r w:rsidRPr="00A1200A">
              <w:rPr>
                <w:rFonts w:ascii="Arial" w:eastAsia="Calibri" w:hAnsi="Arial" w:cs="Arial"/>
                <w:color w:val="000000"/>
                <w:sz w:val="24"/>
                <w:szCs w:val="24"/>
              </w:rPr>
              <w:t xml:space="preserve">Galvos dalies posvyrio kampas reguliuojamas mechaniniu būdu ribose nuo -40˚ iki +40˚. </w:t>
            </w:r>
          </w:p>
          <w:p w14:paraId="3D757153" w14:textId="77777777" w:rsidR="00B23373" w:rsidRPr="00A1200A" w:rsidRDefault="00B23373" w:rsidP="002A512F">
            <w:pPr>
              <w:jc w:val="both"/>
              <w:rPr>
                <w:rFonts w:ascii="Arial" w:eastAsia="Calibri" w:hAnsi="Arial" w:cs="Arial"/>
                <w:sz w:val="24"/>
                <w:szCs w:val="24"/>
              </w:rPr>
            </w:pPr>
            <w:r w:rsidRPr="00A1200A">
              <w:rPr>
                <w:rFonts w:ascii="Arial" w:eastAsia="Calibri" w:hAnsi="Arial" w:cs="Arial"/>
                <w:color w:val="000000"/>
                <w:sz w:val="24"/>
                <w:szCs w:val="24"/>
              </w:rPr>
              <w:t>Gulimosios dalies ir rėmo</w:t>
            </w:r>
            <w:r w:rsidRPr="00A1200A">
              <w:rPr>
                <w:rFonts w:ascii="Arial" w:eastAsia="Calibri" w:hAnsi="Arial" w:cs="Arial"/>
                <w:sz w:val="24"/>
                <w:szCs w:val="24"/>
              </w:rPr>
              <w:t xml:space="preserve"> spalvų pasirinkimas iš ne mažiau kaip 3 spalvų.</w:t>
            </w:r>
          </w:p>
          <w:p w14:paraId="5D8948E5" w14:textId="77777777" w:rsidR="00B23373" w:rsidRPr="00A1200A" w:rsidRDefault="00B23373" w:rsidP="002A512F">
            <w:pPr>
              <w:jc w:val="both"/>
              <w:rPr>
                <w:rFonts w:ascii="Arial" w:eastAsia="Calibri" w:hAnsi="Arial" w:cs="Arial"/>
                <w:color w:val="000000"/>
                <w:sz w:val="24"/>
                <w:szCs w:val="24"/>
              </w:rPr>
            </w:pPr>
            <w:r w:rsidRPr="00A1200A">
              <w:rPr>
                <w:rFonts w:ascii="Arial" w:eastAsia="Calibri" w:hAnsi="Arial" w:cs="Arial"/>
                <w:color w:val="000000"/>
                <w:sz w:val="24"/>
                <w:szCs w:val="24"/>
              </w:rPr>
              <w:t>Įsigaliojus sutarčiai tiksli spalva derinama su Užsakovu.</w:t>
            </w:r>
          </w:p>
          <w:p w14:paraId="76BE5C3E" w14:textId="77777777" w:rsidR="00B23373" w:rsidRPr="00A1200A" w:rsidRDefault="00B23373" w:rsidP="002A512F">
            <w:pPr>
              <w:jc w:val="both"/>
              <w:rPr>
                <w:rFonts w:ascii="Arial" w:eastAsia="Calibri" w:hAnsi="Arial" w:cs="Arial"/>
                <w:sz w:val="24"/>
                <w:szCs w:val="24"/>
              </w:rPr>
            </w:pPr>
            <w:r w:rsidRPr="00A1200A">
              <w:rPr>
                <w:rFonts w:ascii="Arial" w:eastAsia="Calibri" w:hAnsi="Arial" w:cs="Arial"/>
                <w:sz w:val="24"/>
                <w:szCs w:val="24"/>
              </w:rPr>
              <w:t>Pateikiama nuotrauka yra neprivalomo pobūdžio pavyzdys, skirtas perteikti tiekėjui numatomos įsigyti prekės vizualinį įvaizdį.</w:t>
            </w:r>
          </w:p>
          <w:p w14:paraId="7FE5BBAB" w14:textId="77777777" w:rsidR="00B23373" w:rsidRPr="00A1200A" w:rsidRDefault="00B23373" w:rsidP="002A512F">
            <w:pPr>
              <w:jc w:val="both"/>
              <w:rPr>
                <w:rFonts w:ascii="Arial" w:eastAsia="Calibri" w:hAnsi="Arial" w:cs="Arial"/>
                <w:color w:val="000000"/>
                <w:sz w:val="24"/>
                <w:szCs w:val="24"/>
              </w:rPr>
            </w:pPr>
            <w:r w:rsidRPr="00A1200A">
              <w:rPr>
                <w:rFonts w:ascii="Arial" w:eastAsia="Calibri" w:hAnsi="Arial" w:cs="Arial"/>
                <w:noProof/>
                <w:color w:val="000000"/>
                <w:sz w:val="24"/>
                <w:szCs w:val="24"/>
              </w:rPr>
              <w:drawing>
                <wp:inline distT="0" distB="0" distL="0" distR="0" wp14:anchorId="17ED1E99" wp14:editId="7EBBA4E0">
                  <wp:extent cx="3552660" cy="2143125"/>
                  <wp:effectExtent l="0" t="0" r="0" b="0"/>
                  <wp:docPr id="1711472910"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472910" name="Paveikslėlis 1711472910"/>
                          <pic:cNvPicPr/>
                        </pic:nvPicPr>
                        <pic:blipFill>
                          <a:blip r:embed="rId13">
                            <a:extLst>
                              <a:ext uri="{28A0092B-C50C-407E-A947-70E740481C1C}">
                                <a14:useLocalDpi xmlns:a14="http://schemas.microsoft.com/office/drawing/2010/main" val="0"/>
                              </a:ext>
                            </a:extLst>
                          </a:blip>
                          <a:stretch>
                            <a:fillRect/>
                          </a:stretch>
                        </pic:blipFill>
                        <pic:spPr>
                          <a:xfrm>
                            <a:off x="0" y="0"/>
                            <a:ext cx="3556810" cy="2145628"/>
                          </a:xfrm>
                          <a:prstGeom prst="rect">
                            <a:avLst/>
                          </a:prstGeom>
                        </pic:spPr>
                      </pic:pic>
                    </a:graphicData>
                  </a:graphic>
                </wp:inline>
              </w:drawing>
            </w:r>
          </w:p>
          <w:p w14:paraId="2B5D86C8" w14:textId="77777777" w:rsidR="00B23373" w:rsidRPr="00A1200A" w:rsidRDefault="00B23373" w:rsidP="002A512F">
            <w:pPr>
              <w:jc w:val="both"/>
              <w:rPr>
                <w:rFonts w:ascii="Arial" w:eastAsia="Calibri" w:hAnsi="Arial" w:cs="Arial"/>
                <w:color w:val="000000"/>
                <w:sz w:val="24"/>
                <w:szCs w:val="24"/>
              </w:rPr>
            </w:pPr>
          </w:p>
        </w:tc>
        <w:tc>
          <w:tcPr>
            <w:tcW w:w="709" w:type="dxa"/>
          </w:tcPr>
          <w:p w14:paraId="3E0883A5" w14:textId="77777777" w:rsidR="00B23373" w:rsidRPr="00A1200A" w:rsidRDefault="00B23373" w:rsidP="002A512F">
            <w:pPr>
              <w:jc w:val="center"/>
              <w:rPr>
                <w:rFonts w:ascii="Arial" w:eastAsia="Calibri" w:hAnsi="Arial" w:cs="Arial"/>
                <w:sz w:val="24"/>
                <w:szCs w:val="24"/>
              </w:rPr>
            </w:pPr>
            <w:r w:rsidRPr="00A1200A">
              <w:rPr>
                <w:rFonts w:ascii="Arial" w:eastAsia="Calibri" w:hAnsi="Arial" w:cs="Arial"/>
                <w:sz w:val="24"/>
                <w:szCs w:val="24"/>
              </w:rPr>
              <w:t xml:space="preserve">vnt. </w:t>
            </w:r>
          </w:p>
        </w:tc>
        <w:tc>
          <w:tcPr>
            <w:tcW w:w="993" w:type="dxa"/>
          </w:tcPr>
          <w:p w14:paraId="67AF1460" w14:textId="77777777" w:rsidR="00B23373" w:rsidRPr="00A1200A" w:rsidRDefault="00B23373" w:rsidP="002A512F">
            <w:pPr>
              <w:jc w:val="center"/>
              <w:rPr>
                <w:rFonts w:ascii="Arial" w:eastAsia="Calibri" w:hAnsi="Arial" w:cs="Arial"/>
                <w:sz w:val="24"/>
                <w:szCs w:val="24"/>
              </w:rPr>
            </w:pPr>
            <w:r w:rsidRPr="00A1200A">
              <w:rPr>
                <w:rFonts w:ascii="Arial" w:eastAsia="Calibri" w:hAnsi="Arial" w:cs="Arial"/>
                <w:sz w:val="24"/>
                <w:szCs w:val="24"/>
              </w:rPr>
              <w:t>1</w:t>
            </w:r>
          </w:p>
        </w:tc>
      </w:tr>
    </w:tbl>
    <w:p w14:paraId="5069D466" w14:textId="77777777" w:rsidR="00B23373" w:rsidRDefault="00B23373" w:rsidP="00114FCB">
      <w:pPr>
        <w:spacing w:after="0" w:line="240" w:lineRule="auto"/>
        <w:jc w:val="both"/>
        <w:rPr>
          <w:rFonts w:ascii="Arial" w:eastAsia="Times New Roman" w:hAnsi="Arial" w:cs="Arial"/>
          <w:color w:val="000000"/>
          <w:sz w:val="24"/>
          <w:szCs w:val="24"/>
          <w:lang w:eastAsia="lt-LT"/>
        </w:rPr>
      </w:pPr>
    </w:p>
    <w:p w14:paraId="6674B49C" w14:textId="77777777" w:rsidR="00686462" w:rsidRDefault="00686462" w:rsidP="00114FCB">
      <w:pPr>
        <w:spacing w:after="0" w:line="240" w:lineRule="auto"/>
        <w:jc w:val="both"/>
        <w:rPr>
          <w:rFonts w:ascii="Arial" w:eastAsia="Times New Roman" w:hAnsi="Arial" w:cs="Arial"/>
          <w:color w:val="000000"/>
          <w:sz w:val="24"/>
          <w:szCs w:val="24"/>
          <w:lang w:eastAsia="lt-LT"/>
        </w:rPr>
      </w:pPr>
    </w:p>
    <w:p w14:paraId="5D6EAABB" w14:textId="77777777" w:rsidR="00BC74F3" w:rsidRDefault="00BC74F3" w:rsidP="00114FCB">
      <w:pPr>
        <w:spacing w:after="0" w:line="240" w:lineRule="auto"/>
        <w:jc w:val="both"/>
        <w:rPr>
          <w:rFonts w:ascii="Arial" w:eastAsia="Times New Roman" w:hAnsi="Arial" w:cs="Arial"/>
          <w:color w:val="000000"/>
          <w:sz w:val="24"/>
          <w:szCs w:val="24"/>
          <w:lang w:eastAsia="lt-LT"/>
        </w:rPr>
      </w:pPr>
    </w:p>
    <w:p w14:paraId="6F04804A" w14:textId="77777777" w:rsidR="00BC74F3" w:rsidRDefault="00BC74F3" w:rsidP="00114FCB">
      <w:pPr>
        <w:spacing w:after="0" w:line="240" w:lineRule="auto"/>
        <w:jc w:val="both"/>
        <w:rPr>
          <w:rFonts w:ascii="Arial" w:eastAsia="Times New Roman" w:hAnsi="Arial" w:cs="Arial"/>
          <w:color w:val="000000"/>
          <w:sz w:val="24"/>
          <w:szCs w:val="24"/>
          <w:lang w:eastAsia="lt-LT"/>
        </w:rPr>
      </w:pPr>
    </w:p>
    <w:p w14:paraId="01A50B5E" w14:textId="77777777" w:rsidR="00BC74F3" w:rsidRDefault="00BC74F3" w:rsidP="00114FCB">
      <w:pPr>
        <w:spacing w:after="0" w:line="240" w:lineRule="auto"/>
        <w:jc w:val="both"/>
        <w:rPr>
          <w:rFonts w:ascii="Arial" w:eastAsia="Times New Roman" w:hAnsi="Arial" w:cs="Arial"/>
          <w:color w:val="000000"/>
          <w:sz w:val="24"/>
          <w:szCs w:val="24"/>
          <w:lang w:eastAsia="lt-LT"/>
        </w:rPr>
      </w:pPr>
    </w:p>
    <w:p w14:paraId="4456ABB9" w14:textId="77777777" w:rsidR="00BC74F3" w:rsidRDefault="00BC74F3" w:rsidP="00114FCB">
      <w:pPr>
        <w:spacing w:after="0" w:line="240" w:lineRule="auto"/>
        <w:jc w:val="both"/>
        <w:rPr>
          <w:rFonts w:ascii="Arial" w:eastAsia="Times New Roman" w:hAnsi="Arial" w:cs="Arial"/>
          <w:color w:val="000000"/>
          <w:sz w:val="24"/>
          <w:szCs w:val="24"/>
          <w:lang w:eastAsia="lt-LT"/>
        </w:rPr>
      </w:pPr>
    </w:p>
    <w:p w14:paraId="38D66D53" w14:textId="77777777" w:rsidR="00BC74F3" w:rsidRDefault="00BC74F3" w:rsidP="00114FCB">
      <w:pPr>
        <w:spacing w:after="0" w:line="240" w:lineRule="auto"/>
        <w:jc w:val="both"/>
        <w:rPr>
          <w:rFonts w:ascii="Arial" w:eastAsia="Times New Roman" w:hAnsi="Arial" w:cs="Arial"/>
          <w:color w:val="000000"/>
          <w:sz w:val="24"/>
          <w:szCs w:val="24"/>
          <w:lang w:eastAsia="lt-LT"/>
        </w:rPr>
      </w:pPr>
    </w:p>
    <w:p w14:paraId="7640B99D" w14:textId="77777777" w:rsidR="00BC74F3" w:rsidRDefault="00BC74F3" w:rsidP="00114FCB">
      <w:pPr>
        <w:spacing w:after="0" w:line="240" w:lineRule="auto"/>
        <w:jc w:val="both"/>
        <w:rPr>
          <w:rFonts w:ascii="Arial" w:eastAsia="Times New Roman" w:hAnsi="Arial" w:cs="Arial"/>
          <w:color w:val="000000"/>
          <w:sz w:val="24"/>
          <w:szCs w:val="24"/>
          <w:lang w:eastAsia="lt-LT"/>
        </w:rPr>
      </w:pPr>
    </w:p>
    <w:p w14:paraId="0C1BBE4A" w14:textId="77777777" w:rsidR="00BC74F3" w:rsidRDefault="00BC74F3" w:rsidP="00114FCB">
      <w:pPr>
        <w:spacing w:after="0" w:line="240" w:lineRule="auto"/>
        <w:jc w:val="both"/>
        <w:rPr>
          <w:rFonts w:ascii="Arial" w:eastAsia="Times New Roman" w:hAnsi="Arial" w:cs="Arial"/>
          <w:color w:val="000000"/>
          <w:sz w:val="24"/>
          <w:szCs w:val="24"/>
          <w:lang w:eastAsia="lt-LT"/>
        </w:rPr>
      </w:pPr>
    </w:p>
    <w:p w14:paraId="3AB7C05C" w14:textId="77777777" w:rsidR="00BC74F3" w:rsidRPr="00114FCB" w:rsidRDefault="00BC74F3" w:rsidP="00114FCB">
      <w:pPr>
        <w:spacing w:after="0" w:line="240" w:lineRule="auto"/>
        <w:jc w:val="both"/>
        <w:rPr>
          <w:rFonts w:ascii="Arial" w:eastAsia="Times New Roman" w:hAnsi="Arial" w:cs="Arial"/>
          <w:color w:val="000000"/>
          <w:sz w:val="24"/>
          <w:szCs w:val="24"/>
          <w:lang w:eastAsia="lt-LT"/>
        </w:rPr>
      </w:pPr>
    </w:p>
    <w:p w14:paraId="1A6E946C" w14:textId="41BCB94B" w:rsidR="00E61C5E" w:rsidRPr="00BC74F3" w:rsidRDefault="00A33CCF" w:rsidP="00E61C5E">
      <w:pPr>
        <w:pStyle w:val="Sraopastraipa"/>
        <w:numPr>
          <w:ilvl w:val="0"/>
          <w:numId w:val="1"/>
        </w:numPr>
        <w:spacing w:after="120"/>
        <w:rPr>
          <w:rFonts w:ascii="Arial" w:eastAsia="Calibri" w:hAnsi="Arial" w:cs="Arial"/>
          <w:bCs/>
          <w:sz w:val="24"/>
          <w:szCs w:val="24"/>
        </w:rPr>
      </w:pPr>
      <w:r w:rsidRPr="00A33CCF">
        <w:rPr>
          <w:rFonts w:ascii="Arial" w:eastAsia="Calibri" w:hAnsi="Arial" w:cs="Arial"/>
          <w:bCs/>
          <w:sz w:val="24"/>
          <w:szCs w:val="24"/>
        </w:rPr>
        <w:lastRenderedPageBreak/>
        <w:t>Prekėms taikytini aplinkos apsaugos kriterijai</w:t>
      </w:r>
      <w:r w:rsidR="009353DC">
        <w:rPr>
          <w:rFonts w:ascii="Arial" w:eastAsia="Calibri" w:hAnsi="Arial" w:cs="Arial"/>
          <w:bCs/>
          <w:sz w:val="24"/>
          <w:szCs w:val="24"/>
        </w:rPr>
        <w:t>:</w:t>
      </w:r>
      <w:r w:rsidRPr="00A33CCF">
        <w:rPr>
          <w:rFonts w:ascii="Arial" w:eastAsia="Calibri" w:hAnsi="Arial" w:cs="Arial"/>
          <w:bCs/>
          <w:sz w:val="24"/>
          <w:szCs w:val="24"/>
        </w:rPr>
        <w:t xml:space="preserve"> </w:t>
      </w:r>
    </w:p>
    <w:tbl>
      <w:tblPr>
        <w:tblW w:w="4956" w:type="pct"/>
        <w:tblInd w:w="132" w:type="dxa"/>
        <w:tblCellMar>
          <w:left w:w="0" w:type="dxa"/>
          <w:right w:w="0" w:type="dxa"/>
        </w:tblCellMar>
        <w:tblLook w:val="04A0" w:firstRow="1" w:lastRow="0" w:firstColumn="1" w:lastColumn="0" w:noHBand="0" w:noVBand="1"/>
      </w:tblPr>
      <w:tblGrid>
        <w:gridCol w:w="781"/>
        <w:gridCol w:w="7315"/>
        <w:gridCol w:w="7168"/>
      </w:tblGrid>
      <w:tr w:rsidR="00D33716" w:rsidRPr="00826F45" w14:paraId="39D3E02A" w14:textId="77777777" w:rsidTr="00330988">
        <w:trPr>
          <w:trHeight w:val="613"/>
        </w:trPr>
        <w:tc>
          <w:tcPr>
            <w:tcW w:w="256" w:type="pct"/>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04D73E47" w14:textId="77777777" w:rsidR="00D33716" w:rsidRPr="00B61FD2" w:rsidRDefault="00D33716">
            <w:pPr>
              <w:autoSpaceDE w:val="0"/>
              <w:autoSpaceDN w:val="0"/>
              <w:jc w:val="center"/>
              <w:rPr>
                <w:rFonts w:ascii="Arial" w:hAnsi="Arial" w:cs="Arial"/>
                <w:color w:val="000000" w:themeColor="text1"/>
                <w:sz w:val="20"/>
                <w:szCs w:val="20"/>
              </w:rPr>
            </w:pPr>
            <w:r w:rsidRPr="00B61FD2">
              <w:rPr>
                <w:rFonts w:ascii="Arial" w:hAnsi="Arial" w:cs="Arial"/>
                <w:color w:val="000000" w:themeColor="text1"/>
                <w:sz w:val="20"/>
                <w:szCs w:val="20"/>
              </w:rPr>
              <w:t>Eil.</w:t>
            </w:r>
          </w:p>
          <w:p w14:paraId="507CE12A" w14:textId="77777777" w:rsidR="00D33716" w:rsidRPr="00B61FD2" w:rsidRDefault="00D33716">
            <w:pPr>
              <w:autoSpaceDE w:val="0"/>
              <w:autoSpaceDN w:val="0"/>
              <w:jc w:val="center"/>
              <w:rPr>
                <w:rFonts w:ascii="Arial" w:hAnsi="Arial" w:cs="Arial"/>
                <w:color w:val="000000" w:themeColor="text1"/>
                <w:sz w:val="20"/>
                <w:szCs w:val="20"/>
              </w:rPr>
            </w:pPr>
            <w:r w:rsidRPr="00B61FD2">
              <w:rPr>
                <w:rFonts w:ascii="Arial" w:hAnsi="Arial" w:cs="Arial"/>
                <w:color w:val="000000" w:themeColor="text1"/>
                <w:sz w:val="20"/>
                <w:szCs w:val="20"/>
              </w:rPr>
              <w:t>Nr.</w:t>
            </w:r>
          </w:p>
        </w:tc>
        <w:tc>
          <w:tcPr>
            <w:tcW w:w="2396" w:type="pct"/>
            <w:tcBorders>
              <w:top w:val="single" w:sz="8" w:space="0" w:color="auto"/>
              <w:left w:val="nil"/>
              <w:bottom w:val="single" w:sz="4" w:space="0" w:color="auto"/>
              <w:right w:val="single" w:sz="8" w:space="0" w:color="auto"/>
            </w:tcBorders>
            <w:shd w:val="clear" w:color="auto" w:fill="D9D9D9"/>
            <w:tcMar>
              <w:top w:w="0" w:type="dxa"/>
              <w:left w:w="108" w:type="dxa"/>
              <w:bottom w:w="0" w:type="dxa"/>
              <w:right w:w="108" w:type="dxa"/>
            </w:tcMar>
            <w:vAlign w:val="center"/>
            <w:hideMark/>
          </w:tcPr>
          <w:p w14:paraId="61D6EB03" w14:textId="77777777" w:rsidR="00D33716" w:rsidRDefault="00D33716">
            <w:pPr>
              <w:autoSpaceDE w:val="0"/>
              <w:autoSpaceDN w:val="0"/>
              <w:jc w:val="center"/>
              <w:rPr>
                <w:rFonts w:ascii="Arial" w:hAnsi="Arial" w:cs="Arial"/>
                <w:color w:val="000000" w:themeColor="text1"/>
                <w:sz w:val="20"/>
                <w:szCs w:val="20"/>
              </w:rPr>
            </w:pPr>
            <w:r w:rsidRPr="008F3531">
              <w:rPr>
                <w:rFonts w:ascii="Arial" w:hAnsi="Arial" w:cs="Arial"/>
                <w:color w:val="000000" w:themeColor="text1"/>
                <w:sz w:val="20"/>
                <w:szCs w:val="20"/>
              </w:rPr>
              <w:t>MINIMALŪS APLINKOS APSAUGOS KRITERIJAI</w:t>
            </w:r>
          </w:p>
          <w:p w14:paraId="0D02BB5E" w14:textId="77777777" w:rsidR="00D33716" w:rsidRDefault="00D33716">
            <w:pPr>
              <w:autoSpaceDE w:val="0"/>
              <w:autoSpaceDN w:val="0"/>
              <w:jc w:val="center"/>
              <w:rPr>
                <w:rFonts w:ascii="Arial" w:hAnsi="Arial" w:cs="Arial"/>
                <w:color w:val="000000" w:themeColor="text1"/>
                <w:sz w:val="20"/>
                <w:szCs w:val="20"/>
              </w:rPr>
            </w:pPr>
          </w:p>
          <w:p w14:paraId="3CDAC07E" w14:textId="0EE963D3" w:rsidR="00D33716" w:rsidRPr="00751745" w:rsidRDefault="00D33716">
            <w:pPr>
              <w:autoSpaceDE w:val="0"/>
              <w:autoSpaceDN w:val="0"/>
              <w:jc w:val="center"/>
              <w:rPr>
                <w:rFonts w:ascii="Arial" w:hAnsi="Arial" w:cs="Arial"/>
                <w:sz w:val="20"/>
                <w:szCs w:val="20"/>
              </w:rPr>
            </w:pPr>
            <w:r w:rsidRPr="00751745">
              <w:rPr>
                <w:rFonts w:ascii="Arial" w:hAnsi="Arial" w:cs="Arial"/>
                <w:b/>
                <w:bCs/>
                <w:sz w:val="20"/>
                <w:szCs w:val="20"/>
              </w:rPr>
              <w:t>V</w:t>
            </w:r>
            <w:r w:rsidR="00AA2942" w:rsidRPr="00751745">
              <w:rPr>
                <w:rFonts w:ascii="Arial" w:hAnsi="Arial" w:cs="Arial"/>
                <w:b/>
                <w:bCs/>
                <w:sz w:val="20"/>
                <w:szCs w:val="20"/>
              </w:rPr>
              <w:t>II</w:t>
            </w:r>
            <w:r w:rsidRPr="00751745">
              <w:rPr>
                <w:rFonts w:ascii="Arial" w:hAnsi="Arial" w:cs="Arial"/>
                <w:b/>
                <w:bCs/>
                <w:sz w:val="20"/>
                <w:szCs w:val="20"/>
              </w:rPr>
              <w:t> SKYRIUS</w:t>
            </w:r>
          </w:p>
          <w:p w14:paraId="2F177638" w14:textId="77777777" w:rsidR="00D33716" w:rsidRPr="008F3531" w:rsidRDefault="00D33716">
            <w:pPr>
              <w:autoSpaceDE w:val="0"/>
              <w:autoSpaceDN w:val="0"/>
              <w:jc w:val="center"/>
              <w:rPr>
                <w:rFonts w:ascii="Arial" w:hAnsi="Arial" w:cs="Arial"/>
                <w:color w:val="000000" w:themeColor="text1"/>
                <w:sz w:val="20"/>
                <w:szCs w:val="20"/>
              </w:rPr>
            </w:pPr>
            <w:r w:rsidRPr="008F3531">
              <w:rPr>
                <w:rFonts w:ascii="Arial" w:hAnsi="Arial" w:cs="Arial"/>
                <w:b/>
                <w:bCs/>
                <w:color w:val="000000" w:themeColor="text1"/>
                <w:sz w:val="20"/>
                <w:szCs w:val="20"/>
              </w:rPr>
              <w:t>BALDAI</w:t>
            </w:r>
          </w:p>
          <w:p w14:paraId="321F1105" w14:textId="77777777" w:rsidR="00D33716" w:rsidRDefault="00D33716">
            <w:pPr>
              <w:autoSpaceDE w:val="0"/>
              <w:autoSpaceDN w:val="0"/>
              <w:jc w:val="center"/>
              <w:rPr>
                <w:rFonts w:ascii="Arial" w:hAnsi="Arial" w:cs="Arial"/>
                <w:color w:val="000000" w:themeColor="text1"/>
                <w:sz w:val="20"/>
                <w:szCs w:val="20"/>
              </w:rPr>
            </w:pPr>
          </w:p>
          <w:p w14:paraId="6CDCBC03" w14:textId="77777777" w:rsidR="00D33716" w:rsidRPr="00B61FD2" w:rsidRDefault="00D33716">
            <w:pPr>
              <w:autoSpaceDE w:val="0"/>
              <w:autoSpaceDN w:val="0"/>
              <w:jc w:val="center"/>
              <w:rPr>
                <w:rFonts w:ascii="Arial" w:hAnsi="Arial" w:cs="Arial"/>
                <w:color w:val="000000" w:themeColor="text1"/>
                <w:sz w:val="20"/>
                <w:szCs w:val="20"/>
              </w:rPr>
            </w:pPr>
          </w:p>
        </w:tc>
        <w:tc>
          <w:tcPr>
            <w:tcW w:w="2348"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6B25BF11" w14:textId="77777777" w:rsidR="00D33716" w:rsidRDefault="00D33716">
            <w:pPr>
              <w:autoSpaceDE w:val="0"/>
              <w:autoSpaceDN w:val="0"/>
              <w:jc w:val="center"/>
              <w:rPr>
                <w:rFonts w:ascii="Arial" w:hAnsi="Arial" w:cs="Arial"/>
                <w:color w:val="000000" w:themeColor="text1"/>
                <w:sz w:val="20"/>
                <w:szCs w:val="20"/>
              </w:rPr>
            </w:pPr>
          </w:p>
          <w:p w14:paraId="221FD24F" w14:textId="77777777" w:rsidR="00D33716" w:rsidRPr="008F3531" w:rsidRDefault="00D33716">
            <w:pPr>
              <w:autoSpaceDE w:val="0"/>
              <w:autoSpaceDN w:val="0"/>
              <w:jc w:val="center"/>
              <w:rPr>
                <w:rFonts w:ascii="Arial" w:hAnsi="Arial" w:cs="Arial"/>
                <w:color w:val="000000" w:themeColor="text1"/>
                <w:sz w:val="20"/>
                <w:szCs w:val="20"/>
              </w:rPr>
            </w:pPr>
            <w:r w:rsidRPr="008F3531">
              <w:rPr>
                <w:rFonts w:ascii="Arial" w:hAnsi="Arial" w:cs="Arial"/>
                <w:color w:val="000000" w:themeColor="text1"/>
                <w:sz w:val="20"/>
                <w:szCs w:val="20"/>
              </w:rPr>
              <w:t>Galimi atitiktį žaliojo pirkimo reikalavimams įrodantys dokumentai, jeigu prie produktų minimalių aplinkos apsaugos kriterijų nenurodyta kitaip:</w:t>
            </w:r>
          </w:p>
        </w:tc>
      </w:tr>
      <w:tr w:rsidR="00D33716" w:rsidRPr="008F3531" w14:paraId="60BF4AF8" w14:textId="77777777" w:rsidTr="00330988">
        <w:trPr>
          <w:trHeight w:val="472"/>
        </w:trPr>
        <w:tc>
          <w:tcPr>
            <w:tcW w:w="256" w:type="pct"/>
            <w:tcBorders>
              <w:top w:val="nil"/>
              <w:left w:val="single" w:sz="8" w:space="0" w:color="auto"/>
              <w:bottom w:val="single" w:sz="4" w:space="0" w:color="auto"/>
              <w:right w:val="single" w:sz="4" w:space="0" w:color="auto"/>
            </w:tcBorders>
            <w:tcMar>
              <w:top w:w="0" w:type="dxa"/>
              <w:left w:w="108" w:type="dxa"/>
              <w:bottom w:w="0" w:type="dxa"/>
              <w:right w:w="108" w:type="dxa"/>
            </w:tcMar>
            <w:vAlign w:val="center"/>
            <w:hideMark/>
          </w:tcPr>
          <w:p w14:paraId="104B7F55" w14:textId="77777777" w:rsidR="00D33716" w:rsidRPr="00B61FD2" w:rsidRDefault="00D33716">
            <w:pPr>
              <w:autoSpaceDE w:val="0"/>
              <w:autoSpaceDN w:val="0"/>
              <w:jc w:val="center"/>
              <w:rPr>
                <w:rFonts w:ascii="Arial" w:hAnsi="Arial" w:cs="Arial"/>
                <w:color w:val="000000" w:themeColor="text1"/>
                <w:sz w:val="20"/>
                <w:szCs w:val="20"/>
              </w:rPr>
            </w:pPr>
            <w:r w:rsidRPr="00B61FD2">
              <w:rPr>
                <w:rFonts w:ascii="Arial" w:hAnsi="Arial" w:cs="Arial"/>
                <w:color w:val="000000" w:themeColor="text1"/>
                <w:sz w:val="20"/>
                <w:szCs w:val="20"/>
              </w:rPr>
              <w:t>1.</w:t>
            </w:r>
          </w:p>
        </w:tc>
        <w:tc>
          <w:tcPr>
            <w:tcW w:w="239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608BB6" w14:textId="3BFDC184" w:rsidR="00D33716" w:rsidRPr="00E61C5E" w:rsidRDefault="00A33CCF">
            <w:pPr>
              <w:pStyle w:val="Sraopastraipa"/>
              <w:autoSpaceDE w:val="0"/>
              <w:autoSpaceDN w:val="0"/>
              <w:ind w:left="32"/>
              <w:rPr>
                <w:rFonts w:ascii="Arial" w:hAnsi="Arial" w:cs="Arial"/>
                <w:color w:val="000000" w:themeColor="text1"/>
              </w:rPr>
            </w:pPr>
            <w:r w:rsidRPr="00E61C5E">
              <w:rPr>
                <w:rFonts w:ascii="Arial" w:hAnsi="Arial" w:cs="Arial"/>
                <w:color w:val="000000" w:themeColor="text1"/>
              </w:rPr>
              <w:t>N</w:t>
            </w:r>
            <w:r w:rsidR="00D33716" w:rsidRPr="00E61C5E">
              <w:rPr>
                <w:rFonts w:ascii="Arial" w:hAnsi="Arial" w:cs="Arial"/>
                <w:color w:val="000000" w:themeColor="text1"/>
              </w:rPr>
              <w:t>e mažiau kaip 80 proc. balduose naudojamos medienos, medienos medžiagų ir gaminių turi būti iš miškų, sertifikuotų naudojant FSC ar PEFC miškų sertifikavimo sistemas arba lygiavertes sertifikavimo sistemas;</w:t>
            </w:r>
          </w:p>
        </w:tc>
        <w:tc>
          <w:tcPr>
            <w:tcW w:w="2348" w:type="pct"/>
            <w:vMerge w:val="restart"/>
            <w:tcBorders>
              <w:top w:val="nil"/>
              <w:left w:val="single" w:sz="4" w:space="0" w:color="auto"/>
              <w:right w:val="single" w:sz="8" w:space="0" w:color="auto"/>
            </w:tcBorders>
            <w:tcMar>
              <w:top w:w="0" w:type="dxa"/>
              <w:left w:w="108" w:type="dxa"/>
              <w:bottom w:w="0" w:type="dxa"/>
              <w:right w:w="108" w:type="dxa"/>
            </w:tcMar>
            <w:vAlign w:val="center"/>
          </w:tcPr>
          <w:p w14:paraId="5781D6D7" w14:textId="72451F46" w:rsidR="005D71CF" w:rsidRPr="00E61C5E" w:rsidRDefault="00AA2942" w:rsidP="005D71CF">
            <w:pPr>
              <w:autoSpaceDE w:val="0"/>
              <w:autoSpaceDN w:val="0"/>
              <w:ind w:left="27"/>
              <w:rPr>
                <w:rFonts w:ascii="Arial" w:hAnsi="Arial" w:cs="Arial"/>
                <w:color w:val="000000" w:themeColor="text1"/>
                <w:sz w:val="20"/>
                <w:szCs w:val="20"/>
              </w:rPr>
            </w:pPr>
            <w:r>
              <w:rPr>
                <w:rFonts w:ascii="Arial" w:hAnsi="Arial" w:cs="Arial"/>
                <w:color w:val="000000" w:themeColor="text1"/>
                <w:sz w:val="20"/>
                <w:szCs w:val="20"/>
              </w:rPr>
              <w:t>9</w:t>
            </w:r>
            <w:r w:rsidR="005D71CF" w:rsidRPr="00C33D42">
              <w:rPr>
                <w:rFonts w:ascii="Arial" w:hAnsi="Arial" w:cs="Arial"/>
                <w:color w:val="000000" w:themeColor="text1"/>
                <w:sz w:val="20"/>
                <w:szCs w:val="20"/>
              </w:rPr>
              <w:t xml:space="preserve">. </w:t>
            </w:r>
            <w:r w:rsidR="005D71CF" w:rsidRPr="00E61C5E">
              <w:rPr>
                <w:rFonts w:ascii="Arial" w:hAnsi="Arial" w:cs="Arial"/>
                <w:color w:val="000000" w:themeColor="text1"/>
                <w:sz w:val="20"/>
                <w:szCs w:val="20"/>
              </w:rPr>
              <w:t>Galimi atitiktį žaliojo pirkimo reikalavimams įrodantys dokumentai, jeigu prie produktų minimalių aplinkos apsaugos kriterijų nenurodyta kitaip:</w:t>
            </w:r>
          </w:p>
          <w:p w14:paraId="2B1BCB00" w14:textId="4E2AB234" w:rsidR="005D71CF" w:rsidRPr="00E61C5E" w:rsidRDefault="00AA2942" w:rsidP="005D71CF">
            <w:pPr>
              <w:autoSpaceDE w:val="0"/>
              <w:autoSpaceDN w:val="0"/>
              <w:ind w:left="27"/>
              <w:rPr>
                <w:rFonts w:ascii="Arial" w:hAnsi="Arial" w:cs="Arial"/>
                <w:color w:val="000000" w:themeColor="text1"/>
                <w:sz w:val="20"/>
                <w:szCs w:val="20"/>
              </w:rPr>
            </w:pPr>
            <w:bookmarkStart w:id="3" w:name="part_2a8280b86e08449ba44e38eff07661be"/>
            <w:bookmarkEnd w:id="3"/>
            <w:r>
              <w:rPr>
                <w:rFonts w:ascii="Arial" w:hAnsi="Arial" w:cs="Arial"/>
                <w:color w:val="000000" w:themeColor="text1"/>
                <w:sz w:val="20"/>
                <w:szCs w:val="20"/>
              </w:rPr>
              <w:t>9</w:t>
            </w:r>
            <w:r w:rsidR="005D71CF" w:rsidRPr="00E61C5E">
              <w:rPr>
                <w:rFonts w:ascii="Arial" w:hAnsi="Arial" w:cs="Arial"/>
                <w:color w:val="000000" w:themeColor="text1"/>
                <w:sz w:val="20"/>
                <w:szCs w:val="20"/>
              </w:rPr>
              <w:t>.1. gamintojo ir (ar) tiekėjo techniniai dokumentai, gamintojo ir (ar) importuotojo, ir (ar) tiekėjo rašytinis patvirtinimas, saugos duomenų lapas, gamintojo bandymų ataskaita, protokolas, gamintojo ir (ar) tiekėjo deklaracija (pateikiant objektyvius įrodymus), aplinkosauginė produkto deklaracija, įrangos aprašymas, instrukcija ar skaičiavimai, pripažintos įstaigos arba paskelbtosios (notifikuotos) institucijos atlikto bandymo protokolas, priemonių ir (ar) produktų, kurie bus naudojami atlikti paslaugą ar darbą, sąrašas ir dokumentai, įrodantys, kad priemonės ir (ar) produktai atitinka nustatytus reikalavimus, arba kiti lygiaverčiai įrodymai;</w:t>
            </w:r>
          </w:p>
          <w:p w14:paraId="28972F1A" w14:textId="3776F082" w:rsidR="005D71CF" w:rsidRPr="00E61C5E" w:rsidRDefault="00AA2942" w:rsidP="005D71CF">
            <w:pPr>
              <w:autoSpaceDE w:val="0"/>
              <w:autoSpaceDN w:val="0"/>
              <w:ind w:left="27"/>
              <w:rPr>
                <w:rFonts w:ascii="Arial" w:hAnsi="Arial" w:cs="Arial"/>
                <w:color w:val="000000" w:themeColor="text1"/>
                <w:sz w:val="20"/>
                <w:szCs w:val="20"/>
              </w:rPr>
            </w:pPr>
            <w:bookmarkStart w:id="4" w:name="part_239e3ab9a7b341499419e37afb5fac37"/>
            <w:bookmarkStart w:id="5" w:name="part_4b99e1b585c848ee958acf97229e534b"/>
            <w:bookmarkEnd w:id="4"/>
            <w:bookmarkEnd w:id="5"/>
            <w:r>
              <w:rPr>
                <w:rFonts w:ascii="Arial" w:hAnsi="Arial" w:cs="Arial"/>
                <w:color w:val="000000" w:themeColor="text1"/>
                <w:sz w:val="20"/>
                <w:szCs w:val="20"/>
              </w:rPr>
              <w:t>9</w:t>
            </w:r>
            <w:r w:rsidR="005D71CF" w:rsidRPr="00E61C5E">
              <w:rPr>
                <w:rFonts w:ascii="Arial" w:hAnsi="Arial" w:cs="Arial"/>
                <w:color w:val="000000" w:themeColor="text1"/>
                <w:sz w:val="20"/>
                <w:szCs w:val="20"/>
              </w:rPr>
              <w:t>.2. nepriklausomos šalies išduotas sertifikatas ar kitas lygiavertis dokumentas, kuriuo įrodoma atitiktis taikomiems standartams.</w:t>
            </w:r>
          </w:p>
          <w:p w14:paraId="4AF6ADF2" w14:textId="77777777" w:rsidR="005D71CF" w:rsidRDefault="005D71CF" w:rsidP="005D71CF">
            <w:pPr>
              <w:autoSpaceDE w:val="0"/>
              <w:autoSpaceDN w:val="0"/>
              <w:ind w:left="27"/>
              <w:rPr>
                <w:rFonts w:ascii="Arial" w:hAnsi="Arial" w:cs="Arial"/>
                <w:color w:val="000000" w:themeColor="text1"/>
                <w:sz w:val="20"/>
                <w:szCs w:val="20"/>
              </w:rPr>
            </w:pPr>
          </w:p>
          <w:p w14:paraId="747BEAE9" w14:textId="77777777" w:rsidR="005D71CF" w:rsidRPr="006F2AEB" w:rsidRDefault="005D71CF" w:rsidP="006F2AEB">
            <w:pPr>
              <w:autoSpaceDE w:val="0"/>
              <w:autoSpaceDN w:val="0"/>
              <w:spacing w:after="0" w:line="240" w:lineRule="auto"/>
              <w:rPr>
                <w:rFonts w:ascii="Arial" w:hAnsi="Arial" w:cs="Arial"/>
                <w:color w:val="000000" w:themeColor="text1"/>
              </w:rPr>
            </w:pPr>
            <w:r w:rsidRPr="006F2AEB">
              <w:rPr>
                <w:rFonts w:ascii="Arial" w:hAnsi="Arial" w:cs="Arial"/>
                <w:color w:val="000000" w:themeColor="text1"/>
              </w:rPr>
              <w:t>Sertifikatas FSC (</w:t>
            </w:r>
            <w:proofErr w:type="spellStart"/>
            <w:r w:rsidRPr="006F2AEB">
              <w:rPr>
                <w:rFonts w:ascii="Arial" w:hAnsi="Arial" w:cs="Arial"/>
                <w:color w:val="000000" w:themeColor="text1"/>
              </w:rPr>
              <w:t>Forest</w:t>
            </w:r>
            <w:proofErr w:type="spellEnd"/>
            <w:r w:rsidRPr="006F2AEB">
              <w:rPr>
                <w:rFonts w:ascii="Arial" w:hAnsi="Arial" w:cs="Arial"/>
                <w:color w:val="000000" w:themeColor="text1"/>
              </w:rPr>
              <w:t xml:space="preserve"> </w:t>
            </w:r>
            <w:proofErr w:type="spellStart"/>
            <w:r w:rsidRPr="006F2AEB">
              <w:rPr>
                <w:rFonts w:ascii="Arial" w:hAnsi="Arial" w:cs="Arial"/>
                <w:color w:val="000000" w:themeColor="text1"/>
              </w:rPr>
              <w:t>Stewardship</w:t>
            </w:r>
            <w:proofErr w:type="spellEnd"/>
            <w:r w:rsidRPr="006F2AEB">
              <w:rPr>
                <w:rFonts w:ascii="Arial" w:hAnsi="Arial" w:cs="Arial"/>
                <w:color w:val="000000" w:themeColor="text1"/>
              </w:rPr>
              <w:t xml:space="preserve"> </w:t>
            </w:r>
            <w:proofErr w:type="spellStart"/>
            <w:r w:rsidRPr="006F2AEB">
              <w:rPr>
                <w:rFonts w:ascii="Arial" w:hAnsi="Arial" w:cs="Arial"/>
                <w:color w:val="000000" w:themeColor="text1"/>
              </w:rPr>
              <w:t>Council</w:t>
            </w:r>
            <w:proofErr w:type="spellEnd"/>
            <w:r w:rsidRPr="006F2AEB">
              <w:rPr>
                <w:rFonts w:ascii="Arial" w:hAnsi="Arial" w:cs="Arial"/>
                <w:color w:val="000000" w:themeColor="text1"/>
              </w:rPr>
              <w:t>) arba PEFC (</w:t>
            </w:r>
            <w:proofErr w:type="spellStart"/>
            <w:r w:rsidRPr="006F2AEB">
              <w:rPr>
                <w:rFonts w:ascii="Arial" w:hAnsi="Arial" w:cs="Arial"/>
                <w:color w:val="000000" w:themeColor="text1"/>
              </w:rPr>
              <w:t>Programe</w:t>
            </w:r>
            <w:proofErr w:type="spellEnd"/>
            <w:r w:rsidRPr="006F2AEB">
              <w:rPr>
                <w:rFonts w:ascii="Arial" w:hAnsi="Arial" w:cs="Arial"/>
                <w:color w:val="000000" w:themeColor="text1"/>
              </w:rPr>
              <w:t xml:space="preserve"> </w:t>
            </w:r>
            <w:proofErr w:type="spellStart"/>
            <w:r w:rsidRPr="006F2AEB">
              <w:rPr>
                <w:rFonts w:ascii="Arial" w:hAnsi="Arial" w:cs="Arial"/>
                <w:color w:val="000000" w:themeColor="text1"/>
              </w:rPr>
              <w:t>for</w:t>
            </w:r>
            <w:proofErr w:type="spellEnd"/>
            <w:r w:rsidRPr="006F2AEB">
              <w:rPr>
                <w:rFonts w:ascii="Arial" w:hAnsi="Arial" w:cs="Arial"/>
                <w:color w:val="000000" w:themeColor="text1"/>
              </w:rPr>
              <w:t xml:space="preserve"> </w:t>
            </w:r>
            <w:proofErr w:type="spellStart"/>
            <w:r w:rsidRPr="006F2AEB">
              <w:rPr>
                <w:rFonts w:ascii="Arial" w:hAnsi="Arial" w:cs="Arial"/>
                <w:color w:val="000000" w:themeColor="text1"/>
              </w:rPr>
              <w:t>the</w:t>
            </w:r>
            <w:proofErr w:type="spellEnd"/>
            <w:r w:rsidRPr="006F2AEB">
              <w:rPr>
                <w:rFonts w:ascii="Arial" w:hAnsi="Arial" w:cs="Arial"/>
                <w:color w:val="000000" w:themeColor="text1"/>
              </w:rPr>
              <w:t xml:space="preserve"> </w:t>
            </w:r>
            <w:proofErr w:type="spellStart"/>
            <w:r w:rsidRPr="006F2AEB">
              <w:rPr>
                <w:rFonts w:ascii="Arial" w:hAnsi="Arial" w:cs="Arial"/>
                <w:color w:val="000000" w:themeColor="text1"/>
              </w:rPr>
              <w:t>Endorsement</w:t>
            </w:r>
            <w:proofErr w:type="spellEnd"/>
            <w:r w:rsidRPr="006F2AEB">
              <w:rPr>
                <w:rFonts w:ascii="Arial" w:hAnsi="Arial" w:cs="Arial"/>
                <w:color w:val="000000" w:themeColor="text1"/>
              </w:rPr>
              <w:t xml:space="preserve"> </w:t>
            </w:r>
            <w:proofErr w:type="spellStart"/>
            <w:r w:rsidRPr="006F2AEB">
              <w:rPr>
                <w:rFonts w:ascii="Arial" w:hAnsi="Arial" w:cs="Arial"/>
                <w:color w:val="000000" w:themeColor="text1"/>
              </w:rPr>
              <w:t>of</w:t>
            </w:r>
            <w:proofErr w:type="spellEnd"/>
            <w:r w:rsidRPr="006F2AEB">
              <w:rPr>
                <w:rFonts w:ascii="Arial" w:hAnsi="Arial" w:cs="Arial"/>
                <w:color w:val="000000" w:themeColor="text1"/>
              </w:rPr>
              <w:t xml:space="preserve"> </w:t>
            </w:r>
            <w:proofErr w:type="spellStart"/>
            <w:r w:rsidRPr="006F2AEB">
              <w:rPr>
                <w:rFonts w:ascii="Arial" w:hAnsi="Arial" w:cs="Arial"/>
                <w:color w:val="000000" w:themeColor="text1"/>
              </w:rPr>
              <w:t>Forest</w:t>
            </w:r>
            <w:proofErr w:type="spellEnd"/>
            <w:r w:rsidRPr="006F2AEB">
              <w:rPr>
                <w:rFonts w:ascii="Arial" w:hAnsi="Arial" w:cs="Arial"/>
                <w:color w:val="000000" w:themeColor="text1"/>
              </w:rPr>
              <w:t xml:space="preserve"> </w:t>
            </w:r>
            <w:proofErr w:type="spellStart"/>
            <w:r w:rsidRPr="006F2AEB">
              <w:rPr>
                <w:rFonts w:ascii="Arial" w:hAnsi="Arial" w:cs="Arial"/>
                <w:color w:val="000000" w:themeColor="text1"/>
              </w:rPr>
              <w:t>Certification</w:t>
            </w:r>
            <w:proofErr w:type="spellEnd"/>
            <w:r w:rsidRPr="006F2AEB">
              <w:rPr>
                <w:rFonts w:ascii="Arial" w:hAnsi="Arial" w:cs="Arial"/>
                <w:color w:val="000000" w:themeColor="text1"/>
              </w:rPr>
              <w:t xml:space="preserve"> </w:t>
            </w:r>
            <w:proofErr w:type="spellStart"/>
            <w:r w:rsidRPr="006F2AEB">
              <w:rPr>
                <w:rFonts w:ascii="Arial" w:hAnsi="Arial" w:cs="Arial"/>
                <w:color w:val="000000" w:themeColor="text1"/>
              </w:rPr>
              <w:t>schemes</w:t>
            </w:r>
            <w:proofErr w:type="spellEnd"/>
            <w:r w:rsidRPr="006F2AEB">
              <w:rPr>
                <w:rFonts w:ascii="Arial" w:hAnsi="Arial" w:cs="Arial"/>
                <w:color w:val="000000" w:themeColor="text1"/>
              </w:rPr>
              <w:t>), arba kitas darnaus miškų ūkio standartas</w:t>
            </w:r>
          </w:p>
          <w:p w14:paraId="5BD3A073" w14:textId="77777777" w:rsidR="00D33716" w:rsidRPr="00B61FD2" w:rsidRDefault="00D33716">
            <w:pPr>
              <w:autoSpaceDE w:val="0"/>
              <w:autoSpaceDN w:val="0"/>
              <w:ind w:left="27" w:firstLine="142"/>
              <w:rPr>
                <w:rFonts w:ascii="Arial" w:hAnsi="Arial" w:cs="Arial"/>
                <w:color w:val="000000" w:themeColor="text1"/>
                <w:sz w:val="20"/>
                <w:szCs w:val="20"/>
              </w:rPr>
            </w:pPr>
          </w:p>
        </w:tc>
      </w:tr>
      <w:tr w:rsidR="00D33716" w:rsidRPr="00826F45" w14:paraId="3ED16ADB" w14:textId="77777777" w:rsidTr="00330988">
        <w:trPr>
          <w:trHeight w:val="338"/>
        </w:trPr>
        <w:tc>
          <w:tcPr>
            <w:tcW w:w="256" w:type="pct"/>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vAlign w:val="center"/>
          </w:tcPr>
          <w:p w14:paraId="25ABFB37" w14:textId="77777777" w:rsidR="00D33716" w:rsidRPr="00B61FD2" w:rsidRDefault="00D33716">
            <w:pPr>
              <w:autoSpaceDE w:val="0"/>
              <w:autoSpaceDN w:val="0"/>
              <w:jc w:val="center"/>
              <w:rPr>
                <w:rFonts w:ascii="Arial" w:hAnsi="Arial" w:cs="Arial"/>
                <w:color w:val="000000" w:themeColor="text1"/>
                <w:sz w:val="20"/>
                <w:szCs w:val="20"/>
              </w:rPr>
            </w:pPr>
            <w:r w:rsidRPr="00B61FD2">
              <w:rPr>
                <w:rFonts w:ascii="Arial" w:hAnsi="Arial" w:cs="Arial"/>
                <w:color w:val="000000" w:themeColor="text1"/>
                <w:sz w:val="20"/>
                <w:szCs w:val="20"/>
              </w:rPr>
              <w:t>2.</w:t>
            </w:r>
          </w:p>
        </w:tc>
        <w:tc>
          <w:tcPr>
            <w:tcW w:w="239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D12EC4" w14:textId="3B35AAFE" w:rsidR="00D33716" w:rsidRPr="00E61C5E" w:rsidRDefault="00A33CCF">
            <w:pPr>
              <w:autoSpaceDE w:val="0"/>
              <w:autoSpaceDN w:val="0"/>
              <w:rPr>
                <w:rFonts w:ascii="Arial" w:hAnsi="Arial" w:cs="Arial"/>
                <w:color w:val="000000" w:themeColor="text1"/>
              </w:rPr>
            </w:pPr>
            <w:r w:rsidRPr="00E61C5E">
              <w:rPr>
                <w:rFonts w:ascii="Arial" w:hAnsi="Arial" w:cs="Arial"/>
                <w:color w:val="000000" w:themeColor="text1"/>
              </w:rPr>
              <w:t>V</w:t>
            </w:r>
            <w:r w:rsidR="00D33716" w:rsidRPr="00E61C5E">
              <w:rPr>
                <w:rFonts w:ascii="Arial" w:hAnsi="Arial" w:cs="Arial"/>
                <w:color w:val="000000" w:themeColor="text1"/>
              </w:rPr>
              <w:t>isos plastikinės dalys, kurių masė ≥ 50 g, turi būti paženklintos kaip tinkamos perdirbti pagal LST EN ISO 11469 „Bendrasis plastikinių gaminių identifikavimas ir ženklinimas“ (toliau – LST EN ISO 11469) ar lygiavertį standartą;</w:t>
            </w:r>
          </w:p>
        </w:tc>
        <w:tc>
          <w:tcPr>
            <w:tcW w:w="2348" w:type="pct"/>
            <w:vMerge/>
            <w:tcBorders>
              <w:left w:val="single" w:sz="4" w:space="0" w:color="auto"/>
              <w:right w:val="single" w:sz="8" w:space="0" w:color="auto"/>
            </w:tcBorders>
            <w:tcMar>
              <w:top w:w="0" w:type="dxa"/>
              <w:left w:w="108" w:type="dxa"/>
              <w:bottom w:w="0" w:type="dxa"/>
              <w:right w:w="108" w:type="dxa"/>
            </w:tcMar>
            <w:vAlign w:val="center"/>
          </w:tcPr>
          <w:p w14:paraId="60FC0179" w14:textId="77777777" w:rsidR="00D33716" w:rsidRPr="00B61FD2" w:rsidRDefault="00D33716">
            <w:pPr>
              <w:autoSpaceDE w:val="0"/>
              <w:autoSpaceDN w:val="0"/>
              <w:ind w:left="27" w:firstLine="142"/>
              <w:rPr>
                <w:rFonts w:ascii="Arial" w:hAnsi="Arial" w:cs="Arial"/>
                <w:color w:val="000000" w:themeColor="text1"/>
                <w:sz w:val="20"/>
                <w:szCs w:val="20"/>
              </w:rPr>
            </w:pPr>
          </w:p>
        </w:tc>
      </w:tr>
      <w:tr w:rsidR="00D33716" w:rsidRPr="00826F45" w14:paraId="47C038B4" w14:textId="77777777" w:rsidTr="00330988">
        <w:trPr>
          <w:trHeight w:val="338"/>
        </w:trPr>
        <w:tc>
          <w:tcPr>
            <w:tcW w:w="25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C06EB1" w14:textId="37B8B1A5" w:rsidR="00D33716" w:rsidRPr="00B61FD2" w:rsidRDefault="00A33CCF">
            <w:pPr>
              <w:autoSpaceDE w:val="0"/>
              <w:autoSpaceDN w:val="0"/>
              <w:jc w:val="center"/>
              <w:rPr>
                <w:rFonts w:ascii="Arial" w:hAnsi="Arial" w:cs="Arial"/>
                <w:color w:val="000000" w:themeColor="text1"/>
                <w:sz w:val="20"/>
                <w:szCs w:val="20"/>
              </w:rPr>
            </w:pPr>
            <w:r>
              <w:rPr>
                <w:rFonts w:ascii="Arial" w:hAnsi="Arial" w:cs="Arial"/>
                <w:color w:val="000000" w:themeColor="text1"/>
                <w:sz w:val="20"/>
                <w:szCs w:val="20"/>
              </w:rPr>
              <w:t>3</w:t>
            </w:r>
            <w:r w:rsidR="00D33716" w:rsidRPr="00B61FD2">
              <w:rPr>
                <w:rFonts w:ascii="Arial" w:hAnsi="Arial" w:cs="Arial"/>
                <w:color w:val="000000" w:themeColor="text1"/>
                <w:sz w:val="20"/>
                <w:szCs w:val="20"/>
              </w:rPr>
              <w:t>.</w:t>
            </w:r>
          </w:p>
        </w:tc>
        <w:tc>
          <w:tcPr>
            <w:tcW w:w="239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6335B3" w14:textId="7C21AF84" w:rsidR="00D33716" w:rsidRPr="00E61C5E" w:rsidRDefault="00A33CCF">
            <w:pPr>
              <w:pStyle w:val="Sraopastraipa"/>
              <w:autoSpaceDE w:val="0"/>
              <w:autoSpaceDN w:val="0"/>
              <w:ind w:left="32"/>
              <w:rPr>
                <w:rFonts w:ascii="Arial" w:hAnsi="Arial" w:cs="Arial"/>
                <w:color w:val="000000" w:themeColor="text1"/>
              </w:rPr>
            </w:pPr>
            <w:r w:rsidRPr="00E61C5E">
              <w:rPr>
                <w:rFonts w:ascii="Arial" w:hAnsi="Arial" w:cs="Arial"/>
                <w:color w:val="000000" w:themeColor="text1"/>
              </w:rPr>
              <w:t>P</w:t>
            </w:r>
            <w:r w:rsidR="00D33716" w:rsidRPr="00E61C5E">
              <w:rPr>
                <w:rFonts w:ascii="Arial" w:hAnsi="Arial" w:cs="Arial"/>
                <w:color w:val="000000" w:themeColor="text1"/>
              </w:rPr>
              <w:t>aviršiams dengti naudojamuose produktuose:</w:t>
            </w:r>
          </w:p>
          <w:p w14:paraId="3A0FD840" w14:textId="26B24EA6" w:rsidR="00D33716" w:rsidRPr="00E61C5E" w:rsidRDefault="00AC52E3">
            <w:pPr>
              <w:pStyle w:val="Sraopastraipa"/>
              <w:autoSpaceDE w:val="0"/>
              <w:autoSpaceDN w:val="0"/>
              <w:ind w:left="32"/>
              <w:rPr>
                <w:rFonts w:ascii="Arial" w:hAnsi="Arial" w:cs="Arial"/>
                <w:color w:val="000000" w:themeColor="text1"/>
              </w:rPr>
            </w:pPr>
            <w:r w:rsidRPr="00E61C5E">
              <w:rPr>
                <w:rFonts w:ascii="Arial" w:hAnsi="Arial" w:cs="Arial"/>
                <w:color w:val="000000" w:themeColor="text1"/>
              </w:rPr>
              <w:t>3</w:t>
            </w:r>
            <w:r w:rsidR="00D33716" w:rsidRPr="00E61C5E">
              <w:rPr>
                <w:rFonts w:ascii="Arial" w:hAnsi="Arial" w:cs="Arial"/>
                <w:color w:val="000000" w:themeColor="text1"/>
              </w:rPr>
              <w:t>.1. neturi būti pavojingų cheminių medžiagų, klasifikuojamų priskiriant bet kurią iš nurodytų pavojingumo frazę pagal Reglamentą (EB) Nr. 1272/2008: kancerogeninės (H350, H350i, H351), sukeliančios paveldimus genetinius defektus (H340, H341), toksiškos reprodukcijai (H360D, H360F, 361f, 361d), pavojingos vandens aplinkai (H400, H410, H411), toksiškos ar labai toksiškos (H300, H301, H310, H311, H330, H331), kenkia organams (H370), veikdamos ilgą laiką;</w:t>
            </w:r>
          </w:p>
          <w:p w14:paraId="0CE7E4AC" w14:textId="48B61016" w:rsidR="00D33716" w:rsidRPr="00E61C5E" w:rsidRDefault="00AC52E3">
            <w:pPr>
              <w:pStyle w:val="Sraopastraipa"/>
              <w:autoSpaceDE w:val="0"/>
              <w:autoSpaceDN w:val="0"/>
              <w:ind w:left="32"/>
              <w:rPr>
                <w:rFonts w:ascii="Arial" w:hAnsi="Arial" w:cs="Arial"/>
                <w:color w:val="000000" w:themeColor="text1"/>
              </w:rPr>
            </w:pPr>
            <w:r w:rsidRPr="00E61C5E">
              <w:rPr>
                <w:rFonts w:ascii="Arial" w:hAnsi="Arial" w:cs="Arial"/>
                <w:color w:val="000000" w:themeColor="text1"/>
              </w:rPr>
              <w:t>3</w:t>
            </w:r>
            <w:r w:rsidR="00D33716" w:rsidRPr="00E61C5E">
              <w:rPr>
                <w:rFonts w:ascii="Arial" w:hAnsi="Arial" w:cs="Arial"/>
                <w:color w:val="000000" w:themeColor="text1"/>
              </w:rPr>
              <w:t>.2. neturi būti daugiau kaip 5 proc. masės lakiųjų organinių junginių (LOJ);</w:t>
            </w:r>
          </w:p>
          <w:p w14:paraId="373C50A9" w14:textId="48EE3FA9" w:rsidR="00D33716" w:rsidRPr="00E61C5E" w:rsidRDefault="00AC52E3">
            <w:pPr>
              <w:pStyle w:val="Sraopastraipa"/>
              <w:autoSpaceDE w:val="0"/>
              <w:autoSpaceDN w:val="0"/>
              <w:ind w:left="32"/>
              <w:rPr>
                <w:rFonts w:ascii="Arial" w:hAnsi="Arial" w:cs="Arial"/>
                <w:color w:val="000000" w:themeColor="text1"/>
              </w:rPr>
            </w:pPr>
            <w:r w:rsidRPr="00E61C5E">
              <w:rPr>
                <w:rFonts w:ascii="Arial" w:hAnsi="Arial" w:cs="Arial"/>
                <w:color w:val="000000" w:themeColor="text1"/>
              </w:rPr>
              <w:t>3</w:t>
            </w:r>
            <w:r w:rsidR="00D33716" w:rsidRPr="00E61C5E">
              <w:rPr>
                <w:rFonts w:ascii="Arial" w:hAnsi="Arial" w:cs="Arial"/>
                <w:color w:val="000000" w:themeColor="text1"/>
              </w:rPr>
              <w:t>.3. neturi būti chromo (VI) junginių;</w:t>
            </w:r>
          </w:p>
          <w:p w14:paraId="1FEF2363" w14:textId="49BC1069" w:rsidR="00D33716" w:rsidRPr="00E61C5E" w:rsidRDefault="00AC52E3">
            <w:pPr>
              <w:pStyle w:val="Sraopastraipa"/>
              <w:autoSpaceDE w:val="0"/>
              <w:autoSpaceDN w:val="0"/>
              <w:ind w:left="32"/>
              <w:rPr>
                <w:rFonts w:ascii="Arial" w:hAnsi="Arial" w:cs="Arial"/>
                <w:color w:val="000000" w:themeColor="text1"/>
              </w:rPr>
            </w:pPr>
            <w:r w:rsidRPr="00E61C5E">
              <w:rPr>
                <w:rFonts w:ascii="Arial" w:hAnsi="Arial" w:cs="Arial"/>
                <w:color w:val="000000" w:themeColor="text1"/>
              </w:rPr>
              <w:t>3</w:t>
            </w:r>
            <w:r w:rsidR="00D33716" w:rsidRPr="00E61C5E">
              <w:rPr>
                <w:rFonts w:ascii="Arial" w:hAnsi="Arial" w:cs="Arial"/>
                <w:color w:val="000000" w:themeColor="text1"/>
              </w:rPr>
              <w:t xml:space="preserve">.4. </w:t>
            </w:r>
            <w:proofErr w:type="spellStart"/>
            <w:r w:rsidR="00D33716" w:rsidRPr="00E61C5E">
              <w:rPr>
                <w:rFonts w:ascii="Arial" w:hAnsi="Arial" w:cs="Arial"/>
                <w:color w:val="000000" w:themeColor="text1"/>
              </w:rPr>
              <w:t>formaldehido</w:t>
            </w:r>
            <w:proofErr w:type="spellEnd"/>
            <w:r w:rsidR="00D33716" w:rsidRPr="00E61C5E">
              <w:rPr>
                <w:rFonts w:ascii="Arial" w:hAnsi="Arial" w:cs="Arial"/>
                <w:color w:val="000000" w:themeColor="text1"/>
              </w:rPr>
              <w:t xml:space="preserve"> išmetamieji teršalai neturi viršyti 0,05 </w:t>
            </w:r>
            <w:proofErr w:type="spellStart"/>
            <w:r w:rsidR="00D33716" w:rsidRPr="00E61C5E">
              <w:rPr>
                <w:rFonts w:ascii="Arial" w:hAnsi="Arial" w:cs="Arial"/>
                <w:color w:val="000000" w:themeColor="text1"/>
              </w:rPr>
              <w:t>ppm</w:t>
            </w:r>
            <w:proofErr w:type="spellEnd"/>
            <w:r w:rsidR="00D33716" w:rsidRPr="00E61C5E">
              <w:rPr>
                <w:rFonts w:ascii="Arial" w:hAnsi="Arial" w:cs="Arial"/>
                <w:color w:val="000000" w:themeColor="text1"/>
              </w:rPr>
              <w:t>.</w:t>
            </w:r>
          </w:p>
        </w:tc>
        <w:tc>
          <w:tcPr>
            <w:tcW w:w="2348" w:type="pct"/>
            <w:vMerge/>
            <w:tcBorders>
              <w:left w:val="single" w:sz="4" w:space="0" w:color="auto"/>
              <w:bottom w:val="single" w:sz="4" w:space="0" w:color="auto"/>
              <w:right w:val="single" w:sz="8" w:space="0" w:color="auto"/>
            </w:tcBorders>
            <w:tcMar>
              <w:top w:w="0" w:type="dxa"/>
              <w:left w:w="108" w:type="dxa"/>
              <w:bottom w:w="0" w:type="dxa"/>
              <w:right w:w="108" w:type="dxa"/>
            </w:tcMar>
            <w:vAlign w:val="center"/>
          </w:tcPr>
          <w:p w14:paraId="342D4516" w14:textId="77777777" w:rsidR="00D33716" w:rsidRPr="00B61FD2" w:rsidRDefault="00D33716">
            <w:pPr>
              <w:autoSpaceDE w:val="0"/>
              <w:autoSpaceDN w:val="0"/>
              <w:ind w:left="27" w:firstLine="142"/>
              <w:rPr>
                <w:rFonts w:ascii="Arial" w:hAnsi="Arial" w:cs="Arial"/>
                <w:color w:val="000000" w:themeColor="text1"/>
                <w:sz w:val="20"/>
                <w:szCs w:val="20"/>
              </w:rPr>
            </w:pPr>
          </w:p>
        </w:tc>
      </w:tr>
    </w:tbl>
    <w:p w14:paraId="43612DAF" w14:textId="77777777" w:rsidR="005D71CF" w:rsidRDefault="005D71CF" w:rsidP="00A33CCF">
      <w:pPr>
        <w:rPr>
          <w:rFonts w:ascii="Arial" w:hAnsi="Arial" w:cs="Arial"/>
          <w:sz w:val="24"/>
          <w:szCs w:val="24"/>
        </w:rPr>
      </w:pPr>
    </w:p>
    <w:p w14:paraId="03C656C8" w14:textId="77777777" w:rsidR="00BC74F3" w:rsidRDefault="00BC74F3" w:rsidP="00A33CCF">
      <w:pPr>
        <w:rPr>
          <w:rFonts w:ascii="Arial" w:hAnsi="Arial" w:cs="Arial"/>
          <w:sz w:val="24"/>
          <w:szCs w:val="24"/>
        </w:rPr>
      </w:pPr>
    </w:p>
    <w:p w14:paraId="7EA0BDCD" w14:textId="77777777" w:rsidR="00BC74F3" w:rsidRDefault="00BC74F3" w:rsidP="00A33CCF">
      <w:pPr>
        <w:rPr>
          <w:rFonts w:ascii="Arial" w:hAnsi="Arial" w:cs="Arial"/>
          <w:sz w:val="24"/>
          <w:szCs w:val="24"/>
        </w:rPr>
      </w:pPr>
    </w:p>
    <w:p w14:paraId="0EC8F001" w14:textId="77777777" w:rsidR="00BC74F3" w:rsidRDefault="00BC74F3" w:rsidP="00A33CCF">
      <w:pPr>
        <w:rPr>
          <w:rFonts w:ascii="Arial" w:hAnsi="Arial" w:cs="Arial"/>
          <w:sz w:val="24"/>
          <w:szCs w:val="24"/>
        </w:rPr>
      </w:pPr>
    </w:p>
    <w:p w14:paraId="2F7CFD19" w14:textId="4D4FB97E" w:rsidR="00A33CCF" w:rsidRPr="00085380" w:rsidRDefault="00A33CCF" w:rsidP="00085380">
      <w:pPr>
        <w:pStyle w:val="Sraopastraipa"/>
        <w:numPr>
          <w:ilvl w:val="0"/>
          <w:numId w:val="1"/>
        </w:numPr>
        <w:spacing w:after="0"/>
        <w:rPr>
          <w:rFonts w:ascii="Arial" w:hAnsi="Arial" w:cs="Arial"/>
          <w:sz w:val="24"/>
          <w:szCs w:val="24"/>
        </w:rPr>
      </w:pPr>
      <w:r w:rsidRPr="00085380">
        <w:rPr>
          <w:rFonts w:ascii="Arial" w:hAnsi="Arial" w:cs="Arial"/>
          <w:sz w:val="24"/>
          <w:szCs w:val="24"/>
        </w:rPr>
        <w:lastRenderedPageBreak/>
        <w:t>Užsakovo reikalavimai:</w:t>
      </w:r>
    </w:p>
    <w:p w14:paraId="69066B11" w14:textId="1D93ECFF" w:rsidR="00A33CCF" w:rsidRPr="00085380" w:rsidRDefault="00085380" w:rsidP="00085380">
      <w:pPr>
        <w:spacing w:after="0" w:line="240" w:lineRule="auto"/>
        <w:ind w:left="454"/>
        <w:jc w:val="both"/>
        <w:rPr>
          <w:rFonts w:ascii="Arial" w:eastAsia="Times New Roman" w:hAnsi="Arial" w:cs="Arial"/>
          <w:color w:val="000000"/>
          <w:sz w:val="24"/>
          <w:szCs w:val="24"/>
          <w:lang w:eastAsia="lt-LT"/>
        </w:rPr>
      </w:pPr>
      <w:r w:rsidRPr="00085380">
        <w:rPr>
          <w:rFonts w:ascii="Arial" w:eastAsia="Times New Roman" w:hAnsi="Arial" w:cs="Arial"/>
          <w:color w:val="000000"/>
          <w:sz w:val="24"/>
          <w:szCs w:val="24"/>
          <w:lang w:eastAsia="lt-LT"/>
        </w:rPr>
        <w:t>11</w:t>
      </w:r>
      <w:r w:rsidR="00A33CCF" w:rsidRPr="00085380">
        <w:rPr>
          <w:rFonts w:ascii="Arial" w:eastAsia="Times New Roman" w:hAnsi="Arial" w:cs="Arial"/>
          <w:color w:val="000000"/>
          <w:sz w:val="24"/>
          <w:szCs w:val="24"/>
          <w:lang w:eastAsia="lt-LT"/>
        </w:rPr>
        <w:t xml:space="preserve">.1. </w:t>
      </w:r>
      <w:r w:rsidR="006135DD">
        <w:rPr>
          <w:rFonts w:ascii="Arial" w:eastAsia="Times New Roman" w:hAnsi="Arial" w:cs="Arial"/>
          <w:color w:val="000000"/>
          <w:sz w:val="24"/>
          <w:szCs w:val="24"/>
          <w:lang w:eastAsia="lt-LT"/>
        </w:rPr>
        <w:t>Prekė</w:t>
      </w:r>
      <w:r w:rsidR="00A33CCF" w:rsidRPr="00085380">
        <w:rPr>
          <w:rFonts w:ascii="Arial" w:eastAsia="Times New Roman" w:hAnsi="Arial" w:cs="Arial"/>
          <w:color w:val="000000"/>
          <w:sz w:val="24"/>
          <w:szCs w:val="24"/>
          <w:lang w:eastAsia="lt-LT"/>
        </w:rPr>
        <w:t xml:space="preserve">ms turi būti taikomas ne mažesnis kaip </w:t>
      </w:r>
      <w:r w:rsidR="00573A40" w:rsidRPr="00085380">
        <w:rPr>
          <w:rFonts w:ascii="Arial" w:eastAsia="Times New Roman" w:hAnsi="Arial" w:cs="Arial"/>
          <w:color w:val="000000"/>
          <w:sz w:val="24"/>
          <w:szCs w:val="24"/>
          <w:lang w:eastAsia="lt-LT"/>
        </w:rPr>
        <w:t>36 (trisdešimt šešių) </w:t>
      </w:r>
      <w:r w:rsidR="00A33CCF" w:rsidRPr="00085380">
        <w:rPr>
          <w:rFonts w:ascii="Arial" w:eastAsia="Times New Roman" w:hAnsi="Arial" w:cs="Arial"/>
          <w:color w:val="000000"/>
          <w:sz w:val="24"/>
          <w:szCs w:val="24"/>
          <w:lang w:eastAsia="lt-LT"/>
        </w:rPr>
        <w:t xml:space="preserve">mėnesių garantinis terminas, kuris skaičiuojamas nuo jų perdavimo </w:t>
      </w:r>
      <w:r w:rsidR="005D71CF" w:rsidRPr="00085380">
        <w:rPr>
          <w:rFonts w:ascii="Arial" w:eastAsia="Times New Roman" w:hAnsi="Arial" w:cs="Arial"/>
          <w:color w:val="000000"/>
          <w:sz w:val="24"/>
          <w:szCs w:val="24"/>
          <w:lang w:eastAsia="lt-LT"/>
        </w:rPr>
        <w:t>Užsakovui</w:t>
      </w:r>
      <w:r w:rsidR="00A33CCF" w:rsidRPr="00085380">
        <w:rPr>
          <w:rFonts w:ascii="Arial" w:eastAsia="Times New Roman" w:hAnsi="Arial" w:cs="Arial"/>
          <w:color w:val="000000"/>
          <w:sz w:val="24"/>
          <w:szCs w:val="24"/>
          <w:lang w:eastAsia="lt-LT"/>
        </w:rPr>
        <w:t xml:space="preserve"> dienos. </w:t>
      </w:r>
      <w:r w:rsidR="006135DD">
        <w:rPr>
          <w:rFonts w:ascii="Arial" w:eastAsia="Times New Roman" w:hAnsi="Arial" w:cs="Arial"/>
          <w:color w:val="000000"/>
          <w:sz w:val="24"/>
          <w:szCs w:val="24"/>
          <w:lang w:eastAsia="lt-LT"/>
        </w:rPr>
        <w:t>Visos prekės</w:t>
      </w:r>
      <w:r w:rsidR="00A33CCF" w:rsidRPr="00085380">
        <w:rPr>
          <w:rFonts w:ascii="Arial" w:eastAsia="Times New Roman" w:hAnsi="Arial" w:cs="Arial"/>
          <w:color w:val="000000"/>
          <w:sz w:val="24"/>
          <w:szCs w:val="24"/>
          <w:lang w:eastAsia="lt-LT"/>
        </w:rPr>
        <w:t>, jų dalys ir priedai turi būti nauji, nenaudoti</w:t>
      </w:r>
      <w:r w:rsidR="006135DD">
        <w:rPr>
          <w:rFonts w:ascii="Arial" w:eastAsia="Times New Roman" w:hAnsi="Arial" w:cs="Arial"/>
          <w:color w:val="000000"/>
          <w:sz w:val="24"/>
          <w:szCs w:val="24"/>
          <w:lang w:eastAsia="lt-LT"/>
        </w:rPr>
        <w:t xml:space="preserve">, bei </w:t>
      </w:r>
      <w:r w:rsidR="00A33CCF" w:rsidRPr="00085380">
        <w:rPr>
          <w:rFonts w:ascii="Arial" w:eastAsia="Times New Roman" w:hAnsi="Arial" w:cs="Arial"/>
          <w:color w:val="000000"/>
          <w:sz w:val="24"/>
          <w:szCs w:val="24"/>
          <w:lang w:eastAsia="lt-LT"/>
        </w:rPr>
        <w:t xml:space="preserve">pateikiami su visais varžtais, lankstais bei kitais priedais ar furnitūra, reikalingais tinkamai eksploatuoti </w:t>
      </w:r>
      <w:r w:rsidR="006135DD">
        <w:rPr>
          <w:rFonts w:ascii="Arial" w:eastAsia="Times New Roman" w:hAnsi="Arial" w:cs="Arial"/>
          <w:color w:val="000000"/>
          <w:sz w:val="24"/>
          <w:szCs w:val="24"/>
          <w:lang w:eastAsia="lt-LT"/>
        </w:rPr>
        <w:t>prekes</w:t>
      </w:r>
      <w:r w:rsidR="00A33CCF" w:rsidRPr="00085380">
        <w:rPr>
          <w:rFonts w:ascii="Arial" w:eastAsia="Times New Roman" w:hAnsi="Arial" w:cs="Arial"/>
          <w:color w:val="000000"/>
          <w:sz w:val="24"/>
          <w:szCs w:val="24"/>
          <w:lang w:eastAsia="lt-LT"/>
        </w:rPr>
        <w:t>.</w:t>
      </w:r>
    </w:p>
    <w:p w14:paraId="364653DA" w14:textId="645049F8" w:rsidR="00A33CCF" w:rsidRPr="00085380" w:rsidRDefault="00085380" w:rsidP="00085380">
      <w:pPr>
        <w:spacing w:after="0" w:line="240" w:lineRule="auto"/>
        <w:ind w:left="454"/>
        <w:jc w:val="both"/>
        <w:rPr>
          <w:rFonts w:ascii="Arial" w:eastAsia="Times New Roman" w:hAnsi="Arial" w:cs="Arial"/>
          <w:color w:val="000000"/>
          <w:sz w:val="24"/>
          <w:szCs w:val="24"/>
          <w:lang w:eastAsia="lt-LT"/>
        </w:rPr>
      </w:pPr>
      <w:r w:rsidRPr="00085380">
        <w:rPr>
          <w:rFonts w:ascii="Arial" w:eastAsia="Times New Roman" w:hAnsi="Arial" w:cs="Arial"/>
          <w:color w:val="000000"/>
          <w:sz w:val="24"/>
          <w:szCs w:val="24"/>
          <w:lang w:eastAsia="lt-LT"/>
        </w:rPr>
        <w:t>11</w:t>
      </w:r>
      <w:r w:rsidR="00A33CCF" w:rsidRPr="00085380">
        <w:rPr>
          <w:rFonts w:ascii="Arial" w:eastAsia="Times New Roman" w:hAnsi="Arial" w:cs="Arial"/>
          <w:color w:val="000000"/>
          <w:sz w:val="24"/>
          <w:szCs w:val="24"/>
          <w:lang w:eastAsia="lt-LT"/>
        </w:rPr>
        <w:t>.</w:t>
      </w:r>
      <w:r w:rsidR="000D3F2F" w:rsidRPr="00085380">
        <w:rPr>
          <w:rFonts w:ascii="Arial" w:eastAsia="Times New Roman" w:hAnsi="Arial" w:cs="Arial"/>
          <w:color w:val="000000"/>
          <w:sz w:val="24"/>
          <w:szCs w:val="24"/>
          <w:lang w:eastAsia="lt-LT"/>
        </w:rPr>
        <w:t>2</w:t>
      </w:r>
      <w:r w:rsidR="00A33CCF" w:rsidRPr="00085380">
        <w:rPr>
          <w:rFonts w:ascii="Arial" w:eastAsia="Times New Roman" w:hAnsi="Arial" w:cs="Arial"/>
          <w:color w:val="000000"/>
          <w:sz w:val="24"/>
          <w:szCs w:val="24"/>
          <w:lang w:eastAsia="lt-LT"/>
        </w:rPr>
        <w:t xml:space="preserve">. Pardavėjas savo transportu, be papildomo mokesčio, pristato </w:t>
      </w:r>
      <w:r w:rsidR="006135DD">
        <w:rPr>
          <w:rFonts w:ascii="Arial" w:eastAsia="Times New Roman" w:hAnsi="Arial" w:cs="Arial"/>
          <w:color w:val="000000"/>
          <w:sz w:val="24"/>
          <w:szCs w:val="24"/>
          <w:lang w:eastAsia="lt-LT"/>
        </w:rPr>
        <w:t>prekes</w:t>
      </w:r>
      <w:r w:rsidR="00A33CCF" w:rsidRPr="00085380">
        <w:rPr>
          <w:rFonts w:ascii="Arial" w:eastAsia="Times New Roman" w:hAnsi="Arial" w:cs="Arial"/>
          <w:color w:val="000000"/>
          <w:sz w:val="24"/>
          <w:szCs w:val="24"/>
          <w:lang w:eastAsia="lt-LT"/>
        </w:rPr>
        <w:t xml:space="preserve"> į </w:t>
      </w:r>
      <w:r w:rsidR="005D71CF" w:rsidRPr="00085380">
        <w:rPr>
          <w:rFonts w:ascii="Arial" w:eastAsia="Times New Roman" w:hAnsi="Arial" w:cs="Arial"/>
          <w:color w:val="000000"/>
          <w:sz w:val="24"/>
          <w:szCs w:val="24"/>
          <w:lang w:eastAsia="lt-LT"/>
        </w:rPr>
        <w:t>Užsakovo</w:t>
      </w:r>
      <w:r w:rsidR="00A33CCF" w:rsidRPr="00085380">
        <w:rPr>
          <w:rFonts w:ascii="Arial" w:eastAsia="Times New Roman" w:hAnsi="Arial" w:cs="Arial"/>
          <w:color w:val="000000"/>
          <w:sz w:val="24"/>
          <w:szCs w:val="24"/>
          <w:lang w:eastAsia="lt-LT"/>
        </w:rPr>
        <w:t xml:space="preserve"> nurodytą vietą, suneša į patalpas, sumontuoja, paruošia naudojimui ir perduoda Užsakovui naudoti.</w:t>
      </w:r>
    </w:p>
    <w:p w14:paraId="2735A36A" w14:textId="5F521392" w:rsidR="00BF2C3B" w:rsidRPr="00085380" w:rsidRDefault="00085380" w:rsidP="00085380">
      <w:pPr>
        <w:spacing w:after="0" w:line="240" w:lineRule="auto"/>
        <w:ind w:left="454"/>
        <w:jc w:val="both"/>
        <w:rPr>
          <w:rFonts w:ascii="Arial" w:eastAsia="Times New Roman" w:hAnsi="Arial" w:cs="Arial"/>
          <w:color w:val="000000"/>
          <w:sz w:val="24"/>
          <w:szCs w:val="24"/>
          <w:lang w:eastAsia="lt-LT"/>
        </w:rPr>
      </w:pPr>
      <w:r w:rsidRPr="00085380">
        <w:rPr>
          <w:rFonts w:ascii="Arial" w:eastAsia="Times New Roman" w:hAnsi="Arial" w:cs="Arial"/>
          <w:color w:val="000000"/>
          <w:sz w:val="24"/>
          <w:szCs w:val="24"/>
          <w:lang w:eastAsia="lt-LT"/>
        </w:rPr>
        <w:t>11</w:t>
      </w:r>
      <w:r w:rsidR="00BF2C3B" w:rsidRPr="00085380">
        <w:rPr>
          <w:rFonts w:ascii="Arial" w:eastAsia="Times New Roman" w:hAnsi="Arial" w:cs="Arial"/>
          <w:color w:val="000000"/>
          <w:sz w:val="24"/>
          <w:szCs w:val="24"/>
          <w:lang w:eastAsia="lt-LT"/>
        </w:rPr>
        <w:t>.</w:t>
      </w:r>
      <w:r w:rsidR="000D3F2F" w:rsidRPr="00085380">
        <w:rPr>
          <w:rFonts w:ascii="Arial" w:eastAsia="Times New Roman" w:hAnsi="Arial" w:cs="Arial"/>
          <w:color w:val="000000"/>
          <w:sz w:val="24"/>
          <w:szCs w:val="24"/>
          <w:lang w:eastAsia="lt-LT"/>
        </w:rPr>
        <w:t>3</w:t>
      </w:r>
      <w:r w:rsidR="00BF2C3B" w:rsidRPr="00085380">
        <w:rPr>
          <w:rFonts w:ascii="Arial" w:eastAsia="Times New Roman" w:hAnsi="Arial" w:cs="Arial"/>
          <w:color w:val="000000"/>
          <w:sz w:val="24"/>
          <w:szCs w:val="24"/>
          <w:lang w:eastAsia="lt-LT"/>
        </w:rPr>
        <w:t>. </w:t>
      </w:r>
      <w:r w:rsidR="006135DD">
        <w:rPr>
          <w:rFonts w:ascii="Arial" w:eastAsia="Times New Roman" w:hAnsi="Arial" w:cs="Arial"/>
          <w:color w:val="000000"/>
          <w:sz w:val="24"/>
          <w:szCs w:val="24"/>
          <w:lang w:eastAsia="lt-LT"/>
        </w:rPr>
        <w:t>Prekių</w:t>
      </w:r>
      <w:r w:rsidR="00BF2C3B" w:rsidRPr="00085380">
        <w:rPr>
          <w:rFonts w:ascii="Arial" w:eastAsia="Times New Roman" w:hAnsi="Arial" w:cs="Arial"/>
          <w:color w:val="000000"/>
          <w:sz w:val="24"/>
          <w:szCs w:val="24"/>
          <w:lang w:eastAsia="lt-LT"/>
        </w:rPr>
        <w:t xml:space="preserve"> gamybai naudojamos medžiagos ir paviršiai privalo atitikti Lietuvos higienos normos HN 75:2016 „Įstaiga, vykdanti ikimokyklinio ir (ar) priešmokyklinio ugdymo programą. Bendrieji sveikatos saugos reikalavimai“ reikalavimus – paviršiai turi būti lygūs, atsparūs drėgmei, lengvai valomi drėgnu būdu ir atsparūs valymui bei dezinfekcijai švietimo įstaigose leistinomis priemonėmis.</w:t>
      </w:r>
    </w:p>
    <w:p w14:paraId="071A2AB0" w14:textId="0B04E4F2" w:rsidR="00217748" w:rsidRPr="00085380" w:rsidRDefault="00085380" w:rsidP="00085380">
      <w:pPr>
        <w:spacing w:after="0" w:line="240" w:lineRule="auto"/>
        <w:ind w:left="454"/>
        <w:jc w:val="both"/>
        <w:rPr>
          <w:rFonts w:ascii="Arial" w:eastAsia="Times New Roman" w:hAnsi="Arial" w:cs="Arial"/>
          <w:color w:val="000000"/>
          <w:sz w:val="24"/>
          <w:szCs w:val="24"/>
          <w:lang w:eastAsia="lt-LT"/>
        </w:rPr>
      </w:pPr>
      <w:r>
        <w:rPr>
          <w:rFonts w:ascii="Arial" w:eastAsia="Times New Roman" w:hAnsi="Arial" w:cs="Arial"/>
          <w:color w:val="000000"/>
          <w:sz w:val="24"/>
          <w:szCs w:val="24"/>
          <w:lang w:eastAsia="lt-LT"/>
        </w:rPr>
        <w:t>11</w:t>
      </w:r>
      <w:r w:rsidR="00217748" w:rsidRPr="00085380">
        <w:rPr>
          <w:rFonts w:ascii="Arial" w:eastAsia="Times New Roman" w:hAnsi="Arial" w:cs="Arial"/>
          <w:color w:val="000000"/>
          <w:sz w:val="24"/>
          <w:szCs w:val="24"/>
          <w:lang w:eastAsia="lt-LT"/>
        </w:rPr>
        <w:t>.</w:t>
      </w:r>
      <w:r w:rsidR="000D3F2F" w:rsidRPr="00085380">
        <w:rPr>
          <w:rFonts w:ascii="Arial" w:eastAsia="Times New Roman" w:hAnsi="Arial" w:cs="Arial"/>
          <w:color w:val="000000"/>
          <w:sz w:val="24"/>
          <w:szCs w:val="24"/>
          <w:lang w:eastAsia="lt-LT"/>
        </w:rPr>
        <w:t>4</w:t>
      </w:r>
      <w:r w:rsidR="00217748" w:rsidRPr="00085380">
        <w:rPr>
          <w:rFonts w:ascii="Arial" w:eastAsia="Times New Roman" w:hAnsi="Arial" w:cs="Arial"/>
          <w:color w:val="000000"/>
          <w:sz w:val="24"/>
          <w:szCs w:val="24"/>
          <w:lang w:eastAsia="lt-LT"/>
        </w:rPr>
        <w:t xml:space="preserve">. Jeigu apibūdinant pirkimo objektą techninėje specifikacijoje ir jos prieduose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r w:rsidR="00217748" w:rsidRPr="00085380">
        <w:rPr>
          <w:rFonts w:ascii="Arial" w:eastAsia="Times New Roman" w:hAnsi="Arial" w:cs="Arial"/>
          <w:color w:val="000000"/>
          <w:sz w:val="24"/>
          <w:szCs w:val="24"/>
          <w:u w:val="single"/>
          <w:lang w:eastAsia="lt-LT"/>
        </w:rPr>
        <w:t>Lygiavertiškumo įrodymas yra tiekėjo pareiga.</w:t>
      </w:r>
    </w:p>
    <w:p w14:paraId="3FB56781" w14:textId="77777777" w:rsidR="0065089C" w:rsidRDefault="0065089C" w:rsidP="00AD6FB1">
      <w:pPr>
        <w:spacing w:after="0" w:line="240" w:lineRule="auto"/>
        <w:jc w:val="both"/>
        <w:rPr>
          <w:rFonts w:ascii="Arial" w:eastAsia="Times New Roman" w:hAnsi="Arial" w:cs="Arial"/>
          <w:color w:val="000000"/>
          <w:sz w:val="24"/>
          <w:szCs w:val="24"/>
          <w:lang w:eastAsia="lt-LT"/>
        </w:rPr>
      </w:pPr>
    </w:p>
    <w:p w14:paraId="374BA4ED" w14:textId="77777777" w:rsidR="002D7547" w:rsidRDefault="002D7547" w:rsidP="00A33CCF">
      <w:pPr>
        <w:spacing w:after="0" w:line="240" w:lineRule="auto"/>
        <w:ind w:firstLine="1296"/>
        <w:jc w:val="both"/>
        <w:rPr>
          <w:rFonts w:ascii="Arial" w:eastAsia="Times New Roman" w:hAnsi="Arial" w:cs="Arial"/>
          <w:color w:val="000000"/>
          <w:sz w:val="24"/>
          <w:szCs w:val="24"/>
          <w:lang w:eastAsia="lt-LT"/>
        </w:rPr>
      </w:pPr>
    </w:p>
    <w:p w14:paraId="6A3E434F" w14:textId="77777777" w:rsidR="00CA07CD" w:rsidRPr="002536FC" w:rsidRDefault="00CA07CD" w:rsidP="00CA07CD">
      <w:pPr>
        <w:pStyle w:val="Sraopastraipa"/>
        <w:ind w:left="567"/>
        <w:rPr>
          <w:rFonts w:ascii="Arial" w:hAnsi="Arial" w:cs="Arial"/>
          <w:bCs/>
        </w:rPr>
      </w:pPr>
    </w:p>
    <w:bookmarkEnd w:id="0"/>
    <w:p w14:paraId="4C8427BA" w14:textId="77777777" w:rsidR="000A64F5" w:rsidRDefault="000A64F5" w:rsidP="000A64F5">
      <w:pPr>
        <w:jc w:val="center"/>
      </w:pPr>
    </w:p>
    <w:sectPr w:rsidR="000A64F5" w:rsidSect="00B51FDF">
      <w:pgSz w:w="16838" w:h="11906" w:orient="landscape"/>
      <w:pgMar w:top="1135" w:right="851" w:bottom="284" w:left="567"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M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734C6"/>
    <w:multiLevelType w:val="hybridMultilevel"/>
    <w:tmpl w:val="318C2104"/>
    <w:lvl w:ilvl="0" w:tplc="DCA0AA08">
      <w:start w:val="1"/>
      <w:numFmt w:val="decimal"/>
      <w:lvlText w:val="%1."/>
      <w:lvlJc w:val="left"/>
      <w:pPr>
        <w:ind w:left="785" w:hanging="360"/>
      </w:pPr>
      <w:rPr>
        <w:rFonts w:hint="default"/>
        <w:b w:val="0"/>
        <w:bCs/>
        <w:color w:val="auto"/>
      </w:rPr>
    </w:lvl>
    <w:lvl w:ilvl="1" w:tplc="04270019">
      <w:start w:val="1"/>
      <w:numFmt w:val="lowerLetter"/>
      <w:lvlText w:val="%2."/>
      <w:lvlJc w:val="left"/>
      <w:pPr>
        <w:ind w:left="1437" w:hanging="360"/>
      </w:pPr>
    </w:lvl>
    <w:lvl w:ilvl="2" w:tplc="0427001B" w:tentative="1">
      <w:start w:val="1"/>
      <w:numFmt w:val="lowerRoman"/>
      <w:lvlText w:val="%3."/>
      <w:lvlJc w:val="right"/>
      <w:pPr>
        <w:ind w:left="2157" w:hanging="180"/>
      </w:pPr>
    </w:lvl>
    <w:lvl w:ilvl="3" w:tplc="0427000F" w:tentative="1">
      <w:start w:val="1"/>
      <w:numFmt w:val="decimal"/>
      <w:lvlText w:val="%4."/>
      <w:lvlJc w:val="left"/>
      <w:pPr>
        <w:ind w:left="2877" w:hanging="360"/>
      </w:pPr>
    </w:lvl>
    <w:lvl w:ilvl="4" w:tplc="04270019" w:tentative="1">
      <w:start w:val="1"/>
      <w:numFmt w:val="lowerLetter"/>
      <w:lvlText w:val="%5."/>
      <w:lvlJc w:val="left"/>
      <w:pPr>
        <w:ind w:left="3597" w:hanging="360"/>
      </w:pPr>
    </w:lvl>
    <w:lvl w:ilvl="5" w:tplc="0427001B" w:tentative="1">
      <w:start w:val="1"/>
      <w:numFmt w:val="lowerRoman"/>
      <w:lvlText w:val="%6."/>
      <w:lvlJc w:val="right"/>
      <w:pPr>
        <w:ind w:left="4317" w:hanging="180"/>
      </w:pPr>
    </w:lvl>
    <w:lvl w:ilvl="6" w:tplc="0427000F" w:tentative="1">
      <w:start w:val="1"/>
      <w:numFmt w:val="decimal"/>
      <w:lvlText w:val="%7."/>
      <w:lvlJc w:val="left"/>
      <w:pPr>
        <w:ind w:left="5037" w:hanging="360"/>
      </w:pPr>
    </w:lvl>
    <w:lvl w:ilvl="7" w:tplc="04270019" w:tentative="1">
      <w:start w:val="1"/>
      <w:numFmt w:val="lowerLetter"/>
      <w:lvlText w:val="%8."/>
      <w:lvlJc w:val="left"/>
      <w:pPr>
        <w:ind w:left="5757" w:hanging="360"/>
      </w:pPr>
    </w:lvl>
    <w:lvl w:ilvl="8" w:tplc="0427001B" w:tentative="1">
      <w:start w:val="1"/>
      <w:numFmt w:val="lowerRoman"/>
      <w:lvlText w:val="%9."/>
      <w:lvlJc w:val="right"/>
      <w:pPr>
        <w:ind w:left="6477" w:hanging="180"/>
      </w:pPr>
    </w:lvl>
  </w:abstractNum>
  <w:abstractNum w:abstractNumId="1" w15:restartNumberingAfterBreak="0">
    <w:nsid w:val="1A1E387D"/>
    <w:multiLevelType w:val="hybridMultilevel"/>
    <w:tmpl w:val="C02AB4E0"/>
    <w:lvl w:ilvl="0" w:tplc="C1CA0D54">
      <w:start w:val="1"/>
      <w:numFmt w:val="decimal"/>
      <w:lvlText w:val="%1."/>
      <w:lvlJc w:val="left"/>
      <w:pPr>
        <w:ind w:left="717" w:hanging="360"/>
      </w:pPr>
      <w:rPr>
        <w:rFonts w:hint="default"/>
        <w:b/>
        <w:color w:val="auto"/>
      </w:rPr>
    </w:lvl>
    <w:lvl w:ilvl="1" w:tplc="04270019">
      <w:start w:val="1"/>
      <w:numFmt w:val="lowerLetter"/>
      <w:lvlText w:val="%2."/>
      <w:lvlJc w:val="left"/>
      <w:pPr>
        <w:ind w:left="1437" w:hanging="360"/>
      </w:pPr>
    </w:lvl>
    <w:lvl w:ilvl="2" w:tplc="0427001B" w:tentative="1">
      <w:start w:val="1"/>
      <w:numFmt w:val="lowerRoman"/>
      <w:lvlText w:val="%3."/>
      <w:lvlJc w:val="right"/>
      <w:pPr>
        <w:ind w:left="2157" w:hanging="180"/>
      </w:pPr>
    </w:lvl>
    <w:lvl w:ilvl="3" w:tplc="0427000F" w:tentative="1">
      <w:start w:val="1"/>
      <w:numFmt w:val="decimal"/>
      <w:lvlText w:val="%4."/>
      <w:lvlJc w:val="left"/>
      <w:pPr>
        <w:ind w:left="2877" w:hanging="360"/>
      </w:pPr>
    </w:lvl>
    <w:lvl w:ilvl="4" w:tplc="04270019" w:tentative="1">
      <w:start w:val="1"/>
      <w:numFmt w:val="lowerLetter"/>
      <w:lvlText w:val="%5."/>
      <w:lvlJc w:val="left"/>
      <w:pPr>
        <w:ind w:left="3597" w:hanging="360"/>
      </w:pPr>
    </w:lvl>
    <w:lvl w:ilvl="5" w:tplc="0427001B" w:tentative="1">
      <w:start w:val="1"/>
      <w:numFmt w:val="lowerRoman"/>
      <w:lvlText w:val="%6."/>
      <w:lvlJc w:val="right"/>
      <w:pPr>
        <w:ind w:left="4317" w:hanging="180"/>
      </w:pPr>
    </w:lvl>
    <w:lvl w:ilvl="6" w:tplc="0427000F" w:tentative="1">
      <w:start w:val="1"/>
      <w:numFmt w:val="decimal"/>
      <w:lvlText w:val="%7."/>
      <w:lvlJc w:val="left"/>
      <w:pPr>
        <w:ind w:left="5037" w:hanging="360"/>
      </w:pPr>
    </w:lvl>
    <w:lvl w:ilvl="7" w:tplc="04270019" w:tentative="1">
      <w:start w:val="1"/>
      <w:numFmt w:val="lowerLetter"/>
      <w:lvlText w:val="%8."/>
      <w:lvlJc w:val="left"/>
      <w:pPr>
        <w:ind w:left="5757" w:hanging="360"/>
      </w:pPr>
    </w:lvl>
    <w:lvl w:ilvl="8" w:tplc="0427001B" w:tentative="1">
      <w:start w:val="1"/>
      <w:numFmt w:val="lowerRoman"/>
      <w:lvlText w:val="%9."/>
      <w:lvlJc w:val="right"/>
      <w:pPr>
        <w:ind w:left="6477" w:hanging="180"/>
      </w:pPr>
    </w:lvl>
  </w:abstractNum>
  <w:abstractNum w:abstractNumId="2" w15:restartNumberingAfterBreak="0">
    <w:nsid w:val="26E96FA1"/>
    <w:multiLevelType w:val="hybridMultilevel"/>
    <w:tmpl w:val="88464A3E"/>
    <w:lvl w:ilvl="0" w:tplc="A072B7EE">
      <w:start w:val="1"/>
      <w:numFmt w:val="bullet"/>
      <w:lvlText w:val=""/>
      <w:lvlJc w:val="left"/>
      <w:pPr>
        <w:ind w:left="720" w:hanging="360"/>
      </w:pPr>
      <w:rPr>
        <w:rFonts w:ascii="Symbol" w:hAnsi="Symbol"/>
      </w:rPr>
    </w:lvl>
    <w:lvl w:ilvl="1" w:tplc="B8FE5BD0">
      <w:start w:val="1"/>
      <w:numFmt w:val="bullet"/>
      <w:lvlText w:val=""/>
      <w:lvlJc w:val="left"/>
      <w:pPr>
        <w:ind w:left="720" w:hanging="360"/>
      </w:pPr>
      <w:rPr>
        <w:rFonts w:ascii="Symbol" w:hAnsi="Symbol"/>
      </w:rPr>
    </w:lvl>
    <w:lvl w:ilvl="2" w:tplc="B7D6FF08">
      <w:start w:val="1"/>
      <w:numFmt w:val="bullet"/>
      <w:lvlText w:val=""/>
      <w:lvlJc w:val="left"/>
      <w:pPr>
        <w:ind w:left="720" w:hanging="360"/>
      </w:pPr>
      <w:rPr>
        <w:rFonts w:ascii="Symbol" w:hAnsi="Symbol"/>
      </w:rPr>
    </w:lvl>
    <w:lvl w:ilvl="3" w:tplc="5DD4E6F6">
      <w:start w:val="1"/>
      <w:numFmt w:val="bullet"/>
      <w:lvlText w:val=""/>
      <w:lvlJc w:val="left"/>
      <w:pPr>
        <w:ind w:left="720" w:hanging="360"/>
      </w:pPr>
      <w:rPr>
        <w:rFonts w:ascii="Symbol" w:hAnsi="Symbol"/>
      </w:rPr>
    </w:lvl>
    <w:lvl w:ilvl="4" w:tplc="2FC63FA2">
      <w:start w:val="1"/>
      <w:numFmt w:val="bullet"/>
      <w:lvlText w:val=""/>
      <w:lvlJc w:val="left"/>
      <w:pPr>
        <w:ind w:left="720" w:hanging="360"/>
      </w:pPr>
      <w:rPr>
        <w:rFonts w:ascii="Symbol" w:hAnsi="Symbol"/>
      </w:rPr>
    </w:lvl>
    <w:lvl w:ilvl="5" w:tplc="B0ECE4A6">
      <w:start w:val="1"/>
      <w:numFmt w:val="bullet"/>
      <w:lvlText w:val=""/>
      <w:lvlJc w:val="left"/>
      <w:pPr>
        <w:ind w:left="720" w:hanging="360"/>
      </w:pPr>
      <w:rPr>
        <w:rFonts w:ascii="Symbol" w:hAnsi="Symbol"/>
      </w:rPr>
    </w:lvl>
    <w:lvl w:ilvl="6" w:tplc="77E866EC">
      <w:start w:val="1"/>
      <w:numFmt w:val="bullet"/>
      <w:lvlText w:val=""/>
      <w:lvlJc w:val="left"/>
      <w:pPr>
        <w:ind w:left="720" w:hanging="360"/>
      </w:pPr>
      <w:rPr>
        <w:rFonts w:ascii="Symbol" w:hAnsi="Symbol"/>
      </w:rPr>
    </w:lvl>
    <w:lvl w:ilvl="7" w:tplc="D368E2FC">
      <w:start w:val="1"/>
      <w:numFmt w:val="bullet"/>
      <w:lvlText w:val=""/>
      <w:lvlJc w:val="left"/>
      <w:pPr>
        <w:ind w:left="720" w:hanging="360"/>
      </w:pPr>
      <w:rPr>
        <w:rFonts w:ascii="Symbol" w:hAnsi="Symbol"/>
      </w:rPr>
    </w:lvl>
    <w:lvl w:ilvl="8" w:tplc="9BDE3C30">
      <w:start w:val="1"/>
      <w:numFmt w:val="bullet"/>
      <w:lvlText w:val=""/>
      <w:lvlJc w:val="left"/>
      <w:pPr>
        <w:ind w:left="720" w:hanging="360"/>
      </w:pPr>
      <w:rPr>
        <w:rFonts w:ascii="Symbol" w:hAnsi="Symbol"/>
      </w:rPr>
    </w:lvl>
  </w:abstractNum>
  <w:abstractNum w:abstractNumId="3" w15:restartNumberingAfterBreak="0">
    <w:nsid w:val="33A32631"/>
    <w:multiLevelType w:val="multilevel"/>
    <w:tmpl w:val="C5562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EA547E"/>
    <w:multiLevelType w:val="multilevel"/>
    <w:tmpl w:val="65F00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5202E2"/>
    <w:multiLevelType w:val="hybridMultilevel"/>
    <w:tmpl w:val="9E68A04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28407D8"/>
    <w:multiLevelType w:val="multilevel"/>
    <w:tmpl w:val="122A5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2D7964"/>
    <w:multiLevelType w:val="multilevel"/>
    <w:tmpl w:val="92BA6D46"/>
    <w:lvl w:ilvl="0">
      <w:start w:val="1"/>
      <w:numFmt w:val="decimal"/>
      <w:lvlText w:val="%1."/>
      <w:lvlJc w:val="left"/>
      <w:pPr>
        <w:ind w:left="360" w:hanging="360"/>
      </w:pPr>
      <w:rPr>
        <w:rFonts w:hint="default"/>
      </w:rPr>
    </w:lvl>
    <w:lvl w:ilvl="1">
      <w:start w:val="1"/>
      <w:numFmt w:val="decimal"/>
      <w:lvlText w:val="%1.%2."/>
      <w:lvlJc w:val="left"/>
      <w:pPr>
        <w:ind w:left="3054" w:hanging="360"/>
      </w:pPr>
      <w:rPr>
        <w:rFonts w:hint="default"/>
      </w:rPr>
    </w:lvl>
    <w:lvl w:ilvl="2">
      <w:start w:val="1"/>
      <w:numFmt w:val="decimal"/>
      <w:lvlText w:val="%1.%2.%3."/>
      <w:lvlJc w:val="left"/>
      <w:pPr>
        <w:ind w:left="2194" w:hanging="720"/>
      </w:pPr>
      <w:rPr>
        <w:rFonts w:hint="default"/>
      </w:rPr>
    </w:lvl>
    <w:lvl w:ilvl="3">
      <w:start w:val="1"/>
      <w:numFmt w:val="decimal"/>
      <w:lvlText w:val="%1.%2.%3.%4."/>
      <w:lvlJc w:val="left"/>
      <w:pPr>
        <w:ind w:left="2931" w:hanging="720"/>
      </w:pPr>
      <w:rPr>
        <w:rFonts w:hint="default"/>
      </w:rPr>
    </w:lvl>
    <w:lvl w:ilvl="4">
      <w:start w:val="1"/>
      <w:numFmt w:val="decimal"/>
      <w:lvlText w:val="%1.%2.%3.%4.%5."/>
      <w:lvlJc w:val="left"/>
      <w:pPr>
        <w:ind w:left="4028" w:hanging="1080"/>
      </w:pPr>
      <w:rPr>
        <w:rFonts w:hint="default"/>
      </w:rPr>
    </w:lvl>
    <w:lvl w:ilvl="5">
      <w:start w:val="1"/>
      <w:numFmt w:val="decimal"/>
      <w:lvlText w:val="%1.%2.%3.%4.%5.%6."/>
      <w:lvlJc w:val="left"/>
      <w:pPr>
        <w:ind w:left="4765" w:hanging="1080"/>
      </w:pPr>
      <w:rPr>
        <w:rFonts w:hint="default"/>
      </w:rPr>
    </w:lvl>
    <w:lvl w:ilvl="6">
      <w:start w:val="1"/>
      <w:numFmt w:val="decimal"/>
      <w:lvlText w:val="%1.%2.%3.%4.%5.%6.%7."/>
      <w:lvlJc w:val="left"/>
      <w:pPr>
        <w:ind w:left="5862" w:hanging="1440"/>
      </w:pPr>
      <w:rPr>
        <w:rFonts w:hint="default"/>
      </w:rPr>
    </w:lvl>
    <w:lvl w:ilvl="7">
      <w:start w:val="1"/>
      <w:numFmt w:val="decimal"/>
      <w:lvlText w:val="%1.%2.%3.%4.%5.%6.%7.%8."/>
      <w:lvlJc w:val="left"/>
      <w:pPr>
        <w:ind w:left="6599" w:hanging="1440"/>
      </w:pPr>
      <w:rPr>
        <w:rFonts w:hint="default"/>
      </w:rPr>
    </w:lvl>
    <w:lvl w:ilvl="8">
      <w:start w:val="1"/>
      <w:numFmt w:val="decimal"/>
      <w:lvlText w:val="%1.%2.%3.%4.%5.%6.%7.%8.%9."/>
      <w:lvlJc w:val="left"/>
      <w:pPr>
        <w:ind w:left="7696" w:hanging="1800"/>
      </w:pPr>
      <w:rPr>
        <w:rFonts w:hint="default"/>
      </w:rPr>
    </w:lvl>
  </w:abstractNum>
  <w:abstractNum w:abstractNumId="8" w15:restartNumberingAfterBreak="0">
    <w:nsid w:val="5477258B"/>
    <w:multiLevelType w:val="multilevel"/>
    <w:tmpl w:val="E2624980"/>
    <w:lvl w:ilvl="0">
      <w:start w:val="2"/>
      <w:numFmt w:val="decimal"/>
      <w:lvlText w:val="%1"/>
      <w:lvlJc w:val="left"/>
      <w:pPr>
        <w:ind w:left="360" w:hanging="360"/>
      </w:pPr>
      <w:rPr>
        <w:rFonts w:eastAsia="Calibri" w:cstheme="minorBidi"/>
        <w:color w:val="000000" w:themeColor="text1"/>
      </w:rPr>
    </w:lvl>
    <w:lvl w:ilvl="1">
      <w:start w:val="1"/>
      <w:numFmt w:val="decimal"/>
      <w:lvlText w:val="%1.%2"/>
      <w:lvlJc w:val="left"/>
      <w:pPr>
        <w:ind w:left="360" w:hanging="360"/>
      </w:pPr>
      <w:rPr>
        <w:rFonts w:eastAsia="Calibri" w:cstheme="minorBidi"/>
        <w:color w:val="000000" w:themeColor="text1"/>
      </w:rPr>
    </w:lvl>
    <w:lvl w:ilvl="2">
      <w:start w:val="1"/>
      <w:numFmt w:val="decimal"/>
      <w:lvlText w:val="%1.%2.%3"/>
      <w:lvlJc w:val="left"/>
      <w:pPr>
        <w:ind w:left="720" w:hanging="720"/>
      </w:pPr>
      <w:rPr>
        <w:rFonts w:eastAsia="Calibri" w:cstheme="minorBidi"/>
        <w:color w:val="000000" w:themeColor="text1"/>
      </w:rPr>
    </w:lvl>
    <w:lvl w:ilvl="3">
      <w:start w:val="1"/>
      <w:numFmt w:val="decimal"/>
      <w:lvlText w:val="%1.%2.%3.%4"/>
      <w:lvlJc w:val="left"/>
      <w:pPr>
        <w:ind w:left="720" w:hanging="720"/>
      </w:pPr>
      <w:rPr>
        <w:rFonts w:eastAsia="Calibri" w:cstheme="minorBidi"/>
        <w:color w:val="000000" w:themeColor="text1"/>
      </w:rPr>
    </w:lvl>
    <w:lvl w:ilvl="4">
      <w:start w:val="1"/>
      <w:numFmt w:val="decimal"/>
      <w:lvlText w:val="%1.%2.%3.%4.%5"/>
      <w:lvlJc w:val="left"/>
      <w:pPr>
        <w:ind w:left="1080" w:hanging="1080"/>
      </w:pPr>
      <w:rPr>
        <w:rFonts w:eastAsia="Calibri" w:cstheme="minorBidi"/>
        <w:color w:val="000000" w:themeColor="text1"/>
      </w:rPr>
    </w:lvl>
    <w:lvl w:ilvl="5">
      <w:start w:val="1"/>
      <w:numFmt w:val="decimal"/>
      <w:lvlText w:val="%1.%2.%3.%4.%5.%6"/>
      <w:lvlJc w:val="left"/>
      <w:pPr>
        <w:ind w:left="1080" w:hanging="1080"/>
      </w:pPr>
      <w:rPr>
        <w:rFonts w:eastAsia="Calibri" w:cstheme="minorBidi"/>
        <w:color w:val="000000" w:themeColor="text1"/>
      </w:rPr>
    </w:lvl>
    <w:lvl w:ilvl="6">
      <w:start w:val="1"/>
      <w:numFmt w:val="decimal"/>
      <w:lvlText w:val="%1.%2.%3.%4.%5.%6.%7"/>
      <w:lvlJc w:val="left"/>
      <w:pPr>
        <w:ind w:left="1080" w:hanging="1080"/>
      </w:pPr>
      <w:rPr>
        <w:rFonts w:eastAsia="Calibri" w:cstheme="minorBidi"/>
        <w:color w:val="000000" w:themeColor="text1"/>
      </w:rPr>
    </w:lvl>
    <w:lvl w:ilvl="7">
      <w:start w:val="1"/>
      <w:numFmt w:val="decimal"/>
      <w:lvlText w:val="%1.%2.%3.%4.%5.%6.%7.%8"/>
      <w:lvlJc w:val="left"/>
      <w:pPr>
        <w:ind w:left="1440" w:hanging="1440"/>
      </w:pPr>
      <w:rPr>
        <w:rFonts w:eastAsia="Calibri" w:cstheme="minorBidi"/>
        <w:color w:val="000000" w:themeColor="text1"/>
      </w:rPr>
    </w:lvl>
    <w:lvl w:ilvl="8">
      <w:start w:val="1"/>
      <w:numFmt w:val="decimal"/>
      <w:lvlText w:val="%1.%2.%3.%4.%5.%6.%7.%8.%9"/>
      <w:lvlJc w:val="left"/>
      <w:pPr>
        <w:ind w:left="1440" w:hanging="1440"/>
      </w:pPr>
      <w:rPr>
        <w:rFonts w:eastAsia="Calibri" w:cstheme="minorBidi"/>
        <w:color w:val="000000" w:themeColor="text1"/>
      </w:rPr>
    </w:lvl>
  </w:abstractNum>
  <w:abstractNum w:abstractNumId="9" w15:restartNumberingAfterBreak="0">
    <w:nsid w:val="57255DBC"/>
    <w:multiLevelType w:val="multilevel"/>
    <w:tmpl w:val="478E7338"/>
    <w:lvl w:ilvl="0">
      <w:start w:val="1"/>
      <w:numFmt w:val="decimal"/>
      <w:lvlText w:val="%1."/>
      <w:lvlJc w:val="left"/>
      <w:pPr>
        <w:ind w:left="360" w:hanging="360"/>
      </w:pPr>
      <w:rPr>
        <w:rFonts w:eastAsia="Times New Roman" w:hint="default"/>
        <w:color w:val="000000"/>
      </w:rPr>
    </w:lvl>
    <w:lvl w:ilvl="1">
      <w:start w:val="1"/>
      <w:numFmt w:val="decimal"/>
      <w:lvlText w:val="%1.%2."/>
      <w:lvlJc w:val="left"/>
      <w:pPr>
        <w:ind w:left="360" w:hanging="360"/>
      </w:pPr>
      <w:rPr>
        <w:rFonts w:ascii="Arial" w:eastAsia="Times New Roman" w:hAnsi="Arial" w:cs="Arial" w:hint="default"/>
        <w:color w:val="000000"/>
        <w:sz w:val="24"/>
        <w:szCs w:val="24"/>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800" w:hanging="1800"/>
      </w:pPr>
      <w:rPr>
        <w:rFonts w:eastAsia="Times New Roman" w:hint="default"/>
        <w:color w:val="000000"/>
      </w:rPr>
    </w:lvl>
  </w:abstractNum>
  <w:abstractNum w:abstractNumId="10" w15:restartNumberingAfterBreak="0">
    <w:nsid w:val="58882B71"/>
    <w:multiLevelType w:val="hybridMultilevel"/>
    <w:tmpl w:val="8A24FFDE"/>
    <w:lvl w:ilvl="0" w:tplc="0427000F">
      <w:start w:val="1"/>
      <w:numFmt w:val="decimal"/>
      <w:lvlText w:val="%1."/>
      <w:lvlJc w:val="left"/>
      <w:pPr>
        <w:ind w:left="2016" w:hanging="360"/>
      </w:pPr>
    </w:lvl>
    <w:lvl w:ilvl="1" w:tplc="04270019" w:tentative="1">
      <w:start w:val="1"/>
      <w:numFmt w:val="lowerLetter"/>
      <w:lvlText w:val="%2."/>
      <w:lvlJc w:val="left"/>
      <w:pPr>
        <w:ind w:left="2736" w:hanging="360"/>
      </w:pPr>
    </w:lvl>
    <w:lvl w:ilvl="2" w:tplc="0427001B" w:tentative="1">
      <w:start w:val="1"/>
      <w:numFmt w:val="lowerRoman"/>
      <w:lvlText w:val="%3."/>
      <w:lvlJc w:val="right"/>
      <w:pPr>
        <w:ind w:left="3456" w:hanging="180"/>
      </w:pPr>
    </w:lvl>
    <w:lvl w:ilvl="3" w:tplc="0427000F" w:tentative="1">
      <w:start w:val="1"/>
      <w:numFmt w:val="decimal"/>
      <w:lvlText w:val="%4."/>
      <w:lvlJc w:val="left"/>
      <w:pPr>
        <w:ind w:left="4176" w:hanging="360"/>
      </w:pPr>
    </w:lvl>
    <w:lvl w:ilvl="4" w:tplc="04270019" w:tentative="1">
      <w:start w:val="1"/>
      <w:numFmt w:val="lowerLetter"/>
      <w:lvlText w:val="%5."/>
      <w:lvlJc w:val="left"/>
      <w:pPr>
        <w:ind w:left="4896" w:hanging="360"/>
      </w:pPr>
    </w:lvl>
    <w:lvl w:ilvl="5" w:tplc="0427001B" w:tentative="1">
      <w:start w:val="1"/>
      <w:numFmt w:val="lowerRoman"/>
      <w:lvlText w:val="%6."/>
      <w:lvlJc w:val="right"/>
      <w:pPr>
        <w:ind w:left="5616" w:hanging="180"/>
      </w:pPr>
    </w:lvl>
    <w:lvl w:ilvl="6" w:tplc="0427000F" w:tentative="1">
      <w:start w:val="1"/>
      <w:numFmt w:val="decimal"/>
      <w:lvlText w:val="%7."/>
      <w:lvlJc w:val="left"/>
      <w:pPr>
        <w:ind w:left="6336" w:hanging="360"/>
      </w:pPr>
    </w:lvl>
    <w:lvl w:ilvl="7" w:tplc="04270019" w:tentative="1">
      <w:start w:val="1"/>
      <w:numFmt w:val="lowerLetter"/>
      <w:lvlText w:val="%8."/>
      <w:lvlJc w:val="left"/>
      <w:pPr>
        <w:ind w:left="7056" w:hanging="360"/>
      </w:pPr>
    </w:lvl>
    <w:lvl w:ilvl="8" w:tplc="0427001B" w:tentative="1">
      <w:start w:val="1"/>
      <w:numFmt w:val="lowerRoman"/>
      <w:lvlText w:val="%9."/>
      <w:lvlJc w:val="right"/>
      <w:pPr>
        <w:ind w:left="7776" w:hanging="180"/>
      </w:pPr>
    </w:lvl>
  </w:abstractNum>
  <w:abstractNum w:abstractNumId="11" w15:restartNumberingAfterBreak="0">
    <w:nsid w:val="6B7D61F6"/>
    <w:multiLevelType w:val="hybridMultilevel"/>
    <w:tmpl w:val="A462EB72"/>
    <w:lvl w:ilvl="0" w:tplc="51AA46D4">
      <w:start w:val="1"/>
      <w:numFmt w:val="decimal"/>
      <w:lvlText w:val="%1."/>
      <w:lvlJc w:val="left"/>
      <w:pPr>
        <w:ind w:left="387" w:hanging="360"/>
      </w:pPr>
      <w:rPr>
        <w:rFonts w:hint="default"/>
      </w:rPr>
    </w:lvl>
    <w:lvl w:ilvl="1" w:tplc="04270019" w:tentative="1">
      <w:start w:val="1"/>
      <w:numFmt w:val="lowerLetter"/>
      <w:lvlText w:val="%2."/>
      <w:lvlJc w:val="left"/>
      <w:pPr>
        <w:ind w:left="1107" w:hanging="360"/>
      </w:pPr>
    </w:lvl>
    <w:lvl w:ilvl="2" w:tplc="0427001B" w:tentative="1">
      <w:start w:val="1"/>
      <w:numFmt w:val="lowerRoman"/>
      <w:lvlText w:val="%3."/>
      <w:lvlJc w:val="right"/>
      <w:pPr>
        <w:ind w:left="1827" w:hanging="180"/>
      </w:pPr>
    </w:lvl>
    <w:lvl w:ilvl="3" w:tplc="0427000F" w:tentative="1">
      <w:start w:val="1"/>
      <w:numFmt w:val="decimal"/>
      <w:lvlText w:val="%4."/>
      <w:lvlJc w:val="left"/>
      <w:pPr>
        <w:ind w:left="2547" w:hanging="360"/>
      </w:pPr>
    </w:lvl>
    <w:lvl w:ilvl="4" w:tplc="04270019" w:tentative="1">
      <w:start w:val="1"/>
      <w:numFmt w:val="lowerLetter"/>
      <w:lvlText w:val="%5."/>
      <w:lvlJc w:val="left"/>
      <w:pPr>
        <w:ind w:left="3267" w:hanging="360"/>
      </w:pPr>
    </w:lvl>
    <w:lvl w:ilvl="5" w:tplc="0427001B" w:tentative="1">
      <w:start w:val="1"/>
      <w:numFmt w:val="lowerRoman"/>
      <w:lvlText w:val="%6."/>
      <w:lvlJc w:val="right"/>
      <w:pPr>
        <w:ind w:left="3987" w:hanging="180"/>
      </w:pPr>
    </w:lvl>
    <w:lvl w:ilvl="6" w:tplc="0427000F" w:tentative="1">
      <w:start w:val="1"/>
      <w:numFmt w:val="decimal"/>
      <w:lvlText w:val="%7."/>
      <w:lvlJc w:val="left"/>
      <w:pPr>
        <w:ind w:left="4707" w:hanging="360"/>
      </w:pPr>
    </w:lvl>
    <w:lvl w:ilvl="7" w:tplc="04270019" w:tentative="1">
      <w:start w:val="1"/>
      <w:numFmt w:val="lowerLetter"/>
      <w:lvlText w:val="%8."/>
      <w:lvlJc w:val="left"/>
      <w:pPr>
        <w:ind w:left="5427" w:hanging="360"/>
      </w:pPr>
    </w:lvl>
    <w:lvl w:ilvl="8" w:tplc="0427001B" w:tentative="1">
      <w:start w:val="1"/>
      <w:numFmt w:val="lowerRoman"/>
      <w:lvlText w:val="%9."/>
      <w:lvlJc w:val="right"/>
      <w:pPr>
        <w:ind w:left="6147" w:hanging="180"/>
      </w:pPr>
    </w:lvl>
  </w:abstractNum>
  <w:abstractNum w:abstractNumId="12" w15:restartNumberingAfterBreak="0">
    <w:nsid w:val="786E74F7"/>
    <w:multiLevelType w:val="multilevel"/>
    <w:tmpl w:val="E3AE4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280F27"/>
    <w:multiLevelType w:val="multilevel"/>
    <w:tmpl w:val="055AC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1140169">
    <w:abstractNumId w:val="0"/>
  </w:num>
  <w:num w:numId="2" w16cid:durableId="834807888">
    <w:abstractNumId w:val="1"/>
  </w:num>
  <w:num w:numId="3" w16cid:durableId="3750753">
    <w:abstractNumId w:val="3"/>
  </w:num>
  <w:num w:numId="4" w16cid:durableId="1004624855">
    <w:abstractNumId w:val="7"/>
  </w:num>
  <w:num w:numId="5" w16cid:durableId="2000385259">
    <w:abstractNumId w:val="6"/>
  </w:num>
  <w:num w:numId="6" w16cid:durableId="1419135124">
    <w:abstractNumId w:val="13"/>
  </w:num>
  <w:num w:numId="7" w16cid:durableId="1390962400">
    <w:abstractNumId w:val="4"/>
  </w:num>
  <w:num w:numId="8" w16cid:durableId="1761440261">
    <w:abstractNumId w:val="12"/>
  </w:num>
  <w:num w:numId="9" w16cid:durableId="1608350292">
    <w:abstractNumId w:val="11"/>
  </w:num>
  <w:num w:numId="10" w16cid:durableId="247348957">
    <w:abstractNumId w:val="9"/>
  </w:num>
  <w:num w:numId="11" w16cid:durableId="1910455891">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7874193">
    <w:abstractNumId w:val="2"/>
  </w:num>
  <w:num w:numId="13" w16cid:durableId="2040617404">
    <w:abstractNumId w:val="10"/>
  </w:num>
  <w:num w:numId="14" w16cid:durableId="7452232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D41"/>
    <w:rsid w:val="000034C0"/>
    <w:rsid w:val="0000561B"/>
    <w:rsid w:val="00015034"/>
    <w:rsid w:val="00021641"/>
    <w:rsid w:val="000234B5"/>
    <w:rsid w:val="000349D5"/>
    <w:rsid w:val="00036242"/>
    <w:rsid w:val="0004213E"/>
    <w:rsid w:val="00042220"/>
    <w:rsid w:val="00046FF1"/>
    <w:rsid w:val="00063F8B"/>
    <w:rsid w:val="0007286B"/>
    <w:rsid w:val="00074A38"/>
    <w:rsid w:val="00076D0F"/>
    <w:rsid w:val="00080585"/>
    <w:rsid w:val="00085380"/>
    <w:rsid w:val="000854C8"/>
    <w:rsid w:val="00087FB7"/>
    <w:rsid w:val="00091031"/>
    <w:rsid w:val="0009324D"/>
    <w:rsid w:val="000977EE"/>
    <w:rsid w:val="000A33D4"/>
    <w:rsid w:val="000A3CFB"/>
    <w:rsid w:val="000A64F5"/>
    <w:rsid w:val="000B4678"/>
    <w:rsid w:val="000B6380"/>
    <w:rsid w:val="000C1D87"/>
    <w:rsid w:val="000C4629"/>
    <w:rsid w:val="000C4640"/>
    <w:rsid w:val="000D3F2F"/>
    <w:rsid w:val="000D59E6"/>
    <w:rsid w:val="000E4B29"/>
    <w:rsid w:val="000E71CF"/>
    <w:rsid w:val="001015EB"/>
    <w:rsid w:val="00114FCB"/>
    <w:rsid w:val="001166C3"/>
    <w:rsid w:val="0012196D"/>
    <w:rsid w:val="001252F0"/>
    <w:rsid w:val="001303FC"/>
    <w:rsid w:val="001324E3"/>
    <w:rsid w:val="00143ED2"/>
    <w:rsid w:val="0014799C"/>
    <w:rsid w:val="00150802"/>
    <w:rsid w:val="0015280E"/>
    <w:rsid w:val="001678DD"/>
    <w:rsid w:val="0017054B"/>
    <w:rsid w:val="00177EA3"/>
    <w:rsid w:val="00186772"/>
    <w:rsid w:val="00190E9C"/>
    <w:rsid w:val="00195C25"/>
    <w:rsid w:val="00195D06"/>
    <w:rsid w:val="001976B5"/>
    <w:rsid w:val="00197C8C"/>
    <w:rsid w:val="001A6FE2"/>
    <w:rsid w:val="001A768C"/>
    <w:rsid w:val="001B0A9D"/>
    <w:rsid w:val="001B3672"/>
    <w:rsid w:val="001D3E69"/>
    <w:rsid w:val="001F021D"/>
    <w:rsid w:val="001F3E09"/>
    <w:rsid w:val="00200FF2"/>
    <w:rsid w:val="00201AD0"/>
    <w:rsid w:val="002079A7"/>
    <w:rsid w:val="00207FC0"/>
    <w:rsid w:val="00217748"/>
    <w:rsid w:val="002179FB"/>
    <w:rsid w:val="0022586B"/>
    <w:rsid w:val="00226BC8"/>
    <w:rsid w:val="00230856"/>
    <w:rsid w:val="00242E1D"/>
    <w:rsid w:val="00250C28"/>
    <w:rsid w:val="00262D5C"/>
    <w:rsid w:val="0029188C"/>
    <w:rsid w:val="002A02AE"/>
    <w:rsid w:val="002A1FD6"/>
    <w:rsid w:val="002A4C30"/>
    <w:rsid w:val="002B4C9B"/>
    <w:rsid w:val="002B7197"/>
    <w:rsid w:val="002C56F9"/>
    <w:rsid w:val="002C7C72"/>
    <w:rsid w:val="002D7547"/>
    <w:rsid w:val="002E2DF3"/>
    <w:rsid w:val="002E52A3"/>
    <w:rsid w:val="002E669C"/>
    <w:rsid w:val="002F503C"/>
    <w:rsid w:val="002F70FE"/>
    <w:rsid w:val="003039F1"/>
    <w:rsid w:val="00307F0F"/>
    <w:rsid w:val="00313810"/>
    <w:rsid w:val="00330988"/>
    <w:rsid w:val="003326B4"/>
    <w:rsid w:val="003328EE"/>
    <w:rsid w:val="00336296"/>
    <w:rsid w:val="00344910"/>
    <w:rsid w:val="00344B4F"/>
    <w:rsid w:val="00345145"/>
    <w:rsid w:val="003461DA"/>
    <w:rsid w:val="00353B9D"/>
    <w:rsid w:val="003560A9"/>
    <w:rsid w:val="00360D4D"/>
    <w:rsid w:val="003621D2"/>
    <w:rsid w:val="003633E8"/>
    <w:rsid w:val="0036493F"/>
    <w:rsid w:val="0036631A"/>
    <w:rsid w:val="0037255F"/>
    <w:rsid w:val="003827FB"/>
    <w:rsid w:val="00390B77"/>
    <w:rsid w:val="00396AFF"/>
    <w:rsid w:val="003A1382"/>
    <w:rsid w:val="003A1CF5"/>
    <w:rsid w:val="003A385D"/>
    <w:rsid w:val="003B0C86"/>
    <w:rsid w:val="003C4089"/>
    <w:rsid w:val="003C5E27"/>
    <w:rsid w:val="003D32BB"/>
    <w:rsid w:val="003D6EFF"/>
    <w:rsid w:val="003E02B4"/>
    <w:rsid w:val="003E0F51"/>
    <w:rsid w:val="003E496F"/>
    <w:rsid w:val="003E7DB6"/>
    <w:rsid w:val="004120CD"/>
    <w:rsid w:val="00415BE5"/>
    <w:rsid w:val="0041711D"/>
    <w:rsid w:val="00424B9A"/>
    <w:rsid w:val="00427A76"/>
    <w:rsid w:val="004351E3"/>
    <w:rsid w:val="0043541F"/>
    <w:rsid w:val="0044386D"/>
    <w:rsid w:val="00451648"/>
    <w:rsid w:val="00453EA6"/>
    <w:rsid w:val="00460930"/>
    <w:rsid w:val="00480B44"/>
    <w:rsid w:val="004942EB"/>
    <w:rsid w:val="00494463"/>
    <w:rsid w:val="00496DEC"/>
    <w:rsid w:val="004A304A"/>
    <w:rsid w:val="004B4036"/>
    <w:rsid w:val="004B427B"/>
    <w:rsid w:val="004B6A32"/>
    <w:rsid w:val="004B7519"/>
    <w:rsid w:val="004C5295"/>
    <w:rsid w:val="004C6745"/>
    <w:rsid w:val="004D46DD"/>
    <w:rsid w:val="004D6618"/>
    <w:rsid w:val="004F216E"/>
    <w:rsid w:val="004F2616"/>
    <w:rsid w:val="00504EB1"/>
    <w:rsid w:val="00511407"/>
    <w:rsid w:val="005158E7"/>
    <w:rsid w:val="00515C03"/>
    <w:rsid w:val="00531664"/>
    <w:rsid w:val="00532597"/>
    <w:rsid w:val="00533C11"/>
    <w:rsid w:val="00536674"/>
    <w:rsid w:val="00537AF5"/>
    <w:rsid w:val="00547C44"/>
    <w:rsid w:val="00556AF0"/>
    <w:rsid w:val="00557E09"/>
    <w:rsid w:val="0056353D"/>
    <w:rsid w:val="00565D79"/>
    <w:rsid w:val="00573A40"/>
    <w:rsid w:val="00577A91"/>
    <w:rsid w:val="005808A4"/>
    <w:rsid w:val="00585E03"/>
    <w:rsid w:val="00586BEB"/>
    <w:rsid w:val="005903DD"/>
    <w:rsid w:val="005912FF"/>
    <w:rsid w:val="0059289C"/>
    <w:rsid w:val="00594B6F"/>
    <w:rsid w:val="00595A6F"/>
    <w:rsid w:val="005A28AC"/>
    <w:rsid w:val="005A5AB6"/>
    <w:rsid w:val="005A701B"/>
    <w:rsid w:val="005D700D"/>
    <w:rsid w:val="005D71CF"/>
    <w:rsid w:val="005E38D6"/>
    <w:rsid w:val="005F0542"/>
    <w:rsid w:val="005F2206"/>
    <w:rsid w:val="005F3A05"/>
    <w:rsid w:val="005F6EC0"/>
    <w:rsid w:val="0060528D"/>
    <w:rsid w:val="00610342"/>
    <w:rsid w:val="00611B77"/>
    <w:rsid w:val="006135DD"/>
    <w:rsid w:val="00617A4A"/>
    <w:rsid w:val="0062438A"/>
    <w:rsid w:val="00634D56"/>
    <w:rsid w:val="00645978"/>
    <w:rsid w:val="0065006F"/>
    <w:rsid w:val="0065089C"/>
    <w:rsid w:val="00653A07"/>
    <w:rsid w:val="0065702D"/>
    <w:rsid w:val="00666FE5"/>
    <w:rsid w:val="0067407B"/>
    <w:rsid w:val="00675D86"/>
    <w:rsid w:val="00686462"/>
    <w:rsid w:val="00686F0E"/>
    <w:rsid w:val="00697310"/>
    <w:rsid w:val="006A64F0"/>
    <w:rsid w:val="006B6713"/>
    <w:rsid w:val="006C1088"/>
    <w:rsid w:val="006C6026"/>
    <w:rsid w:val="006C72AA"/>
    <w:rsid w:val="006D0935"/>
    <w:rsid w:val="006D562D"/>
    <w:rsid w:val="006D739F"/>
    <w:rsid w:val="006E5EA2"/>
    <w:rsid w:val="006E79E1"/>
    <w:rsid w:val="006F2AEB"/>
    <w:rsid w:val="006F5C9C"/>
    <w:rsid w:val="00701D8E"/>
    <w:rsid w:val="00702217"/>
    <w:rsid w:val="00712524"/>
    <w:rsid w:val="00721CFD"/>
    <w:rsid w:val="00735EF1"/>
    <w:rsid w:val="00737515"/>
    <w:rsid w:val="00744D41"/>
    <w:rsid w:val="00746477"/>
    <w:rsid w:val="0075120A"/>
    <w:rsid w:val="00751745"/>
    <w:rsid w:val="007552E6"/>
    <w:rsid w:val="007612DB"/>
    <w:rsid w:val="007613A4"/>
    <w:rsid w:val="00762479"/>
    <w:rsid w:val="007626D7"/>
    <w:rsid w:val="00765C1D"/>
    <w:rsid w:val="00772AB7"/>
    <w:rsid w:val="00776DB5"/>
    <w:rsid w:val="00790C15"/>
    <w:rsid w:val="007932B4"/>
    <w:rsid w:val="007A095E"/>
    <w:rsid w:val="007A1E76"/>
    <w:rsid w:val="007B151B"/>
    <w:rsid w:val="007B493B"/>
    <w:rsid w:val="007C4F07"/>
    <w:rsid w:val="007C5720"/>
    <w:rsid w:val="007C7398"/>
    <w:rsid w:val="007D0D8F"/>
    <w:rsid w:val="007D20A7"/>
    <w:rsid w:val="007D2E10"/>
    <w:rsid w:val="007E176F"/>
    <w:rsid w:val="007E2559"/>
    <w:rsid w:val="007F4FA8"/>
    <w:rsid w:val="007F5F68"/>
    <w:rsid w:val="00804A1F"/>
    <w:rsid w:val="00807F37"/>
    <w:rsid w:val="008250F6"/>
    <w:rsid w:val="008300F2"/>
    <w:rsid w:val="00831A9B"/>
    <w:rsid w:val="00847930"/>
    <w:rsid w:val="00851770"/>
    <w:rsid w:val="00885112"/>
    <w:rsid w:val="008C1F42"/>
    <w:rsid w:val="008C6BB9"/>
    <w:rsid w:val="008C7C57"/>
    <w:rsid w:val="008D09DC"/>
    <w:rsid w:val="008D4653"/>
    <w:rsid w:val="008D565C"/>
    <w:rsid w:val="008E2954"/>
    <w:rsid w:val="008E2C43"/>
    <w:rsid w:val="008E5FEB"/>
    <w:rsid w:val="009013F6"/>
    <w:rsid w:val="009100FB"/>
    <w:rsid w:val="00910D8C"/>
    <w:rsid w:val="00910DAA"/>
    <w:rsid w:val="00911387"/>
    <w:rsid w:val="009161D4"/>
    <w:rsid w:val="00920981"/>
    <w:rsid w:val="009251B7"/>
    <w:rsid w:val="009336B5"/>
    <w:rsid w:val="00934686"/>
    <w:rsid w:val="009353DC"/>
    <w:rsid w:val="00937812"/>
    <w:rsid w:val="009573BE"/>
    <w:rsid w:val="00960302"/>
    <w:rsid w:val="00961676"/>
    <w:rsid w:val="00963CCC"/>
    <w:rsid w:val="009642B0"/>
    <w:rsid w:val="0097612C"/>
    <w:rsid w:val="009775E2"/>
    <w:rsid w:val="00977FC1"/>
    <w:rsid w:val="009828E2"/>
    <w:rsid w:val="00992163"/>
    <w:rsid w:val="009A07CA"/>
    <w:rsid w:val="009A0E4A"/>
    <w:rsid w:val="009A34C0"/>
    <w:rsid w:val="009A7665"/>
    <w:rsid w:val="009B2421"/>
    <w:rsid w:val="009B6831"/>
    <w:rsid w:val="009C0D63"/>
    <w:rsid w:val="009C1E49"/>
    <w:rsid w:val="009C255C"/>
    <w:rsid w:val="009C63E9"/>
    <w:rsid w:val="009D4324"/>
    <w:rsid w:val="009D5222"/>
    <w:rsid w:val="009D6145"/>
    <w:rsid w:val="009D6904"/>
    <w:rsid w:val="009D785F"/>
    <w:rsid w:val="009E02FB"/>
    <w:rsid w:val="009E1F25"/>
    <w:rsid w:val="009E7058"/>
    <w:rsid w:val="009F0696"/>
    <w:rsid w:val="009F0F0E"/>
    <w:rsid w:val="00A009A0"/>
    <w:rsid w:val="00A00B3B"/>
    <w:rsid w:val="00A07419"/>
    <w:rsid w:val="00A07EC8"/>
    <w:rsid w:val="00A17B5D"/>
    <w:rsid w:val="00A32899"/>
    <w:rsid w:val="00A32AD7"/>
    <w:rsid w:val="00A33CCF"/>
    <w:rsid w:val="00A45688"/>
    <w:rsid w:val="00A472EA"/>
    <w:rsid w:val="00A5044E"/>
    <w:rsid w:val="00A56FF5"/>
    <w:rsid w:val="00A61129"/>
    <w:rsid w:val="00A61BA4"/>
    <w:rsid w:val="00A72B82"/>
    <w:rsid w:val="00A72CC7"/>
    <w:rsid w:val="00A7338F"/>
    <w:rsid w:val="00A740F0"/>
    <w:rsid w:val="00A75BB4"/>
    <w:rsid w:val="00A81E7C"/>
    <w:rsid w:val="00A85BE5"/>
    <w:rsid w:val="00A923B2"/>
    <w:rsid w:val="00A9409E"/>
    <w:rsid w:val="00AA14FB"/>
    <w:rsid w:val="00AA2942"/>
    <w:rsid w:val="00AA35BA"/>
    <w:rsid w:val="00AA787C"/>
    <w:rsid w:val="00AB4309"/>
    <w:rsid w:val="00AB4AB1"/>
    <w:rsid w:val="00AC1512"/>
    <w:rsid w:val="00AC1AB4"/>
    <w:rsid w:val="00AC52E3"/>
    <w:rsid w:val="00AC58C5"/>
    <w:rsid w:val="00AD40F8"/>
    <w:rsid w:val="00AD6FB1"/>
    <w:rsid w:val="00AD77CE"/>
    <w:rsid w:val="00AE4766"/>
    <w:rsid w:val="00AF0179"/>
    <w:rsid w:val="00AF3588"/>
    <w:rsid w:val="00AF478C"/>
    <w:rsid w:val="00AF68AD"/>
    <w:rsid w:val="00AF7E54"/>
    <w:rsid w:val="00B10BD3"/>
    <w:rsid w:val="00B129B3"/>
    <w:rsid w:val="00B13AE6"/>
    <w:rsid w:val="00B160BC"/>
    <w:rsid w:val="00B23373"/>
    <w:rsid w:val="00B429ED"/>
    <w:rsid w:val="00B45327"/>
    <w:rsid w:val="00B51FDF"/>
    <w:rsid w:val="00B65E47"/>
    <w:rsid w:val="00B742F3"/>
    <w:rsid w:val="00B770D4"/>
    <w:rsid w:val="00B822A9"/>
    <w:rsid w:val="00B93BA4"/>
    <w:rsid w:val="00B96A3D"/>
    <w:rsid w:val="00BA0205"/>
    <w:rsid w:val="00BA7DFD"/>
    <w:rsid w:val="00BB3C4A"/>
    <w:rsid w:val="00BC031B"/>
    <w:rsid w:val="00BC1A98"/>
    <w:rsid w:val="00BC74F3"/>
    <w:rsid w:val="00BC762E"/>
    <w:rsid w:val="00BD0BA0"/>
    <w:rsid w:val="00BD1680"/>
    <w:rsid w:val="00BD5618"/>
    <w:rsid w:val="00BE5949"/>
    <w:rsid w:val="00BF2C3B"/>
    <w:rsid w:val="00BF3772"/>
    <w:rsid w:val="00BF7DDC"/>
    <w:rsid w:val="00C06C66"/>
    <w:rsid w:val="00C12E26"/>
    <w:rsid w:val="00C21853"/>
    <w:rsid w:val="00C23210"/>
    <w:rsid w:val="00C2571D"/>
    <w:rsid w:val="00C2653F"/>
    <w:rsid w:val="00C41F10"/>
    <w:rsid w:val="00C456E0"/>
    <w:rsid w:val="00C55240"/>
    <w:rsid w:val="00C6153E"/>
    <w:rsid w:val="00C65A70"/>
    <w:rsid w:val="00C8254F"/>
    <w:rsid w:val="00C9797E"/>
    <w:rsid w:val="00CA07CD"/>
    <w:rsid w:val="00CA30FD"/>
    <w:rsid w:val="00CA329E"/>
    <w:rsid w:val="00CB2A41"/>
    <w:rsid w:val="00CB4024"/>
    <w:rsid w:val="00CB41A8"/>
    <w:rsid w:val="00CB7B75"/>
    <w:rsid w:val="00CC2766"/>
    <w:rsid w:val="00CC7DBF"/>
    <w:rsid w:val="00CD16D2"/>
    <w:rsid w:val="00CE3150"/>
    <w:rsid w:val="00CE6AAC"/>
    <w:rsid w:val="00CF1713"/>
    <w:rsid w:val="00CF5B38"/>
    <w:rsid w:val="00CF716A"/>
    <w:rsid w:val="00D008B1"/>
    <w:rsid w:val="00D0595D"/>
    <w:rsid w:val="00D227E0"/>
    <w:rsid w:val="00D22CE9"/>
    <w:rsid w:val="00D32424"/>
    <w:rsid w:val="00D328F4"/>
    <w:rsid w:val="00D33716"/>
    <w:rsid w:val="00D3669C"/>
    <w:rsid w:val="00D37391"/>
    <w:rsid w:val="00D45F6A"/>
    <w:rsid w:val="00D54D9D"/>
    <w:rsid w:val="00D61BCE"/>
    <w:rsid w:val="00D70D6F"/>
    <w:rsid w:val="00D714B7"/>
    <w:rsid w:val="00D72F7C"/>
    <w:rsid w:val="00D80900"/>
    <w:rsid w:val="00D81CAC"/>
    <w:rsid w:val="00D86435"/>
    <w:rsid w:val="00D90515"/>
    <w:rsid w:val="00D9241B"/>
    <w:rsid w:val="00D97FEE"/>
    <w:rsid w:val="00DA669E"/>
    <w:rsid w:val="00DA7105"/>
    <w:rsid w:val="00DC340D"/>
    <w:rsid w:val="00DD1302"/>
    <w:rsid w:val="00DD3E00"/>
    <w:rsid w:val="00DF043E"/>
    <w:rsid w:val="00DF09D1"/>
    <w:rsid w:val="00DF3FD3"/>
    <w:rsid w:val="00DF611D"/>
    <w:rsid w:val="00DF7820"/>
    <w:rsid w:val="00DF78B3"/>
    <w:rsid w:val="00DF7E36"/>
    <w:rsid w:val="00E100B2"/>
    <w:rsid w:val="00E15758"/>
    <w:rsid w:val="00E16C0E"/>
    <w:rsid w:val="00E42AAC"/>
    <w:rsid w:val="00E43FC2"/>
    <w:rsid w:val="00E4518B"/>
    <w:rsid w:val="00E47069"/>
    <w:rsid w:val="00E52068"/>
    <w:rsid w:val="00E524A0"/>
    <w:rsid w:val="00E61C5E"/>
    <w:rsid w:val="00E64485"/>
    <w:rsid w:val="00E676A1"/>
    <w:rsid w:val="00E7449A"/>
    <w:rsid w:val="00E774CB"/>
    <w:rsid w:val="00EA26EE"/>
    <w:rsid w:val="00EA4BF8"/>
    <w:rsid w:val="00EA6929"/>
    <w:rsid w:val="00EB01B1"/>
    <w:rsid w:val="00EB1429"/>
    <w:rsid w:val="00EB1EC3"/>
    <w:rsid w:val="00EB2A32"/>
    <w:rsid w:val="00EB42A8"/>
    <w:rsid w:val="00EB45E1"/>
    <w:rsid w:val="00EC3EB2"/>
    <w:rsid w:val="00EC5AD1"/>
    <w:rsid w:val="00ED1B60"/>
    <w:rsid w:val="00ED3541"/>
    <w:rsid w:val="00EE1959"/>
    <w:rsid w:val="00EE3236"/>
    <w:rsid w:val="00EE6F23"/>
    <w:rsid w:val="00EE7C51"/>
    <w:rsid w:val="00F070B1"/>
    <w:rsid w:val="00F12BEA"/>
    <w:rsid w:val="00F21215"/>
    <w:rsid w:val="00F22D26"/>
    <w:rsid w:val="00F231E2"/>
    <w:rsid w:val="00F23DF1"/>
    <w:rsid w:val="00F26453"/>
    <w:rsid w:val="00F27C4F"/>
    <w:rsid w:val="00F27E60"/>
    <w:rsid w:val="00F3202A"/>
    <w:rsid w:val="00F363A1"/>
    <w:rsid w:val="00F40660"/>
    <w:rsid w:val="00F455EB"/>
    <w:rsid w:val="00F562BA"/>
    <w:rsid w:val="00F738F8"/>
    <w:rsid w:val="00F84A32"/>
    <w:rsid w:val="00F92C3F"/>
    <w:rsid w:val="00F950B3"/>
    <w:rsid w:val="00F962C1"/>
    <w:rsid w:val="00F96D1A"/>
    <w:rsid w:val="00FA081A"/>
    <w:rsid w:val="00FA5858"/>
    <w:rsid w:val="00FE5396"/>
    <w:rsid w:val="00FE5DA0"/>
    <w:rsid w:val="00FE77A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D115D"/>
  <w15:chartTrackingRefBased/>
  <w15:docId w15:val="{DA563AB3-C414-4514-8DE8-7E607F152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4518B"/>
  </w:style>
  <w:style w:type="paragraph" w:styleId="Antrat1">
    <w:name w:val="heading 1"/>
    <w:basedOn w:val="prastasis"/>
    <w:next w:val="prastasis"/>
    <w:link w:val="Antrat1Diagrama"/>
    <w:uiPriority w:val="9"/>
    <w:qFormat/>
    <w:rsid w:val="0085177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744D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091031"/>
    <w:pPr>
      <w:spacing w:after="0" w:line="240" w:lineRule="auto"/>
    </w:pPr>
  </w:style>
  <w:style w:type="character" w:styleId="Komentaronuoroda">
    <w:name w:val="annotation reference"/>
    <w:basedOn w:val="Numatytasispastraiposriftas"/>
    <w:uiPriority w:val="99"/>
    <w:semiHidden/>
    <w:unhideWhenUsed/>
    <w:rsid w:val="00D90515"/>
    <w:rPr>
      <w:sz w:val="16"/>
      <w:szCs w:val="16"/>
    </w:rPr>
  </w:style>
  <w:style w:type="paragraph" w:styleId="Komentarotekstas">
    <w:name w:val="annotation text"/>
    <w:basedOn w:val="prastasis"/>
    <w:link w:val="KomentarotekstasDiagrama"/>
    <w:uiPriority w:val="99"/>
    <w:unhideWhenUsed/>
    <w:rsid w:val="00D90515"/>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D90515"/>
    <w:rPr>
      <w:sz w:val="20"/>
      <w:szCs w:val="20"/>
    </w:rPr>
  </w:style>
  <w:style w:type="paragraph" w:styleId="Komentarotema">
    <w:name w:val="annotation subject"/>
    <w:basedOn w:val="Komentarotekstas"/>
    <w:next w:val="Komentarotekstas"/>
    <w:link w:val="KomentarotemaDiagrama"/>
    <w:uiPriority w:val="99"/>
    <w:semiHidden/>
    <w:unhideWhenUsed/>
    <w:rsid w:val="00D90515"/>
    <w:rPr>
      <w:b/>
      <w:bCs/>
    </w:rPr>
  </w:style>
  <w:style w:type="character" w:customStyle="1" w:styleId="KomentarotemaDiagrama">
    <w:name w:val="Komentaro tema Diagrama"/>
    <w:basedOn w:val="KomentarotekstasDiagrama"/>
    <w:link w:val="Komentarotema"/>
    <w:uiPriority w:val="99"/>
    <w:semiHidden/>
    <w:rsid w:val="00D90515"/>
    <w:rPr>
      <w:b/>
      <w:bCs/>
      <w:sz w:val="20"/>
      <w:szCs w:val="20"/>
    </w:rPr>
  </w:style>
  <w:style w:type="paragraph" w:styleId="Sraopastraipa">
    <w:name w:val="List Paragraph"/>
    <w:aliases w:val="Numbering,ERP-List Paragraph,List Paragraph11,List Paragraph111,List Paragraph Red,Buletai,List Paragraph21,lp1,Bullet 1,Use Case List Paragraph,Paragraph,Bullet EY,List Paragraph2,Medium Grid 1 - Accent 21,List Paragraph1,Bullet,Lentel"/>
    <w:basedOn w:val="prastasis"/>
    <w:link w:val="SraopastraipaDiagrama"/>
    <w:uiPriority w:val="34"/>
    <w:qFormat/>
    <w:rsid w:val="009D6904"/>
    <w:pPr>
      <w:ind w:left="720"/>
      <w:contextualSpacing/>
    </w:pPr>
  </w:style>
  <w:style w:type="character" w:customStyle="1" w:styleId="SraopastraipaDiagrama">
    <w:name w:val="Sąrašo pastraipa Diagrama"/>
    <w:aliases w:val="Numbering Diagrama,ERP-List Paragraph Diagrama,List Paragraph11 Diagrama,List Paragraph111 Diagrama,List Paragraph Red Diagrama,Buletai Diagrama,List Paragraph21 Diagrama,lp1 Diagrama,Bullet 1 Diagrama,Paragraph Diagrama"/>
    <w:link w:val="Sraopastraipa"/>
    <w:uiPriority w:val="34"/>
    <w:qFormat/>
    <w:locked/>
    <w:rsid w:val="00CA07CD"/>
  </w:style>
  <w:style w:type="character" w:styleId="Hipersaitas">
    <w:name w:val="Hyperlink"/>
    <w:basedOn w:val="Numatytasispastraiposriftas"/>
    <w:uiPriority w:val="99"/>
    <w:unhideWhenUsed/>
    <w:rsid w:val="00BA0205"/>
    <w:rPr>
      <w:color w:val="0563C1" w:themeColor="hyperlink"/>
      <w:u w:val="single"/>
    </w:rPr>
  </w:style>
  <w:style w:type="character" w:customStyle="1" w:styleId="Neapdorotaspaminjimas1">
    <w:name w:val="Neapdorotas paminėjimas1"/>
    <w:basedOn w:val="Numatytasispastraiposriftas"/>
    <w:uiPriority w:val="99"/>
    <w:semiHidden/>
    <w:unhideWhenUsed/>
    <w:rsid w:val="00BA0205"/>
    <w:rPr>
      <w:color w:val="605E5C"/>
      <w:shd w:val="clear" w:color="auto" w:fill="E1DFDD"/>
    </w:rPr>
  </w:style>
  <w:style w:type="character" w:customStyle="1" w:styleId="fontstyle01">
    <w:name w:val="fontstyle01"/>
    <w:basedOn w:val="Numatytasispastraiposriftas"/>
    <w:rsid w:val="00790C15"/>
    <w:rPr>
      <w:rFonts w:ascii="ArialMT" w:hAnsi="ArialMT" w:hint="default"/>
      <w:b w:val="0"/>
      <w:bCs w:val="0"/>
      <w:i w:val="0"/>
      <w:iCs w:val="0"/>
      <w:color w:val="00B050"/>
      <w:sz w:val="20"/>
      <w:szCs w:val="20"/>
    </w:rPr>
  </w:style>
  <w:style w:type="character" w:customStyle="1" w:styleId="Neapdorotaspaminjimas2">
    <w:name w:val="Neapdorotas paminėjimas2"/>
    <w:basedOn w:val="Numatytasispastraiposriftas"/>
    <w:uiPriority w:val="99"/>
    <w:semiHidden/>
    <w:unhideWhenUsed/>
    <w:rsid w:val="00C21853"/>
    <w:rPr>
      <w:color w:val="605E5C"/>
      <w:shd w:val="clear" w:color="auto" w:fill="E1DFDD"/>
    </w:rPr>
  </w:style>
  <w:style w:type="paragraph" w:styleId="Debesliotekstas">
    <w:name w:val="Balloon Text"/>
    <w:basedOn w:val="prastasis"/>
    <w:link w:val="DebesliotekstasDiagrama"/>
    <w:uiPriority w:val="99"/>
    <w:semiHidden/>
    <w:unhideWhenUsed/>
    <w:rsid w:val="00BC762E"/>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C762E"/>
    <w:rPr>
      <w:rFonts w:ascii="Segoe UI" w:hAnsi="Segoe UI" w:cs="Segoe UI"/>
      <w:sz w:val="18"/>
      <w:szCs w:val="18"/>
    </w:rPr>
  </w:style>
  <w:style w:type="character" w:customStyle="1" w:styleId="Antrat1Diagrama">
    <w:name w:val="Antraštė 1 Diagrama"/>
    <w:basedOn w:val="Numatytasispastraiposriftas"/>
    <w:link w:val="Antrat1"/>
    <w:uiPriority w:val="9"/>
    <w:rsid w:val="00851770"/>
    <w:rPr>
      <w:rFonts w:asciiTheme="majorHAnsi" w:eastAsiaTheme="majorEastAsia" w:hAnsiTheme="majorHAnsi" w:cstheme="majorBidi"/>
      <w:color w:val="2E74B5" w:themeColor="accent1" w:themeShade="BF"/>
      <w:sz w:val="32"/>
      <w:szCs w:val="32"/>
    </w:rPr>
  </w:style>
  <w:style w:type="character" w:styleId="Neapdorotaspaminjimas">
    <w:name w:val="Unresolved Mention"/>
    <w:basedOn w:val="Numatytasispastraiposriftas"/>
    <w:uiPriority w:val="99"/>
    <w:semiHidden/>
    <w:unhideWhenUsed/>
    <w:rsid w:val="009E02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668">
      <w:bodyDiv w:val="1"/>
      <w:marLeft w:val="0"/>
      <w:marRight w:val="0"/>
      <w:marTop w:val="0"/>
      <w:marBottom w:val="0"/>
      <w:divBdr>
        <w:top w:val="none" w:sz="0" w:space="0" w:color="auto"/>
        <w:left w:val="none" w:sz="0" w:space="0" w:color="auto"/>
        <w:bottom w:val="none" w:sz="0" w:space="0" w:color="auto"/>
        <w:right w:val="none" w:sz="0" w:space="0" w:color="auto"/>
      </w:divBdr>
    </w:div>
    <w:div w:id="57748679">
      <w:bodyDiv w:val="1"/>
      <w:marLeft w:val="0"/>
      <w:marRight w:val="0"/>
      <w:marTop w:val="0"/>
      <w:marBottom w:val="0"/>
      <w:divBdr>
        <w:top w:val="none" w:sz="0" w:space="0" w:color="auto"/>
        <w:left w:val="none" w:sz="0" w:space="0" w:color="auto"/>
        <w:bottom w:val="none" w:sz="0" w:space="0" w:color="auto"/>
        <w:right w:val="none" w:sz="0" w:space="0" w:color="auto"/>
      </w:divBdr>
    </w:div>
    <w:div w:id="262693733">
      <w:bodyDiv w:val="1"/>
      <w:marLeft w:val="0"/>
      <w:marRight w:val="0"/>
      <w:marTop w:val="0"/>
      <w:marBottom w:val="0"/>
      <w:divBdr>
        <w:top w:val="none" w:sz="0" w:space="0" w:color="auto"/>
        <w:left w:val="none" w:sz="0" w:space="0" w:color="auto"/>
        <w:bottom w:val="none" w:sz="0" w:space="0" w:color="auto"/>
        <w:right w:val="none" w:sz="0" w:space="0" w:color="auto"/>
      </w:divBdr>
    </w:div>
    <w:div w:id="311763601">
      <w:bodyDiv w:val="1"/>
      <w:marLeft w:val="0"/>
      <w:marRight w:val="0"/>
      <w:marTop w:val="0"/>
      <w:marBottom w:val="0"/>
      <w:divBdr>
        <w:top w:val="none" w:sz="0" w:space="0" w:color="auto"/>
        <w:left w:val="none" w:sz="0" w:space="0" w:color="auto"/>
        <w:bottom w:val="none" w:sz="0" w:space="0" w:color="auto"/>
        <w:right w:val="none" w:sz="0" w:space="0" w:color="auto"/>
      </w:divBdr>
    </w:div>
    <w:div w:id="365984142">
      <w:bodyDiv w:val="1"/>
      <w:marLeft w:val="0"/>
      <w:marRight w:val="0"/>
      <w:marTop w:val="0"/>
      <w:marBottom w:val="0"/>
      <w:divBdr>
        <w:top w:val="none" w:sz="0" w:space="0" w:color="auto"/>
        <w:left w:val="none" w:sz="0" w:space="0" w:color="auto"/>
        <w:bottom w:val="none" w:sz="0" w:space="0" w:color="auto"/>
        <w:right w:val="none" w:sz="0" w:space="0" w:color="auto"/>
      </w:divBdr>
    </w:div>
    <w:div w:id="372582114">
      <w:bodyDiv w:val="1"/>
      <w:marLeft w:val="0"/>
      <w:marRight w:val="0"/>
      <w:marTop w:val="0"/>
      <w:marBottom w:val="0"/>
      <w:divBdr>
        <w:top w:val="none" w:sz="0" w:space="0" w:color="auto"/>
        <w:left w:val="none" w:sz="0" w:space="0" w:color="auto"/>
        <w:bottom w:val="none" w:sz="0" w:space="0" w:color="auto"/>
        <w:right w:val="none" w:sz="0" w:space="0" w:color="auto"/>
      </w:divBdr>
    </w:div>
    <w:div w:id="499849794">
      <w:bodyDiv w:val="1"/>
      <w:marLeft w:val="0"/>
      <w:marRight w:val="0"/>
      <w:marTop w:val="0"/>
      <w:marBottom w:val="0"/>
      <w:divBdr>
        <w:top w:val="none" w:sz="0" w:space="0" w:color="auto"/>
        <w:left w:val="none" w:sz="0" w:space="0" w:color="auto"/>
        <w:bottom w:val="none" w:sz="0" w:space="0" w:color="auto"/>
        <w:right w:val="none" w:sz="0" w:space="0" w:color="auto"/>
      </w:divBdr>
    </w:div>
    <w:div w:id="518979891">
      <w:bodyDiv w:val="1"/>
      <w:marLeft w:val="0"/>
      <w:marRight w:val="0"/>
      <w:marTop w:val="0"/>
      <w:marBottom w:val="0"/>
      <w:divBdr>
        <w:top w:val="none" w:sz="0" w:space="0" w:color="auto"/>
        <w:left w:val="none" w:sz="0" w:space="0" w:color="auto"/>
        <w:bottom w:val="none" w:sz="0" w:space="0" w:color="auto"/>
        <w:right w:val="none" w:sz="0" w:space="0" w:color="auto"/>
      </w:divBdr>
    </w:div>
    <w:div w:id="640578873">
      <w:bodyDiv w:val="1"/>
      <w:marLeft w:val="0"/>
      <w:marRight w:val="0"/>
      <w:marTop w:val="0"/>
      <w:marBottom w:val="0"/>
      <w:divBdr>
        <w:top w:val="none" w:sz="0" w:space="0" w:color="auto"/>
        <w:left w:val="none" w:sz="0" w:space="0" w:color="auto"/>
        <w:bottom w:val="none" w:sz="0" w:space="0" w:color="auto"/>
        <w:right w:val="none" w:sz="0" w:space="0" w:color="auto"/>
      </w:divBdr>
    </w:div>
    <w:div w:id="737703690">
      <w:bodyDiv w:val="1"/>
      <w:marLeft w:val="0"/>
      <w:marRight w:val="0"/>
      <w:marTop w:val="0"/>
      <w:marBottom w:val="0"/>
      <w:divBdr>
        <w:top w:val="none" w:sz="0" w:space="0" w:color="auto"/>
        <w:left w:val="none" w:sz="0" w:space="0" w:color="auto"/>
        <w:bottom w:val="none" w:sz="0" w:space="0" w:color="auto"/>
        <w:right w:val="none" w:sz="0" w:space="0" w:color="auto"/>
      </w:divBdr>
    </w:div>
    <w:div w:id="741757395">
      <w:bodyDiv w:val="1"/>
      <w:marLeft w:val="0"/>
      <w:marRight w:val="0"/>
      <w:marTop w:val="0"/>
      <w:marBottom w:val="0"/>
      <w:divBdr>
        <w:top w:val="none" w:sz="0" w:space="0" w:color="auto"/>
        <w:left w:val="none" w:sz="0" w:space="0" w:color="auto"/>
        <w:bottom w:val="none" w:sz="0" w:space="0" w:color="auto"/>
        <w:right w:val="none" w:sz="0" w:space="0" w:color="auto"/>
      </w:divBdr>
    </w:div>
    <w:div w:id="760104097">
      <w:bodyDiv w:val="1"/>
      <w:marLeft w:val="0"/>
      <w:marRight w:val="0"/>
      <w:marTop w:val="0"/>
      <w:marBottom w:val="0"/>
      <w:divBdr>
        <w:top w:val="none" w:sz="0" w:space="0" w:color="auto"/>
        <w:left w:val="none" w:sz="0" w:space="0" w:color="auto"/>
        <w:bottom w:val="none" w:sz="0" w:space="0" w:color="auto"/>
        <w:right w:val="none" w:sz="0" w:space="0" w:color="auto"/>
      </w:divBdr>
    </w:div>
    <w:div w:id="1031691791">
      <w:bodyDiv w:val="1"/>
      <w:marLeft w:val="0"/>
      <w:marRight w:val="0"/>
      <w:marTop w:val="0"/>
      <w:marBottom w:val="0"/>
      <w:divBdr>
        <w:top w:val="none" w:sz="0" w:space="0" w:color="auto"/>
        <w:left w:val="none" w:sz="0" w:space="0" w:color="auto"/>
        <w:bottom w:val="none" w:sz="0" w:space="0" w:color="auto"/>
        <w:right w:val="none" w:sz="0" w:space="0" w:color="auto"/>
      </w:divBdr>
    </w:div>
    <w:div w:id="1075205460">
      <w:bodyDiv w:val="1"/>
      <w:marLeft w:val="0"/>
      <w:marRight w:val="0"/>
      <w:marTop w:val="0"/>
      <w:marBottom w:val="0"/>
      <w:divBdr>
        <w:top w:val="none" w:sz="0" w:space="0" w:color="auto"/>
        <w:left w:val="none" w:sz="0" w:space="0" w:color="auto"/>
        <w:bottom w:val="none" w:sz="0" w:space="0" w:color="auto"/>
        <w:right w:val="none" w:sz="0" w:space="0" w:color="auto"/>
      </w:divBdr>
    </w:div>
    <w:div w:id="1198735180">
      <w:bodyDiv w:val="1"/>
      <w:marLeft w:val="0"/>
      <w:marRight w:val="0"/>
      <w:marTop w:val="0"/>
      <w:marBottom w:val="0"/>
      <w:divBdr>
        <w:top w:val="none" w:sz="0" w:space="0" w:color="auto"/>
        <w:left w:val="none" w:sz="0" w:space="0" w:color="auto"/>
        <w:bottom w:val="none" w:sz="0" w:space="0" w:color="auto"/>
        <w:right w:val="none" w:sz="0" w:space="0" w:color="auto"/>
      </w:divBdr>
    </w:div>
    <w:div w:id="1233999783">
      <w:bodyDiv w:val="1"/>
      <w:marLeft w:val="0"/>
      <w:marRight w:val="0"/>
      <w:marTop w:val="0"/>
      <w:marBottom w:val="0"/>
      <w:divBdr>
        <w:top w:val="none" w:sz="0" w:space="0" w:color="auto"/>
        <w:left w:val="none" w:sz="0" w:space="0" w:color="auto"/>
        <w:bottom w:val="none" w:sz="0" w:space="0" w:color="auto"/>
        <w:right w:val="none" w:sz="0" w:space="0" w:color="auto"/>
      </w:divBdr>
    </w:div>
    <w:div w:id="1733773134">
      <w:bodyDiv w:val="1"/>
      <w:marLeft w:val="0"/>
      <w:marRight w:val="0"/>
      <w:marTop w:val="0"/>
      <w:marBottom w:val="0"/>
      <w:divBdr>
        <w:top w:val="none" w:sz="0" w:space="0" w:color="auto"/>
        <w:left w:val="none" w:sz="0" w:space="0" w:color="auto"/>
        <w:bottom w:val="none" w:sz="0" w:space="0" w:color="auto"/>
        <w:right w:val="none" w:sz="0" w:space="0" w:color="auto"/>
      </w:divBdr>
    </w:div>
    <w:div w:id="1936860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ainora.burniauskiene@klaipedos-r.lt" TargetMode="Externa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FA93C0-414E-4248-BC0B-03811419A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6885</Words>
  <Characters>3926</Characters>
  <Application>Microsoft Office Word</Application>
  <DocSecurity>4</DocSecurity>
  <Lines>32</Lines>
  <Paragraphs>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Erika Pečiulienė</cp:lastModifiedBy>
  <cp:revision>2</cp:revision>
  <cp:lastPrinted>2025-02-14T07:31:00Z</cp:lastPrinted>
  <dcterms:created xsi:type="dcterms:W3CDTF">2026-10-26T12:57:00Z</dcterms:created>
  <dcterms:modified xsi:type="dcterms:W3CDTF">2026-10-26T12:57:00Z</dcterms:modified>
</cp:coreProperties>
</file>